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9092B" w14:textId="77777777" w:rsidR="00666FAD" w:rsidRPr="00B61DC5" w:rsidRDefault="00666FAD" w:rsidP="00666FAD">
      <w:pPr>
        <w:pStyle w:val="af"/>
        <w:spacing w:after="0"/>
        <w:ind w:left="5400" w:right="96"/>
        <w:rPr>
          <w:rFonts w:ascii="Times New Roman" w:hAnsi="Times New Roman" w:cs="Times New Roman"/>
          <w:b/>
          <w:lang w:val="ru-RU"/>
        </w:rPr>
      </w:pPr>
      <w:r w:rsidRPr="00B61DC5">
        <w:rPr>
          <w:rFonts w:ascii="Times New Roman" w:hAnsi="Times New Roman" w:cs="Times New Roman"/>
          <w:b/>
          <w:bCs/>
          <w:lang w:val="ru-RU"/>
        </w:rPr>
        <w:t>УТВЕРЖДЕНО</w:t>
      </w:r>
    </w:p>
    <w:p w14:paraId="7541AA28" w14:textId="77777777" w:rsidR="00666FAD" w:rsidRPr="00B61DC5" w:rsidRDefault="00666FAD" w:rsidP="00666FAD">
      <w:pPr>
        <w:pStyle w:val="af"/>
        <w:tabs>
          <w:tab w:val="left" w:pos="4962"/>
        </w:tabs>
        <w:spacing w:after="0"/>
        <w:ind w:left="5400" w:right="96"/>
        <w:rPr>
          <w:rFonts w:ascii="Times New Roman" w:hAnsi="Times New Roman" w:cs="Times New Roman"/>
          <w:bCs/>
          <w:lang w:val="ru-RU"/>
        </w:rPr>
      </w:pPr>
      <w:r w:rsidRPr="00B61DC5">
        <w:rPr>
          <w:rFonts w:ascii="Times New Roman" w:hAnsi="Times New Roman" w:cs="Times New Roman"/>
          <w:lang w:val="kk-KZ"/>
        </w:rPr>
        <w:t xml:space="preserve">приказом Председателя </w:t>
      </w:r>
      <w:r w:rsidRPr="00B61DC5">
        <w:rPr>
          <w:rFonts w:ascii="Times New Roman" w:hAnsi="Times New Roman" w:cs="Times New Roman"/>
          <w:lang w:val="ru-RU"/>
        </w:rPr>
        <w:t xml:space="preserve"> Правления </w:t>
      </w:r>
    </w:p>
    <w:p w14:paraId="7329C42D" w14:textId="77777777" w:rsidR="00666FAD" w:rsidRPr="00B61DC5" w:rsidRDefault="00666FAD" w:rsidP="00666FAD">
      <w:pPr>
        <w:pStyle w:val="af"/>
        <w:tabs>
          <w:tab w:val="left" w:pos="4962"/>
        </w:tabs>
        <w:spacing w:after="0"/>
        <w:ind w:left="5400" w:right="96"/>
        <w:rPr>
          <w:rFonts w:ascii="Times New Roman" w:hAnsi="Times New Roman" w:cs="Times New Roman"/>
          <w:lang w:val="ru-RU"/>
        </w:rPr>
      </w:pPr>
      <w:r w:rsidRPr="00B61DC5">
        <w:rPr>
          <w:rFonts w:ascii="Times New Roman" w:hAnsi="Times New Roman" w:cs="Times New Roman"/>
          <w:lang w:val="ru-RU"/>
        </w:rPr>
        <w:t>АО «Товарная биржа «Евразийская Торговая Система»</w:t>
      </w:r>
    </w:p>
    <w:p w14:paraId="5F861081" w14:textId="7B744B0E" w:rsidR="00666FAD" w:rsidRDefault="00666FAD" w:rsidP="00666FAD">
      <w:pPr>
        <w:spacing w:after="4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>№ 30 от «06» апреля</w:t>
      </w:r>
      <w:r w:rsidRPr="00B61DC5">
        <w:rPr>
          <w:rFonts w:ascii="Times New Roman" w:hAnsi="Times New Roman" w:cs="Times New Roman"/>
          <w:lang w:val="ru-RU"/>
        </w:rPr>
        <w:t xml:space="preserve"> 2026 г.</w:t>
      </w:r>
      <w:r>
        <w:rPr>
          <w:rFonts w:ascii="Times New Roman" w:hAnsi="Times New Roman" w:cs="Times New Roman"/>
          <w:lang w:val="ru-RU"/>
        </w:rPr>
        <w:t xml:space="preserve">  </w:t>
      </w:r>
    </w:p>
    <w:p w14:paraId="5A7F06F4" w14:textId="353419C1" w:rsidR="00147EF7" w:rsidRPr="00CE556A" w:rsidRDefault="00666FAD" w:rsidP="00666FAD">
      <w:pPr>
        <w:spacing w:after="40"/>
        <w:jc w:val="right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</w:t>
      </w:r>
    </w:p>
    <w:p w14:paraId="563AB5A0" w14:textId="77777777" w:rsidR="00147EF7" w:rsidRPr="00CE556A" w:rsidRDefault="00D6305A">
      <w:pPr>
        <w:spacing w:before="120" w:after="80"/>
        <w:jc w:val="center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b/>
          <w:szCs w:val="24"/>
          <w:lang w:val="ru-RU"/>
        </w:rPr>
        <w:t>СПЕЦИФИКАЦИЯ</w:t>
      </w:r>
    </w:p>
    <w:p w14:paraId="2556A60D" w14:textId="77777777" w:rsidR="00147EF7" w:rsidRPr="00CE556A" w:rsidRDefault="00D6305A">
      <w:pPr>
        <w:spacing w:after="80"/>
        <w:jc w:val="center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b/>
          <w:szCs w:val="24"/>
          <w:lang w:val="ru-RU"/>
        </w:rPr>
        <w:t>для закупа нефтепродуктов недропользователями</w:t>
      </w:r>
    </w:p>
    <w:p w14:paraId="082CFBEB" w14:textId="77777777" w:rsidR="00147EF7" w:rsidRPr="00CE556A" w:rsidRDefault="00D6305A">
      <w:pPr>
        <w:spacing w:after="80"/>
        <w:jc w:val="center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b/>
          <w:szCs w:val="24"/>
          <w:lang w:val="ru-RU"/>
        </w:rPr>
        <w:t>в режиме двойного встречного анонимного аукциона</w:t>
      </w:r>
    </w:p>
    <w:p w14:paraId="40C92CE1" w14:textId="77777777" w:rsidR="00147EF7" w:rsidRPr="00CE556A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00CB8AA9" w14:textId="77777777" w:rsidR="00147EF7" w:rsidRPr="00CE556A" w:rsidRDefault="00D6305A">
      <w:pPr>
        <w:spacing w:after="160"/>
        <w:jc w:val="center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b/>
          <w:szCs w:val="24"/>
        </w:rPr>
        <w:t>DSDDDTK</w:t>
      </w:r>
      <w:r w:rsidRPr="00CE556A">
        <w:rPr>
          <w:rFonts w:ascii="Times New Roman" w:hAnsi="Times New Roman" w:cs="Times New Roman"/>
          <w:b/>
          <w:szCs w:val="24"/>
          <w:lang w:val="ru-RU"/>
        </w:rPr>
        <w:t xml:space="preserve"> – Топливо дизельное летнее ДТ-Л-К4/К5</w:t>
      </w:r>
      <w:proofErr w:type="gramStart"/>
      <w:r w:rsidRPr="00CE556A">
        <w:rPr>
          <w:rFonts w:ascii="Times New Roman" w:hAnsi="Times New Roman" w:cs="Times New Roman"/>
          <w:b/>
          <w:szCs w:val="24"/>
          <w:lang w:val="ru-RU"/>
        </w:rPr>
        <w:t>,</w:t>
      </w:r>
      <w:proofErr w:type="gramEnd"/>
      <w:r w:rsidRPr="00CE556A">
        <w:rPr>
          <w:rFonts w:ascii="Times New Roman" w:hAnsi="Times New Roman" w:cs="Times New Roman"/>
          <w:b/>
          <w:szCs w:val="24"/>
          <w:lang w:val="ru-RU"/>
        </w:rPr>
        <w:br/>
        <w:t xml:space="preserve">условия поставки </w:t>
      </w:r>
      <w:r w:rsidRPr="00CE556A">
        <w:rPr>
          <w:rFonts w:ascii="Times New Roman" w:hAnsi="Times New Roman" w:cs="Times New Roman"/>
          <w:b/>
          <w:szCs w:val="24"/>
        </w:rPr>
        <w:t>DDP</w:t>
      </w:r>
      <w:r w:rsidRPr="00CE556A">
        <w:rPr>
          <w:rFonts w:ascii="Times New Roman" w:hAnsi="Times New Roman" w:cs="Times New Roman"/>
          <w:b/>
          <w:szCs w:val="24"/>
          <w:lang w:val="ru-RU"/>
        </w:rPr>
        <w:t xml:space="preserve"> участок №2 Торткудук, месторождение Моинкум,</w:t>
      </w:r>
      <w:r w:rsidRPr="00CE556A">
        <w:rPr>
          <w:rFonts w:ascii="Times New Roman" w:hAnsi="Times New Roman" w:cs="Times New Roman"/>
          <w:b/>
          <w:szCs w:val="24"/>
          <w:lang w:val="ru-RU"/>
        </w:rPr>
        <w:br/>
        <w:t>Сузакский район, Туркестанская область, Республика Казахстан</w:t>
      </w:r>
    </w:p>
    <w:p w14:paraId="1B931D7C" w14:textId="77777777" w:rsidR="00147EF7" w:rsidRPr="00CE556A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75DED857" w14:textId="77777777" w:rsidR="00147EF7" w:rsidRPr="00CE556A" w:rsidRDefault="00D6305A">
      <w:pPr>
        <w:spacing w:before="80" w:after="80"/>
        <w:jc w:val="both"/>
        <w:rPr>
          <w:rFonts w:ascii="Times New Roman" w:hAnsi="Times New Roman" w:cs="Times New Roman"/>
          <w:szCs w:val="24"/>
        </w:rPr>
      </w:pPr>
      <w:r w:rsidRPr="00CE556A">
        <w:rPr>
          <w:rFonts w:ascii="Times New Roman" w:hAnsi="Times New Roman" w:cs="Times New Roman"/>
          <w:b/>
          <w:szCs w:val="24"/>
        </w:rPr>
        <w:t>1. Термины и определения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438"/>
        <w:gridCol w:w="6917"/>
      </w:tblGrid>
      <w:tr w:rsidR="00147EF7" w:rsidRPr="00666FAD" w14:paraId="7C0753B1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011E7317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>Биржа</w:t>
            </w:r>
          </w:p>
        </w:tc>
        <w:tc>
          <w:tcPr>
            <w:tcW w:w="6917" w:type="dxa"/>
          </w:tcPr>
          <w:p w14:paraId="0831DD66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Акционерное общество «Товарная биржа «Евразийская торговая система» (АО ТБ «ЕТС»).</w:t>
            </w:r>
          </w:p>
        </w:tc>
      </w:tr>
      <w:tr w:rsidR="00147EF7" w:rsidRPr="00666FAD" w14:paraId="2E4FDB9A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40229723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Спецификация</w:t>
            </w:r>
            <w:proofErr w:type="spellEnd"/>
          </w:p>
        </w:tc>
        <w:tc>
          <w:tcPr>
            <w:tcW w:w="6917" w:type="dxa"/>
          </w:tcPr>
          <w:p w14:paraId="0A0CF641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настоящая спецификация </w:t>
            </w:r>
            <w:r w:rsidRPr="00CE556A">
              <w:rPr>
                <w:rFonts w:ascii="Times New Roman" w:hAnsi="Times New Roman" w:cs="Times New Roman"/>
                <w:szCs w:val="24"/>
              </w:rPr>
              <w:t>DSDDDTK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– Топливо дизельное летнее.</w:t>
            </w:r>
          </w:p>
        </w:tc>
      </w:tr>
      <w:tr w:rsidR="00147EF7" w:rsidRPr="00CE556A" w14:paraId="024390EA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48A8816E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Клиринговый</w:t>
            </w:r>
            <w:proofErr w:type="spellEnd"/>
            <w:r w:rsidRPr="00CE55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центр</w:t>
            </w:r>
            <w:proofErr w:type="spellEnd"/>
          </w:p>
        </w:tc>
        <w:tc>
          <w:tcPr>
            <w:tcW w:w="6917" w:type="dxa"/>
          </w:tcPr>
          <w:p w14:paraId="037A34AD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szCs w:val="24"/>
              </w:rPr>
              <w:t>ТОО «Клиринговый центр ЕТС».</w:t>
            </w:r>
          </w:p>
        </w:tc>
      </w:tr>
      <w:tr w:rsidR="00147EF7" w:rsidRPr="00666FAD" w14:paraId="7C9089BF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751B2018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>Правила торговли</w:t>
            </w:r>
          </w:p>
        </w:tc>
        <w:tc>
          <w:tcPr>
            <w:tcW w:w="6917" w:type="dxa"/>
          </w:tcPr>
          <w:p w14:paraId="2CAB36AD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Правила биржевой торговли, утверждённые приказом Министра торговли и интеграции РК от 20.03.2025 № 116-НК (введены в действие с 01.07.2025), с изм. от 27.11.2025 № 335-НК;</w:t>
            </w:r>
          </w:p>
          <w:p w14:paraId="3F5D624A" w14:textId="77777777" w:rsidR="00147EF7" w:rsidRPr="00CE556A" w:rsidRDefault="00D6305A">
            <w:pPr>
              <w:spacing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Регламент АО «ЕТС» по реализации Правил биржевой торговли, размещённый на </w:t>
            </w:r>
            <w:r w:rsidRPr="00CE556A">
              <w:rPr>
                <w:rFonts w:ascii="Times New Roman" w:hAnsi="Times New Roman" w:cs="Times New Roman"/>
                <w:szCs w:val="24"/>
              </w:rPr>
              <w:t>www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CE556A">
              <w:rPr>
                <w:rFonts w:ascii="Times New Roman" w:hAnsi="Times New Roman" w:cs="Times New Roman"/>
                <w:szCs w:val="24"/>
              </w:rPr>
              <w:t>ets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CE556A">
              <w:rPr>
                <w:rFonts w:ascii="Times New Roman" w:hAnsi="Times New Roman" w:cs="Times New Roman"/>
                <w:szCs w:val="24"/>
              </w:rPr>
              <w:t>kz</w:t>
            </w:r>
          </w:p>
        </w:tc>
      </w:tr>
      <w:tr w:rsidR="00147EF7" w:rsidRPr="00666FAD" w14:paraId="08FE4674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50014E8F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Правила</w:t>
            </w:r>
            <w:proofErr w:type="spellEnd"/>
            <w:r w:rsidRPr="00CE55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клиринга</w:t>
            </w:r>
            <w:proofErr w:type="spellEnd"/>
          </w:p>
        </w:tc>
        <w:tc>
          <w:tcPr>
            <w:tcW w:w="6917" w:type="dxa"/>
          </w:tcPr>
          <w:p w14:paraId="5D2FAC9F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Правила клиринга ТОО «Клиринговый центр ЕТС», размещённые на </w:t>
            </w:r>
            <w:r w:rsidRPr="00CE556A">
              <w:rPr>
                <w:rFonts w:ascii="Times New Roman" w:hAnsi="Times New Roman" w:cs="Times New Roman"/>
                <w:szCs w:val="24"/>
              </w:rPr>
              <w:t>www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CE556A">
              <w:rPr>
                <w:rFonts w:ascii="Times New Roman" w:hAnsi="Times New Roman" w:cs="Times New Roman"/>
                <w:szCs w:val="24"/>
              </w:rPr>
              <w:t>ets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CE556A">
              <w:rPr>
                <w:rFonts w:ascii="Times New Roman" w:hAnsi="Times New Roman" w:cs="Times New Roman"/>
                <w:szCs w:val="24"/>
              </w:rPr>
              <w:t>kz</w:t>
            </w:r>
          </w:p>
        </w:tc>
      </w:tr>
      <w:tr w:rsidR="00147EF7" w:rsidRPr="00666FAD" w14:paraId="0B56F9AD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1DE178D4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>ДВАА</w:t>
            </w:r>
          </w:p>
        </w:tc>
        <w:tc>
          <w:tcPr>
            <w:tcW w:w="6917" w:type="dxa"/>
          </w:tcPr>
          <w:p w14:paraId="6DE528B1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режим биржевой торговли – двойной встречный анонимный аукцион, при котором биржевые сделки заключаются анонимно в результате конкуренции продавцов и покупателей, а цена устанавливается на уровне равновесия спроса и предложения (Закон РК «О товарных биржах», ст. 1, пп. 11-2).</w:t>
            </w:r>
          </w:p>
        </w:tc>
      </w:tr>
      <w:tr w:rsidR="00147EF7" w:rsidRPr="00666FAD" w14:paraId="6BEF9DA4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22B52091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Розничный</w:t>
            </w:r>
            <w:proofErr w:type="spellEnd"/>
            <w:r w:rsidRPr="00CE55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реализатор</w:t>
            </w:r>
            <w:proofErr w:type="spellEnd"/>
            <w:r w:rsidRPr="00CE55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нефтепродуктов</w:t>
            </w:r>
            <w:proofErr w:type="spellEnd"/>
          </w:p>
        </w:tc>
        <w:tc>
          <w:tcPr>
            <w:tcW w:w="6917" w:type="dxa"/>
          </w:tcPr>
          <w:p w14:paraId="19AF0F6E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gramStart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индивидуальный предприниматель или юридическое лицо, осуществляющие приобретение нефтепродуктов для целей дальнейшей розничной реализации.</w:t>
            </w:r>
            <w:proofErr w:type="gramEnd"/>
          </w:p>
        </w:tc>
      </w:tr>
      <w:tr w:rsidR="00147EF7" w:rsidRPr="00666FAD" w14:paraId="78049A8D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627F7CA2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Оптовый</w:t>
            </w:r>
            <w:proofErr w:type="spellEnd"/>
            <w:r w:rsidRPr="00CE55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поставщик</w:t>
            </w:r>
            <w:proofErr w:type="spellEnd"/>
            <w:r w:rsidRPr="00CE55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нефтепродуктов</w:t>
            </w:r>
            <w:proofErr w:type="spellEnd"/>
          </w:p>
        </w:tc>
        <w:tc>
          <w:tcPr>
            <w:tcW w:w="6917" w:type="dxa"/>
          </w:tcPr>
          <w:p w14:paraId="4FDD4DF5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индивидуальный предприниматель или юридическое лицо, осуществляющие приобретение нефтепродуктов у производителей, поставщиков нефти и (или) импортёров для целей дальнейшей реализации.</w:t>
            </w:r>
          </w:p>
        </w:tc>
      </w:tr>
      <w:tr w:rsidR="00147EF7" w:rsidRPr="00666FAD" w14:paraId="567969E8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63A9F84D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Производитель</w:t>
            </w:r>
            <w:proofErr w:type="spellEnd"/>
            <w:r w:rsidRPr="00CE55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нефтепродуктов</w:t>
            </w:r>
            <w:proofErr w:type="spellEnd"/>
            <w:r w:rsidRPr="00CE55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малой</w:t>
            </w:r>
            <w:proofErr w:type="spellEnd"/>
            <w:r w:rsidRPr="00CE55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мощности</w:t>
            </w:r>
            <w:proofErr w:type="spellEnd"/>
          </w:p>
        </w:tc>
        <w:tc>
          <w:tcPr>
            <w:tcW w:w="6917" w:type="dxa"/>
          </w:tcPr>
          <w:p w14:paraId="0AA77D2A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производитель нефтепродуктов, осуществляющий производство на технологических установках, проектная мощность которых предусматривает объём переработки сырой нефти и (или) газового конденсата менее восьмисот тысяч тонн в год.</w:t>
            </w:r>
          </w:p>
        </w:tc>
      </w:tr>
      <w:tr w:rsidR="00147EF7" w:rsidRPr="00666FAD" w14:paraId="0F303828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0AE0C539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Конечный</w:t>
            </w:r>
            <w:proofErr w:type="spellEnd"/>
            <w:r w:rsidRPr="00CE55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потребитель</w:t>
            </w:r>
            <w:proofErr w:type="spellEnd"/>
          </w:p>
        </w:tc>
        <w:tc>
          <w:tcPr>
            <w:tcW w:w="6917" w:type="dxa"/>
          </w:tcPr>
          <w:p w14:paraId="6BFACA4F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физические и юридические лица, приобретающие нефтепродукты без целей дальнейшей реализации. </w:t>
            </w:r>
            <w:proofErr w:type="gramStart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Включает недропользователей и предприятия ГМК, приобретающих нефтепродукты для собственных производственных нужд.</w:t>
            </w:r>
            <w:proofErr w:type="gramEnd"/>
          </w:p>
        </w:tc>
      </w:tr>
      <w:tr w:rsidR="00147EF7" w:rsidRPr="00CE556A" w14:paraId="1E93C417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47E708F5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Товар</w:t>
            </w:r>
            <w:proofErr w:type="spellEnd"/>
          </w:p>
        </w:tc>
        <w:tc>
          <w:tcPr>
            <w:tcW w:w="6917" w:type="dxa"/>
          </w:tcPr>
          <w:p w14:paraId="054F8236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Топливо дизельное летнее марки ДТ-Л, экологического класса 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К</w:t>
            </w:r>
            <w:proofErr w:type="gramStart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4</w:t>
            </w:r>
            <w:proofErr w:type="gramEnd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и/или К5.</w:t>
            </w:r>
          </w:p>
          <w:p w14:paraId="564317F9" w14:textId="77777777" w:rsidR="00147EF7" w:rsidRPr="00CE556A" w:rsidRDefault="00D6305A">
            <w:pPr>
              <w:spacing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Стандарт: ГОСТ </w:t>
            </w:r>
            <w:proofErr w:type="gramStart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Р</w:t>
            </w:r>
            <w:proofErr w:type="gramEnd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52368-2005, СТ РК ГОСТ Р 52368-2009 (</w:t>
            </w:r>
            <w:r w:rsidRPr="00CE556A">
              <w:rPr>
                <w:rFonts w:ascii="Times New Roman" w:hAnsi="Times New Roman" w:cs="Times New Roman"/>
                <w:szCs w:val="24"/>
              </w:rPr>
              <w:t>EN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590:2009).</w:t>
            </w:r>
          </w:p>
          <w:p w14:paraId="66FB9ACC" w14:textId="77777777" w:rsidR="00147EF7" w:rsidRPr="00CE556A" w:rsidRDefault="00D6305A">
            <w:pPr>
              <w:spacing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szCs w:val="24"/>
              </w:rPr>
              <w:t>Качественные характеристики: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579"/>
              <w:gridCol w:w="4252"/>
              <w:gridCol w:w="1417"/>
            </w:tblGrid>
            <w:tr w:rsidR="00147EF7" w:rsidRPr="00CE556A" w14:paraId="441F28B9" w14:textId="77777777">
              <w:tc>
                <w:tcPr>
                  <w:tcW w:w="397" w:type="dxa"/>
                  <w:shd w:val="clear" w:color="auto" w:fill="BFBFBF"/>
                </w:tcPr>
                <w:p w14:paraId="5D6E812A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b/>
                      <w:szCs w:val="24"/>
                    </w:rPr>
                    <w:t>№</w:t>
                  </w:r>
                </w:p>
              </w:tc>
              <w:tc>
                <w:tcPr>
                  <w:tcW w:w="4252" w:type="dxa"/>
                  <w:shd w:val="clear" w:color="auto" w:fill="BFBFBF"/>
                </w:tcPr>
                <w:p w14:paraId="735E082A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b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1417" w:type="dxa"/>
                  <w:shd w:val="clear" w:color="auto" w:fill="BFBFBF"/>
                </w:tcPr>
                <w:p w14:paraId="796C2046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b/>
                      <w:szCs w:val="24"/>
                    </w:rPr>
                    <w:t>Значение</w:t>
                  </w:r>
                </w:p>
              </w:tc>
            </w:tr>
            <w:tr w:rsidR="00147EF7" w:rsidRPr="00CE556A" w14:paraId="50364083" w14:textId="77777777">
              <w:tc>
                <w:tcPr>
                  <w:tcW w:w="397" w:type="dxa"/>
                </w:tcPr>
                <w:p w14:paraId="7A6A0E74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1</w:t>
                  </w:r>
                </w:p>
              </w:tc>
              <w:tc>
                <w:tcPr>
                  <w:tcW w:w="4252" w:type="dxa"/>
                </w:tcPr>
                <w:p w14:paraId="51B982C2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Цетановое число, не менее</w:t>
                  </w:r>
                </w:p>
              </w:tc>
              <w:tc>
                <w:tcPr>
                  <w:tcW w:w="1417" w:type="dxa"/>
                </w:tcPr>
                <w:p w14:paraId="54DA27D0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51,0</w:t>
                  </w:r>
                </w:p>
              </w:tc>
            </w:tr>
            <w:tr w:rsidR="00147EF7" w:rsidRPr="00CE556A" w14:paraId="6380241F" w14:textId="77777777">
              <w:tc>
                <w:tcPr>
                  <w:tcW w:w="397" w:type="dxa"/>
                </w:tcPr>
                <w:p w14:paraId="4C55B549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4252" w:type="dxa"/>
                </w:tcPr>
                <w:p w14:paraId="0F18873E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Цетановый индекс, не менее</w:t>
                  </w:r>
                </w:p>
              </w:tc>
              <w:tc>
                <w:tcPr>
                  <w:tcW w:w="1417" w:type="dxa"/>
                </w:tcPr>
                <w:p w14:paraId="3B090135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46,0</w:t>
                  </w:r>
                </w:p>
              </w:tc>
            </w:tr>
            <w:tr w:rsidR="00147EF7" w:rsidRPr="00CE556A" w14:paraId="5BCA1BBC" w14:textId="77777777">
              <w:tc>
                <w:tcPr>
                  <w:tcW w:w="397" w:type="dxa"/>
                </w:tcPr>
                <w:p w14:paraId="45F6993F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3</w:t>
                  </w:r>
                </w:p>
              </w:tc>
              <w:tc>
                <w:tcPr>
                  <w:tcW w:w="4252" w:type="dxa"/>
                </w:tcPr>
                <w:p w14:paraId="2061D384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Плотность при 15</w:t>
                  </w:r>
                  <w:proofErr w:type="gramStart"/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 xml:space="preserve"> °С</w:t>
                  </w:r>
                  <w:proofErr w:type="gramEnd"/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, кг/м³</w:t>
                  </w:r>
                </w:p>
              </w:tc>
              <w:tc>
                <w:tcPr>
                  <w:tcW w:w="1417" w:type="dxa"/>
                </w:tcPr>
                <w:p w14:paraId="63FC2952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820,0 – 845,0</w:t>
                  </w:r>
                </w:p>
              </w:tc>
            </w:tr>
            <w:tr w:rsidR="00147EF7" w:rsidRPr="00CE556A" w14:paraId="7094A84E" w14:textId="77777777">
              <w:tc>
                <w:tcPr>
                  <w:tcW w:w="397" w:type="dxa"/>
                </w:tcPr>
                <w:p w14:paraId="7396D92E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4</w:t>
                  </w:r>
                </w:p>
              </w:tc>
              <w:tc>
                <w:tcPr>
                  <w:tcW w:w="4252" w:type="dxa"/>
                </w:tcPr>
                <w:p w14:paraId="7D16AA66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Полициклические ароматические углеводороды, % (по массе), не более</w:t>
                  </w:r>
                </w:p>
              </w:tc>
              <w:tc>
                <w:tcPr>
                  <w:tcW w:w="1417" w:type="dxa"/>
                </w:tcPr>
                <w:p w14:paraId="69941273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11 (класс К4) / 8 (класс К5)</w:t>
                  </w:r>
                </w:p>
              </w:tc>
            </w:tr>
            <w:tr w:rsidR="00147EF7" w:rsidRPr="00CE556A" w14:paraId="46119B46" w14:textId="77777777">
              <w:tc>
                <w:tcPr>
                  <w:tcW w:w="397" w:type="dxa"/>
                </w:tcPr>
                <w:p w14:paraId="1209B312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5</w:t>
                  </w:r>
                </w:p>
              </w:tc>
              <w:tc>
                <w:tcPr>
                  <w:tcW w:w="4252" w:type="dxa"/>
                </w:tcPr>
                <w:p w14:paraId="19278166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Содержание серы, мг/кг, не более:</w:t>
                  </w:r>
                </w:p>
              </w:tc>
              <w:tc>
                <w:tcPr>
                  <w:tcW w:w="1417" w:type="dxa"/>
                </w:tcPr>
                <w:p w14:paraId="1B9BE0F3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К4 – 50 / К5 – 10</w:t>
                  </w:r>
                </w:p>
              </w:tc>
            </w:tr>
            <w:tr w:rsidR="00147EF7" w:rsidRPr="00CE556A" w14:paraId="426017A6" w14:textId="77777777">
              <w:tc>
                <w:tcPr>
                  <w:tcW w:w="397" w:type="dxa"/>
                </w:tcPr>
                <w:p w14:paraId="2C7EB3D5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6</w:t>
                  </w:r>
                </w:p>
              </w:tc>
              <w:tc>
                <w:tcPr>
                  <w:tcW w:w="4252" w:type="dxa"/>
                </w:tcPr>
                <w:p w14:paraId="13C5BF55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Температура вспышки в закрытом тигле, °</w:t>
                  </w:r>
                  <w:proofErr w:type="gramStart"/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С</w:t>
                  </w:r>
                  <w:proofErr w:type="gramEnd"/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, выше</w:t>
                  </w:r>
                </w:p>
              </w:tc>
              <w:tc>
                <w:tcPr>
                  <w:tcW w:w="1417" w:type="dxa"/>
                </w:tcPr>
                <w:p w14:paraId="2449E843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55</w:t>
                  </w:r>
                </w:p>
              </w:tc>
            </w:tr>
            <w:tr w:rsidR="00147EF7" w:rsidRPr="00CE556A" w14:paraId="573B3F04" w14:textId="77777777">
              <w:tc>
                <w:tcPr>
                  <w:tcW w:w="397" w:type="dxa"/>
                </w:tcPr>
                <w:p w14:paraId="7B7815D1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7</w:t>
                  </w:r>
                </w:p>
              </w:tc>
              <w:tc>
                <w:tcPr>
                  <w:tcW w:w="4252" w:type="dxa"/>
                </w:tcPr>
                <w:p w14:paraId="48E9DCF3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Коксуемость 10%-ного остатка разгонки, % (по массе), не более</w:t>
                  </w:r>
                </w:p>
              </w:tc>
              <w:tc>
                <w:tcPr>
                  <w:tcW w:w="1417" w:type="dxa"/>
                </w:tcPr>
                <w:p w14:paraId="4ECE3104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0,30</w:t>
                  </w:r>
                </w:p>
              </w:tc>
            </w:tr>
            <w:tr w:rsidR="00147EF7" w:rsidRPr="00CE556A" w14:paraId="74C3ABA7" w14:textId="77777777">
              <w:tc>
                <w:tcPr>
                  <w:tcW w:w="397" w:type="dxa"/>
                </w:tcPr>
                <w:p w14:paraId="16ED711F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8</w:t>
                  </w:r>
                </w:p>
              </w:tc>
              <w:tc>
                <w:tcPr>
                  <w:tcW w:w="4252" w:type="dxa"/>
                </w:tcPr>
                <w:p w14:paraId="2E195E9F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Зольность, % (по массе), не более</w:t>
                  </w:r>
                </w:p>
              </w:tc>
              <w:tc>
                <w:tcPr>
                  <w:tcW w:w="1417" w:type="dxa"/>
                </w:tcPr>
                <w:p w14:paraId="1E4FC19F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0,01</w:t>
                  </w:r>
                </w:p>
              </w:tc>
            </w:tr>
            <w:tr w:rsidR="00147EF7" w:rsidRPr="00CE556A" w14:paraId="07BBA2EC" w14:textId="77777777">
              <w:tc>
                <w:tcPr>
                  <w:tcW w:w="397" w:type="dxa"/>
                </w:tcPr>
                <w:p w14:paraId="119D1D08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9</w:t>
                  </w:r>
                </w:p>
              </w:tc>
              <w:tc>
                <w:tcPr>
                  <w:tcW w:w="4252" w:type="dxa"/>
                </w:tcPr>
                <w:p w14:paraId="536F7D05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Содержание воды, мг/кг, не более</w:t>
                  </w:r>
                </w:p>
              </w:tc>
              <w:tc>
                <w:tcPr>
                  <w:tcW w:w="1417" w:type="dxa"/>
                </w:tcPr>
                <w:p w14:paraId="771BFCBC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200</w:t>
                  </w:r>
                </w:p>
              </w:tc>
            </w:tr>
            <w:tr w:rsidR="00147EF7" w:rsidRPr="00CE556A" w14:paraId="562B7521" w14:textId="77777777">
              <w:tc>
                <w:tcPr>
                  <w:tcW w:w="397" w:type="dxa"/>
                </w:tcPr>
                <w:p w14:paraId="4465FD7E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10</w:t>
                  </w:r>
                </w:p>
              </w:tc>
              <w:tc>
                <w:tcPr>
                  <w:tcW w:w="4252" w:type="dxa"/>
                </w:tcPr>
                <w:p w14:paraId="17BAA8BC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Общее загрязнение, мг/кг, не более</w:t>
                  </w:r>
                </w:p>
              </w:tc>
              <w:tc>
                <w:tcPr>
                  <w:tcW w:w="1417" w:type="dxa"/>
                </w:tcPr>
                <w:p w14:paraId="6EE80597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24</w:t>
                  </w:r>
                </w:p>
              </w:tc>
            </w:tr>
            <w:tr w:rsidR="00147EF7" w:rsidRPr="00CE556A" w14:paraId="35D2F413" w14:textId="77777777">
              <w:tc>
                <w:tcPr>
                  <w:tcW w:w="397" w:type="dxa"/>
                </w:tcPr>
                <w:p w14:paraId="5C3955D1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11</w:t>
                  </w:r>
                </w:p>
              </w:tc>
              <w:tc>
                <w:tcPr>
                  <w:tcW w:w="4252" w:type="dxa"/>
                </w:tcPr>
                <w:p w14:paraId="1E9E232C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Коррозия медной пластинки (3 ч при 50 °С), единицы по шкале</w:t>
                  </w:r>
                </w:p>
              </w:tc>
              <w:tc>
                <w:tcPr>
                  <w:tcW w:w="1417" w:type="dxa"/>
                </w:tcPr>
                <w:p w14:paraId="33B80635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Класс 1</w:t>
                  </w:r>
                </w:p>
              </w:tc>
            </w:tr>
            <w:tr w:rsidR="00147EF7" w:rsidRPr="00CE556A" w14:paraId="26B7B550" w14:textId="77777777">
              <w:tc>
                <w:tcPr>
                  <w:tcW w:w="397" w:type="dxa"/>
                </w:tcPr>
                <w:p w14:paraId="78EA480D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12</w:t>
                  </w:r>
                </w:p>
              </w:tc>
              <w:tc>
                <w:tcPr>
                  <w:tcW w:w="4252" w:type="dxa"/>
                </w:tcPr>
                <w:p w14:paraId="4EDB220B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 xml:space="preserve">Окислительная стабильность: общее количество осадка, </w:t>
                  </w:r>
                  <w:proofErr w:type="gramStart"/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г</w:t>
                  </w:r>
                  <w:proofErr w:type="gramEnd"/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/м³, не более</w:t>
                  </w:r>
                </w:p>
              </w:tc>
              <w:tc>
                <w:tcPr>
                  <w:tcW w:w="1417" w:type="dxa"/>
                </w:tcPr>
                <w:p w14:paraId="47B5DBA2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25</w:t>
                  </w:r>
                </w:p>
              </w:tc>
            </w:tr>
            <w:tr w:rsidR="00147EF7" w:rsidRPr="00CE556A" w14:paraId="7BBA0DE0" w14:textId="77777777">
              <w:tc>
                <w:tcPr>
                  <w:tcW w:w="397" w:type="dxa"/>
                </w:tcPr>
                <w:p w14:paraId="70B38145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13</w:t>
                  </w:r>
                </w:p>
              </w:tc>
              <w:tc>
                <w:tcPr>
                  <w:tcW w:w="4252" w:type="dxa"/>
                </w:tcPr>
                <w:p w14:paraId="317331A6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Смазывающая способность: скорректированный диаметр пятна износа при 60</w:t>
                  </w:r>
                  <w:proofErr w:type="gramStart"/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 xml:space="preserve"> °С</w:t>
                  </w:r>
                  <w:proofErr w:type="gramEnd"/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, мкм, не более</w:t>
                  </w:r>
                </w:p>
              </w:tc>
              <w:tc>
                <w:tcPr>
                  <w:tcW w:w="1417" w:type="dxa"/>
                </w:tcPr>
                <w:p w14:paraId="2B447144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460</w:t>
                  </w:r>
                </w:p>
              </w:tc>
            </w:tr>
            <w:tr w:rsidR="00147EF7" w:rsidRPr="00CE556A" w14:paraId="58D45778" w14:textId="77777777">
              <w:tc>
                <w:tcPr>
                  <w:tcW w:w="397" w:type="dxa"/>
                </w:tcPr>
                <w:p w14:paraId="2BB331DA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14</w:t>
                  </w:r>
                </w:p>
              </w:tc>
              <w:tc>
                <w:tcPr>
                  <w:tcW w:w="4252" w:type="dxa"/>
                </w:tcPr>
                <w:p w14:paraId="148C4C31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Кинематическая вязкость при 40</w:t>
                  </w:r>
                  <w:proofErr w:type="gramStart"/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 xml:space="preserve"> °С</w:t>
                  </w:r>
                  <w:proofErr w:type="gramEnd"/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, мм²/с</w:t>
                  </w:r>
                </w:p>
              </w:tc>
              <w:tc>
                <w:tcPr>
                  <w:tcW w:w="1417" w:type="dxa"/>
                </w:tcPr>
                <w:p w14:paraId="6553BF07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2,000 – 4,500</w:t>
                  </w:r>
                </w:p>
              </w:tc>
            </w:tr>
            <w:tr w:rsidR="00147EF7" w:rsidRPr="00CE556A" w14:paraId="7A88CF13" w14:textId="77777777">
              <w:tc>
                <w:tcPr>
                  <w:tcW w:w="397" w:type="dxa"/>
                </w:tcPr>
                <w:p w14:paraId="652C6DF5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15a</w:t>
                  </w:r>
                </w:p>
              </w:tc>
              <w:tc>
                <w:tcPr>
                  <w:tcW w:w="4252" w:type="dxa"/>
                </w:tcPr>
                <w:p w14:paraId="74834843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Фракционный состав: при температуре 250</w:t>
                  </w:r>
                  <w:proofErr w:type="gramStart"/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 xml:space="preserve"> °С</w:t>
                  </w:r>
                  <w:proofErr w:type="gramEnd"/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, % (по объёму), менее</w:t>
                  </w:r>
                </w:p>
              </w:tc>
              <w:tc>
                <w:tcPr>
                  <w:tcW w:w="1417" w:type="dxa"/>
                </w:tcPr>
                <w:p w14:paraId="6B7820A2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65</w:t>
                  </w:r>
                </w:p>
              </w:tc>
            </w:tr>
            <w:tr w:rsidR="00147EF7" w:rsidRPr="00CE556A" w14:paraId="2057F717" w14:textId="77777777">
              <w:tc>
                <w:tcPr>
                  <w:tcW w:w="397" w:type="dxa"/>
                </w:tcPr>
                <w:p w14:paraId="6D7CFF37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15б</w:t>
                  </w:r>
                </w:p>
              </w:tc>
              <w:tc>
                <w:tcPr>
                  <w:tcW w:w="4252" w:type="dxa"/>
                </w:tcPr>
                <w:p w14:paraId="6F57CFCC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при температуре 350</w:t>
                  </w:r>
                  <w:proofErr w:type="gramStart"/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 xml:space="preserve"> °С</w:t>
                  </w:r>
                  <w:proofErr w:type="gramEnd"/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, % (по объёму), не менее</w:t>
                  </w:r>
                </w:p>
              </w:tc>
              <w:tc>
                <w:tcPr>
                  <w:tcW w:w="1417" w:type="dxa"/>
                </w:tcPr>
                <w:p w14:paraId="16CBB7D4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85</w:t>
                  </w:r>
                </w:p>
              </w:tc>
            </w:tr>
            <w:tr w:rsidR="00147EF7" w:rsidRPr="00CE556A" w14:paraId="28022C47" w14:textId="77777777">
              <w:tc>
                <w:tcPr>
                  <w:tcW w:w="397" w:type="dxa"/>
                </w:tcPr>
                <w:p w14:paraId="69AEF43C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15в</w:t>
                  </w:r>
                </w:p>
              </w:tc>
              <w:tc>
                <w:tcPr>
                  <w:tcW w:w="4252" w:type="dxa"/>
                </w:tcPr>
                <w:p w14:paraId="77DC9B8D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95% (по объёму) перегоняется при температуре, °</w:t>
                  </w:r>
                  <w:proofErr w:type="gramStart"/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С</w:t>
                  </w:r>
                  <w:proofErr w:type="gramEnd"/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, не выше</w:t>
                  </w:r>
                </w:p>
              </w:tc>
              <w:tc>
                <w:tcPr>
                  <w:tcW w:w="1417" w:type="dxa"/>
                </w:tcPr>
                <w:p w14:paraId="654876CB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360</w:t>
                  </w:r>
                </w:p>
              </w:tc>
            </w:tr>
            <w:tr w:rsidR="00147EF7" w:rsidRPr="00CE556A" w14:paraId="75092CD4" w14:textId="77777777">
              <w:tc>
                <w:tcPr>
                  <w:tcW w:w="397" w:type="dxa"/>
                </w:tcPr>
                <w:p w14:paraId="76697429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16</w:t>
                  </w:r>
                </w:p>
              </w:tc>
              <w:tc>
                <w:tcPr>
                  <w:tcW w:w="4252" w:type="dxa"/>
                </w:tcPr>
                <w:p w14:paraId="469A36F7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Содержание метиловых эфиров жирных кислот, % (по объёму), не более</w:t>
                  </w:r>
                </w:p>
              </w:tc>
              <w:tc>
                <w:tcPr>
                  <w:tcW w:w="1417" w:type="dxa"/>
                </w:tcPr>
                <w:p w14:paraId="253B7521" w14:textId="77777777" w:rsidR="00147EF7" w:rsidRPr="00CE556A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CE556A">
                    <w:rPr>
                      <w:rFonts w:ascii="Times New Roman" w:hAnsi="Times New Roman" w:cs="Times New Roman"/>
                      <w:szCs w:val="24"/>
                    </w:rPr>
                    <w:t>7,0</w:t>
                  </w:r>
                </w:p>
              </w:tc>
            </w:tr>
          </w:tbl>
          <w:p w14:paraId="7C09C9E8" w14:textId="77777777" w:rsidR="00147EF7" w:rsidRPr="00CE556A" w:rsidRDefault="00147EF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7EF7" w:rsidRPr="00666FAD" w14:paraId="467CE650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25D6751B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lastRenderedPageBreak/>
              <w:t>CAD</w:t>
            </w:r>
          </w:p>
        </w:tc>
        <w:tc>
          <w:tcPr>
            <w:tcW w:w="6917" w:type="dxa"/>
          </w:tcPr>
          <w:p w14:paraId="2F5762FA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CE556A">
              <w:rPr>
                <w:rFonts w:ascii="Times New Roman" w:hAnsi="Times New Roman" w:cs="Times New Roman"/>
                <w:szCs w:val="24"/>
              </w:rPr>
              <w:t>Clearing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Agreement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Accession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Date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) – дата присоединения продавца и покупателя к типовому договору Клирингового центра о клиринговом обслуживании расчётов по биржевым сделкам.</w:t>
            </w:r>
          </w:p>
        </w:tc>
      </w:tr>
      <w:tr w:rsidR="00147EF7" w:rsidRPr="00666FAD" w14:paraId="63F2AD23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409C6E91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>TD</w:t>
            </w:r>
          </w:p>
        </w:tc>
        <w:tc>
          <w:tcPr>
            <w:tcW w:w="6917" w:type="dxa"/>
          </w:tcPr>
          <w:p w14:paraId="4C4A92E8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CE556A">
              <w:rPr>
                <w:rFonts w:ascii="Times New Roman" w:hAnsi="Times New Roman" w:cs="Times New Roman"/>
                <w:szCs w:val="24"/>
              </w:rPr>
              <w:t>Trade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Date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) – дата заключения биржевой сделки.</w:t>
            </w:r>
          </w:p>
        </w:tc>
      </w:tr>
      <w:tr w:rsidR="00147EF7" w:rsidRPr="00666FAD" w14:paraId="3FC8B9CB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6FE91644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>CS</w:t>
            </w:r>
          </w:p>
        </w:tc>
        <w:tc>
          <w:tcPr>
            <w:tcW w:w="6917" w:type="dxa"/>
          </w:tcPr>
          <w:p w14:paraId="5C0826E3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CE556A">
              <w:rPr>
                <w:rFonts w:ascii="Times New Roman" w:hAnsi="Times New Roman" w:cs="Times New Roman"/>
                <w:szCs w:val="24"/>
              </w:rPr>
              <w:t>Contract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Signing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Date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) – дата подписания договора поставки.</w:t>
            </w:r>
          </w:p>
        </w:tc>
      </w:tr>
      <w:tr w:rsidR="00147EF7" w:rsidRPr="00666FAD" w14:paraId="59A7ED9F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128C66BB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>SS</w:t>
            </w:r>
          </w:p>
        </w:tc>
        <w:tc>
          <w:tcPr>
            <w:tcW w:w="6917" w:type="dxa"/>
          </w:tcPr>
          <w:p w14:paraId="2F4DE070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CE556A">
              <w:rPr>
                <w:rFonts w:ascii="Times New Roman" w:hAnsi="Times New Roman" w:cs="Times New Roman"/>
                <w:szCs w:val="24"/>
              </w:rPr>
              <w:t>Seller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Submission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) – дата предоставления продавцом подписанного с двух сторон договора поставки в Клиринговый центр.</w:t>
            </w:r>
          </w:p>
        </w:tc>
      </w:tr>
      <w:tr w:rsidR="00147EF7" w:rsidRPr="00666FAD" w14:paraId="298857AB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1A53CACD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>PD</w:t>
            </w:r>
          </w:p>
        </w:tc>
        <w:tc>
          <w:tcPr>
            <w:tcW w:w="6917" w:type="dxa"/>
          </w:tcPr>
          <w:p w14:paraId="1B97CC61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CE556A">
              <w:rPr>
                <w:rFonts w:ascii="Times New Roman" w:hAnsi="Times New Roman" w:cs="Times New Roman"/>
                <w:szCs w:val="24"/>
              </w:rPr>
              <w:t>Payment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Date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) – дата поступления денежных средств от покупателя в Клиринговый центр.</w:t>
            </w:r>
          </w:p>
        </w:tc>
      </w:tr>
      <w:tr w:rsidR="00147EF7" w:rsidRPr="00666FAD" w14:paraId="2FCE8C69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6E97F7F6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lastRenderedPageBreak/>
              <w:t>PN</w:t>
            </w:r>
          </w:p>
        </w:tc>
        <w:tc>
          <w:tcPr>
            <w:tcW w:w="6917" w:type="dxa"/>
          </w:tcPr>
          <w:p w14:paraId="57108516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CE556A">
              <w:rPr>
                <w:rFonts w:ascii="Times New Roman" w:hAnsi="Times New Roman" w:cs="Times New Roman"/>
                <w:szCs w:val="24"/>
              </w:rPr>
              <w:t>Payment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Notification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Date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) – дата уведомления Клиринговым центром продавца о поступлении денежных средств от покупателя.</w:t>
            </w:r>
          </w:p>
        </w:tc>
      </w:tr>
      <w:tr w:rsidR="00147EF7" w:rsidRPr="00666FAD" w14:paraId="35753028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21ED75CF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>DD</w:t>
            </w:r>
          </w:p>
        </w:tc>
        <w:tc>
          <w:tcPr>
            <w:tcW w:w="6917" w:type="dxa"/>
          </w:tcPr>
          <w:p w14:paraId="2DCD3BA0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CE556A">
              <w:rPr>
                <w:rFonts w:ascii="Times New Roman" w:hAnsi="Times New Roman" w:cs="Times New Roman"/>
                <w:szCs w:val="24"/>
              </w:rPr>
              <w:t>Delivery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Date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) – дата поставки/отгрузки товара продавцом.</w:t>
            </w:r>
          </w:p>
        </w:tc>
      </w:tr>
      <w:tr w:rsidR="00147EF7" w:rsidRPr="00666FAD" w14:paraId="078ADFAF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6BC54FDC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>SCS</w:t>
            </w:r>
          </w:p>
        </w:tc>
        <w:tc>
          <w:tcPr>
            <w:tcW w:w="6917" w:type="dxa"/>
          </w:tcPr>
          <w:p w14:paraId="0B95A941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CE556A">
              <w:rPr>
                <w:rFonts w:ascii="Times New Roman" w:hAnsi="Times New Roman" w:cs="Times New Roman"/>
                <w:szCs w:val="24"/>
              </w:rPr>
              <w:t>Seller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Confirmation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Submission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Date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) – дата предоставления продавцом письма с подтверждающими документами в Клиринговый центр об отгрузке товара покупателю, об исполнении всех обязательств, о разблокировке биржевого обеспечения.</w:t>
            </w:r>
          </w:p>
        </w:tc>
      </w:tr>
      <w:tr w:rsidR="00147EF7" w:rsidRPr="00666FAD" w14:paraId="22427C15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75B3F178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>BCS</w:t>
            </w:r>
          </w:p>
        </w:tc>
        <w:tc>
          <w:tcPr>
            <w:tcW w:w="6917" w:type="dxa"/>
          </w:tcPr>
          <w:p w14:paraId="134391F1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CE556A">
              <w:rPr>
                <w:rFonts w:ascii="Times New Roman" w:hAnsi="Times New Roman" w:cs="Times New Roman"/>
                <w:szCs w:val="24"/>
              </w:rPr>
              <w:t>Buyer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Confirmation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Submission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Date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) – дата предоставления покупателем в Клиринговый центр письма об исполнении всех обязательств, об оплате за товар и для разблокировки биржевого обеспечения.</w:t>
            </w:r>
          </w:p>
        </w:tc>
      </w:tr>
      <w:tr w:rsidR="00147EF7" w:rsidRPr="00666FAD" w14:paraId="51F4048A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6B9EE793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>SP</w:t>
            </w:r>
          </w:p>
        </w:tc>
        <w:tc>
          <w:tcPr>
            <w:tcW w:w="6917" w:type="dxa"/>
          </w:tcPr>
          <w:p w14:paraId="4A26EA36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CE556A">
              <w:rPr>
                <w:rFonts w:ascii="Times New Roman" w:hAnsi="Times New Roman" w:cs="Times New Roman"/>
                <w:szCs w:val="24"/>
              </w:rPr>
              <w:t>Seller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Payment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Date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) – дата перечисления Клиринговым центром денежных сре</w:t>
            </w:r>
            <w:proofErr w:type="gramStart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дств пр</w:t>
            </w:r>
            <w:proofErr w:type="gramEnd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одавцу.</w:t>
            </w:r>
          </w:p>
        </w:tc>
      </w:tr>
      <w:tr w:rsidR="00147EF7" w:rsidRPr="00666FAD" w14:paraId="1B8AD31E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195F03B1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>BU</w:t>
            </w:r>
          </w:p>
        </w:tc>
        <w:tc>
          <w:tcPr>
            <w:tcW w:w="6917" w:type="dxa"/>
          </w:tcPr>
          <w:p w14:paraId="6D1D63CE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CE556A">
              <w:rPr>
                <w:rFonts w:ascii="Times New Roman" w:hAnsi="Times New Roman" w:cs="Times New Roman"/>
                <w:szCs w:val="24"/>
              </w:rPr>
              <w:t>Bond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Unlock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>Date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) – дата разблокировки биржевого обеспечения (БО) Клиринговым центром.</w:t>
            </w:r>
          </w:p>
        </w:tc>
      </w:tr>
    </w:tbl>
    <w:p w14:paraId="37D1F459" w14:textId="77777777" w:rsidR="00147EF7" w:rsidRPr="00CE556A" w:rsidRDefault="00147EF7">
      <w:pPr>
        <w:spacing w:after="80"/>
        <w:jc w:val="both"/>
        <w:rPr>
          <w:rFonts w:ascii="Times New Roman" w:hAnsi="Times New Roman" w:cs="Times New Roman"/>
          <w:szCs w:val="24"/>
          <w:lang w:val="ru-RU"/>
        </w:rPr>
      </w:pPr>
    </w:p>
    <w:p w14:paraId="0C97DAFE" w14:textId="77777777" w:rsidR="00147EF7" w:rsidRPr="00CE556A" w:rsidRDefault="00D6305A">
      <w:pPr>
        <w:spacing w:after="160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>Термины, прямо не указанные в настоящей Спецификации, понимаются в соответствии с Правилами торговли, Правилами клиринга, законодательством Республики Казахстан.</w:t>
      </w:r>
    </w:p>
    <w:p w14:paraId="38B901E3" w14:textId="77777777" w:rsidR="00147EF7" w:rsidRPr="00CE556A" w:rsidRDefault="00D6305A">
      <w:pPr>
        <w:spacing w:before="80" w:after="80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b/>
          <w:szCs w:val="24"/>
          <w:lang w:val="ru-RU"/>
        </w:rPr>
        <w:t>2. Общие положения</w:t>
      </w:r>
    </w:p>
    <w:p w14:paraId="2C8A4379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 xml:space="preserve">1.  Код товара: </w:t>
      </w:r>
      <w:r w:rsidRPr="00CE556A">
        <w:rPr>
          <w:rFonts w:ascii="Times New Roman" w:hAnsi="Times New Roman" w:cs="Times New Roman"/>
          <w:szCs w:val="24"/>
        </w:rPr>
        <w:t>DSDDDTK</w:t>
      </w:r>
      <w:r w:rsidRPr="00CE556A">
        <w:rPr>
          <w:rFonts w:ascii="Times New Roman" w:hAnsi="Times New Roman" w:cs="Times New Roman"/>
          <w:szCs w:val="24"/>
          <w:lang w:val="ru-RU"/>
        </w:rPr>
        <w:t xml:space="preserve"> – Топливо дизельное летнее, условия поставки </w:t>
      </w:r>
      <w:r w:rsidRPr="00CE556A">
        <w:rPr>
          <w:rFonts w:ascii="Times New Roman" w:hAnsi="Times New Roman" w:cs="Times New Roman"/>
          <w:szCs w:val="24"/>
        </w:rPr>
        <w:t>DDP</w:t>
      </w:r>
      <w:r w:rsidRPr="00CE556A">
        <w:rPr>
          <w:rFonts w:ascii="Times New Roman" w:hAnsi="Times New Roman" w:cs="Times New Roman"/>
          <w:szCs w:val="24"/>
          <w:lang w:val="ru-RU"/>
        </w:rPr>
        <w:t xml:space="preserve"> участок №2 Торткудук, месторождение Моинкум, Сузакский район, Туркестанская область, Республика Казахстан;</w:t>
      </w:r>
    </w:p>
    <w:p w14:paraId="4F4B42E9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>2.  Торговый лот составляет – 1 (один) килограмм;</w:t>
      </w:r>
    </w:p>
    <w:p w14:paraId="1552C934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>3.  Цена Товара указывается в тенге, с учётом НДС;</w:t>
      </w:r>
    </w:p>
    <w:p w14:paraId="23FD7A3A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 xml:space="preserve">4.  Условия поставки – </w:t>
      </w:r>
      <w:r w:rsidRPr="00CE556A">
        <w:rPr>
          <w:rFonts w:ascii="Times New Roman" w:hAnsi="Times New Roman" w:cs="Times New Roman"/>
          <w:szCs w:val="24"/>
        </w:rPr>
        <w:t>DDP</w:t>
      </w:r>
      <w:r w:rsidRPr="00CE556A">
        <w:rPr>
          <w:rFonts w:ascii="Times New Roman" w:hAnsi="Times New Roman" w:cs="Times New Roman"/>
          <w:szCs w:val="24"/>
          <w:lang w:val="ru-RU"/>
        </w:rPr>
        <w:t xml:space="preserve"> участок №2 Торткудук, месторождение Моинкум, Сузакский район, Туркестанская область, Республика Казахстан; Инкотермс 2010;</w:t>
      </w:r>
    </w:p>
    <w:p w14:paraId="4E46CE99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>5.  Способ поставки: автомобильный транспорт. Требования к транспортному средству: автоцистерна с наличием сливного устройства на задней части цистерны; грузовместимость не менее 18 000 кг, 23 000 кг и не более 40 000 кг; все дыхательные клапана на автоцистерне должны быть в рабочем состоянии;</w:t>
      </w:r>
    </w:p>
    <w:p w14:paraId="0D70A105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>6.  Оплата товара производится в размере 100% предоплаты от суммы сделки путём перечисления денежных средств на банковский счёт Клирингового центра в срок, указанный в пункте 4 настоящей Спецификации; Клиринговый центр перечисляет денежные средства продавцу в порядке и сроки, установленные пунктом 4 настоящей Спецификации;</w:t>
      </w:r>
    </w:p>
    <w:p w14:paraId="34DE03B3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>7.  Поставка Товара осуществляется в срок, указанный в пункте 4 настоящей Спецификации;</w:t>
      </w:r>
    </w:p>
    <w:p w14:paraId="4440BD6C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>8.  Размер биржевого обеспечения – 1% (один процент) от предполагаемой суммы сделки (заявки) в соответствии со ст. 17, п. 7-1 Закона РК «О товарных биржах»;</w:t>
      </w:r>
    </w:p>
    <w:p w14:paraId="02AFB872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 xml:space="preserve">9.  </w:t>
      </w:r>
      <w:proofErr w:type="gramStart"/>
      <w:r w:rsidRPr="00CE556A">
        <w:rPr>
          <w:rFonts w:ascii="Times New Roman" w:hAnsi="Times New Roman" w:cs="Times New Roman"/>
          <w:szCs w:val="24"/>
          <w:lang w:val="ru-RU"/>
        </w:rPr>
        <w:t>Допустимый</w:t>
      </w:r>
      <w:proofErr w:type="gramEnd"/>
      <w:r w:rsidRPr="00CE556A">
        <w:rPr>
          <w:rFonts w:ascii="Times New Roman" w:hAnsi="Times New Roman" w:cs="Times New Roman"/>
          <w:szCs w:val="24"/>
          <w:lang w:val="ru-RU"/>
        </w:rPr>
        <w:t xml:space="preserve"> толеранс при поставке: ±5% по объёму (количеству) Товара; расчёты по толерансу осуществляются между Сторонами самостоятельно, без участия Клирингового центра;</w:t>
      </w:r>
    </w:p>
    <w:p w14:paraId="2A43A995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 xml:space="preserve">10. Требования к стратегическому запасу: поставщик обязан обеспечить резервный стратегический запас топлива на расстоянии 1 (одного) дня пути от места поставки и производить поставку в течение 1–2 дней с момента получения Заказа на поставку от Покупателя. Резервный стратегический запас должен храниться в резервуаре Поставщика либо в арендованных резервуарах; на момент заключения договора </w:t>
      </w:r>
      <w:r w:rsidRPr="00CE556A">
        <w:rPr>
          <w:rFonts w:ascii="Times New Roman" w:hAnsi="Times New Roman" w:cs="Times New Roman"/>
          <w:szCs w:val="24"/>
          <w:lang w:val="ru-RU"/>
        </w:rPr>
        <w:lastRenderedPageBreak/>
        <w:t>составляет не менее 1 000 м³ и должен незамедлительно пополняться при достижении неснижаемого остатка – не менее 500 м³;</w:t>
      </w:r>
    </w:p>
    <w:p w14:paraId="00CD8D81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>11. Биржевая сделка с Товаром, заключаемая в режиме ДВАА, подлежит оформлению согласно рамочной форме договора поставки (Приложение № 1 к настоящей Спецификации);</w:t>
      </w:r>
    </w:p>
    <w:p w14:paraId="68BA4635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>12. Покупателями нефтепродуктов согласно настоящей Спецификации являются конечные потребители – недропользователи и предприятия горно-металлургического комплекса Республики Казахстан.</w:t>
      </w:r>
    </w:p>
    <w:p w14:paraId="4D244FDF" w14:textId="77777777" w:rsidR="00147EF7" w:rsidRPr="00CE556A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0519038B" w14:textId="77777777" w:rsidR="00147EF7" w:rsidRPr="00CE556A" w:rsidRDefault="00D6305A">
      <w:pPr>
        <w:spacing w:before="80" w:after="80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b/>
          <w:szCs w:val="24"/>
          <w:lang w:val="ru-RU"/>
        </w:rPr>
        <w:t>3. Сроки заключения договоров по биржевой сделке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7087"/>
      </w:tblGrid>
      <w:tr w:rsidR="00147EF7" w:rsidRPr="00666FAD" w14:paraId="747B427D" w14:textId="77777777">
        <w:trPr>
          <w:jc w:val="center"/>
        </w:trPr>
        <w:tc>
          <w:tcPr>
            <w:tcW w:w="2268" w:type="dxa"/>
            <w:shd w:val="clear" w:color="auto" w:fill="D9D9D9"/>
          </w:tcPr>
          <w:p w14:paraId="2BA9A3B2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>TD + 3 р.д.</w:t>
            </w:r>
            <w:r w:rsidRPr="00CE556A">
              <w:rPr>
                <w:rFonts w:ascii="Times New Roman" w:hAnsi="Times New Roman" w:cs="Times New Roman"/>
                <w:b/>
                <w:szCs w:val="24"/>
              </w:rPr>
              <w:br/>
              <w:t>до 16:00</w:t>
            </w:r>
          </w:p>
        </w:tc>
        <w:tc>
          <w:tcPr>
            <w:tcW w:w="7087" w:type="dxa"/>
          </w:tcPr>
          <w:p w14:paraId="25F99FFC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Срок предоставления продавцом и покупателем подписанного заявления о присоединении к типовому договору Клирингового центра о клиринговом обслуживании расчётов по биржевым сделкам.</w:t>
            </w:r>
          </w:p>
        </w:tc>
      </w:tr>
      <w:tr w:rsidR="00147EF7" w:rsidRPr="00666FAD" w14:paraId="718E547F" w14:textId="77777777">
        <w:trPr>
          <w:jc w:val="center"/>
        </w:trPr>
        <w:tc>
          <w:tcPr>
            <w:tcW w:w="2268" w:type="dxa"/>
            <w:shd w:val="clear" w:color="auto" w:fill="D9D9D9"/>
          </w:tcPr>
          <w:p w14:paraId="37B29B3D" w14:textId="3D5CD1F8" w:rsidR="00147EF7" w:rsidRPr="00CE556A" w:rsidRDefault="00BC08C4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TD + 30</w:t>
            </w:r>
            <w:r w:rsidR="00D6305A" w:rsidRPr="00CE55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D6305A" w:rsidRPr="00CE556A">
              <w:rPr>
                <w:rFonts w:ascii="Times New Roman" w:hAnsi="Times New Roman" w:cs="Times New Roman"/>
                <w:b/>
                <w:szCs w:val="24"/>
              </w:rPr>
              <w:t>р.д</w:t>
            </w:r>
            <w:proofErr w:type="spellEnd"/>
            <w:r w:rsidR="00D6305A" w:rsidRPr="00CE556A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D6305A" w:rsidRPr="00CE556A">
              <w:rPr>
                <w:rFonts w:ascii="Times New Roman" w:hAnsi="Times New Roman" w:cs="Times New Roman"/>
                <w:b/>
                <w:szCs w:val="24"/>
              </w:rPr>
              <w:br/>
              <w:t>до 16:00</w:t>
            </w:r>
          </w:p>
        </w:tc>
        <w:tc>
          <w:tcPr>
            <w:tcW w:w="7087" w:type="dxa"/>
          </w:tcPr>
          <w:p w14:paraId="59FA474E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Срок подписания договора поставки, заключаемого на основании биржевой сделки.</w:t>
            </w:r>
          </w:p>
        </w:tc>
      </w:tr>
      <w:tr w:rsidR="00147EF7" w:rsidRPr="00666FAD" w14:paraId="72EB1B99" w14:textId="77777777">
        <w:trPr>
          <w:jc w:val="center"/>
        </w:trPr>
        <w:tc>
          <w:tcPr>
            <w:tcW w:w="2268" w:type="dxa"/>
            <w:shd w:val="clear" w:color="auto" w:fill="D9D9D9"/>
          </w:tcPr>
          <w:p w14:paraId="7C4C922E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 xml:space="preserve">CS + 3 </w:t>
            </w: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р.д</w:t>
            </w:r>
            <w:proofErr w:type="spellEnd"/>
            <w:r w:rsidRPr="00CE556A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CE556A">
              <w:rPr>
                <w:rFonts w:ascii="Times New Roman" w:hAnsi="Times New Roman" w:cs="Times New Roman"/>
                <w:b/>
                <w:szCs w:val="24"/>
              </w:rPr>
              <w:br/>
              <w:t>до 16:00</w:t>
            </w:r>
          </w:p>
        </w:tc>
        <w:tc>
          <w:tcPr>
            <w:tcW w:w="7087" w:type="dxa"/>
          </w:tcPr>
          <w:p w14:paraId="2090ED44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Срок предоставления продавцом Клиринговому центру подписанного с двух сторон договора поставки.</w:t>
            </w:r>
          </w:p>
        </w:tc>
      </w:tr>
    </w:tbl>
    <w:p w14:paraId="408EAAE0" w14:textId="77777777" w:rsidR="00147EF7" w:rsidRPr="00CE556A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3C3E3B9A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 xml:space="preserve">1.  Стороны не позднее 3 рабочих дней с даты заключения биржевой сделки направляют </w:t>
      </w:r>
      <w:proofErr w:type="gramStart"/>
      <w:r w:rsidRPr="00CE556A">
        <w:rPr>
          <w:rFonts w:ascii="Times New Roman" w:hAnsi="Times New Roman" w:cs="Times New Roman"/>
          <w:szCs w:val="24"/>
          <w:lang w:val="ru-RU"/>
        </w:rPr>
        <w:t>в Клиринговый центр подписанное заявление о присоединении к типовому договору о клиринговом обслуживании расчётов по биржевым сделкам</w:t>
      </w:r>
      <w:proofErr w:type="gramEnd"/>
      <w:r w:rsidRPr="00CE556A">
        <w:rPr>
          <w:rFonts w:ascii="Times New Roman" w:hAnsi="Times New Roman" w:cs="Times New Roman"/>
          <w:szCs w:val="24"/>
          <w:lang w:val="ru-RU"/>
        </w:rPr>
        <w:t>;</w:t>
      </w:r>
    </w:p>
    <w:p w14:paraId="3A814FD3" w14:textId="6FFB844E" w:rsidR="00147EF7" w:rsidRPr="00CE556A" w:rsidRDefault="00BC08C4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 xml:space="preserve">2.  Стороны не позднее </w:t>
      </w:r>
      <w:r w:rsidRPr="00BC08C4">
        <w:rPr>
          <w:rFonts w:ascii="Times New Roman" w:hAnsi="Times New Roman" w:cs="Times New Roman"/>
          <w:szCs w:val="24"/>
          <w:lang w:val="ru-RU"/>
        </w:rPr>
        <w:t>30</w:t>
      </w:r>
      <w:r w:rsidR="00D6305A" w:rsidRPr="00CE556A">
        <w:rPr>
          <w:rFonts w:ascii="Times New Roman" w:hAnsi="Times New Roman" w:cs="Times New Roman"/>
          <w:szCs w:val="24"/>
          <w:lang w:val="ru-RU"/>
        </w:rPr>
        <w:t xml:space="preserve"> рабочих дней </w:t>
      </w:r>
      <w:proofErr w:type="gramStart"/>
      <w:r w:rsidR="00D6305A" w:rsidRPr="00CE556A">
        <w:rPr>
          <w:rFonts w:ascii="Times New Roman" w:hAnsi="Times New Roman" w:cs="Times New Roman"/>
          <w:szCs w:val="24"/>
          <w:lang w:val="ru-RU"/>
        </w:rPr>
        <w:t>с даты заключения</w:t>
      </w:r>
      <w:proofErr w:type="gramEnd"/>
      <w:r w:rsidR="00D6305A" w:rsidRPr="00CE556A">
        <w:rPr>
          <w:rFonts w:ascii="Times New Roman" w:hAnsi="Times New Roman" w:cs="Times New Roman"/>
          <w:szCs w:val="24"/>
          <w:lang w:val="ru-RU"/>
        </w:rPr>
        <w:t xml:space="preserve"> биржевой сделки подписывают договор поставки товара;</w:t>
      </w:r>
    </w:p>
    <w:p w14:paraId="0DE01311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>3.  Продавец не позднее 3 рабочих дней после подписания сторонами договора поставки направляет сканированную копию договора в Клиринговый центр.</w:t>
      </w:r>
    </w:p>
    <w:p w14:paraId="68483C9A" w14:textId="77777777" w:rsidR="00147EF7" w:rsidRPr="00CE556A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3649E073" w14:textId="77777777" w:rsidR="00147EF7" w:rsidRPr="00CE556A" w:rsidRDefault="00D6305A">
      <w:pPr>
        <w:spacing w:before="80" w:after="80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b/>
          <w:szCs w:val="24"/>
          <w:lang w:val="ru-RU"/>
        </w:rPr>
        <w:t>4. Сроки и порядок оплаты и поставки товара по биржевой сделке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7087"/>
      </w:tblGrid>
      <w:tr w:rsidR="00147EF7" w:rsidRPr="00666FAD" w14:paraId="313F8D28" w14:textId="77777777">
        <w:trPr>
          <w:jc w:val="center"/>
        </w:trPr>
        <w:tc>
          <w:tcPr>
            <w:tcW w:w="2268" w:type="dxa"/>
            <w:shd w:val="clear" w:color="auto" w:fill="D9D9D9"/>
          </w:tcPr>
          <w:p w14:paraId="4B3462F5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>CS + 20 р.д.</w:t>
            </w:r>
            <w:r w:rsidRPr="00CE556A">
              <w:rPr>
                <w:rFonts w:ascii="Times New Roman" w:hAnsi="Times New Roman" w:cs="Times New Roman"/>
                <w:b/>
                <w:szCs w:val="24"/>
              </w:rPr>
              <w:br/>
              <w:t>до 16:00</w:t>
            </w:r>
          </w:p>
        </w:tc>
        <w:tc>
          <w:tcPr>
            <w:tcW w:w="7087" w:type="dxa"/>
          </w:tcPr>
          <w:p w14:paraId="33C54046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Срок перечисления денежных средств Покупателем на банковский счёт Клирингового центра в качестве 100% предоплаты за товар.</w:t>
            </w:r>
          </w:p>
        </w:tc>
      </w:tr>
      <w:tr w:rsidR="00147EF7" w:rsidRPr="00666FAD" w14:paraId="2739CCBA" w14:textId="77777777">
        <w:trPr>
          <w:jc w:val="center"/>
        </w:trPr>
        <w:tc>
          <w:tcPr>
            <w:tcW w:w="2268" w:type="dxa"/>
            <w:shd w:val="clear" w:color="auto" w:fill="D9D9D9"/>
          </w:tcPr>
          <w:p w14:paraId="6E16F532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 xml:space="preserve">PD + 1 </w:t>
            </w: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р.д</w:t>
            </w:r>
            <w:proofErr w:type="spellEnd"/>
            <w:r w:rsidRPr="00CE556A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CE556A">
              <w:rPr>
                <w:rFonts w:ascii="Times New Roman" w:hAnsi="Times New Roman" w:cs="Times New Roman"/>
                <w:b/>
                <w:szCs w:val="24"/>
              </w:rPr>
              <w:br/>
              <w:t>до 16:00</w:t>
            </w:r>
          </w:p>
        </w:tc>
        <w:tc>
          <w:tcPr>
            <w:tcW w:w="7087" w:type="dxa"/>
          </w:tcPr>
          <w:p w14:paraId="01C96BD0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Срок перечисления Клиринговым центром денежных сре</w:t>
            </w:r>
            <w:proofErr w:type="gramStart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дств Пр</w:t>
            </w:r>
            <w:proofErr w:type="gramEnd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одавцу после поступления полной суммы от Покупателя.</w:t>
            </w:r>
          </w:p>
        </w:tc>
      </w:tr>
      <w:tr w:rsidR="00147EF7" w:rsidRPr="00666FAD" w14:paraId="5AE3A1D5" w14:textId="77777777">
        <w:trPr>
          <w:jc w:val="center"/>
        </w:trPr>
        <w:tc>
          <w:tcPr>
            <w:tcW w:w="2268" w:type="dxa"/>
            <w:shd w:val="clear" w:color="auto" w:fill="D9D9D9"/>
          </w:tcPr>
          <w:p w14:paraId="6F6FBDF5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 xml:space="preserve">SP + 30 </w:t>
            </w: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к.д</w:t>
            </w:r>
            <w:proofErr w:type="spellEnd"/>
            <w:r w:rsidRPr="00CE556A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CE556A">
              <w:rPr>
                <w:rFonts w:ascii="Times New Roman" w:hAnsi="Times New Roman" w:cs="Times New Roman"/>
                <w:b/>
                <w:szCs w:val="24"/>
              </w:rPr>
              <w:br/>
              <w:t>до 16:00</w:t>
            </w:r>
          </w:p>
        </w:tc>
        <w:tc>
          <w:tcPr>
            <w:tcW w:w="7087" w:type="dxa"/>
          </w:tcPr>
          <w:p w14:paraId="2CD74E4D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Срок поставки/отгрузки товара Продавцом (30 календарных дней с даты перечисления Клиринговым центром денежных сре</w:t>
            </w:r>
            <w:proofErr w:type="gramStart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дств Пр</w:t>
            </w:r>
            <w:proofErr w:type="gramEnd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одавцу).</w:t>
            </w:r>
          </w:p>
        </w:tc>
      </w:tr>
      <w:tr w:rsidR="00147EF7" w:rsidRPr="00666FAD" w14:paraId="4CD61BC7" w14:textId="77777777">
        <w:trPr>
          <w:jc w:val="center"/>
        </w:trPr>
        <w:tc>
          <w:tcPr>
            <w:tcW w:w="2268" w:type="dxa"/>
            <w:shd w:val="clear" w:color="auto" w:fill="D9D9D9"/>
          </w:tcPr>
          <w:p w14:paraId="69C45B9E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 xml:space="preserve">DD + 5 </w:t>
            </w: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р.д</w:t>
            </w:r>
            <w:proofErr w:type="spellEnd"/>
            <w:r w:rsidRPr="00CE556A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CE556A">
              <w:rPr>
                <w:rFonts w:ascii="Times New Roman" w:hAnsi="Times New Roman" w:cs="Times New Roman"/>
                <w:b/>
                <w:szCs w:val="24"/>
              </w:rPr>
              <w:br/>
              <w:t>до 16:00</w:t>
            </w:r>
          </w:p>
        </w:tc>
        <w:tc>
          <w:tcPr>
            <w:tcW w:w="7087" w:type="dxa"/>
          </w:tcPr>
          <w:p w14:paraId="2CFBA42D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Срок предоставления Продавцом письма с подтверждающими документами в Клиринговый центр об отгрузке товара Покупателю, об исполнении всех обязательств, о разблокировке биржевого обеспечения.</w:t>
            </w:r>
          </w:p>
        </w:tc>
      </w:tr>
    </w:tbl>
    <w:p w14:paraId="4CF47B6E" w14:textId="77777777" w:rsidR="00147EF7" w:rsidRPr="00CE556A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5A301881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>1.  Покупатель не позднее 20 рабочих дней после даты подписания договора поставки перечисляет сумму в размере 100% от суммы сделки на банковский счёт Клирингового центра.</w:t>
      </w:r>
      <w:r w:rsidRPr="00CE556A">
        <w:rPr>
          <w:rFonts w:ascii="Times New Roman" w:hAnsi="Times New Roman" w:cs="Times New Roman"/>
          <w:szCs w:val="24"/>
          <w:lang w:val="ru-RU"/>
        </w:rPr>
        <w:br/>
        <w:t xml:space="preserve">     Банковские реквизиты ТОО «Клиринговый центр ЕТС»:</w:t>
      </w:r>
      <w:r w:rsidRPr="00CE556A">
        <w:rPr>
          <w:rFonts w:ascii="Times New Roman" w:hAnsi="Times New Roman" w:cs="Times New Roman"/>
          <w:szCs w:val="24"/>
          <w:lang w:val="ru-RU"/>
        </w:rPr>
        <w:br/>
        <w:t xml:space="preserve">     БИН: 090840000906; Текущий счёт: </w:t>
      </w:r>
      <w:r w:rsidRPr="00CE556A">
        <w:rPr>
          <w:rFonts w:ascii="Times New Roman" w:hAnsi="Times New Roman" w:cs="Times New Roman"/>
          <w:szCs w:val="24"/>
        </w:rPr>
        <w:t>KZ</w:t>
      </w:r>
      <w:r w:rsidRPr="00CE556A">
        <w:rPr>
          <w:rFonts w:ascii="Times New Roman" w:hAnsi="Times New Roman" w:cs="Times New Roman"/>
          <w:szCs w:val="24"/>
          <w:lang w:val="ru-RU"/>
        </w:rPr>
        <w:t>046010131000118505;</w:t>
      </w:r>
      <w:r w:rsidRPr="00CE556A">
        <w:rPr>
          <w:rFonts w:ascii="Times New Roman" w:hAnsi="Times New Roman" w:cs="Times New Roman"/>
          <w:szCs w:val="24"/>
          <w:lang w:val="ru-RU"/>
        </w:rPr>
        <w:br/>
        <w:t xml:space="preserve">     БИК: </w:t>
      </w:r>
      <w:r w:rsidRPr="00CE556A">
        <w:rPr>
          <w:rFonts w:ascii="Times New Roman" w:hAnsi="Times New Roman" w:cs="Times New Roman"/>
          <w:szCs w:val="24"/>
        </w:rPr>
        <w:t>HSBKKZKX</w:t>
      </w:r>
      <w:r w:rsidRPr="00CE556A">
        <w:rPr>
          <w:rFonts w:ascii="Times New Roman" w:hAnsi="Times New Roman" w:cs="Times New Roman"/>
          <w:szCs w:val="24"/>
          <w:lang w:val="ru-RU"/>
        </w:rPr>
        <w:t>; КБе 17; КНП: 710; АО «Народный Банк Казахстана».</w:t>
      </w:r>
      <w:r w:rsidRPr="00CE556A">
        <w:rPr>
          <w:rFonts w:ascii="Times New Roman" w:hAnsi="Times New Roman" w:cs="Times New Roman"/>
          <w:szCs w:val="24"/>
          <w:lang w:val="ru-RU"/>
        </w:rPr>
        <w:br/>
        <w:t xml:space="preserve">     Назначение платежа: «Перечисление денег агенту в оплату по биржевой сделке _______ (указывается № сделки). Договор поставки (дизельное топливо летнее) №___ </w:t>
      </w:r>
      <w:proofErr w:type="gramStart"/>
      <w:r w:rsidRPr="00CE556A">
        <w:rPr>
          <w:rFonts w:ascii="Times New Roman" w:hAnsi="Times New Roman" w:cs="Times New Roman"/>
          <w:szCs w:val="24"/>
          <w:lang w:val="ru-RU"/>
        </w:rPr>
        <w:lastRenderedPageBreak/>
        <w:t>от</w:t>
      </w:r>
      <w:proofErr w:type="gramEnd"/>
      <w:r w:rsidRPr="00CE556A">
        <w:rPr>
          <w:rFonts w:ascii="Times New Roman" w:hAnsi="Times New Roman" w:cs="Times New Roman"/>
          <w:szCs w:val="24"/>
          <w:lang w:val="ru-RU"/>
        </w:rPr>
        <w:t xml:space="preserve"> ___. </w:t>
      </w:r>
      <w:proofErr w:type="gramStart"/>
      <w:r w:rsidRPr="00CE556A">
        <w:rPr>
          <w:rFonts w:ascii="Times New Roman" w:hAnsi="Times New Roman" w:cs="Times New Roman"/>
          <w:szCs w:val="24"/>
          <w:lang w:val="ru-RU"/>
        </w:rPr>
        <w:t>В</w:t>
      </w:r>
      <w:proofErr w:type="gramEnd"/>
      <w:r w:rsidRPr="00CE556A">
        <w:rPr>
          <w:rFonts w:ascii="Times New Roman" w:hAnsi="Times New Roman" w:cs="Times New Roman"/>
          <w:szCs w:val="24"/>
          <w:lang w:val="ru-RU"/>
        </w:rPr>
        <w:t xml:space="preserve"> том числе НДС – _______ (_______) тенге. Номер клирингового регистра для зачисления денег ___________. Код Брокера</w:t>
      </w:r>
      <w:proofErr w:type="gramStart"/>
      <w:r w:rsidRPr="00CE556A">
        <w:rPr>
          <w:rFonts w:ascii="Times New Roman" w:hAnsi="Times New Roman" w:cs="Times New Roman"/>
          <w:szCs w:val="24"/>
          <w:lang w:val="ru-RU"/>
        </w:rPr>
        <w:t xml:space="preserve"> ______».;</w:t>
      </w:r>
      <w:proofErr w:type="gramEnd"/>
    </w:p>
    <w:p w14:paraId="0228FC23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>2.  Клиринговый центр не позднее 1 рабочего дня после дня получения 100% от суммы сделки на основании подписанного с двух сторон договора поставки перечисляет сумму за товар на счёт Продавца;</w:t>
      </w:r>
    </w:p>
    <w:p w14:paraId="795D7412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 xml:space="preserve">3.  Продавец не позднее 30 (тридцати) календарных дней с даты перечисления Клиринговым центром денежных средств </w:t>
      </w:r>
      <w:proofErr w:type="gramStart"/>
      <w:r w:rsidRPr="00CE556A">
        <w:rPr>
          <w:rFonts w:ascii="Times New Roman" w:hAnsi="Times New Roman" w:cs="Times New Roman"/>
          <w:szCs w:val="24"/>
          <w:lang w:val="ru-RU"/>
        </w:rPr>
        <w:t>отгружает</w:t>
      </w:r>
      <w:proofErr w:type="gramEnd"/>
      <w:r w:rsidRPr="00CE556A">
        <w:rPr>
          <w:rFonts w:ascii="Times New Roman" w:hAnsi="Times New Roman" w:cs="Times New Roman"/>
          <w:szCs w:val="24"/>
          <w:lang w:val="ru-RU"/>
        </w:rPr>
        <w:t xml:space="preserve">/поставляет товар на условиях </w:t>
      </w:r>
      <w:r w:rsidRPr="00CE556A">
        <w:rPr>
          <w:rFonts w:ascii="Times New Roman" w:hAnsi="Times New Roman" w:cs="Times New Roman"/>
          <w:szCs w:val="24"/>
        </w:rPr>
        <w:t>DDP</w:t>
      </w:r>
      <w:r w:rsidRPr="00CE556A">
        <w:rPr>
          <w:rFonts w:ascii="Times New Roman" w:hAnsi="Times New Roman" w:cs="Times New Roman"/>
          <w:szCs w:val="24"/>
          <w:lang w:val="ru-RU"/>
        </w:rPr>
        <w:t>;</w:t>
      </w:r>
    </w:p>
    <w:p w14:paraId="113AE0F0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>4.  Продавец после поставки/отгрузки товара не позднее 5 рабочих дней предоставляет в Клиринговый центр письмо: об исполнении всех обязательств (с указанием факта отгрузки); о разблокировке биржевого обеспечения – с приложением подтверждающих документов (акт приёма-передачи, товарная накладная и/или иной подтверждающий документ).</w:t>
      </w:r>
    </w:p>
    <w:p w14:paraId="1AD40E1D" w14:textId="77777777" w:rsidR="00147EF7" w:rsidRPr="00CE556A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542E277B" w14:textId="77777777" w:rsidR="00147EF7" w:rsidRPr="00CE556A" w:rsidRDefault="00D6305A">
      <w:pPr>
        <w:spacing w:before="80" w:after="80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b/>
          <w:szCs w:val="24"/>
          <w:lang w:val="ru-RU"/>
        </w:rPr>
        <w:t>5. Сроки и порядок разблокировки биржевого обеспечения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7087"/>
      </w:tblGrid>
      <w:tr w:rsidR="00147EF7" w:rsidRPr="00666FAD" w14:paraId="22E21C76" w14:textId="77777777">
        <w:trPr>
          <w:jc w:val="center"/>
        </w:trPr>
        <w:tc>
          <w:tcPr>
            <w:tcW w:w="2268" w:type="dxa"/>
            <w:shd w:val="clear" w:color="auto" w:fill="D9D9D9"/>
          </w:tcPr>
          <w:p w14:paraId="09AD7553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>SCS + 1 р.д.</w:t>
            </w:r>
            <w:r w:rsidRPr="00CE556A">
              <w:rPr>
                <w:rFonts w:ascii="Times New Roman" w:hAnsi="Times New Roman" w:cs="Times New Roman"/>
                <w:b/>
                <w:szCs w:val="24"/>
              </w:rPr>
              <w:br/>
              <w:t>до 16:00</w:t>
            </w:r>
          </w:p>
        </w:tc>
        <w:tc>
          <w:tcPr>
            <w:tcW w:w="7087" w:type="dxa"/>
          </w:tcPr>
          <w:p w14:paraId="5E7AAA3F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Срок предоставления Покупателем в Клиринговый центр письма об исполнении всех обязательств, об оплате за товар и для разблокировки биржевого обеспечения.</w:t>
            </w:r>
          </w:p>
        </w:tc>
      </w:tr>
      <w:tr w:rsidR="00147EF7" w:rsidRPr="00666FAD" w14:paraId="087095D1" w14:textId="77777777">
        <w:trPr>
          <w:jc w:val="center"/>
        </w:trPr>
        <w:tc>
          <w:tcPr>
            <w:tcW w:w="2268" w:type="dxa"/>
            <w:shd w:val="clear" w:color="auto" w:fill="D9D9D9"/>
          </w:tcPr>
          <w:p w14:paraId="576AB215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 xml:space="preserve">BCS + 1 </w:t>
            </w:r>
            <w:proofErr w:type="spellStart"/>
            <w:r w:rsidRPr="00CE556A">
              <w:rPr>
                <w:rFonts w:ascii="Times New Roman" w:hAnsi="Times New Roman" w:cs="Times New Roman"/>
                <w:b/>
                <w:szCs w:val="24"/>
              </w:rPr>
              <w:t>р.д</w:t>
            </w:r>
            <w:proofErr w:type="spellEnd"/>
            <w:r w:rsidRPr="00CE556A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CE556A">
              <w:rPr>
                <w:rFonts w:ascii="Times New Roman" w:hAnsi="Times New Roman" w:cs="Times New Roman"/>
                <w:b/>
                <w:szCs w:val="24"/>
              </w:rPr>
              <w:br/>
              <w:t>до 16:00</w:t>
            </w:r>
          </w:p>
        </w:tc>
        <w:tc>
          <w:tcPr>
            <w:tcW w:w="7087" w:type="dxa"/>
          </w:tcPr>
          <w:p w14:paraId="333EB9F4" w14:textId="77777777" w:rsidR="00147EF7" w:rsidRPr="00CE556A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Срок разблокировки Клиринговым центром биржевого обеспечения под сделку.</w:t>
            </w:r>
          </w:p>
        </w:tc>
      </w:tr>
    </w:tbl>
    <w:p w14:paraId="62303409" w14:textId="77777777" w:rsidR="00147EF7" w:rsidRPr="00CE556A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6E49378D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>1.  Покупатель после получения/приёмки товара предоставляет в Клиринговый центр письмо: об исполнении всех обязательств (с указанием факта получения товара); о разблокировке биржевого обеспечения – с приложением подтверждающих документов;</w:t>
      </w:r>
    </w:p>
    <w:p w14:paraId="09E506D9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>2.  Клиринговый центр производит разблокировку и возврат биржевого обеспечения в соответствии с Правилами клиринга после получения всех документов от Продавца и Покупателя согласно пунктам 4.4 и 5.1 настоящей Спецификации.</w:t>
      </w:r>
    </w:p>
    <w:p w14:paraId="32447897" w14:textId="77777777" w:rsidR="00147EF7" w:rsidRPr="00CE556A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07D316D2" w14:textId="77777777" w:rsidR="00147EF7" w:rsidRPr="00CE556A" w:rsidRDefault="00D6305A">
      <w:pPr>
        <w:spacing w:before="80" w:after="80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b/>
          <w:szCs w:val="24"/>
          <w:lang w:val="ru-RU"/>
        </w:rPr>
        <w:t>6. Внесение изменений и дополнений в Спецификацию</w:t>
      </w:r>
    </w:p>
    <w:p w14:paraId="481F2139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>1.  Биржа вправе внести изменения и дополнения в Спецификацию путём утверждения её в новой редакции.</w:t>
      </w:r>
    </w:p>
    <w:p w14:paraId="6D4A649E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>2.  Спецификация с изменениями и дополнениями вступает в силу со дня опубликования на интернет-ресурсе Биржи.</w:t>
      </w:r>
    </w:p>
    <w:p w14:paraId="5A02E43A" w14:textId="77777777" w:rsidR="00147EF7" w:rsidRPr="00CE556A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CE556A">
        <w:rPr>
          <w:rFonts w:ascii="Times New Roman" w:hAnsi="Times New Roman" w:cs="Times New Roman"/>
          <w:szCs w:val="24"/>
          <w:lang w:val="ru-RU"/>
        </w:rPr>
        <w:t>3.  Публикация Спецификации на интернет-ресурсе Биржи осуществляется не менее чем за 3 (три) торговых дня до начала торгов по ней.</w:t>
      </w:r>
    </w:p>
    <w:p w14:paraId="4A23EDBC" w14:textId="77777777" w:rsidR="00CE556A" w:rsidRPr="00BC08C4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5F64256E" w14:textId="77777777" w:rsidR="00CE556A" w:rsidRPr="00BC08C4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1FFCC887" w14:textId="77777777" w:rsidR="00CE556A" w:rsidRPr="00BC08C4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3FA5952C" w14:textId="77777777" w:rsidR="00CE556A" w:rsidRPr="00BC08C4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4E588051" w14:textId="77777777" w:rsidR="00CE556A" w:rsidRPr="00BC08C4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343F7A45" w14:textId="77777777" w:rsidR="00CE556A" w:rsidRPr="00BC08C4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0242708D" w14:textId="77777777" w:rsidR="00CE556A" w:rsidRPr="00BC08C4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49E48FA3" w14:textId="77777777" w:rsidR="00CE556A" w:rsidRPr="00BC08C4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606745D1" w14:textId="77777777" w:rsidR="00CE556A" w:rsidRPr="00BC08C4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74EE5F74" w14:textId="77777777" w:rsidR="00CE556A" w:rsidRPr="00BC08C4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77D0E0FE" w14:textId="77777777" w:rsidR="00CE556A" w:rsidRPr="00BC08C4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23547A38" w14:textId="77777777" w:rsidR="00CE556A" w:rsidRPr="00BC08C4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7AE17940" w14:textId="77777777" w:rsidR="00CE556A" w:rsidRPr="00BC08C4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36F59452" w14:textId="77777777" w:rsidR="00CE556A" w:rsidRPr="00BC08C4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0647E23D" w14:textId="77777777" w:rsidR="00CE556A" w:rsidRPr="00BC08C4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0EBEE67A" w14:textId="77777777" w:rsidR="00CE556A" w:rsidRPr="00BC08C4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tbl>
      <w:tblPr>
        <w:tblW w:w="969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666"/>
        <w:gridCol w:w="29"/>
        <w:gridCol w:w="3203"/>
        <w:gridCol w:w="19"/>
        <w:gridCol w:w="2706"/>
        <w:gridCol w:w="507"/>
      </w:tblGrid>
      <w:tr w:rsidR="00CE556A" w:rsidRPr="00CE556A" w14:paraId="5AF64FC1" w14:textId="77777777" w:rsidTr="00C62E9D">
        <w:trPr>
          <w:trHeight w:val="62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4E6F" w14:textId="77777777" w:rsidR="00CE556A" w:rsidRPr="00CE556A" w:rsidRDefault="00CE556A" w:rsidP="00C62E9D">
            <w:pPr>
              <w:pStyle w:val="aa"/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0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bookmarkStart w:id="1" w:name="_Hlk156987487"/>
            <w:r w:rsidRPr="00CE5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НЕГІЗДЕМЕ: Қорытындылау хаттамасы </w:t>
            </w:r>
          </w:p>
          <w:p w14:paraId="70DDD708" w14:textId="77777777" w:rsidR="00CE556A" w:rsidRPr="00CE556A" w:rsidRDefault="00CE556A" w:rsidP="00C62E9D">
            <w:pPr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b/>
                <w:szCs w:val="24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 xml:space="preserve">№ _________    </w:t>
            </w:r>
          </w:p>
          <w:p w14:paraId="098F3E87" w14:textId="77777777" w:rsidR="00CE556A" w:rsidRPr="00CE556A" w:rsidRDefault="00CE556A" w:rsidP="00C62E9D">
            <w:pPr>
              <w:pStyle w:val="aa"/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74D1" w14:textId="77777777" w:rsidR="00CE556A" w:rsidRPr="00CE556A" w:rsidRDefault="00CE556A" w:rsidP="00C62E9D">
            <w:pPr>
              <w:pStyle w:val="aa"/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556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ОСНОВАНИЕ: </w:t>
            </w:r>
            <w:proofErr w:type="spellStart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t>подведения</w:t>
            </w:r>
            <w:proofErr w:type="spellEnd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proofErr w:type="spellEnd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B46378" w14:textId="77777777" w:rsidR="00CE556A" w:rsidRPr="00CE556A" w:rsidRDefault="00CE556A" w:rsidP="00C62E9D">
            <w:pPr>
              <w:pStyle w:val="aa"/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56A">
              <w:rPr>
                <w:rFonts w:ascii="Times New Roman" w:hAnsi="Times New Roman" w:cs="Times New Roman"/>
                <w:sz w:val="24"/>
                <w:szCs w:val="24"/>
              </w:rPr>
              <w:t>№ _________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E1DC" w14:textId="77777777" w:rsidR="00CE556A" w:rsidRPr="00CE556A" w:rsidRDefault="00CE556A" w:rsidP="00C62E9D">
            <w:pPr>
              <w:pStyle w:val="aa"/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 w:val="24"/>
                <w:szCs w:val="24"/>
              </w:rPr>
              <w:t xml:space="preserve">PURSUANT TO: Protocol on the results of procurement </w:t>
            </w:r>
            <w:proofErr w:type="gramStart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gramEnd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t xml:space="preserve">. ________  </w:t>
            </w:r>
          </w:p>
          <w:p w14:paraId="28DDAB03" w14:textId="77777777" w:rsidR="00CE556A" w:rsidRPr="00CE556A" w:rsidRDefault="00CE556A" w:rsidP="00C62E9D">
            <w:pPr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CE556A" w:rsidRPr="00CE556A" w14:paraId="39C0B86A" w14:textId="77777777" w:rsidTr="00C62E9D">
        <w:trPr>
          <w:trHeight w:val="144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8BC3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>№______________</w:t>
            </w:r>
            <w:r w:rsidRPr="00CE556A">
              <w:rPr>
                <w:rFonts w:ascii="Times New Roman" w:hAnsi="Times New Roman" w:cs="Times New Roman"/>
                <w:b/>
                <w:szCs w:val="24"/>
                <w:lang w:val="kk-KZ"/>
              </w:rPr>
              <w:t>ЖЕТКІЗУ ТУРАЛЫ ШАРТ</w:t>
            </w:r>
          </w:p>
          <w:p w14:paraId="642479DA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7B02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 xml:space="preserve">ДОГОВОР </w:t>
            </w:r>
            <w:r w:rsidRPr="00CE556A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ПОСТАВКИ </w:t>
            </w:r>
            <w:r w:rsidRPr="00CE556A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DB43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>SUPPLY AGREEMENT No. _________</w:t>
            </w:r>
          </w:p>
          <w:p w14:paraId="7E526384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CE556A" w:rsidRPr="00CE556A" w14:paraId="68DB9FB2" w14:textId="77777777" w:rsidTr="00C62E9D">
        <w:trPr>
          <w:trHeight w:val="43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7EEB" w14:textId="77777777" w:rsidR="00CE556A" w:rsidRPr="00CE556A" w:rsidRDefault="00CE556A" w:rsidP="00C62E9D">
            <w:pPr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 xml:space="preserve">Астана  </w:t>
            </w:r>
            <w:proofErr w:type="spellStart"/>
            <w:r w:rsidRPr="00CE556A">
              <w:rPr>
                <w:rFonts w:ascii="Times New Roman" w:hAnsi="Times New Roman" w:cs="Times New Roman"/>
                <w:szCs w:val="24"/>
              </w:rPr>
              <w:t>қаласы</w:t>
            </w:r>
            <w:proofErr w:type="spellEnd"/>
          </w:p>
          <w:p w14:paraId="1D64D0FE" w14:textId="77777777" w:rsidR="00CE556A" w:rsidRPr="00CE556A" w:rsidRDefault="00CE556A" w:rsidP="00C62E9D">
            <w:pPr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Күні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6F06" w14:textId="77777777" w:rsidR="00CE556A" w:rsidRPr="00CE556A" w:rsidRDefault="00CE556A" w:rsidP="00C62E9D">
            <w:pPr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556A">
              <w:rPr>
                <w:rFonts w:ascii="Times New Roman" w:hAnsi="Times New Roman" w:cs="Times New Roman"/>
                <w:szCs w:val="24"/>
              </w:rPr>
              <w:t>город</w:t>
            </w:r>
            <w:proofErr w:type="spellEnd"/>
            <w:r w:rsidRPr="00CE55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Астана</w:t>
            </w:r>
          </w:p>
          <w:p w14:paraId="3B5A0F59" w14:textId="77777777" w:rsidR="00CE556A" w:rsidRPr="00CE556A" w:rsidRDefault="00CE556A" w:rsidP="00C62E9D">
            <w:pPr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Дата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9ED4" w14:textId="77777777" w:rsidR="00CE556A" w:rsidRPr="00CE556A" w:rsidRDefault="00CE556A" w:rsidP="00C62E9D">
            <w:pPr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szCs w:val="24"/>
              </w:rPr>
              <w:t>City of Astana</w:t>
            </w:r>
          </w:p>
          <w:p w14:paraId="1DD8E829" w14:textId="77777777" w:rsidR="00CE556A" w:rsidRPr="00CE556A" w:rsidRDefault="00CE556A" w:rsidP="00C62E9D">
            <w:pPr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</w:rPr>
              <w:t>Date</w:t>
            </w: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</w:p>
          <w:p w14:paraId="254F28C4" w14:textId="77777777" w:rsidR="00CE556A" w:rsidRPr="00CE556A" w:rsidRDefault="00CE556A" w:rsidP="00C62E9D">
            <w:pPr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CE556A" w:rsidRPr="00CE556A" w14:paraId="4FB1F68D" w14:textId="77777777" w:rsidTr="00C62E9D">
        <w:trPr>
          <w:trHeight w:val="135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6E38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  <w:lang w:val="kk-KZ"/>
              </w:rPr>
              <w:t>«Қазақстандық-француздық «КАТКО» Бірлескен кәсіпорны» ЖШС</w:t>
            </w: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 xml:space="preserve">, Қазақстан Республикасы заңнамасына сәйкес құрылған және әрекет ететін заңды тұлға, бұдан әрі </w:t>
            </w:r>
            <w:r w:rsidRPr="00CE556A">
              <w:rPr>
                <w:rFonts w:ascii="Times New Roman" w:hAnsi="Times New Roman" w:cs="Times New Roman"/>
                <w:b/>
                <w:szCs w:val="24"/>
                <w:lang w:val="kk-KZ"/>
              </w:rPr>
              <w:t>«_</w:t>
            </w:r>
            <w:r w:rsidRPr="00CE556A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kk-KZ"/>
              </w:rPr>
              <w:t>Сатып алушы</w:t>
            </w:r>
            <w:r w:rsidRPr="00CE556A">
              <w:rPr>
                <w:rFonts w:ascii="Times New Roman" w:hAnsi="Times New Roman" w:cs="Times New Roman"/>
                <w:b/>
                <w:szCs w:val="24"/>
                <w:lang w:val="kk-KZ"/>
              </w:rPr>
              <w:t>»</w:t>
            </w: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 xml:space="preserve">  атынан </w:t>
            </w:r>
            <w:r w:rsidRPr="00CE556A">
              <w:rPr>
                <w:rFonts w:ascii="Times New Roman" w:hAnsi="Times New Roman" w:cs="Times New Roman"/>
                <w:szCs w:val="24"/>
              </w:rPr>
              <w:t>_____________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негізінде әрекет ететін </w:t>
            </w:r>
            <w:r w:rsidRPr="00CE556A">
              <w:rPr>
                <w:rFonts w:ascii="Times New Roman" w:hAnsi="Times New Roman" w:cs="Times New Roman"/>
                <w:i/>
                <w:color w:val="000000"/>
                <w:szCs w:val="24"/>
                <w:lang w:val="kk-KZ"/>
              </w:rPr>
              <w:t xml:space="preserve"> 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>______________________</w:t>
            </w:r>
            <w:r w:rsidRPr="00CE556A"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  <w:t xml:space="preserve"> </w:t>
            </w:r>
            <w:r w:rsidRPr="00CE556A">
              <w:rPr>
                <w:rFonts w:ascii="Times New Roman" w:hAnsi="Times New Roman" w:cs="Times New Roman"/>
                <w:i/>
                <w:color w:val="000000"/>
                <w:szCs w:val="24"/>
                <w:lang w:val="kk-KZ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бір тараптан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2C2A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  <w:lang w:val="ru-RU"/>
              </w:rPr>
              <w:t>ТОО «Казахстанско-французское совместное предприятие «КАТКО»,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юридическое лицо, </w:t>
            </w:r>
            <w:r w:rsidRPr="00CE556A">
              <w:rPr>
                <w:rFonts w:ascii="Times New Roman" w:hAnsi="Times New Roman" w:cs="Times New Roman"/>
                <w:bCs/>
                <w:szCs w:val="24"/>
                <w:lang w:val="ru-RU"/>
              </w:rPr>
              <w:t xml:space="preserve">созданное и действующее согласно законодательству Республики Казахстан, 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именуемое далее </w:t>
            </w:r>
            <w:r w:rsidRPr="00CE556A">
              <w:rPr>
                <w:rFonts w:ascii="Times New Roman" w:hAnsi="Times New Roman" w:cs="Times New Roman"/>
                <w:b/>
                <w:szCs w:val="24"/>
                <w:lang w:val="ru-RU"/>
              </w:rPr>
              <w:t>«Покупатель»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, в лице </w:t>
            </w:r>
            <w:r w:rsidRPr="00CE556A"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  <w:t>________________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,</w:t>
            </w:r>
            <w:r w:rsidRPr="00CE556A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  <w:lang w:val="ru-RU"/>
              </w:rPr>
              <w:t xml:space="preserve">действующий на основании 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________________________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, с одной стороны,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2E95" w14:textId="77777777" w:rsidR="00CE556A" w:rsidRPr="00CE556A" w:rsidRDefault="00CE556A" w:rsidP="00C62E9D">
            <w:pPr>
              <w:tabs>
                <w:tab w:val="left" w:pos="459"/>
              </w:tabs>
              <w:spacing w:line="2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KATCO</w:t>
            </w:r>
            <w:r w:rsidRPr="00CE556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Kazakh</w:t>
            </w:r>
            <w:r w:rsidRPr="00CE556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-</w:t>
            </w:r>
            <w:r w:rsidRPr="00CE556A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French</w:t>
            </w:r>
            <w:r w:rsidRPr="00CE556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Joint</w:t>
            </w:r>
            <w:r w:rsidRPr="00CE556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Venture</w:t>
            </w:r>
            <w:r w:rsidRPr="00CE556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LLP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</w:rPr>
              <w:t>,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  <w:lang w:val="en-GB"/>
              </w:rPr>
              <w:t>a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  <w:lang w:val="en-GB"/>
              </w:rPr>
              <w:t>legal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  <w:lang w:val="en-GB"/>
              </w:rPr>
              <w:t>entity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  <w:lang w:val="en-GB"/>
              </w:rPr>
              <w:t>organised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  <w:lang w:val="en-GB"/>
              </w:rPr>
              <w:t>and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  <w:lang w:val="en-GB"/>
              </w:rPr>
              <w:t>existing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  <w:lang w:val="en-GB"/>
              </w:rPr>
              <w:t>under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  <w:lang w:val="en-GB"/>
              </w:rPr>
              <w:t>the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  <w:lang w:val="en-GB"/>
              </w:rPr>
              <w:t>laws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  <w:t>of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  <w:t>the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  <w:t>Republic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  <w:t>of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  <w:t>Kazakhstan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, 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  <w:t>hereinafter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  <w:t>referred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  <w:t>to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  <w:t>as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  <w:t>the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>“</w:t>
            </w:r>
            <w:r w:rsidRPr="00CE556A">
              <w:rPr>
                <w:rFonts w:ascii="Times New Roman" w:hAnsi="Times New Roman" w:cs="Times New Roman"/>
                <w:b/>
                <w:color w:val="000000"/>
                <w:szCs w:val="24"/>
                <w:lang w:val="en-GB"/>
              </w:rPr>
              <w:t>Supplier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 xml:space="preserve">”, 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  <w:lang w:val="en-GB"/>
              </w:rPr>
              <w:t>represented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  <w:lang w:val="en-GB"/>
              </w:rPr>
              <w:t>by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b/>
                <w:color w:val="000000"/>
                <w:szCs w:val="24"/>
              </w:rPr>
              <w:t>_______________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  <w:lang w:val="en-GB"/>
              </w:rPr>
              <w:t>acting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  <w:t>on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  <w:t>the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  <w:t>basis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  <w:t>of</w:t>
            </w:r>
            <w:r w:rsidRPr="00CE556A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___________________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 xml:space="preserve">, 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  <w:lang w:val="en-GB"/>
              </w:rPr>
              <w:t>as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  <w:lang w:val="en-GB"/>
              </w:rPr>
              <w:t>one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  <w:lang w:val="en-GB"/>
              </w:rPr>
              <w:t>party</w:t>
            </w: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CE556A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</w:p>
        </w:tc>
      </w:tr>
      <w:tr w:rsidR="00CE556A" w:rsidRPr="00CE556A" w14:paraId="6D6AE79F" w14:textId="77777777" w:rsidTr="00C62E9D">
        <w:trPr>
          <w:cantSplit/>
          <w:trHeight w:val="26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52C4" w14:textId="77777777" w:rsidR="00CE556A" w:rsidRPr="00CE556A" w:rsidRDefault="00CE556A" w:rsidP="00C62E9D">
            <w:pPr>
              <w:tabs>
                <w:tab w:val="left" w:pos="459"/>
              </w:tabs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және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175A" w14:textId="77777777" w:rsidR="00CE556A" w:rsidRPr="00CE556A" w:rsidRDefault="00CE556A" w:rsidP="00C62E9D">
            <w:pPr>
              <w:tabs>
                <w:tab w:val="left" w:pos="459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>и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8BC6" w14:textId="77777777" w:rsidR="00CE556A" w:rsidRPr="00CE556A" w:rsidRDefault="00CE556A" w:rsidP="00C62E9D">
            <w:pPr>
              <w:tabs>
                <w:tab w:val="left" w:pos="459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E556A">
              <w:rPr>
                <w:rFonts w:ascii="Times New Roman" w:hAnsi="Times New Roman" w:cs="Times New Roman"/>
                <w:color w:val="000000"/>
                <w:szCs w:val="24"/>
              </w:rPr>
              <w:t>and</w:t>
            </w:r>
          </w:p>
        </w:tc>
      </w:tr>
      <w:tr w:rsidR="00CE556A" w:rsidRPr="00CE556A" w14:paraId="555E2DFE" w14:textId="77777777" w:rsidTr="00C62E9D"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AB34" w14:textId="77777777" w:rsidR="00CE556A" w:rsidRPr="00CE556A" w:rsidRDefault="00CE556A" w:rsidP="00C62E9D">
            <w:pPr>
              <w:pStyle w:val="1"/>
              <w:keepNext w:val="0"/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5A5" w14:textId="77777777" w:rsidR="00CE556A" w:rsidRPr="00CE556A" w:rsidRDefault="00CE556A" w:rsidP="00C62E9D">
            <w:pPr>
              <w:pStyle w:val="1"/>
              <w:keepNext w:val="0"/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46EB" w14:textId="77777777" w:rsidR="00CE556A" w:rsidRPr="00CE556A" w:rsidRDefault="00CE556A" w:rsidP="00C62E9D">
            <w:pPr>
              <w:pStyle w:val="1"/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E668641" w14:textId="77777777" w:rsidR="00CE556A" w:rsidRPr="00CE556A" w:rsidRDefault="00CE556A" w:rsidP="00C62E9D">
            <w:pPr>
              <w:pStyle w:val="1"/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E394022" w14:textId="77777777" w:rsidR="00CE556A" w:rsidRPr="00CE556A" w:rsidRDefault="00CE556A" w:rsidP="00C62E9D">
            <w:pPr>
              <w:pStyle w:val="1"/>
              <w:tabs>
                <w:tab w:val="left" w:pos="459"/>
              </w:tabs>
              <w:spacing w:line="20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CE556A" w:rsidRPr="00CE556A" w14:paraId="3BDDE30A" w14:textId="77777777" w:rsidTr="00C62E9D">
        <w:trPr>
          <w:trHeight w:val="36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175AB8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бұдан әрі бірлесіп «Тараптар», ал жеке-жеке «Тарап» деп аталып,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F878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далее совместно именуемые «Стороны», а по отдельности «Сторона»,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BF335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en-GB"/>
              </w:rPr>
              <w:t>hereinafter collectively referred to as the “Parties” and individually the “Party”</w:t>
            </w: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</w:p>
        </w:tc>
      </w:tr>
      <w:tr w:rsidR="00CE556A" w:rsidRPr="00CE556A" w14:paraId="6AEB152B" w14:textId="77777777" w:rsidTr="00C62E9D">
        <w:trPr>
          <w:trHeight w:val="363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C59B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Тараптар төмендегі тұратын №__ __2024 жылғы Жеткізу туралы   Шартты (бұдан әрі – Шарт) жасасты:</w:t>
            </w:r>
          </w:p>
          <w:p w14:paraId="3DB8B662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bCs/>
                <w:snapToGrid w:val="0"/>
                <w:szCs w:val="24"/>
                <w:lang w:val="kk-KZ"/>
              </w:rPr>
              <w:t xml:space="preserve">1. Жеткізу туралы Шарттың жалпы талаптары </w:t>
            </w:r>
            <w:r w:rsidRPr="00CE556A">
              <w:rPr>
                <w:rStyle w:val="rynqvb"/>
                <w:rFonts w:ascii="Times New Roman" w:hAnsi="Times New Roman" w:cs="Times New Roman"/>
                <w:szCs w:val="24"/>
                <w:lang w:val="kk-KZ"/>
              </w:rPr>
              <w:t>(бұдан әі - Жалпы талаптар)</w:t>
            </w:r>
            <w:r w:rsidRPr="00CE556A">
              <w:rPr>
                <w:rFonts w:ascii="Times New Roman" w:hAnsi="Times New Roman" w:cs="Times New Roman"/>
                <w:bCs/>
                <w:snapToGrid w:val="0"/>
                <w:szCs w:val="24"/>
                <w:lang w:val="kk-KZ"/>
              </w:rPr>
              <w:t>;</w:t>
            </w:r>
          </w:p>
          <w:p w14:paraId="723996BB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bCs/>
                <w:snapToGrid w:val="0"/>
                <w:szCs w:val="24"/>
                <w:lang w:val="kk-KZ"/>
              </w:rPr>
              <w:t xml:space="preserve"> 2. А қосымшасы «Жеткізу көлемі және Тауар құны» (бұдан әрі – А қосымшасы); </w:t>
            </w:r>
          </w:p>
          <w:p w14:paraId="26586890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bCs/>
                <w:snapToGrid w:val="0"/>
                <w:szCs w:val="24"/>
                <w:lang w:val="kk-KZ"/>
              </w:rPr>
              <w:t xml:space="preserve"> 3. В қосымшасы – «Шарттың құны және есептеу тәртібі» (бұдан әрі - B қосымшасы); </w:t>
            </w:r>
          </w:p>
          <w:p w14:paraId="28B0340E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bCs/>
                <w:snapToGrid w:val="0"/>
                <w:szCs w:val="24"/>
                <w:lang w:val="kk-KZ"/>
              </w:rPr>
              <w:t xml:space="preserve"> 4. С қосымшасы – «Тауар жеткізу кестесі» (бұдан әрі – С қосымшасы);  </w:t>
            </w:r>
          </w:p>
          <w:p w14:paraId="0AC9CB77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bCs/>
                <w:snapToGrid w:val="0"/>
                <w:szCs w:val="24"/>
                <w:lang w:val="kk-KZ"/>
              </w:rPr>
              <w:t>5. D қосымшасы – «Тасымалдау және тиеу нұсқаулығы» (бұдан әрі – D қосымшасы);</w:t>
            </w:r>
          </w:p>
          <w:p w14:paraId="7A8F478E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Cs/>
                <w:snapToGrid w:val="0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bCs/>
                <w:snapToGrid w:val="0"/>
                <w:szCs w:val="24"/>
                <w:lang w:val="kk-KZ"/>
              </w:rPr>
              <w:t xml:space="preserve">  6. Е қосымшасы – «Банк кепілдіктің үлгісі» (бұдан әрі – Е қосымшасы) – қолданбайды.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FCAF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Стороны заключили настоящий Договор </w:t>
            </w: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поставки № __ от __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(далее – «Договор»)</w:t>
            </w:r>
            <w:r w:rsidRPr="00CE556A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состоящий </w:t>
            </w:r>
            <w:proofErr w:type="gramStart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из</w:t>
            </w:r>
            <w:proofErr w:type="gramEnd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:</w:t>
            </w:r>
          </w:p>
          <w:p w14:paraId="04C2A736" w14:textId="77777777" w:rsidR="00CE556A" w:rsidRPr="00CE556A" w:rsidRDefault="00CE556A" w:rsidP="00CE556A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0" w:lineRule="atLeast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Общие условия Договора поставки товара (далее – О</w:t>
            </w: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бщие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условия);</w:t>
            </w:r>
          </w:p>
          <w:p w14:paraId="3A9569BB" w14:textId="77777777" w:rsidR="00CE556A" w:rsidRPr="00CE556A" w:rsidRDefault="00CE556A" w:rsidP="00CE556A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0" w:lineRule="atLeast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Приложение А – «Объем поставки и стоимость Товара» (далее – «Приложение </w:t>
            </w:r>
            <w:r w:rsidRPr="00CE556A">
              <w:rPr>
                <w:rFonts w:ascii="Times New Roman" w:hAnsi="Times New Roman" w:cs="Times New Roman"/>
                <w:szCs w:val="24"/>
              </w:rPr>
              <w:t>A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»);</w:t>
            </w:r>
          </w:p>
          <w:p w14:paraId="1105FDBC" w14:textId="77777777" w:rsidR="00CE556A" w:rsidRPr="00CE556A" w:rsidRDefault="00CE556A" w:rsidP="00CE556A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0" w:lineRule="atLeast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Приложение</w:t>
            </w:r>
            <w:proofErr w:type="gramStart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В</w:t>
            </w:r>
            <w:proofErr w:type="gramEnd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– «Стоимость Договора и порядок расчетов» (далее – «Приложение </w:t>
            </w:r>
            <w:r w:rsidRPr="00CE556A">
              <w:rPr>
                <w:rFonts w:ascii="Times New Roman" w:hAnsi="Times New Roman" w:cs="Times New Roman"/>
                <w:szCs w:val="24"/>
              </w:rPr>
              <w:t>B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»);</w:t>
            </w:r>
          </w:p>
          <w:p w14:paraId="2DE3BDC2" w14:textId="77777777" w:rsidR="00CE556A" w:rsidRPr="00CE556A" w:rsidRDefault="00CE556A" w:rsidP="00CE556A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0" w:lineRule="atLeast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Приложение</w:t>
            </w:r>
            <w:proofErr w:type="gramStart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С</w:t>
            </w:r>
            <w:proofErr w:type="gramEnd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– «График поставки товара» (далее – «Приложение </w:t>
            </w:r>
            <w:r w:rsidRPr="00CE556A">
              <w:rPr>
                <w:rFonts w:ascii="Times New Roman" w:hAnsi="Times New Roman" w:cs="Times New Roman"/>
                <w:szCs w:val="24"/>
              </w:rPr>
              <w:t>C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»);</w:t>
            </w:r>
          </w:p>
          <w:p w14:paraId="14F3989E" w14:textId="77777777" w:rsidR="00CE556A" w:rsidRPr="00CE556A" w:rsidRDefault="00CE556A" w:rsidP="00CE556A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0" w:lineRule="atLeast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Приложение </w:t>
            </w:r>
            <w:r w:rsidRPr="00CE556A">
              <w:rPr>
                <w:rFonts w:ascii="Times New Roman" w:hAnsi="Times New Roman" w:cs="Times New Roman"/>
                <w:szCs w:val="24"/>
              </w:rPr>
              <w:t>D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– «Транспортно-погрузочная инструкция» (далее – «Приложение </w:t>
            </w:r>
            <w:r w:rsidRPr="00CE556A">
              <w:rPr>
                <w:rFonts w:ascii="Times New Roman" w:hAnsi="Times New Roman" w:cs="Times New Roman"/>
                <w:szCs w:val="24"/>
              </w:rPr>
              <w:t>D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»);</w:t>
            </w:r>
          </w:p>
          <w:p w14:paraId="60329068" w14:textId="77777777" w:rsidR="00CE556A" w:rsidRPr="00CE556A" w:rsidRDefault="00CE556A" w:rsidP="00CE556A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0" w:lineRule="atLeast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Приложение </w:t>
            </w:r>
            <w:r w:rsidRPr="00CE556A">
              <w:rPr>
                <w:rFonts w:ascii="Times New Roman" w:hAnsi="Times New Roman" w:cs="Times New Roman"/>
                <w:szCs w:val="24"/>
              </w:rPr>
              <w:t>E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   – «Образец банковской гарантии» (далее – «Приложение </w:t>
            </w:r>
            <w:r w:rsidRPr="00CE556A">
              <w:rPr>
                <w:rFonts w:ascii="Times New Roman" w:hAnsi="Times New Roman" w:cs="Times New Roman"/>
                <w:szCs w:val="24"/>
              </w:rPr>
              <w:t>E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») – не применимо.</w:t>
            </w:r>
          </w:p>
          <w:p w14:paraId="0EDAC9AA" w14:textId="77777777" w:rsidR="00CE556A" w:rsidRPr="00CE556A" w:rsidRDefault="00CE556A" w:rsidP="00C62E9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371A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Style w:val="rynqvb"/>
                <w:rFonts w:ascii="Times New Roman" w:hAnsi="Times New Roman" w:cs="Times New Roman"/>
                <w:szCs w:val="24"/>
                <w:lang w:val="en"/>
              </w:rPr>
            </w:pPr>
            <w:r w:rsidRPr="00CE556A">
              <w:rPr>
                <w:rStyle w:val="rynqvb"/>
                <w:rFonts w:ascii="Times New Roman" w:hAnsi="Times New Roman" w:cs="Times New Roman"/>
                <w:szCs w:val="24"/>
                <w:lang w:val="en"/>
              </w:rPr>
              <w:t xml:space="preserve">The parties have entered into this </w:t>
            </w:r>
            <w:r w:rsidRPr="00CE556A">
              <w:rPr>
                <w:rStyle w:val="rynqvb"/>
                <w:rFonts w:ascii="Times New Roman" w:hAnsi="Times New Roman" w:cs="Times New Roman"/>
                <w:szCs w:val="24"/>
              </w:rPr>
              <w:t xml:space="preserve">Supply </w:t>
            </w:r>
            <w:r w:rsidRPr="00CE556A">
              <w:rPr>
                <w:rStyle w:val="rynqvb"/>
                <w:rFonts w:ascii="Times New Roman" w:hAnsi="Times New Roman" w:cs="Times New Roman"/>
                <w:szCs w:val="24"/>
                <w:lang w:val="en"/>
              </w:rPr>
              <w:t>Agreement</w:t>
            </w:r>
            <w:r w:rsidRPr="00CE556A">
              <w:rPr>
                <w:rStyle w:val="rynqvb"/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E556A">
              <w:rPr>
                <w:rStyle w:val="rynqvb"/>
                <w:rFonts w:ascii="Times New Roman" w:hAnsi="Times New Roman" w:cs="Times New Roman"/>
                <w:szCs w:val="24"/>
              </w:rPr>
              <w:t>No.__dated</w:t>
            </w:r>
            <w:proofErr w:type="spellEnd"/>
            <w:r w:rsidRPr="00CE556A">
              <w:rPr>
                <w:rStyle w:val="rynqvb"/>
                <w:rFonts w:ascii="Times New Roman" w:hAnsi="Times New Roman" w:cs="Times New Roman"/>
                <w:szCs w:val="24"/>
              </w:rPr>
              <w:t xml:space="preserve"> __</w:t>
            </w:r>
            <w:r w:rsidRPr="00CE556A">
              <w:rPr>
                <w:rStyle w:val="rynqvb"/>
                <w:rFonts w:ascii="Times New Roman" w:hAnsi="Times New Roman" w:cs="Times New Roman"/>
                <w:szCs w:val="24"/>
                <w:lang w:val="en"/>
              </w:rPr>
              <w:t xml:space="preserve"> (hereinafter referred to as the “Agreement”), consisting of:</w:t>
            </w:r>
          </w:p>
          <w:p w14:paraId="4A89D110" w14:textId="77777777" w:rsidR="00CE556A" w:rsidRPr="00CE556A" w:rsidRDefault="00CE556A" w:rsidP="00CE556A">
            <w:pPr>
              <w:pStyle w:val="ae"/>
              <w:numPr>
                <w:ilvl w:val="0"/>
                <w:numId w:val="11"/>
              </w:numPr>
              <w:suppressAutoHyphens/>
              <w:spacing w:after="160" w:line="20" w:lineRule="atLeast"/>
              <w:ind w:left="0" w:firstLine="0"/>
              <w:jc w:val="both"/>
              <w:rPr>
                <w:rFonts w:ascii="Times New Roman" w:hAnsi="Times New Roman" w:cs="Times New Roman"/>
                <w:bCs/>
                <w:snapToGrid w:val="0"/>
                <w:szCs w:val="24"/>
              </w:rPr>
            </w:pPr>
            <w:r w:rsidRPr="00CE556A">
              <w:rPr>
                <w:rFonts w:ascii="Times New Roman" w:hAnsi="Times New Roman" w:cs="Times New Roman"/>
                <w:bCs/>
                <w:snapToGrid w:val="0"/>
                <w:szCs w:val="24"/>
              </w:rPr>
              <w:t>General terms of Supply agreement (</w:t>
            </w:r>
            <w:r w:rsidRPr="00CE556A">
              <w:rPr>
                <w:rStyle w:val="rynqvb"/>
                <w:rFonts w:ascii="Times New Roman" w:hAnsi="Times New Roman" w:cs="Times New Roman"/>
                <w:szCs w:val="24"/>
              </w:rPr>
              <w:t>hereinafter – General terms)</w:t>
            </w:r>
            <w:r w:rsidRPr="00CE556A">
              <w:rPr>
                <w:rFonts w:ascii="Times New Roman" w:hAnsi="Times New Roman" w:cs="Times New Roman"/>
                <w:bCs/>
                <w:snapToGrid w:val="0"/>
                <w:szCs w:val="24"/>
              </w:rPr>
              <w:t>;</w:t>
            </w:r>
          </w:p>
          <w:p w14:paraId="24262CF4" w14:textId="77777777" w:rsidR="00CE556A" w:rsidRPr="00CE556A" w:rsidRDefault="00CE556A" w:rsidP="00CE556A">
            <w:pPr>
              <w:pStyle w:val="ae"/>
              <w:numPr>
                <w:ilvl w:val="0"/>
                <w:numId w:val="11"/>
              </w:numPr>
              <w:suppressAutoHyphens/>
              <w:spacing w:after="160" w:line="20" w:lineRule="atLeast"/>
              <w:ind w:left="0" w:firstLine="0"/>
              <w:jc w:val="both"/>
              <w:rPr>
                <w:rFonts w:ascii="Times New Roman" w:hAnsi="Times New Roman" w:cs="Times New Roman"/>
                <w:bCs/>
                <w:snapToGrid w:val="0"/>
                <w:szCs w:val="24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en-GB"/>
              </w:rPr>
              <w:t xml:space="preserve">Annex A </w:t>
            </w:r>
            <w:r w:rsidRPr="00CE556A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CE556A">
              <w:rPr>
                <w:rFonts w:ascii="Times New Roman" w:hAnsi="Times New Roman" w:cs="Times New Roman"/>
                <w:szCs w:val="24"/>
                <w:lang w:val="en-GB"/>
              </w:rPr>
              <w:t>“Delivery Scope</w:t>
            </w:r>
            <w:r w:rsidRPr="00CE556A">
              <w:rPr>
                <w:rFonts w:ascii="Times New Roman" w:hAnsi="Times New Roman" w:cs="Times New Roman"/>
                <w:szCs w:val="24"/>
              </w:rPr>
              <w:t xml:space="preserve"> and the Goods cost</w:t>
            </w:r>
            <w:r w:rsidRPr="00CE556A">
              <w:rPr>
                <w:rFonts w:ascii="Times New Roman" w:hAnsi="Times New Roman" w:cs="Times New Roman"/>
                <w:szCs w:val="24"/>
                <w:lang w:val="en-GB"/>
              </w:rPr>
              <w:t>” (hereinafter the “Annex A”);</w:t>
            </w:r>
          </w:p>
          <w:p w14:paraId="679753D2" w14:textId="77777777" w:rsidR="00CE556A" w:rsidRPr="00CE556A" w:rsidRDefault="00CE556A" w:rsidP="00CE556A">
            <w:pPr>
              <w:pStyle w:val="ae"/>
              <w:numPr>
                <w:ilvl w:val="0"/>
                <w:numId w:val="11"/>
              </w:numPr>
              <w:suppressAutoHyphens/>
              <w:spacing w:after="160" w:line="20" w:lineRule="atLeast"/>
              <w:ind w:left="0" w:firstLine="25"/>
              <w:jc w:val="both"/>
              <w:rPr>
                <w:rFonts w:ascii="Times New Roman" w:hAnsi="Times New Roman" w:cs="Times New Roman"/>
                <w:bCs/>
                <w:snapToGrid w:val="0"/>
                <w:szCs w:val="24"/>
              </w:rPr>
            </w:pPr>
            <w:r w:rsidRPr="00CE556A">
              <w:rPr>
                <w:rFonts w:ascii="Times New Roman" w:hAnsi="Times New Roman" w:cs="Times New Roman"/>
                <w:szCs w:val="24"/>
              </w:rPr>
              <w:t xml:space="preserve">Annex B – </w:t>
            </w:r>
            <w:r w:rsidRPr="00CE556A">
              <w:rPr>
                <w:rFonts w:ascii="Times New Roman" w:hAnsi="Times New Roman" w:cs="Times New Roman"/>
                <w:szCs w:val="24"/>
                <w:lang w:val="en-GB"/>
              </w:rPr>
              <w:t>“</w:t>
            </w:r>
            <w:r w:rsidRPr="00CE556A">
              <w:rPr>
                <w:rFonts w:ascii="Times New Roman" w:hAnsi="Times New Roman" w:cs="Times New Roman"/>
                <w:szCs w:val="24"/>
              </w:rPr>
              <w:t>Cost of the agreement and payment order</w:t>
            </w:r>
            <w:r w:rsidRPr="00CE556A">
              <w:rPr>
                <w:rFonts w:ascii="Times New Roman" w:hAnsi="Times New Roman" w:cs="Times New Roman"/>
                <w:szCs w:val="24"/>
                <w:lang w:val="en-GB"/>
              </w:rPr>
              <w:t>“</w:t>
            </w:r>
            <w:r w:rsidRPr="00CE556A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CE556A">
              <w:rPr>
                <w:rFonts w:ascii="Times New Roman" w:hAnsi="Times New Roman" w:cs="Times New Roman"/>
                <w:szCs w:val="24"/>
                <w:lang w:val="en-GB"/>
              </w:rPr>
              <w:t>hereinafter</w:t>
            </w:r>
            <w:r w:rsidRPr="00CE556A">
              <w:rPr>
                <w:rFonts w:ascii="Times New Roman" w:hAnsi="Times New Roman" w:cs="Times New Roman"/>
                <w:szCs w:val="24"/>
              </w:rPr>
              <w:t xml:space="preserve"> the – “Exhibit B”);</w:t>
            </w:r>
          </w:p>
          <w:p w14:paraId="33778E8F" w14:textId="77777777" w:rsidR="00CE556A" w:rsidRPr="00CE556A" w:rsidRDefault="00CE556A" w:rsidP="00CE556A">
            <w:pPr>
              <w:pStyle w:val="ae"/>
              <w:numPr>
                <w:ilvl w:val="0"/>
                <w:numId w:val="11"/>
              </w:numPr>
              <w:tabs>
                <w:tab w:val="left" w:pos="25"/>
              </w:tabs>
              <w:suppressAutoHyphens/>
              <w:spacing w:after="160" w:line="20" w:lineRule="atLeast"/>
              <w:ind w:left="102" w:hanging="102"/>
              <w:jc w:val="both"/>
              <w:rPr>
                <w:rFonts w:ascii="Times New Roman" w:hAnsi="Times New Roman" w:cs="Times New Roman"/>
                <w:bCs/>
                <w:snapToGrid w:val="0"/>
                <w:szCs w:val="24"/>
              </w:rPr>
            </w:pPr>
            <w:r w:rsidRPr="00CE556A">
              <w:rPr>
                <w:rFonts w:ascii="Times New Roman" w:hAnsi="Times New Roman" w:cs="Times New Roman"/>
                <w:bCs/>
                <w:snapToGrid w:val="0"/>
                <w:szCs w:val="24"/>
              </w:rPr>
              <w:t xml:space="preserve">Annex C - </w:t>
            </w:r>
            <w:r w:rsidRPr="00CE556A">
              <w:rPr>
                <w:rFonts w:ascii="Times New Roman" w:hAnsi="Times New Roman" w:cs="Times New Roman"/>
                <w:szCs w:val="24"/>
                <w:lang w:val="en-GB"/>
              </w:rPr>
              <w:t>“</w:t>
            </w:r>
            <w:r w:rsidRPr="00CE556A">
              <w:rPr>
                <w:rFonts w:ascii="Times New Roman" w:hAnsi="Times New Roman" w:cs="Times New Roman"/>
                <w:szCs w:val="24"/>
              </w:rPr>
              <w:t>Delivery schedule</w:t>
            </w:r>
            <w:r w:rsidRPr="00CE556A">
              <w:rPr>
                <w:rFonts w:ascii="Times New Roman" w:hAnsi="Times New Roman" w:cs="Times New Roman"/>
                <w:szCs w:val="24"/>
                <w:lang w:val="en-GB"/>
              </w:rPr>
              <w:t>“</w:t>
            </w:r>
            <w:r w:rsidRPr="00CE556A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CE556A">
              <w:rPr>
                <w:rFonts w:ascii="Times New Roman" w:hAnsi="Times New Roman" w:cs="Times New Roman"/>
                <w:szCs w:val="24"/>
                <w:lang w:val="en-GB"/>
              </w:rPr>
              <w:t>hereinafter</w:t>
            </w:r>
            <w:r w:rsidRPr="00CE556A">
              <w:rPr>
                <w:rFonts w:ascii="Times New Roman" w:hAnsi="Times New Roman" w:cs="Times New Roman"/>
                <w:szCs w:val="24"/>
              </w:rPr>
              <w:t xml:space="preserve"> the – “Exhibit C”);</w:t>
            </w:r>
          </w:p>
          <w:p w14:paraId="0CA4D3AD" w14:textId="77777777" w:rsidR="00CE556A" w:rsidRPr="00CE556A" w:rsidRDefault="00CE556A" w:rsidP="00CE556A">
            <w:pPr>
              <w:pStyle w:val="ae"/>
              <w:numPr>
                <w:ilvl w:val="0"/>
                <w:numId w:val="11"/>
              </w:numPr>
              <w:tabs>
                <w:tab w:val="left" w:pos="25"/>
              </w:tabs>
              <w:suppressAutoHyphens/>
              <w:spacing w:after="160" w:line="20" w:lineRule="atLeast"/>
              <w:ind w:left="102" w:hanging="102"/>
              <w:jc w:val="both"/>
              <w:rPr>
                <w:rFonts w:ascii="Times New Roman" w:hAnsi="Times New Roman" w:cs="Times New Roman"/>
                <w:bCs/>
                <w:snapToGrid w:val="0"/>
                <w:szCs w:val="24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en-GB"/>
              </w:rPr>
              <w:t xml:space="preserve">Annex </w:t>
            </w:r>
            <w:r w:rsidRPr="00CE556A">
              <w:rPr>
                <w:rFonts w:ascii="Times New Roman" w:hAnsi="Times New Roman" w:cs="Times New Roman"/>
                <w:szCs w:val="24"/>
              </w:rPr>
              <w:t>D</w:t>
            </w:r>
            <w:r w:rsidRPr="00CE556A"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CE556A">
              <w:rPr>
                <w:rFonts w:ascii="Times New Roman" w:hAnsi="Times New Roman" w:cs="Times New Roman"/>
                <w:szCs w:val="24"/>
                <w:lang w:val="en-GB"/>
              </w:rPr>
              <w:t xml:space="preserve">“Shipping Instructions” (hereinafter the “Annex </w:t>
            </w:r>
            <w:r w:rsidRPr="00CE556A">
              <w:rPr>
                <w:rFonts w:ascii="Times New Roman" w:hAnsi="Times New Roman" w:cs="Times New Roman"/>
                <w:szCs w:val="24"/>
              </w:rPr>
              <w:t>D</w:t>
            </w:r>
            <w:r w:rsidRPr="00CE556A">
              <w:rPr>
                <w:rFonts w:ascii="Times New Roman" w:hAnsi="Times New Roman" w:cs="Times New Roman"/>
                <w:szCs w:val="24"/>
                <w:lang w:val="en-GB"/>
              </w:rPr>
              <w:t>”);</w:t>
            </w:r>
          </w:p>
          <w:p w14:paraId="2A595184" w14:textId="77777777" w:rsidR="00CE556A" w:rsidRPr="00CE556A" w:rsidRDefault="00CE556A" w:rsidP="00CE556A">
            <w:pPr>
              <w:pStyle w:val="ae"/>
              <w:numPr>
                <w:ilvl w:val="0"/>
                <w:numId w:val="11"/>
              </w:numPr>
              <w:tabs>
                <w:tab w:val="left" w:pos="102"/>
              </w:tabs>
              <w:suppressAutoHyphens/>
              <w:spacing w:after="160" w:line="20" w:lineRule="atLeast"/>
              <w:ind w:left="0" w:firstLine="0"/>
              <w:jc w:val="both"/>
              <w:rPr>
                <w:rFonts w:ascii="Times New Roman" w:hAnsi="Times New Roman" w:cs="Times New Roman"/>
                <w:bCs/>
                <w:snapToGrid w:val="0"/>
                <w:szCs w:val="24"/>
              </w:rPr>
            </w:pPr>
            <w:r w:rsidRPr="00CE556A">
              <w:rPr>
                <w:rFonts w:ascii="Times New Roman" w:hAnsi="Times New Roman" w:cs="Times New Roman"/>
                <w:szCs w:val="24"/>
              </w:rPr>
              <w:t xml:space="preserve">Annex E- </w:t>
            </w:r>
            <w:r w:rsidRPr="00CE556A">
              <w:rPr>
                <w:rFonts w:ascii="Times New Roman" w:hAnsi="Times New Roman" w:cs="Times New Roman"/>
                <w:szCs w:val="24"/>
                <w:lang w:val="en-GB"/>
              </w:rPr>
              <w:t xml:space="preserve">“Form of Bank Guarantee” </w:t>
            </w:r>
            <w:r w:rsidRPr="00CE556A">
              <w:rPr>
                <w:rFonts w:ascii="Times New Roman" w:hAnsi="Times New Roman" w:cs="Times New Roman"/>
                <w:szCs w:val="24"/>
              </w:rPr>
              <w:t>(the – “Exhibit E”) – not applicable.</w:t>
            </w:r>
          </w:p>
          <w:p w14:paraId="3F98FB3C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bCs/>
                <w:snapToGrid w:val="0"/>
                <w:szCs w:val="24"/>
                <w:lang w:val="kk-KZ"/>
              </w:rPr>
              <w:t xml:space="preserve"> </w:t>
            </w:r>
          </w:p>
        </w:tc>
      </w:tr>
      <w:tr w:rsidR="00CE556A" w:rsidRPr="00666FAD" w14:paraId="6DA3845B" w14:textId="77777777" w:rsidTr="00C62E9D">
        <w:trPr>
          <w:trHeight w:val="56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13CC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Cs/>
                <w:snapToGrid w:val="0"/>
                <w:szCs w:val="24"/>
                <w:lang w:val="kk-KZ"/>
              </w:rPr>
            </w:pPr>
            <w:r w:rsidRPr="00CE556A">
              <w:rPr>
                <w:rStyle w:val="rynqvb"/>
                <w:rFonts w:ascii="Times New Roman" w:hAnsi="Times New Roman" w:cs="Times New Roman"/>
                <w:szCs w:val="24"/>
                <w:lang w:val="kk-KZ"/>
              </w:rPr>
              <w:t xml:space="preserve">The parties must obey to the conditions indicated in the General </w:t>
            </w:r>
            <w:r w:rsidRPr="00CE556A">
              <w:rPr>
                <w:rFonts w:ascii="Times New Roman" w:hAnsi="Times New Roman" w:cs="Times New Roman"/>
                <w:bCs/>
                <w:snapToGrid w:val="0"/>
                <w:szCs w:val="24"/>
                <w:lang w:val="kk-KZ"/>
              </w:rPr>
              <w:t>terms</w:t>
            </w:r>
            <w:r w:rsidRPr="00CE556A">
              <w:rPr>
                <w:rStyle w:val="rynqvb"/>
                <w:rFonts w:ascii="Times New Roman" w:hAnsi="Times New Roman" w:cs="Times New Roman"/>
                <w:szCs w:val="24"/>
                <w:lang w:val="kk-KZ"/>
              </w:rPr>
              <w:t xml:space="preserve"> of the Supply Agreement posted on the KATCO’s website at </w:t>
            </w:r>
            <w:r w:rsidRPr="00CE556A">
              <w:fldChar w:fldCharType="begin"/>
            </w:r>
            <w:r w:rsidRPr="00CE556A">
              <w:rPr>
                <w:rFonts w:ascii="Times New Roman" w:hAnsi="Times New Roman" w:cs="Times New Roman"/>
                <w:szCs w:val="24"/>
              </w:rPr>
              <w:instrText xml:space="preserve"> HYPERLINK "https://katco.kz/ru/purchasing-2" </w:instrText>
            </w:r>
            <w:r w:rsidRPr="00CE556A">
              <w:fldChar w:fldCharType="separate"/>
            </w:r>
            <w:r w:rsidRPr="00CE556A">
              <w:rPr>
                <w:rStyle w:val="aff8"/>
                <w:rFonts w:ascii="Times New Roman" w:hAnsi="Times New Roman" w:cs="Times New Roman"/>
                <w:szCs w:val="24"/>
                <w:lang w:val="kk-KZ"/>
              </w:rPr>
              <w:t>https://katco.kz/ru/purchasing-2</w:t>
            </w:r>
            <w:r w:rsidRPr="00CE556A">
              <w:rPr>
                <w:rStyle w:val="aff8"/>
                <w:rFonts w:ascii="Times New Roman" w:hAnsi="Times New Roman" w:cs="Times New Roman"/>
                <w:szCs w:val="24"/>
                <w:lang w:val="kk-KZ"/>
              </w:rPr>
              <w:fldChar w:fldCharType="end"/>
            </w:r>
            <w:r w:rsidRPr="00CE556A">
              <w:rPr>
                <w:rStyle w:val="rynqvb"/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58A6" w14:textId="77777777" w:rsidR="00CE556A" w:rsidRPr="00CE556A" w:rsidRDefault="00CE556A" w:rsidP="00C62E9D">
            <w:pPr>
              <w:pStyle w:val="23"/>
              <w:jc w:val="both"/>
              <w:rPr>
                <w:rFonts w:ascii="Times New Roman" w:hAnsi="Times New Roman" w:cs="Times New Roman"/>
                <w:kern w:val="18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 xml:space="preserve">Стороны подчиняются положениям, описанным в 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Общих условиях Договора поставки товара</w:t>
            </w:r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 xml:space="preserve">, размещенным на интернет-сайте КАТКО по адресу </w:t>
            </w:r>
            <w:hyperlink r:id="rId7" w:history="1">
              <w:r w:rsidRPr="00CE556A">
                <w:rPr>
                  <w:rStyle w:val="aff8"/>
                  <w:rFonts w:ascii="Times New Roman" w:hAnsi="Times New Roman" w:cs="Times New Roman"/>
                  <w:kern w:val="18"/>
                  <w:szCs w:val="24"/>
                </w:rPr>
                <w:t>https</w:t>
              </w:r>
              <w:r w:rsidRPr="00CE556A">
                <w:rPr>
                  <w:rStyle w:val="aff8"/>
                  <w:rFonts w:ascii="Times New Roman" w:hAnsi="Times New Roman" w:cs="Times New Roman"/>
                  <w:kern w:val="18"/>
                  <w:szCs w:val="24"/>
                  <w:lang w:val="ru-RU"/>
                </w:rPr>
                <w:t>://</w:t>
              </w:r>
              <w:proofErr w:type="spellStart"/>
              <w:r w:rsidRPr="00CE556A">
                <w:rPr>
                  <w:rStyle w:val="aff8"/>
                  <w:rFonts w:ascii="Times New Roman" w:hAnsi="Times New Roman" w:cs="Times New Roman"/>
                  <w:kern w:val="18"/>
                  <w:szCs w:val="24"/>
                </w:rPr>
                <w:t>katco</w:t>
              </w:r>
              <w:proofErr w:type="spellEnd"/>
              <w:r w:rsidRPr="00CE556A">
                <w:rPr>
                  <w:rStyle w:val="aff8"/>
                  <w:rFonts w:ascii="Times New Roman" w:hAnsi="Times New Roman" w:cs="Times New Roman"/>
                  <w:kern w:val="18"/>
                  <w:szCs w:val="24"/>
                  <w:lang w:val="ru-RU"/>
                </w:rPr>
                <w:t>.</w:t>
              </w:r>
              <w:proofErr w:type="spellStart"/>
              <w:r w:rsidRPr="00CE556A">
                <w:rPr>
                  <w:rStyle w:val="aff8"/>
                  <w:rFonts w:ascii="Times New Roman" w:hAnsi="Times New Roman" w:cs="Times New Roman"/>
                  <w:kern w:val="18"/>
                  <w:szCs w:val="24"/>
                </w:rPr>
                <w:t>kz</w:t>
              </w:r>
              <w:proofErr w:type="spellEnd"/>
              <w:r w:rsidRPr="00CE556A">
                <w:rPr>
                  <w:rStyle w:val="aff8"/>
                  <w:rFonts w:ascii="Times New Roman" w:hAnsi="Times New Roman" w:cs="Times New Roman"/>
                  <w:kern w:val="18"/>
                  <w:szCs w:val="24"/>
                  <w:lang w:val="ru-RU"/>
                </w:rPr>
                <w:t>/</w:t>
              </w:r>
              <w:proofErr w:type="spellStart"/>
              <w:r w:rsidRPr="00CE556A">
                <w:rPr>
                  <w:rStyle w:val="aff8"/>
                  <w:rFonts w:ascii="Times New Roman" w:hAnsi="Times New Roman" w:cs="Times New Roman"/>
                  <w:kern w:val="18"/>
                  <w:szCs w:val="24"/>
                </w:rPr>
                <w:t>ru</w:t>
              </w:r>
              <w:proofErr w:type="spellEnd"/>
              <w:r w:rsidRPr="00CE556A">
                <w:rPr>
                  <w:rStyle w:val="aff8"/>
                  <w:rFonts w:ascii="Times New Roman" w:hAnsi="Times New Roman" w:cs="Times New Roman"/>
                  <w:kern w:val="18"/>
                  <w:szCs w:val="24"/>
                  <w:lang w:val="ru-RU"/>
                </w:rPr>
                <w:t>/</w:t>
              </w:r>
              <w:r w:rsidRPr="00CE556A">
                <w:rPr>
                  <w:rStyle w:val="aff8"/>
                  <w:rFonts w:ascii="Times New Roman" w:hAnsi="Times New Roman" w:cs="Times New Roman"/>
                  <w:kern w:val="18"/>
                  <w:szCs w:val="24"/>
                </w:rPr>
                <w:t>purchasing</w:t>
              </w:r>
              <w:r w:rsidRPr="00CE556A">
                <w:rPr>
                  <w:rStyle w:val="aff8"/>
                  <w:rFonts w:ascii="Times New Roman" w:hAnsi="Times New Roman" w:cs="Times New Roman"/>
                  <w:kern w:val="18"/>
                  <w:szCs w:val="24"/>
                  <w:lang w:val="ru-RU"/>
                </w:rPr>
                <w:t>-2</w:t>
              </w:r>
            </w:hyperlink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 xml:space="preserve">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7C1F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Style w:val="rynqvb"/>
                <w:rFonts w:ascii="Times New Roman" w:hAnsi="Times New Roman" w:cs="Times New Roman"/>
                <w:szCs w:val="24"/>
                <w:lang w:val="kk-KZ"/>
              </w:rPr>
              <w:t xml:space="preserve">Тараптар КАТКО-ның </w:t>
            </w:r>
            <w:r w:rsidR="00BC08C4">
              <w:fldChar w:fldCharType="begin"/>
            </w:r>
            <w:r w:rsidR="00BC08C4" w:rsidRPr="00BC08C4">
              <w:rPr>
                <w:lang w:val="ru-RU"/>
              </w:rPr>
              <w:instrText xml:space="preserve"> </w:instrText>
            </w:r>
            <w:r w:rsidR="00BC08C4">
              <w:instrText>HYPERLINK</w:instrText>
            </w:r>
            <w:r w:rsidR="00BC08C4" w:rsidRPr="00BC08C4">
              <w:rPr>
                <w:lang w:val="ru-RU"/>
              </w:rPr>
              <w:instrText xml:space="preserve"> "</w:instrText>
            </w:r>
            <w:r w:rsidR="00BC08C4">
              <w:instrText>https</w:instrText>
            </w:r>
            <w:r w:rsidR="00BC08C4" w:rsidRPr="00BC08C4">
              <w:rPr>
                <w:lang w:val="ru-RU"/>
              </w:rPr>
              <w:instrText>://</w:instrText>
            </w:r>
            <w:r w:rsidR="00BC08C4">
              <w:instrText>katco</w:instrText>
            </w:r>
            <w:r w:rsidR="00BC08C4" w:rsidRPr="00BC08C4">
              <w:rPr>
                <w:lang w:val="ru-RU"/>
              </w:rPr>
              <w:instrText>.</w:instrText>
            </w:r>
            <w:r w:rsidR="00BC08C4">
              <w:instrText>kz</w:instrText>
            </w:r>
            <w:r w:rsidR="00BC08C4" w:rsidRPr="00BC08C4">
              <w:rPr>
                <w:lang w:val="ru-RU"/>
              </w:rPr>
              <w:instrText>/</w:instrText>
            </w:r>
            <w:r w:rsidR="00BC08C4">
              <w:instrText>ru</w:instrText>
            </w:r>
            <w:r w:rsidR="00BC08C4" w:rsidRPr="00BC08C4">
              <w:rPr>
                <w:lang w:val="ru-RU"/>
              </w:rPr>
              <w:instrText>/</w:instrText>
            </w:r>
            <w:r w:rsidR="00BC08C4">
              <w:instrText>purchasing</w:instrText>
            </w:r>
            <w:r w:rsidR="00BC08C4" w:rsidRPr="00BC08C4">
              <w:rPr>
                <w:lang w:val="ru-RU"/>
              </w:rPr>
              <w:instrText xml:space="preserve">-2" </w:instrText>
            </w:r>
            <w:r w:rsidR="00BC08C4">
              <w:fldChar w:fldCharType="separate"/>
            </w:r>
            <w:r w:rsidRPr="00CE556A">
              <w:rPr>
                <w:rStyle w:val="aff8"/>
                <w:rFonts w:ascii="Times New Roman" w:hAnsi="Times New Roman" w:cs="Times New Roman"/>
                <w:szCs w:val="24"/>
                <w:lang w:val="kk-KZ"/>
              </w:rPr>
              <w:t>https://katco.kz/ru/purchasing-2</w:t>
            </w:r>
            <w:r w:rsidR="00BC08C4">
              <w:rPr>
                <w:rStyle w:val="aff8"/>
                <w:rFonts w:ascii="Times New Roman" w:hAnsi="Times New Roman" w:cs="Times New Roman"/>
                <w:szCs w:val="24"/>
                <w:lang w:val="kk-KZ"/>
              </w:rPr>
              <w:fldChar w:fldCharType="end"/>
            </w:r>
            <w:r w:rsidRPr="00CE556A">
              <w:rPr>
                <w:rStyle w:val="rynqvb"/>
                <w:rFonts w:ascii="Times New Roman" w:hAnsi="Times New Roman" w:cs="Times New Roman"/>
                <w:szCs w:val="24"/>
                <w:lang w:val="kk-KZ"/>
              </w:rPr>
              <w:t xml:space="preserve"> сайтында орналастырылған Тауарды жеткізу шартының жалпы талаптарында сипатталған шарттарды бағынады.</w:t>
            </w:r>
          </w:p>
        </w:tc>
      </w:tr>
      <w:tr w:rsidR="00CE556A" w:rsidRPr="00CE556A" w14:paraId="74C0C4A5" w14:textId="77777777" w:rsidTr="00C62E9D">
        <w:trPr>
          <w:trHeight w:val="56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9025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  <w:lang w:val="ru-RU"/>
              </w:rPr>
              <w:t>ТАРАПТАРДЫҢ МЕКЕНЖАЙЛАРЫ, ДЕРЕКТЕМЕЛЕРІ ЖӘНЕ ҚОЛДАРЫ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A34D" w14:textId="77777777" w:rsidR="00CE556A" w:rsidRPr="00CE556A" w:rsidRDefault="00CE556A" w:rsidP="00C62E9D">
            <w:pPr>
              <w:pStyle w:val="23"/>
              <w:jc w:val="both"/>
              <w:rPr>
                <w:rFonts w:ascii="Times New Roman" w:hAnsi="Times New Roman" w:cs="Times New Roman"/>
                <w:b/>
                <w:kern w:val="18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b/>
                <w:kern w:val="18"/>
                <w:szCs w:val="24"/>
                <w:lang w:val="ru-RU"/>
              </w:rPr>
              <w:t xml:space="preserve"> ЮРИДИЧЕСКИЕ АДРЕСА, РЕКВИЗИТЫ И ПОДПИСИ СТОРОН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7BDE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  <w:lang w:val="kk-KZ"/>
              </w:rPr>
              <w:t>LEGAL ADDRESSES, BANK DETAILS AND SIGNATURES OF THE PARTIES</w:t>
            </w:r>
            <w:r w:rsidRPr="00CE55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CE556A" w:rsidRPr="00CE556A" w14:paraId="1C661736" w14:textId="77777777" w:rsidTr="00C62E9D">
        <w:trPr>
          <w:trHeight w:val="1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D558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rPr>
                <w:rFonts w:ascii="Times New Roman" w:hAnsi="Times New Roman" w:cs="Times New Roman"/>
                <w:szCs w:val="24"/>
                <w:lang w:val="en"/>
              </w:rPr>
            </w:pPr>
            <w:proofErr w:type="spellStart"/>
            <w:r w:rsidRPr="00CE556A">
              <w:rPr>
                <w:rFonts w:ascii="Times New Roman" w:hAnsi="Times New Roman" w:cs="Times New Roman"/>
                <w:szCs w:val="24"/>
                <w:lang w:val="en"/>
              </w:rPr>
              <w:lastRenderedPageBreak/>
              <w:t>Сатып</w:t>
            </w:r>
            <w:proofErr w:type="spellEnd"/>
            <w:r w:rsidRPr="00CE556A">
              <w:rPr>
                <w:rFonts w:ascii="Times New Roman" w:hAnsi="Times New Roman" w:cs="Times New Roman"/>
                <w:szCs w:val="24"/>
                <w:lang w:val="en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szCs w:val="24"/>
                <w:lang w:val="en"/>
              </w:rPr>
              <w:t>алушы</w:t>
            </w:r>
            <w:proofErr w:type="spellEnd"/>
            <w:r w:rsidRPr="00CE556A">
              <w:rPr>
                <w:rFonts w:ascii="Times New Roman" w:hAnsi="Times New Roman" w:cs="Times New Roman"/>
                <w:szCs w:val="24"/>
                <w:lang w:val="en"/>
              </w:rPr>
              <w:t>: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DEC" w14:textId="77777777" w:rsidR="00CE556A" w:rsidRPr="00CE556A" w:rsidRDefault="00CE556A" w:rsidP="00C62E9D">
            <w:pPr>
              <w:pStyle w:val="23"/>
              <w:rPr>
                <w:rFonts w:ascii="Times New Roman" w:hAnsi="Times New Roman" w:cs="Times New Roman"/>
                <w:kern w:val="18"/>
                <w:szCs w:val="24"/>
              </w:rPr>
            </w:pPr>
            <w:proofErr w:type="spellStart"/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Покупатель</w:t>
            </w:r>
            <w:proofErr w:type="spellEnd"/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: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EF1D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Buyer:</w:t>
            </w:r>
          </w:p>
        </w:tc>
      </w:tr>
      <w:tr w:rsidR="00CE556A" w:rsidRPr="00666FAD" w14:paraId="7AFB470F" w14:textId="77777777" w:rsidTr="00C62E9D">
        <w:trPr>
          <w:trHeight w:val="191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26D8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KATCO Kazakh-French Joint Venture LLP</w:t>
            </w:r>
          </w:p>
          <w:p w14:paraId="5BFFF719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Legal address:</w:t>
            </w:r>
          </w:p>
          <w:p w14:paraId="05B750A1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building 44, quarter 060, Tasty village, Tastinsky rural district, Suzaksky district</w:t>
            </w:r>
          </w:p>
          <w:p w14:paraId="649CDC18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Turkestan region, 161003,</w:t>
            </w:r>
          </w:p>
          <w:p w14:paraId="70B479FB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 xml:space="preserve">Republic of Kazakhstan 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7649" w14:textId="77777777" w:rsidR="00CE556A" w:rsidRPr="00CE556A" w:rsidRDefault="00CE556A" w:rsidP="00C62E9D">
            <w:pPr>
              <w:pStyle w:val="23"/>
              <w:rPr>
                <w:rFonts w:ascii="Times New Roman" w:hAnsi="Times New Roman" w:cs="Times New Roman"/>
                <w:kern w:val="18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>ТОО «Казахстанско-французское совместное предприятие «КАТКО»</w:t>
            </w:r>
          </w:p>
          <w:p w14:paraId="7D9EC221" w14:textId="77777777" w:rsidR="00CE556A" w:rsidRPr="00CE556A" w:rsidRDefault="00CE556A" w:rsidP="00C62E9D">
            <w:pPr>
              <w:pStyle w:val="23"/>
              <w:rPr>
                <w:rFonts w:ascii="Times New Roman" w:hAnsi="Times New Roman" w:cs="Times New Roman"/>
                <w:kern w:val="18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>Юридический адрес:</w:t>
            </w:r>
          </w:p>
          <w:p w14:paraId="4E8A769B" w14:textId="77777777" w:rsidR="00CE556A" w:rsidRPr="00CE556A" w:rsidRDefault="00CE556A" w:rsidP="00C62E9D">
            <w:pPr>
              <w:pStyle w:val="23"/>
              <w:rPr>
                <w:rFonts w:ascii="Times New Roman" w:hAnsi="Times New Roman" w:cs="Times New Roman"/>
                <w:kern w:val="18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>Республика Казахстан, 161003,</w:t>
            </w:r>
          </w:p>
          <w:p w14:paraId="30F4F3A6" w14:textId="77777777" w:rsidR="00CE556A" w:rsidRPr="00CE556A" w:rsidRDefault="00CE556A" w:rsidP="00C62E9D">
            <w:pPr>
              <w:pStyle w:val="23"/>
              <w:rPr>
                <w:rFonts w:ascii="Times New Roman" w:hAnsi="Times New Roman" w:cs="Times New Roman"/>
                <w:kern w:val="18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>Туркестанская область,</w:t>
            </w:r>
          </w:p>
          <w:p w14:paraId="4033EAE4" w14:textId="77777777" w:rsidR="00CE556A" w:rsidRPr="00CE556A" w:rsidRDefault="00CE556A" w:rsidP="00C62E9D">
            <w:pPr>
              <w:pStyle w:val="23"/>
              <w:rPr>
                <w:rFonts w:ascii="Times New Roman" w:hAnsi="Times New Roman" w:cs="Times New Roman"/>
                <w:kern w:val="18"/>
                <w:szCs w:val="24"/>
                <w:lang w:val="ru-RU"/>
              </w:rPr>
            </w:pPr>
            <w:proofErr w:type="spellStart"/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>Сузакский</w:t>
            </w:r>
            <w:proofErr w:type="spellEnd"/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 xml:space="preserve"> район, сельский округ </w:t>
            </w:r>
            <w:proofErr w:type="spellStart"/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>Тастинский</w:t>
            </w:r>
            <w:proofErr w:type="spellEnd"/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 xml:space="preserve">, село </w:t>
            </w:r>
            <w:proofErr w:type="spellStart"/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>Тасты</w:t>
            </w:r>
            <w:proofErr w:type="spellEnd"/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 xml:space="preserve">, квартал 060, здание 44.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0086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«Қазақстандық-француздық «КАТКО» Бірлескен кәсіпорны» ЖШС</w:t>
            </w:r>
          </w:p>
          <w:p w14:paraId="476BEA66" w14:textId="77777777" w:rsidR="00CE556A" w:rsidRPr="00BC08C4" w:rsidRDefault="00CE556A" w:rsidP="00C62E9D">
            <w:pPr>
              <w:tabs>
                <w:tab w:val="left" w:pos="459"/>
              </w:tabs>
              <w:suppressAutoHyphens/>
              <w:spacing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BC08C4">
              <w:rPr>
                <w:rFonts w:ascii="Times New Roman" w:hAnsi="Times New Roman" w:cs="Times New Roman"/>
                <w:szCs w:val="24"/>
                <w:lang w:val="kk-KZ"/>
              </w:rPr>
              <w:t>Заңды мекенжайы:</w:t>
            </w:r>
          </w:p>
          <w:p w14:paraId="120C1D1B" w14:textId="77777777" w:rsidR="00CE556A" w:rsidRPr="00BC08C4" w:rsidRDefault="00CE556A" w:rsidP="00C62E9D">
            <w:pPr>
              <w:tabs>
                <w:tab w:val="left" w:pos="459"/>
              </w:tabs>
              <w:suppressAutoHyphens/>
              <w:spacing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C08C4">
              <w:rPr>
                <w:rFonts w:ascii="Times New Roman" w:hAnsi="Times New Roman" w:cs="Times New Roman"/>
                <w:szCs w:val="24"/>
                <w:lang w:val="kk-KZ"/>
              </w:rPr>
              <w:t>Қазақстан Республикасы, 161003,</w:t>
            </w:r>
          </w:p>
          <w:p w14:paraId="75C5444F" w14:textId="77777777" w:rsidR="00CE556A" w:rsidRPr="00BC08C4" w:rsidRDefault="00CE556A" w:rsidP="00C62E9D">
            <w:pPr>
              <w:tabs>
                <w:tab w:val="left" w:pos="459"/>
              </w:tabs>
              <w:suppressAutoHyphens/>
              <w:spacing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C08C4">
              <w:rPr>
                <w:rFonts w:ascii="Times New Roman" w:hAnsi="Times New Roman" w:cs="Times New Roman"/>
                <w:szCs w:val="24"/>
                <w:lang w:val="kk-KZ"/>
              </w:rPr>
              <w:t>Түркiстан облысы,</w:t>
            </w:r>
          </w:p>
          <w:p w14:paraId="2BDA910C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C08C4">
              <w:rPr>
                <w:rFonts w:ascii="Times New Roman" w:hAnsi="Times New Roman" w:cs="Times New Roman"/>
                <w:szCs w:val="24"/>
                <w:lang w:val="kk-KZ"/>
              </w:rPr>
              <w:t>Созақ ауданы, Тасты ауылы, 060 орам, 44 ғимарат.</w:t>
            </w:r>
          </w:p>
        </w:tc>
      </w:tr>
      <w:tr w:rsidR="00CE556A" w:rsidRPr="00CE556A" w14:paraId="3C14768F" w14:textId="77777777" w:rsidTr="00C62E9D">
        <w:trPr>
          <w:trHeight w:val="15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227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rPr>
                <w:rFonts w:ascii="Times New Roman" w:hAnsi="Times New Roman" w:cs="Times New Roman"/>
                <w:szCs w:val="24"/>
                <w:lang w:val="en"/>
              </w:rPr>
            </w:pPr>
            <w:proofErr w:type="spellStart"/>
            <w:r w:rsidRPr="00CE556A">
              <w:rPr>
                <w:rFonts w:ascii="Times New Roman" w:hAnsi="Times New Roman" w:cs="Times New Roman"/>
                <w:szCs w:val="24"/>
                <w:lang w:val="en"/>
              </w:rPr>
              <w:t>Әкімшілік</w:t>
            </w:r>
            <w:proofErr w:type="spellEnd"/>
            <w:r w:rsidRPr="00CE556A">
              <w:rPr>
                <w:rFonts w:ascii="Times New Roman" w:hAnsi="Times New Roman" w:cs="Times New Roman"/>
                <w:szCs w:val="24"/>
                <w:lang w:val="en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szCs w:val="24"/>
                <w:lang w:val="en"/>
              </w:rPr>
              <w:t>кеңсе</w:t>
            </w:r>
            <w:proofErr w:type="spellEnd"/>
            <w:r w:rsidRPr="00CE556A">
              <w:rPr>
                <w:rFonts w:ascii="Times New Roman" w:hAnsi="Times New Roman" w:cs="Times New Roman"/>
                <w:szCs w:val="24"/>
                <w:lang w:val="en"/>
              </w:rPr>
              <w:t>: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84A1" w14:textId="77777777" w:rsidR="00CE556A" w:rsidRPr="00CE556A" w:rsidRDefault="00CE556A" w:rsidP="00C62E9D">
            <w:pPr>
              <w:pStyle w:val="23"/>
              <w:rPr>
                <w:rFonts w:ascii="Times New Roman" w:hAnsi="Times New Roman" w:cs="Times New Roman"/>
                <w:kern w:val="18"/>
                <w:szCs w:val="24"/>
              </w:rPr>
            </w:pPr>
            <w:proofErr w:type="spellStart"/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Административный</w:t>
            </w:r>
            <w:proofErr w:type="spellEnd"/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офис</w:t>
            </w:r>
            <w:proofErr w:type="spellEnd"/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: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F2BF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Administrative office:</w:t>
            </w:r>
          </w:p>
        </w:tc>
      </w:tr>
      <w:tr w:rsidR="00CE556A" w:rsidRPr="00CE556A" w14:paraId="486F60AA" w14:textId="77777777" w:rsidTr="00C62E9D">
        <w:trPr>
          <w:trHeight w:val="64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1873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 xml:space="preserve">Қазақстан Республикасы, Z05P7Y7, </w:t>
            </w:r>
          </w:p>
          <w:p w14:paraId="5C57DF13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 xml:space="preserve">Астана қ., Гейдар Алиев көшесі, 16, «Конгресc офис» БО. </w:t>
            </w:r>
          </w:p>
          <w:p w14:paraId="3215B9F0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0475" w14:textId="77777777" w:rsidR="00CE556A" w:rsidRPr="00CE556A" w:rsidRDefault="00CE556A" w:rsidP="00C62E9D">
            <w:pPr>
              <w:pStyle w:val="23"/>
              <w:rPr>
                <w:rFonts w:ascii="Times New Roman" w:hAnsi="Times New Roman" w:cs="Times New Roman"/>
                <w:kern w:val="18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 xml:space="preserve">Республика Казахстан, </w:t>
            </w:r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Z</w:t>
            </w:r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>05</w:t>
            </w:r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P</w:t>
            </w:r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>7</w:t>
            </w:r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Y</w:t>
            </w:r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 xml:space="preserve">7, </w:t>
            </w:r>
          </w:p>
          <w:p w14:paraId="1E36AEEF" w14:textId="77777777" w:rsidR="00CE556A" w:rsidRPr="00CE556A" w:rsidRDefault="00CE556A" w:rsidP="00C62E9D">
            <w:pPr>
              <w:pStyle w:val="23"/>
              <w:rPr>
                <w:rFonts w:ascii="Times New Roman" w:hAnsi="Times New Roman" w:cs="Times New Roman"/>
                <w:kern w:val="18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>г. Астана, ул. Гейдар Алиева, 16, БЦ «</w:t>
            </w:r>
            <w:proofErr w:type="spellStart"/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>Конгрес</w:t>
            </w:r>
            <w:proofErr w:type="spellEnd"/>
            <w:proofErr w:type="gramStart"/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c</w:t>
            </w:r>
            <w:proofErr w:type="gramEnd"/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 xml:space="preserve"> офис».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C3AB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16 Heydar Aliyev street, City of Astana, BC “Congress office”</w:t>
            </w:r>
          </w:p>
          <w:p w14:paraId="1A1C3D7B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 xml:space="preserve">Z05P7Y7, Republic of Kazakhstan </w:t>
            </w:r>
          </w:p>
        </w:tc>
      </w:tr>
      <w:tr w:rsidR="00CE556A" w:rsidRPr="00CE556A" w14:paraId="1AAB11C8" w14:textId="77777777" w:rsidTr="00C62E9D">
        <w:trPr>
          <w:trHeight w:val="128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3072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телефон: +7 (717) 269-21-21 </w:t>
            </w:r>
          </w:p>
          <w:p w14:paraId="613B8BAF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факс: +7 (717) 269-21-20 </w:t>
            </w:r>
          </w:p>
          <w:p w14:paraId="446AA598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de-DE"/>
              </w:rPr>
              <w:t>e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Pr="00CE556A">
              <w:rPr>
                <w:rFonts w:ascii="Times New Roman" w:hAnsi="Times New Roman" w:cs="Times New Roman"/>
                <w:szCs w:val="24"/>
                <w:lang w:val="de-DE"/>
              </w:rPr>
              <w:t>mail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: _______________</w:t>
            </w:r>
          </w:p>
          <w:p w14:paraId="4A5F9D12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БСН 981040001439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81C" w14:textId="77777777" w:rsidR="00CE556A" w:rsidRPr="00CE556A" w:rsidRDefault="00CE556A" w:rsidP="00C62E9D">
            <w:pPr>
              <w:pStyle w:val="23"/>
              <w:rPr>
                <w:rFonts w:ascii="Times New Roman" w:hAnsi="Times New Roman" w:cs="Times New Roman"/>
                <w:kern w:val="18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 xml:space="preserve">телефон: +7 (717) 269-21-21 </w:t>
            </w:r>
          </w:p>
          <w:p w14:paraId="60531B94" w14:textId="77777777" w:rsidR="00CE556A" w:rsidRPr="00CE556A" w:rsidRDefault="00CE556A" w:rsidP="00C62E9D">
            <w:pPr>
              <w:pStyle w:val="23"/>
              <w:rPr>
                <w:rFonts w:ascii="Times New Roman" w:hAnsi="Times New Roman" w:cs="Times New Roman"/>
                <w:kern w:val="18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 xml:space="preserve">факс: +7 (717) 269-21-20 </w:t>
            </w:r>
          </w:p>
          <w:p w14:paraId="6F55DBB2" w14:textId="77777777" w:rsidR="00CE556A" w:rsidRPr="00CE556A" w:rsidRDefault="00CE556A" w:rsidP="00C62E9D">
            <w:pPr>
              <w:pStyle w:val="23"/>
              <w:rPr>
                <w:rFonts w:ascii="Times New Roman" w:hAnsi="Times New Roman" w:cs="Times New Roman"/>
                <w:kern w:val="18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kern w:val="18"/>
                <w:szCs w:val="24"/>
                <w:lang w:val="de-DE"/>
              </w:rPr>
              <w:t>e</w:t>
            </w:r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>-</w:t>
            </w:r>
            <w:r w:rsidRPr="00CE556A">
              <w:rPr>
                <w:rFonts w:ascii="Times New Roman" w:hAnsi="Times New Roman" w:cs="Times New Roman"/>
                <w:kern w:val="18"/>
                <w:szCs w:val="24"/>
                <w:lang w:val="de-DE"/>
              </w:rPr>
              <w:t>mail</w:t>
            </w:r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>: _______________________</w:t>
            </w:r>
          </w:p>
          <w:p w14:paraId="4BDA4130" w14:textId="77777777" w:rsidR="00CE556A" w:rsidRPr="00CE556A" w:rsidRDefault="00CE556A" w:rsidP="00C62E9D">
            <w:pPr>
              <w:pStyle w:val="23"/>
              <w:rPr>
                <w:rFonts w:ascii="Times New Roman" w:hAnsi="Times New Roman" w:cs="Times New Roman"/>
                <w:kern w:val="18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kern w:val="18"/>
                <w:szCs w:val="24"/>
                <w:lang w:val="ru-RU"/>
              </w:rPr>
              <w:t>БИН 981040001439</w:t>
            </w:r>
          </w:p>
          <w:p w14:paraId="0F039C4B" w14:textId="77777777" w:rsidR="00CE556A" w:rsidRPr="00CE556A" w:rsidRDefault="00CE556A" w:rsidP="00C62E9D">
            <w:pPr>
              <w:pStyle w:val="23"/>
              <w:rPr>
                <w:rFonts w:ascii="Times New Roman" w:hAnsi="Times New Roman" w:cs="Times New Roman"/>
                <w:kern w:val="18"/>
                <w:szCs w:val="24"/>
                <w:lang w:val="ru-RU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229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Tel.: + 7 (717) 269-21-21</w:t>
            </w:r>
          </w:p>
          <w:p w14:paraId="56E6E91D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 xml:space="preserve">Fax: + 7 (717) 269-21-20 </w:t>
            </w:r>
          </w:p>
          <w:p w14:paraId="7389DC8B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e-mail: __________________________</w:t>
            </w:r>
          </w:p>
          <w:p w14:paraId="0ADEA6A0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BIN 981040001439</w:t>
            </w:r>
          </w:p>
        </w:tc>
      </w:tr>
      <w:tr w:rsidR="00CE556A" w:rsidRPr="00CE556A" w14:paraId="0B5FB2A7" w14:textId="77777777" w:rsidTr="00C62E9D">
        <w:trPr>
          <w:trHeight w:val="14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EE57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rPr>
                <w:rFonts w:ascii="Times New Roman" w:hAnsi="Times New Roman" w:cs="Times New Roman"/>
                <w:szCs w:val="24"/>
                <w:lang w:val="en"/>
              </w:rPr>
            </w:pPr>
            <w:proofErr w:type="spellStart"/>
            <w:r w:rsidRPr="00CE556A">
              <w:rPr>
                <w:rFonts w:ascii="Times New Roman" w:hAnsi="Times New Roman" w:cs="Times New Roman"/>
                <w:szCs w:val="24"/>
                <w:lang w:val="en"/>
              </w:rPr>
              <w:lastRenderedPageBreak/>
              <w:t>Банк</w:t>
            </w:r>
            <w:proofErr w:type="spellEnd"/>
            <w:r w:rsidRPr="00CE556A">
              <w:rPr>
                <w:rFonts w:ascii="Times New Roman" w:hAnsi="Times New Roman" w:cs="Times New Roman"/>
                <w:szCs w:val="24"/>
                <w:lang w:val="en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szCs w:val="24"/>
                <w:lang w:val="en"/>
              </w:rPr>
              <w:t>деректемелері</w:t>
            </w:r>
            <w:proofErr w:type="spellEnd"/>
            <w:r w:rsidRPr="00CE556A">
              <w:rPr>
                <w:rFonts w:ascii="Times New Roman" w:hAnsi="Times New Roman" w:cs="Times New Roman"/>
                <w:szCs w:val="24"/>
                <w:lang w:val="en"/>
              </w:rPr>
              <w:t>: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3A6D" w14:textId="77777777" w:rsidR="00CE556A" w:rsidRPr="00CE556A" w:rsidRDefault="00CE556A" w:rsidP="00C62E9D">
            <w:pPr>
              <w:pStyle w:val="23"/>
              <w:rPr>
                <w:rFonts w:ascii="Times New Roman" w:hAnsi="Times New Roman" w:cs="Times New Roman"/>
                <w:kern w:val="18"/>
                <w:szCs w:val="24"/>
              </w:rPr>
            </w:pPr>
            <w:proofErr w:type="spellStart"/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Банковские</w:t>
            </w:r>
            <w:proofErr w:type="spellEnd"/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реквизиты</w:t>
            </w:r>
            <w:proofErr w:type="spellEnd"/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: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31A0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 xml:space="preserve">Bank details: </w:t>
            </w:r>
          </w:p>
        </w:tc>
      </w:tr>
      <w:tr w:rsidR="00CE556A" w:rsidRPr="00CE556A" w14:paraId="189C85B9" w14:textId="77777777" w:rsidTr="00C62E9D">
        <w:trPr>
          <w:trHeight w:val="91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56E1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szCs w:val="24"/>
              </w:rPr>
              <w:t>IBAN KZ8583201T0200097009 (KZT)</w:t>
            </w:r>
          </w:p>
          <w:p w14:paraId="71F2E800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szCs w:val="24"/>
              </w:rPr>
              <w:t>«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Ситибанк</w:t>
            </w:r>
            <w:r w:rsidRPr="00CE55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Қазақстан</w:t>
            </w:r>
            <w:proofErr w:type="spellEnd"/>
            <w:r w:rsidRPr="00CE556A">
              <w:rPr>
                <w:rFonts w:ascii="Times New Roman" w:hAnsi="Times New Roman" w:cs="Times New Roman"/>
                <w:szCs w:val="24"/>
              </w:rPr>
              <w:t xml:space="preserve">» 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АҚ</w:t>
            </w:r>
            <w:r w:rsidRPr="00CE556A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Алматы</w:t>
            </w:r>
            <w:r w:rsidRPr="00CE55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қ</w:t>
            </w:r>
            <w:r w:rsidRPr="00CE556A">
              <w:rPr>
                <w:rFonts w:ascii="Times New Roman" w:hAnsi="Times New Roman" w:cs="Times New Roman"/>
                <w:szCs w:val="24"/>
              </w:rPr>
              <w:t>.</w:t>
            </w:r>
          </w:p>
          <w:p w14:paraId="0EBB485B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rPr>
                <w:rFonts w:ascii="Times New Roman" w:hAnsi="Times New Roman" w:cs="Times New Roman"/>
                <w:szCs w:val="24"/>
                <w:lang w:val="en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en"/>
              </w:rPr>
              <w:t>БСК CITIKZKA.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8461" w14:textId="77777777" w:rsidR="00CE556A" w:rsidRPr="00CE556A" w:rsidRDefault="00CE556A" w:rsidP="00C62E9D">
            <w:pPr>
              <w:pStyle w:val="23"/>
              <w:rPr>
                <w:rFonts w:ascii="Times New Roman" w:hAnsi="Times New Roman" w:cs="Times New Roman"/>
                <w:kern w:val="18"/>
                <w:szCs w:val="24"/>
                <w:lang w:val="en"/>
              </w:rPr>
            </w:pPr>
            <w:r w:rsidRPr="00CE556A">
              <w:rPr>
                <w:rFonts w:ascii="Times New Roman" w:hAnsi="Times New Roman" w:cs="Times New Roman"/>
                <w:kern w:val="18"/>
                <w:szCs w:val="24"/>
                <w:lang w:val="en"/>
              </w:rPr>
              <w:t>IBAN KZ8583201T0200097009 (KZT)</w:t>
            </w:r>
          </w:p>
          <w:p w14:paraId="6A8A555A" w14:textId="77777777" w:rsidR="00CE556A" w:rsidRPr="00CE556A" w:rsidRDefault="00CE556A" w:rsidP="00C62E9D">
            <w:pPr>
              <w:pStyle w:val="23"/>
              <w:rPr>
                <w:rFonts w:ascii="Times New Roman" w:hAnsi="Times New Roman" w:cs="Times New Roman"/>
                <w:kern w:val="18"/>
                <w:szCs w:val="24"/>
                <w:lang w:val="en"/>
              </w:rPr>
            </w:pPr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в</w:t>
            </w:r>
            <w:r w:rsidRPr="00CE556A">
              <w:rPr>
                <w:rFonts w:ascii="Times New Roman" w:hAnsi="Times New Roman" w:cs="Times New Roman"/>
                <w:kern w:val="18"/>
                <w:szCs w:val="24"/>
                <w:lang w:val="en"/>
              </w:rPr>
              <w:t xml:space="preserve"> </w:t>
            </w:r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АО</w:t>
            </w:r>
            <w:r w:rsidRPr="00CE556A">
              <w:rPr>
                <w:rFonts w:ascii="Times New Roman" w:hAnsi="Times New Roman" w:cs="Times New Roman"/>
                <w:kern w:val="18"/>
                <w:szCs w:val="24"/>
                <w:lang w:val="en"/>
              </w:rPr>
              <w:t xml:space="preserve"> «</w:t>
            </w:r>
            <w:proofErr w:type="spellStart"/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Ситибанк</w:t>
            </w:r>
            <w:proofErr w:type="spellEnd"/>
            <w:r w:rsidRPr="00CE556A">
              <w:rPr>
                <w:rFonts w:ascii="Times New Roman" w:hAnsi="Times New Roman" w:cs="Times New Roman"/>
                <w:kern w:val="18"/>
                <w:szCs w:val="24"/>
                <w:lang w:val="en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Казахстан</w:t>
            </w:r>
            <w:proofErr w:type="spellEnd"/>
            <w:r w:rsidRPr="00CE556A">
              <w:rPr>
                <w:rFonts w:ascii="Times New Roman" w:hAnsi="Times New Roman" w:cs="Times New Roman"/>
                <w:kern w:val="18"/>
                <w:szCs w:val="24"/>
                <w:lang w:val="en"/>
              </w:rPr>
              <w:t xml:space="preserve">» </w:t>
            </w:r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г</w:t>
            </w:r>
            <w:r w:rsidRPr="00CE556A">
              <w:rPr>
                <w:rFonts w:ascii="Times New Roman" w:hAnsi="Times New Roman" w:cs="Times New Roman"/>
                <w:kern w:val="18"/>
                <w:szCs w:val="24"/>
                <w:lang w:val="en"/>
              </w:rPr>
              <w:t xml:space="preserve">. </w:t>
            </w:r>
            <w:proofErr w:type="spellStart"/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Алматы</w:t>
            </w:r>
            <w:proofErr w:type="spellEnd"/>
          </w:p>
          <w:p w14:paraId="57F94EE9" w14:textId="77777777" w:rsidR="00CE556A" w:rsidRPr="00CE556A" w:rsidRDefault="00CE556A" w:rsidP="00C62E9D">
            <w:pPr>
              <w:pStyle w:val="23"/>
              <w:rPr>
                <w:rFonts w:ascii="Times New Roman" w:hAnsi="Times New Roman" w:cs="Times New Roman"/>
                <w:kern w:val="18"/>
                <w:szCs w:val="24"/>
              </w:rPr>
            </w:pPr>
            <w:r w:rsidRPr="00CE556A">
              <w:rPr>
                <w:rFonts w:ascii="Times New Roman" w:hAnsi="Times New Roman" w:cs="Times New Roman"/>
                <w:kern w:val="18"/>
                <w:szCs w:val="24"/>
              </w:rPr>
              <w:t>БИК CITIKZKA.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2C18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IBAN KZ8583201T0200097009 (KZT)</w:t>
            </w:r>
          </w:p>
          <w:p w14:paraId="68895A53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in Citibank Kazakhstan JSC, Almaty</w:t>
            </w:r>
          </w:p>
          <w:p w14:paraId="785B1889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BIC CITIKZKA</w:t>
            </w:r>
            <w:r w:rsidRPr="00CE556A">
              <w:rPr>
                <w:rFonts w:ascii="Times New Roman" w:hAnsi="Times New Roman" w:cs="Times New Roman"/>
                <w:szCs w:val="24"/>
                <w:lang w:val="de-DE"/>
              </w:rPr>
              <w:t xml:space="preserve"> </w:t>
            </w:r>
          </w:p>
          <w:p w14:paraId="59C93FAC" w14:textId="77777777" w:rsidR="00CE556A" w:rsidRPr="00CE556A" w:rsidRDefault="00CE556A" w:rsidP="00C62E9D">
            <w:pPr>
              <w:tabs>
                <w:tab w:val="left" w:pos="459"/>
              </w:tabs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CE556A" w:rsidRPr="00CE556A" w14:paraId="60ECD644" w14:textId="77777777" w:rsidTr="00C62E9D">
        <w:tblPrEx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9696" w:type="dxa"/>
            <w:gridSpan w:val="7"/>
          </w:tcPr>
          <w:p w14:paraId="47C2D4B0" w14:textId="77777777" w:rsidR="00CE556A" w:rsidRPr="00CE556A" w:rsidRDefault="00CE556A" w:rsidP="00C62E9D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18662C8C" w14:textId="77777777" w:rsidR="00CE556A" w:rsidRPr="00CE556A" w:rsidRDefault="00CE556A" w:rsidP="00C62E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22C7AAB6" w14:textId="77777777" w:rsidR="00CE556A" w:rsidRPr="00CE556A" w:rsidRDefault="00CE556A" w:rsidP="00C62E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</w:rPr>
              <w:t>_______________ /_____________</w:t>
            </w:r>
            <w:r w:rsidRPr="00CE556A" w:rsidDel="00D04D15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</w:tc>
      </w:tr>
      <w:bookmarkEnd w:id="1"/>
      <w:tr w:rsidR="00CE556A" w:rsidRPr="00CE556A" w14:paraId="37C1FD1A" w14:textId="77777777" w:rsidTr="00C62E9D">
        <w:tblPrEx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3232" w:type="dxa"/>
            <w:gridSpan w:val="2"/>
          </w:tcPr>
          <w:p w14:paraId="78E4D9D9" w14:textId="77777777" w:rsidR="00CE556A" w:rsidRPr="00CE556A" w:rsidRDefault="00CE556A" w:rsidP="00C62E9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  <w:u w:val="single"/>
                <w:lang w:val="kk-KZ"/>
              </w:rPr>
              <w:t>Жеткізуші:</w:t>
            </w:r>
          </w:p>
        </w:tc>
        <w:tc>
          <w:tcPr>
            <w:tcW w:w="3232" w:type="dxa"/>
            <w:gridSpan w:val="2"/>
          </w:tcPr>
          <w:p w14:paraId="7E86504A" w14:textId="77777777" w:rsidR="00CE556A" w:rsidRPr="00CE556A" w:rsidRDefault="00CE556A" w:rsidP="00C62E9D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CE556A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Поставщик</w:t>
            </w:r>
            <w:proofErr w:type="spellEnd"/>
            <w:r w:rsidRPr="00CE556A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:</w:t>
            </w:r>
          </w:p>
        </w:tc>
        <w:tc>
          <w:tcPr>
            <w:tcW w:w="3232" w:type="dxa"/>
            <w:gridSpan w:val="3"/>
          </w:tcPr>
          <w:p w14:paraId="01C32DD5" w14:textId="77777777" w:rsidR="00CE556A" w:rsidRPr="00CE556A" w:rsidRDefault="00CE556A" w:rsidP="00C62E9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  <w:u w:val="single"/>
                <w:lang w:val="en-GB"/>
              </w:rPr>
              <w:t>Supplier:</w:t>
            </w:r>
            <w:r w:rsidRPr="00CE556A">
              <w:rPr>
                <w:rFonts w:ascii="Times New Roman" w:hAnsi="Times New Roman" w:cs="Times New Roman"/>
                <w:b/>
                <w:szCs w:val="24"/>
                <w:u w:val="single"/>
                <w:lang w:val="kk-KZ"/>
              </w:rPr>
              <w:t xml:space="preserve"> </w:t>
            </w:r>
          </w:p>
        </w:tc>
      </w:tr>
      <w:tr w:rsidR="00CE556A" w:rsidRPr="00CE556A" w14:paraId="2FB4A5C1" w14:textId="77777777" w:rsidTr="00C62E9D">
        <w:tblPrEx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3232" w:type="dxa"/>
            <w:gridSpan w:val="2"/>
          </w:tcPr>
          <w:p w14:paraId="2817952F" w14:textId="77777777" w:rsidR="00CE556A" w:rsidRPr="00CE556A" w:rsidRDefault="00CE556A" w:rsidP="00C62E9D">
            <w:pPr>
              <w:rPr>
                <w:rFonts w:ascii="Times New Roman" w:hAnsi="Times New Roman" w:cs="Times New Roman"/>
                <w:b/>
                <w:szCs w:val="24"/>
                <w:u w:val="single"/>
                <w:lang w:val="kk-KZ"/>
              </w:rPr>
            </w:pPr>
          </w:p>
        </w:tc>
        <w:tc>
          <w:tcPr>
            <w:tcW w:w="3232" w:type="dxa"/>
            <w:gridSpan w:val="2"/>
          </w:tcPr>
          <w:p w14:paraId="2BC2E22D" w14:textId="77777777" w:rsidR="00CE556A" w:rsidRPr="00CE556A" w:rsidRDefault="00CE556A" w:rsidP="00C62E9D">
            <w:pPr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</w:p>
        </w:tc>
        <w:tc>
          <w:tcPr>
            <w:tcW w:w="3232" w:type="dxa"/>
            <w:gridSpan w:val="3"/>
          </w:tcPr>
          <w:p w14:paraId="6E6B915E" w14:textId="77777777" w:rsidR="00CE556A" w:rsidRPr="00CE556A" w:rsidRDefault="00CE556A" w:rsidP="00C62E9D">
            <w:pPr>
              <w:rPr>
                <w:rFonts w:ascii="Times New Roman" w:hAnsi="Times New Roman" w:cs="Times New Roman"/>
                <w:b/>
                <w:szCs w:val="24"/>
                <w:u w:val="single"/>
                <w:lang w:val="en-GB"/>
              </w:rPr>
            </w:pPr>
          </w:p>
        </w:tc>
      </w:tr>
      <w:tr w:rsidR="00CE556A" w:rsidRPr="00CE556A" w14:paraId="51DD2929" w14:textId="77777777" w:rsidTr="00C62E9D">
        <w:tblPrEx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3232" w:type="dxa"/>
            <w:gridSpan w:val="2"/>
          </w:tcPr>
          <w:p w14:paraId="4047B874" w14:textId="77777777" w:rsidR="00CE556A" w:rsidRPr="00CE556A" w:rsidRDefault="00CE556A" w:rsidP="00C62E9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>телефон:</w:t>
            </w:r>
          </w:p>
          <w:p w14:paraId="1A7BFDBB" w14:textId="77777777" w:rsidR="00CE556A" w:rsidRPr="00CE556A" w:rsidRDefault="00CE556A" w:rsidP="00C62E9D">
            <w:pPr>
              <w:rPr>
                <w:rFonts w:ascii="Times New Roman" w:hAnsi="Times New Roman" w:cs="Times New Roman"/>
                <w:b/>
                <w:szCs w:val="24"/>
                <w:u w:val="single"/>
                <w:lang w:val="kk-KZ"/>
              </w:rPr>
            </w:pPr>
          </w:p>
        </w:tc>
        <w:tc>
          <w:tcPr>
            <w:tcW w:w="3232" w:type="dxa"/>
            <w:gridSpan w:val="2"/>
          </w:tcPr>
          <w:p w14:paraId="21C19C44" w14:textId="77777777" w:rsidR="00CE556A" w:rsidRPr="00CE556A" w:rsidRDefault="00CE556A" w:rsidP="00C62E9D">
            <w:pPr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ru-RU"/>
              </w:rPr>
              <w:t xml:space="preserve">телефон: </w:t>
            </w:r>
          </w:p>
          <w:p w14:paraId="1B94B26C" w14:textId="77777777" w:rsidR="00CE556A" w:rsidRPr="00CE556A" w:rsidRDefault="00CE556A" w:rsidP="00C62E9D">
            <w:pPr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</w:p>
        </w:tc>
        <w:tc>
          <w:tcPr>
            <w:tcW w:w="3232" w:type="dxa"/>
            <w:gridSpan w:val="3"/>
          </w:tcPr>
          <w:p w14:paraId="328DAB48" w14:textId="77777777" w:rsidR="00CE556A" w:rsidRPr="00CE556A" w:rsidRDefault="00CE556A" w:rsidP="00C62E9D">
            <w:pPr>
              <w:rPr>
                <w:rFonts w:ascii="Times New Roman" w:hAnsi="Times New Roman" w:cs="Times New Roman"/>
                <w:szCs w:val="24"/>
                <w:lang w:val="de-DE"/>
              </w:rPr>
            </w:pPr>
            <w:r w:rsidRPr="00CE556A">
              <w:rPr>
                <w:rFonts w:ascii="Times New Roman" w:hAnsi="Times New Roman" w:cs="Times New Roman"/>
                <w:szCs w:val="24"/>
                <w:lang w:val="de-DE"/>
              </w:rPr>
              <w:t xml:space="preserve">Tel.:  </w:t>
            </w:r>
          </w:p>
          <w:p w14:paraId="7FF0BF05" w14:textId="77777777" w:rsidR="00CE556A" w:rsidRPr="00CE556A" w:rsidRDefault="00CE556A" w:rsidP="00C62E9D">
            <w:pPr>
              <w:rPr>
                <w:rFonts w:ascii="Times New Roman" w:hAnsi="Times New Roman" w:cs="Times New Roman"/>
                <w:b/>
                <w:szCs w:val="24"/>
                <w:u w:val="single"/>
                <w:lang w:val="en-GB"/>
              </w:rPr>
            </w:pPr>
          </w:p>
        </w:tc>
      </w:tr>
      <w:tr w:rsidR="00CE556A" w:rsidRPr="00CE556A" w14:paraId="6CE63550" w14:textId="77777777" w:rsidTr="00C62E9D">
        <w:tblPrEx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3232" w:type="dxa"/>
            <w:gridSpan w:val="2"/>
          </w:tcPr>
          <w:p w14:paraId="2C80FDF6" w14:textId="77777777" w:rsidR="00CE556A" w:rsidRPr="00CE556A" w:rsidRDefault="00CE556A" w:rsidP="00C62E9D">
            <w:pPr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Cs w:val="24"/>
                <w:u w:val="single"/>
                <w:lang w:val="kk-KZ"/>
              </w:rPr>
              <w:t>Банк деректемелері</w:t>
            </w:r>
            <w:r w:rsidRPr="00CE556A">
              <w:rPr>
                <w:rFonts w:ascii="Times New Roman" w:hAnsi="Times New Roman" w:cs="Times New Roman"/>
                <w:szCs w:val="24"/>
                <w:lang w:val="kk-KZ"/>
              </w:rPr>
              <w:t>:</w:t>
            </w:r>
          </w:p>
        </w:tc>
        <w:tc>
          <w:tcPr>
            <w:tcW w:w="3232" w:type="dxa"/>
            <w:gridSpan w:val="2"/>
          </w:tcPr>
          <w:p w14:paraId="6B9B87B4" w14:textId="77777777" w:rsidR="00CE556A" w:rsidRPr="00CE556A" w:rsidRDefault="00CE556A" w:rsidP="00C62E9D">
            <w:pPr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CE556A">
              <w:rPr>
                <w:rFonts w:ascii="Times New Roman" w:hAnsi="Times New Roman" w:cs="Times New Roman"/>
                <w:szCs w:val="24"/>
                <w:u w:val="single"/>
              </w:rPr>
              <w:t>Банковские</w:t>
            </w:r>
            <w:proofErr w:type="spellEnd"/>
            <w:r w:rsidRPr="00CE556A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szCs w:val="24"/>
                <w:u w:val="single"/>
              </w:rPr>
              <w:t>реквизиты</w:t>
            </w:r>
            <w:proofErr w:type="spellEnd"/>
            <w:r w:rsidRPr="00CE556A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3232" w:type="dxa"/>
            <w:gridSpan w:val="3"/>
          </w:tcPr>
          <w:p w14:paraId="48B1ED37" w14:textId="77777777" w:rsidR="00CE556A" w:rsidRPr="00CE556A" w:rsidRDefault="00CE556A" w:rsidP="00C62E9D">
            <w:pPr>
              <w:rPr>
                <w:rFonts w:ascii="Times New Roman" w:hAnsi="Times New Roman" w:cs="Times New Roman"/>
                <w:szCs w:val="24"/>
                <w:lang w:val="de-DE"/>
              </w:rPr>
            </w:pPr>
            <w:r w:rsidRPr="00CE556A">
              <w:rPr>
                <w:rFonts w:ascii="Times New Roman" w:hAnsi="Times New Roman" w:cs="Times New Roman"/>
                <w:szCs w:val="24"/>
                <w:u w:val="single"/>
                <w:lang w:val="en-GB"/>
              </w:rPr>
              <w:t>Bank</w:t>
            </w:r>
            <w:r w:rsidRPr="00CE556A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  <w:r w:rsidRPr="00CE556A">
              <w:rPr>
                <w:rFonts w:ascii="Times New Roman" w:hAnsi="Times New Roman" w:cs="Times New Roman"/>
                <w:szCs w:val="24"/>
                <w:u w:val="single"/>
                <w:lang w:val="en-GB"/>
              </w:rPr>
              <w:t>details</w:t>
            </w:r>
            <w:r w:rsidRPr="00CE556A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CE556A" w:rsidRPr="00CE556A" w14:paraId="4365F610" w14:textId="77777777" w:rsidTr="00C62E9D">
        <w:tblPrEx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3232" w:type="dxa"/>
            <w:gridSpan w:val="2"/>
          </w:tcPr>
          <w:p w14:paraId="56983233" w14:textId="77777777" w:rsidR="00CE556A" w:rsidRPr="00CE556A" w:rsidRDefault="00CE556A" w:rsidP="00C62E9D">
            <w:pPr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232" w:type="dxa"/>
            <w:gridSpan w:val="2"/>
          </w:tcPr>
          <w:p w14:paraId="27CABD59" w14:textId="77777777" w:rsidR="00CE556A" w:rsidRPr="00CE556A" w:rsidRDefault="00CE556A" w:rsidP="00C62E9D">
            <w:pPr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232" w:type="dxa"/>
            <w:gridSpan w:val="3"/>
          </w:tcPr>
          <w:p w14:paraId="27CECB9C" w14:textId="77777777" w:rsidR="00CE556A" w:rsidRPr="00CE556A" w:rsidRDefault="00CE556A" w:rsidP="00C62E9D">
            <w:pPr>
              <w:rPr>
                <w:rFonts w:ascii="Times New Roman" w:hAnsi="Times New Roman" w:cs="Times New Roman"/>
                <w:szCs w:val="24"/>
                <w:lang w:val="de-DE"/>
              </w:rPr>
            </w:pPr>
          </w:p>
        </w:tc>
      </w:tr>
      <w:tr w:rsidR="00CE556A" w:rsidRPr="00CE556A" w14:paraId="7DAFE153" w14:textId="77777777" w:rsidTr="00C62E9D">
        <w:tblPrEx>
          <w:tblLook w:val="01E0" w:firstRow="1" w:lastRow="1" w:firstColumn="1" w:lastColumn="1" w:noHBand="0" w:noVBand="0"/>
        </w:tblPrEx>
        <w:trPr>
          <w:trHeight w:val="743"/>
        </w:trPr>
        <w:tc>
          <w:tcPr>
            <w:tcW w:w="9696" w:type="dxa"/>
            <w:gridSpan w:val="7"/>
          </w:tcPr>
          <w:p w14:paraId="399DAE36" w14:textId="77777777" w:rsidR="00CE556A" w:rsidRPr="00CE556A" w:rsidRDefault="00CE556A" w:rsidP="00C62E9D">
            <w:pPr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  <w:p w14:paraId="713124C2" w14:textId="77777777" w:rsidR="00CE556A" w:rsidRPr="00CE556A" w:rsidRDefault="00CE556A" w:rsidP="00C62E9D">
            <w:pPr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  <w:p w14:paraId="055C09D6" w14:textId="77777777" w:rsidR="00CE556A" w:rsidRPr="00CE556A" w:rsidRDefault="00CE556A" w:rsidP="00C62E9D">
            <w:pPr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b/>
                <w:szCs w:val="24"/>
                <w:lang w:val="ru-RU"/>
              </w:rPr>
              <w:t>_______________ /_____________/</w:t>
            </w:r>
          </w:p>
          <w:p w14:paraId="36F204D3" w14:textId="77777777" w:rsidR="00CE556A" w:rsidRPr="00CE556A" w:rsidRDefault="00CE556A" w:rsidP="00C62E9D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CE556A" w:rsidRPr="00CE556A" w14:paraId="037B485D" w14:textId="77777777" w:rsidTr="00C62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566" w:type="dxa"/>
          <w:wAfter w:w="507" w:type="dxa"/>
          <w:trHeight w:val="885"/>
        </w:trPr>
        <w:tc>
          <w:tcPr>
            <w:tcW w:w="2695" w:type="dxa"/>
            <w:gridSpan w:val="2"/>
          </w:tcPr>
          <w:p w14:paraId="5F6422B7" w14:textId="77777777" w:rsidR="00CE556A" w:rsidRPr="00CE556A" w:rsidRDefault="00CE556A" w:rsidP="00C62E9D">
            <w:pPr>
              <w:pStyle w:val="aa"/>
              <w:pageBreakBefore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5489895"/>
            <w:proofErr w:type="spellStart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Жеткізу</w:t>
            </w:r>
            <w:proofErr w:type="spellEnd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t>Шарттың</w:t>
            </w:r>
            <w:proofErr w:type="spellEnd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t>қосымшасы</w:t>
            </w:r>
            <w:proofErr w:type="spellEnd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94A02C" w14:textId="77777777" w:rsidR="00CE556A" w:rsidRPr="00CE556A" w:rsidRDefault="00CE556A" w:rsidP="00C62E9D">
            <w:pPr>
              <w:pStyle w:val="aa"/>
              <w:pageBreakBefore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556A">
              <w:rPr>
                <w:rFonts w:ascii="Times New Roman" w:hAnsi="Times New Roman" w:cs="Times New Roman"/>
                <w:sz w:val="24"/>
                <w:szCs w:val="24"/>
              </w:rPr>
              <w:t xml:space="preserve">№________ </w:t>
            </w:r>
            <w:proofErr w:type="spellStart"/>
            <w:proofErr w:type="gramStart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proofErr w:type="gramEnd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</w:p>
        </w:tc>
        <w:tc>
          <w:tcPr>
            <w:tcW w:w="3222" w:type="dxa"/>
            <w:gridSpan w:val="2"/>
          </w:tcPr>
          <w:p w14:paraId="23D17BB9" w14:textId="77777777" w:rsidR="00CE556A" w:rsidRPr="00CE556A" w:rsidRDefault="00CE556A" w:rsidP="00C62E9D">
            <w:pPr>
              <w:pStyle w:val="aa"/>
              <w:pageBreakBefore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</w:t>
            </w:r>
            <w:r w:rsidRPr="00CE55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684237A" w14:textId="77777777" w:rsidR="00CE556A" w:rsidRPr="00CE556A" w:rsidRDefault="00CE556A" w:rsidP="00C62E9D">
            <w:pPr>
              <w:pStyle w:val="aa"/>
              <w:pageBreakBefore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Договору поставки </w:t>
            </w:r>
          </w:p>
          <w:p w14:paraId="0651CCCD" w14:textId="77777777" w:rsidR="00CE556A" w:rsidRPr="00CE556A" w:rsidRDefault="00CE556A" w:rsidP="00C62E9D">
            <w:pPr>
              <w:pStyle w:val="aa"/>
              <w:pageBreakBefore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№________ от __________ </w:t>
            </w:r>
          </w:p>
          <w:p w14:paraId="0B2A80E9" w14:textId="77777777" w:rsidR="00CE556A" w:rsidRPr="00CE556A" w:rsidRDefault="00CE556A" w:rsidP="00C62E9D">
            <w:pPr>
              <w:pStyle w:val="aa"/>
              <w:pageBreakBefore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6" w:type="dxa"/>
          </w:tcPr>
          <w:p w14:paraId="78A0131A" w14:textId="77777777" w:rsidR="00CE556A" w:rsidRPr="00CE556A" w:rsidRDefault="00CE556A" w:rsidP="00C62E9D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556A">
              <w:rPr>
                <w:rFonts w:ascii="Times New Roman" w:hAnsi="Times New Roman" w:cs="Times New Roman"/>
                <w:sz w:val="24"/>
                <w:szCs w:val="24"/>
              </w:rPr>
              <w:t xml:space="preserve">Annex </w:t>
            </w:r>
            <w:proofErr w:type="gramStart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t xml:space="preserve">A  </w:t>
            </w:r>
            <w:proofErr w:type="gramEnd"/>
            <w:r w:rsidRPr="00CE556A">
              <w:rPr>
                <w:rFonts w:ascii="Times New Roman" w:hAnsi="Times New Roman" w:cs="Times New Roman"/>
                <w:sz w:val="24"/>
                <w:szCs w:val="24"/>
              </w:rPr>
              <w:br/>
              <w:t>to Supply Agreement</w:t>
            </w:r>
            <w:r w:rsidRPr="00CE55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No. _____ dated ____________  </w:t>
            </w:r>
          </w:p>
          <w:p w14:paraId="3009CFF2" w14:textId="77777777" w:rsidR="00CE556A" w:rsidRPr="00CE556A" w:rsidRDefault="00CE556A" w:rsidP="00C62E9D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4C9C7F28" w14:textId="77777777" w:rsidR="00CE556A" w:rsidRPr="00CE556A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</w:rPr>
      </w:pPr>
    </w:p>
    <w:sectPr w:rsidR="00CE556A" w:rsidRPr="00CE556A" w:rsidSect="00034616">
      <w:pgSz w:w="11906" w:h="16838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6C4301A"/>
    <w:multiLevelType w:val="hybridMultilevel"/>
    <w:tmpl w:val="9126D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7109C"/>
    <w:multiLevelType w:val="hybridMultilevel"/>
    <w:tmpl w:val="C0B43E38"/>
    <w:lvl w:ilvl="0" w:tplc="0419000F">
      <w:start w:val="1"/>
      <w:numFmt w:val="decimal"/>
      <w:lvlText w:val="%1."/>
      <w:lvlJc w:val="left"/>
      <w:pPr>
        <w:tabs>
          <w:tab w:val="num" w:pos="799"/>
        </w:tabs>
        <w:ind w:left="799" w:hanging="360"/>
      </w:pPr>
      <w:rPr>
        <w:rFonts w:cs="Times New Roman"/>
        <w:b w:val="0"/>
      </w:rPr>
    </w:lvl>
    <w:lvl w:ilvl="1" w:tplc="51CC83AC">
      <w:numFmt w:val="bullet"/>
      <w:lvlText w:val="-"/>
      <w:lvlJc w:val="left"/>
      <w:pPr>
        <w:ind w:left="1519" w:hanging="360"/>
      </w:pPr>
      <w:rPr>
        <w:rFonts w:ascii="Arial" w:eastAsia="Times New Roman" w:hAnsi="Aria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7EF7"/>
    <w:rsid w:val="0015074B"/>
    <w:rsid w:val="0029639D"/>
    <w:rsid w:val="00326F90"/>
    <w:rsid w:val="004B5C4C"/>
    <w:rsid w:val="00666FAD"/>
    <w:rsid w:val="007C57C1"/>
    <w:rsid w:val="00AA1D8D"/>
    <w:rsid w:val="00B47730"/>
    <w:rsid w:val="00BC08C4"/>
    <w:rsid w:val="00CB0664"/>
    <w:rsid w:val="00CE556A"/>
    <w:rsid w:val="00D630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01A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60" w:line="280" w:lineRule="exact"/>
    </w:pPr>
    <w:rPr>
      <w:rFonts w:ascii="Arial Narrow" w:hAnsi="Arial Narrow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99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99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rynqvb">
    <w:name w:val="rynqvb"/>
    <w:basedOn w:val="a2"/>
    <w:rsid w:val="00CE556A"/>
  </w:style>
  <w:style w:type="character" w:styleId="aff8">
    <w:name w:val="Hyperlink"/>
    <w:uiPriority w:val="99"/>
    <w:unhideWhenUsed/>
    <w:rsid w:val="00CE5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60" w:line="280" w:lineRule="exact"/>
    </w:pPr>
    <w:rPr>
      <w:rFonts w:ascii="Arial Narrow" w:hAnsi="Arial Narrow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99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99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rynqvb">
    <w:name w:val="rynqvb"/>
    <w:basedOn w:val="a2"/>
    <w:rsid w:val="00CE556A"/>
  </w:style>
  <w:style w:type="character" w:styleId="aff8">
    <w:name w:val="Hyperlink"/>
    <w:uiPriority w:val="99"/>
    <w:unhideWhenUsed/>
    <w:rsid w:val="00CE5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tco.kz/ru/purchasing-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7162D6-13A6-4588-B74D-759954F5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2588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 Алимжан Байтлеуов</cp:lastModifiedBy>
  <cp:revision>8</cp:revision>
  <dcterms:created xsi:type="dcterms:W3CDTF">2026-04-03T09:55:00Z</dcterms:created>
  <dcterms:modified xsi:type="dcterms:W3CDTF">2026-04-13T07:01:00Z</dcterms:modified>
  <cp:category/>
</cp:coreProperties>
</file>