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B30A2" w:rsidRDefault="00951FA3">
      <w:pPr>
        <w:pStyle w:val="aff9"/>
        <w:rPr>
          <w:rFonts w:ascii="Times New Roman" w:hAnsi="Times New Roman" w:cs="Times New Roman"/>
          <w:b/>
          <w:sz w:val="24"/>
          <w:szCs w:val="24"/>
        </w:rPr>
      </w:pPr>
      <w:bookmarkStart w:id="0" w:name="OLE_LINK37"/>
      <w:bookmarkStart w:id="1" w:name="OLE_LINK36"/>
      <w:bookmarkEnd w:id="0"/>
      <w:bookmarkEnd w:id="1"/>
      <w:r>
        <w:rPr>
          <w:rFonts w:ascii="Times New Roman" w:hAnsi="Times New Roman" w:cs="Times New Roman"/>
          <w:b/>
          <w:sz w:val="24"/>
          <w:szCs w:val="24"/>
        </w:rPr>
        <w:t>БЕКІТІЛДІ</w:t>
      </w:r>
    </w:p>
    <w:p w:rsidR="006B30A2" w:rsidRDefault="00951FA3">
      <w:pPr>
        <w:pStyle w:val="aff9"/>
        <w:rPr>
          <w:rFonts w:ascii="Times New Roman" w:hAnsi="Times New Roman" w:cs="Times New Roman"/>
          <w:sz w:val="24"/>
          <w:szCs w:val="24"/>
        </w:rPr>
      </w:pPr>
      <w:r>
        <w:rPr>
          <w:rFonts w:ascii="Times New Roman" w:hAnsi="Times New Roman" w:cs="Times New Roman"/>
          <w:sz w:val="24"/>
          <w:szCs w:val="24"/>
        </w:rPr>
        <w:t xml:space="preserve">Басқарма Төрағасының бұйрығымен </w:t>
      </w:r>
    </w:p>
    <w:p w:rsidR="006B30A2" w:rsidRDefault="00951FA3">
      <w:pPr>
        <w:pStyle w:val="aff9"/>
        <w:rPr>
          <w:rFonts w:ascii="Times New Roman" w:hAnsi="Times New Roman" w:cs="Times New Roman"/>
          <w:sz w:val="24"/>
          <w:szCs w:val="24"/>
        </w:rPr>
      </w:pPr>
      <w:r>
        <w:rPr>
          <w:rFonts w:ascii="Times New Roman" w:hAnsi="Times New Roman" w:cs="Times New Roman"/>
          <w:sz w:val="24"/>
          <w:szCs w:val="24"/>
        </w:rPr>
        <w:t>"</w:t>
      </w:r>
      <w:r w:rsidR="00507295">
        <w:rPr>
          <w:rFonts w:ascii="Times New Roman" w:hAnsi="Times New Roman" w:cs="Times New Roman"/>
          <w:sz w:val="24"/>
          <w:szCs w:val="24"/>
        </w:rPr>
        <w:t>ЕСЖ</w:t>
      </w:r>
      <w:r>
        <w:rPr>
          <w:rFonts w:ascii="Times New Roman" w:hAnsi="Times New Roman" w:cs="Times New Roman"/>
          <w:sz w:val="24"/>
          <w:szCs w:val="24"/>
        </w:rPr>
        <w:t>" тауар биржасы" АҚ</w:t>
      </w:r>
    </w:p>
    <w:p w:rsidR="006B30A2" w:rsidRDefault="00951FA3">
      <w:pPr>
        <w:pStyle w:val="aff9"/>
        <w:rPr>
          <w:rFonts w:ascii="Times New Roman" w:hAnsi="Times New Roman" w:cs="Times New Roman"/>
          <w:sz w:val="24"/>
          <w:szCs w:val="24"/>
        </w:rPr>
      </w:pPr>
      <w:r>
        <w:rPr>
          <w:rFonts w:ascii="Times New Roman" w:hAnsi="Times New Roman" w:cs="Times New Roman"/>
          <w:sz w:val="24"/>
          <w:szCs w:val="24"/>
        </w:rPr>
        <w:t>№</w:t>
      </w:r>
      <w:r>
        <w:rPr>
          <w:rFonts w:ascii="Times New Roman" w:eastAsia="Times New Roman" w:hAnsi="Times New Roman" w:cs="Times New Roman"/>
          <w:sz w:val="24"/>
          <w:szCs w:val="24"/>
        </w:rPr>
        <w:t xml:space="preserve"> </w:t>
      </w:r>
      <w:r>
        <w:rPr>
          <w:rFonts w:ascii="Times New Roman" w:hAnsi="Times New Roman" w:cs="Times New Roman"/>
          <w:sz w:val="24"/>
          <w:szCs w:val="24"/>
        </w:rPr>
        <w:t>16.03.2026 жылғы 20</w:t>
      </w:r>
    </w:p>
    <w:p w:rsidR="006B30A2" w:rsidRDefault="00951FA3">
      <w:pPr>
        <w:pStyle w:val="aff9"/>
      </w:pPr>
      <w:r>
        <w:rPr>
          <w:rFonts w:ascii="Times New Roman" w:hAnsi="Times New Roman" w:cs="Times New Roman"/>
          <w:sz w:val="24"/>
          <w:szCs w:val="24"/>
        </w:rPr>
        <w:t xml:space="preserve">Басқарма Төрағасының м.а. бұйрығымен </w:t>
      </w:r>
    </w:p>
    <w:p w:rsidR="006B30A2" w:rsidRDefault="00951FA3">
      <w:pPr>
        <w:pStyle w:val="aff9"/>
        <w:rPr>
          <w:rFonts w:ascii="Times New Roman" w:hAnsi="Times New Roman" w:cs="Times New Roman"/>
          <w:sz w:val="24"/>
          <w:szCs w:val="24"/>
        </w:rPr>
      </w:pPr>
      <w:r>
        <w:rPr>
          <w:rFonts w:ascii="Times New Roman" w:hAnsi="Times New Roman" w:cs="Times New Roman"/>
          <w:sz w:val="24"/>
          <w:szCs w:val="24"/>
        </w:rPr>
        <w:t>"</w:t>
      </w:r>
      <w:r w:rsidR="00507295">
        <w:rPr>
          <w:rFonts w:ascii="Times New Roman" w:hAnsi="Times New Roman" w:cs="Times New Roman"/>
          <w:sz w:val="24"/>
          <w:szCs w:val="24"/>
        </w:rPr>
        <w:t>ЕСЖ</w:t>
      </w:r>
      <w:r>
        <w:rPr>
          <w:rFonts w:ascii="Times New Roman" w:hAnsi="Times New Roman" w:cs="Times New Roman"/>
          <w:sz w:val="24"/>
          <w:szCs w:val="24"/>
        </w:rPr>
        <w:t>" тауар биржасы" АҚ</w:t>
      </w:r>
    </w:p>
    <w:p w:rsidR="006B30A2" w:rsidRDefault="00951FA3">
      <w:pPr>
        <w:pStyle w:val="aff9"/>
        <w:rPr>
          <w:rFonts w:ascii="Times New Roman" w:hAnsi="Times New Roman" w:cs="Times New Roman"/>
          <w:sz w:val="24"/>
          <w:szCs w:val="24"/>
        </w:rPr>
      </w:pPr>
      <w:r>
        <w:rPr>
          <w:rFonts w:ascii="Times New Roman" w:hAnsi="Times New Roman" w:cs="Times New Roman"/>
          <w:sz w:val="24"/>
          <w:szCs w:val="24"/>
        </w:rPr>
        <w:t>№</w:t>
      </w:r>
      <w:r>
        <w:rPr>
          <w:rFonts w:ascii="Times New Roman" w:eastAsia="Times New Roman" w:hAnsi="Times New Roman" w:cs="Times New Roman"/>
          <w:sz w:val="24"/>
          <w:szCs w:val="24"/>
        </w:rPr>
        <w:t xml:space="preserve"> </w:t>
      </w:r>
      <w:r>
        <w:rPr>
          <w:rFonts w:ascii="Times New Roman" w:hAnsi="Times New Roman" w:cs="Times New Roman"/>
          <w:sz w:val="24"/>
          <w:szCs w:val="24"/>
        </w:rPr>
        <w:t>13.05.2026 жылғы 42</w:t>
      </w:r>
    </w:p>
    <w:p w:rsidR="006B30A2" w:rsidRDefault="006B30A2">
      <w:pPr>
        <w:pStyle w:val="af8"/>
        <w:tabs>
          <w:tab w:val="left" w:pos="4962"/>
        </w:tabs>
        <w:spacing w:after="0"/>
        <w:ind w:left="5400" w:right="96"/>
        <w:rPr>
          <w:rFonts w:ascii="Times New Roman" w:hAnsi="Times New Roman" w:cs="Times New Roman"/>
          <w:sz w:val="24"/>
          <w:szCs w:val="24"/>
        </w:rPr>
      </w:pPr>
    </w:p>
    <w:p w:rsidR="006B30A2" w:rsidRDefault="00951FA3">
      <w:pPr>
        <w:pStyle w:val="affa"/>
      </w:pPr>
      <w:r>
        <w:rPr>
          <w:rFonts w:ascii="Times New Roman" w:hAnsi="Times New Roman" w:cs="Times New Roman"/>
          <w:sz w:val="24"/>
          <w:szCs w:val="24"/>
        </w:rPr>
        <w:t>ЕРЕКШЕЛІК</w:t>
      </w:r>
      <w:r>
        <w:rPr>
          <w:rFonts w:ascii="Times New Roman" w:hAnsi="Times New Roman" w:cs="Times New Roman"/>
          <w:sz w:val="24"/>
          <w:szCs w:val="24"/>
        </w:rPr>
        <w:br/>
      </w:r>
      <w:bookmarkStart w:id="2" w:name="OLE_LINK6"/>
      <w:bookmarkStart w:id="3" w:name="OLE_LINK5"/>
      <w:bookmarkStart w:id="4" w:name="_GoBack"/>
      <w:r>
        <w:rPr>
          <w:rFonts w:ascii="Times New Roman" w:hAnsi="Times New Roman" w:cs="Times New Roman"/>
          <w:sz w:val="24"/>
          <w:szCs w:val="24"/>
        </w:rPr>
        <w:t>АD311K1 - 0-300 мм класты Д маркалы көмір Шұбаркөл көмір АҚ FCA ст.Қы</w:t>
      </w:r>
      <w:r>
        <w:rPr>
          <w:rFonts w:ascii="Times New Roman" w:hAnsi="Times New Roman" w:cs="Times New Roman"/>
          <w:sz w:val="24"/>
          <w:szCs w:val="24"/>
        </w:rPr>
        <w:t>зылжарст.Шұбаркөл - Қызылорда облысына T+12</w:t>
      </w:r>
      <w:bookmarkEnd w:id="4"/>
      <w:r>
        <w:rPr>
          <w:rFonts w:ascii="Times New Roman" w:hAnsi="Times New Roman" w:cs="Times New Roman"/>
          <w:sz w:val="24"/>
          <w:szCs w:val="24"/>
        </w:rPr>
        <w:br/>
      </w:r>
      <w:bookmarkEnd w:id="2"/>
      <w:bookmarkEnd w:id="3"/>
      <w:r>
        <w:rPr>
          <w:rFonts w:ascii="Times New Roman" w:hAnsi="Times New Roman" w:cs="Times New Roman"/>
          <w:sz w:val="24"/>
          <w:szCs w:val="24"/>
        </w:rPr>
        <w:t xml:space="preserve">(қосарланған қарсы аукцион режиміндегі биржалық сауда-саттықтар үшін)  </w:t>
      </w:r>
    </w:p>
    <w:p w:rsidR="006B30A2" w:rsidRDefault="00951FA3">
      <w:pPr>
        <w:pStyle w:val="afe"/>
      </w:pPr>
      <w:r>
        <w:t>Терминдер мен анықтамалар</w:t>
      </w:r>
    </w:p>
    <w:tbl>
      <w:tblPr>
        <w:tblW w:w="10314" w:type="dxa"/>
        <w:tblInd w:w="-113" w:type="dxa"/>
        <w:tblLayout w:type="fixed"/>
        <w:tblLook w:val="0000" w:firstRow="0" w:lastRow="0" w:firstColumn="0" w:lastColumn="0" w:noHBand="0" w:noVBand="0"/>
      </w:tblPr>
      <w:tblGrid>
        <w:gridCol w:w="2157"/>
        <w:gridCol w:w="8157"/>
      </w:tblGrid>
      <w:tr w:rsidR="006B30A2">
        <w:tc>
          <w:tcPr>
            <w:tcW w:w="2157" w:type="dxa"/>
            <w:tcBorders>
              <w:top w:val="single" w:sz="4" w:space="0" w:color="000000"/>
              <w:left w:val="single" w:sz="4" w:space="0" w:color="000000"/>
              <w:bottom w:val="single" w:sz="4" w:space="0" w:color="000000"/>
              <w:right w:val="single" w:sz="4" w:space="0" w:color="000000"/>
            </w:tcBorders>
          </w:tcPr>
          <w:p w:rsidR="006B30A2" w:rsidRDefault="00951FA3">
            <w:pPr>
              <w:pStyle w:val="Text"/>
              <w:rPr>
                <w:rFonts w:ascii="Times New Roman" w:hAnsi="Times New Roman" w:cs="Times New Roman"/>
                <w:b/>
                <w:sz w:val="24"/>
                <w:szCs w:val="24"/>
              </w:rPr>
            </w:pPr>
            <w:r>
              <w:rPr>
                <w:rFonts w:ascii="Times New Roman" w:hAnsi="Times New Roman" w:cs="Times New Roman"/>
                <w:b/>
                <w:sz w:val="24"/>
                <w:szCs w:val="24"/>
              </w:rPr>
              <w:t xml:space="preserve">Биржа  </w:t>
            </w:r>
          </w:p>
        </w:tc>
        <w:tc>
          <w:tcPr>
            <w:tcW w:w="8157" w:type="dxa"/>
            <w:tcBorders>
              <w:top w:val="single" w:sz="4" w:space="0" w:color="000000"/>
              <w:left w:val="single" w:sz="4" w:space="0" w:color="000000"/>
              <w:bottom w:val="single" w:sz="4" w:space="0" w:color="000000"/>
              <w:right w:val="single" w:sz="4" w:space="0" w:color="000000"/>
            </w:tcBorders>
          </w:tcPr>
          <w:p w:rsidR="006B30A2" w:rsidRDefault="00951FA3">
            <w:pPr>
              <w:pStyle w:val="Text"/>
              <w:rPr>
                <w:rFonts w:ascii="Times New Roman" w:hAnsi="Times New Roman" w:cs="Times New Roman"/>
                <w:sz w:val="24"/>
                <w:szCs w:val="24"/>
              </w:rPr>
            </w:pPr>
            <w:r>
              <w:rPr>
                <w:rFonts w:ascii="Times New Roman" w:hAnsi="Times New Roman" w:cs="Times New Roman"/>
                <w:sz w:val="24"/>
                <w:szCs w:val="24"/>
              </w:rPr>
              <w:t>"Еуразиялық сауда жүйесі" тауар биржасы" акционерлік қоғамы.</w:t>
            </w:r>
          </w:p>
        </w:tc>
      </w:tr>
      <w:tr w:rsidR="006B30A2">
        <w:trPr>
          <w:trHeight w:val="409"/>
        </w:trPr>
        <w:tc>
          <w:tcPr>
            <w:tcW w:w="2157" w:type="dxa"/>
            <w:tcBorders>
              <w:top w:val="single" w:sz="4" w:space="0" w:color="000000"/>
              <w:left w:val="single" w:sz="4" w:space="0" w:color="000000"/>
              <w:bottom w:val="single" w:sz="4" w:space="0" w:color="000000"/>
              <w:right w:val="single" w:sz="4" w:space="0" w:color="000000"/>
            </w:tcBorders>
          </w:tcPr>
          <w:p w:rsidR="006B30A2" w:rsidRDefault="00951FA3">
            <w:pPr>
              <w:pStyle w:val="Text"/>
              <w:rPr>
                <w:rFonts w:ascii="Times New Roman" w:hAnsi="Times New Roman" w:cs="Times New Roman"/>
                <w:b/>
                <w:sz w:val="24"/>
                <w:szCs w:val="24"/>
                <w:lang w:val="kk-KZ"/>
              </w:rPr>
            </w:pPr>
            <w:r>
              <w:rPr>
                <w:rFonts w:ascii="Times New Roman" w:hAnsi="Times New Roman" w:cs="Times New Roman"/>
                <w:b/>
                <w:sz w:val="24"/>
                <w:szCs w:val="24"/>
              </w:rPr>
              <w:t>Ерекшелік</w:t>
            </w:r>
          </w:p>
        </w:tc>
        <w:tc>
          <w:tcPr>
            <w:tcW w:w="8157" w:type="dxa"/>
            <w:tcBorders>
              <w:top w:val="single" w:sz="4" w:space="0" w:color="000000"/>
              <w:left w:val="single" w:sz="4" w:space="0" w:color="000000"/>
              <w:bottom w:val="single" w:sz="4" w:space="0" w:color="000000"/>
              <w:right w:val="single" w:sz="4" w:space="0" w:color="000000"/>
            </w:tcBorders>
          </w:tcPr>
          <w:p w:rsidR="006B30A2" w:rsidRDefault="00951FA3">
            <w:pPr>
              <w:pStyle w:val="Text"/>
              <w:rPr>
                <w:rFonts w:ascii="Times New Roman" w:hAnsi="Times New Roman" w:cs="Times New Roman"/>
                <w:sz w:val="24"/>
                <w:szCs w:val="24"/>
              </w:rPr>
            </w:pPr>
            <w:r>
              <w:rPr>
                <w:rFonts w:ascii="Times New Roman" w:hAnsi="Times New Roman" w:cs="Times New Roman"/>
                <w:sz w:val="24"/>
                <w:szCs w:val="24"/>
              </w:rPr>
              <w:t>"Д" маркалы көмірге осы ерекшелік</w:t>
            </w:r>
          </w:p>
        </w:tc>
      </w:tr>
      <w:tr w:rsidR="006B30A2">
        <w:tc>
          <w:tcPr>
            <w:tcW w:w="2157" w:type="dxa"/>
            <w:tcBorders>
              <w:top w:val="single" w:sz="4" w:space="0" w:color="000000"/>
              <w:left w:val="single" w:sz="4" w:space="0" w:color="000000"/>
              <w:bottom w:val="single" w:sz="4" w:space="0" w:color="000000"/>
              <w:right w:val="single" w:sz="4" w:space="0" w:color="000000"/>
            </w:tcBorders>
          </w:tcPr>
          <w:p w:rsidR="006B30A2" w:rsidRDefault="00951FA3">
            <w:pPr>
              <w:pStyle w:val="Text"/>
              <w:rPr>
                <w:rFonts w:ascii="Times New Roman" w:hAnsi="Times New Roman" w:cs="Times New Roman"/>
                <w:b/>
                <w:bCs/>
                <w:sz w:val="24"/>
                <w:szCs w:val="24"/>
                <w:lang w:val="kk-KZ"/>
              </w:rPr>
            </w:pPr>
            <w:r>
              <w:rPr>
                <w:rFonts w:ascii="Times New Roman" w:hAnsi="Times New Roman" w:cs="Times New Roman"/>
                <w:b/>
                <w:bCs/>
                <w:sz w:val="24"/>
                <w:szCs w:val="24"/>
                <w:lang w:val="kk-KZ"/>
              </w:rPr>
              <w:t>Клирингтік орталық</w:t>
            </w:r>
          </w:p>
        </w:tc>
        <w:tc>
          <w:tcPr>
            <w:tcW w:w="8157" w:type="dxa"/>
            <w:tcBorders>
              <w:top w:val="single" w:sz="4" w:space="0" w:color="000000"/>
              <w:left w:val="single" w:sz="4" w:space="0" w:color="000000"/>
              <w:bottom w:val="single" w:sz="4" w:space="0" w:color="000000"/>
              <w:right w:val="single" w:sz="4" w:space="0" w:color="000000"/>
            </w:tcBorders>
          </w:tcPr>
          <w:p w:rsidR="006B30A2" w:rsidRDefault="00951FA3">
            <w:pPr>
              <w:pStyle w:val="Text"/>
              <w:rPr>
                <w:rFonts w:ascii="Times New Roman" w:eastAsia="Tahoma" w:hAnsi="Times New Roman" w:cs="Times New Roman"/>
                <w:bCs/>
                <w:sz w:val="24"/>
                <w:szCs w:val="24"/>
                <w:lang w:val="kk-KZ"/>
              </w:rPr>
            </w:pPr>
            <w:r>
              <w:rPr>
                <w:rFonts w:ascii="Times New Roman" w:hAnsi="Times New Roman" w:cs="Times New Roman"/>
                <w:sz w:val="24"/>
                <w:szCs w:val="24"/>
              </w:rPr>
              <w:t>"</w:t>
            </w:r>
            <w:r w:rsidR="00507295">
              <w:rPr>
                <w:rFonts w:ascii="Times New Roman" w:hAnsi="Times New Roman" w:cs="Times New Roman"/>
                <w:sz w:val="24"/>
                <w:szCs w:val="24"/>
              </w:rPr>
              <w:t>ЕСЖ</w:t>
            </w:r>
            <w:r>
              <w:rPr>
                <w:rFonts w:ascii="Times New Roman" w:hAnsi="Times New Roman" w:cs="Times New Roman"/>
                <w:sz w:val="24"/>
                <w:szCs w:val="24"/>
              </w:rPr>
              <w:t xml:space="preserve"> клирингтік орталығы" ЖШС</w:t>
            </w:r>
          </w:p>
        </w:tc>
      </w:tr>
      <w:tr w:rsidR="006B30A2">
        <w:tc>
          <w:tcPr>
            <w:tcW w:w="2157" w:type="dxa"/>
            <w:tcBorders>
              <w:top w:val="single" w:sz="4" w:space="0" w:color="000000"/>
              <w:left w:val="single" w:sz="4" w:space="0" w:color="000000"/>
              <w:bottom w:val="single" w:sz="4" w:space="0" w:color="000000"/>
              <w:right w:val="single" w:sz="4" w:space="0" w:color="000000"/>
            </w:tcBorders>
          </w:tcPr>
          <w:p w:rsidR="006B30A2" w:rsidRDefault="00951FA3">
            <w:pPr>
              <w:pStyle w:val="Text"/>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Сауда ережелері </w:t>
            </w:r>
          </w:p>
        </w:tc>
        <w:tc>
          <w:tcPr>
            <w:tcW w:w="8157" w:type="dxa"/>
            <w:tcBorders>
              <w:top w:val="single" w:sz="4" w:space="0" w:color="000000"/>
              <w:left w:val="single" w:sz="4" w:space="0" w:color="000000"/>
              <w:bottom w:val="single" w:sz="4" w:space="0" w:color="000000"/>
              <w:right w:val="single" w:sz="4" w:space="0" w:color="000000"/>
            </w:tcBorders>
          </w:tcPr>
          <w:p w:rsidR="006B30A2" w:rsidRDefault="00951FA3">
            <w:pPr>
              <w:pStyle w:val="a0"/>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Қазақстан</w:t>
            </w:r>
            <w:r>
              <w:rPr>
                <w:rFonts w:ascii="Times New Roman" w:eastAsia="Arial Unicode MS" w:hAnsi="Times New Roman" w:cs="Times New Roman"/>
                <w:bCs/>
                <w:sz w:val="24"/>
                <w:szCs w:val="24"/>
                <w:lang w:val="kk-KZ"/>
              </w:rPr>
              <w:t xml:space="preserve"> Республикасы Ұлттық экономика министрінің міндетін атқарушының 2015 жылғы 30 наурыздағы № 280 бұйрығымен бекітілген биржалық сауданың ережелері, </w:t>
            </w:r>
          </w:p>
          <w:p w:rsidR="006B30A2" w:rsidRDefault="00951FA3">
            <w:pPr>
              <w:pStyle w:val="a0"/>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"БКЖ" Тауар биржасы" АҚ-ның бир</w:t>
            </w:r>
            <w:r>
              <w:rPr>
                <w:rFonts w:ascii="Times New Roman" w:eastAsia="Arial Unicode MS" w:hAnsi="Times New Roman" w:cs="Times New Roman"/>
                <w:bCs/>
                <w:sz w:val="24"/>
                <w:szCs w:val="24"/>
                <w:lang w:val="kk-KZ"/>
              </w:rPr>
              <w:t>жалық тауар нарығын реттеу саласындағы Қазақстан Республикасының уәкілетті мемлекеттік органы бекіткен Биржалық сауда ережелерін жүзеге асыру туралы ережесі,</w:t>
            </w:r>
          </w:p>
          <w:p w:rsidR="006B30A2" w:rsidRDefault="00951FA3">
            <w:pPr>
              <w:pStyle w:val="Text"/>
              <w:rPr>
                <w:rFonts w:ascii="Times New Roman" w:eastAsia="Tahoma" w:hAnsi="Times New Roman" w:cs="Times New Roman"/>
                <w:bCs/>
                <w:sz w:val="24"/>
                <w:szCs w:val="24"/>
                <w:lang w:val="kk-KZ"/>
              </w:rPr>
            </w:pPr>
            <w:r>
              <w:rPr>
                <w:rFonts w:ascii="Times New Roman" w:eastAsia="Arial Unicode MS" w:hAnsi="Times New Roman" w:cs="Times New Roman"/>
                <w:bCs/>
                <w:sz w:val="24"/>
                <w:szCs w:val="24"/>
                <w:lang w:val="kk-KZ"/>
              </w:rPr>
              <w:t xml:space="preserve">интернет-ресурста орналастырылған: </w:t>
            </w:r>
            <w:r>
              <w:rPr>
                <w:rStyle w:val="ab"/>
                <w:rFonts w:ascii="Times New Roman" w:hAnsi="Times New Roman" w:cs="Times New Roman"/>
                <w:sz w:val="24"/>
                <w:szCs w:val="24"/>
                <w:lang w:val="en-US"/>
              </w:rPr>
              <w:t>www</w:t>
            </w:r>
            <w:r w:rsidRPr="00507295">
              <w:rPr>
                <w:rStyle w:val="ab"/>
                <w:rFonts w:ascii="Times New Roman" w:hAnsi="Times New Roman" w:cs="Times New Roman"/>
                <w:sz w:val="24"/>
                <w:szCs w:val="24"/>
              </w:rPr>
              <w:t>.</w:t>
            </w:r>
            <w:r>
              <w:rPr>
                <w:rStyle w:val="ab"/>
                <w:rFonts w:ascii="Times New Roman" w:hAnsi="Times New Roman" w:cs="Times New Roman"/>
                <w:sz w:val="24"/>
                <w:szCs w:val="24"/>
                <w:lang w:val="en-US"/>
              </w:rPr>
              <w:t>ets</w:t>
            </w:r>
            <w:r w:rsidRPr="00507295">
              <w:rPr>
                <w:rStyle w:val="ab"/>
                <w:rFonts w:ascii="Times New Roman" w:hAnsi="Times New Roman" w:cs="Times New Roman"/>
                <w:sz w:val="24"/>
                <w:szCs w:val="24"/>
              </w:rPr>
              <w:t>.</w:t>
            </w:r>
            <w:r>
              <w:rPr>
                <w:rStyle w:val="ab"/>
                <w:rFonts w:ascii="Times New Roman" w:hAnsi="Times New Roman" w:cs="Times New Roman"/>
                <w:sz w:val="24"/>
                <w:szCs w:val="24"/>
                <w:lang w:val="en-US"/>
              </w:rPr>
              <w:t>kz</w:t>
            </w:r>
          </w:p>
        </w:tc>
      </w:tr>
      <w:tr w:rsidR="006B30A2">
        <w:tc>
          <w:tcPr>
            <w:tcW w:w="2157" w:type="dxa"/>
            <w:tcBorders>
              <w:top w:val="single" w:sz="4" w:space="0" w:color="000000"/>
              <w:left w:val="single" w:sz="4" w:space="0" w:color="000000"/>
              <w:bottom w:val="single" w:sz="4" w:space="0" w:color="000000"/>
              <w:right w:val="single" w:sz="4" w:space="0" w:color="000000"/>
            </w:tcBorders>
          </w:tcPr>
          <w:p w:rsidR="006B30A2" w:rsidRDefault="00951FA3">
            <w:pPr>
              <w:pStyle w:val="Text"/>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Клиринг ережелері </w:t>
            </w:r>
          </w:p>
        </w:tc>
        <w:tc>
          <w:tcPr>
            <w:tcW w:w="8157" w:type="dxa"/>
            <w:tcBorders>
              <w:top w:val="single" w:sz="4" w:space="0" w:color="000000"/>
              <w:left w:val="single" w:sz="4" w:space="0" w:color="000000"/>
              <w:bottom w:val="single" w:sz="4" w:space="0" w:color="000000"/>
              <w:right w:val="single" w:sz="4" w:space="0" w:color="000000"/>
            </w:tcBorders>
          </w:tcPr>
          <w:p w:rsidR="006B30A2" w:rsidRDefault="00951FA3">
            <w:pPr>
              <w:pStyle w:val="a0"/>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w:t>
            </w:r>
            <w:r w:rsidR="00507295">
              <w:rPr>
                <w:rFonts w:ascii="Times New Roman" w:eastAsia="Arial Unicode MS" w:hAnsi="Times New Roman" w:cs="Times New Roman"/>
                <w:bCs/>
                <w:sz w:val="24"/>
                <w:szCs w:val="24"/>
                <w:lang w:val="kk-KZ"/>
              </w:rPr>
              <w:t>ЕСЖ</w:t>
            </w:r>
            <w:r>
              <w:rPr>
                <w:rFonts w:ascii="Times New Roman" w:eastAsia="Arial Unicode MS" w:hAnsi="Times New Roman" w:cs="Times New Roman"/>
                <w:bCs/>
                <w:sz w:val="24"/>
                <w:szCs w:val="24"/>
                <w:lang w:val="kk-KZ"/>
              </w:rPr>
              <w:t xml:space="preserve"> клирингтік орталығы" ЖШС к</w:t>
            </w:r>
            <w:r>
              <w:rPr>
                <w:rFonts w:ascii="Times New Roman" w:eastAsia="Arial Unicode MS" w:hAnsi="Times New Roman" w:cs="Times New Roman"/>
                <w:bCs/>
                <w:sz w:val="24"/>
                <w:szCs w:val="24"/>
                <w:lang w:val="kk-KZ"/>
              </w:rPr>
              <w:t xml:space="preserve">лиринг ережелері, </w:t>
            </w:r>
          </w:p>
          <w:p w:rsidR="006B30A2" w:rsidRDefault="00951FA3">
            <w:pPr>
              <w:pStyle w:val="Text"/>
              <w:rPr>
                <w:rFonts w:ascii="Times New Roman" w:hAnsi="Times New Roman" w:cs="Times New Roman"/>
                <w:sz w:val="24"/>
                <w:szCs w:val="24"/>
              </w:rPr>
            </w:pPr>
            <w:r>
              <w:rPr>
                <w:rFonts w:ascii="Times New Roman" w:eastAsia="Arial Unicode MS" w:hAnsi="Times New Roman" w:cs="Times New Roman"/>
                <w:bCs/>
                <w:sz w:val="24"/>
                <w:szCs w:val="24"/>
                <w:lang w:val="kk-KZ"/>
              </w:rPr>
              <w:t xml:space="preserve">интернет-ресурста орналастырылған: </w:t>
            </w:r>
            <w:hyperlink r:id="rId8">
              <w:r>
                <w:rPr>
                  <w:rStyle w:val="ab"/>
                  <w:rFonts w:ascii="Times New Roman" w:hAnsi="Times New Roman" w:cs="Times New Roman"/>
                  <w:sz w:val="24"/>
                  <w:szCs w:val="24"/>
                  <w:lang w:val="en-US"/>
                </w:rPr>
                <w:t>www</w:t>
              </w:r>
              <w:r w:rsidRPr="00507295">
                <w:rPr>
                  <w:rStyle w:val="ab"/>
                  <w:rFonts w:ascii="Times New Roman" w:hAnsi="Times New Roman" w:cs="Times New Roman"/>
                  <w:sz w:val="24"/>
                  <w:szCs w:val="24"/>
                </w:rPr>
                <w:t>.</w:t>
              </w:r>
              <w:r>
                <w:rPr>
                  <w:rStyle w:val="ab"/>
                  <w:rFonts w:ascii="Times New Roman" w:hAnsi="Times New Roman" w:cs="Times New Roman"/>
                  <w:sz w:val="24"/>
                  <w:szCs w:val="24"/>
                  <w:lang w:val="en-US"/>
                </w:rPr>
                <w:t>ets</w:t>
              </w:r>
              <w:r w:rsidRPr="00507295">
                <w:rPr>
                  <w:rStyle w:val="ab"/>
                  <w:rFonts w:ascii="Times New Roman" w:hAnsi="Times New Roman" w:cs="Times New Roman"/>
                  <w:sz w:val="24"/>
                  <w:szCs w:val="24"/>
                </w:rPr>
                <w:t>.</w:t>
              </w:r>
              <w:r>
                <w:rPr>
                  <w:rStyle w:val="ab"/>
                  <w:rFonts w:ascii="Times New Roman" w:hAnsi="Times New Roman" w:cs="Times New Roman"/>
                  <w:sz w:val="24"/>
                  <w:szCs w:val="24"/>
                  <w:lang w:val="en-US"/>
                </w:rPr>
                <w:t>kz</w:t>
              </w:r>
            </w:hyperlink>
            <w:r>
              <w:rPr>
                <w:rStyle w:val="ab"/>
                <w:rFonts w:ascii="Times New Roman" w:hAnsi="Times New Roman" w:cs="Times New Roman"/>
                <w:sz w:val="24"/>
                <w:szCs w:val="24"/>
              </w:rPr>
              <w:t xml:space="preserve"> </w:t>
            </w:r>
          </w:p>
        </w:tc>
      </w:tr>
      <w:tr w:rsidR="006B30A2">
        <w:tc>
          <w:tcPr>
            <w:tcW w:w="2157" w:type="dxa"/>
            <w:tcBorders>
              <w:top w:val="single" w:sz="4" w:space="0" w:color="000000"/>
              <w:left w:val="single" w:sz="4" w:space="0" w:color="000000"/>
              <w:bottom w:val="single" w:sz="4" w:space="0" w:color="000000"/>
              <w:right w:val="single" w:sz="4" w:space="0" w:color="000000"/>
            </w:tcBorders>
          </w:tcPr>
          <w:p w:rsidR="006B30A2" w:rsidRDefault="00951FA3">
            <w:pPr>
              <w:pStyle w:val="Text"/>
              <w:rPr>
                <w:rFonts w:ascii="Times New Roman" w:hAnsi="Times New Roman" w:cs="Times New Roman"/>
                <w:b/>
                <w:bCs/>
                <w:sz w:val="24"/>
                <w:szCs w:val="24"/>
                <w:lang w:val="kk-KZ"/>
              </w:rPr>
            </w:pPr>
            <w:r>
              <w:rPr>
                <w:rFonts w:ascii="Times New Roman" w:hAnsi="Times New Roman" w:cs="Times New Roman"/>
                <w:b/>
                <w:bCs/>
                <w:sz w:val="24"/>
                <w:szCs w:val="24"/>
                <w:lang w:val="kk-KZ"/>
              </w:rPr>
              <w:t>ЕКІ</w:t>
            </w:r>
          </w:p>
        </w:tc>
        <w:tc>
          <w:tcPr>
            <w:tcW w:w="8157" w:type="dxa"/>
            <w:tcBorders>
              <w:top w:val="single" w:sz="4" w:space="0" w:color="000000"/>
              <w:left w:val="single" w:sz="4" w:space="0" w:color="000000"/>
              <w:bottom w:val="single" w:sz="4" w:space="0" w:color="000000"/>
              <w:right w:val="single" w:sz="4" w:space="0" w:color="000000"/>
            </w:tcBorders>
          </w:tcPr>
          <w:p w:rsidR="006B30A2" w:rsidRDefault="00951FA3">
            <w:pPr>
              <w:pStyle w:val="Text"/>
              <w:rPr>
                <w:rFonts w:ascii="Times New Roman" w:eastAsia="Tahoma" w:hAnsi="Times New Roman" w:cs="Times New Roman"/>
                <w:bCs/>
                <w:sz w:val="24"/>
                <w:szCs w:val="24"/>
                <w:lang w:val="kk-KZ"/>
              </w:rPr>
            </w:pPr>
            <w:r>
              <w:rPr>
                <w:rFonts w:ascii="Times New Roman" w:eastAsia="Tahoma" w:hAnsi="Times New Roman" w:cs="Times New Roman"/>
                <w:bCs/>
                <w:sz w:val="24"/>
                <w:szCs w:val="24"/>
                <w:lang w:val="kk-KZ"/>
              </w:rPr>
              <w:t>Қосарланған</w:t>
            </w:r>
            <w:r>
              <w:rPr>
                <w:rFonts w:ascii="Times New Roman" w:eastAsia="Tahoma" w:hAnsi="Times New Roman" w:cs="Times New Roman"/>
                <w:bCs/>
                <w:sz w:val="24"/>
                <w:szCs w:val="24"/>
                <w:lang w:val="kk-KZ"/>
              </w:rPr>
              <w:t xml:space="preserve"> қарсы аукцион </w:t>
            </w:r>
          </w:p>
        </w:tc>
      </w:tr>
      <w:tr w:rsidR="006B30A2">
        <w:tc>
          <w:tcPr>
            <w:tcW w:w="2157" w:type="dxa"/>
            <w:tcBorders>
              <w:top w:val="single" w:sz="4" w:space="0" w:color="000000"/>
              <w:left w:val="single" w:sz="4" w:space="0" w:color="000000"/>
              <w:bottom w:val="single" w:sz="4" w:space="0" w:color="000000"/>
              <w:right w:val="single" w:sz="4" w:space="0" w:color="000000"/>
            </w:tcBorders>
          </w:tcPr>
          <w:p w:rsidR="006B30A2" w:rsidRDefault="00951FA3">
            <w:pPr>
              <w:pStyle w:val="Text"/>
              <w:rPr>
                <w:rFonts w:ascii="Times New Roman" w:hAnsi="Times New Roman" w:cs="Times New Roman"/>
                <w:b/>
                <w:bCs/>
                <w:sz w:val="24"/>
                <w:szCs w:val="24"/>
              </w:rPr>
            </w:pPr>
            <w:r>
              <w:rPr>
                <w:rFonts w:ascii="Times New Roman" w:hAnsi="Times New Roman" w:cs="Times New Roman"/>
                <w:b/>
                <w:bCs/>
                <w:sz w:val="24"/>
                <w:szCs w:val="24"/>
                <w:lang w:val="kk-KZ"/>
              </w:rPr>
              <w:t>Тауар</w:t>
            </w:r>
          </w:p>
        </w:tc>
        <w:tc>
          <w:tcPr>
            <w:tcW w:w="8157" w:type="dxa"/>
            <w:tcBorders>
              <w:top w:val="single" w:sz="4" w:space="0" w:color="000000"/>
              <w:left w:val="single" w:sz="4" w:space="0" w:color="000000"/>
              <w:bottom w:val="single" w:sz="4" w:space="0" w:color="000000"/>
              <w:right w:val="single" w:sz="4" w:space="0" w:color="000000"/>
            </w:tcBorders>
          </w:tcPr>
          <w:p w:rsidR="006B30A2" w:rsidRDefault="00951FA3">
            <w:pPr>
              <w:pStyle w:val="Text"/>
              <w:rPr>
                <w:rFonts w:ascii="Times New Roman" w:hAnsi="Times New Roman" w:cs="Times New Roman"/>
                <w:sz w:val="24"/>
                <w:szCs w:val="24"/>
              </w:rPr>
            </w:pPr>
            <w:r>
              <w:rPr>
                <w:rFonts w:ascii="Times New Roman" w:hAnsi="Times New Roman" w:cs="Times New Roman"/>
                <w:sz w:val="24"/>
                <w:szCs w:val="24"/>
              </w:rPr>
              <w:t>"Д" маркалы көмір, сапалық сипаттамалары</w:t>
            </w:r>
          </w:p>
          <w:tbl>
            <w:tblPr>
              <w:tblW w:w="7758" w:type="dxa"/>
              <w:tblLayout w:type="fixed"/>
              <w:tblLook w:val="0000" w:firstRow="0" w:lastRow="0" w:firstColumn="0" w:lastColumn="0" w:noHBand="0" w:noVBand="0"/>
            </w:tblPr>
            <w:tblGrid>
              <w:gridCol w:w="4498"/>
              <w:gridCol w:w="3260"/>
            </w:tblGrid>
            <w:tr w:rsidR="006B30A2">
              <w:tc>
                <w:tcPr>
                  <w:tcW w:w="449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6B30A2" w:rsidRDefault="00951FA3">
                  <w:pPr>
                    <w:pStyle w:val="Text"/>
                    <w:rPr>
                      <w:rFonts w:ascii="Times New Roman" w:hAnsi="Times New Roman" w:cs="Times New Roman"/>
                      <w:bCs/>
                      <w:color w:val="262626"/>
                      <w:sz w:val="24"/>
                      <w:szCs w:val="24"/>
                    </w:rPr>
                  </w:pPr>
                  <w:r>
                    <w:rPr>
                      <w:rFonts w:ascii="Times New Roman" w:hAnsi="Times New Roman" w:cs="Times New Roman"/>
                      <w:bCs/>
                      <w:color w:val="262626"/>
                      <w:sz w:val="24"/>
                      <w:szCs w:val="24"/>
                    </w:rPr>
                    <w:t>Көрсеткіштің атауы</w:t>
                  </w:r>
                </w:p>
              </w:tc>
              <w:tc>
                <w:tcPr>
                  <w:tcW w:w="3260"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6B30A2" w:rsidRDefault="00951FA3">
                  <w:pPr>
                    <w:pStyle w:val="Text"/>
                    <w:rPr>
                      <w:rFonts w:ascii="Times New Roman" w:eastAsia="Arial" w:hAnsi="Times New Roman" w:cs="Times New Roman"/>
                      <w:color w:val="000000"/>
                      <w:sz w:val="24"/>
                      <w:szCs w:val="24"/>
                    </w:rPr>
                  </w:pPr>
                  <w:r>
                    <w:rPr>
                      <w:rFonts w:ascii="Times New Roman" w:hAnsi="Times New Roman" w:cs="Times New Roman"/>
                      <w:bCs/>
                      <w:color w:val="262626"/>
                      <w:sz w:val="24"/>
                      <w:szCs w:val="24"/>
                    </w:rPr>
                    <w:t>Мінездеме және норма</w:t>
                  </w:r>
                </w:p>
              </w:tc>
            </w:tr>
            <w:tr w:rsidR="006B30A2">
              <w:tc>
                <w:tcPr>
                  <w:tcW w:w="4498" w:type="dxa"/>
                  <w:tcBorders>
                    <w:top w:val="single" w:sz="4" w:space="0" w:color="000000"/>
                    <w:left w:val="single" w:sz="4" w:space="0" w:color="000000"/>
                    <w:bottom w:val="single" w:sz="4" w:space="0" w:color="000000"/>
                    <w:right w:val="single" w:sz="4" w:space="0" w:color="000000"/>
                  </w:tcBorders>
                </w:tcPr>
                <w:p w:rsidR="006B30A2" w:rsidRDefault="00951FA3">
                  <w:pPr>
                    <w:tabs>
                      <w:tab w:val="left" w:pos="177"/>
                      <w:tab w:val="left" w:pos="283"/>
                      <w:tab w:val="left" w:pos="318"/>
                      <w:tab w:val="left" w:pos="1276"/>
                    </w:tabs>
                    <w:jc w:val="both"/>
                    <w:rPr>
                      <w:rFonts w:ascii="Times New Roman" w:hAnsi="Times New Roman" w:cs="Times New Roman"/>
                      <w:sz w:val="24"/>
                      <w:szCs w:val="24"/>
                      <w:lang w:val="kk-KZ"/>
                    </w:rPr>
                  </w:pPr>
                  <w:r>
                    <w:rPr>
                      <w:rFonts w:ascii="Times New Roman" w:hAnsi="Times New Roman" w:cs="Times New Roman"/>
                      <w:sz w:val="24"/>
                      <w:szCs w:val="24"/>
                      <w:lang w:val="kk-KZ"/>
                    </w:rPr>
                    <w:t>Сыныбы</w:t>
                  </w:r>
                </w:p>
              </w:tc>
              <w:tc>
                <w:tcPr>
                  <w:tcW w:w="3260" w:type="dxa"/>
                  <w:tcBorders>
                    <w:top w:val="single" w:sz="4" w:space="0" w:color="000000"/>
                    <w:left w:val="single" w:sz="4" w:space="0" w:color="000000"/>
                    <w:bottom w:val="single" w:sz="4" w:space="0" w:color="000000"/>
                    <w:right w:val="single" w:sz="4" w:space="0" w:color="000000"/>
                  </w:tcBorders>
                </w:tcPr>
                <w:p w:rsidR="006B30A2" w:rsidRDefault="00951FA3">
                  <w:pPr>
                    <w:tabs>
                      <w:tab w:val="left" w:pos="177"/>
                      <w:tab w:val="left" w:pos="283"/>
                      <w:tab w:val="left" w:pos="318"/>
                      <w:tab w:val="left" w:pos="1276"/>
                    </w:tabs>
                    <w:jc w:val="both"/>
                    <w:rPr>
                      <w:rFonts w:ascii="Times New Roman" w:hAnsi="Times New Roman" w:cs="Times New Roman"/>
                      <w:sz w:val="24"/>
                      <w:szCs w:val="24"/>
                      <w:lang w:val="kk-KZ"/>
                    </w:rPr>
                  </w:pPr>
                  <w:r>
                    <w:rPr>
                      <w:rFonts w:ascii="Times New Roman" w:hAnsi="Times New Roman" w:cs="Times New Roman"/>
                      <w:sz w:val="24"/>
                      <w:szCs w:val="24"/>
                      <w:lang w:val="kk-KZ"/>
                    </w:rPr>
                    <w:t>0-300 мм КБН</w:t>
                  </w:r>
                </w:p>
              </w:tc>
            </w:tr>
            <w:tr w:rsidR="006B30A2">
              <w:tc>
                <w:tcPr>
                  <w:tcW w:w="4498" w:type="dxa"/>
                  <w:tcBorders>
                    <w:top w:val="single" w:sz="4" w:space="0" w:color="000000"/>
                    <w:left w:val="single" w:sz="4" w:space="0" w:color="000000"/>
                    <w:bottom w:val="single" w:sz="4" w:space="0" w:color="000000"/>
                    <w:right w:val="single" w:sz="4" w:space="0" w:color="000000"/>
                  </w:tcBorders>
                </w:tcPr>
                <w:p w:rsidR="006B30A2" w:rsidRDefault="00951FA3">
                  <w:pPr>
                    <w:tabs>
                      <w:tab w:val="left" w:pos="177"/>
                      <w:tab w:val="left" w:pos="283"/>
                      <w:tab w:val="left" w:pos="318"/>
                      <w:tab w:val="left" w:pos="1276"/>
                    </w:tabs>
                    <w:jc w:val="both"/>
                    <w:rPr>
                      <w:rFonts w:ascii="Times New Roman" w:hAnsi="Times New Roman" w:cs="Times New Roman"/>
                      <w:sz w:val="24"/>
                      <w:szCs w:val="24"/>
                      <w:lang w:val="kk-KZ"/>
                    </w:rPr>
                  </w:pPr>
                  <w:r>
                    <w:rPr>
                      <w:rFonts w:ascii="Times New Roman" w:hAnsi="Times New Roman" w:cs="Times New Roman"/>
                      <w:sz w:val="24"/>
                      <w:szCs w:val="24"/>
                      <w:lang w:val="kk-KZ"/>
                    </w:rPr>
                    <w:t>Жалпы күкі</w:t>
                  </w:r>
                  <w:r>
                    <w:rPr>
                      <w:rFonts w:ascii="Times New Roman" w:hAnsi="Times New Roman" w:cs="Times New Roman"/>
                      <w:sz w:val="24"/>
                      <w:szCs w:val="24"/>
                      <w:lang w:val="kk-KZ"/>
                    </w:rPr>
                    <w:t>рттің салмақтық үлесі</w:t>
                  </w:r>
                </w:p>
              </w:tc>
              <w:tc>
                <w:tcPr>
                  <w:tcW w:w="3260" w:type="dxa"/>
                  <w:tcBorders>
                    <w:top w:val="single" w:sz="4" w:space="0" w:color="000000"/>
                    <w:left w:val="single" w:sz="4" w:space="0" w:color="000000"/>
                    <w:bottom w:val="single" w:sz="4" w:space="0" w:color="000000"/>
                    <w:right w:val="single" w:sz="4" w:space="0" w:color="000000"/>
                  </w:tcBorders>
                </w:tcPr>
                <w:p w:rsidR="006B30A2" w:rsidRDefault="00951FA3">
                  <w:pPr>
                    <w:tabs>
                      <w:tab w:val="left" w:pos="177"/>
                      <w:tab w:val="left" w:pos="283"/>
                      <w:tab w:val="left" w:pos="318"/>
                      <w:tab w:val="left" w:pos="1276"/>
                    </w:tabs>
                    <w:jc w:val="both"/>
                  </w:pPr>
                  <w:r>
                    <w:rPr>
                      <w:rFonts w:ascii="Times New Roman" w:hAnsi="Times New Roman" w:cs="Times New Roman"/>
                      <w:sz w:val="24"/>
                      <w:szCs w:val="24"/>
                      <w:lang w:val="kk-KZ"/>
                    </w:rPr>
                    <w:t>1,5-ке дейін%</w:t>
                  </w:r>
                </w:p>
              </w:tc>
            </w:tr>
            <w:tr w:rsidR="006B30A2">
              <w:tc>
                <w:tcPr>
                  <w:tcW w:w="4498" w:type="dxa"/>
                  <w:tcBorders>
                    <w:top w:val="single" w:sz="4" w:space="0" w:color="000000"/>
                    <w:left w:val="single" w:sz="4" w:space="0" w:color="000000"/>
                    <w:bottom w:val="single" w:sz="4" w:space="0" w:color="000000"/>
                    <w:right w:val="single" w:sz="4" w:space="0" w:color="000000"/>
                  </w:tcBorders>
                </w:tcPr>
                <w:p w:rsidR="006B30A2" w:rsidRDefault="00951FA3">
                  <w:pPr>
                    <w:tabs>
                      <w:tab w:val="left" w:pos="177"/>
                      <w:tab w:val="left" w:pos="283"/>
                      <w:tab w:val="left" w:pos="318"/>
                      <w:tab w:val="left" w:pos="1276"/>
                    </w:tabs>
                    <w:jc w:val="both"/>
                  </w:pPr>
                  <w:r>
                    <w:rPr>
                      <w:rFonts w:ascii="Times New Roman" w:hAnsi="Times New Roman" w:cs="Times New Roman"/>
                      <w:sz w:val="24"/>
                      <w:szCs w:val="24"/>
                      <w:lang w:val="kk-KZ"/>
                    </w:rPr>
                    <w:t xml:space="preserve">Отынның құрғақ күйіндегі күлділігі </w:t>
                  </w:r>
                </w:p>
              </w:tc>
              <w:tc>
                <w:tcPr>
                  <w:tcW w:w="3260" w:type="dxa"/>
                  <w:tcBorders>
                    <w:top w:val="single" w:sz="4" w:space="0" w:color="000000"/>
                    <w:left w:val="single" w:sz="4" w:space="0" w:color="000000"/>
                    <w:bottom w:val="single" w:sz="4" w:space="0" w:color="000000"/>
                    <w:right w:val="single" w:sz="4" w:space="0" w:color="000000"/>
                  </w:tcBorders>
                </w:tcPr>
                <w:p w:rsidR="006B30A2" w:rsidRDefault="00951FA3">
                  <w:pPr>
                    <w:tabs>
                      <w:tab w:val="left" w:pos="177"/>
                      <w:tab w:val="left" w:pos="283"/>
                      <w:tab w:val="left" w:pos="318"/>
                      <w:tab w:val="left" w:pos="1276"/>
                    </w:tabs>
                    <w:jc w:val="both"/>
                  </w:pPr>
                  <w:r>
                    <w:rPr>
                      <w:rFonts w:ascii="Times New Roman" w:hAnsi="Times New Roman" w:cs="Times New Roman"/>
                      <w:sz w:val="24"/>
                      <w:szCs w:val="24"/>
                      <w:lang w:val="kk-KZ"/>
                    </w:rPr>
                    <w:t>7-ге дейін%,</w:t>
                  </w:r>
                </w:p>
              </w:tc>
            </w:tr>
            <w:tr w:rsidR="006B30A2">
              <w:tc>
                <w:tcPr>
                  <w:tcW w:w="4498" w:type="dxa"/>
                  <w:tcBorders>
                    <w:top w:val="single" w:sz="4" w:space="0" w:color="000000"/>
                    <w:left w:val="single" w:sz="4" w:space="0" w:color="000000"/>
                    <w:bottom w:val="single" w:sz="4" w:space="0" w:color="000000"/>
                    <w:right w:val="single" w:sz="4" w:space="0" w:color="000000"/>
                  </w:tcBorders>
                </w:tcPr>
                <w:p w:rsidR="006B30A2" w:rsidRDefault="00951FA3">
                  <w:pPr>
                    <w:tabs>
                      <w:tab w:val="left" w:pos="177"/>
                      <w:tab w:val="left" w:pos="283"/>
                      <w:tab w:val="left" w:pos="318"/>
                      <w:tab w:val="left" w:pos="1276"/>
                    </w:tabs>
                    <w:jc w:val="both"/>
                    <w:rPr>
                      <w:rFonts w:ascii="Times New Roman" w:hAnsi="Times New Roman" w:cs="Times New Roman"/>
                      <w:sz w:val="24"/>
                      <w:szCs w:val="24"/>
                      <w:lang w:val="kk-KZ"/>
                    </w:rPr>
                  </w:pPr>
                  <w:r>
                    <w:rPr>
                      <w:rFonts w:ascii="Times New Roman" w:hAnsi="Times New Roman" w:cs="Times New Roman"/>
                      <w:sz w:val="24"/>
                      <w:szCs w:val="24"/>
                      <w:lang w:val="kk-KZ"/>
                    </w:rPr>
                    <w:t>Жалпы ылғалдың салмақтық үлесі</w:t>
                  </w:r>
                </w:p>
              </w:tc>
              <w:tc>
                <w:tcPr>
                  <w:tcW w:w="3260" w:type="dxa"/>
                  <w:tcBorders>
                    <w:top w:val="single" w:sz="4" w:space="0" w:color="000000"/>
                    <w:left w:val="single" w:sz="4" w:space="0" w:color="000000"/>
                    <w:bottom w:val="single" w:sz="4" w:space="0" w:color="000000"/>
                    <w:right w:val="single" w:sz="4" w:space="0" w:color="000000"/>
                  </w:tcBorders>
                </w:tcPr>
                <w:p w:rsidR="006B30A2" w:rsidRDefault="00951FA3">
                  <w:pPr>
                    <w:tabs>
                      <w:tab w:val="left" w:pos="177"/>
                      <w:tab w:val="left" w:pos="283"/>
                      <w:tab w:val="left" w:pos="318"/>
                      <w:tab w:val="left" w:pos="1276"/>
                    </w:tabs>
                    <w:jc w:val="both"/>
                  </w:pPr>
                  <w:r>
                    <w:rPr>
                      <w:rFonts w:ascii="Times New Roman" w:hAnsi="Times New Roman" w:cs="Times New Roman"/>
                      <w:sz w:val="24"/>
                      <w:szCs w:val="24"/>
                      <w:lang w:val="kk-KZ"/>
                    </w:rPr>
                    <w:t>15-ке дейін%</w:t>
                  </w:r>
                </w:p>
              </w:tc>
            </w:tr>
            <w:tr w:rsidR="006B30A2">
              <w:tc>
                <w:tcPr>
                  <w:tcW w:w="4498" w:type="dxa"/>
                  <w:tcBorders>
                    <w:top w:val="single" w:sz="4" w:space="0" w:color="000000"/>
                    <w:left w:val="single" w:sz="4" w:space="0" w:color="000000"/>
                    <w:bottom w:val="single" w:sz="4" w:space="0" w:color="000000"/>
                    <w:right w:val="single" w:sz="4" w:space="0" w:color="000000"/>
                  </w:tcBorders>
                </w:tcPr>
                <w:p w:rsidR="006B30A2" w:rsidRDefault="00951FA3">
                  <w:pPr>
                    <w:tabs>
                      <w:tab w:val="left" w:pos="177"/>
                      <w:tab w:val="left" w:pos="283"/>
                      <w:tab w:val="left" w:pos="318"/>
                      <w:tab w:val="left" w:pos="1276"/>
                    </w:tabs>
                    <w:jc w:val="both"/>
                    <w:rPr>
                      <w:rFonts w:ascii="Times New Roman" w:hAnsi="Times New Roman" w:cs="Times New Roman"/>
                      <w:sz w:val="24"/>
                      <w:szCs w:val="24"/>
                      <w:lang w:val="kk-KZ"/>
                    </w:rPr>
                  </w:pPr>
                  <w:r>
                    <w:rPr>
                      <w:rFonts w:ascii="Times New Roman" w:hAnsi="Times New Roman" w:cs="Times New Roman"/>
                      <w:sz w:val="24"/>
                      <w:szCs w:val="24"/>
                      <w:lang w:val="kk-KZ"/>
                    </w:rPr>
                    <w:lastRenderedPageBreak/>
                    <w:t>Ұшпа</w:t>
                  </w:r>
                  <w:r>
                    <w:rPr>
                      <w:rFonts w:ascii="Times New Roman" w:hAnsi="Times New Roman" w:cs="Times New Roman"/>
                      <w:sz w:val="24"/>
                      <w:szCs w:val="24"/>
                      <w:lang w:val="kk-KZ"/>
                    </w:rPr>
                    <w:t xml:space="preserve"> заттардың шығуы </w:t>
                  </w:r>
                </w:p>
              </w:tc>
              <w:tc>
                <w:tcPr>
                  <w:tcW w:w="3260" w:type="dxa"/>
                  <w:tcBorders>
                    <w:top w:val="single" w:sz="4" w:space="0" w:color="000000"/>
                    <w:left w:val="single" w:sz="4" w:space="0" w:color="000000"/>
                    <w:bottom w:val="single" w:sz="4" w:space="0" w:color="000000"/>
                    <w:right w:val="single" w:sz="4" w:space="0" w:color="000000"/>
                  </w:tcBorders>
                </w:tcPr>
                <w:p w:rsidR="006B30A2" w:rsidRDefault="00951FA3">
                  <w:pPr>
                    <w:tabs>
                      <w:tab w:val="left" w:pos="177"/>
                      <w:tab w:val="left" w:pos="283"/>
                      <w:tab w:val="left" w:pos="318"/>
                      <w:tab w:val="left" w:pos="1276"/>
                    </w:tabs>
                    <w:jc w:val="both"/>
                  </w:pPr>
                  <w:r>
                    <w:rPr>
                      <w:rFonts w:ascii="Times New Roman" w:hAnsi="Times New Roman" w:cs="Times New Roman"/>
                      <w:sz w:val="24"/>
                      <w:szCs w:val="24"/>
                      <w:lang w:val="kk-KZ"/>
                    </w:rPr>
                    <w:t>49-ға дейін%</w:t>
                  </w:r>
                </w:p>
              </w:tc>
            </w:tr>
            <w:tr w:rsidR="006B30A2">
              <w:tc>
                <w:tcPr>
                  <w:tcW w:w="4498" w:type="dxa"/>
                  <w:tcBorders>
                    <w:top w:val="single" w:sz="4" w:space="0" w:color="000000"/>
                    <w:left w:val="single" w:sz="4" w:space="0" w:color="000000"/>
                    <w:bottom w:val="single" w:sz="4" w:space="0" w:color="000000"/>
                    <w:right w:val="single" w:sz="4" w:space="0" w:color="000000"/>
                  </w:tcBorders>
                </w:tcPr>
                <w:p w:rsidR="006B30A2" w:rsidRDefault="00951FA3">
                  <w:pPr>
                    <w:rPr>
                      <w:rFonts w:ascii="Times New Roman" w:hAnsi="Times New Roman" w:cs="Times New Roman"/>
                      <w:sz w:val="24"/>
                      <w:szCs w:val="24"/>
                    </w:rPr>
                  </w:pPr>
                  <w:r>
                    <w:rPr>
                      <w:rFonts w:ascii="Times New Roman" w:hAnsi="Times New Roman" w:cs="Times New Roman"/>
                      <w:sz w:val="24"/>
                      <w:szCs w:val="24"/>
                      <w:lang w:val="kk-KZ"/>
                    </w:rPr>
                    <w:t>Отынның жану жылуы кемінде</w:t>
                  </w:r>
                </w:p>
              </w:tc>
              <w:tc>
                <w:tcPr>
                  <w:tcW w:w="3260" w:type="dxa"/>
                  <w:tcBorders>
                    <w:top w:val="single" w:sz="4" w:space="0" w:color="000000"/>
                    <w:left w:val="single" w:sz="4" w:space="0" w:color="000000"/>
                    <w:bottom w:val="single" w:sz="4" w:space="0" w:color="000000"/>
                    <w:right w:val="single" w:sz="4" w:space="0" w:color="000000"/>
                  </w:tcBorders>
                </w:tcPr>
                <w:p w:rsidR="006B30A2" w:rsidRDefault="00951FA3">
                  <w:pPr>
                    <w:rPr>
                      <w:rFonts w:ascii="Times New Roman" w:hAnsi="Times New Roman" w:cs="Times New Roman"/>
                      <w:sz w:val="24"/>
                      <w:szCs w:val="24"/>
                    </w:rPr>
                  </w:pPr>
                  <w:r>
                    <w:rPr>
                      <w:rFonts w:ascii="Times New Roman" w:hAnsi="Times New Roman" w:cs="Times New Roman"/>
                      <w:sz w:val="24"/>
                      <w:szCs w:val="24"/>
                      <w:lang w:val="kk-KZ"/>
                    </w:rPr>
                    <w:t>5500 ккал/кг</w:t>
                  </w:r>
                </w:p>
              </w:tc>
            </w:tr>
            <w:tr w:rsidR="006B30A2">
              <w:tc>
                <w:tcPr>
                  <w:tcW w:w="4498" w:type="dxa"/>
                  <w:tcBorders>
                    <w:top w:val="single" w:sz="4" w:space="0" w:color="000000"/>
                    <w:left w:val="single" w:sz="4" w:space="0" w:color="000000"/>
                    <w:bottom w:val="single" w:sz="4" w:space="0" w:color="000000"/>
                    <w:right w:val="single" w:sz="4" w:space="0" w:color="000000"/>
                  </w:tcBorders>
                </w:tcPr>
                <w:p w:rsidR="006B30A2" w:rsidRDefault="00951FA3">
                  <w:pPr>
                    <w:rPr>
                      <w:rFonts w:ascii="Times New Roman" w:eastAsia="Times New Roman" w:hAnsi="Times New Roman" w:cs="Times New Roman"/>
                      <w:sz w:val="24"/>
                      <w:szCs w:val="24"/>
                    </w:rPr>
                  </w:pPr>
                  <w:r>
                    <w:rPr>
                      <w:rFonts w:ascii="Times New Roman" w:eastAsia="Tahoma" w:hAnsi="Times New Roman" w:cs="Times New Roman"/>
                      <w:bCs/>
                      <w:sz w:val="24"/>
                      <w:szCs w:val="24"/>
                      <w:lang w:val="kk-KZ"/>
                    </w:rPr>
                    <w:t>Сынып мазмұны 0-6 мм</w:t>
                  </w:r>
                </w:p>
              </w:tc>
              <w:tc>
                <w:tcPr>
                  <w:tcW w:w="3260" w:type="dxa"/>
                  <w:tcBorders>
                    <w:top w:val="single" w:sz="4" w:space="0" w:color="000000"/>
                    <w:left w:val="single" w:sz="4" w:space="0" w:color="000000"/>
                    <w:bottom w:val="single" w:sz="4" w:space="0" w:color="000000"/>
                    <w:right w:val="single" w:sz="4" w:space="0" w:color="000000"/>
                  </w:tcBorders>
                </w:tcPr>
                <w:p w:rsidR="006B30A2" w:rsidRDefault="00951FA3">
                  <w:pPr>
                    <w:rPr>
                      <w:rFonts w:ascii="Times New Roman" w:eastAsia="Times New Roman" w:hAnsi="Times New Roman" w:cs="Times New Roman"/>
                      <w:sz w:val="24"/>
                      <w:szCs w:val="24"/>
                    </w:rPr>
                  </w:pPr>
                  <w:r>
                    <w:rPr>
                      <w:rFonts w:ascii="Times New Roman" w:eastAsia="Times New Roman" w:hAnsi="Times New Roman" w:cs="Times New Roman"/>
                      <w:sz w:val="24"/>
                      <w:szCs w:val="24"/>
                    </w:rPr>
                    <w:t>20-ға дейін%</w:t>
                  </w:r>
                </w:p>
              </w:tc>
            </w:tr>
          </w:tbl>
          <w:p w:rsidR="006B30A2" w:rsidRDefault="006B30A2">
            <w:pPr>
              <w:pStyle w:val="Text"/>
              <w:jc w:val="left"/>
              <w:rPr>
                <w:rFonts w:ascii="Times New Roman" w:hAnsi="Times New Roman" w:cs="Times New Roman"/>
                <w:sz w:val="24"/>
                <w:szCs w:val="24"/>
              </w:rPr>
            </w:pPr>
          </w:p>
        </w:tc>
      </w:tr>
      <w:tr w:rsidR="006B30A2" w:rsidRPr="00507295">
        <w:tc>
          <w:tcPr>
            <w:tcW w:w="2157" w:type="dxa"/>
            <w:tcBorders>
              <w:top w:val="single" w:sz="4" w:space="0" w:color="000000"/>
              <w:left w:val="single" w:sz="4" w:space="0" w:color="000000"/>
              <w:bottom w:val="single" w:sz="4" w:space="0" w:color="000000"/>
              <w:right w:val="single" w:sz="4" w:space="0" w:color="000000"/>
            </w:tcBorders>
          </w:tcPr>
          <w:p w:rsidR="006B30A2" w:rsidRDefault="00951FA3">
            <w:pPr>
              <w:pStyle w:val="Text"/>
              <w:rPr>
                <w:rFonts w:ascii="Times New Roman" w:hAnsi="Times New Roman" w:cs="Times New Roman"/>
                <w:b/>
                <w:bCs/>
                <w:sz w:val="24"/>
                <w:szCs w:val="24"/>
                <w:lang w:val="kk-KZ"/>
              </w:rPr>
            </w:pPr>
            <w:r>
              <w:rPr>
                <w:rFonts w:ascii="Times New Roman" w:hAnsi="Times New Roman" w:cs="Times New Roman"/>
                <w:b/>
                <w:bCs/>
                <w:sz w:val="24"/>
                <w:szCs w:val="24"/>
                <w:lang w:val="kk-KZ"/>
              </w:rPr>
              <w:lastRenderedPageBreak/>
              <w:t>САД</w:t>
            </w:r>
          </w:p>
        </w:tc>
        <w:tc>
          <w:tcPr>
            <w:tcW w:w="8157" w:type="dxa"/>
            <w:tcBorders>
              <w:top w:val="single" w:sz="4" w:space="0" w:color="000000"/>
              <w:left w:val="single" w:sz="4" w:space="0" w:color="000000"/>
              <w:bottom w:val="single" w:sz="4" w:space="0" w:color="000000"/>
              <w:right w:val="single" w:sz="4" w:space="0" w:color="000000"/>
            </w:tcBorders>
          </w:tcPr>
          <w:p w:rsidR="006B30A2" w:rsidRPr="00507295" w:rsidRDefault="00951FA3">
            <w:pPr>
              <w:pStyle w:val="a0"/>
              <w:numPr>
                <w:ilvl w:val="0"/>
                <w:numId w:val="0"/>
              </w:numPr>
              <w:spacing w:before="60" w:after="0"/>
              <w:jc w:val="left"/>
              <w:rPr>
                <w:rFonts w:ascii="Times New Roman" w:hAnsi="Times New Roman" w:cs="Times New Roman"/>
                <w:sz w:val="24"/>
                <w:szCs w:val="24"/>
                <w:lang w:val="kk-KZ"/>
              </w:rPr>
            </w:pPr>
            <w:r w:rsidRPr="00507295">
              <w:rPr>
                <w:rFonts w:ascii="Times New Roman" w:hAnsi="Times New Roman" w:cs="Times New Roman"/>
                <w:sz w:val="24"/>
                <w:szCs w:val="24"/>
                <w:lang w:val="kk-KZ"/>
              </w:rPr>
              <w:t xml:space="preserve">(Clearing Agreement Accession Date) – </w:t>
            </w:r>
          </w:p>
          <w:p w:rsidR="006B30A2" w:rsidRPr="00507295" w:rsidRDefault="00951FA3">
            <w:pPr>
              <w:pStyle w:val="Text"/>
              <w:rPr>
                <w:rFonts w:ascii="Times New Roman" w:hAnsi="Times New Roman" w:cs="Times New Roman"/>
                <w:sz w:val="24"/>
                <w:szCs w:val="24"/>
                <w:lang w:val="kk-KZ"/>
              </w:rPr>
            </w:pPr>
            <w:r w:rsidRPr="00507295">
              <w:rPr>
                <w:rFonts w:ascii="Times New Roman" w:hAnsi="Times New Roman" w:cs="Times New Roman"/>
                <w:sz w:val="24"/>
                <w:szCs w:val="24"/>
                <w:lang w:val="kk-KZ"/>
              </w:rPr>
              <w:t>сатушы мен сатып алушының қосылған күні</w:t>
            </w:r>
            <w:r w:rsidRPr="00507295">
              <w:rPr>
                <w:rFonts w:ascii="Times New Roman" w:hAnsi="Times New Roman" w:cs="Times New Roman"/>
                <w:sz w:val="24"/>
                <w:szCs w:val="24"/>
                <w:lang w:val="kk-KZ"/>
              </w:rPr>
              <w:br/>
              <w:t>клирингтік орталықтың үлгілік шартына</w:t>
            </w:r>
            <w:r w:rsidRPr="00507295">
              <w:rPr>
                <w:rFonts w:ascii="Times New Roman" w:hAnsi="Times New Roman" w:cs="Times New Roman"/>
                <w:sz w:val="24"/>
                <w:szCs w:val="24"/>
                <w:lang w:val="kk-KZ"/>
              </w:rPr>
              <w:br/>
              <w:t>биржалық мәмілелер бойынша есеп айырысуларға клирингтік қызмет көрсету туралы.</w:t>
            </w:r>
          </w:p>
        </w:tc>
      </w:tr>
      <w:tr w:rsidR="006B30A2" w:rsidRPr="00507295">
        <w:tc>
          <w:tcPr>
            <w:tcW w:w="2157" w:type="dxa"/>
            <w:tcBorders>
              <w:top w:val="single" w:sz="4" w:space="0" w:color="000000"/>
              <w:left w:val="single" w:sz="4" w:space="0" w:color="000000"/>
              <w:bottom w:val="single" w:sz="4" w:space="0" w:color="000000"/>
              <w:right w:val="single" w:sz="4" w:space="0" w:color="000000"/>
            </w:tcBorders>
          </w:tcPr>
          <w:p w:rsidR="006B30A2" w:rsidRDefault="00951FA3">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TD </w:t>
            </w:r>
          </w:p>
        </w:tc>
        <w:tc>
          <w:tcPr>
            <w:tcW w:w="8157" w:type="dxa"/>
            <w:tcBorders>
              <w:top w:val="single" w:sz="4" w:space="0" w:color="000000"/>
              <w:left w:val="single" w:sz="4" w:space="0" w:color="000000"/>
              <w:bottom w:val="single" w:sz="4" w:space="0" w:color="000000"/>
              <w:right w:val="single" w:sz="4" w:space="0" w:color="000000"/>
            </w:tcBorders>
          </w:tcPr>
          <w:p w:rsidR="006B30A2" w:rsidRPr="00507295" w:rsidRDefault="00951FA3">
            <w:pPr>
              <w:pStyle w:val="a0"/>
              <w:numPr>
                <w:ilvl w:val="0"/>
                <w:numId w:val="0"/>
              </w:numPr>
              <w:spacing w:before="60" w:after="0"/>
              <w:jc w:val="left"/>
              <w:rPr>
                <w:lang w:val="kk-KZ"/>
              </w:rPr>
            </w:pPr>
            <w:r w:rsidRPr="00507295">
              <w:rPr>
                <w:rFonts w:ascii="Times New Roman" w:hAnsi="Times New Roman" w:cs="Times New Roman"/>
                <w:sz w:val="24"/>
                <w:szCs w:val="24"/>
                <w:lang w:val="kk-KZ"/>
              </w:rPr>
              <w:t>(</w:t>
            </w:r>
            <w:r w:rsidRPr="00507295">
              <w:rPr>
                <w:rFonts w:ascii="Times New Roman" w:hAnsi="Times New Roman" w:cs="Times New Roman"/>
                <w:b/>
                <w:bCs/>
                <w:sz w:val="24"/>
                <w:szCs w:val="24"/>
                <w:lang w:val="kk-KZ"/>
              </w:rPr>
              <w:t>Trade Date</w:t>
            </w:r>
            <w:r w:rsidRPr="00507295">
              <w:rPr>
                <w:rFonts w:ascii="Times New Roman" w:hAnsi="Times New Roman" w:cs="Times New Roman"/>
                <w:sz w:val="24"/>
                <w:szCs w:val="24"/>
                <w:lang w:val="kk-KZ"/>
              </w:rPr>
              <w:t xml:space="preserve">) – </w:t>
            </w:r>
          </w:p>
          <w:p w:rsidR="006B30A2" w:rsidRPr="00507295" w:rsidRDefault="00951FA3">
            <w:pPr>
              <w:pStyle w:val="Text"/>
              <w:rPr>
                <w:rFonts w:ascii="Times New Roman" w:hAnsi="Times New Roman" w:cs="Times New Roman"/>
                <w:sz w:val="24"/>
                <w:szCs w:val="24"/>
                <w:lang w:val="kk-KZ"/>
              </w:rPr>
            </w:pPr>
            <w:r w:rsidRPr="00507295">
              <w:rPr>
                <w:rFonts w:ascii="Times New Roman" w:hAnsi="Times New Roman" w:cs="Times New Roman"/>
                <w:sz w:val="24"/>
                <w:szCs w:val="24"/>
                <w:lang w:val="kk-KZ"/>
              </w:rPr>
              <w:t xml:space="preserve">биржалық мәміленің жасалған күні </w:t>
            </w:r>
          </w:p>
        </w:tc>
      </w:tr>
      <w:tr w:rsidR="006B30A2" w:rsidRPr="00507295">
        <w:tc>
          <w:tcPr>
            <w:tcW w:w="2157" w:type="dxa"/>
            <w:tcBorders>
              <w:top w:val="single" w:sz="4" w:space="0" w:color="000000"/>
              <w:left w:val="single" w:sz="4" w:space="0" w:color="000000"/>
              <w:bottom w:val="single" w:sz="4" w:space="0" w:color="000000"/>
              <w:right w:val="single" w:sz="4" w:space="0" w:color="000000"/>
            </w:tcBorders>
          </w:tcPr>
          <w:p w:rsidR="006B30A2" w:rsidRDefault="00951FA3">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CS </w:t>
            </w:r>
          </w:p>
        </w:tc>
        <w:tc>
          <w:tcPr>
            <w:tcW w:w="8157" w:type="dxa"/>
            <w:tcBorders>
              <w:top w:val="single" w:sz="4" w:space="0" w:color="000000"/>
              <w:left w:val="single" w:sz="4" w:space="0" w:color="000000"/>
              <w:bottom w:val="single" w:sz="4" w:space="0" w:color="000000"/>
              <w:right w:val="single" w:sz="4" w:space="0" w:color="000000"/>
            </w:tcBorders>
          </w:tcPr>
          <w:p w:rsidR="006B30A2" w:rsidRPr="00507295" w:rsidRDefault="00951FA3">
            <w:pPr>
              <w:pStyle w:val="a0"/>
              <w:numPr>
                <w:ilvl w:val="0"/>
                <w:numId w:val="0"/>
              </w:numPr>
              <w:spacing w:before="60" w:after="0"/>
              <w:jc w:val="left"/>
              <w:rPr>
                <w:lang w:val="kk-KZ"/>
              </w:rPr>
            </w:pPr>
            <w:r w:rsidRPr="00507295">
              <w:rPr>
                <w:rFonts w:ascii="Times New Roman" w:hAnsi="Times New Roman" w:cs="Times New Roman"/>
                <w:sz w:val="24"/>
                <w:szCs w:val="24"/>
                <w:lang w:val="kk-KZ"/>
              </w:rPr>
              <w:t>(</w:t>
            </w:r>
            <w:r w:rsidRPr="00507295">
              <w:rPr>
                <w:rFonts w:ascii="Times New Roman" w:hAnsi="Times New Roman" w:cs="Times New Roman"/>
                <w:b/>
                <w:bCs/>
                <w:sz w:val="24"/>
                <w:szCs w:val="24"/>
                <w:lang w:val="kk-KZ"/>
              </w:rPr>
              <w:t>Contract Signing Date</w:t>
            </w:r>
            <w:r w:rsidRPr="00507295">
              <w:rPr>
                <w:rFonts w:ascii="Times New Roman" w:hAnsi="Times New Roman" w:cs="Times New Roman"/>
                <w:sz w:val="24"/>
                <w:szCs w:val="24"/>
                <w:lang w:val="kk-KZ"/>
              </w:rPr>
              <w:t xml:space="preserve">) – </w:t>
            </w:r>
          </w:p>
          <w:p w:rsidR="006B30A2" w:rsidRPr="00507295" w:rsidRDefault="00951FA3">
            <w:pPr>
              <w:pStyle w:val="Text"/>
              <w:rPr>
                <w:rFonts w:ascii="Times New Roman" w:hAnsi="Times New Roman" w:cs="Times New Roman"/>
                <w:sz w:val="24"/>
                <w:szCs w:val="24"/>
                <w:lang w:val="kk-KZ"/>
              </w:rPr>
            </w:pPr>
            <w:r w:rsidRPr="00507295">
              <w:rPr>
                <w:rFonts w:ascii="Times New Roman" w:hAnsi="Times New Roman" w:cs="Times New Roman"/>
                <w:sz w:val="24"/>
                <w:szCs w:val="24"/>
                <w:lang w:val="kk-KZ"/>
              </w:rPr>
              <w:t>тауар жеткізілімі шартына қол қойылған күн</w:t>
            </w:r>
          </w:p>
        </w:tc>
      </w:tr>
      <w:tr w:rsidR="006B30A2" w:rsidRPr="00507295">
        <w:tc>
          <w:tcPr>
            <w:tcW w:w="2157" w:type="dxa"/>
            <w:tcBorders>
              <w:top w:val="single" w:sz="4" w:space="0" w:color="000000"/>
              <w:left w:val="single" w:sz="4" w:space="0" w:color="000000"/>
              <w:bottom w:val="single" w:sz="4" w:space="0" w:color="000000"/>
              <w:right w:val="single" w:sz="4" w:space="0" w:color="000000"/>
            </w:tcBorders>
          </w:tcPr>
          <w:p w:rsidR="006B30A2" w:rsidRDefault="00951FA3">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SS </w:t>
            </w:r>
          </w:p>
        </w:tc>
        <w:tc>
          <w:tcPr>
            <w:tcW w:w="8157" w:type="dxa"/>
            <w:tcBorders>
              <w:top w:val="single" w:sz="4" w:space="0" w:color="000000"/>
              <w:left w:val="single" w:sz="4" w:space="0" w:color="000000"/>
              <w:bottom w:val="single" w:sz="4" w:space="0" w:color="000000"/>
              <w:right w:val="single" w:sz="4" w:space="0" w:color="000000"/>
            </w:tcBorders>
          </w:tcPr>
          <w:p w:rsidR="006B30A2" w:rsidRPr="00507295" w:rsidRDefault="00951FA3">
            <w:pPr>
              <w:pStyle w:val="a0"/>
              <w:numPr>
                <w:ilvl w:val="0"/>
                <w:numId w:val="0"/>
              </w:numPr>
              <w:spacing w:before="60" w:after="0"/>
              <w:jc w:val="left"/>
              <w:rPr>
                <w:lang w:val="en-US"/>
              </w:rPr>
            </w:pPr>
            <w:r>
              <w:rPr>
                <w:rFonts w:ascii="Times New Roman" w:hAnsi="Times New Roman" w:cs="Times New Roman"/>
                <w:sz w:val="24"/>
                <w:szCs w:val="24"/>
                <w:lang w:val="en-US"/>
              </w:rPr>
              <w:t>(</w:t>
            </w:r>
            <w:r>
              <w:rPr>
                <w:rFonts w:ascii="Times New Roman" w:hAnsi="Times New Roman" w:cs="Times New Roman"/>
                <w:b/>
                <w:bCs/>
                <w:sz w:val="24"/>
                <w:szCs w:val="24"/>
                <w:lang w:val="en-US"/>
              </w:rPr>
              <w:t>Seller Submission to Clearing Center</w:t>
            </w:r>
            <w:r>
              <w:rPr>
                <w:rFonts w:ascii="Times New Roman" w:hAnsi="Times New Roman" w:cs="Times New Roman"/>
                <w:sz w:val="24"/>
                <w:szCs w:val="24"/>
                <w:lang w:val="en-US"/>
              </w:rPr>
              <w:t xml:space="preserve">) – </w:t>
            </w:r>
          </w:p>
          <w:p w:rsidR="006B30A2" w:rsidRPr="00507295" w:rsidRDefault="00951FA3">
            <w:pPr>
              <w:pStyle w:val="Text"/>
              <w:rPr>
                <w:rFonts w:ascii="Times New Roman" w:hAnsi="Times New Roman" w:cs="Times New Roman"/>
                <w:sz w:val="24"/>
                <w:szCs w:val="24"/>
                <w:lang w:val="en-US"/>
              </w:rPr>
            </w:pPr>
            <w:r>
              <w:rPr>
                <w:rFonts w:ascii="Times New Roman" w:hAnsi="Times New Roman" w:cs="Times New Roman"/>
                <w:sz w:val="24"/>
                <w:szCs w:val="24"/>
              </w:rPr>
              <w:t>Сатушының</w:t>
            </w:r>
            <w:r w:rsidRPr="00507295">
              <w:rPr>
                <w:rFonts w:ascii="Times New Roman" w:hAnsi="Times New Roman" w:cs="Times New Roman"/>
                <w:sz w:val="24"/>
                <w:szCs w:val="24"/>
                <w:lang w:val="en-US"/>
              </w:rPr>
              <w:t xml:space="preserve"> </w:t>
            </w:r>
            <w:r>
              <w:rPr>
                <w:rFonts w:ascii="Times New Roman" w:hAnsi="Times New Roman" w:cs="Times New Roman"/>
                <w:sz w:val="24"/>
                <w:szCs w:val="24"/>
              </w:rPr>
              <w:t>Клирингтік</w:t>
            </w:r>
            <w:r w:rsidRPr="00507295">
              <w:rPr>
                <w:rFonts w:ascii="Times New Roman" w:hAnsi="Times New Roman" w:cs="Times New Roman"/>
                <w:sz w:val="24"/>
                <w:szCs w:val="24"/>
                <w:lang w:val="en-US"/>
              </w:rPr>
              <w:t xml:space="preserve"> </w:t>
            </w:r>
            <w:r>
              <w:rPr>
                <w:rFonts w:ascii="Times New Roman" w:hAnsi="Times New Roman" w:cs="Times New Roman"/>
                <w:sz w:val="24"/>
                <w:szCs w:val="24"/>
              </w:rPr>
              <w:t>орталыққа</w:t>
            </w:r>
            <w:r w:rsidRPr="00507295">
              <w:rPr>
                <w:rFonts w:ascii="Times New Roman" w:hAnsi="Times New Roman" w:cs="Times New Roman"/>
                <w:sz w:val="24"/>
                <w:szCs w:val="24"/>
                <w:lang w:val="en-US"/>
              </w:rPr>
              <w:t xml:space="preserve"> </w:t>
            </w:r>
            <w:r>
              <w:rPr>
                <w:rFonts w:ascii="Times New Roman" w:hAnsi="Times New Roman" w:cs="Times New Roman"/>
                <w:sz w:val="24"/>
                <w:szCs w:val="24"/>
              </w:rPr>
              <w:t>екі</w:t>
            </w:r>
            <w:r w:rsidRPr="00507295">
              <w:rPr>
                <w:rFonts w:ascii="Times New Roman" w:hAnsi="Times New Roman" w:cs="Times New Roman"/>
                <w:sz w:val="24"/>
                <w:szCs w:val="24"/>
                <w:lang w:val="en-US"/>
              </w:rPr>
              <w:t xml:space="preserve"> </w:t>
            </w:r>
            <w:r>
              <w:rPr>
                <w:rFonts w:ascii="Times New Roman" w:hAnsi="Times New Roman" w:cs="Times New Roman"/>
                <w:sz w:val="24"/>
                <w:szCs w:val="24"/>
              </w:rPr>
              <w:t>тараптан</w:t>
            </w:r>
            <w:r w:rsidRPr="00507295">
              <w:rPr>
                <w:rFonts w:ascii="Times New Roman" w:hAnsi="Times New Roman" w:cs="Times New Roman"/>
                <w:sz w:val="24"/>
                <w:szCs w:val="24"/>
                <w:lang w:val="en-US"/>
              </w:rPr>
              <w:t xml:space="preserve"> </w:t>
            </w:r>
            <w:r>
              <w:rPr>
                <w:rFonts w:ascii="Times New Roman" w:hAnsi="Times New Roman" w:cs="Times New Roman"/>
                <w:sz w:val="24"/>
                <w:szCs w:val="24"/>
              </w:rPr>
              <w:t>қол</w:t>
            </w:r>
            <w:r w:rsidRPr="00507295">
              <w:rPr>
                <w:rFonts w:ascii="Times New Roman" w:hAnsi="Times New Roman" w:cs="Times New Roman"/>
                <w:sz w:val="24"/>
                <w:szCs w:val="24"/>
                <w:lang w:val="en-US"/>
              </w:rPr>
              <w:t xml:space="preserve"> </w:t>
            </w:r>
            <w:r>
              <w:rPr>
                <w:rFonts w:ascii="Times New Roman" w:hAnsi="Times New Roman" w:cs="Times New Roman"/>
                <w:sz w:val="24"/>
                <w:szCs w:val="24"/>
              </w:rPr>
              <w:t>қойылған</w:t>
            </w:r>
            <w:r w:rsidRPr="00507295">
              <w:rPr>
                <w:rFonts w:ascii="Times New Roman" w:hAnsi="Times New Roman" w:cs="Times New Roman"/>
                <w:sz w:val="24"/>
                <w:szCs w:val="24"/>
                <w:lang w:val="en-US"/>
              </w:rPr>
              <w:t xml:space="preserve"> </w:t>
            </w:r>
            <w:r>
              <w:rPr>
                <w:rFonts w:ascii="Times New Roman" w:hAnsi="Times New Roman" w:cs="Times New Roman"/>
                <w:sz w:val="24"/>
                <w:szCs w:val="24"/>
              </w:rPr>
              <w:t>шартты</w:t>
            </w:r>
            <w:r w:rsidRPr="00507295">
              <w:rPr>
                <w:rFonts w:ascii="Times New Roman" w:hAnsi="Times New Roman" w:cs="Times New Roman"/>
                <w:sz w:val="24"/>
                <w:szCs w:val="24"/>
                <w:lang w:val="en-US"/>
              </w:rPr>
              <w:t xml:space="preserve"> </w:t>
            </w:r>
            <w:r>
              <w:rPr>
                <w:rFonts w:ascii="Times New Roman" w:hAnsi="Times New Roman" w:cs="Times New Roman"/>
                <w:sz w:val="24"/>
                <w:szCs w:val="24"/>
              </w:rPr>
              <w:t>ұсынған</w:t>
            </w:r>
            <w:r w:rsidRPr="00507295">
              <w:rPr>
                <w:rFonts w:ascii="Times New Roman" w:hAnsi="Times New Roman" w:cs="Times New Roman"/>
                <w:sz w:val="24"/>
                <w:szCs w:val="24"/>
                <w:lang w:val="en-US"/>
              </w:rPr>
              <w:t xml:space="preserve"> </w:t>
            </w:r>
            <w:r>
              <w:rPr>
                <w:rFonts w:ascii="Times New Roman" w:hAnsi="Times New Roman" w:cs="Times New Roman"/>
                <w:sz w:val="24"/>
                <w:szCs w:val="24"/>
              </w:rPr>
              <w:t>күні</w:t>
            </w:r>
          </w:p>
        </w:tc>
      </w:tr>
      <w:tr w:rsidR="006B30A2" w:rsidRPr="00507295">
        <w:tc>
          <w:tcPr>
            <w:tcW w:w="2157" w:type="dxa"/>
            <w:tcBorders>
              <w:top w:val="single" w:sz="4" w:space="0" w:color="000000"/>
              <w:left w:val="single" w:sz="4" w:space="0" w:color="000000"/>
              <w:bottom w:val="single" w:sz="4" w:space="0" w:color="000000"/>
              <w:right w:val="single" w:sz="4" w:space="0" w:color="000000"/>
            </w:tcBorders>
          </w:tcPr>
          <w:p w:rsidR="006B30A2" w:rsidRDefault="00951FA3">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PD </w:t>
            </w:r>
          </w:p>
        </w:tc>
        <w:tc>
          <w:tcPr>
            <w:tcW w:w="8157" w:type="dxa"/>
            <w:tcBorders>
              <w:top w:val="single" w:sz="4" w:space="0" w:color="000000"/>
              <w:left w:val="single" w:sz="4" w:space="0" w:color="000000"/>
              <w:bottom w:val="single" w:sz="4" w:space="0" w:color="000000"/>
              <w:right w:val="single" w:sz="4" w:space="0" w:color="000000"/>
            </w:tcBorders>
          </w:tcPr>
          <w:p w:rsidR="006B30A2" w:rsidRPr="00507295" w:rsidRDefault="00951FA3">
            <w:pPr>
              <w:pStyle w:val="a0"/>
              <w:numPr>
                <w:ilvl w:val="0"/>
                <w:numId w:val="0"/>
              </w:numPr>
              <w:spacing w:before="60" w:after="0"/>
              <w:jc w:val="left"/>
              <w:rPr>
                <w:lang w:val="kk-KZ"/>
              </w:rPr>
            </w:pPr>
            <w:r w:rsidRPr="00507295">
              <w:rPr>
                <w:rFonts w:ascii="Times New Roman" w:hAnsi="Times New Roman" w:cs="Times New Roman"/>
                <w:sz w:val="24"/>
                <w:szCs w:val="24"/>
                <w:lang w:val="kk-KZ"/>
              </w:rPr>
              <w:t>(</w:t>
            </w:r>
            <w:r w:rsidRPr="00507295">
              <w:rPr>
                <w:rFonts w:ascii="Times New Roman" w:hAnsi="Times New Roman" w:cs="Times New Roman"/>
                <w:b/>
                <w:bCs/>
                <w:sz w:val="24"/>
                <w:szCs w:val="24"/>
                <w:lang w:val="kk-KZ"/>
              </w:rPr>
              <w:t>Payment Date</w:t>
            </w:r>
            <w:r w:rsidRPr="00507295">
              <w:rPr>
                <w:rFonts w:ascii="Times New Roman" w:hAnsi="Times New Roman" w:cs="Times New Roman"/>
                <w:sz w:val="24"/>
                <w:szCs w:val="24"/>
                <w:lang w:val="kk-KZ"/>
              </w:rPr>
              <w:t xml:space="preserve">) – </w:t>
            </w:r>
          </w:p>
          <w:p w:rsidR="006B30A2" w:rsidRPr="00507295" w:rsidRDefault="00951FA3">
            <w:pPr>
              <w:pStyle w:val="Text"/>
              <w:rPr>
                <w:rFonts w:ascii="Times New Roman" w:hAnsi="Times New Roman" w:cs="Times New Roman"/>
                <w:sz w:val="24"/>
                <w:szCs w:val="24"/>
                <w:lang w:val="kk-KZ"/>
              </w:rPr>
            </w:pPr>
            <w:r w:rsidRPr="00507295">
              <w:rPr>
                <w:rFonts w:ascii="Times New Roman" w:hAnsi="Times New Roman" w:cs="Times New Roman"/>
                <w:sz w:val="24"/>
                <w:szCs w:val="24"/>
                <w:lang w:val="kk-KZ"/>
              </w:rPr>
              <w:t>сатып алушыдан Клирингтік орталыққа ақш</w:t>
            </w:r>
            <w:r w:rsidRPr="00507295">
              <w:rPr>
                <w:rFonts w:ascii="Times New Roman" w:hAnsi="Times New Roman" w:cs="Times New Roman"/>
                <w:sz w:val="24"/>
                <w:szCs w:val="24"/>
                <w:lang w:val="kk-KZ"/>
              </w:rPr>
              <w:t xml:space="preserve">алай қаражаттың түскен күні </w:t>
            </w:r>
          </w:p>
        </w:tc>
      </w:tr>
      <w:tr w:rsidR="006B30A2" w:rsidRPr="00507295">
        <w:tc>
          <w:tcPr>
            <w:tcW w:w="2157" w:type="dxa"/>
            <w:tcBorders>
              <w:top w:val="single" w:sz="4" w:space="0" w:color="000000"/>
              <w:left w:val="single" w:sz="4" w:space="0" w:color="000000"/>
              <w:bottom w:val="single" w:sz="4" w:space="0" w:color="000000"/>
              <w:right w:val="single" w:sz="4" w:space="0" w:color="000000"/>
            </w:tcBorders>
          </w:tcPr>
          <w:p w:rsidR="006B30A2" w:rsidRDefault="00951FA3">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PN </w:t>
            </w:r>
          </w:p>
        </w:tc>
        <w:tc>
          <w:tcPr>
            <w:tcW w:w="8157" w:type="dxa"/>
            <w:tcBorders>
              <w:top w:val="single" w:sz="4" w:space="0" w:color="000000"/>
              <w:left w:val="single" w:sz="4" w:space="0" w:color="000000"/>
              <w:bottom w:val="single" w:sz="4" w:space="0" w:color="000000"/>
              <w:right w:val="single" w:sz="4" w:space="0" w:color="000000"/>
            </w:tcBorders>
          </w:tcPr>
          <w:p w:rsidR="006B30A2" w:rsidRPr="00507295" w:rsidRDefault="00951FA3">
            <w:pPr>
              <w:pStyle w:val="a0"/>
              <w:numPr>
                <w:ilvl w:val="0"/>
                <w:numId w:val="0"/>
              </w:numPr>
              <w:spacing w:before="60" w:after="0"/>
              <w:jc w:val="left"/>
              <w:rPr>
                <w:lang w:val="kk-KZ"/>
              </w:rPr>
            </w:pPr>
            <w:r w:rsidRPr="00507295">
              <w:rPr>
                <w:rFonts w:ascii="Times New Roman" w:hAnsi="Times New Roman" w:cs="Times New Roman"/>
                <w:b/>
                <w:bCs/>
                <w:sz w:val="24"/>
                <w:szCs w:val="24"/>
                <w:lang w:val="kk-KZ"/>
              </w:rPr>
              <w:t>(Payment Notification Date)</w:t>
            </w:r>
            <w:r w:rsidRPr="00507295">
              <w:rPr>
                <w:rFonts w:ascii="Times New Roman" w:eastAsia="Arial Unicode MS" w:hAnsi="Times New Roman" w:cs="Times New Roman"/>
                <w:bCs/>
                <w:sz w:val="24"/>
                <w:szCs w:val="24"/>
                <w:lang w:val="kk-KZ"/>
              </w:rPr>
              <w:t xml:space="preserve"> – </w:t>
            </w:r>
          </w:p>
          <w:p w:rsidR="006B30A2" w:rsidRPr="00507295" w:rsidRDefault="00951FA3">
            <w:pPr>
              <w:pStyle w:val="Text"/>
              <w:rPr>
                <w:rFonts w:ascii="Times New Roman" w:hAnsi="Times New Roman" w:cs="Times New Roman"/>
                <w:sz w:val="24"/>
                <w:szCs w:val="24"/>
                <w:lang w:val="kk-KZ"/>
              </w:rPr>
            </w:pPr>
            <w:r w:rsidRPr="00507295">
              <w:rPr>
                <w:rFonts w:ascii="Times New Roman" w:eastAsia="Arial Unicode MS" w:hAnsi="Times New Roman" w:cs="Times New Roman"/>
                <w:bCs/>
                <w:sz w:val="24"/>
                <w:szCs w:val="24"/>
                <w:lang w:val="kk-KZ"/>
              </w:rPr>
              <w:t xml:space="preserve">клирингтік орталықтың хабарлама берген күні </w:t>
            </w:r>
            <w:r>
              <w:rPr>
                <w:rFonts w:ascii="Times New Roman" w:eastAsia="Arial Unicode MS" w:hAnsi="Times New Roman" w:cs="Times New Roman"/>
                <w:bCs/>
                <w:sz w:val="24"/>
                <w:szCs w:val="24"/>
                <w:lang w:val="kk-KZ"/>
              </w:rPr>
              <w:t>б</w:t>
            </w:r>
            <w:r w:rsidRPr="00507295">
              <w:rPr>
                <w:rFonts w:ascii="Times New Roman" w:eastAsia="Arial Unicode MS" w:hAnsi="Times New Roman" w:cs="Times New Roman"/>
                <w:bCs/>
                <w:sz w:val="24"/>
                <w:szCs w:val="24"/>
                <w:lang w:val="kk-KZ"/>
              </w:rPr>
              <w:t xml:space="preserve">ата-анадан ақшалай қаражаттың түсуі туралы </w:t>
            </w:r>
            <w:r>
              <w:rPr>
                <w:rFonts w:ascii="Times New Roman" w:eastAsia="Arial Unicode MS" w:hAnsi="Times New Roman" w:cs="Times New Roman"/>
                <w:bCs/>
                <w:sz w:val="24"/>
                <w:szCs w:val="24"/>
                <w:lang w:val="kk-KZ"/>
              </w:rPr>
              <w:t>б</w:t>
            </w:r>
            <w:r w:rsidRPr="00507295">
              <w:rPr>
                <w:rFonts w:ascii="Times New Roman" w:eastAsia="Arial Unicode MS" w:hAnsi="Times New Roman" w:cs="Times New Roman"/>
                <w:bCs/>
                <w:sz w:val="24"/>
                <w:szCs w:val="24"/>
                <w:lang w:val="kk-KZ"/>
              </w:rPr>
              <w:t>өтеушінің</w:t>
            </w:r>
          </w:p>
        </w:tc>
      </w:tr>
      <w:tr w:rsidR="006B30A2" w:rsidRPr="00507295">
        <w:tc>
          <w:tcPr>
            <w:tcW w:w="2157" w:type="dxa"/>
            <w:tcBorders>
              <w:top w:val="single" w:sz="4" w:space="0" w:color="000000"/>
              <w:left w:val="single" w:sz="4" w:space="0" w:color="000000"/>
              <w:bottom w:val="single" w:sz="4" w:space="0" w:color="000000"/>
              <w:right w:val="single" w:sz="4" w:space="0" w:color="000000"/>
            </w:tcBorders>
          </w:tcPr>
          <w:p w:rsidR="006B30A2" w:rsidRDefault="00951FA3">
            <w:pPr>
              <w:pStyle w:val="Text"/>
              <w:rPr>
                <w:rFonts w:ascii="Times New Roman" w:hAnsi="Times New Roman" w:cs="Times New Roman"/>
                <w:b/>
                <w:bCs/>
                <w:sz w:val="24"/>
                <w:szCs w:val="24"/>
              </w:rPr>
            </w:pPr>
            <w:r>
              <w:rPr>
                <w:rFonts w:ascii="Times New Roman" w:hAnsi="Times New Roman" w:cs="Times New Roman"/>
                <w:b/>
                <w:bCs/>
                <w:sz w:val="24"/>
                <w:szCs w:val="24"/>
              </w:rPr>
              <w:t>LM</w:t>
            </w:r>
          </w:p>
        </w:tc>
        <w:tc>
          <w:tcPr>
            <w:tcW w:w="8157" w:type="dxa"/>
            <w:tcBorders>
              <w:top w:val="single" w:sz="4" w:space="0" w:color="000000"/>
              <w:left w:val="single" w:sz="4" w:space="0" w:color="000000"/>
              <w:bottom w:val="single" w:sz="4" w:space="0" w:color="000000"/>
              <w:right w:val="single" w:sz="4" w:space="0" w:color="000000"/>
            </w:tcBorders>
          </w:tcPr>
          <w:p w:rsidR="006B30A2" w:rsidRDefault="00951FA3">
            <w:pPr>
              <w:pStyle w:val="a0"/>
              <w:numPr>
                <w:ilvl w:val="0"/>
                <w:numId w:val="0"/>
              </w:numPr>
              <w:spacing w:before="60" w:after="0"/>
              <w:jc w:val="left"/>
              <w:rPr>
                <w:rFonts w:ascii="Times New Roman" w:hAnsi="Times New Roman" w:cs="Times New Roman"/>
                <w:b/>
                <w:bCs/>
                <w:sz w:val="24"/>
                <w:szCs w:val="24"/>
                <w:lang w:val="en-US"/>
              </w:rPr>
            </w:pPr>
            <w:r>
              <w:rPr>
                <w:rFonts w:ascii="Times New Roman" w:hAnsi="Times New Roman" w:cs="Times New Roman"/>
                <w:b/>
                <w:bCs/>
                <w:sz w:val="24"/>
                <w:szCs w:val="24"/>
                <w:lang w:val="en-US"/>
              </w:rPr>
              <w:t xml:space="preserve">(Last day of Month of delivery) – </w:t>
            </w:r>
          </w:p>
          <w:p w:rsidR="006B30A2" w:rsidRPr="00507295" w:rsidRDefault="00951FA3">
            <w:pPr>
              <w:pStyle w:val="a0"/>
              <w:numPr>
                <w:ilvl w:val="0"/>
                <w:numId w:val="0"/>
              </w:numPr>
              <w:spacing w:before="60" w:after="0"/>
              <w:jc w:val="left"/>
              <w:rPr>
                <w:rFonts w:ascii="Times New Roman" w:hAnsi="Times New Roman" w:cs="Times New Roman"/>
                <w:sz w:val="24"/>
                <w:szCs w:val="24"/>
                <w:lang w:val="en-US"/>
              </w:rPr>
            </w:pPr>
            <w:r>
              <w:rPr>
                <w:rFonts w:ascii="Times New Roman" w:hAnsi="Times New Roman" w:cs="Times New Roman"/>
                <w:sz w:val="24"/>
                <w:szCs w:val="24"/>
              </w:rPr>
              <w:t>жеткізу</w:t>
            </w:r>
            <w:r w:rsidRPr="00507295">
              <w:rPr>
                <w:rFonts w:ascii="Times New Roman" w:hAnsi="Times New Roman" w:cs="Times New Roman"/>
                <w:sz w:val="24"/>
                <w:szCs w:val="24"/>
                <w:lang w:val="en-US"/>
              </w:rPr>
              <w:t xml:space="preserve"> </w:t>
            </w:r>
            <w:r>
              <w:rPr>
                <w:rFonts w:ascii="Times New Roman" w:hAnsi="Times New Roman" w:cs="Times New Roman"/>
                <w:sz w:val="24"/>
                <w:szCs w:val="24"/>
              </w:rPr>
              <w:t>кестесінде</w:t>
            </w:r>
            <w:r w:rsidRPr="00507295">
              <w:rPr>
                <w:rFonts w:ascii="Times New Roman" w:hAnsi="Times New Roman" w:cs="Times New Roman"/>
                <w:sz w:val="24"/>
                <w:szCs w:val="24"/>
                <w:lang w:val="en-US"/>
              </w:rPr>
              <w:t xml:space="preserve"> </w:t>
            </w:r>
            <w:r>
              <w:rPr>
                <w:rFonts w:ascii="Times New Roman" w:hAnsi="Times New Roman" w:cs="Times New Roman"/>
                <w:sz w:val="24"/>
                <w:szCs w:val="24"/>
              </w:rPr>
              <w:t>белгіленген</w:t>
            </w:r>
            <w:r w:rsidRPr="00507295">
              <w:rPr>
                <w:rFonts w:ascii="Times New Roman" w:hAnsi="Times New Roman" w:cs="Times New Roman"/>
                <w:sz w:val="24"/>
                <w:szCs w:val="24"/>
                <w:lang w:val="en-US"/>
              </w:rPr>
              <w:t xml:space="preserve"> </w:t>
            </w:r>
            <w:r>
              <w:rPr>
                <w:rFonts w:ascii="Times New Roman" w:hAnsi="Times New Roman" w:cs="Times New Roman"/>
                <w:sz w:val="24"/>
                <w:szCs w:val="24"/>
              </w:rPr>
              <w:t>жөнелту</w:t>
            </w:r>
            <w:r w:rsidRPr="00507295">
              <w:rPr>
                <w:rFonts w:ascii="Times New Roman" w:hAnsi="Times New Roman" w:cs="Times New Roman"/>
                <w:sz w:val="24"/>
                <w:szCs w:val="24"/>
                <w:lang w:val="en-US"/>
              </w:rPr>
              <w:t xml:space="preserve"> </w:t>
            </w:r>
            <w:r>
              <w:rPr>
                <w:rFonts w:ascii="Times New Roman" w:hAnsi="Times New Roman" w:cs="Times New Roman"/>
                <w:sz w:val="24"/>
                <w:szCs w:val="24"/>
              </w:rPr>
              <w:t>айының</w:t>
            </w:r>
            <w:r w:rsidRPr="00507295">
              <w:rPr>
                <w:rFonts w:ascii="Times New Roman" w:hAnsi="Times New Roman" w:cs="Times New Roman"/>
                <w:sz w:val="24"/>
                <w:szCs w:val="24"/>
                <w:lang w:val="en-US"/>
              </w:rPr>
              <w:t xml:space="preserve"> </w:t>
            </w:r>
            <w:r>
              <w:rPr>
                <w:rFonts w:ascii="Times New Roman" w:hAnsi="Times New Roman" w:cs="Times New Roman"/>
                <w:sz w:val="24"/>
                <w:szCs w:val="24"/>
              </w:rPr>
              <w:t>соңғы</w:t>
            </w:r>
            <w:r w:rsidRPr="00507295">
              <w:rPr>
                <w:rFonts w:ascii="Times New Roman" w:hAnsi="Times New Roman" w:cs="Times New Roman"/>
                <w:sz w:val="24"/>
                <w:szCs w:val="24"/>
                <w:lang w:val="en-US"/>
              </w:rPr>
              <w:t xml:space="preserve"> </w:t>
            </w:r>
            <w:r>
              <w:rPr>
                <w:rFonts w:ascii="Times New Roman" w:hAnsi="Times New Roman" w:cs="Times New Roman"/>
                <w:sz w:val="24"/>
                <w:szCs w:val="24"/>
              </w:rPr>
              <w:t>к</w:t>
            </w:r>
            <w:r>
              <w:rPr>
                <w:rFonts w:ascii="Times New Roman" w:hAnsi="Times New Roman" w:cs="Times New Roman"/>
                <w:sz w:val="24"/>
                <w:szCs w:val="24"/>
              </w:rPr>
              <w:t>үнтізбелік</w:t>
            </w:r>
            <w:r w:rsidRPr="00507295">
              <w:rPr>
                <w:rFonts w:ascii="Times New Roman" w:hAnsi="Times New Roman" w:cs="Times New Roman"/>
                <w:sz w:val="24"/>
                <w:szCs w:val="24"/>
                <w:lang w:val="en-US"/>
              </w:rPr>
              <w:t xml:space="preserve"> </w:t>
            </w:r>
            <w:r>
              <w:rPr>
                <w:rFonts w:ascii="Times New Roman" w:hAnsi="Times New Roman" w:cs="Times New Roman"/>
                <w:sz w:val="24"/>
                <w:szCs w:val="24"/>
              </w:rPr>
              <w:t>күні</w:t>
            </w:r>
            <w:r w:rsidRPr="00507295">
              <w:rPr>
                <w:rFonts w:ascii="Times New Roman" w:hAnsi="Times New Roman" w:cs="Times New Roman"/>
                <w:sz w:val="24"/>
                <w:szCs w:val="24"/>
                <w:lang w:val="en-US"/>
              </w:rPr>
              <w:t>.</w:t>
            </w:r>
          </w:p>
        </w:tc>
      </w:tr>
      <w:tr w:rsidR="006B30A2" w:rsidRPr="00507295">
        <w:tc>
          <w:tcPr>
            <w:tcW w:w="2157" w:type="dxa"/>
            <w:tcBorders>
              <w:top w:val="single" w:sz="4" w:space="0" w:color="000000"/>
              <w:left w:val="single" w:sz="4" w:space="0" w:color="000000"/>
              <w:bottom w:val="single" w:sz="4" w:space="0" w:color="000000"/>
              <w:right w:val="single" w:sz="4" w:space="0" w:color="000000"/>
            </w:tcBorders>
          </w:tcPr>
          <w:p w:rsidR="006B30A2" w:rsidRDefault="00951FA3">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DD </w:t>
            </w:r>
          </w:p>
        </w:tc>
        <w:tc>
          <w:tcPr>
            <w:tcW w:w="8157" w:type="dxa"/>
            <w:tcBorders>
              <w:top w:val="single" w:sz="4" w:space="0" w:color="000000"/>
              <w:left w:val="single" w:sz="4" w:space="0" w:color="000000"/>
              <w:bottom w:val="single" w:sz="4" w:space="0" w:color="000000"/>
              <w:right w:val="single" w:sz="4" w:space="0" w:color="000000"/>
            </w:tcBorders>
          </w:tcPr>
          <w:p w:rsidR="006B30A2" w:rsidRPr="00507295" w:rsidRDefault="00951FA3">
            <w:pPr>
              <w:pStyle w:val="a0"/>
              <w:numPr>
                <w:ilvl w:val="0"/>
                <w:numId w:val="0"/>
              </w:numPr>
              <w:spacing w:before="60" w:after="0"/>
              <w:jc w:val="left"/>
              <w:rPr>
                <w:lang w:val="kk-KZ"/>
              </w:rPr>
            </w:pPr>
            <w:r w:rsidRPr="00507295">
              <w:rPr>
                <w:rFonts w:ascii="Times New Roman" w:hAnsi="Times New Roman" w:cs="Times New Roman"/>
                <w:b/>
                <w:bCs/>
                <w:sz w:val="24"/>
                <w:szCs w:val="24"/>
                <w:lang w:val="kk-KZ"/>
              </w:rPr>
              <w:t>(Delivery Date)</w:t>
            </w:r>
            <w:r w:rsidRPr="00507295">
              <w:rPr>
                <w:rFonts w:ascii="Times New Roman" w:hAnsi="Times New Roman" w:cs="Times New Roman"/>
                <w:sz w:val="24"/>
                <w:lang w:val="kk-KZ"/>
              </w:rPr>
              <w:t xml:space="preserve"> – </w:t>
            </w:r>
          </w:p>
          <w:p w:rsidR="006B30A2" w:rsidRPr="00507295" w:rsidRDefault="00951FA3">
            <w:pPr>
              <w:pStyle w:val="Text"/>
              <w:rPr>
                <w:rFonts w:ascii="Times New Roman" w:hAnsi="Times New Roman" w:cs="Times New Roman"/>
                <w:sz w:val="24"/>
                <w:szCs w:val="24"/>
                <w:lang w:val="kk-KZ"/>
              </w:rPr>
            </w:pPr>
            <w:r w:rsidRPr="00507295">
              <w:rPr>
                <w:rFonts w:ascii="Times New Roman" w:hAnsi="Times New Roman" w:cs="Times New Roman"/>
                <w:sz w:val="24"/>
                <w:lang w:val="kk-KZ"/>
              </w:rPr>
              <w:t xml:space="preserve">тауарды жеткізу/жөнелту айы </w:t>
            </w:r>
            <w:r>
              <w:rPr>
                <w:rFonts w:ascii="Times New Roman" w:hAnsi="Times New Roman" w:cs="Times New Roman"/>
                <w:sz w:val="24"/>
                <w:lang w:val="kk-KZ"/>
              </w:rPr>
              <w:t>б</w:t>
            </w:r>
            <w:r w:rsidRPr="00507295">
              <w:rPr>
                <w:rFonts w:ascii="Times New Roman" w:hAnsi="Times New Roman" w:cs="Times New Roman"/>
                <w:sz w:val="24"/>
                <w:lang w:val="kk-KZ"/>
              </w:rPr>
              <w:t>родавецпен</w:t>
            </w:r>
          </w:p>
        </w:tc>
      </w:tr>
      <w:tr w:rsidR="006B30A2" w:rsidRPr="00507295">
        <w:tc>
          <w:tcPr>
            <w:tcW w:w="2157" w:type="dxa"/>
            <w:tcBorders>
              <w:top w:val="single" w:sz="4" w:space="0" w:color="000000"/>
              <w:left w:val="single" w:sz="4" w:space="0" w:color="000000"/>
              <w:bottom w:val="single" w:sz="4" w:space="0" w:color="000000"/>
              <w:right w:val="single" w:sz="4" w:space="0" w:color="000000"/>
            </w:tcBorders>
          </w:tcPr>
          <w:p w:rsidR="006B30A2" w:rsidRDefault="00951FA3">
            <w:pPr>
              <w:pStyle w:val="Text"/>
              <w:rPr>
                <w:rFonts w:ascii="Times New Roman" w:hAnsi="Times New Roman" w:cs="Times New Roman"/>
                <w:b/>
                <w:bCs/>
                <w:sz w:val="24"/>
                <w:szCs w:val="24"/>
                <w:lang w:val="kk-KZ"/>
              </w:rPr>
            </w:pPr>
            <w:r>
              <w:rPr>
                <w:rFonts w:ascii="Times New Roman" w:hAnsi="Times New Roman" w:cs="Times New Roman"/>
                <w:b/>
                <w:bCs/>
                <w:sz w:val="24"/>
                <w:szCs w:val="24"/>
                <w:lang w:val="kk-KZ"/>
              </w:rPr>
              <w:t>SCS</w:t>
            </w:r>
          </w:p>
        </w:tc>
        <w:tc>
          <w:tcPr>
            <w:tcW w:w="8157" w:type="dxa"/>
            <w:tcBorders>
              <w:top w:val="single" w:sz="4" w:space="0" w:color="000000"/>
              <w:left w:val="single" w:sz="4" w:space="0" w:color="000000"/>
              <w:bottom w:val="single" w:sz="4" w:space="0" w:color="000000"/>
              <w:right w:val="single" w:sz="4" w:space="0" w:color="000000"/>
            </w:tcBorders>
          </w:tcPr>
          <w:p w:rsidR="006B30A2" w:rsidRPr="00507295" w:rsidRDefault="00951FA3">
            <w:pPr>
              <w:pStyle w:val="Text"/>
              <w:rPr>
                <w:lang w:val="kk-KZ"/>
              </w:rPr>
            </w:pPr>
            <w:r w:rsidRPr="00507295">
              <w:rPr>
                <w:rFonts w:ascii="Times New Roman" w:hAnsi="Times New Roman" w:cs="Times New Roman"/>
                <w:i/>
                <w:iCs/>
                <w:sz w:val="24"/>
                <w:szCs w:val="24"/>
                <w:lang w:val="kk-KZ"/>
              </w:rPr>
              <w:t>(Seller Consent Submission Date)</w:t>
            </w:r>
            <w:r w:rsidRPr="00507295">
              <w:rPr>
                <w:rFonts w:ascii="Times New Roman" w:hAnsi="Times New Roman" w:cs="Times New Roman"/>
                <w:sz w:val="24"/>
                <w:szCs w:val="24"/>
                <w:lang w:val="kk-KZ"/>
              </w:rPr>
              <w:t xml:space="preserve"> – сатушының Клирингтік орталыққа Сатып алушының биржалық қамтамасыз етуінің құлпын ашуға келісім хатын ұсынған күні.</w:t>
            </w:r>
          </w:p>
        </w:tc>
      </w:tr>
      <w:tr w:rsidR="006B30A2" w:rsidRPr="00507295">
        <w:tc>
          <w:tcPr>
            <w:tcW w:w="2157" w:type="dxa"/>
            <w:tcBorders>
              <w:top w:val="single" w:sz="4" w:space="0" w:color="000000"/>
              <w:left w:val="single" w:sz="4" w:space="0" w:color="000000"/>
              <w:bottom w:val="single" w:sz="4" w:space="0" w:color="000000"/>
              <w:right w:val="single" w:sz="4" w:space="0" w:color="000000"/>
            </w:tcBorders>
          </w:tcPr>
          <w:p w:rsidR="006B30A2" w:rsidRDefault="00951FA3">
            <w:pPr>
              <w:pStyle w:val="Text"/>
              <w:rPr>
                <w:rFonts w:ascii="Times New Roman" w:hAnsi="Times New Roman" w:cs="Times New Roman"/>
                <w:b/>
                <w:bCs/>
                <w:sz w:val="24"/>
                <w:szCs w:val="24"/>
                <w:lang w:val="kk-KZ"/>
              </w:rPr>
            </w:pPr>
            <w:r>
              <w:rPr>
                <w:rFonts w:ascii="Times New Roman" w:hAnsi="Times New Roman" w:cs="Times New Roman"/>
                <w:b/>
                <w:bCs/>
                <w:sz w:val="24"/>
                <w:szCs w:val="24"/>
                <w:lang w:val="kk-KZ"/>
              </w:rPr>
              <w:t>BCS</w:t>
            </w:r>
          </w:p>
        </w:tc>
        <w:tc>
          <w:tcPr>
            <w:tcW w:w="8157" w:type="dxa"/>
            <w:tcBorders>
              <w:top w:val="single" w:sz="4" w:space="0" w:color="000000"/>
              <w:left w:val="single" w:sz="4" w:space="0" w:color="000000"/>
              <w:bottom w:val="single" w:sz="4" w:space="0" w:color="000000"/>
              <w:right w:val="single" w:sz="4" w:space="0" w:color="000000"/>
            </w:tcBorders>
          </w:tcPr>
          <w:p w:rsidR="006B30A2" w:rsidRPr="00507295" w:rsidRDefault="00951FA3">
            <w:pPr>
              <w:pStyle w:val="Text"/>
              <w:rPr>
                <w:lang w:val="kk-KZ"/>
              </w:rPr>
            </w:pPr>
            <w:r w:rsidRPr="00507295">
              <w:rPr>
                <w:rFonts w:ascii="Times New Roman" w:hAnsi="Times New Roman" w:cs="Times New Roman"/>
                <w:i/>
                <w:iCs/>
                <w:sz w:val="24"/>
                <w:szCs w:val="24"/>
                <w:lang w:val="kk-KZ"/>
              </w:rPr>
              <w:t xml:space="preserve">(Buyer Consent </w:t>
            </w:r>
            <w:r w:rsidRPr="00507295">
              <w:rPr>
                <w:rFonts w:ascii="Times New Roman" w:hAnsi="Times New Roman" w:cs="Times New Roman"/>
                <w:i/>
                <w:iCs/>
                <w:sz w:val="24"/>
                <w:szCs w:val="24"/>
                <w:lang w:val="kk-KZ"/>
              </w:rPr>
              <w:t>Submission Date)</w:t>
            </w:r>
            <w:r w:rsidRPr="00507295">
              <w:rPr>
                <w:rFonts w:ascii="Times New Roman" w:hAnsi="Times New Roman" w:cs="Times New Roman"/>
                <w:sz w:val="24"/>
                <w:szCs w:val="24"/>
                <w:lang w:val="kk-KZ"/>
              </w:rPr>
              <w:t xml:space="preserve"> – сатып алушының Клирингтік орталыққа Сатушының биржалық қамтамасыз етуінің құлпын ашуға келісім хатын ұсынған күні.</w:t>
            </w:r>
          </w:p>
        </w:tc>
      </w:tr>
      <w:tr w:rsidR="006B30A2">
        <w:tc>
          <w:tcPr>
            <w:tcW w:w="2157" w:type="dxa"/>
            <w:tcBorders>
              <w:top w:val="single" w:sz="4" w:space="0" w:color="000000"/>
              <w:left w:val="single" w:sz="4" w:space="0" w:color="000000"/>
              <w:bottom w:val="single" w:sz="4" w:space="0" w:color="000000"/>
              <w:right w:val="single" w:sz="4" w:space="0" w:color="000000"/>
            </w:tcBorders>
          </w:tcPr>
          <w:p w:rsidR="006B30A2" w:rsidRDefault="00951FA3">
            <w:pPr>
              <w:pStyle w:val="Text"/>
              <w:rPr>
                <w:rFonts w:ascii="Times New Roman" w:hAnsi="Times New Roman" w:cs="Times New Roman"/>
                <w:b/>
                <w:bCs/>
                <w:sz w:val="24"/>
                <w:szCs w:val="24"/>
              </w:rPr>
            </w:pPr>
            <w:r>
              <w:rPr>
                <w:rFonts w:ascii="Times New Roman" w:hAnsi="Times New Roman" w:cs="Times New Roman"/>
                <w:b/>
                <w:bCs/>
                <w:sz w:val="24"/>
                <w:szCs w:val="24"/>
              </w:rPr>
              <w:t>JCS</w:t>
            </w:r>
          </w:p>
        </w:tc>
        <w:tc>
          <w:tcPr>
            <w:tcW w:w="8157" w:type="dxa"/>
            <w:tcBorders>
              <w:top w:val="single" w:sz="4" w:space="0" w:color="000000"/>
              <w:left w:val="single" w:sz="4" w:space="0" w:color="000000"/>
              <w:bottom w:val="single" w:sz="4" w:space="0" w:color="000000"/>
              <w:right w:val="single" w:sz="4" w:space="0" w:color="000000"/>
            </w:tcBorders>
          </w:tcPr>
          <w:p w:rsidR="006B30A2" w:rsidRDefault="00951FA3">
            <w:pPr>
              <w:pStyle w:val="a0"/>
              <w:numPr>
                <w:ilvl w:val="0"/>
                <w:numId w:val="0"/>
              </w:numPr>
              <w:spacing w:before="60" w:after="0"/>
              <w:jc w:val="left"/>
              <w:rPr>
                <w:rFonts w:ascii="Times New Roman" w:hAnsi="Times New Roman" w:cs="Times New Roman"/>
                <w:b/>
                <w:bCs/>
                <w:sz w:val="24"/>
                <w:szCs w:val="24"/>
              </w:rPr>
            </w:pPr>
            <w:r>
              <w:rPr>
                <w:rFonts w:ascii="Times New Roman" w:hAnsi="Times New Roman" w:cs="Times New Roman"/>
                <w:sz w:val="24"/>
                <w:szCs w:val="24"/>
              </w:rPr>
              <w:t>(Joint Confirmation Submission Date) - Клиринг орталығының Сатушы мен Сатып алушыдан биржалық қамтамасыз етудің құлпы</w:t>
            </w:r>
            <w:r>
              <w:rPr>
                <w:rFonts w:ascii="Times New Roman" w:hAnsi="Times New Roman" w:cs="Times New Roman"/>
                <w:sz w:val="24"/>
                <w:szCs w:val="24"/>
              </w:rPr>
              <w:t>н ашу және Сатушы мен Сатып алушының биржалық қамтамасыз етуінің құлпын ашуға келісім беру туралы хаттарды алған күні.</w:t>
            </w:r>
          </w:p>
        </w:tc>
      </w:tr>
      <w:tr w:rsidR="006B30A2" w:rsidRPr="00507295">
        <w:tc>
          <w:tcPr>
            <w:tcW w:w="2157" w:type="dxa"/>
            <w:tcBorders>
              <w:top w:val="single" w:sz="4" w:space="0" w:color="000000"/>
              <w:left w:val="single" w:sz="4" w:space="0" w:color="000000"/>
              <w:bottom w:val="single" w:sz="4" w:space="0" w:color="000000"/>
              <w:right w:val="single" w:sz="4" w:space="0" w:color="000000"/>
            </w:tcBorders>
          </w:tcPr>
          <w:p w:rsidR="006B30A2" w:rsidRDefault="00951FA3">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SP </w:t>
            </w:r>
          </w:p>
        </w:tc>
        <w:tc>
          <w:tcPr>
            <w:tcW w:w="8157" w:type="dxa"/>
            <w:tcBorders>
              <w:top w:val="single" w:sz="4" w:space="0" w:color="000000"/>
              <w:left w:val="single" w:sz="4" w:space="0" w:color="000000"/>
              <w:bottom w:val="single" w:sz="4" w:space="0" w:color="000000"/>
              <w:right w:val="single" w:sz="4" w:space="0" w:color="000000"/>
            </w:tcBorders>
          </w:tcPr>
          <w:p w:rsidR="006B30A2" w:rsidRPr="00507295" w:rsidRDefault="00951FA3">
            <w:pPr>
              <w:pStyle w:val="a0"/>
              <w:numPr>
                <w:ilvl w:val="0"/>
                <w:numId w:val="0"/>
              </w:numPr>
              <w:spacing w:before="60" w:after="0"/>
              <w:jc w:val="left"/>
              <w:rPr>
                <w:lang w:val="kk-KZ"/>
              </w:rPr>
            </w:pPr>
            <w:r w:rsidRPr="00507295">
              <w:rPr>
                <w:rFonts w:ascii="Times New Roman" w:hAnsi="Times New Roman" w:cs="Times New Roman"/>
                <w:b/>
                <w:bCs/>
                <w:sz w:val="24"/>
                <w:szCs w:val="24"/>
                <w:lang w:val="kk-KZ"/>
              </w:rPr>
              <w:t>(Seller Payment Date)</w:t>
            </w:r>
            <w:r w:rsidRPr="00507295">
              <w:rPr>
                <w:rFonts w:ascii="Times New Roman" w:hAnsi="Times New Roman" w:cs="Times New Roman"/>
                <w:sz w:val="24"/>
                <w:lang w:val="kk-KZ"/>
              </w:rPr>
              <w:t xml:space="preserve"> – </w:t>
            </w:r>
          </w:p>
          <w:p w:rsidR="006B30A2" w:rsidRPr="00507295" w:rsidRDefault="00951FA3">
            <w:pPr>
              <w:pStyle w:val="Text"/>
              <w:rPr>
                <w:rFonts w:ascii="Times New Roman" w:hAnsi="Times New Roman" w:cs="Times New Roman"/>
                <w:sz w:val="24"/>
                <w:szCs w:val="24"/>
                <w:lang w:val="kk-KZ"/>
              </w:rPr>
            </w:pPr>
            <w:r w:rsidRPr="00507295">
              <w:rPr>
                <w:rFonts w:ascii="Times New Roman" w:hAnsi="Times New Roman" w:cs="Times New Roman"/>
                <w:sz w:val="24"/>
                <w:lang w:val="kk-KZ"/>
              </w:rPr>
              <w:t xml:space="preserve">клирингтік орталықтың ақша қаражатын аударған күні </w:t>
            </w:r>
            <w:r>
              <w:rPr>
                <w:rFonts w:ascii="Times New Roman" w:hAnsi="Times New Roman" w:cs="Times New Roman"/>
                <w:sz w:val="24"/>
                <w:lang w:val="kk-KZ"/>
              </w:rPr>
              <w:t>б</w:t>
            </w:r>
            <w:r w:rsidRPr="00507295">
              <w:rPr>
                <w:rFonts w:ascii="Times New Roman" w:hAnsi="Times New Roman" w:cs="Times New Roman"/>
                <w:sz w:val="24"/>
                <w:lang w:val="kk-KZ"/>
              </w:rPr>
              <w:t>родавцуға</w:t>
            </w:r>
          </w:p>
        </w:tc>
      </w:tr>
      <w:tr w:rsidR="006B30A2" w:rsidRPr="00507295">
        <w:tc>
          <w:tcPr>
            <w:tcW w:w="2157" w:type="dxa"/>
            <w:tcBorders>
              <w:top w:val="single" w:sz="4" w:space="0" w:color="000000"/>
              <w:left w:val="single" w:sz="4" w:space="0" w:color="000000"/>
              <w:bottom w:val="single" w:sz="4" w:space="0" w:color="000000"/>
              <w:right w:val="single" w:sz="4" w:space="0" w:color="000000"/>
            </w:tcBorders>
          </w:tcPr>
          <w:p w:rsidR="006B30A2" w:rsidRDefault="00951FA3">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BU  </w:t>
            </w:r>
          </w:p>
        </w:tc>
        <w:tc>
          <w:tcPr>
            <w:tcW w:w="8157" w:type="dxa"/>
            <w:tcBorders>
              <w:top w:val="single" w:sz="4" w:space="0" w:color="000000"/>
              <w:left w:val="single" w:sz="4" w:space="0" w:color="000000"/>
              <w:bottom w:val="single" w:sz="4" w:space="0" w:color="000000"/>
              <w:right w:val="single" w:sz="4" w:space="0" w:color="000000"/>
            </w:tcBorders>
          </w:tcPr>
          <w:p w:rsidR="006B30A2" w:rsidRPr="00507295" w:rsidRDefault="00951FA3">
            <w:pPr>
              <w:pStyle w:val="a0"/>
              <w:numPr>
                <w:ilvl w:val="0"/>
                <w:numId w:val="0"/>
              </w:numPr>
              <w:spacing w:before="60" w:after="0"/>
              <w:jc w:val="left"/>
              <w:rPr>
                <w:lang w:val="kk-KZ"/>
              </w:rPr>
            </w:pPr>
            <w:r w:rsidRPr="00507295">
              <w:rPr>
                <w:rFonts w:ascii="Times New Roman" w:hAnsi="Times New Roman" w:cs="Times New Roman"/>
                <w:b/>
                <w:bCs/>
                <w:sz w:val="24"/>
                <w:szCs w:val="24"/>
                <w:lang w:val="kk-KZ"/>
              </w:rPr>
              <w:t>(Bond Unlock Date)</w:t>
            </w:r>
            <w:r w:rsidRPr="00507295">
              <w:rPr>
                <w:rFonts w:ascii="Times New Roman" w:hAnsi="Times New Roman" w:cs="Times New Roman"/>
                <w:sz w:val="24"/>
                <w:lang w:val="kk-KZ"/>
              </w:rPr>
              <w:t xml:space="preserve"> –</w:t>
            </w:r>
          </w:p>
          <w:p w:rsidR="006B30A2" w:rsidRPr="00507295" w:rsidRDefault="00951FA3">
            <w:pPr>
              <w:pStyle w:val="Text"/>
              <w:rPr>
                <w:rFonts w:ascii="Times New Roman" w:hAnsi="Times New Roman" w:cs="Times New Roman"/>
                <w:sz w:val="24"/>
                <w:szCs w:val="24"/>
                <w:lang w:val="kk-KZ"/>
              </w:rPr>
            </w:pPr>
            <w:r w:rsidRPr="00507295">
              <w:rPr>
                <w:rFonts w:ascii="Times New Roman" w:hAnsi="Times New Roman" w:cs="Times New Roman"/>
                <w:sz w:val="24"/>
                <w:lang w:val="kk-KZ"/>
              </w:rPr>
              <w:t>клирингтік орталық</w:t>
            </w:r>
            <w:r w:rsidRPr="00507295">
              <w:rPr>
                <w:rFonts w:ascii="Times New Roman" w:hAnsi="Times New Roman" w:cs="Times New Roman"/>
                <w:sz w:val="24"/>
                <w:lang w:val="kk-KZ"/>
              </w:rPr>
              <w:t xml:space="preserve">тың биржалық қамтамасыз етуді (БҚ) бұғаттаудан шығарған күні </w:t>
            </w:r>
          </w:p>
        </w:tc>
      </w:tr>
    </w:tbl>
    <w:p w:rsidR="006B30A2" w:rsidRPr="00507295" w:rsidRDefault="00951FA3">
      <w:pPr>
        <w:pStyle w:val="Text"/>
        <w:ind w:firstLine="426"/>
        <w:rPr>
          <w:lang w:val="kk-KZ"/>
        </w:rPr>
      </w:pPr>
      <w:r w:rsidRPr="00507295">
        <w:rPr>
          <w:rFonts w:ascii="Times New Roman" w:hAnsi="Times New Roman" w:cs="Times New Roman"/>
          <w:sz w:val="24"/>
          <w:szCs w:val="24"/>
          <w:lang w:val="kk-KZ"/>
        </w:rPr>
        <w:t>Осы Спецификацияда тікелей көрсетілмеген терминдер Сауда ережелеріне, Клиринг ережелеріне, Қазақстан Республикасының заңнамасына сәйкес түсініледі.</w:t>
      </w:r>
    </w:p>
    <w:p w:rsidR="006B30A2" w:rsidRDefault="00951FA3">
      <w:pPr>
        <w:pStyle w:val="afe"/>
        <w:ind w:left="0" w:firstLine="426"/>
        <w:rPr>
          <w:rFonts w:ascii="Times New Roman" w:hAnsi="Times New Roman" w:cs="Times New Roman"/>
          <w:sz w:val="24"/>
          <w:szCs w:val="24"/>
        </w:rPr>
      </w:pPr>
      <w:r>
        <w:rPr>
          <w:rFonts w:ascii="Times New Roman" w:hAnsi="Times New Roman" w:cs="Times New Roman"/>
          <w:sz w:val="24"/>
          <w:szCs w:val="24"/>
        </w:rPr>
        <w:lastRenderedPageBreak/>
        <w:t>Жалпы ережелер</w:t>
      </w:r>
    </w:p>
    <w:p w:rsidR="006B30A2" w:rsidRDefault="00951FA3">
      <w:pPr>
        <w:pStyle w:val="a0"/>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Товардың коды: АD311K1 - 0-300</w:t>
      </w:r>
      <w:r>
        <w:rPr>
          <w:rFonts w:ascii="Times New Roman" w:hAnsi="Times New Roman" w:cs="Times New Roman"/>
          <w:sz w:val="24"/>
          <w:szCs w:val="24"/>
        </w:rPr>
        <w:t xml:space="preserve"> мм класты Д маркалы көмір АО Шұбаркөл көмір FCA ст.Қызылжарст.Шұбаркөл - Қызылорда облысына T+12;</w:t>
      </w:r>
    </w:p>
    <w:p w:rsidR="006B30A2" w:rsidRDefault="00951FA3">
      <w:pPr>
        <w:pStyle w:val="a0"/>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Биржалық сауданың түрі: Клирингтік орталықтың банктік шотына Жеткізілім шартының 3-қосымшасына сәйкес жеткізілетін Тауарлардың айлық көлемінің 100% мөлшерінд</w:t>
      </w:r>
      <w:r>
        <w:rPr>
          <w:rFonts w:ascii="Times New Roman" w:hAnsi="Times New Roman" w:cs="Times New Roman"/>
          <w:sz w:val="24"/>
          <w:szCs w:val="24"/>
        </w:rPr>
        <w:t xml:space="preserve">е 100% алдын-ала төлем жасау шартымен биржалық мәміле. тауарлар биржалық сауда-саттық өткізілген айдан кейінгі үшінші айдан бастап жеткізіледі және Клирингтік орталықтың банктік шотына клирингтік орталықтың банктік шотына жеткізіледі. </w:t>
      </w:r>
      <w:r>
        <w:rPr>
          <w:rFonts w:ascii="Times New Roman" w:hAnsi="Times New Roman" w:cs="Times New Roman"/>
          <w:sz w:val="24"/>
          <w:szCs w:val="24"/>
          <w:lang w:val="kk-KZ"/>
        </w:rPr>
        <w:t>б</w:t>
      </w:r>
      <w:r>
        <w:rPr>
          <w:rFonts w:ascii="Times New Roman" w:hAnsi="Times New Roman" w:cs="Times New Roman"/>
          <w:sz w:val="24"/>
          <w:szCs w:val="24"/>
        </w:rPr>
        <w:t>желтоқсан туралы</w:t>
      </w:r>
      <w:r>
        <w:rPr>
          <w:rFonts w:ascii="Times New Roman" w:hAnsi="Times New Roman" w:cs="Times New Roman"/>
          <w:sz w:val="24"/>
          <w:szCs w:val="24"/>
          <w:lang w:val="kk-KZ"/>
        </w:rPr>
        <w:t>б ай</w:t>
      </w:r>
      <w:r>
        <w:rPr>
          <w:rFonts w:ascii="Times New Roman" w:hAnsi="Times New Roman" w:cs="Times New Roman"/>
          <w:sz w:val="24"/>
          <w:szCs w:val="24"/>
        </w:rPr>
        <w:t xml:space="preserve"> 2026 жылды қоса алғанда;</w:t>
      </w:r>
    </w:p>
    <w:p w:rsidR="006B30A2" w:rsidRDefault="00951FA3">
      <w:pPr>
        <w:pStyle w:val="a0"/>
        <w:numPr>
          <w:ilvl w:val="1"/>
          <w:numId w:val="3"/>
        </w:numPr>
        <w:tabs>
          <w:tab w:val="left" w:pos="1135"/>
        </w:tabs>
        <w:ind w:left="0" w:firstLine="426"/>
        <w:rPr>
          <w:rFonts w:ascii="Times New Roman" w:hAnsi="Times New Roman" w:cs="Times New Roman"/>
          <w:sz w:val="24"/>
          <w:szCs w:val="24"/>
        </w:rPr>
      </w:pPr>
      <w:r>
        <w:rPr>
          <w:rFonts w:ascii="Times New Roman" w:hAnsi="Times New Roman" w:cs="Times New Roman"/>
          <w:sz w:val="24"/>
          <w:szCs w:val="24"/>
        </w:rPr>
        <w:t>Лот - 483 (төрт жүз сексен үш) метрикалық тоннаны құрайды;</w:t>
      </w:r>
    </w:p>
    <w:p w:rsidR="006B30A2" w:rsidRDefault="00951FA3">
      <w:pPr>
        <w:pStyle w:val="a0"/>
        <w:numPr>
          <w:ilvl w:val="1"/>
          <w:numId w:val="3"/>
        </w:numPr>
        <w:ind w:left="0" w:firstLine="426"/>
      </w:pPr>
      <w:r>
        <w:rPr>
          <w:rFonts w:ascii="Times New Roman" w:hAnsi="Times New Roman" w:cs="Times New Roman"/>
          <w:sz w:val="24"/>
          <w:szCs w:val="24"/>
        </w:rPr>
        <w:t>Тауардың бағасы ҚҚС есебімен теңгемен көрсетіледі;</w:t>
      </w:r>
    </w:p>
    <w:p w:rsidR="006B30A2" w:rsidRDefault="00951FA3">
      <w:pPr>
        <w:pStyle w:val="a0"/>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Жеткізу шарттары – FCA (Инкотермс 2020 сәйкес) өнер.Қызылжар/ст.Шұбаркөл, үйіп-төгіп;</w:t>
      </w:r>
    </w:p>
    <w:p w:rsidR="006B30A2" w:rsidRDefault="00951FA3">
      <w:pPr>
        <w:pStyle w:val="a0"/>
        <w:numPr>
          <w:ilvl w:val="1"/>
          <w:numId w:val="3"/>
        </w:numPr>
        <w:ind w:left="0" w:firstLine="426"/>
      </w:pPr>
      <w:bookmarkStart w:id="5" w:name="_Hlk219129094"/>
      <w:r>
        <w:rPr>
          <w:rFonts w:ascii="Times New Roman" w:hAnsi="Times New Roman" w:cs="Times New Roman"/>
          <w:sz w:val="24"/>
          <w:szCs w:val="24"/>
        </w:rPr>
        <w:t>Тауар үшін төлем 100% алдын ала тө</w:t>
      </w:r>
      <w:r>
        <w:rPr>
          <w:rFonts w:ascii="Times New Roman" w:hAnsi="Times New Roman" w:cs="Times New Roman"/>
          <w:sz w:val="24"/>
          <w:szCs w:val="24"/>
        </w:rPr>
        <w:t xml:space="preserve">лем мөлшерінде жүзеге асырылады% </w:t>
      </w:r>
      <w:r>
        <w:rPr>
          <w:rFonts w:ascii="Times New Roman" w:hAnsi="Times New Roman" w:cs="Times New Roman"/>
          <w:sz w:val="24"/>
          <w:szCs w:val="24"/>
        </w:rPr>
        <w:t xml:space="preserve">тауар жеткізілімі шартының 3-қосымшасына сәйкес жеткізілетін тауардың айлық көлемі </w:t>
      </w:r>
      <w:r>
        <w:rPr>
          <w:rFonts w:ascii="Times New Roman" w:hAnsi="Times New Roman" w:cs="Times New Roman"/>
          <w:sz w:val="24"/>
          <w:szCs w:val="24"/>
        </w:rPr>
        <w:t>ерекшеліктің 4-тармағында көрсетілген мерзімде Клирингтік орталықтың банктік шотына;</w:t>
      </w:r>
      <w:bookmarkEnd w:id="5"/>
    </w:p>
    <w:p w:rsidR="006B30A2" w:rsidRDefault="00951FA3">
      <w:pPr>
        <w:pStyle w:val="a0"/>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Тауардың жеткізілгенін растайтын құжаттардың тізбесі: ш</w:t>
      </w:r>
      <w:r>
        <w:rPr>
          <w:rFonts w:ascii="Times New Roman" w:hAnsi="Times New Roman" w:cs="Times New Roman"/>
          <w:sz w:val="24"/>
          <w:szCs w:val="24"/>
        </w:rPr>
        <w:t xml:space="preserve">от-фактура, теміржол жүкқұжатының көшірмесі. </w:t>
      </w:r>
    </w:p>
    <w:p w:rsidR="006B30A2" w:rsidRDefault="00951FA3">
      <w:pPr>
        <w:pStyle w:val="a0"/>
        <w:numPr>
          <w:ilvl w:val="1"/>
          <w:numId w:val="3"/>
        </w:numPr>
        <w:ind w:left="0" w:firstLine="426"/>
      </w:pPr>
      <w:r>
        <w:rPr>
          <w:rFonts w:ascii="Times New Roman" w:hAnsi="Times New Roman" w:cs="Times New Roman"/>
          <w:sz w:val="24"/>
          <w:szCs w:val="24"/>
        </w:rPr>
        <w:t xml:space="preserve">Тауарды жеткізу кезіндегі рұқсат етілген төзімділік +/-10%; </w:t>
      </w:r>
    </w:p>
    <w:p w:rsidR="006B30A2" w:rsidRDefault="00951FA3">
      <w:pPr>
        <w:pStyle w:val="a0"/>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Сатып алушылар үшін биржалық қамтамасыз етудің мөлшері – мәміленің (өтінімнің) болжамды сомасының 1 пайызы;</w:t>
      </w:r>
    </w:p>
    <w:p w:rsidR="006B30A2" w:rsidRDefault="00951FA3">
      <w:pPr>
        <w:pStyle w:val="a0"/>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Сатушылар үшін биржалық қамтамасыз етудің</w:t>
      </w:r>
      <w:r>
        <w:rPr>
          <w:rFonts w:ascii="Times New Roman" w:hAnsi="Times New Roman" w:cs="Times New Roman"/>
          <w:sz w:val="24"/>
          <w:szCs w:val="24"/>
        </w:rPr>
        <w:t xml:space="preserve"> мөлшері – мәміленің (өтінімнің) болжамды сомасының 3 пайызы;</w:t>
      </w:r>
    </w:p>
    <w:p w:rsidR="006B30A2" w:rsidRDefault="00951FA3">
      <w:pPr>
        <w:pStyle w:val="a0"/>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ІАД режимінде жасалған Тауарлармен биржалық мәміле осы Спецификацияның No1 қосымшасы болып табылатын жеткізілім шартының негіздемелік нысанына сәйкес жасалуы керек.</w:t>
      </w:r>
    </w:p>
    <w:p w:rsidR="006B30A2" w:rsidRDefault="00951FA3">
      <w:pPr>
        <w:pStyle w:val="a0"/>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lang w:val="kk-KZ"/>
        </w:rPr>
        <w:t>Осы Спецификацияны қолдана от</w:t>
      </w:r>
      <w:r>
        <w:rPr>
          <w:rFonts w:ascii="Times New Roman" w:hAnsi="Times New Roman" w:cs="Times New Roman"/>
          <w:sz w:val="24"/>
          <w:szCs w:val="24"/>
          <w:lang w:val="kk-KZ"/>
        </w:rPr>
        <w:t xml:space="preserve">ырып, биржалық саудаға қатысушылар Клирингтік орталықтың биржалық мәміле тараптарының ұсынған хаттары негізінде енгізілген биржалық қамтамасыз етуді бұғаттан шығару және қайтару шарттарымен келіседі және толық танысады. </w:t>
      </w:r>
      <w:r w:rsidRPr="00507295">
        <w:rPr>
          <w:rFonts w:ascii="Times New Roman" w:hAnsi="Times New Roman" w:cs="Times New Roman"/>
          <w:sz w:val="24"/>
          <w:szCs w:val="24"/>
        </w:rPr>
        <w:t>тексеру</w:t>
      </w:r>
      <w:r>
        <w:rPr>
          <w:rFonts w:ascii="Times New Roman" w:hAnsi="Times New Roman" w:cs="Times New Roman"/>
          <w:sz w:val="24"/>
          <w:szCs w:val="24"/>
          <w:lang w:val="kk-KZ"/>
        </w:rPr>
        <w:t xml:space="preserve">және </w:t>
      </w:r>
      <w:r w:rsidRPr="00507295">
        <w:rPr>
          <w:rFonts w:ascii="Times New Roman" w:hAnsi="Times New Roman" w:cs="Times New Roman"/>
          <w:sz w:val="24"/>
          <w:szCs w:val="24"/>
        </w:rPr>
        <w:t>жасалатын биржалық мәміл</w:t>
      </w:r>
      <w:r w:rsidRPr="00507295">
        <w:rPr>
          <w:rFonts w:ascii="Times New Roman" w:hAnsi="Times New Roman" w:cs="Times New Roman"/>
          <w:sz w:val="24"/>
          <w:szCs w:val="24"/>
        </w:rPr>
        <w:t xml:space="preserve">елер бойынша тараптардың міндеттемелерді орындауы. </w:t>
      </w:r>
      <w:r>
        <w:rPr>
          <w:rFonts w:ascii="Times New Roman" w:hAnsi="Times New Roman" w:cs="Times New Roman"/>
          <w:sz w:val="24"/>
          <w:szCs w:val="24"/>
          <w:lang w:val="kk-KZ"/>
        </w:rPr>
        <w:t>Бастап</w:t>
      </w:r>
      <w:r w:rsidRPr="00507295">
        <w:rPr>
          <w:rFonts w:ascii="Times New Roman" w:hAnsi="Times New Roman" w:cs="Times New Roman"/>
          <w:sz w:val="24"/>
          <w:szCs w:val="24"/>
        </w:rPr>
        <w:t>пор</w:t>
      </w:r>
      <w:r>
        <w:rPr>
          <w:rFonts w:ascii="Times New Roman" w:hAnsi="Times New Roman" w:cs="Times New Roman"/>
          <w:sz w:val="24"/>
          <w:szCs w:val="24"/>
          <w:lang w:val="kk-KZ"/>
        </w:rPr>
        <w:t>ы</w:t>
      </w:r>
      <w:r w:rsidRPr="00507295">
        <w:rPr>
          <w:rFonts w:ascii="Times New Roman" w:hAnsi="Times New Roman" w:cs="Times New Roman"/>
          <w:sz w:val="24"/>
          <w:szCs w:val="24"/>
        </w:rPr>
        <w:t xml:space="preserve"> және мұнай өнімдерін сатып алу-сату шартын орындау мәселелері бойынша биржалық тауарды сатып алушы мен сатушы арасында туындайтын келіспеушіліктер</w:t>
      </w:r>
      <w:r>
        <w:rPr>
          <w:rFonts w:ascii="Times New Roman" w:hAnsi="Times New Roman" w:cs="Times New Roman"/>
          <w:sz w:val="24"/>
          <w:szCs w:val="24"/>
          <w:lang w:val="kk-KZ"/>
        </w:rPr>
        <w:t xml:space="preserve"> қатысусыз қаралады </w:t>
      </w:r>
      <w:r w:rsidRPr="00507295">
        <w:rPr>
          <w:rFonts w:ascii="Times New Roman" w:hAnsi="Times New Roman" w:cs="Times New Roman"/>
          <w:sz w:val="24"/>
          <w:szCs w:val="24"/>
        </w:rPr>
        <w:t>Клирингтердің</w:t>
      </w:r>
      <w:r>
        <w:rPr>
          <w:rFonts w:ascii="Times New Roman" w:hAnsi="Times New Roman" w:cs="Times New Roman"/>
          <w:sz w:val="24"/>
          <w:szCs w:val="24"/>
          <w:lang w:val="kk-KZ"/>
        </w:rPr>
        <w:t>ақұ</w:t>
      </w:r>
      <w:r w:rsidRPr="00507295">
        <w:rPr>
          <w:rFonts w:ascii="Times New Roman" w:hAnsi="Times New Roman" w:cs="Times New Roman"/>
          <w:sz w:val="24"/>
          <w:szCs w:val="24"/>
        </w:rPr>
        <w:t xml:space="preserve"> орталық</w:t>
      </w:r>
      <w:r>
        <w:rPr>
          <w:rFonts w:ascii="Times New Roman" w:hAnsi="Times New Roman" w:cs="Times New Roman"/>
          <w:sz w:val="24"/>
          <w:szCs w:val="24"/>
          <w:lang w:val="kk-KZ"/>
        </w:rPr>
        <w:t>а</w:t>
      </w:r>
      <w:r>
        <w:rPr>
          <w:rFonts w:ascii="Times New Roman" w:hAnsi="Times New Roman" w:cs="Times New Roman"/>
          <w:sz w:val="24"/>
          <w:szCs w:val="24"/>
        </w:rPr>
        <w:t>.</w:t>
      </w:r>
    </w:p>
    <w:p w:rsidR="006B30A2" w:rsidRDefault="00951FA3">
      <w:pPr>
        <w:pStyle w:val="afe"/>
        <w:ind w:left="0" w:firstLine="426"/>
      </w:pPr>
      <w:r>
        <w:t>Б</w:t>
      </w:r>
      <w:r>
        <w:t>иржалық мәміле бойынша шарттар жасасу мерзімдері</w:t>
      </w:r>
    </w:p>
    <w:tbl>
      <w:tblPr>
        <w:tblW w:w="10490" w:type="dxa"/>
        <w:tblInd w:w="-147" w:type="dxa"/>
        <w:tblLayout w:type="fixed"/>
        <w:tblLook w:val="0000" w:firstRow="0" w:lastRow="0" w:firstColumn="0" w:lastColumn="0" w:noHBand="0" w:noVBand="0"/>
      </w:tblPr>
      <w:tblGrid>
        <w:gridCol w:w="2552"/>
        <w:gridCol w:w="7938"/>
      </w:tblGrid>
      <w:tr w:rsidR="006B30A2">
        <w:tc>
          <w:tcPr>
            <w:tcW w:w="2552" w:type="dxa"/>
            <w:tcBorders>
              <w:top w:val="single" w:sz="4" w:space="0" w:color="000000"/>
              <w:left w:val="single" w:sz="4" w:space="0" w:color="000000"/>
              <w:bottom w:val="single" w:sz="4" w:space="0" w:color="000000"/>
              <w:right w:val="single" w:sz="4" w:space="0" w:color="000000"/>
            </w:tcBorders>
          </w:tcPr>
          <w:p w:rsidR="006B30A2" w:rsidRDefault="00951FA3">
            <w:pPr>
              <w:pStyle w:val="1200"/>
              <w:rPr>
                <w:rFonts w:ascii="Times New Roman" w:hAnsi="Times New Roman" w:cs="Times New Roman"/>
                <w:sz w:val="24"/>
                <w:szCs w:val="24"/>
              </w:rPr>
            </w:pPr>
            <w:r>
              <w:rPr>
                <w:rFonts w:ascii="Times New Roman" w:hAnsi="Times New Roman" w:cs="Times New Roman"/>
                <w:sz w:val="24"/>
                <w:szCs w:val="24"/>
              </w:rPr>
              <w:t>ТД + 3 16:00-ге дейін</w:t>
            </w:r>
          </w:p>
        </w:tc>
        <w:tc>
          <w:tcPr>
            <w:tcW w:w="7938" w:type="dxa"/>
            <w:tcBorders>
              <w:top w:val="single" w:sz="4" w:space="0" w:color="000000"/>
              <w:left w:val="single" w:sz="4" w:space="0" w:color="000000"/>
              <w:bottom w:val="single" w:sz="4" w:space="0" w:color="000000"/>
              <w:right w:val="single" w:sz="4" w:space="0" w:color="000000"/>
            </w:tcBorders>
          </w:tcPr>
          <w:p w:rsidR="006B30A2" w:rsidRDefault="00951FA3">
            <w:pPr>
              <w:pStyle w:val="1200"/>
              <w:rPr>
                <w:rFonts w:ascii="Times New Roman" w:hAnsi="Times New Roman" w:cs="Times New Roman"/>
                <w:sz w:val="24"/>
                <w:szCs w:val="24"/>
              </w:rPr>
            </w:pPr>
            <w:r>
              <w:rPr>
                <w:rFonts w:ascii="Times New Roman" w:hAnsi="Times New Roman" w:cs="Times New Roman"/>
                <w:sz w:val="24"/>
                <w:szCs w:val="24"/>
              </w:rPr>
              <w:t>Сатушы мен сатып алушының Клиринг орталығының үлгілік шартына қосылуы туралы өтінішті ұсыну мерзімі</w:t>
            </w:r>
            <w:r>
              <w:rPr>
                <w:rFonts w:ascii="Times New Roman" w:hAnsi="Times New Roman" w:cs="Times New Roman"/>
                <w:sz w:val="24"/>
                <w:szCs w:val="24"/>
              </w:rPr>
              <w:br/>
            </w:r>
            <w:r>
              <w:rPr>
                <w:rFonts w:ascii="Times New Roman" w:eastAsia="Arial Unicode MS" w:hAnsi="Times New Roman" w:cs="Times New Roman"/>
                <w:bCs/>
                <w:sz w:val="24"/>
                <w:szCs w:val="24"/>
              </w:rPr>
              <w:t>биржалық мәмілелер бойынша есеп айырысуларға клирингтік қызмет көрсету туралы</w:t>
            </w:r>
          </w:p>
        </w:tc>
      </w:tr>
      <w:tr w:rsidR="006B30A2">
        <w:tc>
          <w:tcPr>
            <w:tcW w:w="2552" w:type="dxa"/>
            <w:tcBorders>
              <w:top w:val="single" w:sz="4" w:space="0" w:color="000000"/>
              <w:left w:val="single" w:sz="4" w:space="0" w:color="000000"/>
              <w:bottom w:val="single" w:sz="4" w:space="0" w:color="000000"/>
              <w:right w:val="single" w:sz="4" w:space="0" w:color="000000"/>
            </w:tcBorders>
          </w:tcPr>
          <w:p w:rsidR="006B30A2" w:rsidRDefault="00951FA3">
            <w:pPr>
              <w:pStyle w:val="1200"/>
              <w:rPr>
                <w:rFonts w:ascii="Times New Roman" w:hAnsi="Times New Roman" w:cs="Times New Roman"/>
                <w:sz w:val="24"/>
                <w:szCs w:val="24"/>
              </w:rPr>
            </w:pPr>
            <w:r>
              <w:rPr>
                <w:rFonts w:ascii="Times New Roman" w:hAnsi="Times New Roman" w:cs="Times New Roman"/>
                <w:sz w:val="24"/>
                <w:szCs w:val="24"/>
              </w:rPr>
              <w:t>ТД + 6</w:t>
            </w:r>
            <w:r>
              <w:rPr>
                <w:rFonts w:ascii="Times New Roman" w:hAnsi="Times New Roman" w:cs="Times New Roman"/>
                <w:sz w:val="24"/>
                <w:szCs w:val="24"/>
              </w:rPr>
              <w:t>0 16:00-ге дейін</w:t>
            </w:r>
          </w:p>
        </w:tc>
        <w:tc>
          <w:tcPr>
            <w:tcW w:w="7938" w:type="dxa"/>
            <w:tcBorders>
              <w:top w:val="single" w:sz="4" w:space="0" w:color="000000"/>
              <w:left w:val="single" w:sz="4" w:space="0" w:color="000000"/>
              <w:bottom w:val="single" w:sz="4" w:space="0" w:color="000000"/>
              <w:right w:val="single" w:sz="4" w:space="0" w:color="000000"/>
            </w:tcBorders>
          </w:tcPr>
          <w:p w:rsidR="006B30A2" w:rsidRDefault="00951FA3">
            <w:pPr>
              <w:pStyle w:val="1200"/>
              <w:rPr>
                <w:rFonts w:ascii="Times New Roman" w:hAnsi="Times New Roman" w:cs="Times New Roman"/>
                <w:sz w:val="24"/>
                <w:szCs w:val="24"/>
              </w:rPr>
            </w:pPr>
            <w:r>
              <w:rPr>
                <w:rFonts w:ascii="Times New Roman" w:hAnsi="Times New Roman" w:cs="Times New Roman"/>
                <w:sz w:val="24"/>
                <w:szCs w:val="24"/>
              </w:rPr>
              <w:t>Биржалық мәміле негізінде жасалатын жеткізу шартына және/немесе жеткізу шартына қосымша келісімге/қосымшаға қол қою мерзімі.</w:t>
            </w:r>
          </w:p>
        </w:tc>
      </w:tr>
      <w:tr w:rsidR="006B30A2">
        <w:tc>
          <w:tcPr>
            <w:tcW w:w="2552" w:type="dxa"/>
            <w:tcBorders>
              <w:top w:val="single" w:sz="4" w:space="0" w:color="000000"/>
              <w:left w:val="single" w:sz="4" w:space="0" w:color="000000"/>
              <w:bottom w:val="single" w:sz="4" w:space="0" w:color="000000"/>
              <w:right w:val="single" w:sz="4" w:space="0" w:color="000000"/>
            </w:tcBorders>
          </w:tcPr>
          <w:p w:rsidR="006B30A2" w:rsidRDefault="00951FA3">
            <w:pPr>
              <w:pStyle w:val="1200"/>
              <w:rPr>
                <w:rFonts w:ascii="Times New Roman" w:hAnsi="Times New Roman" w:cs="Times New Roman"/>
                <w:sz w:val="24"/>
                <w:szCs w:val="24"/>
              </w:rPr>
            </w:pPr>
            <w:r>
              <w:rPr>
                <w:rFonts w:ascii="Times New Roman" w:hAnsi="Times New Roman" w:cs="Times New Roman"/>
                <w:sz w:val="24"/>
                <w:szCs w:val="24"/>
              </w:rPr>
              <w:t xml:space="preserve">CS + 10 16:00-ге дейін </w:t>
            </w:r>
          </w:p>
        </w:tc>
        <w:tc>
          <w:tcPr>
            <w:tcW w:w="7938" w:type="dxa"/>
            <w:tcBorders>
              <w:top w:val="single" w:sz="4" w:space="0" w:color="000000"/>
              <w:left w:val="single" w:sz="4" w:space="0" w:color="000000"/>
              <w:bottom w:val="single" w:sz="4" w:space="0" w:color="000000"/>
              <w:right w:val="single" w:sz="4" w:space="0" w:color="000000"/>
            </w:tcBorders>
          </w:tcPr>
          <w:p w:rsidR="006B30A2" w:rsidRDefault="00951FA3">
            <w:pPr>
              <w:pStyle w:val="1200"/>
              <w:rPr>
                <w:rFonts w:ascii="Times New Roman" w:hAnsi="Times New Roman" w:cs="Times New Roman"/>
                <w:sz w:val="24"/>
                <w:szCs w:val="24"/>
              </w:rPr>
            </w:pPr>
            <w:r>
              <w:rPr>
                <w:rFonts w:ascii="Times New Roman" w:hAnsi="Times New Roman" w:cs="Times New Roman"/>
                <w:sz w:val="24"/>
                <w:szCs w:val="24"/>
              </w:rPr>
              <w:t>Сатушының Клирингтік орталыққа екі тарап қол қойған жеткізу шартын ұсыну мерзімі.</w:t>
            </w:r>
          </w:p>
        </w:tc>
      </w:tr>
      <w:tr w:rsidR="006B30A2">
        <w:tc>
          <w:tcPr>
            <w:tcW w:w="2552" w:type="dxa"/>
            <w:tcBorders>
              <w:top w:val="single" w:sz="4" w:space="0" w:color="000000"/>
              <w:left w:val="single" w:sz="4" w:space="0" w:color="000000"/>
              <w:bottom w:val="single" w:sz="4" w:space="0" w:color="000000"/>
              <w:right w:val="single" w:sz="4" w:space="0" w:color="000000"/>
            </w:tcBorders>
          </w:tcPr>
          <w:p w:rsidR="006B30A2" w:rsidRDefault="00951FA3">
            <w:pPr>
              <w:pStyle w:val="1200"/>
              <w:rPr>
                <w:rFonts w:ascii="Times New Roman" w:hAnsi="Times New Roman" w:cs="Times New Roman"/>
                <w:sz w:val="24"/>
                <w:szCs w:val="24"/>
              </w:rPr>
            </w:pPr>
            <w:r>
              <w:rPr>
                <w:rFonts w:ascii="Times New Roman" w:hAnsi="Times New Roman" w:cs="Times New Roman"/>
                <w:sz w:val="24"/>
                <w:szCs w:val="24"/>
              </w:rPr>
              <w:lastRenderedPageBreak/>
              <w:t xml:space="preserve">CS + </w:t>
            </w:r>
            <w:r>
              <w:rPr>
                <w:rFonts w:ascii="Times New Roman" w:hAnsi="Times New Roman" w:cs="Times New Roman"/>
                <w:sz w:val="24"/>
                <w:szCs w:val="24"/>
              </w:rPr>
              <w:t>15 16:00-ге дейін</w:t>
            </w:r>
          </w:p>
        </w:tc>
        <w:tc>
          <w:tcPr>
            <w:tcW w:w="7938" w:type="dxa"/>
            <w:tcBorders>
              <w:top w:val="single" w:sz="4" w:space="0" w:color="000000"/>
              <w:left w:val="single" w:sz="4" w:space="0" w:color="000000"/>
              <w:bottom w:val="single" w:sz="4" w:space="0" w:color="000000"/>
              <w:right w:val="single" w:sz="4" w:space="0" w:color="000000"/>
            </w:tcBorders>
          </w:tcPr>
          <w:p w:rsidR="006B30A2" w:rsidRDefault="00951FA3">
            <w:pPr>
              <w:pStyle w:val="1200"/>
            </w:pPr>
            <w:r>
              <w:rPr>
                <w:rFonts w:ascii="Times New Roman" w:hAnsi="Times New Roman" w:cs="Times New Roman"/>
                <w:sz w:val="24"/>
                <w:szCs w:val="24"/>
              </w:rPr>
              <w:t>Сатушының Клирингтік орталыққа әрбір биржалық мәміле бойынша көмір жеткізу кестесін ұсыну мерзімі.</w:t>
            </w:r>
          </w:p>
        </w:tc>
      </w:tr>
    </w:tbl>
    <w:p w:rsidR="006B30A2" w:rsidRDefault="006B30A2">
      <w:pPr>
        <w:pStyle w:val="1200"/>
        <w:rPr>
          <w:rFonts w:ascii="Calibri" w:hAnsi="Calibri" w:cs="Calibri"/>
        </w:rPr>
      </w:pPr>
    </w:p>
    <w:p w:rsidR="006B30A2" w:rsidRDefault="00951FA3">
      <w:pPr>
        <w:pStyle w:val="1200"/>
        <w:numPr>
          <w:ilvl w:val="0"/>
          <w:numId w:val="14"/>
        </w:numPr>
        <w:ind w:left="851" w:hanging="425"/>
        <w:rPr>
          <w:rFonts w:ascii="Times New Roman" w:hAnsi="Times New Roman" w:cs="Times New Roman"/>
          <w:sz w:val="24"/>
          <w:szCs w:val="24"/>
        </w:rPr>
      </w:pPr>
      <w:r>
        <w:rPr>
          <w:rFonts w:ascii="Times New Roman" w:hAnsi="Times New Roman" w:cs="Times New Roman"/>
          <w:sz w:val="24"/>
          <w:szCs w:val="24"/>
        </w:rPr>
        <w:t xml:space="preserve">Тараптар биржалық мәміле жасалған күннен бастап 3 жұмыс күнінен кешіктірмей Клиринг орталығына үлгілік шартқа қосылу туралы қол қойылған </w:t>
      </w:r>
      <w:r>
        <w:rPr>
          <w:rFonts w:ascii="Times New Roman" w:hAnsi="Times New Roman" w:cs="Times New Roman"/>
          <w:sz w:val="24"/>
          <w:szCs w:val="24"/>
        </w:rPr>
        <w:t>өтінішті</w:t>
      </w:r>
      <w:r>
        <w:rPr>
          <w:rFonts w:ascii="Times New Roman" w:hAnsi="Times New Roman" w:cs="Times New Roman"/>
          <w:sz w:val="24"/>
          <w:szCs w:val="24"/>
        </w:rPr>
        <w:t xml:space="preserve"> жібереді </w:t>
      </w:r>
      <w:r>
        <w:rPr>
          <w:rFonts w:ascii="Times New Roman" w:eastAsia="Arial Unicode MS" w:hAnsi="Times New Roman" w:cs="Times New Roman"/>
          <w:bCs/>
          <w:sz w:val="24"/>
          <w:szCs w:val="24"/>
        </w:rPr>
        <w:t>биржалық мәмілелер бойынша есеп айырысуларға клирингтік қызмет көрсету туралы</w:t>
      </w:r>
      <w:r>
        <w:rPr>
          <w:rFonts w:ascii="Times New Roman" w:hAnsi="Times New Roman" w:cs="Times New Roman"/>
          <w:sz w:val="24"/>
          <w:szCs w:val="24"/>
        </w:rPr>
        <w:t xml:space="preserve"> </w:t>
      </w:r>
      <w:r>
        <w:rPr>
          <w:rFonts w:ascii="Times New Roman" w:eastAsia="Arial Unicode MS" w:hAnsi="Times New Roman" w:cs="Times New Roman"/>
          <w:bCs/>
          <w:sz w:val="24"/>
          <w:szCs w:val="24"/>
        </w:rPr>
        <w:t>(бұдан әрі - қосылу туралы өтініш), егер Тараптар бұрын Клирингтік орталыққа қосылу туралы қол қойылған өтінішті ұсынған болса, қайта ұсыну талап етілмейді;</w:t>
      </w:r>
    </w:p>
    <w:p w:rsidR="006B30A2" w:rsidRDefault="00951FA3">
      <w:pPr>
        <w:pStyle w:val="1200"/>
        <w:numPr>
          <w:ilvl w:val="0"/>
          <w:numId w:val="14"/>
        </w:numPr>
        <w:ind w:left="851" w:hanging="425"/>
        <w:rPr>
          <w:rFonts w:ascii="Times New Roman" w:hAnsi="Times New Roman" w:cs="Times New Roman"/>
          <w:sz w:val="24"/>
          <w:szCs w:val="24"/>
        </w:rPr>
      </w:pPr>
      <w:r>
        <w:rPr>
          <w:rFonts w:ascii="Times New Roman" w:hAnsi="Times New Roman" w:cs="Times New Roman"/>
          <w:sz w:val="24"/>
          <w:szCs w:val="24"/>
        </w:rPr>
        <w:t>Тар</w:t>
      </w:r>
      <w:r>
        <w:rPr>
          <w:rFonts w:ascii="Times New Roman" w:hAnsi="Times New Roman" w:cs="Times New Roman"/>
          <w:sz w:val="24"/>
          <w:szCs w:val="24"/>
        </w:rPr>
        <w:t>аптар биржалық мәміле жасалған күннен бастап күнтізбелік 60 күннен кешіктірмей тауарды жеткізу шартына қол қояды</w:t>
      </w:r>
      <w:r>
        <w:rPr>
          <w:rFonts w:ascii="Times New Roman" w:hAnsi="Times New Roman" w:cs="Times New Roman"/>
          <w:sz w:val="24"/>
          <w:szCs w:val="24"/>
        </w:rPr>
        <w:t xml:space="preserve"> және/немесе жеткізу шартына қосымша келісімнің/қосымшаның</w:t>
      </w:r>
      <w:r>
        <w:rPr>
          <w:rFonts w:ascii="Times New Roman" w:hAnsi="Times New Roman" w:cs="Times New Roman"/>
          <w:sz w:val="24"/>
          <w:szCs w:val="24"/>
        </w:rPr>
        <w:t xml:space="preserve"> тауардың;</w:t>
      </w:r>
    </w:p>
    <w:p w:rsidR="006B30A2" w:rsidRDefault="00951FA3">
      <w:pPr>
        <w:pStyle w:val="1200"/>
        <w:numPr>
          <w:ilvl w:val="0"/>
          <w:numId w:val="14"/>
        </w:numPr>
        <w:ind w:left="851" w:hanging="425"/>
        <w:rPr>
          <w:rFonts w:ascii="Times New Roman" w:hAnsi="Times New Roman" w:cs="Times New Roman"/>
          <w:sz w:val="24"/>
          <w:szCs w:val="24"/>
        </w:rPr>
      </w:pPr>
      <w:r>
        <w:rPr>
          <w:rFonts w:ascii="Times New Roman" w:hAnsi="Times New Roman" w:cs="Times New Roman"/>
          <w:sz w:val="24"/>
          <w:szCs w:val="24"/>
        </w:rPr>
        <w:t>Сатушы тауарды жеткізу шартына тараптар қол қойғаннан кейін 10 жұмыс күніне</w:t>
      </w:r>
      <w:r>
        <w:rPr>
          <w:rFonts w:ascii="Times New Roman" w:hAnsi="Times New Roman" w:cs="Times New Roman"/>
          <w:sz w:val="24"/>
          <w:szCs w:val="24"/>
        </w:rPr>
        <w:t>н кешіктірмей шарттың сканерленген көшірмесін клирингтік орталыққа жібереді.</w:t>
      </w:r>
    </w:p>
    <w:p w:rsidR="006B30A2" w:rsidRDefault="00951FA3">
      <w:pPr>
        <w:pStyle w:val="1200"/>
        <w:numPr>
          <w:ilvl w:val="0"/>
          <w:numId w:val="14"/>
        </w:numPr>
        <w:ind w:left="851" w:hanging="425"/>
      </w:pPr>
      <w:r>
        <w:rPr>
          <w:rFonts w:ascii="Times New Roman" w:hAnsi="Times New Roman" w:cs="Times New Roman"/>
          <w:sz w:val="24"/>
          <w:szCs w:val="24"/>
        </w:rPr>
        <w:t>Сатушы тараптар тауарды жеткізу шартына қол қойғаннан кейін 15 жұмыс күнінен кешіктірмей Клирингтік орталыққа әрбір биржалық мәміле бойынша көмірді жеткізу кестесін жібереді.</w:t>
      </w:r>
    </w:p>
    <w:p w:rsidR="006B30A2" w:rsidRDefault="00951FA3">
      <w:pPr>
        <w:pStyle w:val="afe"/>
        <w:ind w:left="0" w:firstLine="426"/>
        <w:rPr>
          <w:rFonts w:ascii="Times New Roman" w:hAnsi="Times New Roman" w:cs="Times New Roman"/>
          <w:sz w:val="24"/>
          <w:szCs w:val="24"/>
        </w:rPr>
      </w:pPr>
      <w:r>
        <w:rPr>
          <w:rFonts w:ascii="Times New Roman" w:hAnsi="Times New Roman" w:cs="Times New Roman"/>
          <w:sz w:val="24"/>
          <w:szCs w:val="24"/>
        </w:rPr>
        <w:t>Бирж</w:t>
      </w:r>
      <w:r>
        <w:rPr>
          <w:rFonts w:ascii="Times New Roman" w:hAnsi="Times New Roman" w:cs="Times New Roman"/>
          <w:sz w:val="24"/>
          <w:szCs w:val="24"/>
        </w:rPr>
        <w:t xml:space="preserve">алық мәміле бойынша тауарды төлеу және жеткізу мерзімдері мен тәртібі </w:t>
      </w:r>
    </w:p>
    <w:tbl>
      <w:tblPr>
        <w:tblW w:w="10456" w:type="dxa"/>
        <w:tblInd w:w="-113" w:type="dxa"/>
        <w:tblLayout w:type="fixed"/>
        <w:tblLook w:val="0000" w:firstRow="0" w:lastRow="0" w:firstColumn="0" w:lastColumn="0" w:noHBand="0" w:noVBand="0"/>
      </w:tblPr>
      <w:tblGrid>
        <w:gridCol w:w="2518"/>
        <w:gridCol w:w="7938"/>
      </w:tblGrid>
      <w:tr w:rsidR="006B30A2">
        <w:tc>
          <w:tcPr>
            <w:tcW w:w="2518" w:type="dxa"/>
            <w:tcBorders>
              <w:top w:val="single" w:sz="4" w:space="0" w:color="000000"/>
              <w:left w:val="single" w:sz="4" w:space="0" w:color="000000"/>
              <w:bottom w:val="single" w:sz="4" w:space="0" w:color="000000"/>
              <w:right w:val="single" w:sz="4" w:space="0" w:color="000000"/>
            </w:tcBorders>
          </w:tcPr>
          <w:p w:rsidR="006B30A2" w:rsidRDefault="00951FA3">
            <w:pPr>
              <w:pStyle w:val="1200"/>
            </w:pPr>
            <w:r>
              <w:rPr>
                <w:rFonts w:ascii="Times New Roman" w:hAnsi="Times New Roman" w:cs="Times New Roman"/>
                <w:sz w:val="24"/>
                <w:szCs w:val="24"/>
              </w:rPr>
              <w:t xml:space="preserve">CS + </w:t>
            </w:r>
            <w:r>
              <w:rPr>
                <w:rFonts w:ascii="Times New Roman" w:hAnsi="Times New Roman" w:cs="Times New Roman"/>
                <w:color w:val="FF0000"/>
                <w:sz w:val="24"/>
                <w:szCs w:val="24"/>
              </w:rPr>
              <w:t>5</w:t>
            </w:r>
            <w:r>
              <w:rPr>
                <w:rFonts w:ascii="Times New Roman" w:hAnsi="Times New Roman" w:cs="Times New Roman"/>
                <w:sz w:val="24"/>
                <w:szCs w:val="24"/>
              </w:rPr>
              <w:t xml:space="preserve"> 16:00-ге дейін</w:t>
            </w:r>
          </w:p>
        </w:tc>
        <w:tc>
          <w:tcPr>
            <w:tcW w:w="7938" w:type="dxa"/>
            <w:tcBorders>
              <w:top w:val="single" w:sz="4" w:space="0" w:color="000000"/>
              <w:left w:val="single" w:sz="4" w:space="0" w:color="000000"/>
              <w:bottom w:val="single" w:sz="4" w:space="0" w:color="000000"/>
              <w:right w:val="single" w:sz="4" w:space="0" w:color="000000"/>
            </w:tcBorders>
          </w:tcPr>
          <w:p w:rsidR="006B30A2" w:rsidRDefault="00951FA3">
            <w:pPr>
              <w:pStyle w:val="1200"/>
              <w:rPr>
                <w:rFonts w:ascii="Times New Roman" w:hAnsi="Times New Roman" w:cs="Times New Roman"/>
                <w:sz w:val="24"/>
                <w:szCs w:val="24"/>
              </w:rPr>
            </w:pPr>
            <w:r>
              <w:rPr>
                <w:rFonts w:ascii="Times New Roman" w:hAnsi="Times New Roman" w:cs="Times New Roman"/>
                <w:sz w:val="24"/>
                <w:szCs w:val="24"/>
              </w:rPr>
              <w:t>Сатып алушының тауар үшін 100% алдын ала төлем ретінде Клирингтік орталықтың банктік шотына ақша аудару мерзімі</w:t>
            </w:r>
          </w:p>
        </w:tc>
      </w:tr>
      <w:tr w:rsidR="006B30A2">
        <w:tc>
          <w:tcPr>
            <w:tcW w:w="2518" w:type="dxa"/>
            <w:tcBorders>
              <w:top w:val="single" w:sz="4" w:space="0" w:color="000000"/>
              <w:left w:val="single" w:sz="4" w:space="0" w:color="000000"/>
              <w:bottom w:val="single" w:sz="4" w:space="0" w:color="000000"/>
              <w:right w:val="single" w:sz="4" w:space="0" w:color="000000"/>
            </w:tcBorders>
          </w:tcPr>
          <w:p w:rsidR="006B30A2" w:rsidRDefault="00951FA3">
            <w:pPr>
              <w:pStyle w:val="1200"/>
              <w:rPr>
                <w:rFonts w:ascii="Times New Roman" w:hAnsi="Times New Roman" w:cs="Times New Roman"/>
                <w:sz w:val="24"/>
                <w:szCs w:val="24"/>
              </w:rPr>
            </w:pPr>
            <w:r>
              <w:rPr>
                <w:rFonts w:ascii="Times New Roman" w:hAnsi="Times New Roman" w:cs="Times New Roman"/>
                <w:sz w:val="24"/>
                <w:szCs w:val="24"/>
              </w:rPr>
              <w:t>КК + 1 16:00-ге дейін</w:t>
            </w:r>
          </w:p>
        </w:tc>
        <w:tc>
          <w:tcPr>
            <w:tcW w:w="7938" w:type="dxa"/>
            <w:tcBorders>
              <w:top w:val="single" w:sz="4" w:space="0" w:color="000000"/>
              <w:left w:val="single" w:sz="4" w:space="0" w:color="000000"/>
              <w:bottom w:val="single" w:sz="4" w:space="0" w:color="000000"/>
              <w:right w:val="single" w:sz="4" w:space="0" w:color="000000"/>
            </w:tcBorders>
          </w:tcPr>
          <w:p w:rsidR="006B30A2" w:rsidRDefault="00951FA3">
            <w:pPr>
              <w:pStyle w:val="1200"/>
              <w:rPr>
                <w:rFonts w:ascii="Times New Roman" w:hAnsi="Times New Roman" w:cs="Times New Roman"/>
                <w:sz w:val="24"/>
                <w:szCs w:val="24"/>
              </w:rPr>
            </w:pPr>
            <w:r>
              <w:rPr>
                <w:rFonts w:ascii="Times New Roman" w:hAnsi="Times New Roman" w:cs="Times New Roman"/>
                <w:sz w:val="24"/>
                <w:szCs w:val="24"/>
              </w:rPr>
              <w:t>Клирингтік орталықтың сатушы</w:t>
            </w:r>
            <w:r>
              <w:rPr>
                <w:rFonts w:ascii="Times New Roman" w:hAnsi="Times New Roman" w:cs="Times New Roman"/>
                <w:sz w:val="24"/>
                <w:szCs w:val="24"/>
              </w:rPr>
              <w:t>ға</w:t>
            </w:r>
            <w:r>
              <w:rPr>
                <w:rFonts w:ascii="Times New Roman" w:hAnsi="Times New Roman" w:cs="Times New Roman"/>
                <w:sz w:val="24"/>
                <w:szCs w:val="24"/>
              </w:rPr>
              <w:t xml:space="preserve"> ақша қаражатын аудару мерзімдері</w:t>
            </w:r>
          </w:p>
        </w:tc>
      </w:tr>
      <w:tr w:rsidR="006B30A2">
        <w:tc>
          <w:tcPr>
            <w:tcW w:w="2518" w:type="dxa"/>
            <w:tcBorders>
              <w:top w:val="single" w:sz="4" w:space="0" w:color="000000"/>
              <w:left w:val="single" w:sz="4" w:space="0" w:color="000000"/>
              <w:bottom w:val="single" w:sz="4" w:space="0" w:color="000000"/>
              <w:right w:val="single" w:sz="4" w:space="0" w:color="000000"/>
            </w:tcBorders>
          </w:tcPr>
          <w:p w:rsidR="006B30A2" w:rsidRDefault="00951FA3">
            <w:pPr>
              <w:pStyle w:val="1200"/>
            </w:pPr>
            <w:r>
              <w:rPr>
                <w:rFonts w:ascii="Times New Roman" w:hAnsi="Times New Roman" w:cs="Times New Roman"/>
                <w:sz w:val="24"/>
                <w:szCs w:val="24"/>
              </w:rPr>
              <w:t>Сағат 18:00-ге дейін</w:t>
            </w:r>
          </w:p>
        </w:tc>
        <w:tc>
          <w:tcPr>
            <w:tcW w:w="7938" w:type="dxa"/>
            <w:tcBorders>
              <w:top w:val="single" w:sz="4" w:space="0" w:color="000000"/>
              <w:left w:val="single" w:sz="4" w:space="0" w:color="000000"/>
              <w:bottom w:val="single" w:sz="4" w:space="0" w:color="000000"/>
              <w:right w:val="single" w:sz="4" w:space="0" w:color="000000"/>
            </w:tcBorders>
          </w:tcPr>
          <w:p w:rsidR="006B30A2" w:rsidRDefault="00951FA3">
            <w:pPr>
              <w:pStyle w:val="1200"/>
              <w:rPr>
                <w:rFonts w:ascii="Times New Roman" w:hAnsi="Times New Roman" w:cs="Times New Roman"/>
                <w:sz w:val="24"/>
                <w:szCs w:val="24"/>
              </w:rPr>
            </w:pPr>
            <w:r>
              <w:rPr>
                <w:rFonts w:ascii="Times New Roman" w:hAnsi="Times New Roman" w:cs="Times New Roman"/>
                <w:sz w:val="24"/>
                <w:szCs w:val="24"/>
              </w:rPr>
              <w:t xml:space="preserve">Сатушының тауарды жеткізу/жөнелту мерзімі </w:t>
            </w:r>
          </w:p>
        </w:tc>
      </w:tr>
      <w:tr w:rsidR="006B30A2">
        <w:tc>
          <w:tcPr>
            <w:tcW w:w="2518" w:type="dxa"/>
            <w:tcBorders>
              <w:top w:val="single" w:sz="4" w:space="0" w:color="000000"/>
              <w:left w:val="single" w:sz="4" w:space="0" w:color="000000"/>
              <w:bottom w:val="single" w:sz="4" w:space="0" w:color="000000"/>
              <w:right w:val="single" w:sz="4" w:space="0" w:color="000000"/>
            </w:tcBorders>
          </w:tcPr>
          <w:p w:rsidR="006B30A2" w:rsidRDefault="00951FA3">
            <w:pPr>
              <w:pStyle w:val="1200"/>
              <w:rPr>
                <w:rFonts w:ascii="Times New Roman" w:hAnsi="Times New Roman" w:cs="Times New Roman"/>
                <w:sz w:val="24"/>
                <w:szCs w:val="24"/>
              </w:rPr>
            </w:pPr>
            <w:r>
              <w:rPr>
                <w:rFonts w:ascii="Times New Roman" w:hAnsi="Times New Roman" w:cs="Times New Roman"/>
                <w:sz w:val="24"/>
                <w:szCs w:val="24"/>
              </w:rPr>
              <w:t>CS + 90 16:00-ге дейін</w:t>
            </w:r>
          </w:p>
        </w:tc>
        <w:tc>
          <w:tcPr>
            <w:tcW w:w="7938" w:type="dxa"/>
            <w:tcBorders>
              <w:top w:val="single" w:sz="4" w:space="0" w:color="000000"/>
              <w:left w:val="single" w:sz="4" w:space="0" w:color="000000"/>
              <w:bottom w:val="single" w:sz="4" w:space="0" w:color="000000"/>
              <w:right w:val="single" w:sz="4" w:space="0" w:color="000000"/>
            </w:tcBorders>
          </w:tcPr>
          <w:p w:rsidR="006B30A2" w:rsidRDefault="00951FA3">
            <w:pPr>
              <w:pStyle w:val="1200"/>
              <w:rPr>
                <w:rFonts w:ascii="Times New Roman" w:hAnsi="Times New Roman" w:cs="Times New Roman"/>
                <w:sz w:val="24"/>
                <w:szCs w:val="24"/>
              </w:rPr>
            </w:pPr>
            <w:r>
              <w:rPr>
                <w:rFonts w:ascii="Times New Roman" w:hAnsi="Times New Roman" w:cs="Times New Roman"/>
                <w:sz w:val="24"/>
                <w:szCs w:val="24"/>
              </w:rPr>
              <w:t>Ұсыну</w:t>
            </w:r>
            <w:r>
              <w:rPr>
                <w:rFonts w:ascii="Times New Roman" w:hAnsi="Times New Roman" w:cs="Times New Roman"/>
                <w:sz w:val="24"/>
                <w:szCs w:val="24"/>
              </w:rPr>
              <w:t xml:space="preserve"> мерзімі </w:t>
            </w:r>
            <w:r>
              <w:rPr>
                <w:rFonts w:ascii="Times New Roman" w:hAnsi="Times New Roman" w:cs="Times New Roman"/>
                <w:sz w:val="24"/>
                <w:szCs w:val="24"/>
              </w:rPr>
              <w:t xml:space="preserve">Сатып алушы хаттың Клирингтік орталығына </w:t>
            </w:r>
            <w:r>
              <w:rPr>
                <w:rFonts w:ascii="Times New Roman" w:hAnsi="Times New Roman" w:cs="Times New Roman"/>
                <w:sz w:val="24"/>
                <w:szCs w:val="24"/>
              </w:rPr>
              <w:t>биржалық қамтамасыз етуді бұғаттаудан шығаруға келісім беру туралы</w:t>
            </w:r>
            <w:r>
              <w:rPr>
                <w:rFonts w:ascii="Times New Roman" w:hAnsi="Times New Roman" w:cs="Times New Roman"/>
                <w:sz w:val="24"/>
                <w:szCs w:val="24"/>
                <w:lang w:eastAsia="ru-RU"/>
              </w:rPr>
              <w:t xml:space="preserve"> Сатушының</w:t>
            </w:r>
            <w:r>
              <w:rPr>
                <w:rFonts w:ascii="Times New Roman" w:hAnsi="Times New Roman" w:cs="Times New Roman"/>
                <w:sz w:val="24"/>
                <w:szCs w:val="24"/>
              </w:rPr>
              <w:t>.</w:t>
            </w:r>
          </w:p>
        </w:tc>
      </w:tr>
    </w:tbl>
    <w:p w:rsidR="006B30A2" w:rsidRDefault="00951FA3">
      <w:pPr>
        <w:pStyle w:val="afe"/>
        <w:numPr>
          <w:ilvl w:val="0"/>
          <w:numId w:val="0"/>
        </w:numPr>
        <w:spacing w:before="0" w:after="0" w:line="276" w:lineRule="auto"/>
        <w:ind w:firstLine="567"/>
        <w:contextualSpacing/>
      </w:pPr>
      <w:r>
        <w:rPr>
          <w:rFonts w:ascii="Times New Roman" w:hAnsi="Times New Roman" w:cs="Times New Roman"/>
          <w:b w:val="0"/>
          <w:bCs/>
          <w:sz w:val="24"/>
          <w:szCs w:val="24"/>
        </w:rPr>
        <w:t>4.1.</w:t>
      </w:r>
      <w:r>
        <w:rPr>
          <w:rFonts w:ascii="Times New Roman" w:hAnsi="Times New Roman" w:cs="Times New Roman"/>
          <w:sz w:val="24"/>
          <w:szCs w:val="24"/>
        </w:rPr>
        <w:t xml:space="preserve"> </w:t>
      </w:r>
      <w:r>
        <w:rPr>
          <w:rFonts w:ascii="Times New Roman" w:hAnsi="Times New Roman" w:cs="Times New Roman"/>
          <w:b w:val="0"/>
          <w:sz w:val="24"/>
          <w:szCs w:val="24"/>
        </w:rPr>
        <w:t>Сатып алушы биржалық мәміле сомасының 100%-ын Клирингтік орталықтың банктік шотына кешіктірмей аударады</w:t>
      </w:r>
      <w:r>
        <w:rPr>
          <w:rFonts w:ascii="Times New Roman" w:hAnsi="Times New Roman" w:cs="Times New Roman"/>
          <w:b w:val="0"/>
          <w:bCs/>
          <w:color w:val="FF0000"/>
          <w:sz w:val="24"/>
          <w:szCs w:val="24"/>
        </w:rPr>
        <w:t xml:space="preserve"> 5</w:t>
      </w:r>
      <w:r>
        <w:rPr>
          <w:rFonts w:ascii="Times New Roman" w:hAnsi="Times New Roman" w:cs="Times New Roman"/>
          <w:b w:val="0"/>
          <w:bCs/>
          <w:sz w:val="24"/>
          <w:szCs w:val="24"/>
        </w:rPr>
        <w:t xml:space="preserve"> тараптар тауар жеткізілімі шартына қол қойған күннен бастап күнтізбелік күн;</w:t>
      </w:r>
    </w:p>
    <w:p w:rsidR="006B30A2" w:rsidRDefault="00951FA3">
      <w:pPr>
        <w:pStyle w:val="afe"/>
        <w:numPr>
          <w:ilvl w:val="0"/>
          <w:numId w:val="0"/>
        </w:numPr>
        <w:spacing w:before="0" w:after="0" w:line="276" w:lineRule="auto"/>
        <w:ind w:firstLine="567"/>
        <w:contextualSpacing/>
        <w:rPr>
          <w:rFonts w:ascii="Times New Roman" w:hAnsi="Times New Roman" w:cs="Times New Roman"/>
          <w:b w:val="0"/>
          <w:sz w:val="24"/>
          <w:szCs w:val="24"/>
        </w:rPr>
      </w:pPr>
      <w:r>
        <w:rPr>
          <w:rFonts w:ascii="Times New Roman" w:eastAsia="Times New Roman" w:hAnsi="Times New Roman" w:cs="Times New Roman"/>
          <w:b w:val="0"/>
          <w:sz w:val="24"/>
          <w:szCs w:val="24"/>
        </w:rPr>
        <w:t xml:space="preserve">  </w:t>
      </w:r>
    </w:p>
    <w:p w:rsidR="006B30A2" w:rsidRDefault="00951FA3">
      <w:pPr>
        <w:pStyle w:val="afe"/>
        <w:keepNext w:val="0"/>
        <w:numPr>
          <w:ilvl w:val="0"/>
          <w:numId w:val="0"/>
        </w:numPr>
        <w:spacing w:before="0" w:after="0" w:line="276" w:lineRule="auto"/>
        <w:ind w:firstLine="567"/>
        <w:contextualSpacing/>
      </w:pPr>
      <w:r>
        <w:rPr>
          <w:rFonts w:ascii="Times New Roman" w:hAnsi="Times New Roman" w:cs="Times New Roman"/>
          <w:b w:val="0"/>
          <w:sz w:val="24"/>
          <w:szCs w:val="24"/>
        </w:rPr>
        <w:t>4.2. Клиринг орталығы екі тарап қол қойған жеткізу шартының 3-</w:t>
      </w:r>
      <w:r>
        <w:rPr>
          <w:rFonts w:ascii="Times New Roman" w:hAnsi="Times New Roman" w:cs="Times New Roman"/>
          <w:b w:val="0"/>
          <w:sz w:val="24"/>
          <w:szCs w:val="24"/>
        </w:rPr>
        <w:t>қосымшасына</w:t>
      </w:r>
      <w:r>
        <w:rPr>
          <w:rFonts w:ascii="Times New Roman" w:hAnsi="Times New Roman" w:cs="Times New Roman"/>
          <w:b w:val="0"/>
          <w:sz w:val="24"/>
          <w:szCs w:val="24"/>
        </w:rPr>
        <w:t xml:space="preserve"> сәйкес жеткізілетін Тауардың айлық көлемінің 100%-ы үшін алдын ала төлемді алған күннен бастап 1 жұмыс күнінен кешіктірмей тауар үшін алынған төлем сомасын аударады. сатушының шотына;</w:t>
      </w:r>
    </w:p>
    <w:p w:rsidR="006B30A2" w:rsidRDefault="00951FA3">
      <w:pPr>
        <w:pStyle w:val="afe"/>
        <w:keepNext w:val="0"/>
        <w:numPr>
          <w:ilvl w:val="0"/>
          <w:numId w:val="0"/>
        </w:numPr>
        <w:spacing w:before="0" w:after="0" w:line="276" w:lineRule="auto"/>
        <w:ind w:firstLine="567"/>
        <w:contextualSpacing/>
      </w:pPr>
      <w:r>
        <w:rPr>
          <w:rFonts w:ascii="Times New Roman" w:hAnsi="Times New Roman" w:cs="Times New Roman"/>
          <w:b w:val="0"/>
          <w:sz w:val="24"/>
          <w:szCs w:val="24"/>
        </w:rPr>
        <w:t>4.3. Сатушы жеткізілім айының соңғы күнінен кешіктірмей, жет</w:t>
      </w:r>
      <w:r>
        <w:rPr>
          <w:rFonts w:ascii="Times New Roman" w:hAnsi="Times New Roman" w:cs="Times New Roman"/>
          <w:b w:val="0"/>
          <w:sz w:val="24"/>
          <w:szCs w:val="24"/>
        </w:rPr>
        <w:t>кізілім кестесіне және тасымалдаушы келіскен тасымалдау жоспарларына сәйкес тауарларды Жеткізілім шартында белгіленген талаптарға сәйкес және сол бойынша жөнелтеді;</w:t>
      </w:r>
    </w:p>
    <w:p w:rsidR="006B30A2" w:rsidRDefault="00951FA3">
      <w:pPr>
        <w:numPr>
          <w:ilvl w:val="1"/>
          <w:numId w:val="16"/>
        </w:numPr>
        <w:tabs>
          <w:tab w:val="left" w:pos="426"/>
        </w:tabs>
        <w:spacing w:before="120"/>
        <w:ind w:left="141" w:hanging="141"/>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Сатып алушы жеткізу шартына қол қойылғаннан кейін күнтізбелік 90 күннен кешіктірмей Клиринг</w:t>
      </w:r>
      <w:r>
        <w:rPr>
          <w:rFonts w:ascii="Times New Roman" w:hAnsi="Times New Roman" w:cs="Times New Roman"/>
          <w:bCs/>
          <w:color w:val="000000"/>
          <w:sz w:val="24"/>
          <w:szCs w:val="24"/>
        </w:rPr>
        <w:t xml:space="preserve"> орталығына хатты ұсынады:</w:t>
      </w:r>
    </w:p>
    <w:p w:rsidR="006B30A2" w:rsidRDefault="00951FA3">
      <w:pPr>
        <w:pStyle w:val="afe"/>
        <w:numPr>
          <w:ilvl w:val="0"/>
          <w:numId w:val="0"/>
        </w:numPr>
        <w:spacing w:before="0" w:after="0"/>
      </w:pPr>
      <w:r>
        <w:rPr>
          <w:rFonts w:ascii="Times New Roman" w:hAnsi="Times New Roman" w:cs="Times New Roman"/>
          <w:b w:val="0"/>
          <w:bCs/>
          <w:sz w:val="24"/>
          <w:szCs w:val="24"/>
        </w:rPr>
        <w:t xml:space="preserve">- биржалық мәміле бойынша биржалық қамтамасыз етуді бұғаттаудан шығару туралы. </w:t>
      </w:r>
    </w:p>
    <w:p w:rsidR="006B30A2" w:rsidRDefault="00951FA3">
      <w:pPr>
        <w:pStyle w:val="afe"/>
        <w:numPr>
          <w:ilvl w:val="0"/>
          <w:numId w:val="0"/>
        </w:numPr>
        <w:spacing w:before="0" w:after="0" w:line="276" w:lineRule="auto"/>
        <w:ind w:left="284" w:hanging="284"/>
        <w:contextualSpacing/>
      </w:pPr>
      <w:r>
        <w:rPr>
          <w:rFonts w:ascii="Times New Roman" w:hAnsi="Times New Roman" w:cs="Times New Roman"/>
          <w:b w:val="0"/>
          <w:bCs/>
          <w:sz w:val="24"/>
          <w:szCs w:val="24"/>
        </w:rPr>
        <w:t xml:space="preserve">- биржалық мәміле бойынша Сатушының биржалық қамтамасыз етуін бұғаттаудан шығаруға келісім беру туралы. </w:t>
      </w:r>
    </w:p>
    <w:p w:rsidR="006B30A2" w:rsidRDefault="00951FA3">
      <w:pPr>
        <w:pStyle w:val="a0"/>
        <w:numPr>
          <w:ilvl w:val="1"/>
          <w:numId w:val="3"/>
        </w:numPr>
        <w:tabs>
          <w:tab w:val="clear" w:pos="1135"/>
          <w:tab w:val="left" w:pos="426"/>
        </w:tabs>
        <w:spacing w:after="0" w:line="276" w:lineRule="auto"/>
        <w:ind w:left="0" w:firstLine="567"/>
        <w:contextualSpacing/>
        <w:rPr>
          <w:rFonts w:ascii="Times New Roman" w:hAnsi="Times New Roman" w:cs="Times New Roman"/>
          <w:bCs/>
          <w:sz w:val="24"/>
          <w:szCs w:val="24"/>
        </w:rPr>
      </w:pPr>
      <w:r>
        <w:rPr>
          <w:rFonts w:ascii="Times New Roman" w:hAnsi="Times New Roman" w:cs="Times New Roman"/>
          <w:bCs/>
          <w:sz w:val="24"/>
          <w:szCs w:val="24"/>
        </w:rPr>
        <w:t>Шарт бойынша тауарларды жеткізу FCA Art. тал</w:t>
      </w:r>
      <w:r>
        <w:rPr>
          <w:rFonts w:ascii="Times New Roman" w:hAnsi="Times New Roman" w:cs="Times New Roman"/>
          <w:bCs/>
          <w:sz w:val="24"/>
          <w:szCs w:val="24"/>
        </w:rPr>
        <w:t xml:space="preserve">аптары бойынша жүзеге асырылады.Қызылжар/ст.Шұбаркөл. Инкотермс 2020 мен Келісім-Шарт (оның барлық </w:t>
      </w:r>
      <w:r>
        <w:rPr>
          <w:rFonts w:ascii="Times New Roman" w:hAnsi="Times New Roman" w:cs="Times New Roman"/>
          <w:bCs/>
          <w:sz w:val="24"/>
          <w:szCs w:val="24"/>
        </w:rPr>
        <w:lastRenderedPageBreak/>
        <w:t>қосымшаларын қоса алғанда) арасында қайшылықтар туындаған жағдайда Шарттың ережелері қолданылады.</w:t>
      </w:r>
    </w:p>
    <w:p w:rsidR="006B30A2" w:rsidRDefault="00951FA3">
      <w:pPr>
        <w:pStyle w:val="afe"/>
        <w:tabs>
          <w:tab w:val="left" w:pos="567"/>
        </w:tabs>
        <w:ind w:left="0" w:firstLine="426"/>
      </w:pPr>
      <w:r>
        <w:t>Биржалық қамтамасыз етуді бұғаттаудан шығару мерзімдері мен</w:t>
      </w:r>
      <w:r>
        <w:t xml:space="preserve"> тәртібі </w:t>
      </w:r>
    </w:p>
    <w:tbl>
      <w:tblPr>
        <w:tblW w:w="9356" w:type="dxa"/>
        <w:tblInd w:w="-147" w:type="dxa"/>
        <w:tblLayout w:type="fixed"/>
        <w:tblLook w:val="0000" w:firstRow="0" w:lastRow="0" w:firstColumn="0" w:lastColumn="0" w:noHBand="0" w:noVBand="0"/>
      </w:tblPr>
      <w:tblGrid>
        <w:gridCol w:w="1702"/>
        <w:gridCol w:w="7654"/>
      </w:tblGrid>
      <w:tr w:rsidR="006B30A2">
        <w:tc>
          <w:tcPr>
            <w:tcW w:w="1702" w:type="dxa"/>
            <w:tcBorders>
              <w:top w:val="single" w:sz="4" w:space="0" w:color="000000"/>
              <w:left w:val="single" w:sz="4" w:space="0" w:color="000000"/>
              <w:bottom w:val="single" w:sz="4" w:space="0" w:color="000000"/>
              <w:right w:val="single" w:sz="4" w:space="0" w:color="000000"/>
            </w:tcBorders>
          </w:tcPr>
          <w:p w:rsidR="006B30A2" w:rsidRDefault="00951FA3">
            <w:pPr>
              <w:pStyle w:val="1200"/>
              <w:rPr>
                <w:rFonts w:ascii="Times New Roman" w:hAnsi="Times New Roman" w:cs="Times New Roman"/>
                <w:sz w:val="24"/>
                <w:szCs w:val="24"/>
              </w:rPr>
            </w:pPr>
            <w:r>
              <w:rPr>
                <w:rFonts w:ascii="Times New Roman" w:hAnsi="Times New Roman" w:cs="Times New Roman"/>
                <w:sz w:val="24"/>
                <w:szCs w:val="24"/>
              </w:rPr>
              <w:t>СЅ + 90 16:00-ге дейін</w:t>
            </w:r>
          </w:p>
        </w:tc>
        <w:tc>
          <w:tcPr>
            <w:tcW w:w="7654" w:type="dxa"/>
            <w:tcBorders>
              <w:top w:val="single" w:sz="4" w:space="0" w:color="000000"/>
              <w:left w:val="single" w:sz="4" w:space="0" w:color="000000"/>
              <w:bottom w:val="single" w:sz="4" w:space="0" w:color="000000"/>
              <w:right w:val="single" w:sz="4" w:space="0" w:color="000000"/>
            </w:tcBorders>
          </w:tcPr>
          <w:p w:rsidR="006B30A2" w:rsidRDefault="00951FA3">
            <w:pPr>
              <w:pStyle w:val="1200"/>
              <w:rPr>
                <w:rFonts w:ascii="Times New Roman" w:hAnsi="Times New Roman" w:cs="Times New Roman"/>
                <w:sz w:val="24"/>
                <w:szCs w:val="24"/>
              </w:rPr>
            </w:pPr>
            <w:r>
              <w:rPr>
                <w:rFonts w:ascii="Times New Roman" w:hAnsi="Times New Roman" w:cs="Times New Roman"/>
                <w:sz w:val="24"/>
                <w:szCs w:val="24"/>
              </w:rPr>
              <w:t xml:space="preserve">Сатушының Клирингтік орталыққа келісім хатын ұсыну мерзімі </w:t>
            </w:r>
            <w:r>
              <w:rPr>
                <w:rFonts w:ascii="Times New Roman" w:hAnsi="Times New Roman" w:cs="Times New Roman"/>
                <w:sz w:val="24"/>
                <w:szCs w:val="24"/>
                <w:lang w:eastAsia="ru-RU"/>
              </w:rPr>
              <w:t>биржалық мәміле бойынша Сатып алушының биржалық қамтамасыз етуін бұғаттаудан шығаруға</w:t>
            </w:r>
            <w:r>
              <w:rPr>
                <w:rFonts w:ascii="Times New Roman" w:hAnsi="Times New Roman" w:cs="Times New Roman"/>
                <w:sz w:val="24"/>
                <w:szCs w:val="24"/>
              </w:rPr>
              <w:t>.</w:t>
            </w:r>
          </w:p>
        </w:tc>
      </w:tr>
      <w:tr w:rsidR="006B30A2">
        <w:tc>
          <w:tcPr>
            <w:tcW w:w="1702" w:type="dxa"/>
            <w:tcBorders>
              <w:top w:val="single" w:sz="4" w:space="0" w:color="000000"/>
              <w:left w:val="single" w:sz="4" w:space="0" w:color="000000"/>
              <w:bottom w:val="single" w:sz="4" w:space="0" w:color="000000"/>
              <w:right w:val="single" w:sz="4" w:space="0" w:color="000000"/>
            </w:tcBorders>
          </w:tcPr>
          <w:p w:rsidR="006B30A2" w:rsidRDefault="00951FA3">
            <w:pPr>
              <w:pStyle w:val="1200"/>
              <w:rPr>
                <w:rFonts w:ascii="Times New Roman" w:hAnsi="Times New Roman" w:cs="Times New Roman"/>
                <w:sz w:val="24"/>
                <w:szCs w:val="24"/>
              </w:rPr>
            </w:pPr>
            <w:r>
              <w:rPr>
                <w:rFonts w:ascii="Times New Roman" w:hAnsi="Times New Roman" w:cs="Times New Roman"/>
                <w:b/>
                <w:bCs/>
                <w:sz w:val="24"/>
                <w:szCs w:val="24"/>
              </w:rPr>
              <w:t>JCS</w:t>
            </w:r>
            <w:r>
              <w:rPr>
                <w:rFonts w:ascii="Times New Roman" w:hAnsi="Times New Roman" w:cs="Times New Roman"/>
                <w:sz w:val="24"/>
                <w:szCs w:val="24"/>
              </w:rPr>
              <w:t xml:space="preserve"> + 1 16:00-ге дейін </w:t>
            </w:r>
          </w:p>
        </w:tc>
        <w:tc>
          <w:tcPr>
            <w:tcW w:w="7654" w:type="dxa"/>
            <w:tcBorders>
              <w:top w:val="single" w:sz="4" w:space="0" w:color="000000"/>
              <w:left w:val="single" w:sz="4" w:space="0" w:color="000000"/>
              <w:bottom w:val="single" w:sz="4" w:space="0" w:color="000000"/>
              <w:right w:val="single" w:sz="4" w:space="0" w:color="000000"/>
            </w:tcBorders>
          </w:tcPr>
          <w:p w:rsidR="006B30A2" w:rsidRDefault="00951FA3">
            <w:pPr>
              <w:pStyle w:val="1200"/>
              <w:rPr>
                <w:rFonts w:ascii="Times New Roman" w:hAnsi="Times New Roman" w:cs="Times New Roman"/>
                <w:sz w:val="24"/>
                <w:szCs w:val="24"/>
              </w:rPr>
            </w:pPr>
            <w:r>
              <w:rPr>
                <w:rFonts w:ascii="Times New Roman" w:hAnsi="Times New Roman" w:cs="Times New Roman"/>
                <w:sz w:val="24"/>
                <w:szCs w:val="24"/>
              </w:rPr>
              <w:t>Клирингтік орталықтың Сатып алушы мен Сатушының хатт</w:t>
            </w:r>
            <w:r>
              <w:rPr>
                <w:rFonts w:ascii="Times New Roman" w:hAnsi="Times New Roman" w:cs="Times New Roman"/>
                <w:sz w:val="24"/>
                <w:szCs w:val="24"/>
              </w:rPr>
              <w:t>арын алғаннан кейін мәміле бойынша биржалық қамтамасыз етуді бұғаттан босату мерзімі.</w:t>
            </w:r>
          </w:p>
        </w:tc>
      </w:tr>
    </w:tbl>
    <w:p w:rsidR="006B30A2" w:rsidRDefault="006B30A2">
      <w:pPr>
        <w:rPr>
          <w:rFonts w:ascii="Times New Roman" w:hAnsi="Times New Roman" w:cs="Times New Roman"/>
          <w:sz w:val="24"/>
          <w:szCs w:val="24"/>
        </w:rPr>
      </w:pPr>
    </w:p>
    <w:p w:rsidR="006B30A2" w:rsidRDefault="00951FA3">
      <w:pPr>
        <w:pStyle w:val="afe"/>
        <w:numPr>
          <w:ilvl w:val="0"/>
          <w:numId w:val="0"/>
        </w:numPr>
        <w:spacing w:before="0" w:after="0"/>
      </w:pPr>
      <w:r>
        <w:rPr>
          <w:rFonts w:ascii="Times New Roman" w:hAnsi="Times New Roman" w:cs="Times New Roman"/>
          <w:b w:val="0"/>
          <w:sz w:val="24"/>
          <w:szCs w:val="24"/>
        </w:rPr>
        <w:t>5.1.</w:t>
      </w:r>
      <w:r>
        <w:rPr>
          <w:rFonts w:ascii="Calibri" w:hAnsi="Calibri" w:cs="Times New Roman"/>
          <w:b w:val="0"/>
        </w:rPr>
        <w:t xml:space="preserve"> </w:t>
      </w:r>
      <w:r>
        <w:rPr>
          <w:rFonts w:ascii="Times New Roman" w:hAnsi="Times New Roman" w:cs="Times New Roman"/>
          <w:b w:val="0"/>
          <w:sz w:val="24"/>
          <w:szCs w:val="24"/>
        </w:rPr>
        <w:t>Сатушы 90 күннен кешіктірмей</w:t>
      </w:r>
      <w:r>
        <w:t xml:space="preserve"> </w:t>
      </w:r>
      <w:r>
        <w:rPr>
          <w:rFonts w:ascii="Times New Roman" w:hAnsi="Times New Roman" w:cs="Times New Roman"/>
          <w:b w:val="0"/>
          <w:sz w:val="24"/>
          <w:szCs w:val="24"/>
        </w:rPr>
        <w:t>жеткізу шартына қол қойылғаннан кейін күнтізбелік күннен кейін Клиринг орталығына хатты ұсынады:</w:t>
      </w:r>
    </w:p>
    <w:p w:rsidR="006B30A2" w:rsidRDefault="00951FA3">
      <w:pPr>
        <w:pStyle w:val="afe"/>
        <w:numPr>
          <w:ilvl w:val="0"/>
          <w:numId w:val="0"/>
        </w:numPr>
        <w:spacing w:before="0" w:after="0"/>
        <w:ind w:left="397" w:hanging="397"/>
      </w:pPr>
      <w:r>
        <w:rPr>
          <w:rFonts w:ascii="Times New Roman" w:hAnsi="Times New Roman" w:cs="Times New Roman"/>
          <w:b w:val="0"/>
          <w:bCs/>
          <w:sz w:val="24"/>
          <w:szCs w:val="24"/>
        </w:rPr>
        <w:t>- биржалық мәміле бойынша биржалық қа</w:t>
      </w:r>
      <w:r>
        <w:rPr>
          <w:rFonts w:ascii="Times New Roman" w:hAnsi="Times New Roman" w:cs="Times New Roman"/>
          <w:b w:val="0"/>
          <w:bCs/>
          <w:sz w:val="24"/>
          <w:szCs w:val="24"/>
        </w:rPr>
        <w:t>мтамасыз етуді бұғаттаудан шығару туралы.</w:t>
      </w:r>
    </w:p>
    <w:p w:rsidR="006B30A2" w:rsidRDefault="00951FA3">
      <w:pPr>
        <w:pStyle w:val="afe"/>
        <w:numPr>
          <w:ilvl w:val="0"/>
          <w:numId w:val="0"/>
        </w:numPr>
        <w:spacing w:before="0" w:after="0"/>
      </w:pPr>
      <w:r>
        <w:rPr>
          <w:rFonts w:ascii="Times New Roman" w:hAnsi="Times New Roman" w:cs="Times New Roman"/>
          <w:b w:val="0"/>
          <w:sz w:val="24"/>
          <w:szCs w:val="24"/>
        </w:rPr>
        <w:t>- биржалық мәміле бойынша Сатып алушының биржалық қамтамасыз етуін бұғаттаудан шығаруға келісім беру туралы.</w:t>
      </w:r>
    </w:p>
    <w:p w:rsidR="006B30A2" w:rsidRDefault="00951FA3">
      <w:pPr>
        <w:pStyle w:val="afe"/>
        <w:numPr>
          <w:ilvl w:val="0"/>
          <w:numId w:val="0"/>
        </w:numPr>
        <w:spacing w:before="0" w:after="0"/>
        <w:rPr>
          <w:rFonts w:ascii="Times New Roman" w:hAnsi="Times New Roman" w:cs="Times New Roman"/>
          <w:b w:val="0"/>
          <w:bCs/>
          <w:sz w:val="24"/>
          <w:szCs w:val="24"/>
        </w:rPr>
      </w:pPr>
      <w:r>
        <w:rPr>
          <w:rFonts w:ascii="Times New Roman" w:hAnsi="Times New Roman" w:cs="Times New Roman"/>
          <w:b w:val="0"/>
          <w:sz w:val="24"/>
          <w:szCs w:val="24"/>
        </w:rPr>
        <w:t>5.2. Клирингтік орталық Клиринг ережелеріне сәйкес биржалық қамтамасыз етуді бұғаттан шығаруды және қайта</w:t>
      </w:r>
      <w:r>
        <w:rPr>
          <w:rFonts w:ascii="Times New Roman" w:hAnsi="Times New Roman" w:cs="Times New Roman"/>
          <w:b w:val="0"/>
          <w:sz w:val="24"/>
          <w:szCs w:val="24"/>
        </w:rPr>
        <w:t>руды жүзеге асырады, кейін</w:t>
      </w:r>
      <w:r>
        <w:rPr>
          <w:rFonts w:ascii="Times New Roman" w:hAnsi="Times New Roman" w:cs="Times New Roman"/>
          <w:sz w:val="24"/>
          <w:szCs w:val="24"/>
        </w:rPr>
        <w:t xml:space="preserve"> </w:t>
      </w:r>
      <w:r>
        <w:rPr>
          <w:rFonts w:ascii="Times New Roman" w:hAnsi="Times New Roman" w:cs="Times New Roman"/>
          <w:b w:val="0"/>
          <w:sz w:val="24"/>
          <w:szCs w:val="24"/>
        </w:rPr>
        <w:t>клирингтік орталықтың сатушыға қаражат аударуы және осы Сипаттаманың 4.4 және 5.1 тармақтарына сәйкес сатып алушы мен сатушыдан хаттар алуы.</w:t>
      </w:r>
    </w:p>
    <w:p w:rsidR="006B30A2" w:rsidRDefault="00951FA3">
      <w:pPr>
        <w:pStyle w:val="afe"/>
        <w:numPr>
          <w:ilvl w:val="0"/>
          <w:numId w:val="0"/>
        </w:numPr>
        <w:spacing w:before="0" w:after="0"/>
        <w:rPr>
          <w:rFonts w:ascii="Times New Roman" w:hAnsi="Times New Roman" w:cs="Times New Roman"/>
          <w:b w:val="0"/>
          <w:bCs/>
          <w:sz w:val="24"/>
          <w:szCs w:val="24"/>
        </w:rPr>
      </w:pPr>
      <w:r>
        <w:rPr>
          <w:rFonts w:ascii="Times New Roman" w:hAnsi="Times New Roman" w:cs="Times New Roman"/>
          <w:b w:val="0"/>
          <w:bCs/>
          <w:sz w:val="24"/>
          <w:szCs w:val="24"/>
        </w:rPr>
        <w:t>5.3.</w:t>
      </w:r>
      <w:r>
        <w:rPr>
          <w:rFonts w:ascii="Times New Roman" w:hAnsi="Times New Roman" w:cs="Times New Roman"/>
          <w:b w:val="0"/>
          <w:bCs/>
          <w:sz w:val="24"/>
          <w:szCs w:val="24"/>
        </w:rPr>
        <w:t xml:space="preserve"> Осы Ерекшелік тиісті биржалық мәміле негізінде жасалатын тауар жеткізілімі (сатып а</w:t>
      </w:r>
      <w:r>
        <w:rPr>
          <w:rFonts w:ascii="Times New Roman" w:hAnsi="Times New Roman" w:cs="Times New Roman"/>
          <w:b w:val="0"/>
          <w:bCs/>
          <w:sz w:val="24"/>
          <w:szCs w:val="24"/>
        </w:rPr>
        <w:t>лу-сату) шартының ажырамас қосымшасы болып табылады және Тараптардың осындай шартты орындау кезінде міндетті түрде қолдануына жатады.</w:t>
      </w:r>
    </w:p>
    <w:p w:rsidR="006B30A2" w:rsidRDefault="006B30A2">
      <w:pPr>
        <w:pStyle w:val="afe"/>
        <w:numPr>
          <w:ilvl w:val="0"/>
          <w:numId w:val="0"/>
        </w:numPr>
        <w:spacing w:before="0" w:after="0"/>
        <w:rPr>
          <w:rFonts w:ascii="Times New Roman" w:hAnsi="Times New Roman" w:cs="Times New Roman"/>
          <w:b w:val="0"/>
          <w:bCs/>
          <w:sz w:val="24"/>
          <w:szCs w:val="24"/>
        </w:rPr>
      </w:pPr>
    </w:p>
    <w:p w:rsidR="006B30A2" w:rsidRDefault="00951FA3">
      <w:pPr>
        <w:pStyle w:val="afe"/>
        <w:ind w:left="0" w:firstLine="426"/>
        <w:rPr>
          <w:rFonts w:ascii="Times New Roman" w:hAnsi="Times New Roman" w:cs="Times New Roman"/>
          <w:sz w:val="24"/>
          <w:szCs w:val="24"/>
        </w:rPr>
      </w:pPr>
      <w:r>
        <w:rPr>
          <w:rFonts w:ascii="Times New Roman" w:hAnsi="Times New Roman" w:cs="Times New Roman"/>
          <w:sz w:val="24"/>
          <w:szCs w:val="24"/>
        </w:rPr>
        <w:t>Ерекшелікке өзгерістер мен толықтырулар енгізу</w:t>
      </w:r>
    </w:p>
    <w:p w:rsidR="006B30A2" w:rsidRDefault="00951FA3">
      <w:pPr>
        <w:pStyle w:val="a0"/>
        <w:numPr>
          <w:ilvl w:val="1"/>
          <w:numId w:val="3"/>
        </w:numPr>
        <w:ind w:left="0" w:firstLine="426"/>
      </w:pPr>
      <w:r>
        <w:rPr>
          <w:rFonts w:ascii="Times New Roman" w:hAnsi="Times New Roman" w:cs="Times New Roman"/>
          <w:sz w:val="24"/>
          <w:szCs w:val="24"/>
        </w:rPr>
        <w:t>Биржа Сатушының жазбаша келісімімен Ерекшелікке өзгерістер мен толықтырула</w:t>
      </w:r>
      <w:r>
        <w:rPr>
          <w:rFonts w:ascii="Times New Roman" w:hAnsi="Times New Roman" w:cs="Times New Roman"/>
          <w:sz w:val="24"/>
          <w:szCs w:val="24"/>
        </w:rPr>
        <w:t>р енгізуге құқылы.</w:t>
      </w:r>
    </w:p>
    <w:p w:rsidR="006B30A2" w:rsidRDefault="00951FA3">
      <w:pPr>
        <w:pStyle w:val="a0"/>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Ерекшелікке енгізілетін өзгерістер мен толықтырулар көрсетілген өзгерістер мен толықтыруларды қамтитын Ерекшелік қолданысқа енгізілген сәттен бастап күшіне енеді.</w:t>
      </w:r>
    </w:p>
    <w:p w:rsidR="006B30A2" w:rsidRDefault="00951FA3">
      <w:pPr>
        <w:pStyle w:val="a0"/>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Өзгерістер</w:t>
      </w:r>
      <w:r>
        <w:rPr>
          <w:rFonts w:ascii="Times New Roman" w:hAnsi="Times New Roman" w:cs="Times New Roman"/>
          <w:sz w:val="24"/>
          <w:szCs w:val="24"/>
        </w:rPr>
        <w:t xml:space="preserve"> мен толықтыруларды қамтитын Спецификацияны қолданысқа енгізу ту</w:t>
      </w:r>
      <w:r>
        <w:rPr>
          <w:rFonts w:ascii="Times New Roman" w:hAnsi="Times New Roman" w:cs="Times New Roman"/>
          <w:sz w:val="24"/>
          <w:szCs w:val="24"/>
        </w:rPr>
        <w:t>ралы ақпаратты Биржа Сауда-саттыққа Қатысушылардың назарына Биржаның сайтында Спецификация қолданысқа енгізілгенге дейін кемінде 3 (үш) жұмыс күні бұрын жариялау арқылы жеткізеді.</w:t>
      </w:r>
    </w:p>
    <w:p w:rsidR="006B30A2" w:rsidRDefault="006B30A2">
      <w:pPr>
        <w:pStyle w:val="af8"/>
        <w:spacing w:after="0"/>
        <w:ind w:left="5940"/>
        <w:jc w:val="right"/>
        <w:rPr>
          <w:rFonts w:ascii="Times New Roman" w:hAnsi="Times New Roman" w:cs="Times New Roman"/>
          <w:sz w:val="24"/>
          <w:szCs w:val="24"/>
        </w:rPr>
      </w:pPr>
    </w:p>
    <w:p w:rsidR="006B30A2" w:rsidRDefault="006B30A2">
      <w:pPr>
        <w:pStyle w:val="af8"/>
        <w:spacing w:after="0"/>
        <w:ind w:left="5940"/>
        <w:jc w:val="right"/>
        <w:rPr>
          <w:rFonts w:ascii="Times New Roman" w:hAnsi="Times New Roman" w:cs="Times New Roman"/>
          <w:sz w:val="24"/>
          <w:szCs w:val="24"/>
        </w:rPr>
      </w:pPr>
    </w:p>
    <w:p w:rsidR="006B30A2" w:rsidRDefault="006B30A2">
      <w:pPr>
        <w:pStyle w:val="Headright"/>
        <w:jc w:val="left"/>
        <w:rPr>
          <w:rFonts w:ascii="Times New Roman" w:hAnsi="Times New Roman" w:cs="Times New Roman"/>
          <w:szCs w:val="24"/>
        </w:rPr>
      </w:pPr>
    </w:p>
    <w:p w:rsidR="006B30A2" w:rsidRDefault="006B30A2">
      <w:pPr>
        <w:pStyle w:val="Headright"/>
        <w:jc w:val="left"/>
        <w:rPr>
          <w:rFonts w:ascii="Times New Roman" w:hAnsi="Times New Roman" w:cs="Times New Roman"/>
          <w:szCs w:val="24"/>
        </w:rPr>
      </w:pPr>
    </w:p>
    <w:p w:rsidR="006B30A2" w:rsidRDefault="006B30A2">
      <w:pPr>
        <w:pStyle w:val="Headright"/>
        <w:jc w:val="left"/>
        <w:rPr>
          <w:rFonts w:ascii="Times New Roman" w:hAnsi="Times New Roman" w:cs="Times New Roman"/>
          <w:szCs w:val="24"/>
        </w:rPr>
      </w:pPr>
    </w:p>
    <w:p w:rsidR="006B30A2" w:rsidRDefault="006B30A2">
      <w:pPr>
        <w:pStyle w:val="Headright"/>
        <w:jc w:val="left"/>
        <w:rPr>
          <w:rFonts w:ascii="Times New Roman" w:hAnsi="Times New Roman" w:cs="Times New Roman"/>
          <w:szCs w:val="24"/>
        </w:rPr>
      </w:pPr>
    </w:p>
    <w:p w:rsidR="006B30A2" w:rsidRDefault="006B30A2">
      <w:pPr>
        <w:pStyle w:val="Headright"/>
        <w:jc w:val="left"/>
        <w:rPr>
          <w:rFonts w:ascii="Times New Roman" w:hAnsi="Times New Roman" w:cs="Times New Roman"/>
          <w:szCs w:val="24"/>
        </w:rPr>
      </w:pPr>
    </w:p>
    <w:p w:rsidR="006B30A2" w:rsidRDefault="006B30A2">
      <w:pPr>
        <w:pStyle w:val="Headright"/>
        <w:jc w:val="left"/>
        <w:rPr>
          <w:rFonts w:ascii="Times New Roman" w:hAnsi="Times New Roman" w:cs="Times New Roman"/>
          <w:szCs w:val="24"/>
        </w:rPr>
      </w:pPr>
    </w:p>
    <w:p w:rsidR="006B30A2" w:rsidRDefault="006B30A2">
      <w:pPr>
        <w:pStyle w:val="Headright"/>
        <w:jc w:val="left"/>
        <w:rPr>
          <w:rFonts w:ascii="Times New Roman" w:hAnsi="Times New Roman" w:cs="Times New Roman"/>
          <w:szCs w:val="24"/>
        </w:rPr>
      </w:pPr>
    </w:p>
    <w:p w:rsidR="006B30A2" w:rsidRDefault="006B30A2">
      <w:pPr>
        <w:pStyle w:val="Headright"/>
        <w:jc w:val="left"/>
        <w:rPr>
          <w:rFonts w:ascii="Times New Roman" w:hAnsi="Times New Roman" w:cs="Times New Roman"/>
          <w:szCs w:val="24"/>
        </w:rPr>
      </w:pPr>
    </w:p>
    <w:p w:rsidR="006B30A2" w:rsidRDefault="006B30A2">
      <w:pPr>
        <w:pStyle w:val="Headright"/>
        <w:jc w:val="left"/>
        <w:rPr>
          <w:rFonts w:ascii="Times New Roman" w:hAnsi="Times New Roman" w:cs="Times New Roman"/>
          <w:szCs w:val="24"/>
        </w:rPr>
      </w:pPr>
    </w:p>
    <w:p w:rsidR="006B30A2" w:rsidRDefault="006B30A2">
      <w:pPr>
        <w:pStyle w:val="Headright"/>
        <w:jc w:val="left"/>
        <w:rPr>
          <w:rFonts w:ascii="Times New Roman" w:hAnsi="Times New Roman" w:cs="Times New Roman"/>
          <w:szCs w:val="24"/>
        </w:rPr>
      </w:pPr>
    </w:p>
    <w:p w:rsidR="006B30A2" w:rsidRDefault="006B30A2">
      <w:pPr>
        <w:pStyle w:val="Headright"/>
        <w:jc w:val="left"/>
        <w:rPr>
          <w:rFonts w:ascii="Times New Roman" w:hAnsi="Times New Roman" w:cs="Times New Roman"/>
          <w:szCs w:val="24"/>
        </w:rPr>
      </w:pPr>
    </w:p>
    <w:p w:rsidR="006B30A2" w:rsidRDefault="006B30A2">
      <w:pPr>
        <w:pStyle w:val="Headright"/>
        <w:jc w:val="left"/>
        <w:rPr>
          <w:rFonts w:ascii="Times New Roman" w:hAnsi="Times New Roman" w:cs="Times New Roman"/>
          <w:szCs w:val="24"/>
        </w:rPr>
      </w:pPr>
    </w:p>
    <w:p w:rsidR="006B30A2" w:rsidRDefault="006B30A2">
      <w:pPr>
        <w:pStyle w:val="Headright"/>
        <w:jc w:val="left"/>
        <w:rPr>
          <w:rFonts w:ascii="Times New Roman" w:hAnsi="Times New Roman" w:cs="Times New Roman"/>
          <w:szCs w:val="24"/>
        </w:rPr>
      </w:pPr>
    </w:p>
    <w:p w:rsidR="006B30A2" w:rsidRDefault="006B30A2">
      <w:pPr>
        <w:pStyle w:val="Headright"/>
        <w:jc w:val="left"/>
        <w:rPr>
          <w:rFonts w:ascii="Times New Roman" w:hAnsi="Times New Roman" w:cs="Times New Roman"/>
          <w:szCs w:val="24"/>
        </w:rPr>
      </w:pPr>
    </w:p>
    <w:tbl>
      <w:tblPr>
        <w:tblW w:w="10348" w:type="dxa"/>
        <w:tblInd w:w="-255" w:type="dxa"/>
        <w:tblLayout w:type="fixed"/>
        <w:tblLook w:val="0000" w:firstRow="0" w:lastRow="0" w:firstColumn="0" w:lastColumn="0" w:noHBand="0" w:noVBand="0"/>
      </w:tblPr>
      <w:tblGrid>
        <w:gridCol w:w="5174"/>
        <w:gridCol w:w="5174"/>
      </w:tblGrid>
      <w:tr w:rsidR="006B30A2">
        <w:trPr>
          <w:trHeight w:val="4312"/>
        </w:trPr>
        <w:tc>
          <w:tcPr>
            <w:tcW w:w="5174" w:type="dxa"/>
            <w:tcBorders>
              <w:top w:val="single" w:sz="4" w:space="0" w:color="000000"/>
              <w:left w:val="single" w:sz="4" w:space="0" w:color="000000"/>
              <w:bottom w:val="single" w:sz="4" w:space="0" w:color="000000"/>
              <w:right w:val="single" w:sz="4" w:space="0" w:color="000000"/>
            </w:tcBorders>
          </w:tcPr>
          <w:p w:rsidR="006B30A2" w:rsidRDefault="00951FA3">
            <w:pPr>
              <w:pStyle w:val="Style5"/>
              <w:widowControl/>
              <w:ind w:firstLine="567"/>
              <w:jc w:val="center"/>
            </w:pPr>
            <w:r>
              <w:rPr>
                <w:rStyle w:val="FontStyle11"/>
                <w:rFonts w:eastAsia="Consolas"/>
                <w:sz w:val="22"/>
                <w:szCs w:val="22"/>
                <w:lang w:val="kk-KZ"/>
              </w:rPr>
              <w:t>№</w:t>
            </w:r>
            <w:r>
              <w:rPr>
                <w:rStyle w:val="FontStyle11"/>
                <w:sz w:val="22"/>
                <w:szCs w:val="22"/>
                <w:lang w:val="kk-KZ"/>
              </w:rPr>
              <w:t xml:space="preserve"> </w:t>
            </w:r>
            <w:r>
              <w:rPr>
                <w:rStyle w:val="FontStyle11"/>
                <w:rFonts w:eastAsia="Consolas"/>
                <w:sz w:val="22"/>
                <w:szCs w:val="22"/>
                <w:lang w:val="kk-KZ"/>
              </w:rPr>
              <w:t>_______________</w:t>
            </w:r>
          </w:p>
          <w:p w:rsidR="006B30A2" w:rsidRDefault="00951FA3">
            <w:pPr>
              <w:pStyle w:val="Style5"/>
              <w:widowControl/>
              <w:ind w:firstLine="567"/>
              <w:jc w:val="center"/>
            </w:pPr>
            <w:r>
              <w:rPr>
                <w:rStyle w:val="FontStyle11"/>
                <w:rFonts w:eastAsia="Consolas"/>
                <w:sz w:val="22"/>
                <w:szCs w:val="22"/>
                <w:lang w:val="kk-KZ"/>
              </w:rPr>
              <w:t>КӨМІР ЖЕТКІЗУ ШАРТЫ</w:t>
            </w:r>
          </w:p>
          <w:p w:rsidR="006B30A2" w:rsidRDefault="006B30A2">
            <w:pPr>
              <w:pStyle w:val="Style5"/>
              <w:widowControl/>
              <w:ind w:firstLine="567"/>
              <w:jc w:val="center"/>
              <w:rPr>
                <w:rStyle w:val="FontStyle11"/>
                <w:rFonts w:eastAsia="Consolas"/>
                <w:sz w:val="22"/>
                <w:szCs w:val="22"/>
                <w:lang w:val="kk-KZ"/>
              </w:rPr>
            </w:pPr>
          </w:p>
          <w:p w:rsidR="006B30A2" w:rsidRDefault="00951FA3">
            <w:pPr>
              <w:pStyle w:val="Style5"/>
              <w:widowControl/>
              <w:spacing w:before="67"/>
              <w:rPr>
                <w:rStyle w:val="FontStyle13"/>
                <w:rFonts w:eastAsia="Calibri"/>
                <w:sz w:val="22"/>
                <w:szCs w:val="22"/>
              </w:rPr>
            </w:pPr>
            <w:r>
              <w:rPr>
                <w:sz w:val="22"/>
                <w:szCs w:val="22"/>
              </w:rPr>
              <w:t xml:space="preserve">_____________  </w:t>
            </w:r>
            <w:r>
              <w:rPr>
                <w:rStyle w:val="FontStyle13"/>
                <w:rFonts w:eastAsia="Calibri"/>
                <w:sz w:val="22"/>
                <w:szCs w:val="22"/>
                <w:lang w:val="kk-KZ"/>
              </w:rPr>
              <w:t xml:space="preserve">                      «</w:t>
            </w:r>
            <w:r>
              <w:rPr>
                <w:rStyle w:val="FontStyle11"/>
                <w:rFonts w:eastAsia="Consolas"/>
                <w:b w:val="0"/>
                <w:sz w:val="22"/>
                <w:szCs w:val="22"/>
                <w:lang w:val="kk-KZ"/>
              </w:rPr>
              <w:t>__</w:t>
            </w:r>
            <w:r>
              <w:rPr>
                <w:rStyle w:val="FontStyle13"/>
                <w:rFonts w:eastAsia="Calibri"/>
                <w:sz w:val="22"/>
                <w:szCs w:val="22"/>
                <w:lang w:val="kk-KZ"/>
              </w:rPr>
              <w:t>»</w:t>
            </w:r>
            <w:r>
              <w:rPr>
                <w:rStyle w:val="FontStyle11"/>
                <w:rFonts w:eastAsia="Consolas"/>
                <w:b w:val="0"/>
                <w:sz w:val="22"/>
                <w:szCs w:val="22"/>
                <w:lang w:val="kk-KZ"/>
              </w:rPr>
              <w:t>_________</w:t>
            </w:r>
            <w:r>
              <w:rPr>
                <w:rStyle w:val="FontStyle13"/>
                <w:rFonts w:eastAsia="Calibri"/>
                <w:sz w:val="22"/>
                <w:szCs w:val="22"/>
                <w:lang w:val="kk-KZ"/>
              </w:rPr>
              <w:t>202_ ж.</w:t>
            </w:r>
          </w:p>
          <w:p w:rsidR="006B30A2" w:rsidRDefault="006B30A2">
            <w:pPr>
              <w:pStyle w:val="Default"/>
              <w:rPr>
                <w:rStyle w:val="FontStyle13"/>
                <w:rFonts w:eastAsia="Calibri"/>
                <w:sz w:val="22"/>
                <w:szCs w:val="22"/>
              </w:rPr>
            </w:pPr>
          </w:p>
          <w:tbl>
            <w:tblPr>
              <w:tblW w:w="4993" w:type="dxa"/>
              <w:tblLayout w:type="fixed"/>
              <w:tblLook w:val="0000" w:firstRow="0" w:lastRow="0" w:firstColumn="0" w:lastColumn="0" w:noHBand="0" w:noVBand="0"/>
            </w:tblPr>
            <w:tblGrid>
              <w:gridCol w:w="4993"/>
            </w:tblGrid>
            <w:tr w:rsidR="006B30A2" w:rsidRPr="00507295">
              <w:trPr>
                <w:trHeight w:val="1491"/>
              </w:trPr>
              <w:tc>
                <w:tcPr>
                  <w:tcW w:w="4993" w:type="dxa"/>
                </w:tcPr>
                <w:p w:rsidR="006B30A2" w:rsidRDefault="00951FA3">
                  <w:pPr>
                    <w:tabs>
                      <w:tab w:val="left" w:pos="426"/>
                      <w:tab w:val="left" w:pos="708"/>
                      <w:tab w:val="left" w:pos="1416"/>
                      <w:tab w:val="left" w:pos="2124"/>
                      <w:tab w:val="left" w:pos="2832"/>
                      <w:tab w:val="left" w:pos="3540"/>
                      <w:tab w:val="left" w:pos="4248"/>
                      <w:tab w:val="right" w:pos="9639"/>
                    </w:tabs>
                    <w:jc w:val="both"/>
                    <w:rPr>
                      <w:rFonts w:ascii="Times New Roman" w:hAnsi="Times New Roman" w:cs="Times New Roman"/>
                      <w:kern w:val="2"/>
                      <w:sz w:val="22"/>
                      <w:szCs w:val="22"/>
                      <w:lang w:val="kk-KZ" w:eastAsia="ar-SA"/>
                    </w:rPr>
                  </w:pPr>
                  <w:r>
                    <w:rPr>
                      <w:rFonts w:ascii="Times New Roman" w:eastAsia="Times New Roman" w:hAnsi="Times New Roman" w:cs="Times New Roman"/>
                      <w:sz w:val="22"/>
                      <w:szCs w:val="22"/>
                    </w:rPr>
                    <w:t xml:space="preserve"> </w:t>
                  </w:r>
                  <w:r>
                    <w:rPr>
                      <w:rStyle w:val="FontStyle13"/>
                      <w:rFonts w:eastAsia="Palatino;Book Antiqua"/>
                      <w:sz w:val="22"/>
                      <w:szCs w:val="22"/>
                      <w:lang w:val="kk-KZ"/>
                    </w:rPr>
                    <w:t xml:space="preserve">            </w:t>
                  </w:r>
                  <w:r>
                    <w:rPr>
                      <w:rFonts w:ascii="Times New Roman" w:hAnsi="Times New Roman" w:cs="Times New Roman"/>
                      <w:sz w:val="22"/>
                      <w:szCs w:val="22"/>
                      <w:lang w:val="kk-KZ"/>
                    </w:rPr>
                    <w:t xml:space="preserve">_____________  </w:t>
                  </w:r>
                  <w:r>
                    <w:rPr>
                      <w:rStyle w:val="FontStyle13"/>
                      <w:rFonts w:eastAsia="Calibri"/>
                      <w:sz w:val="22"/>
                      <w:szCs w:val="22"/>
                      <w:lang w:val="kk-KZ"/>
                    </w:rPr>
                    <w:t>,  бұдан әрі «</w:t>
                  </w:r>
                  <w:r>
                    <w:rPr>
                      <w:rStyle w:val="FontStyle13"/>
                      <w:rFonts w:eastAsia="Calibri"/>
                      <w:b/>
                      <w:sz w:val="22"/>
                      <w:szCs w:val="22"/>
                      <w:lang w:val="kk-KZ"/>
                    </w:rPr>
                    <w:t>Сатушы»</w:t>
                  </w:r>
                  <w:r>
                    <w:rPr>
                      <w:rStyle w:val="FontStyle13"/>
                      <w:rFonts w:eastAsia="Calibri"/>
                      <w:sz w:val="22"/>
                      <w:szCs w:val="22"/>
                      <w:lang w:val="kk-KZ"/>
                    </w:rPr>
                    <w:t xml:space="preserve"> деп аталатын </w:t>
                  </w:r>
                  <w:r>
                    <w:rPr>
                      <w:rFonts w:ascii="Times New Roman" w:hAnsi="Times New Roman" w:cs="Times New Roman"/>
                      <w:sz w:val="22"/>
                      <w:szCs w:val="22"/>
                      <w:lang w:val="kk-KZ"/>
                    </w:rPr>
                    <w:t xml:space="preserve">_____________   </w:t>
                  </w:r>
                  <w:r>
                    <w:rPr>
                      <w:rFonts w:ascii="Times New Roman" w:eastAsia="Calibri" w:hAnsi="Times New Roman" w:cs="Times New Roman"/>
                      <w:sz w:val="22"/>
                      <w:szCs w:val="22"/>
                      <w:lang w:val="kk-KZ"/>
                    </w:rPr>
                    <w:t>Жарғы негізінде әрекет ететін, бірінші тараптан және</w:t>
                  </w:r>
                  <w:r>
                    <w:rPr>
                      <w:rFonts w:ascii="Times New Roman" w:hAnsi="Times New Roman" w:cs="Times New Roman"/>
                      <w:b/>
                      <w:sz w:val="22"/>
                      <w:szCs w:val="22"/>
                      <w:lang w:val="kk-KZ"/>
                    </w:rPr>
                    <w:t xml:space="preserve"> -</w:t>
                  </w:r>
                  <w:r>
                    <w:rPr>
                      <w:rFonts w:ascii="Times New Roman" w:eastAsia="Calibri" w:hAnsi="Times New Roman" w:cs="Times New Roman"/>
                      <w:b/>
                      <w:sz w:val="22"/>
                      <w:szCs w:val="22"/>
                      <w:lang w:val="kk-KZ"/>
                    </w:rPr>
                    <w:t xml:space="preserve"> </w:t>
                  </w:r>
                  <w:r>
                    <w:rPr>
                      <w:rFonts w:ascii="Times New Roman" w:hAnsi="Times New Roman" w:cs="Times New Roman"/>
                      <w:sz w:val="22"/>
                      <w:szCs w:val="22"/>
                      <w:lang w:val="kk-KZ"/>
                    </w:rPr>
                    <w:t>_________, бұдан әрі «</w:t>
                  </w:r>
                  <w:r>
                    <w:rPr>
                      <w:rFonts w:ascii="Times New Roman" w:hAnsi="Times New Roman" w:cs="Times New Roman"/>
                      <w:b/>
                      <w:sz w:val="22"/>
                      <w:szCs w:val="22"/>
                      <w:lang w:val="kk-KZ"/>
                    </w:rPr>
                    <w:t>Сатып алушы»</w:t>
                  </w:r>
                  <w:r>
                    <w:rPr>
                      <w:rFonts w:ascii="Times New Roman" w:hAnsi="Times New Roman" w:cs="Times New Roman"/>
                      <w:sz w:val="22"/>
                      <w:szCs w:val="22"/>
                      <w:lang w:val="kk-KZ"/>
                    </w:rPr>
                    <w:t xml:space="preserve"> деп аталатын _____________  ., негізінде әр</w:t>
                  </w:r>
                  <w:r>
                    <w:rPr>
                      <w:rFonts w:ascii="Times New Roman" w:hAnsi="Times New Roman" w:cs="Times New Roman"/>
                      <w:sz w:val="22"/>
                      <w:szCs w:val="22"/>
                      <w:lang w:val="kk-KZ"/>
                    </w:rPr>
                    <w:t>екет ететін _________, атынан, екінші тараптан, бұдан әрі бірге атағанда «Тараптар», Биржалық сауданың қорытынды хаттамасына сәйкес  _________.</w:t>
                  </w:r>
                  <w:r>
                    <w:rPr>
                      <w:rFonts w:ascii="Times New Roman" w:eastAsia="Calibri" w:hAnsi="Times New Roman" w:cs="Times New Roman"/>
                      <w:sz w:val="22"/>
                      <w:szCs w:val="22"/>
                      <w:lang w:val="kk-KZ"/>
                    </w:rPr>
                    <w:t xml:space="preserve">  мына төмендегі туралы осы  Шартты (бұдан әрі-Шарт)  жасады:</w:t>
                  </w:r>
                </w:p>
                <w:p w:rsidR="006B30A2" w:rsidRPr="00507295" w:rsidRDefault="00951FA3">
                  <w:pPr>
                    <w:jc w:val="both"/>
                    <w:rPr>
                      <w:lang w:val="kk-KZ"/>
                    </w:rPr>
                  </w:pPr>
                  <w:r>
                    <w:rPr>
                      <w:rStyle w:val="FontStyle13"/>
                      <w:rFonts w:eastAsia="Calibri"/>
                      <w:sz w:val="22"/>
                      <w:szCs w:val="22"/>
                      <w:lang w:val="kk-KZ"/>
                    </w:rPr>
                    <w:t>Тараптар осы Келісімшартты және оған қосымшаларын б</w:t>
                  </w:r>
                  <w:r>
                    <w:rPr>
                      <w:rStyle w:val="FontStyle13"/>
                      <w:rFonts w:eastAsia="Calibri"/>
                      <w:sz w:val="22"/>
                      <w:szCs w:val="22"/>
                      <w:lang w:val="kk-KZ"/>
                    </w:rPr>
                    <w:t>иржалық мәміле бойынша орындалатын жұмыстар ретінде бекіткенін және оларды тиісінше жасалған биржалық мәмілелердің шарттарымен бірге қолдануға жататынын растайды, сондай-ақ «ЕТС» тауар биржасы бекіткен биржалық тауардың сипаттамасына сәйкес қолданылады.</w:t>
                  </w:r>
                </w:p>
                <w:p w:rsidR="006B30A2" w:rsidRDefault="006B30A2">
                  <w:pPr>
                    <w:jc w:val="both"/>
                    <w:rPr>
                      <w:rStyle w:val="FontStyle13"/>
                      <w:rFonts w:eastAsia="Calibri"/>
                      <w:sz w:val="22"/>
                      <w:szCs w:val="22"/>
                      <w:lang w:val="kk-KZ"/>
                    </w:rPr>
                  </w:pPr>
                </w:p>
                <w:p w:rsidR="006B30A2" w:rsidRPr="00507295" w:rsidRDefault="00951FA3">
                  <w:pPr>
                    <w:jc w:val="both"/>
                    <w:rPr>
                      <w:lang w:val="kk-KZ"/>
                    </w:rPr>
                  </w:pPr>
                  <w:r>
                    <w:rPr>
                      <w:rStyle w:val="FontStyle13"/>
                      <w:rFonts w:eastAsia="Calibri"/>
                      <w:sz w:val="22"/>
                      <w:szCs w:val="22"/>
                      <w:lang w:val="kk-KZ"/>
                    </w:rPr>
                    <w:t>Е</w:t>
                  </w:r>
                  <w:r>
                    <w:rPr>
                      <w:rStyle w:val="FontStyle13"/>
                      <w:rFonts w:eastAsia="Calibri"/>
                      <w:sz w:val="22"/>
                      <w:szCs w:val="22"/>
                      <w:lang w:val="kk-KZ"/>
                    </w:rPr>
                    <w:t>гер осы Келісімшарттың, оған қосымшаларының шарттары мен биржалық мәмілелердің шарттары және биржалық тауардың сипаттамасы арасында айырмашылықтар туындаса, онда басымдық биржалық мәмілелердің шарттарына және сипаттамасына беріледі.</w:t>
                  </w:r>
                </w:p>
                <w:p w:rsidR="006B30A2" w:rsidRDefault="006B30A2">
                  <w:pPr>
                    <w:jc w:val="both"/>
                    <w:rPr>
                      <w:rStyle w:val="FontStyle13"/>
                      <w:rFonts w:eastAsia="Calibri"/>
                      <w:sz w:val="22"/>
                      <w:szCs w:val="22"/>
                      <w:lang w:val="kk-KZ"/>
                    </w:rPr>
                  </w:pPr>
                </w:p>
                <w:p w:rsidR="006B30A2" w:rsidRPr="00507295" w:rsidRDefault="00951FA3">
                  <w:pPr>
                    <w:pStyle w:val="Default"/>
                    <w:jc w:val="both"/>
                    <w:rPr>
                      <w:lang w:val="kk-KZ"/>
                    </w:rPr>
                  </w:pPr>
                  <w:r>
                    <w:rPr>
                      <w:rStyle w:val="FontStyle13"/>
                      <w:rFonts w:eastAsia="Calibri"/>
                      <w:sz w:val="22"/>
                      <w:szCs w:val="22"/>
                      <w:lang w:val="kk-KZ" w:eastAsia="en-US"/>
                    </w:rPr>
                    <w:t>Тараптар биржалық мәмі</w:t>
                  </w:r>
                  <w:r>
                    <w:rPr>
                      <w:rStyle w:val="FontStyle13"/>
                      <w:rFonts w:eastAsia="Calibri"/>
                      <w:sz w:val="22"/>
                      <w:szCs w:val="22"/>
                      <w:lang w:val="kk-KZ" w:eastAsia="en-US"/>
                    </w:rPr>
                    <w:t>ле жасалған күннен бастап 3 (үш) жұмыс күнінен кешіктірмей, тауар биржасының клиринг орталығына қол қойылған, уәкілетті тұлға тарапынан жіберілген Биржалық мәмілелер бойынша клирингтік қызмет көрсету туралы үлгі келісімге қосылу туралы Өтінішті ұсынуы тиіс</w:t>
                  </w:r>
                  <w:r>
                    <w:rPr>
                      <w:rStyle w:val="FontStyle13"/>
                      <w:rFonts w:eastAsia="Calibri"/>
                      <w:sz w:val="22"/>
                      <w:szCs w:val="22"/>
                      <w:lang w:val="kk-KZ" w:eastAsia="en-US"/>
                    </w:rPr>
                    <w:t>, бұл Қазақстан Республикасының Азаматтық кодексінің 389-бабына және Қазақстан Республикасының Ұлттық экономика министрінің 2015 жылғы 25 қарашадағы № 729 бұйрығымен бекітілген Биржалық мәмілелер бойынша клирингтік қызмет көрсету ережелерінің 5-тармағына с</w:t>
                  </w:r>
                  <w:r>
                    <w:rPr>
                      <w:rStyle w:val="FontStyle13"/>
                      <w:rFonts w:eastAsia="Calibri"/>
                      <w:sz w:val="22"/>
                      <w:szCs w:val="22"/>
                      <w:lang w:val="kk-KZ" w:eastAsia="en-US"/>
                    </w:rPr>
                    <w:t>әйкес</w:t>
                  </w:r>
                  <w:r>
                    <w:rPr>
                      <w:rStyle w:val="FontStyle13"/>
                      <w:rFonts w:eastAsia="Calibri"/>
                      <w:sz w:val="22"/>
                      <w:szCs w:val="22"/>
                      <w:lang w:val="kk-KZ" w:eastAsia="en-US"/>
                    </w:rPr>
                    <w:t xml:space="preserve"> жүзеге асырылады.</w:t>
                  </w:r>
                </w:p>
                <w:p w:rsidR="006B30A2" w:rsidRDefault="006B30A2">
                  <w:pPr>
                    <w:rPr>
                      <w:rStyle w:val="FontStyle13"/>
                      <w:rFonts w:eastAsia="Calibri"/>
                      <w:sz w:val="22"/>
                      <w:szCs w:val="22"/>
                      <w:lang w:val="kk-KZ" w:eastAsia="ru-RU"/>
                    </w:rPr>
                  </w:pPr>
                </w:p>
              </w:tc>
            </w:tr>
          </w:tbl>
          <w:p w:rsidR="006B30A2" w:rsidRDefault="00951FA3">
            <w:pPr>
              <w:pStyle w:val="Style5"/>
              <w:widowControl/>
              <w:numPr>
                <w:ilvl w:val="0"/>
                <w:numId w:val="17"/>
              </w:numPr>
              <w:jc w:val="center"/>
              <w:rPr>
                <w:rStyle w:val="FontStyle11"/>
                <w:sz w:val="22"/>
                <w:szCs w:val="22"/>
                <w:lang w:val="kk-KZ"/>
              </w:rPr>
            </w:pPr>
            <w:r>
              <w:rPr>
                <w:rStyle w:val="FontStyle13"/>
                <w:b/>
                <w:sz w:val="22"/>
                <w:szCs w:val="22"/>
                <w:lang w:val="kk-KZ"/>
              </w:rPr>
              <w:lastRenderedPageBreak/>
              <w:t xml:space="preserve"> </w:t>
            </w:r>
            <w:r>
              <w:rPr>
                <w:rStyle w:val="FontStyle11"/>
                <w:rFonts w:eastAsia="Consolas"/>
                <w:sz w:val="22"/>
                <w:szCs w:val="22"/>
                <w:lang w:val="kk-KZ"/>
              </w:rPr>
              <w:t>Шарттың мәні</w:t>
            </w:r>
          </w:p>
          <w:p w:rsidR="006B30A2" w:rsidRDefault="006B30A2">
            <w:pPr>
              <w:pStyle w:val="Style5"/>
              <w:widowControl/>
              <w:ind w:left="927"/>
              <w:rPr>
                <w:rStyle w:val="FontStyle11"/>
                <w:rFonts w:eastAsia="Consolas"/>
                <w:b w:val="0"/>
                <w:sz w:val="22"/>
                <w:szCs w:val="22"/>
                <w:u w:val="single"/>
                <w:lang w:val="kk-KZ"/>
              </w:rPr>
            </w:pPr>
          </w:p>
          <w:p w:rsidR="006B30A2" w:rsidRPr="00507295" w:rsidRDefault="00951FA3">
            <w:pPr>
              <w:ind w:firstLine="455"/>
              <w:jc w:val="both"/>
              <w:rPr>
                <w:lang w:val="kk-KZ"/>
              </w:rPr>
            </w:pPr>
            <w:r>
              <w:rPr>
                <w:rFonts w:ascii="Times New Roman" w:hAnsi="Times New Roman" w:cs="Times New Roman"/>
                <w:sz w:val="22"/>
                <w:szCs w:val="22"/>
                <w:lang w:val="kk-KZ"/>
              </w:rPr>
              <w:t xml:space="preserve">1.1. Осы Шарттың тәртібі мен шарттарына сәйкес Сатушы Сатып алушыға Шұбаркөл кенішінен Д маркалы, кесек өлшемі ______ </w:t>
            </w:r>
            <w:r>
              <w:rPr>
                <w:rFonts w:ascii="Times New Roman" w:hAnsi="Times New Roman" w:cs="Times New Roman"/>
                <w:b/>
                <w:sz w:val="22"/>
                <w:szCs w:val="22"/>
                <w:lang w:val="kk-KZ"/>
              </w:rPr>
              <w:t>мм</w:t>
            </w:r>
            <w:r>
              <w:rPr>
                <w:rFonts w:ascii="Times New Roman" w:hAnsi="Times New Roman" w:cs="Times New Roman"/>
                <w:sz w:val="22"/>
                <w:szCs w:val="22"/>
                <w:lang w:val="kk-KZ"/>
              </w:rPr>
              <w:t xml:space="preserve"> (бұдан әрі - Тауар) көмірін жеткізуге (өткізуге) және Сатып алушы оны қабылдауға және төлеуге </w:t>
            </w:r>
            <w:r>
              <w:rPr>
                <w:rFonts w:ascii="Times New Roman" w:hAnsi="Times New Roman" w:cs="Times New Roman"/>
                <w:sz w:val="22"/>
                <w:szCs w:val="22"/>
                <w:lang w:val="kk-KZ"/>
              </w:rPr>
              <w:t>міндеттенеді (сатып алу).</w:t>
            </w:r>
          </w:p>
          <w:p w:rsidR="006B30A2" w:rsidRDefault="00951FA3">
            <w:pPr>
              <w:jc w:val="both"/>
              <w:rPr>
                <w:rStyle w:val="FontStyle13"/>
                <w:sz w:val="22"/>
                <w:szCs w:val="22"/>
                <w:lang w:val="kk-KZ"/>
              </w:rPr>
            </w:pPr>
            <w:r>
              <w:rPr>
                <w:rStyle w:val="FontStyle13"/>
                <w:rFonts w:eastAsia="Palatino;Book Antiqua"/>
                <w:sz w:val="22"/>
                <w:szCs w:val="22"/>
                <w:lang w:val="kk-KZ"/>
              </w:rPr>
              <w:t xml:space="preserve">       </w:t>
            </w:r>
            <w:r>
              <w:rPr>
                <w:rStyle w:val="FontStyle13"/>
                <w:sz w:val="22"/>
                <w:szCs w:val="22"/>
                <w:lang w:val="kk-KZ"/>
              </w:rPr>
              <w:t>1.2. Тауарды жеткізу осы Шарттың 2-қосымшасында көрсетілген көлемде және осы Шарттың 5.6-тармағының 5.7-тармағында көрсетілген тәртіппен Сатушымен қосымша келісілген көлемде партиялармен жүзеге асырылады.</w:t>
            </w:r>
          </w:p>
          <w:p w:rsidR="006B30A2" w:rsidRPr="00507295" w:rsidRDefault="00951FA3">
            <w:pPr>
              <w:pStyle w:val="Style6"/>
              <w:widowControl/>
              <w:spacing w:line="240" w:lineRule="auto"/>
              <w:ind w:firstLine="0"/>
              <w:rPr>
                <w:lang w:val="kk-KZ"/>
              </w:rPr>
            </w:pPr>
            <w:r>
              <w:rPr>
                <w:rStyle w:val="FontStyle13"/>
                <w:sz w:val="22"/>
                <w:szCs w:val="22"/>
                <w:lang w:val="kk-KZ"/>
              </w:rPr>
              <w:t xml:space="preserve">       </w:t>
            </w:r>
            <w:r>
              <w:rPr>
                <w:rStyle w:val="FontStyle13"/>
                <w:rFonts w:eastAsia="Consolas"/>
                <w:sz w:val="22"/>
                <w:szCs w:val="22"/>
                <w:lang w:val="kk-KZ"/>
              </w:rPr>
              <w:t>1.3. Осы Ша</w:t>
            </w:r>
            <w:r>
              <w:rPr>
                <w:rStyle w:val="FontStyle13"/>
                <w:rFonts w:eastAsia="Consolas"/>
                <w:sz w:val="22"/>
                <w:szCs w:val="22"/>
                <w:lang w:val="kk-KZ"/>
              </w:rPr>
              <w:t xml:space="preserve">рт бойынша Тауарды жеткізу Сатушы </w:t>
            </w:r>
            <w:r>
              <w:rPr>
                <w:sz w:val="22"/>
                <w:szCs w:val="22"/>
                <w:lang w:val="kk-KZ"/>
              </w:rPr>
              <w:t xml:space="preserve">Incoterms 2020 сәйкес Қызылжар ст/Шұбаркөл ст.  </w:t>
            </w:r>
            <w:r>
              <w:rPr>
                <w:rStyle w:val="FontStyle13"/>
                <w:rFonts w:eastAsia="Consolas"/>
                <w:sz w:val="22"/>
                <w:szCs w:val="22"/>
                <w:lang w:val="kk-KZ"/>
              </w:rPr>
              <w:t xml:space="preserve"> </w:t>
            </w:r>
            <w:r>
              <w:rPr>
                <w:sz w:val="22"/>
                <w:szCs w:val="22"/>
                <w:lang w:val="kk-KZ"/>
              </w:rPr>
              <w:t>FCA</w:t>
            </w:r>
            <w:r>
              <w:rPr>
                <w:rStyle w:val="FontStyle13"/>
                <w:rFonts w:eastAsia="Consolas"/>
                <w:sz w:val="22"/>
                <w:szCs w:val="22"/>
                <w:lang w:val="kk-KZ"/>
              </w:rPr>
              <w:t xml:space="preserve"> жағдайында өтінімдерде көрсетілген деректемелер бойынша теміржол көлігімен жүзеге асырылады.</w:t>
            </w:r>
          </w:p>
          <w:p w:rsidR="006B30A2" w:rsidRPr="00507295" w:rsidRDefault="00951FA3">
            <w:pPr>
              <w:jc w:val="both"/>
              <w:rPr>
                <w:lang w:val="kk-KZ"/>
              </w:rPr>
            </w:pPr>
            <w:r>
              <w:rPr>
                <w:rFonts w:ascii="Times New Roman" w:eastAsia="Times New Roman" w:hAnsi="Times New Roman" w:cs="Times New Roman"/>
                <w:sz w:val="22"/>
                <w:szCs w:val="22"/>
                <w:lang w:val="kk-KZ"/>
              </w:rPr>
              <w:t xml:space="preserve">       </w:t>
            </w:r>
            <w:r>
              <w:rPr>
                <w:rFonts w:ascii="Times New Roman" w:hAnsi="Times New Roman" w:cs="Times New Roman"/>
                <w:sz w:val="22"/>
                <w:szCs w:val="22"/>
                <w:lang w:val="kk-KZ"/>
              </w:rPr>
              <w:t>1.4. Тауар  Сатып алушымен Қазақстан Республикасы Ұлттық экономика ми</w:t>
            </w:r>
            <w:r>
              <w:rPr>
                <w:rFonts w:ascii="Times New Roman" w:hAnsi="Times New Roman" w:cs="Times New Roman"/>
                <w:sz w:val="22"/>
                <w:szCs w:val="22"/>
                <w:lang w:val="kk-KZ"/>
              </w:rPr>
              <w:t>нистрінің м.а. 2015 жылғы 30 наурыздағы № 280  бұйрығымен бекітілген Биржалық сауда ережесінің 25 тарауына    және Қазақстан Республикасы Ұлттық экономика министрінің 2015 жылғы 26 ақпандағы № 142 бұйрығымен бекітілген Биржалық тауарлар тізбесінің 1-тармағ</w:t>
            </w:r>
            <w:r>
              <w:rPr>
                <w:rFonts w:ascii="Times New Roman" w:hAnsi="Times New Roman" w:cs="Times New Roman"/>
                <w:sz w:val="22"/>
                <w:szCs w:val="22"/>
                <w:lang w:val="kk-KZ"/>
              </w:rPr>
              <w:t xml:space="preserve">ына сәйкес </w:t>
            </w:r>
            <w:bookmarkStart w:id="6" w:name="OLE_LINK40"/>
            <w:r>
              <w:rPr>
                <w:rStyle w:val="y2iqfc"/>
                <w:rFonts w:ascii="Times New Roman" w:hAnsi="Times New Roman" w:cs="Times New Roman"/>
                <w:sz w:val="22"/>
                <w:szCs w:val="22"/>
                <w:lang w:val="kk-KZ"/>
              </w:rPr>
              <w:t>Тауарды кейіннен оның (Сатып алушымен) Қазақстан Республикасының ішкі нарығында жеке тұтынуы үшін халыққа сатуы үшін сатып алынады.</w:t>
            </w:r>
          </w:p>
          <w:p w:rsidR="006B30A2" w:rsidRDefault="00951FA3">
            <w:pPr>
              <w:ind w:firstLine="313"/>
              <w:jc w:val="both"/>
              <w:rPr>
                <w:rFonts w:ascii="Times New Roman" w:hAnsi="Times New Roman" w:cs="Times New Roman"/>
                <w:sz w:val="22"/>
                <w:szCs w:val="22"/>
              </w:rPr>
            </w:pPr>
            <w:r>
              <w:rPr>
                <w:rStyle w:val="y2iqfc"/>
                <w:rFonts w:ascii="Times New Roman" w:hAnsi="Times New Roman" w:cs="Times New Roman"/>
                <w:sz w:val="22"/>
                <w:szCs w:val="22"/>
                <w:lang w:val="kk-KZ"/>
              </w:rPr>
              <w:t>1.5. Тауарды жөнелту ауданы -</w:t>
            </w:r>
          </w:p>
          <w:bookmarkEnd w:id="6"/>
          <w:p w:rsidR="006B30A2" w:rsidRDefault="006B30A2">
            <w:pPr>
              <w:jc w:val="both"/>
              <w:rPr>
                <w:rFonts w:ascii="Times New Roman" w:hAnsi="Times New Roman" w:cs="Times New Roman"/>
                <w:sz w:val="22"/>
                <w:szCs w:val="22"/>
                <w:lang w:val="kk-KZ"/>
              </w:rPr>
            </w:pPr>
          </w:p>
          <w:p w:rsidR="006B30A2" w:rsidRDefault="00951FA3">
            <w:pPr>
              <w:pStyle w:val="Style1"/>
              <w:widowControl/>
              <w:numPr>
                <w:ilvl w:val="0"/>
                <w:numId w:val="10"/>
              </w:numPr>
              <w:jc w:val="center"/>
              <w:rPr>
                <w:rStyle w:val="FontStyle11"/>
                <w:rFonts w:eastAsia="Consolas"/>
                <w:sz w:val="22"/>
                <w:szCs w:val="22"/>
              </w:rPr>
            </w:pPr>
            <w:bookmarkStart w:id="7" w:name="OLE_LINK26"/>
            <w:bookmarkStart w:id="8" w:name="OLE_LINK10"/>
            <w:bookmarkEnd w:id="7"/>
            <w:bookmarkEnd w:id="8"/>
            <w:r>
              <w:rPr>
                <w:rStyle w:val="FontStyle11"/>
                <w:rFonts w:eastAsia="Consolas"/>
                <w:sz w:val="22"/>
                <w:szCs w:val="22"/>
                <w:lang w:val="kk-KZ"/>
              </w:rPr>
              <w:t>Тауардың жалпы саны және сапасы</w:t>
            </w:r>
          </w:p>
          <w:p w:rsidR="006B30A2" w:rsidRDefault="006B30A2">
            <w:pPr>
              <w:jc w:val="both"/>
              <w:rPr>
                <w:rStyle w:val="FontStyle13"/>
                <w:sz w:val="22"/>
                <w:szCs w:val="22"/>
              </w:rPr>
            </w:pPr>
          </w:p>
          <w:p w:rsidR="006B30A2" w:rsidRDefault="00951FA3">
            <w:pPr>
              <w:ind w:firstLine="33"/>
              <w:jc w:val="both"/>
            </w:pPr>
            <w:r>
              <w:rPr>
                <w:rFonts w:ascii="Times New Roman" w:hAnsi="Times New Roman" w:cs="Times New Roman"/>
                <w:sz w:val="22"/>
                <w:szCs w:val="22"/>
              </w:rPr>
              <w:t>2.1 Осы Шарт бойынша жөнелтуге жататын тауардың с</w:t>
            </w:r>
            <w:r>
              <w:rPr>
                <w:rFonts w:ascii="Times New Roman" w:hAnsi="Times New Roman" w:cs="Times New Roman"/>
                <w:sz w:val="22"/>
                <w:szCs w:val="22"/>
              </w:rPr>
              <w:t>аны _ (_) тоннаны құрайды. Сатушы Сатып алушыға беретін тауардың саны жасалған биржалық мәміле бойынша биржалық тауардың спецификациясында көзделген жол берілетін толеранс +/-10% (он пайыз) шегінде өзгеруі мүмкін және сатушы осы Шарттың 5-бөлімінде көзделг</w:t>
            </w:r>
            <w:r>
              <w:rPr>
                <w:rFonts w:ascii="Times New Roman" w:hAnsi="Times New Roman" w:cs="Times New Roman"/>
                <w:sz w:val="22"/>
                <w:szCs w:val="22"/>
              </w:rPr>
              <w:t>ен тәртіппен берілген және келісілген өтінімде қосымша келіседі. Осы Шарттың жол берілетін толерансын қолданудан туындайтын барлық есептеулер тауар биржасының клирингтік орталығының қатысуынсыз сатушы мен Сатып алушы арасында дербес жүзеге асырылады.</w:t>
            </w:r>
          </w:p>
          <w:p w:rsidR="006B30A2" w:rsidRDefault="006B30A2">
            <w:pPr>
              <w:ind w:firstLine="33"/>
              <w:jc w:val="both"/>
              <w:rPr>
                <w:rFonts w:ascii="Calibri" w:hAnsi="Calibri" w:cs="Calibri"/>
                <w:sz w:val="22"/>
                <w:szCs w:val="22"/>
              </w:rPr>
            </w:pPr>
          </w:p>
          <w:p w:rsidR="006B30A2" w:rsidRPr="00507295" w:rsidRDefault="00951FA3">
            <w:pPr>
              <w:ind w:firstLine="33"/>
              <w:jc w:val="both"/>
              <w:rPr>
                <w:lang w:val="kk-KZ"/>
              </w:rPr>
            </w:pPr>
            <w:r>
              <w:rPr>
                <w:rStyle w:val="FontStyle13"/>
                <w:rFonts w:eastAsia="Palatino;Book Antiqua"/>
                <w:sz w:val="22"/>
                <w:szCs w:val="22"/>
                <w:lang w:val="kk-KZ"/>
              </w:rPr>
              <w:t xml:space="preserve">    </w:t>
            </w:r>
            <w:r>
              <w:rPr>
                <w:rStyle w:val="FontStyle13"/>
                <w:rFonts w:eastAsia="Palatino;Book Antiqua"/>
                <w:sz w:val="22"/>
                <w:szCs w:val="22"/>
                <w:lang w:val="kk-KZ"/>
              </w:rPr>
              <w:t xml:space="preserve">    </w:t>
            </w:r>
            <w:r>
              <w:rPr>
                <w:rStyle w:val="FontStyle13"/>
                <w:sz w:val="22"/>
                <w:szCs w:val="22"/>
                <w:lang w:val="kk-KZ"/>
              </w:rPr>
              <w:t>2.2. Көмірдің сапасы ҚР 1526-1-2022 СТ сәйкес келуі тиіс.</w:t>
            </w:r>
          </w:p>
          <w:p w:rsidR="006B30A2" w:rsidRPr="00507295" w:rsidRDefault="00951FA3">
            <w:pPr>
              <w:ind w:firstLine="33"/>
              <w:jc w:val="both"/>
              <w:rPr>
                <w:lang w:val="kk-KZ"/>
              </w:rPr>
            </w:pPr>
            <w:r>
              <w:rPr>
                <w:rStyle w:val="FontStyle13"/>
                <w:rFonts w:eastAsia="Palatino;Book Antiqua"/>
                <w:sz w:val="22"/>
                <w:szCs w:val="22"/>
                <w:lang w:val="kk-KZ"/>
              </w:rPr>
              <w:lastRenderedPageBreak/>
              <w:t xml:space="preserve">        </w:t>
            </w:r>
            <w:r>
              <w:rPr>
                <w:rStyle w:val="FontStyle13"/>
                <w:sz w:val="22"/>
                <w:szCs w:val="22"/>
                <w:lang w:val="kk-KZ"/>
              </w:rPr>
              <w:t>2.3. Сапа ҚР 1526-1-2022 СТ сәйкес анықталады, сапа куәлігімен расталады және мынадай техникалық сипаттамаларға сай болуы тиіс:</w:t>
            </w:r>
          </w:p>
          <w:p w:rsidR="006B30A2" w:rsidRDefault="00951FA3">
            <w:pPr>
              <w:ind w:firstLine="33"/>
              <w:jc w:val="both"/>
              <w:rPr>
                <w:rFonts w:ascii="Times New Roman" w:hAnsi="Times New Roman" w:cs="Times New Roman"/>
                <w:sz w:val="22"/>
                <w:szCs w:val="22"/>
                <w:lang w:val="kk-KZ"/>
              </w:rPr>
            </w:pPr>
            <w:r>
              <w:rPr>
                <w:rFonts w:ascii="Times New Roman" w:eastAsia="Times New Roman" w:hAnsi="Times New Roman" w:cs="Times New Roman"/>
                <w:sz w:val="22"/>
                <w:szCs w:val="22"/>
                <w:lang w:val="kk-KZ"/>
              </w:rPr>
              <w:t xml:space="preserve">  </w:t>
            </w:r>
            <w:r>
              <w:rPr>
                <w:rFonts w:ascii="Times New Roman" w:hAnsi="Times New Roman" w:cs="Times New Roman"/>
                <w:b/>
                <w:sz w:val="22"/>
                <w:szCs w:val="22"/>
                <w:lang w:val="kk-KZ"/>
              </w:rPr>
              <w:t>Сыныбы – -- мм</w:t>
            </w:r>
          </w:p>
          <w:p w:rsidR="006B30A2" w:rsidRDefault="00951FA3">
            <w:pPr>
              <w:jc w:val="both"/>
              <w:rPr>
                <w:rFonts w:ascii="Times New Roman" w:hAnsi="Times New Roman" w:cs="Times New Roman"/>
                <w:sz w:val="22"/>
                <w:szCs w:val="22"/>
                <w:lang w:val="kk-KZ"/>
              </w:rPr>
            </w:pPr>
            <w:r>
              <w:rPr>
                <w:rFonts w:ascii="Times New Roman" w:hAnsi="Times New Roman" w:cs="Times New Roman"/>
                <w:sz w:val="22"/>
                <w:szCs w:val="22"/>
                <w:lang w:val="kk-KZ"/>
              </w:rPr>
              <w:t>- жалпы күкірттің салмақтық үлесі---%;</w:t>
            </w:r>
          </w:p>
          <w:p w:rsidR="006B30A2" w:rsidRDefault="00951FA3">
            <w:pPr>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 </w:t>
            </w:r>
            <w:r>
              <w:rPr>
                <w:rFonts w:ascii="Times New Roman" w:hAnsi="Times New Roman" w:cs="Times New Roman"/>
                <w:sz w:val="22"/>
                <w:szCs w:val="22"/>
                <w:lang w:val="kk-KZ"/>
              </w:rPr>
              <w:t>отынның құрғақ жағдайындағы күлділікгі – -%  дейін</w:t>
            </w:r>
          </w:p>
          <w:p w:rsidR="006B30A2" w:rsidRDefault="00951FA3">
            <w:pPr>
              <w:jc w:val="both"/>
              <w:rPr>
                <w:rFonts w:ascii="Times New Roman" w:hAnsi="Times New Roman" w:cs="Times New Roman"/>
                <w:sz w:val="22"/>
                <w:szCs w:val="22"/>
                <w:lang w:val="kk-KZ"/>
              </w:rPr>
            </w:pPr>
            <w:r>
              <w:rPr>
                <w:rFonts w:ascii="Times New Roman" w:hAnsi="Times New Roman" w:cs="Times New Roman"/>
                <w:sz w:val="22"/>
                <w:szCs w:val="22"/>
                <w:lang w:val="kk-KZ"/>
              </w:rPr>
              <w:t>- жалпы ылғалдың салмақтық үлесі - --% дейін</w:t>
            </w:r>
          </w:p>
          <w:p w:rsidR="006B30A2" w:rsidRDefault="00951FA3">
            <w:pPr>
              <w:jc w:val="both"/>
              <w:rPr>
                <w:rFonts w:ascii="Times New Roman" w:hAnsi="Times New Roman" w:cs="Times New Roman"/>
                <w:sz w:val="22"/>
                <w:szCs w:val="22"/>
                <w:lang w:val="kk-KZ"/>
              </w:rPr>
            </w:pPr>
            <w:r>
              <w:rPr>
                <w:rFonts w:ascii="Times New Roman" w:hAnsi="Times New Roman" w:cs="Times New Roman"/>
                <w:sz w:val="22"/>
                <w:szCs w:val="22"/>
                <w:lang w:val="kk-KZ"/>
              </w:rPr>
              <w:t>- отынның жану жылуы - -- ккал / кг кем емес;</w:t>
            </w:r>
          </w:p>
          <w:p w:rsidR="006B30A2" w:rsidRDefault="00951FA3">
            <w:pPr>
              <w:jc w:val="both"/>
              <w:rPr>
                <w:rFonts w:ascii="Times New Roman" w:hAnsi="Times New Roman" w:cs="Times New Roman"/>
                <w:sz w:val="22"/>
                <w:szCs w:val="22"/>
                <w:lang w:val="kk-KZ"/>
              </w:rPr>
            </w:pPr>
            <w:r>
              <w:rPr>
                <w:rFonts w:ascii="Times New Roman" w:hAnsi="Times New Roman" w:cs="Times New Roman"/>
                <w:sz w:val="22"/>
                <w:szCs w:val="22"/>
                <w:lang w:val="kk-KZ"/>
              </w:rPr>
              <w:t>- ұшатын заттардың үлесі – --% дейін</w:t>
            </w:r>
          </w:p>
          <w:p w:rsidR="006B30A2" w:rsidRDefault="00951FA3">
            <w:pPr>
              <w:jc w:val="both"/>
              <w:rPr>
                <w:rStyle w:val="FontStyle13"/>
                <w:sz w:val="22"/>
                <w:szCs w:val="22"/>
                <w:lang w:val="kk-KZ"/>
              </w:rPr>
            </w:pPr>
            <w:r>
              <w:rPr>
                <w:rFonts w:ascii="Times New Roman" w:hAnsi="Times New Roman" w:cs="Times New Roman"/>
                <w:sz w:val="22"/>
                <w:szCs w:val="22"/>
                <w:lang w:val="kk-KZ"/>
              </w:rPr>
              <w:t>- 0-6 мм классының құрамы – --% дейін</w:t>
            </w:r>
          </w:p>
          <w:p w:rsidR="006B30A2" w:rsidRDefault="006B30A2">
            <w:pPr>
              <w:jc w:val="both"/>
              <w:rPr>
                <w:rStyle w:val="FontStyle13"/>
                <w:sz w:val="22"/>
                <w:szCs w:val="22"/>
                <w:lang w:val="kk-KZ"/>
              </w:rPr>
            </w:pPr>
          </w:p>
          <w:p w:rsidR="006B30A2" w:rsidRDefault="00951FA3">
            <w:pPr>
              <w:pStyle w:val="Style1"/>
              <w:widowControl/>
              <w:numPr>
                <w:ilvl w:val="0"/>
                <w:numId w:val="10"/>
              </w:numPr>
              <w:tabs>
                <w:tab w:val="left" w:pos="278"/>
              </w:tabs>
              <w:jc w:val="center"/>
              <w:rPr>
                <w:rStyle w:val="FontStyle11"/>
                <w:rFonts w:eastAsia="Consolas"/>
                <w:sz w:val="22"/>
                <w:szCs w:val="22"/>
              </w:rPr>
            </w:pPr>
            <w:r>
              <w:rPr>
                <w:rStyle w:val="FontStyle11"/>
                <w:rFonts w:eastAsia="Consolas"/>
                <w:sz w:val="22"/>
                <w:szCs w:val="22"/>
                <w:lang w:val="kk-KZ"/>
              </w:rPr>
              <w:t xml:space="preserve">Тауардың бағасы </w:t>
            </w:r>
          </w:p>
          <w:p w:rsidR="006B30A2" w:rsidRDefault="006B30A2">
            <w:pPr>
              <w:pStyle w:val="Style1"/>
              <w:widowControl/>
              <w:tabs>
                <w:tab w:val="left" w:pos="278"/>
              </w:tabs>
              <w:jc w:val="both"/>
              <w:rPr>
                <w:rStyle w:val="FontStyle11"/>
                <w:rFonts w:eastAsia="Consolas"/>
                <w:b w:val="0"/>
                <w:sz w:val="22"/>
                <w:szCs w:val="22"/>
                <w:lang w:val="kk-KZ"/>
              </w:rPr>
            </w:pPr>
          </w:p>
          <w:p w:rsidR="006B30A2" w:rsidRDefault="00951FA3">
            <w:pPr>
              <w:pStyle w:val="Style2"/>
              <w:widowControl/>
              <w:numPr>
                <w:ilvl w:val="1"/>
                <w:numId w:val="10"/>
              </w:numPr>
              <w:spacing w:line="240" w:lineRule="auto"/>
              <w:ind w:left="0" w:firstLine="455"/>
              <w:jc w:val="both"/>
              <w:rPr>
                <w:rStyle w:val="FontStyle13"/>
                <w:rFonts w:eastAsia="Consolas"/>
                <w:sz w:val="22"/>
                <w:szCs w:val="22"/>
                <w:lang w:val="kk-KZ"/>
              </w:rPr>
            </w:pPr>
            <w:r>
              <w:rPr>
                <w:sz w:val="22"/>
                <w:szCs w:val="22"/>
                <w:lang w:val="kk-KZ"/>
              </w:rPr>
              <w:t>Осы  Шартта Тауардың</w:t>
            </w:r>
            <w:r>
              <w:rPr>
                <w:sz w:val="22"/>
                <w:szCs w:val="22"/>
                <w:lang w:val="kk-KZ"/>
              </w:rPr>
              <w:t xml:space="preserve"> өлшем бірлігіне «</w:t>
            </w:r>
            <w:r>
              <w:rPr>
                <w:b/>
                <w:sz w:val="22"/>
                <w:szCs w:val="22"/>
                <w:lang w:val="kk-KZ"/>
              </w:rPr>
              <w:t>тонна</w:t>
            </w:r>
            <w:r>
              <w:rPr>
                <w:sz w:val="22"/>
                <w:szCs w:val="22"/>
                <w:lang w:val="kk-KZ"/>
              </w:rPr>
              <w:t>» қабылданады.</w:t>
            </w:r>
          </w:p>
          <w:p w:rsidR="006B30A2" w:rsidRPr="00507295" w:rsidRDefault="00951FA3">
            <w:pPr>
              <w:pStyle w:val="Style2"/>
              <w:widowControl/>
              <w:numPr>
                <w:ilvl w:val="1"/>
                <w:numId w:val="10"/>
              </w:numPr>
              <w:spacing w:line="240" w:lineRule="auto"/>
              <w:ind w:left="0" w:firstLine="455"/>
              <w:jc w:val="both"/>
              <w:rPr>
                <w:lang w:val="kk-KZ"/>
              </w:rPr>
            </w:pPr>
            <w:r>
              <w:rPr>
                <w:rStyle w:val="FontStyle13"/>
                <w:rFonts w:eastAsia="Consolas"/>
                <w:sz w:val="22"/>
                <w:szCs w:val="22"/>
                <w:lang w:val="kk-KZ"/>
              </w:rPr>
              <w:t xml:space="preserve">Осы Шарт бойынша жеткізілетін Тауардың 1 (бір ) тоннасынаң құны (бағасы):                              </w:t>
            </w:r>
          </w:p>
          <w:p w:rsidR="006B30A2" w:rsidRPr="00507295" w:rsidRDefault="00951FA3">
            <w:pPr>
              <w:pStyle w:val="Style2"/>
              <w:widowControl/>
              <w:spacing w:line="240" w:lineRule="auto"/>
              <w:ind w:left="33" w:firstLine="0"/>
              <w:jc w:val="both"/>
              <w:rPr>
                <w:lang w:val="kk-KZ"/>
              </w:rPr>
            </w:pPr>
            <w:r>
              <w:rPr>
                <w:rStyle w:val="FontStyle13"/>
                <w:rFonts w:eastAsia="Consolas"/>
                <w:sz w:val="22"/>
                <w:szCs w:val="22"/>
                <w:lang w:val="kk-KZ"/>
              </w:rPr>
              <w:t>ҚҚС</w:t>
            </w:r>
            <w:r>
              <w:rPr>
                <w:rStyle w:val="FontStyle13"/>
                <w:rFonts w:eastAsia="Consolas"/>
                <w:sz w:val="22"/>
                <w:szCs w:val="22"/>
                <w:lang w:val="kk-KZ"/>
              </w:rPr>
              <w:t xml:space="preserve"> және т/ж тарифін есептеусіз </w:t>
            </w:r>
            <w:r>
              <w:rPr>
                <w:b/>
                <w:sz w:val="22"/>
                <w:szCs w:val="22"/>
                <w:lang w:val="kk-KZ"/>
              </w:rPr>
              <w:t xml:space="preserve">   </w:t>
            </w:r>
            <w:r>
              <w:rPr>
                <w:sz w:val="22"/>
                <w:szCs w:val="22"/>
                <w:lang w:val="kk-KZ"/>
              </w:rPr>
              <w:t>_________</w:t>
            </w:r>
            <w:r>
              <w:rPr>
                <w:b/>
                <w:sz w:val="22"/>
                <w:szCs w:val="22"/>
                <w:lang w:val="kk-KZ"/>
              </w:rPr>
              <w:t xml:space="preserve"> </w:t>
            </w:r>
            <w:r>
              <w:rPr>
                <w:sz w:val="22"/>
                <w:szCs w:val="22"/>
                <w:lang w:val="kk-KZ"/>
              </w:rPr>
              <w:t>(_________)</w:t>
            </w:r>
            <w:r>
              <w:rPr>
                <w:b/>
                <w:sz w:val="22"/>
                <w:szCs w:val="22"/>
                <w:lang w:val="kk-KZ"/>
              </w:rPr>
              <w:t xml:space="preserve"> </w:t>
            </w:r>
            <w:r>
              <w:rPr>
                <w:rStyle w:val="FontStyle13"/>
                <w:rFonts w:eastAsia="Consolas"/>
                <w:sz w:val="22"/>
                <w:szCs w:val="22"/>
                <w:lang w:val="kk-KZ"/>
              </w:rPr>
              <w:t xml:space="preserve">теңге </w:t>
            </w:r>
            <w:r>
              <w:rPr>
                <w:rStyle w:val="FontStyle13"/>
                <w:rFonts w:eastAsia="Consolas"/>
                <w:b/>
                <w:sz w:val="22"/>
                <w:szCs w:val="22"/>
                <w:lang w:val="kk-KZ"/>
              </w:rPr>
              <w:t>__</w:t>
            </w:r>
            <w:r>
              <w:rPr>
                <w:rStyle w:val="FontStyle13"/>
                <w:rFonts w:eastAsia="Consolas"/>
                <w:sz w:val="22"/>
                <w:szCs w:val="22"/>
                <w:lang w:val="kk-KZ"/>
              </w:rPr>
              <w:t xml:space="preserve"> тиынды құрайды, Т/Ж тарифін есепке алмағанда. </w:t>
            </w:r>
          </w:p>
          <w:p w:rsidR="006B30A2" w:rsidRPr="00507295" w:rsidRDefault="00951FA3">
            <w:pPr>
              <w:pStyle w:val="Style2"/>
              <w:widowControl/>
              <w:spacing w:line="240" w:lineRule="auto"/>
              <w:ind w:left="33" w:firstLine="0"/>
              <w:jc w:val="both"/>
              <w:rPr>
                <w:lang w:val="kk-KZ"/>
              </w:rPr>
            </w:pPr>
            <w:bookmarkStart w:id="9" w:name="OLE_LINK150"/>
            <w:r>
              <w:rPr>
                <w:sz w:val="22"/>
                <w:szCs w:val="22"/>
                <w:lang w:val="kk-KZ"/>
              </w:rPr>
              <w:t>_________</w:t>
            </w:r>
            <w:r>
              <w:rPr>
                <w:b/>
                <w:sz w:val="22"/>
                <w:szCs w:val="22"/>
                <w:lang w:val="kk-KZ"/>
              </w:rPr>
              <w:t xml:space="preserve"> </w:t>
            </w:r>
            <w:bookmarkEnd w:id="9"/>
            <w:r>
              <w:rPr>
                <w:rStyle w:val="FontStyle13"/>
                <w:rFonts w:eastAsia="Consolas"/>
                <w:sz w:val="22"/>
                <w:szCs w:val="22"/>
                <w:lang w:val="kk-KZ"/>
              </w:rPr>
              <w:t>(</w:t>
            </w:r>
            <w:r>
              <w:rPr>
                <w:sz w:val="22"/>
                <w:szCs w:val="22"/>
                <w:lang w:val="kk-KZ"/>
              </w:rPr>
              <w:t>_________</w:t>
            </w:r>
            <w:r>
              <w:rPr>
                <w:rStyle w:val="FontStyle13"/>
                <w:rFonts w:eastAsia="Consolas"/>
                <w:sz w:val="22"/>
                <w:szCs w:val="22"/>
                <w:lang w:val="kk-KZ"/>
              </w:rPr>
              <w:t xml:space="preserve">) теңге </w:t>
            </w:r>
            <w:r>
              <w:rPr>
                <w:rStyle w:val="FontStyle13"/>
                <w:rFonts w:eastAsia="Consolas"/>
                <w:b/>
                <w:sz w:val="22"/>
                <w:szCs w:val="22"/>
                <w:lang w:val="kk-KZ"/>
              </w:rPr>
              <w:t>__</w:t>
            </w:r>
            <w:r>
              <w:rPr>
                <w:rStyle w:val="FontStyle13"/>
                <w:rFonts w:eastAsia="Consolas"/>
                <w:sz w:val="22"/>
                <w:szCs w:val="22"/>
                <w:lang w:val="kk-KZ"/>
              </w:rPr>
              <w:t xml:space="preserve"> тиын ҚҚС-пен, Т/Ж тарифін есепке алмағанда.  </w:t>
            </w:r>
          </w:p>
          <w:p w:rsidR="006B30A2" w:rsidRDefault="00951FA3">
            <w:pPr>
              <w:pStyle w:val="Style2"/>
              <w:widowControl/>
              <w:spacing w:line="240" w:lineRule="auto"/>
              <w:ind w:left="33" w:firstLine="422"/>
              <w:jc w:val="both"/>
              <w:rPr>
                <w:rStyle w:val="FontStyle13"/>
                <w:rFonts w:eastAsia="Consolas"/>
                <w:sz w:val="22"/>
                <w:szCs w:val="22"/>
                <w:lang w:val="kk-KZ"/>
              </w:rPr>
            </w:pPr>
            <w:r>
              <w:rPr>
                <w:rStyle w:val="FontStyle13"/>
                <w:rFonts w:eastAsia="Consolas"/>
                <w:sz w:val="22"/>
                <w:szCs w:val="22"/>
                <w:lang w:val="kk-KZ"/>
              </w:rPr>
              <w:t xml:space="preserve">3.3. Шарттың жалпы сомасы ҚҚС және т/ж тарифін </w:t>
            </w:r>
            <w:r>
              <w:rPr>
                <w:sz w:val="22"/>
                <w:szCs w:val="22"/>
                <w:lang w:val="kk-KZ"/>
              </w:rPr>
              <w:t>есептеусіз болжаммен</w:t>
            </w:r>
            <w:r>
              <w:rPr>
                <w:b/>
                <w:sz w:val="22"/>
                <w:szCs w:val="22"/>
                <w:lang w:val="kk-KZ"/>
              </w:rPr>
              <w:t xml:space="preserve"> </w:t>
            </w:r>
            <w:bookmarkStart w:id="10" w:name="OLE_LINK169"/>
            <w:bookmarkStart w:id="11" w:name="OLE_LINK168"/>
            <w:r>
              <w:rPr>
                <w:sz w:val="22"/>
                <w:szCs w:val="22"/>
                <w:lang w:val="kk-KZ"/>
              </w:rPr>
              <w:t>_________</w:t>
            </w:r>
            <w:r>
              <w:rPr>
                <w:b/>
                <w:sz w:val="22"/>
                <w:szCs w:val="22"/>
                <w:lang w:val="kk-KZ"/>
              </w:rPr>
              <w:t xml:space="preserve"> </w:t>
            </w:r>
            <w:bookmarkEnd w:id="10"/>
            <w:bookmarkEnd w:id="11"/>
            <w:r>
              <w:rPr>
                <w:sz w:val="22"/>
                <w:szCs w:val="22"/>
                <w:lang w:val="kk-KZ"/>
              </w:rPr>
              <w:t>(_________)</w:t>
            </w:r>
            <w:r>
              <w:rPr>
                <w:b/>
                <w:sz w:val="22"/>
                <w:szCs w:val="22"/>
                <w:lang w:val="kk-KZ"/>
              </w:rPr>
              <w:t xml:space="preserve"> </w:t>
            </w:r>
            <w:r>
              <w:rPr>
                <w:sz w:val="22"/>
                <w:szCs w:val="22"/>
                <w:lang w:val="kk-KZ"/>
              </w:rPr>
              <w:t>теңге __ тиынды құрайды, +/- 10% (он пайыз) толеранс, ҚҚС-мен, т/ж тарифін есепке алмаған</w:t>
            </w:r>
            <w:r>
              <w:rPr>
                <w:sz w:val="22"/>
                <w:szCs w:val="22"/>
                <w:lang w:val="kk-KZ"/>
              </w:rPr>
              <w:t>да.</w:t>
            </w:r>
          </w:p>
          <w:p w:rsidR="006B30A2" w:rsidRDefault="00951FA3">
            <w:pPr>
              <w:pStyle w:val="Style2"/>
              <w:widowControl/>
              <w:spacing w:line="240" w:lineRule="auto"/>
              <w:ind w:left="33" w:firstLine="0"/>
              <w:jc w:val="both"/>
              <w:rPr>
                <w:rFonts w:eastAsia="Consolas"/>
                <w:sz w:val="22"/>
                <w:szCs w:val="22"/>
                <w:lang w:val="kk-KZ"/>
              </w:rPr>
            </w:pPr>
            <w:r>
              <w:rPr>
                <w:sz w:val="22"/>
                <w:szCs w:val="22"/>
                <w:lang w:val="kk-KZ"/>
              </w:rPr>
              <w:t>_________ (_________) теңге __ тиын, +/- 10% (он пайыз) толеранс, ҚҚС-мен, т/ж тарифін есепке алмағанда.</w:t>
            </w:r>
          </w:p>
          <w:p w:rsidR="006B30A2" w:rsidRDefault="006B30A2">
            <w:pPr>
              <w:pStyle w:val="Style2"/>
              <w:widowControl/>
              <w:spacing w:line="240" w:lineRule="auto"/>
              <w:ind w:left="33" w:firstLine="0"/>
              <w:jc w:val="both"/>
              <w:rPr>
                <w:rFonts w:eastAsia="Consolas"/>
                <w:sz w:val="22"/>
                <w:szCs w:val="22"/>
                <w:lang w:val="kk-KZ"/>
              </w:rPr>
            </w:pPr>
          </w:p>
          <w:p w:rsidR="006B30A2" w:rsidRDefault="006B30A2">
            <w:pPr>
              <w:pStyle w:val="Style2"/>
              <w:widowControl/>
              <w:spacing w:line="240" w:lineRule="auto"/>
              <w:ind w:left="33" w:firstLine="0"/>
              <w:jc w:val="both"/>
              <w:rPr>
                <w:rStyle w:val="FontStyle13"/>
                <w:rFonts w:eastAsia="Consolas"/>
                <w:sz w:val="22"/>
                <w:szCs w:val="22"/>
                <w:lang w:val="kk-KZ"/>
              </w:rPr>
            </w:pPr>
          </w:p>
          <w:p w:rsidR="006B30A2" w:rsidRDefault="00951FA3">
            <w:pPr>
              <w:pStyle w:val="Style2"/>
              <w:widowControl/>
              <w:numPr>
                <w:ilvl w:val="0"/>
                <w:numId w:val="10"/>
              </w:numPr>
              <w:spacing w:line="240" w:lineRule="auto"/>
              <w:jc w:val="center"/>
            </w:pPr>
            <w:r>
              <w:rPr>
                <w:rStyle w:val="FontStyle13"/>
                <w:rFonts w:eastAsia="Consolas"/>
                <w:b/>
                <w:sz w:val="22"/>
                <w:szCs w:val="22"/>
                <w:lang w:val="kk-KZ"/>
              </w:rPr>
              <w:t>Төлеу тәртібі</w:t>
            </w:r>
          </w:p>
          <w:p w:rsidR="006B30A2" w:rsidRDefault="006B30A2">
            <w:pPr>
              <w:pStyle w:val="Style2"/>
              <w:widowControl/>
              <w:spacing w:line="240" w:lineRule="auto"/>
              <w:ind w:left="33" w:firstLine="0"/>
              <w:jc w:val="both"/>
              <w:rPr>
                <w:rStyle w:val="FontStyle13"/>
                <w:rFonts w:eastAsia="Consolas"/>
                <w:b/>
                <w:sz w:val="22"/>
                <w:szCs w:val="22"/>
                <w:lang w:val="kk-KZ"/>
              </w:rPr>
            </w:pPr>
          </w:p>
          <w:p w:rsidR="006B30A2" w:rsidRPr="00507295" w:rsidRDefault="00951FA3">
            <w:pPr>
              <w:pStyle w:val="Style2"/>
              <w:tabs>
                <w:tab w:val="left" w:pos="2977"/>
              </w:tabs>
              <w:spacing w:line="240" w:lineRule="auto"/>
              <w:ind w:right="-25" w:firstLine="455"/>
              <w:jc w:val="both"/>
              <w:rPr>
                <w:sz w:val="22"/>
                <w:szCs w:val="22"/>
                <w:lang w:val="kk-KZ"/>
              </w:rPr>
            </w:pPr>
            <w:r>
              <w:rPr>
                <w:rStyle w:val="FontStyle13"/>
                <w:rFonts w:eastAsia="Consolas"/>
                <w:sz w:val="22"/>
                <w:szCs w:val="22"/>
                <w:lang w:val="kk-KZ"/>
              </w:rPr>
              <w:t xml:space="preserve">4.1. </w:t>
            </w:r>
            <w:r>
              <w:rPr>
                <w:sz w:val="22"/>
                <w:szCs w:val="22"/>
                <w:lang w:val="kk-KZ"/>
              </w:rPr>
              <w:t xml:space="preserve">Осы Шарт бойынша жеткізілетін тауар үшін құнын төлеуді Сатып алушы 2.1-де көрсетілген жеткізуге жататын тауар көлемінің 100% </w:t>
            </w:r>
            <w:r>
              <w:rPr>
                <w:sz w:val="22"/>
                <w:szCs w:val="22"/>
                <w:lang w:val="kk-KZ"/>
              </w:rPr>
              <w:t xml:space="preserve">мөлшерінде алдын ала төлеу жолымен жүргізеді. клирингтік орталықтың банктік шотына шартқа қол қойылған күннен бастап күнтізбелік </w:t>
            </w:r>
            <w:r>
              <w:rPr>
                <w:color w:val="FF0000"/>
                <w:sz w:val="22"/>
                <w:szCs w:val="22"/>
                <w:lang w:val="kk-KZ"/>
              </w:rPr>
              <w:t>5</w:t>
            </w:r>
            <w:r>
              <w:rPr>
                <w:sz w:val="22"/>
                <w:szCs w:val="22"/>
                <w:lang w:val="kk-KZ"/>
              </w:rPr>
              <w:t xml:space="preserve"> күн ішінде ақша қаражатын аудару жолымен осы Шартты жүзеге асырады.</w:t>
            </w:r>
          </w:p>
          <w:p w:rsidR="006B30A2" w:rsidRDefault="00951FA3">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клирингтік орталығының банктік деректемелері:</w:t>
            </w:r>
          </w:p>
          <w:p w:rsidR="006B30A2" w:rsidRDefault="00951FA3">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ЖШС «Клирин</w:t>
            </w:r>
            <w:r>
              <w:rPr>
                <w:rFonts w:ascii="Times New Roman" w:eastAsia="Times New Roman" w:hAnsi="Times New Roman" w:cs="Times New Roman"/>
                <w:sz w:val="22"/>
                <w:szCs w:val="22"/>
                <w:lang w:val="kk-KZ" w:eastAsia="ru-RU"/>
              </w:rPr>
              <w:t>гтік орталық ЕТЖ».</w:t>
            </w:r>
          </w:p>
          <w:p w:rsidR="006B30A2" w:rsidRDefault="00951FA3">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БСН 090840000906,</w:t>
            </w:r>
          </w:p>
          <w:p w:rsidR="006B30A2" w:rsidRDefault="00951FA3">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Атыс : KZ046010131000118505</w:t>
            </w:r>
          </w:p>
          <w:p w:rsidR="006B30A2" w:rsidRDefault="00951FA3">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lastRenderedPageBreak/>
              <w:t xml:space="preserve">БСК: HSBKKZKX, </w:t>
            </w:r>
          </w:p>
          <w:p w:rsidR="006B30A2" w:rsidRDefault="00951FA3">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Кбе 17</w:t>
            </w:r>
          </w:p>
          <w:p w:rsidR="006B30A2" w:rsidRDefault="00951FA3">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ТТК: 710</w:t>
            </w:r>
          </w:p>
          <w:p w:rsidR="006B30A2" w:rsidRDefault="00951FA3">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АҚ «Қазақстан Халық Банкі».</w:t>
            </w:r>
          </w:p>
          <w:p w:rsidR="006B30A2" w:rsidRDefault="00951FA3">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 xml:space="preserve">ТӨЛЕМ МАҚСАТЫ: </w:t>
            </w:r>
          </w:p>
          <w:p w:rsidR="006B30A2" w:rsidRDefault="00951FA3">
            <w:pPr>
              <w:pStyle w:val="35"/>
              <w:spacing w:after="0"/>
              <w:ind w:left="460"/>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«Биржалық мәміле бойынша төлемге агентке ақша аудару _ _ _ _ _ _ _ _ _ _ _ _ _ _ _ (мәміленің № көрсетіледі). Жеткі</w:t>
            </w:r>
            <w:r>
              <w:rPr>
                <w:rFonts w:ascii="Times New Roman" w:eastAsia="Times New Roman" w:hAnsi="Times New Roman" w:cs="Times New Roman"/>
                <w:sz w:val="22"/>
                <w:szCs w:val="22"/>
                <w:lang w:val="kk-KZ" w:eastAsia="ru-RU"/>
              </w:rPr>
              <w:t>зу шарты (тауардың атауы көрсетіледі)№____________. Оның ішінде ҚҚС - _______ (_______) теңге. Ақшаны есепке алу үшін клирингтік тіркелімнің нөмірі___________. Брокердің Коды______.»</w:t>
            </w:r>
          </w:p>
          <w:p w:rsidR="006B30A2" w:rsidRDefault="00951FA3">
            <w:pPr>
              <w:pStyle w:val="35"/>
              <w:spacing w:before="60"/>
              <w:jc w:val="both"/>
              <w:textAlignment w:val="baseline"/>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 xml:space="preserve">Биржалық мәміленің бағасына енгізілмеген, тауар партиясын тиеп-жөнелтуге </w:t>
            </w:r>
            <w:r>
              <w:rPr>
                <w:rFonts w:ascii="Times New Roman" w:eastAsia="Times New Roman" w:hAnsi="Times New Roman" w:cs="Times New Roman"/>
                <w:sz w:val="22"/>
                <w:szCs w:val="22"/>
                <w:lang w:val="kk-KZ" w:eastAsia="ru-RU"/>
              </w:rPr>
              <w:t>байланысты барлық көлік-үстеме шығыстарды, жүкті сақтандыруға, күзет қызметтеріне арналған шығыстарды және өзге де шығыстарды Сатып алушы осы Шартта және оған қосымшада көзделген жағдайларда және тәртіппен сатушының ағымдағы шотына қосымша төлейді, егер мұ</w:t>
            </w:r>
            <w:r>
              <w:rPr>
                <w:rFonts w:ascii="Times New Roman" w:eastAsia="Times New Roman" w:hAnsi="Times New Roman" w:cs="Times New Roman"/>
                <w:sz w:val="22"/>
                <w:szCs w:val="22"/>
                <w:lang w:val="kk-KZ" w:eastAsia="ru-RU"/>
              </w:rPr>
              <w:t>ндай шығыстар биржалық мәміленің бағасын өзгертпесе мәмілелер.</w:t>
            </w:r>
          </w:p>
          <w:p w:rsidR="006B30A2" w:rsidRDefault="006B30A2">
            <w:pPr>
              <w:pStyle w:val="Style2"/>
              <w:tabs>
                <w:tab w:val="left" w:pos="2977"/>
              </w:tabs>
              <w:spacing w:line="240" w:lineRule="auto"/>
              <w:ind w:right="-25" w:firstLine="455"/>
              <w:jc w:val="both"/>
              <w:rPr>
                <w:rStyle w:val="FontStyle13"/>
                <w:rFonts w:eastAsia="Consolas"/>
                <w:sz w:val="22"/>
                <w:szCs w:val="22"/>
                <w:lang w:val="kk-KZ"/>
              </w:rPr>
            </w:pPr>
          </w:p>
          <w:p w:rsidR="006B30A2" w:rsidRPr="00507295" w:rsidRDefault="00951FA3">
            <w:pPr>
              <w:pStyle w:val="Style2"/>
              <w:tabs>
                <w:tab w:val="left" w:pos="2977"/>
              </w:tabs>
              <w:spacing w:line="240" w:lineRule="auto"/>
              <w:ind w:right="-25" w:firstLine="455"/>
              <w:jc w:val="both"/>
              <w:rPr>
                <w:lang w:val="kk-KZ"/>
              </w:rPr>
            </w:pPr>
            <w:r>
              <w:rPr>
                <w:rStyle w:val="FontStyle13"/>
                <w:rFonts w:eastAsia="Consolas"/>
                <w:sz w:val="22"/>
                <w:szCs w:val="22"/>
                <w:lang w:val="kk-KZ"/>
              </w:rPr>
              <w:t>4.2. Т</w:t>
            </w:r>
            <w:r>
              <w:rPr>
                <w:sz w:val="22"/>
                <w:szCs w:val="22"/>
                <w:lang w:val="kk-KZ"/>
              </w:rPr>
              <w:t xml:space="preserve"> Сатушының күшімен тауарды тасымалдауды сатып алушының есебінен және тәуекелі ұйымдастырған жағдайда, сатушының экспедиторының тасымалданған тауары мен қызметтерінің т/ж тарифін төлеуді </w:t>
            </w:r>
            <w:r>
              <w:rPr>
                <w:sz w:val="22"/>
                <w:szCs w:val="22"/>
                <w:lang w:val="kk-KZ"/>
              </w:rPr>
              <w:t>Сатып алушы сатушының шотына сатушыдан тиісті хабарлама және шот берілген күннен бастап 5 (бес) банктік күн ішінде жүзеге асырады</w:t>
            </w:r>
            <w:r>
              <w:rPr>
                <w:rStyle w:val="FontStyle13"/>
                <w:rFonts w:eastAsia="Consolas"/>
                <w:sz w:val="22"/>
                <w:szCs w:val="22"/>
                <w:lang w:val="kk-KZ"/>
              </w:rPr>
              <w:t>.</w:t>
            </w:r>
          </w:p>
          <w:p w:rsidR="006B30A2" w:rsidRDefault="00951FA3">
            <w:pPr>
              <w:ind w:firstLine="455"/>
              <w:jc w:val="both"/>
              <w:rPr>
                <w:rStyle w:val="FontStyle13"/>
                <w:sz w:val="22"/>
                <w:szCs w:val="22"/>
                <w:lang w:val="kk-KZ"/>
              </w:rPr>
            </w:pPr>
            <w:r>
              <w:rPr>
                <w:rFonts w:ascii="Times New Roman" w:hAnsi="Times New Roman" w:cs="Times New Roman"/>
                <w:sz w:val="22"/>
                <w:szCs w:val="22"/>
                <w:lang w:val="kk-KZ"/>
              </w:rPr>
              <w:t>Тасымалданған тауардың т/ж тарифі өзгерген жағдайда, Сатып алушы сатушыға тасымалдаушы не Сатушының экспедиторы көрсеткен айы</w:t>
            </w:r>
            <w:r>
              <w:rPr>
                <w:rFonts w:ascii="Times New Roman" w:hAnsi="Times New Roman" w:cs="Times New Roman"/>
                <w:sz w:val="22"/>
                <w:szCs w:val="22"/>
                <w:lang w:val="kk-KZ"/>
              </w:rPr>
              <w:t>рманы төлейді (сатушының күшімен жүкті тасымалдауды ұйымдастырған кезде сатып алушының есебінен және тәуекелі). Т / ж тарифтің айырмасын төлеуді Сатып алушы Сатушының шотына Сатушыдан тиісті хабарлама және шот берілген күннен бастап 5 (бес) банктік күн іші</w:t>
            </w:r>
            <w:r>
              <w:rPr>
                <w:rFonts w:ascii="Times New Roman" w:hAnsi="Times New Roman" w:cs="Times New Roman"/>
                <w:sz w:val="22"/>
                <w:szCs w:val="22"/>
                <w:lang w:val="kk-KZ"/>
              </w:rPr>
              <w:t>нде жүргізеді.</w:t>
            </w:r>
          </w:p>
          <w:p w:rsidR="006B30A2" w:rsidRPr="00507295" w:rsidRDefault="00951FA3">
            <w:pPr>
              <w:pStyle w:val="Style2"/>
              <w:tabs>
                <w:tab w:val="left" w:pos="2977"/>
              </w:tabs>
              <w:spacing w:line="240" w:lineRule="auto"/>
              <w:ind w:left="33" w:right="-25" w:firstLine="422"/>
              <w:jc w:val="both"/>
              <w:rPr>
                <w:lang w:val="kk-KZ"/>
              </w:rPr>
            </w:pPr>
            <w:r>
              <w:rPr>
                <w:rStyle w:val="FontStyle13"/>
                <w:rFonts w:eastAsia="Consolas"/>
                <w:sz w:val="22"/>
                <w:szCs w:val="22"/>
                <w:lang w:val="kk-KZ"/>
              </w:rPr>
              <w:t>4.3. Төлем жасалған күні тараптар Сатушының есептік шотына қаражат түскен күнді қабылдайды.</w:t>
            </w:r>
          </w:p>
          <w:p w:rsidR="006B30A2" w:rsidRPr="00507295" w:rsidRDefault="00951FA3">
            <w:pPr>
              <w:pStyle w:val="Style2"/>
              <w:tabs>
                <w:tab w:val="left" w:pos="2977"/>
              </w:tabs>
              <w:spacing w:line="240" w:lineRule="auto"/>
              <w:ind w:left="33" w:right="-25" w:firstLine="422"/>
              <w:jc w:val="both"/>
              <w:rPr>
                <w:lang w:val="kk-KZ"/>
              </w:rPr>
            </w:pPr>
            <w:r>
              <w:rPr>
                <w:rStyle w:val="FontStyle13"/>
                <w:rFonts w:eastAsia="Consolas"/>
                <w:sz w:val="22"/>
                <w:szCs w:val="22"/>
                <w:lang w:val="kk-KZ"/>
              </w:rPr>
              <w:t>4.4. Шарттың және төлемнің валютасы - қазақстандық теңге.</w:t>
            </w:r>
          </w:p>
          <w:p w:rsidR="006B30A2" w:rsidRPr="00507295" w:rsidRDefault="00951FA3">
            <w:pPr>
              <w:pStyle w:val="Style2"/>
              <w:tabs>
                <w:tab w:val="left" w:pos="2977"/>
              </w:tabs>
              <w:spacing w:line="240" w:lineRule="auto"/>
              <w:ind w:left="33" w:right="-25" w:firstLine="422"/>
              <w:jc w:val="both"/>
              <w:rPr>
                <w:lang w:val="kk-KZ"/>
              </w:rPr>
            </w:pPr>
            <w:r>
              <w:rPr>
                <w:rStyle w:val="FontStyle13"/>
                <w:rFonts w:eastAsia="Consolas"/>
                <w:sz w:val="22"/>
                <w:szCs w:val="22"/>
                <w:lang w:val="kk-KZ"/>
              </w:rPr>
              <w:t>4.5. Соңғы есептеулерді Сатып алушы жеткізілім мен төлемдерді салыстыру актілеріне қол қойы</w:t>
            </w:r>
            <w:r>
              <w:rPr>
                <w:rStyle w:val="FontStyle13"/>
                <w:rFonts w:eastAsia="Consolas"/>
                <w:sz w:val="22"/>
                <w:szCs w:val="22"/>
                <w:lang w:val="kk-KZ"/>
              </w:rPr>
              <w:t>лған күннен бастап 10 (он) күнтізбелік күннен кешіктірмей Тараптар жасаған және қол қойғаннан кейін әр айдың 10-шы күніне дейін нәтижелер шыққаннан кейін жасайды. жеткізудің алдыңғы айы.</w:t>
            </w:r>
          </w:p>
          <w:p w:rsidR="006B30A2" w:rsidRDefault="00951FA3">
            <w:pPr>
              <w:pStyle w:val="Style2"/>
              <w:tabs>
                <w:tab w:val="left" w:pos="2977"/>
              </w:tabs>
              <w:spacing w:line="240" w:lineRule="auto"/>
              <w:ind w:left="33" w:right="-25" w:firstLine="422"/>
              <w:jc w:val="both"/>
              <w:rPr>
                <w:rStyle w:val="FontStyle13"/>
                <w:rFonts w:eastAsia="Consolas"/>
                <w:sz w:val="22"/>
                <w:szCs w:val="22"/>
                <w:lang w:val="kk-KZ"/>
              </w:rPr>
            </w:pPr>
            <w:r>
              <w:rPr>
                <w:rStyle w:val="FontStyle13"/>
                <w:rFonts w:eastAsia="Consolas"/>
                <w:sz w:val="22"/>
                <w:szCs w:val="22"/>
                <w:lang w:val="kk-KZ"/>
              </w:rPr>
              <w:lastRenderedPageBreak/>
              <w:t xml:space="preserve">4.6. </w:t>
            </w:r>
            <w:r>
              <w:rPr>
                <w:sz w:val="22"/>
                <w:szCs w:val="22"/>
                <w:lang w:val="kk-KZ"/>
              </w:rPr>
              <w:t>Сатып алушының Сатушы алдындағы берешегі Салыстырып тексеру акті</w:t>
            </w:r>
            <w:r>
              <w:rPr>
                <w:sz w:val="22"/>
                <w:szCs w:val="22"/>
                <w:lang w:val="kk-KZ"/>
              </w:rPr>
              <w:t>сіне қол қойылған күннен бастап 10 (он) күнтізбелік күн ішінде төленеді. Сатушының Сатып алушы алдындағы берешегі болашақ жеткізілімдер есебінен есепке алынады.</w:t>
            </w:r>
          </w:p>
          <w:p w:rsidR="006B30A2" w:rsidRDefault="00951FA3">
            <w:pPr>
              <w:pStyle w:val="Style2"/>
              <w:widowControl/>
              <w:spacing w:line="240" w:lineRule="auto"/>
              <w:ind w:firstLine="455"/>
              <w:jc w:val="both"/>
              <w:rPr>
                <w:rFonts w:eastAsia="Consolas"/>
                <w:sz w:val="22"/>
                <w:szCs w:val="22"/>
                <w:lang w:val="kk-KZ"/>
              </w:rPr>
            </w:pPr>
            <w:r>
              <w:rPr>
                <w:rStyle w:val="FontStyle13"/>
                <w:rFonts w:eastAsia="Consolas"/>
                <w:sz w:val="22"/>
                <w:szCs w:val="22"/>
                <w:lang w:val="kk-KZ"/>
              </w:rPr>
              <w:t xml:space="preserve">4.7. </w:t>
            </w:r>
            <w:r>
              <w:rPr>
                <w:sz w:val="22"/>
                <w:szCs w:val="22"/>
                <w:lang w:val="kk-KZ"/>
              </w:rPr>
              <w:t xml:space="preserve">Осы Шарт бойынша соңғы жеткізу мерзімі аяқталған күннен бастап 60 (алпыс) күнтізбелік күн </w:t>
            </w:r>
            <w:r>
              <w:rPr>
                <w:sz w:val="22"/>
                <w:szCs w:val="22"/>
                <w:lang w:val="kk-KZ"/>
              </w:rPr>
              <w:t>ішінде Сатып алушыға төленген Тауарды жеткізбеген немесе ішінара жеткізбеген жағдайда Сатушы төленген және жеткізілмеген Тауардың сомасын Шарттың қолданылу мерзімі аяқталған күннен бастап 120 (жүз жиырма) күнтізбелік күн ішінде Сатып алушының банктік шотын</w:t>
            </w:r>
            <w:r>
              <w:rPr>
                <w:sz w:val="22"/>
                <w:szCs w:val="22"/>
                <w:lang w:val="kk-KZ"/>
              </w:rPr>
              <w:t>а қайтаруға міндетті.</w:t>
            </w:r>
          </w:p>
          <w:p w:rsidR="006B30A2" w:rsidRDefault="00951FA3">
            <w:pPr>
              <w:pStyle w:val="Style2"/>
              <w:widowControl/>
              <w:spacing w:line="240" w:lineRule="auto"/>
              <w:ind w:firstLine="455"/>
              <w:jc w:val="both"/>
              <w:rPr>
                <w:rStyle w:val="FontStyle13"/>
                <w:rFonts w:eastAsia="Consolas"/>
                <w:sz w:val="22"/>
                <w:szCs w:val="22"/>
                <w:lang w:val="kk-KZ"/>
              </w:rPr>
            </w:pPr>
            <w:r>
              <w:rPr>
                <w:sz w:val="22"/>
                <w:szCs w:val="22"/>
                <w:lang w:val="kk-KZ"/>
              </w:rPr>
              <w:t>4.8. Сатып алушы осы Шартқа қол қойылған күннен бастап 5 (бес) жұмыс күні ішінде шарттың орындалуын қамтамасыз етуді осы Шартта көрсетілген деректемелер бойынша шарттың жалпы құнының 1% мөлшерінде енгізуге міндеттенеді.</w:t>
            </w:r>
          </w:p>
          <w:p w:rsidR="006B30A2" w:rsidRDefault="006B30A2">
            <w:pPr>
              <w:pStyle w:val="Style2"/>
              <w:widowControl/>
              <w:spacing w:line="240" w:lineRule="auto"/>
              <w:ind w:firstLine="0"/>
              <w:jc w:val="both"/>
              <w:rPr>
                <w:rStyle w:val="FontStyle13"/>
                <w:rFonts w:eastAsia="Consolas"/>
                <w:sz w:val="22"/>
                <w:szCs w:val="22"/>
                <w:lang w:val="kk-KZ"/>
              </w:rPr>
            </w:pPr>
          </w:p>
          <w:p w:rsidR="006B30A2" w:rsidRDefault="006B30A2">
            <w:pPr>
              <w:pStyle w:val="Style2"/>
              <w:widowControl/>
              <w:spacing w:line="240" w:lineRule="auto"/>
              <w:ind w:firstLine="0"/>
              <w:jc w:val="both"/>
              <w:rPr>
                <w:rStyle w:val="FontStyle13"/>
                <w:rFonts w:eastAsia="Consolas"/>
                <w:sz w:val="22"/>
                <w:szCs w:val="22"/>
                <w:lang w:val="kk-KZ"/>
              </w:rPr>
            </w:pPr>
          </w:p>
          <w:p w:rsidR="006B30A2" w:rsidRDefault="006B30A2">
            <w:pPr>
              <w:pStyle w:val="Style2"/>
              <w:widowControl/>
              <w:spacing w:line="240" w:lineRule="auto"/>
              <w:ind w:firstLine="0"/>
              <w:jc w:val="both"/>
              <w:rPr>
                <w:rStyle w:val="FontStyle13"/>
                <w:rFonts w:eastAsia="Consolas"/>
                <w:sz w:val="22"/>
                <w:szCs w:val="22"/>
                <w:lang w:val="kk-KZ"/>
              </w:rPr>
            </w:pPr>
          </w:p>
          <w:p w:rsidR="006B30A2" w:rsidRDefault="006B30A2">
            <w:pPr>
              <w:pStyle w:val="Style2"/>
              <w:widowControl/>
              <w:spacing w:line="240" w:lineRule="auto"/>
              <w:ind w:firstLine="0"/>
              <w:jc w:val="both"/>
              <w:rPr>
                <w:rStyle w:val="FontStyle13"/>
                <w:rFonts w:eastAsia="Consolas"/>
                <w:sz w:val="22"/>
                <w:szCs w:val="22"/>
                <w:lang w:val="kk-KZ"/>
              </w:rPr>
            </w:pPr>
          </w:p>
          <w:p w:rsidR="006B30A2" w:rsidRDefault="006B30A2">
            <w:pPr>
              <w:pStyle w:val="Style2"/>
              <w:widowControl/>
              <w:spacing w:line="240" w:lineRule="auto"/>
              <w:ind w:firstLine="0"/>
              <w:jc w:val="both"/>
              <w:rPr>
                <w:rStyle w:val="FontStyle13"/>
                <w:rFonts w:eastAsia="Consolas"/>
                <w:sz w:val="22"/>
                <w:szCs w:val="22"/>
                <w:lang w:val="kk-KZ"/>
              </w:rPr>
            </w:pPr>
          </w:p>
          <w:p w:rsidR="006B30A2" w:rsidRDefault="00951FA3">
            <w:pPr>
              <w:pStyle w:val="Style1"/>
              <w:widowControl/>
              <w:numPr>
                <w:ilvl w:val="0"/>
                <w:numId w:val="10"/>
              </w:numPr>
              <w:jc w:val="center"/>
              <w:rPr>
                <w:rStyle w:val="FontStyle11"/>
                <w:rFonts w:eastAsia="Consolas"/>
                <w:sz w:val="22"/>
                <w:szCs w:val="22"/>
              </w:rPr>
            </w:pPr>
            <w:r>
              <w:rPr>
                <w:rStyle w:val="FontStyle11"/>
                <w:rFonts w:eastAsia="Consolas"/>
                <w:sz w:val="22"/>
                <w:szCs w:val="22"/>
                <w:lang w:val="kk-KZ"/>
              </w:rPr>
              <w:t>Тауарды ж</w:t>
            </w:r>
            <w:r>
              <w:rPr>
                <w:rStyle w:val="FontStyle11"/>
                <w:rFonts w:eastAsia="Consolas"/>
                <w:sz w:val="22"/>
                <w:szCs w:val="22"/>
                <w:lang w:val="kk-KZ"/>
              </w:rPr>
              <w:t>еткізу (тиеу) тәртібі</w:t>
            </w:r>
          </w:p>
          <w:p w:rsidR="006B30A2" w:rsidRDefault="006B30A2">
            <w:pPr>
              <w:pStyle w:val="Style1"/>
              <w:widowControl/>
              <w:tabs>
                <w:tab w:val="left" w:pos="2918"/>
              </w:tabs>
              <w:ind w:left="33"/>
              <w:rPr>
                <w:rStyle w:val="FontStyle11"/>
                <w:rFonts w:eastAsia="Consolas"/>
                <w:b w:val="0"/>
                <w:sz w:val="22"/>
                <w:szCs w:val="22"/>
                <w:lang w:val="kk-KZ"/>
              </w:rPr>
            </w:pPr>
          </w:p>
          <w:p w:rsidR="006B30A2" w:rsidRDefault="00951FA3">
            <w:pPr>
              <w:pStyle w:val="aff1"/>
              <w:widowControl w:val="0"/>
              <w:shd w:val="clear" w:color="auto" w:fill="FFFFFF"/>
              <w:tabs>
                <w:tab w:val="left" w:pos="459"/>
              </w:tabs>
              <w:autoSpaceDE w:val="0"/>
              <w:ind w:left="0" w:firstLine="455"/>
              <w:jc w:val="both"/>
            </w:pPr>
            <w:r>
              <w:rPr>
                <w:rFonts w:ascii="Times New Roman" w:hAnsi="Times New Roman" w:cs="Times New Roman"/>
                <w:sz w:val="22"/>
                <w:szCs w:val="22"/>
              </w:rPr>
              <w:t>5.1. Сатып алушы осы Шарттың 4.1., 5.6., 5.7-тармақтарын орындағаннан кейін, тауарларды жеткізу жеке партиялармен теміржол көлігімен жүзеге асырылады.</w:t>
            </w:r>
          </w:p>
          <w:p w:rsidR="006B30A2" w:rsidRDefault="00951FA3">
            <w:pPr>
              <w:pStyle w:val="aff1"/>
              <w:widowControl w:val="0"/>
              <w:shd w:val="clear" w:color="auto" w:fill="FFFFFF"/>
              <w:tabs>
                <w:tab w:val="left" w:pos="459"/>
              </w:tabs>
              <w:autoSpaceDE w:val="0"/>
              <w:ind w:left="0" w:firstLine="455"/>
              <w:jc w:val="both"/>
              <w:rPr>
                <w:rFonts w:ascii="Times New Roman" w:hAnsi="Times New Roman" w:cs="Times New Roman"/>
                <w:sz w:val="22"/>
                <w:szCs w:val="22"/>
              </w:rPr>
            </w:pPr>
            <w:r>
              <w:rPr>
                <w:rFonts w:ascii="Times New Roman" w:hAnsi="Times New Roman" w:cs="Times New Roman"/>
                <w:sz w:val="22"/>
                <w:szCs w:val="22"/>
              </w:rPr>
              <w:t>5.2. Партия - бұл тасымалдаудың электронды құжатында көрсетілген жүктердің саны де</w:t>
            </w:r>
            <w:r>
              <w:rPr>
                <w:rFonts w:ascii="Times New Roman" w:hAnsi="Times New Roman" w:cs="Times New Roman"/>
                <w:sz w:val="22"/>
                <w:szCs w:val="22"/>
              </w:rPr>
              <w:t>п саналады.</w:t>
            </w:r>
          </w:p>
          <w:p w:rsidR="006B30A2" w:rsidRDefault="00951FA3">
            <w:pPr>
              <w:pStyle w:val="aff1"/>
              <w:widowControl w:val="0"/>
              <w:shd w:val="clear" w:color="auto" w:fill="FFFFFF"/>
              <w:tabs>
                <w:tab w:val="left" w:pos="459"/>
              </w:tabs>
              <w:autoSpaceDE w:val="0"/>
              <w:ind w:left="0" w:firstLine="455"/>
              <w:jc w:val="both"/>
              <w:rPr>
                <w:rFonts w:ascii="Times New Roman" w:hAnsi="Times New Roman" w:cs="Times New Roman"/>
                <w:sz w:val="22"/>
                <w:szCs w:val="22"/>
              </w:rPr>
            </w:pPr>
            <w:r>
              <w:rPr>
                <w:rFonts w:ascii="Times New Roman" w:hAnsi="Times New Roman" w:cs="Times New Roman"/>
                <w:sz w:val="22"/>
                <w:szCs w:val="22"/>
              </w:rPr>
              <w:t>5.3. Тауарларды тасымалдау жаппай, Сатып алушы өз есебінен және тәуекел есебінен тартылатын ашық вагондарда жүзеге асырылады. Жөнелтудің ең төменгі нормасы-т / ж жартылай вагон (осы Шарттың мәтіні бойынша "жартылай вагон" және "вагон" сөздеріні</w:t>
            </w:r>
            <w:r>
              <w:rPr>
                <w:rFonts w:ascii="Times New Roman" w:hAnsi="Times New Roman" w:cs="Times New Roman"/>
                <w:sz w:val="22"/>
                <w:szCs w:val="22"/>
              </w:rPr>
              <w:t>ң</w:t>
            </w:r>
            <w:r>
              <w:rPr>
                <w:rFonts w:ascii="Times New Roman" w:hAnsi="Times New Roman" w:cs="Times New Roman"/>
                <w:sz w:val="22"/>
                <w:szCs w:val="22"/>
              </w:rPr>
              <w:t xml:space="preserve"> мағынасы бірдей). Жеткізудің ең төменгі ставкасынан төмен немесе белгіленген жеткізілім ставкасынан жоғары жеткізу жүзеге асырылмайды және жеткіліксіз жеткізіледі, немесе артық жеткізілім қарастырылмайды, айыппұлдар алынбайды. Егер теміржол жартылай ваго</w:t>
            </w:r>
            <w:r>
              <w:rPr>
                <w:rFonts w:ascii="Times New Roman" w:hAnsi="Times New Roman" w:cs="Times New Roman"/>
                <w:sz w:val="22"/>
                <w:szCs w:val="22"/>
              </w:rPr>
              <w:t>нының толық жүктемесі үшін тиісті өтінімде жеткізуге келісілгенге қарағанда Тауардың көп мөлшерін жіберу қажет болса, онда Сатушы Тауарды қажетті мөлшерде жеткізеді. Сонымен бірге, жөнелту (жеткізу) кезінде Тараптар теміржол вагонының минималды тиеу жылдам</w:t>
            </w:r>
            <w:r>
              <w:rPr>
                <w:rFonts w:ascii="Times New Roman" w:hAnsi="Times New Roman" w:cs="Times New Roman"/>
                <w:sz w:val="22"/>
                <w:szCs w:val="22"/>
              </w:rPr>
              <w:t xml:space="preserve">дығын толтыру үшін Тауар көлемін қажетті ұлғайту туралы қосымша келісім жасайды және қол қояды. Жеткізілген Тауарға теміржол вагонының </w:t>
            </w:r>
            <w:r>
              <w:rPr>
                <w:rFonts w:ascii="Times New Roman" w:hAnsi="Times New Roman" w:cs="Times New Roman"/>
                <w:sz w:val="22"/>
                <w:szCs w:val="22"/>
              </w:rPr>
              <w:lastRenderedPageBreak/>
              <w:t xml:space="preserve">минималды жүктемесін толтыру үшін қажетті мөлшерде төлем жасауды Сатып алушы Тауарды жөнелткен (жеткізген) күннен бастап </w:t>
            </w:r>
            <w:r>
              <w:rPr>
                <w:rFonts w:ascii="Times New Roman" w:hAnsi="Times New Roman" w:cs="Times New Roman"/>
                <w:sz w:val="22"/>
                <w:szCs w:val="22"/>
              </w:rPr>
              <w:t>5 (бес) күнтізбелік күннен кешіктірмей төлейді.</w:t>
            </w:r>
          </w:p>
          <w:p w:rsidR="006B30A2" w:rsidRDefault="00951FA3">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t>5.3.1 Сатып алушы ГУ-11 (тасымалдаушы келіскен вагондар саны күндер санына бөлінген он күндік өтінімдерге сәйкес) жеткізу айы ішінде Сатушының қапталына бос вагондарды біркелкі және ырғақты жеткізуді қамтамас</w:t>
            </w:r>
            <w:r>
              <w:rPr>
                <w:rFonts w:ascii="Times New Roman" w:hAnsi="Times New Roman" w:cs="Times New Roman"/>
                <w:sz w:val="22"/>
                <w:szCs w:val="22"/>
              </w:rPr>
              <w:t>ыз етуге міндетті және  бір айда (бүтін санға дейін) және бір ай ішінде біркелкі бөлінеді, егер вагондардың келісілген санын айдағы күндер санына бүтін санға бөлу мүмкін болмаса, вагондарды бөлуді Сатушы он күндік негізде, айдың соңғы он күніндегі вагондар</w:t>
            </w:r>
            <w:r>
              <w:rPr>
                <w:rFonts w:ascii="Times New Roman" w:hAnsi="Times New Roman" w:cs="Times New Roman"/>
                <w:sz w:val="22"/>
                <w:szCs w:val="22"/>
              </w:rPr>
              <w:t xml:space="preserve"> санынан артық). Жүк тиеуге арналған бос вагондар трафиктің көлеміне байланысты бір жүкқұжатын беру арқылы ең үлкен топтарда (кемінде бес вагон) шығарылуы керек.</w:t>
            </w:r>
          </w:p>
          <w:p w:rsidR="006B30A2" w:rsidRDefault="00951FA3">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t>5.3.2 Осы шарттың 5.3.1-тармағы бұзылған және келісілген өтінімге сәйкес сатушының кірме жолын</w:t>
            </w:r>
            <w:r>
              <w:rPr>
                <w:rFonts w:ascii="Times New Roman" w:hAnsi="Times New Roman" w:cs="Times New Roman"/>
                <w:sz w:val="22"/>
                <w:szCs w:val="22"/>
              </w:rPr>
              <w:t>а тәуліктік қажеттіліктен тыс бос вагондар берілген жағдайда, Сатып алушы сатушыға кірме жолды жұмыспен қамтғаны үшін тәулігіне әрбір вагон үшін ҚҚС есептемегенде 5 000 теңге мөлшерінде айыппұл төлейді. Бос вагондарды Сатушының кірме жолына жеке жөнелтілім</w:t>
            </w:r>
            <w:r>
              <w:rPr>
                <w:rFonts w:ascii="Times New Roman" w:hAnsi="Times New Roman" w:cs="Times New Roman"/>
                <w:sz w:val="22"/>
                <w:szCs w:val="22"/>
              </w:rPr>
              <w:t>дермен не 5 вагоннан кем топтармен берген жағдайда, Сатып алушы Сатушыға маневрлік локомотив жұмысының 1 локо/сағаты үшін Сатушыда бекітілген калькуляцияларға сәйкес вагондар топтарын іріктеу бойынша маневрлік жұмыстардың құнын есептік ведомостардың негізі</w:t>
            </w:r>
            <w:r>
              <w:rPr>
                <w:rFonts w:ascii="Times New Roman" w:hAnsi="Times New Roman" w:cs="Times New Roman"/>
                <w:sz w:val="22"/>
                <w:szCs w:val="22"/>
              </w:rPr>
              <w:t>нде төлейді.</w:t>
            </w:r>
          </w:p>
          <w:p w:rsidR="006B30A2" w:rsidRDefault="00951FA3">
            <w:pPr>
              <w:pStyle w:val="aff1"/>
              <w:widowControl w:val="0"/>
              <w:shd w:val="clear" w:color="auto" w:fill="FFFFFF"/>
              <w:tabs>
                <w:tab w:val="left" w:pos="459"/>
              </w:tabs>
              <w:autoSpaceDE w:val="0"/>
              <w:ind w:left="0" w:firstLine="313"/>
              <w:jc w:val="both"/>
            </w:pPr>
            <w:r>
              <w:rPr>
                <w:rFonts w:ascii="Times New Roman" w:hAnsi="Times New Roman" w:cs="Times New Roman"/>
                <w:sz w:val="22"/>
                <w:szCs w:val="22"/>
              </w:rPr>
              <w:t xml:space="preserve">5.3.3 Осы Шарттың 5.3.1. бұзған жағдайда және онымен байланысты вагондардың жалпы пайдалану станцияларының станциялық жолдарында тоқтап қалуы </w:t>
            </w:r>
            <w:r>
              <w:rPr>
                <w:rFonts w:ascii="Times New Roman" w:hAnsi="Times New Roman" w:cs="Times New Roman"/>
                <w:sz w:val="22"/>
                <w:szCs w:val="22"/>
                <w:u w:val="single"/>
              </w:rPr>
              <w:t>Қызылжар</w:t>
            </w:r>
            <w:r>
              <w:rPr>
                <w:rFonts w:ascii="Times New Roman" w:hAnsi="Times New Roman" w:cs="Times New Roman"/>
                <w:sz w:val="22"/>
                <w:szCs w:val="22"/>
                <w:u w:val="single"/>
              </w:rPr>
              <w:t>/Шұбаркөл</w:t>
            </w:r>
            <w:r>
              <w:rPr>
                <w:rFonts w:ascii="Times New Roman" w:hAnsi="Times New Roman" w:cs="Times New Roman"/>
                <w:sz w:val="22"/>
                <w:szCs w:val="22"/>
              </w:rPr>
              <w:t xml:space="preserve"> осы шарттың </w:t>
            </w:r>
          </w:p>
          <w:p w:rsidR="006B30A2" w:rsidRDefault="00951FA3">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t>5.3.1-тармағының бұзылуына және жалпы пайдаланымдағы станциялық жолдар</w:t>
            </w:r>
            <w:r>
              <w:rPr>
                <w:rFonts w:ascii="Times New Roman" w:hAnsi="Times New Roman" w:cs="Times New Roman"/>
                <w:sz w:val="22"/>
                <w:szCs w:val="22"/>
              </w:rPr>
              <w:t>дағы вагондардың соған байланысты тоқтап қалуына байланысты Сатып алушы Сатушыға келтірілген және құжатталған барлық шығындарды өтейді (23 ММ жалпы нысандағы актілер және жинақтау карточкалары) расталған шығындар.</w:t>
            </w:r>
          </w:p>
          <w:p w:rsidR="006B30A2" w:rsidRDefault="00951FA3">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t>5.4. Сатушы, егер келісімде өзгеше белгіле</w:t>
            </w:r>
            <w:r>
              <w:rPr>
                <w:rFonts w:ascii="Times New Roman" w:hAnsi="Times New Roman" w:cs="Times New Roman"/>
                <w:sz w:val="22"/>
                <w:szCs w:val="22"/>
              </w:rPr>
              <w:t>нбесе, тауарларды вагондар пойызымен де, вагондар тобымен де, диспетчерлік жолмен де жіберуге құқылы. Қыста жөнелтілген кезде Тауарлар олардың жолда қатып қалуының және түсіруінің алдын алу үшін алдын-алу шараларына жатады.</w:t>
            </w:r>
          </w:p>
          <w:p w:rsidR="006B30A2" w:rsidRDefault="00951FA3">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t>5.5. Жеткізу мерзімі – ____ жылғ</w:t>
            </w:r>
            <w:r>
              <w:rPr>
                <w:rFonts w:ascii="Times New Roman" w:hAnsi="Times New Roman" w:cs="Times New Roman"/>
                <w:sz w:val="22"/>
                <w:szCs w:val="22"/>
              </w:rPr>
              <w:t>ы ______.</w:t>
            </w:r>
          </w:p>
          <w:p w:rsidR="006B30A2" w:rsidRDefault="00951FA3">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5.6. Жеткізуді мақұлдау келесі тәртіпте жүзеге </w:t>
            </w:r>
            <w:r>
              <w:rPr>
                <w:rFonts w:ascii="Times New Roman" w:hAnsi="Times New Roman" w:cs="Times New Roman"/>
                <w:sz w:val="22"/>
                <w:szCs w:val="22"/>
                <w:lang w:val="kk-KZ"/>
              </w:rPr>
              <w:lastRenderedPageBreak/>
              <w:t>асырылады:</w:t>
            </w:r>
          </w:p>
          <w:p w:rsidR="006B30A2" w:rsidRDefault="00951FA3">
            <w:pPr>
              <w:jc w:val="both"/>
              <w:rPr>
                <w:rFonts w:ascii="Times New Roman" w:hAnsi="Times New Roman" w:cs="Times New Roman"/>
                <w:sz w:val="22"/>
                <w:szCs w:val="22"/>
                <w:lang w:val="kk-KZ"/>
              </w:rPr>
            </w:pPr>
            <w:r>
              <w:rPr>
                <w:rFonts w:ascii="Times New Roman" w:hAnsi="Times New Roman" w:cs="Times New Roman"/>
                <w:sz w:val="22"/>
                <w:szCs w:val="22"/>
                <w:lang w:val="kk-KZ"/>
              </w:rPr>
              <w:t>«ҚТЖ - Жүк тасымалы» ЖШС-мен ГУ-12 жоспарын келісу үшін Сатып алушы жөнелтілетін айдың алдындағы айдың 5-күніне дейін Сатушыға келесі айға өтінімді №2 қосымшаға сәйкес және Сатушының осы Ш</w:t>
            </w:r>
            <w:r>
              <w:rPr>
                <w:rFonts w:ascii="Times New Roman" w:hAnsi="Times New Roman" w:cs="Times New Roman"/>
                <w:sz w:val="22"/>
                <w:szCs w:val="22"/>
                <w:lang w:val="kk-KZ"/>
              </w:rPr>
              <w:t xml:space="preserve">арт бойынша міндеттемелерін тиісінше орындауы үшін қажетті және жеткілікті басқа ақпарат ұсынады. </w:t>
            </w:r>
          </w:p>
          <w:p w:rsidR="006B30A2" w:rsidRDefault="00951FA3">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t>5.7. Сатушы келесі айға өтінім алғаннан кейін, Сатушы оны қарауға және өтінімді алған күннен бастап 7 (жеті) жұмыс күні ішінде өтінімді қабылдау немесе бас т</w:t>
            </w:r>
            <w:r>
              <w:rPr>
                <w:rFonts w:ascii="Times New Roman" w:hAnsi="Times New Roman" w:cs="Times New Roman"/>
                <w:sz w:val="22"/>
                <w:szCs w:val="22"/>
              </w:rPr>
              <w:t>арту туралы жауапты жолдауға міндеттенеді.  Сатушы алған өтінімге жауаптың болмауы, Сатушының өтінімді қабылдаудан бас тартқаны болып саналады. Сатушы өтінімді қабылдаудан бас тартқан жағдайда Тауарды тиеу (жеткізу) көрсетілген кезеңде жүргізілмейді және о</w:t>
            </w:r>
            <w:r>
              <w:rPr>
                <w:rFonts w:ascii="Times New Roman" w:hAnsi="Times New Roman" w:cs="Times New Roman"/>
                <w:sz w:val="22"/>
                <w:szCs w:val="22"/>
              </w:rPr>
              <w:t>сы Шартты бұзу болып табылмайды, жеткішіге жауапкершілік жүктелмейді.  Сатушы Сатып алушының өтінімінде көрсетілген шарттармен салыстырған, басқа жағдайларда жауап жолдаған жағдайда, онда Сатып алушы    алған күннен бастап 1 (бір) жұмыс күні ішінде Сатушын</w:t>
            </w:r>
            <w:r>
              <w:rPr>
                <w:rFonts w:ascii="Times New Roman" w:hAnsi="Times New Roman" w:cs="Times New Roman"/>
                <w:sz w:val="22"/>
                <w:szCs w:val="22"/>
              </w:rPr>
              <w:t>ің өтінімге берген жауабын қарауға және   Сатушынің жауабында көрсетілген шарттарда тауарды жеткізуге келіскені немесе келіспегені туралы жауап жолдауға міндеттенеді.     Сатушынің жауабында көрсетілген шарттарда тауарды жеткізуге келіскені немесе келіспег</w:t>
            </w:r>
            <w:r>
              <w:rPr>
                <w:rFonts w:ascii="Times New Roman" w:hAnsi="Times New Roman" w:cs="Times New Roman"/>
                <w:sz w:val="22"/>
                <w:szCs w:val="22"/>
              </w:rPr>
              <w:t>ені туралы Сатып алушының жауабы болмаған (Сатушы алмаған) жағдайда, Сатып алушының Тауарды есеп айырысу кезеңінде жеткізуден бас тартуы болып саналады.</w:t>
            </w:r>
          </w:p>
          <w:p w:rsidR="006B30A2" w:rsidRDefault="00951FA3">
            <w:pPr>
              <w:pStyle w:val="aff1"/>
              <w:widowControl w:val="0"/>
              <w:shd w:val="clear" w:color="auto" w:fill="FFFFFF"/>
              <w:tabs>
                <w:tab w:val="left" w:pos="459"/>
              </w:tabs>
              <w:autoSpaceDE w:val="0"/>
              <w:ind w:left="0"/>
              <w:jc w:val="both"/>
              <w:rPr>
                <w:rFonts w:ascii="Times New Roman" w:hAnsi="Times New Roman" w:cs="Times New Roman"/>
                <w:sz w:val="22"/>
                <w:szCs w:val="22"/>
              </w:rPr>
            </w:pPr>
            <w:r>
              <w:rPr>
                <w:rFonts w:ascii="Times New Roman" w:hAnsi="Times New Roman" w:cs="Times New Roman"/>
                <w:sz w:val="22"/>
                <w:szCs w:val="22"/>
              </w:rPr>
              <w:t xml:space="preserve">Сатып алушымен таңдап алынбаған Тауардың мөлшері (Сатып алушының қарауы  бойынша) Сатушымен анықталған </w:t>
            </w:r>
            <w:r>
              <w:rPr>
                <w:rFonts w:ascii="Times New Roman" w:hAnsi="Times New Roman" w:cs="Times New Roman"/>
                <w:sz w:val="22"/>
                <w:szCs w:val="22"/>
              </w:rPr>
              <w:t xml:space="preserve">мөлшерде және кезеңде шығарылуы мүмкін.  </w:t>
            </w:r>
          </w:p>
          <w:p w:rsidR="006B30A2" w:rsidRDefault="00951FA3">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t>5.8. Өтінішті Сатып алушы электронды пошта арқылы   келесі электрондық пошта мекенжайына жібереді: ______________</w:t>
            </w:r>
          </w:p>
          <w:p w:rsidR="006B30A2" w:rsidRDefault="00951FA3">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5.9.  ШКЖ АБЖ жүйесінде ресімделген электрондық тасымалдау құжатында тауарды тасымалдауға қабылданға</w:t>
            </w:r>
            <w:r>
              <w:rPr>
                <w:rFonts w:ascii="Times New Roman" w:hAnsi="Times New Roman" w:cs="Times New Roman"/>
                <w:sz w:val="22"/>
                <w:szCs w:val="22"/>
                <w:lang w:val="kk-KZ"/>
              </w:rPr>
              <w:t>н күн тауарды жеткізу (тиеп-жөнелту) күні болып табылады.</w:t>
            </w:r>
          </w:p>
          <w:p w:rsidR="006B30A2" w:rsidRDefault="00951FA3">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5.10. Тауарлардың әр партиясын жөнелткеннен кейін, Сатушы Сатып алушыға жібереді</w:t>
            </w:r>
          </w:p>
          <w:p w:rsidR="006B30A2" w:rsidRDefault="00951FA3">
            <w:pPr>
              <w:jc w:val="both"/>
              <w:rPr>
                <w:rFonts w:ascii="Times New Roman" w:hAnsi="Times New Roman" w:cs="Times New Roman"/>
                <w:sz w:val="22"/>
                <w:szCs w:val="22"/>
                <w:lang w:val="kk-KZ"/>
              </w:rPr>
            </w:pPr>
            <w:r>
              <w:rPr>
                <w:rFonts w:ascii="Times New Roman" w:hAnsi="Times New Roman" w:cs="Times New Roman"/>
                <w:sz w:val="22"/>
                <w:szCs w:val="22"/>
                <w:lang w:val="kk-KZ"/>
              </w:rPr>
              <w:t>- тауарларды шығаруға арналған шот</w:t>
            </w:r>
          </w:p>
          <w:p w:rsidR="006B30A2" w:rsidRDefault="00951FA3">
            <w:pPr>
              <w:jc w:val="both"/>
              <w:rPr>
                <w:rFonts w:ascii="Times New Roman" w:hAnsi="Times New Roman" w:cs="Times New Roman"/>
                <w:sz w:val="22"/>
                <w:szCs w:val="22"/>
                <w:lang w:val="kk-KZ"/>
              </w:rPr>
            </w:pPr>
            <w:r>
              <w:rPr>
                <w:rFonts w:ascii="Times New Roman" w:hAnsi="Times New Roman" w:cs="Times New Roman"/>
                <w:sz w:val="22"/>
                <w:szCs w:val="22"/>
                <w:lang w:val="kk-KZ"/>
              </w:rPr>
              <w:t>- Сатушының  мөрімен куәландырылған, өнімдердің жөнелтілген партиясының сапа серти</w:t>
            </w:r>
            <w:r>
              <w:rPr>
                <w:rFonts w:ascii="Times New Roman" w:hAnsi="Times New Roman" w:cs="Times New Roman"/>
                <w:sz w:val="22"/>
                <w:szCs w:val="22"/>
                <w:lang w:val="kk-KZ"/>
              </w:rPr>
              <w:t>фикаты;</w:t>
            </w:r>
          </w:p>
          <w:p w:rsidR="006B30A2" w:rsidRDefault="00951FA3">
            <w:pPr>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Көрсетілген құжаттаманы Сатушы Сатып алушыға Тауарлармен бірге жөнелтілген кезде немесе </w:t>
            </w:r>
            <w:r>
              <w:rPr>
                <w:rFonts w:ascii="Times New Roman" w:hAnsi="Times New Roman" w:cs="Times New Roman"/>
                <w:sz w:val="22"/>
                <w:szCs w:val="22"/>
                <w:lang w:val="kk-KZ"/>
              </w:rPr>
              <w:lastRenderedPageBreak/>
              <w:t>тауарлар партиясы факс немесе электронды пошта арқылы жөнелтілгеннен кейін және түпнұсқаларын пошта арқылы жібергеннен кейін үш банктік күн ішінде беруі керек.</w:t>
            </w:r>
          </w:p>
          <w:p w:rsidR="006B30A2" w:rsidRDefault="00951FA3">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5.11. Сатып алушы жеткізу айының соңына дейін осы Шартқа 3 қосымшада айқындалған тауардың барлық көлемін таңдауға міндеттенеді.</w:t>
            </w:r>
          </w:p>
          <w:p w:rsidR="006B30A2" w:rsidRDefault="00951FA3">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5.12. Тауарды Сатушымен Сатып алушыға беру үшін, Сатушы және Сатып алушы Қазақстан Республикасының заңнамасымен белгіленген тәрт</w:t>
            </w:r>
            <w:r>
              <w:rPr>
                <w:rFonts w:ascii="Times New Roman" w:hAnsi="Times New Roman" w:cs="Times New Roman"/>
                <w:sz w:val="22"/>
                <w:szCs w:val="22"/>
                <w:lang w:val="kk-KZ"/>
              </w:rPr>
              <w:t xml:space="preserve">іпте берілген сенімхаттар негізінде әрекет ететін өзінің уәкілетті өкілдерін тағайындауы мүмкін.   </w:t>
            </w:r>
          </w:p>
          <w:p w:rsidR="006B30A2" w:rsidRDefault="00951FA3">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Тауарды жөнелту (жеткізу) кезінде Сатып алушының өкілі болмаған жағдайда Сатушының ілеспе құжаттарына сәйкес Тауар Сатып алушының саны мен сапасы бойынша қа</w:t>
            </w:r>
            <w:r>
              <w:rPr>
                <w:rFonts w:ascii="Times New Roman" w:hAnsi="Times New Roman" w:cs="Times New Roman"/>
                <w:sz w:val="22"/>
                <w:szCs w:val="22"/>
                <w:lang w:val="kk-KZ"/>
              </w:rPr>
              <w:t xml:space="preserve">былданған болып есептеледі. Тауардың саны мен сапасы бойынша Шарт талаптарына сәйкес келмеуі туралы талаптар Сатып алушымен қойылмайды және Сатушымен қабылданбайды.  </w:t>
            </w:r>
          </w:p>
          <w:p w:rsidR="006B30A2" w:rsidRPr="00507295" w:rsidRDefault="00951FA3">
            <w:pPr>
              <w:ind w:firstLine="313"/>
              <w:jc w:val="both"/>
              <w:rPr>
                <w:lang w:val="kk-KZ"/>
              </w:rPr>
            </w:pPr>
            <w:r>
              <w:rPr>
                <w:rFonts w:ascii="Times New Roman" w:hAnsi="Times New Roman" w:cs="Times New Roman"/>
                <w:sz w:val="22"/>
                <w:szCs w:val="22"/>
                <w:lang w:val="kk-KZ"/>
              </w:rPr>
              <w:t>5.13. Меншік құқығы, Тауардың кездейсоқ жоғалуы немесе бүліну қаупі 1.3-тармақта көзделге</w:t>
            </w:r>
            <w:r>
              <w:rPr>
                <w:rFonts w:ascii="Times New Roman" w:hAnsi="Times New Roman" w:cs="Times New Roman"/>
                <w:sz w:val="22"/>
                <w:szCs w:val="22"/>
                <w:lang w:val="kk-KZ"/>
              </w:rPr>
              <w:t>н Тауарды жеткізу шарттарына сәйкес Тауар бірінші тасымалдаушыға берілген сәттен бастап Сатушыдан Сатып алушыға өтеді. осы Келісімнің (Incoterms 2020 сәйкес).</w:t>
            </w:r>
          </w:p>
          <w:p w:rsidR="006B30A2" w:rsidRDefault="00951FA3">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5.14. Егер Сатып алушы күні бұрын Сатушыға жазбаша өкімдер бермеген жағдайда, Сатушы коммерциялық</w:t>
            </w:r>
            <w:r>
              <w:rPr>
                <w:rFonts w:ascii="Times New Roman" w:hAnsi="Times New Roman" w:cs="Times New Roman"/>
                <w:sz w:val="22"/>
                <w:szCs w:val="22"/>
                <w:lang w:val="kk-KZ"/>
              </w:rPr>
              <w:t xml:space="preserve"> тәжірибелер негізінде Сатып алушының есебінен және тәуекелінен тауарды тасымалдау шартын жасауға құқылы. Сатып алушы сәйкес талапты алған күннен бастап 5 (бес) жұмыс күні ішінде Сатушыға т/ж тарифінен, операторға төленген комиссиялардан тұратын теміржол т</w:t>
            </w:r>
            <w:r>
              <w:rPr>
                <w:rFonts w:ascii="Times New Roman" w:hAnsi="Times New Roman" w:cs="Times New Roman"/>
                <w:sz w:val="22"/>
                <w:szCs w:val="22"/>
                <w:lang w:val="kk-KZ"/>
              </w:rPr>
              <w:t>асымалдарының құнын және әрбір бағыт бойынша  Жүк жіберуші Тасымалдаушыға немесе жұмылдырылған операторға төлеген жеке белгіленген есептесу мөлшерлемесі көлеміндегі оператор қызметтерін және басқа формальдылықтарды ресімдеуге кететін басқа да шығындарды тө</w:t>
            </w:r>
            <w:r>
              <w:rPr>
                <w:rFonts w:ascii="Times New Roman" w:hAnsi="Times New Roman" w:cs="Times New Roman"/>
                <w:sz w:val="22"/>
                <w:szCs w:val="22"/>
                <w:lang w:val="kk-KZ"/>
              </w:rPr>
              <w:t>лейді. Оператордың қызметтеріне төлемдер және нақты тасымалмен байланысты Тасымалдаушының басқа шығындары кейінірек жеке шот-фактурамен ұсынылуы мүмкін.</w:t>
            </w:r>
          </w:p>
          <w:p w:rsidR="006B30A2" w:rsidRDefault="00951FA3">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5.15. Жүк тасымалдауды ұйымдастыру үшін жалға алынған немесе меншікті жылжымалы құрамды жұмылдырған жағ</w:t>
            </w:r>
            <w:r>
              <w:rPr>
                <w:rFonts w:ascii="Times New Roman" w:hAnsi="Times New Roman" w:cs="Times New Roman"/>
                <w:sz w:val="22"/>
                <w:szCs w:val="22"/>
                <w:lang w:val="kk-KZ"/>
              </w:rPr>
              <w:t>дайда:</w:t>
            </w:r>
          </w:p>
          <w:p w:rsidR="006B30A2" w:rsidRDefault="00951FA3">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5.15.1. Сатып алушы вагондардың меншік иесі берген тасымалдау құжатын толтыру бойынша нұсқаулыққа қатаң сәйкестікте бос вагондарды </w:t>
            </w:r>
            <w:r>
              <w:rPr>
                <w:rFonts w:ascii="Times New Roman" w:hAnsi="Times New Roman" w:cs="Times New Roman"/>
                <w:sz w:val="22"/>
                <w:szCs w:val="22"/>
                <w:lang w:val="kk-KZ"/>
              </w:rPr>
              <w:lastRenderedPageBreak/>
              <w:t xml:space="preserve">рәсімдеуді және жөнелтуді қамтамасыз етуі тиіс.  </w:t>
            </w:r>
          </w:p>
          <w:p w:rsidR="006B30A2" w:rsidRDefault="00951FA3">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5.15.2. Вагондарды Қазақстан Республикасының қолданыстағы заңнамасын</w:t>
            </w:r>
            <w:r>
              <w:rPr>
                <w:rFonts w:ascii="Times New Roman" w:hAnsi="Times New Roman" w:cs="Times New Roman"/>
                <w:sz w:val="22"/>
                <w:szCs w:val="22"/>
                <w:lang w:val="kk-KZ"/>
              </w:rPr>
              <w:t>а сәйкес жүктерді қабылдау станциясында/жүк алушының кіреберіс жолдарында түсіргеннен кейін тазалауды қамтамасыз ету.</w:t>
            </w:r>
          </w:p>
          <w:p w:rsidR="006B30A2" w:rsidRDefault="006B30A2">
            <w:pPr>
              <w:jc w:val="both"/>
              <w:rPr>
                <w:rFonts w:ascii="Times New Roman" w:hAnsi="Times New Roman" w:cs="Times New Roman"/>
                <w:sz w:val="22"/>
                <w:szCs w:val="22"/>
                <w:lang w:val="kk-KZ"/>
              </w:rPr>
            </w:pPr>
          </w:p>
          <w:p w:rsidR="006B30A2" w:rsidRDefault="006B30A2">
            <w:pPr>
              <w:jc w:val="both"/>
              <w:rPr>
                <w:rFonts w:ascii="Times New Roman" w:hAnsi="Times New Roman" w:cs="Times New Roman"/>
                <w:sz w:val="22"/>
                <w:szCs w:val="22"/>
                <w:lang w:val="kk-KZ"/>
              </w:rPr>
            </w:pPr>
          </w:p>
          <w:p w:rsidR="006B30A2" w:rsidRDefault="006B30A2">
            <w:pPr>
              <w:jc w:val="both"/>
              <w:rPr>
                <w:rFonts w:ascii="Times New Roman" w:hAnsi="Times New Roman" w:cs="Times New Roman"/>
                <w:sz w:val="22"/>
                <w:szCs w:val="22"/>
                <w:lang w:val="kk-KZ"/>
              </w:rPr>
            </w:pPr>
          </w:p>
          <w:p w:rsidR="006B30A2" w:rsidRPr="00507295" w:rsidRDefault="00951FA3">
            <w:pPr>
              <w:tabs>
                <w:tab w:val="left" w:pos="601"/>
              </w:tabs>
              <w:ind w:left="33"/>
              <w:jc w:val="center"/>
              <w:rPr>
                <w:lang w:val="kk-KZ"/>
              </w:rPr>
            </w:pPr>
            <w:r>
              <w:rPr>
                <w:rStyle w:val="FontStyle11"/>
                <w:sz w:val="22"/>
                <w:szCs w:val="22"/>
                <w:lang w:val="kk-KZ"/>
              </w:rPr>
              <w:t>6. Тауарды саны және сапасы бойынша қабылдау тәртібі</w:t>
            </w:r>
          </w:p>
          <w:p w:rsidR="006B30A2" w:rsidRPr="00507295" w:rsidRDefault="00951FA3">
            <w:pPr>
              <w:tabs>
                <w:tab w:val="left" w:pos="601"/>
              </w:tabs>
              <w:ind w:left="33"/>
              <w:jc w:val="both"/>
              <w:rPr>
                <w:lang w:val="kk-KZ"/>
              </w:rPr>
            </w:pPr>
            <w:r>
              <w:rPr>
                <w:rStyle w:val="FontStyle11"/>
                <w:rFonts w:eastAsia="Palatino;Book Antiqua"/>
                <w:sz w:val="22"/>
                <w:szCs w:val="22"/>
                <w:lang w:val="kk-KZ"/>
              </w:rPr>
              <w:t xml:space="preserve"> </w:t>
            </w:r>
            <w:r>
              <w:rPr>
                <w:rStyle w:val="FontStyle11"/>
                <w:b w:val="0"/>
                <w:sz w:val="22"/>
                <w:szCs w:val="22"/>
                <w:lang w:val="kk-KZ"/>
              </w:rPr>
              <w:t>6.1. Тауарларды қабылдауды Сатып алушы тауарларды тиейтін жерде (</w:t>
            </w:r>
            <w:r>
              <w:rPr>
                <w:rFonts w:ascii="Times New Roman" w:hAnsi="Times New Roman" w:cs="Times New Roman"/>
                <w:sz w:val="22"/>
                <w:szCs w:val="22"/>
                <w:lang w:val="kk-KZ"/>
              </w:rPr>
              <w:t>_____________</w:t>
            </w:r>
            <w:r>
              <w:rPr>
                <w:rStyle w:val="FontStyle11"/>
                <w:b w:val="0"/>
                <w:sz w:val="22"/>
                <w:szCs w:val="22"/>
                <w:lang w:val="kk-KZ"/>
              </w:rPr>
              <w:t>) к</w:t>
            </w:r>
            <w:r>
              <w:rPr>
                <w:rStyle w:val="FontStyle11"/>
                <w:b w:val="0"/>
                <w:sz w:val="22"/>
                <w:szCs w:val="22"/>
                <w:lang w:val="kk-KZ"/>
              </w:rPr>
              <w:t>елесі тәртіпте жүзеге асырады:</w:t>
            </w:r>
          </w:p>
          <w:p w:rsidR="006B30A2" w:rsidRPr="00507295" w:rsidRDefault="00951FA3">
            <w:pPr>
              <w:widowControl w:val="0"/>
              <w:shd w:val="clear" w:color="auto" w:fill="FFFFFF"/>
              <w:tabs>
                <w:tab w:val="left" w:pos="1190"/>
              </w:tabs>
              <w:autoSpaceDE w:val="0"/>
              <w:jc w:val="both"/>
              <w:rPr>
                <w:lang w:val="kk-KZ"/>
              </w:rPr>
            </w:pPr>
            <w:r>
              <w:rPr>
                <w:rStyle w:val="FontStyle11"/>
                <w:b w:val="0"/>
                <w:sz w:val="22"/>
                <w:szCs w:val="22"/>
                <w:lang w:val="kk-KZ"/>
              </w:rPr>
              <w:t>- саны бойынша - егер нақты жеткізілген Тауардың саны сатушының таразысында 100% өлшеу арқылы тексерілетін теміржол шот-фактураларында көрсетілген мөлшерге сәйкес келсе. Бұл ретте НЕТТО салмағы вагонда көрсетілген жартылай ва</w:t>
            </w:r>
            <w:r>
              <w:rPr>
                <w:rStyle w:val="FontStyle11"/>
                <w:b w:val="0"/>
                <w:sz w:val="22"/>
                <w:szCs w:val="22"/>
                <w:lang w:val="kk-KZ"/>
              </w:rPr>
              <w:t>гон ыдысының брутто салмағынан шегеру жолымен айқындалады.</w:t>
            </w:r>
            <w:r>
              <w:rPr>
                <w:rFonts w:ascii="Times New Roman" w:hAnsi="Times New Roman" w:cs="Times New Roman"/>
                <w:sz w:val="22"/>
                <w:szCs w:val="22"/>
                <w:lang w:val="kk-KZ"/>
              </w:rPr>
              <w:t xml:space="preserve"> </w:t>
            </w:r>
            <w:r>
              <w:rPr>
                <w:rStyle w:val="FontStyle11"/>
                <w:b w:val="0"/>
                <w:sz w:val="22"/>
                <w:szCs w:val="22"/>
                <w:lang w:val="kk-KZ"/>
              </w:rPr>
              <w:t>БРУТТО салмағы сатушының таразысында тауары бар вагонды өлшеу жолымен анықталады;</w:t>
            </w:r>
          </w:p>
          <w:p w:rsidR="006B30A2" w:rsidRPr="00507295" w:rsidRDefault="00951FA3">
            <w:pPr>
              <w:jc w:val="both"/>
              <w:rPr>
                <w:lang w:val="kk-KZ"/>
              </w:rPr>
            </w:pPr>
            <w:r>
              <w:rPr>
                <w:rFonts w:ascii="Times New Roman" w:hAnsi="Times New Roman" w:cs="Times New Roman"/>
                <w:sz w:val="22"/>
                <w:szCs w:val="22"/>
                <w:lang w:val="kk-KZ"/>
              </w:rPr>
              <w:t>Тауарды межелі станцияда саны бойынша қайталап қабылдаған жағдайда, ол тасымалдаушы өкілінің қатысуымен, Тауарды қа</w:t>
            </w:r>
            <w:r>
              <w:rPr>
                <w:rFonts w:ascii="Times New Roman" w:hAnsi="Times New Roman" w:cs="Times New Roman"/>
                <w:sz w:val="22"/>
                <w:szCs w:val="22"/>
                <w:lang w:val="kk-KZ"/>
              </w:rPr>
              <w:t>йта өлшеу арқылы жүзеге асырылады. Өлшеу нәтижелері бойынша жүктің аз болу фактілері анықталған кезде тасымалдаушы өкілінің міндетті түрде қол қоюымен ГУ-22 нысанындағы коммерциялық акт жасалады.</w:t>
            </w:r>
          </w:p>
          <w:p w:rsidR="006B30A2" w:rsidRDefault="00951FA3">
            <w:pPr>
              <w:jc w:val="both"/>
              <w:rPr>
                <w:rFonts w:ascii="Times New Roman" w:hAnsi="Times New Roman" w:cs="Times New Roman"/>
                <w:sz w:val="22"/>
                <w:szCs w:val="22"/>
                <w:lang w:val="kk-KZ"/>
              </w:rPr>
            </w:pPr>
            <w:r>
              <w:rPr>
                <w:rFonts w:ascii="Times New Roman" w:hAnsi="Times New Roman" w:cs="Times New Roman"/>
                <w:sz w:val="22"/>
                <w:szCs w:val="22"/>
                <w:lang w:val="kk-KZ"/>
              </w:rPr>
              <w:t>Жүктеменің аздығы (тауардың саны бойынша ілеспе құжаттарға с</w:t>
            </w:r>
            <w:r>
              <w:rPr>
                <w:rFonts w:ascii="Times New Roman" w:hAnsi="Times New Roman" w:cs="Times New Roman"/>
                <w:sz w:val="22"/>
                <w:szCs w:val="22"/>
                <w:lang w:val="kk-KZ"/>
              </w:rPr>
              <w:t>әйкес</w:t>
            </w:r>
            <w:r>
              <w:rPr>
                <w:rFonts w:ascii="Times New Roman" w:hAnsi="Times New Roman" w:cs="Times New Roman"/>
                <w:sz w:val="22"/>
                <w:szCs w:val="22"/>
                <w:lang w:val="kk-KZ"/>
              </w:rPr>
              <w:t xml:space="preserve"> келмеуі) туралы талаптар Тасымалдаушыға жүктерді тасымалдау қағидаларына сәйкес қойылады.</w:t>
            </w:r>
          </w:p>
          <w:p w:rsidR="006B30A2" w:rsidRPr="00507295" w:rsidRDefault="00951FA3">
            <w:pPr>
              <w:widowControl w:val="0"/>
              <w:shd w:val="clear" w:color="auto" w:fill="FFFFFF"/>
              <w:tabs>
                <w:tab w:val="left" w:pos="1190"/>
              </w:tabs>
              <w:autoSpaceDE w:val="0"/>
              <w:jc w:val="both"/>
              <w:rPr>
                <w:lang w:val="kk-KZ"/>
              </w:rPr>
            </w:pPr>
            <w:r>
              <w:rPr>
                <w:rStyle w:val="FontStyle11"/>
                <w:b w:val="0"/>
                <w:sz w:val="22"/>
                <w:szCs w:val="22"/>
                <w:lang w:val="kk-KZ"/>
              </w:rPr>
              <w:t>Жүк тиеу туралы талаптар тасымалдаушыға жүктерді тасымалдау ережелеріне сәйкес ұсынылады.</w:t>
            </w:r>
          </w:p>
          <w:p w:rsidR="006B30A2" w:rsidRPr="00507295" w:rsidRDefault="00951FA3">
            <w:pPr>
              <w:widowControl w:val="0"/>
              <w:shd w:val="clear" w:color="auto" w:fill="FFFFFF"/>
              <w:tabs>
                <w:tab w:val="left" w:pos="1190"/>
              </w:tabs>
              <w:autoSpaceDE w:val="0"/>
              <w:jc w:val="both"/>
              <w:rPr>
                <w:lang w:val="kk-KZ"/>
              </w:rPr>
            </w:pPr>
            <w:r>
              <w:rPr>
                <w:rStyle w:val="FontStyle11"/>
                <w:b w:val="0"/>
                <w:sz w:val="22"/>
                <w:szCs w:val="22"/>
                <w:lang w:val="kk-KZ"/>
              </w:rPr>
              <w:t>- сапа бойынша - ҚР СТ 1248-2011 Сапаны қабылдау ережелеріне сәйкес «К</w:t>
            </w:r>
            <w:r>
              <w:rPr>
                <w:rStyle w:val="FontStyle11"/>
                <w:b w:val="0"/>
                <w:sz w:val="22"/>
                <w:szCs w:val="22"/>
                <w:lang w:val="kk-KZ"/>
              </w:rPr>
              <w:t>өмірлер</w:t>
            </w:r>
            <w:r>
              <w:rPr>
                <w:rStyle w:val="FontStyle11"/>
                <w:b w:val="0"/>
                <w:sz w:val="22"/>
                <w:szCs w:val="22"/>
                <w:lang w:val="kk-KZ"/>
              </w:rPr>
              <w:t xml:space="preserve"> және оларды қайта өңдеу өнімдері. Қабылдау ережелері », сыртқы сараптама, Сатушы мен Сатып алушы өкілдерінің сынамаларын іріктеу және оларды Сатушының зертханасы негізінде сапалы талдау.</w:t>
            </w:r>
          </w:p>
          <w:p w:rsidR="006B30A2" w:rsidRDefault="006B30A2">
            <w:pPr>
              <w:pStyle w:val="Style1"/>
              <w:widowControl/>
              <w:tabs>
                <w:tab w:val="left" w:pos="459"/>
              </w:tabs>
              <w:rPr>
                <w:rStyle w:val="FontStyle11"/>
                <w:rFonts w:eastAsia="Consolas"/>
                <w:sz w:val="22"/>
                <w:szCs w:val="22"/>
                <w:lang w:val="kk-KZ"/>
              </w:rPr>
            </w:pPr>
          </w:p>
          <w:p w:rsidR="006B30A2" w:rsidRPr="00507295" w:rsidRDefault="00951FA3">
            <w:pPr>
              <w:pStyle w:val="Style1"/>
              <w:widowControl/>
              <w:tabs>
                <w:tab w:val="left" w:pos="459"/>
              </w:tabs>
              <w:ind w:left="927"/>
              <w:rPr>
                <w:lang w:val="kk-KZ"/>
              </w:rPr>
            </w:pPr>
            <w:r>
              <w:rPr>
                <w:rStyle w:val="FontStyle11"/>
                <w:rFonts w:eastAsia="Consolas"/>
                <w:sz w:val="22"/>
                <w:szCs w:val="22"/>
                <w:lang w:val="kk-KZ"/>
              </w:rPr>
              <w:t>7.  Тараптардың жауапкершілігі</w:t>
            </w:r>
          </w:p>
          <w:p w:rsidR="006B30A2" w:rsidRDefault="006B30A2">
            <w:pPr>
              <w:pStyle w:val="Style1"/>
              <w:widowControl/>
              <w:tabs>
                <w:tab w:val="left" w:pos="459"/>
              </w:tabs>
              <w:ind w:left="360"/>
              <w:rPr>
                <w:rStyle w:val="FontStyle11"/>
                <w:rFonts w:eastAsia="Consolas"/>
                <w:sz w:val="22"/>
                <w:szCs w:val="22"/>
                <w:lang w:val="kk-KZ"/>
              </w:rPr>
            </w:pPr>
          </w:p>
          <w:p w:rsidR="006B30A2" w:rsidRPr="00507295" w:rsidRDefault="00951FA3">
            <w:pPr>
              <w:pStyle w:val="Style1"/>
              <w:tabs>
                <w:tab w:val="left" w:pos="459"/>
              </w:tabs>
              <w:ind w:left="33" w:firstLine="280"/>
              <w:jc w:val="both"/>
              <w:rPr>
                <w:lang w:val="kk-KZ"/>
              </w:rPr>
            </w:pPr>
            <w:r>
              <w:rPr>
                <w:rStyle w:val="FontStyle11"/>
                <w:rFonts w:eastAsia="Consolas"/>
                <w:b w:val="0"/>
                <w:sz w:val="22"/>
                <w:szCs w:val="22"/>
                <w:lang w:val="kk-KZ"/>
              </w:rPr>
              <w:t>7.1. Осы Шарт бойынша өз кеп</w:t>
            </w:r>
            <w:r>
              <w:rPr>
                <w:rStyle w:val="FontStyle11"/>
                <w:rFonts w:eastAsia="Consolas"/>
                <w:b w:val="0"/>
                <w:sz w:val="22"/>
                <w:szCs w:val="22"/>
                <w:lang w:val="kk-KZ"/>
              </w:rPr>
              <w:t xml:space="preserve">ілдіктерін/ міндеттемелерін орындамаған және / немесе тиісінше орындамаған жағдайда, кінәлі Тарап </w:t>
            </w:r>
            <w:r>
              <w:rPr>
                <w:rStyle w:val="FontStyle11"/>
                <w:rFonts w:eastAsia="Consolas"/>
                <w:b w:val="0"/>
                <w:sz w:val="22"/>
                <w:szCs w:val="22"/>
                <w:lang w:val="kk-KZ"/>
              </w:rPr>
              <w:lastRenderedPageBreak/>
              <w:t>жазбаша түрде ұсынылған және екінші Тараппен құжатталған құжат түрінде көрсетілген талап (талап немесе талап) мөлшерінде мүліктік жауапкершілікті көтереді. Ке</w:t>
            </w:r>
            <w:r>
              <w:rPr>
                <w:rStyle w:val="FontStyle11"/>
                <w:rFonts w:eastAsia="Consolas"/>
                <w:b w:val="0"/>
                <w:sz w:val="22"/>
                <w:szCs w:val="22"/>
                <w:lang w:val="kk-KZ"/>
              </w:rPr>
              <w:t>лісім немесе Қазақстан Республикасының қолданыстағы заңнамасына сәйкес.</w:t>
            </w:r>
          </w:p>
          <w:p w:rsidR="006B30A2" w:rsidRPr="00507295" w:rsidRDefault="00951FA3">
            <w:pPr>
              <w:pStyle w:val="Style1"/>
              <w:tabs>
                <w:tab w:val="left" w:pos="459"/>
              </w:tabs>
              <w:ind w:left="33" w:firstLine="280"/>
              <w:jc w:val="both"/>
              <w:rPr>
                <w:lang w:val="kk-KZ"/>
              </w:rPr>
            </w:pPr>
            <w:r>
              <w:rPr>
                <w:rStyle w:val="FontStyle11"/>
                <w:rFonts w:eastAsia="Consolas"/>
                <w:b w:val="0"/>
                <w:sz w:val="22"/>
                <w:szCs w:val="22"/>
                <w:lang w:val="kk-KZ"/>
              </w:rPr>
              <w:t>7.2. Осы Шарттың 4.1-тармағында көзделген төлем шарттары бұзылған жағдайда,  Сатушы Сатып алушыға кешіктірілген әр күн үшін кешіктірілген төлем сомасының 0,1% мөлшерінде тұрақсыздық ай</w:t>
            </w:r>
            <w:r>
              <w:rPr>
                <w:rStyle w:val="FontStyle11"/>
                <w:rFonts w:eastAsia="Consolas"/>
                <w:b w:val="0"/>
                <w:sz w:val="22"/>
                <w:szCs w:val="22"/>
                <w:lang w:val="kk-KZ"/>
              </w:rPr>
              <w:t>ыбын ұсынуға құқылы.</w:t>
            </w:r>
          </w:p>
          <w:p w:rsidR="006B30A2" w:rsidRPr="00507295" w:rsidRDefault="00951FA3">
            <w:pPr>
              <w:pStyle w:val="Style1"/>
              <w:tabs>
                <w:tab w:val="left" w:pos="459"/>
              </w:tabs>
              <w:ind w:left="33" w:firstLine="280"/>
              <w:jc w:val="both"/>
              <w:rPr>
                <w:lang w:val="kk-KZ"/>
              </w:rPr>
            </w:pPr>
            <w:r>
              <w:rPr>
                <w:rStyle w:val="FontStyle11"/>
                <w:rFonts w:eastAsia="Consolas"/>
                <w:b w:val="0"/>
                <w:sz w:val="22"/>
                <w:szCs w:val="22"/>
                <w:lang w:val="kk-KZ"/>
              </w:rPr>
              <w:t>7.3. Сатып алушы осы Шартта белгіленген өз міндеттерін немесе кепілдіктерін орындамаған жағдайда сатушының тауарды жөнелтуді тоқтата тұруға/тоқтатуға құқығы бар. Сатушы Сатып алушының Шарт бойынша өз міндеттемелерін немесе кепілдіктері</w:t>
            </w:r>
            <w:r>
              <w:rPr>
                <w:rStyle w:val="FontStyle11"/>
                <w:rFonts w:eastAsia="Consolas"/>
                <w:b w:val="0"/>
                <w:sz w:val="22"/>
                <w:szCs w:val="22"/>
                <w:lang w:val="kk-KZ"/>
              </w:rPr>
              <w:t>н бұзуы себебінен тауарды жөнелтуді тоқтатқан/тоқтатқан жағдайда, Сатып алушы мәлімделген тасымалдау жоспарларының орындалмауына байланысты тауарды сатушыға үшінші тұлғалар қоятын айыппұл санкцияларын, өсімпұлдарды, алымдарды төлейді.</w:t>
            </w:r>
          </w:p>
          <w:p w:rsidR="006B30A2" w:rsidRDefault="006B30A2">
            <w:pPr>
              <w:pStyle w:val="Style1"/>
              <w:tabs>
                <w:tab w:val="left" w:pos="459"/>
              </w:tabs>
              <w:ind w:left="33" w:firstLine="280"/>
              <w:jc w:val="both"/>
              <w:rPr>
                <w:rStyle w:val="FontStyle11"/>
                <w:rFonts w:eastAsia="Consolas"/>
                <w:b w:val="0"/>
                <w:sz w:val="22"/>
                <w:szCs w:val="22"/>
                <w:lang w:val="kk-KZ"/>
              </w:rPr>
            </w:pPr>
          </w:p>
          <w:p w:rsidR="006B30A2" w:rsidRPr="00507295" w:rsidRDefault="00951FA3">
            <w:pPr>
              <w:pStyle w:val="Style1"/>
              <w:tabs>
                <w:tab w:val="left" w:pos="459"/>
              </w:tabs>
              <w:ind w:left="33" w:firstLine="280"/>
              <w:jc w:val="both"/>
              <w:rPr>
                <w:lang w:val="kk-KZ"/>
              </w:rPr>
            </w:pPr>
            <w:r>
              <w:rPr>
                <w:rStyle w:val="FontStyle11"/>
                <w:rFonts w:eastAsia="Consolas"/>
                <w:b w:val="0"/>
                <w:sz w:val="22"/>
                <w:szCs w:val="22"/>
                <w:lang w:val="kk-KZ"/>
              </w:rPr>
              <w:t>7.4. 5.6-тармақтың 5</w:t>
            </w:r>
            <w:r>
              <w:rPr>
                <w:rStyle w:val="FontStyle11"/>
                <w:rFonts w:eastAsia="Consolas"/>
                <w:b w:val="0"/>
                <w:sz w:val="22"/>
                <w:szCs w:val="22"/>
                <w:lang w:val="kk-KZ"/>
              </w:rPr>
              <w:t>.7-тармағында, 5.8-тармағында көзделген өтінім берудің тәртібі мен мерзімі бұзылған жағдайда. осы Келісімнің және негізгі айлық тасымалдау жоспарына кірмейтін жылжымалы құраммен жүктерді жедел және басқа тасымалдауды қамтамасыз ету, Сатып алушы Сатушыға те</w:t>
            </w:r>
            <w:r>
              <w:rPr>
                <w:rStyle w:val="FontStyle11"/>
                <w:rFonts w:eastAsia="Consolas"/>
                <w:b w:val="0"/>
                <w:sz w:val="22"/>
                <w:szCs w:val="22"/>
                <w:lang w:val="kk-KZ"/>
              </w:rPr>
              <w:t>міржол арқылы жылжымалы құрамды жедел және басқа тасымалдау үшін бергені үшін қосымша ақы төлейді ай сайынғы тасымалдау жоспарына кірмеген тауарлар.</w:t>
            </w:r>
          </w:p>
          <w:p w:rsidR="006B30A2" w:rsidRPr="00507295" w:rsidRDefault="00951FA3">
            <w:pPr>
              <w:pStyle w:val="Style1"/>
              <w:tabs>
                <w:tab w:val="left" w:pos="459"/>
              </w:tabs>
              <w:ind w:left="33" w:firstLine="280"/>
              <w:jc w:val="both"/>
              <w:rPr>
                <w:lang w:val="kk-KZ"/>
              </w:rPr>
            </w:pPr>
            <w:r>
              <w:rPr>
                <w:rStyle w:val="FontStyle11"/>
                <w:rFonts w:eastAsia="Consolas"/>
                <w:b w:val="0"/>
                <w:sz w:val="22"/>
                <w:szCs w:val="22"/>
                <w:lang w:val="kk-KZ"/>
              </w:rPr>
              <w:t>7.5. «КТЖ-Жүк тасымалы» ЖШС-нен немесе басқа тасымалдаушыдан, экспедитордан айыппұлдар мен алымдарды салған</w:t>
            </w:r>
            <w:r>
              <w:rPr>
                <w:rStyle w:val="FontStyle11"/>
                <w:rFonts w:eastAsia="Consolas"/>
                <w:b w:val="0"/>
                <w:sz w:val="22"/>
                <w:szCs w:val="22"/>
                <w:lang w:val="kk-KZ"/>
              </w:rPr>
              <w:t xml:space="preserve"> кезде, он күндік немесе айлық тасымалдау жоспарын орындамағаны үшін, Сатушының кінәсі болмаған кезде және Сатып алушының кінәсінен Сатып алушы 5 (бес) шегінде растайтын құжаттарды алғаннан кейінгі банктік күндер (есеп карточкасының көшірмесі, жинақ картас</w:t>
            </w:r>
            <w:r>
              <w:rPr>
                <w:rStyle w:val="FontStyle11"/>
                <w:rFonts w:eastAsia="Consolas"/>
                <w:b w:val="0"/>
                <w:sz w:val="22"/>
                <w:szCs w:val="22"/>
                <w:lang w:val="kk-KZ"/>
              </w:rPr>
              <w:t>ының көшірмесі және шот-фактураның көшірмесі, ГУ-23 жалпы үлгідегі актінің көшірмесі) Сатушыға келтірілген шығындарды өтейді.</w:t>
            </w:r>
          </w:p>
          <w:p w:rsidR="006B30A2" w:rsidRDefault="00951FA3">
            <w:pPr>
              <w:pStyle w:val="Style1"/>
              <w:tabs>
                <w:tab w:val="left" w:pos="459"/>
              </w:tabs>
              <w:ind w:left="33" w:firstLine="280"/>
              <w:jc w:val="both"/>
              <w:rPr>
                <w:rStyle w:val="FontStyle11"/>
                <w:rFonts w:eastAsia="Consolas"/>
                <w:b w:val="0"/>
                <w:sz w:val="22"/>
                <w:szCs w:val="22"/>
                <w:lang w:val="kk-KZ"/>
              </w:rPr>
            </w:pPr>
            <w:r>
              <w:rPr>
                <w:rStyle w:val="FontStyle11"/>
                <w:rFonts w:eastAsia="Consolas"/>
                <w:b w:val="0"/>
                <w:sz w:val="22"/>
                <w:szCs w:val="22"/>
                <w:lang w:val="kk-KZ"/>
              </w:rPr>
              <w:t xml:space="preserve">7.6. </w:t>
            </w:r>
            <w:r>
              <w:rPr>
                <w:sz w:val="22"/>
                <w:szCs w:val="22"/>
                <w:lang w:val="kk-KZ"/>
              </w:rPr>
              <w:t>Қазақстан Республикасының Үкіметі немесе басқа ведомстволар қаулылар, өкімдер немесе өзге де актілер шығарған жағдайда Сатушы</w:t>
            </w:r>
            <w:r>
              <w:rPr>
                <w:sz w:val="22"/>
                <w:szCs w:val="22"/>
                <w:lang w:val="kk-KZ"/>
              </w:rPr>
              <w:t xml:space="preserve"> осы Шарттың талаптарына сәйкес Тауардың жеткізілмеуі немесе толық жеткізілмеуі/уақытында жеткізілуі вагондарды уақытша пайдалануды шектеу немесе тыйым салу, белгілі бір бағыттарға тасымалдауды тіркеу үшін жауапты емес.</w:t>
            </w:r>
          </w:p>
          <w:p w:rsidR="006B30A2" w:rsidRPr="00507295" w:rsidRDefault="00951FA3">
            <w:pPr>
              <w:pStyle w:val="Style1"/>
              <w:tabs>
                <w:tab w:val="left" w:pos="459"/>
              </w:tabs>
              <w:ind w:left="33" w:firstLine="280"/>
              <w:jc w:val="both"/>
              <w:rPr>
                <w:lang w:val="kk-KZ"/>
              </w:rPr>
            </w:pPr>
            <w:r>
              <w:rPr>
                <w:rStyle w:val="FontStyle11"/>
                <w:rFonts w:eastAsia="Consolas"/>
                <w:b w:val="0"/>
                <w:sz w:val="22"/>
                <w:szCs w:val="22"/>
                <w:lang w:val="kk-KZ"/>
              </w:rPr>
              <w:t>7.7. Сатушының кінәсінен болмаған те</w:t>
            </w:r>
            <w:r>
              <w:rPr>
                <w:rStyle w:val="FontStyle11"/>
                <w:rFonts w:eastAsia="Consolas"/>
                <w:b w:val="0"/>
                <w:sz w:val="22"/>
                <w:szCs w:val="22"/>
                <w:lang w:val="kk-KZ"/>
              </w:rPr>
              <w:t xml:space="preserve">міржол вагондары келмеген/уақтылы келмеген жағдайда, </w:t>
            </w:r>
            <w:r>
              <w:rPr>
                <w:rStyle w:val="FontStyle11"/>
                <w:rFonts w:eastAsia="Consolas"/>
                <w:b w:val="0"/>
                <w:sz w:val="22"/>
                <w:szCs w:val="22"/>
                <w:lang w:val="kk-KZ"/>
              </w:rPr>
              <w:lastRenderedPageBreak/>
              <w:t>Сатушы тауарды жеткізбегені/жеткізбегені/уақтылы жеткізбегені үшін жауапты болмайды.</w:t>
            </w:r>
          </w:p>
          <w:p w:rsidR="006B30A2" w:rsidRPr="00507295" w:rsidRDefault="00951FA3">
            <w:pPr>
              <w:pStyle w:val="Style1"/>
              <w:tabs>
                <w:tab w:val="left" w:pos="459"/>
              </w:tabs>
              <w:ind w:left="33" w:firstLine="280"/>
              <w:jc w:val="both"/>
              <w:rPr>
                <w:lang w:val="kk-KZ"/>
              </w:rPr>
            </w:pPr>
            <w:r>
              <w:rPr>
                <w:rStyle w:val="FontStyle11"/>
                <w:rFonts w:eastAsia="Consolas"/>
                <w:b w:val="0"/>
                <w:sz w:val="22"/>
                <w:szCs w:val="22"/>
                <w:lang w:val="kk-KZ"/>
              </w:rPr>
              <w:t>7.8. Сатушының айыппұлдарын, өсімпұлдарын, алымдарын, шығыстарын, төлемдерін, шығындарын төлеуді Сатып алушы Сатушыдан</w:t>
            </w:r>
            <w:r>
              <w:rPr>
                <w:rStyle w:val="FontStyle11"/>
                <w:rFonts w:eastAsia="Consolas"/>
                <w:b w:val="0"/>
                <w:sz w:val="22"/>
                <w:szCs w:val="22"/>
                <w:lang w:val="kk-KZ"/>
              </w:rPr>
              <w:t xml:space="preserve"> тиісті хабарлама алған күннен бастап 5 (бес) банктік күн ішінде жүргізеді. Сатып алушы Сатушы ұсынған айыппұлдарды, өсімпұлдарды, алымдарды, шығыстарды, төлемдерді, шығындарды төлемеген жағдайда, Сатушы осы Шартта көзделген сомаларды және айыппұлдарды, өс</w:t>
            </w:r>
            <w:r>
              <w:rPr>
                <w:rStyle w:val="FontStyle11"/>
                <w:rFonts w:eastAsia="Consolas"/>
                <w:b w:val="0"/>
                <w:sz w:val="22"/>
                <w:szCs w:val="22"/>
                <w:lang w:val="kk-KZ"/>
              </w:rPr>
              <w:t>імпұлдарды, алымдарды, шығыстарды, төлемдерді, шығындарды, осы Шарт бойынша тауарға ақы төлеу үшін Сатып алушының алдын ала келісімінсіз жүргізілген сомадан не енгізілген қамтамасыз етуден шегерім жасауға құқылы (Шарттың 4.8-тармақ)</w:t>
            </w:r>
          </w:p>
          <w:p w:rsidR="006B30A2" w:rsidRPr="00507295" w:rsidRDefault="00951FA3">
            <w:pPr>
              <w:pStyle w:val="Style1"/>
              <w:tabs>
                <w:tab w:val="left" w:pos="459"/>
              </w:tabs>
              <w:ind w:left="33" w:firstLine="280"/>
              <w:jc w:val="both"/>
              <w:rPr>
                <w:lang w:val="kk-KZ"/>
              </w:rPr>
            </w:pPr>
            <w:r>
              <w:rPr>
                <w:rStyle w:val="FontStyle11"/>
                <w:rFonts w:eastAsia="Consolas"/>
                <w:b w:val="0"/>
                <w:sz w:val="22"/>
                <w:szCs w:val="22"/>
                <w:lang w:val="kk-KZ"/>
              </w:rPr>
              <w:t>7.9. Айыппұлдар мен / н</w:t>
            </w:r>
            <w:r>
              <w:rPr>
                <w:rStyle w:val="FontStyle11"/>
                <w:rFonts w:eastAsia="Consolas"/>
                <w:b w:val="0"/>
                <w:sz w:val="22"/>
                <w:szCs w:val="22"/>
                <w:lang w:val="kk-KZ"/>
              </w:rPr>
              <w:t>емесе өсімпұлдарды төлеу Тараптарды осы Шарт бойынша өз міндеттемелерін орындаудан босатпайды.</w:t>
            </w:r>
          </w:p>
          <w:p w:rsidR="006B30A2" w:rsidRPr="00507295" w:rsidRDefault="00951FA3">
            <w:pPr>
              <w:pStyle w:val="Style1"/>
              <w:tabs>
                <w:tab w:val="left" w:pos="459"/>
              </w:tabs>
              <w:ind w:firstLine="280"/>
              <w:jc w:val="both"/>
              <w:rPr>
                <w:lang w:val="kk-KZ"/>
              </w:rPr>
            </w:pPr>
            <w:r>
              <w:rPr>
                <w:rStyle w:val="FontStyle11"/>
                <w:rFonts w:eastAsia="Consolas"/>
                <w:b w:val="0"/>
                <w:sz w:val="22"/>
                <w:szCs w:val="22"/>
                <w:lang w:val="kk-KZ"/>
              </w:rPr>
              <w:t>7.10. Сатып алушы осы Шарттың 9.2 тармағын бұзған жағдайда. Сатушының мүліктік жауапкершілігін уәкілетті органның салық салу объектілері мен салық салуға байланы</w:t>
            </w:r>
            <w:r>
              <w:rPr>
                <w:rStyle w:val="FontStyle11"/>
                <w:rFonts w:eastAsia="Consolas"/>
                <w:b w:val="0"/>
                <w:sz w:val="22"/>
                <w:szCs w:val="22"/>
                <w:lang w:val="kk-KZ"/>
              </w:rPr>
              <w:t>сты объектілерді түзету, сондай-ақ Сатушының айыппұлдар, өсімпұлдар мен басқа да міндетті төлемдерді төлеу туралы өтініші түріндегі Сатып алушы Сатушы шеккен барлық шығындарды өтейді.</w:t>
            </w:r>
          </w:p>
          <w:p w:rsidR="006B30A2" w:rsidRPr="00507295" w:rsidRDefault="00951FA3">
            <w:pPr>
              <w:pStyle w:val="Style2"/>
              <w:tabs>
                <w:tab w:val="left" w:pos="2977"/>
              </w:tabs>
              <w:spacing w:line="240" w:lineRule="auto"/>
              <w:ind w:firstLine="280"/>
              <w:jc w:val="both"/>
              <w:rPr>
                <w:lang w:val="kk-KZ"/>
              </w:rPr>
            </w:pPr>
            <w:r>
              <w:rPr>
                <w:rStyle w:val="FontStyle11"/>
                <w:rFonts w:eastAsia="Consolas"/>
                <w:b w:val="0"/>
                <w:sz w:val="22"/>
                <w:szCs w:val="22"/>
                <w:lang w:val="kk-KZ"/>
              </w:rPr>
              <w:t xml:space="preserve">7.11 Сатып алушы Сатушының жазбаша келісімінсіз 3-қосымшада белгіленген </w:t>
            </w:r>
            <w:r>
              <w:rPr>
                <w:rStyle w:val="FontStyle11"/>
                <w:rFonts w:eastAsia="Consolas"/>
                <w:b w:val="0"/>
                <w:sz w:val="22"/>
                <w:szCs w:val="22"/>
                <w:lang w:val="kk-KZ"/>
              </w:rPr>
              <w:t xml:space="preserve">тауар көлемінен, оның барлығынан да, бір бөлігінен де бас тартуға құқылы емес. </w:t>
            </w:r>
          </w:p>
          <w:p w:rsidR="006B30A2" w:rsidRDefault="00951FA3">
            <w:pPr>
              <w:pStyle w:val="Style2"/>
              <w:widowControl/>
              <w:tabs>
                <w:tab w:val="left" w:pos="2977"/>
              </w:tabs>
              <w:spacing w:line="240" w:lineRule="auto"/>
              <w:ind w:firstLine="280"/>
              <w:jc w:val="both"/>
              <w:rPr>
                <w:rFonts w:eastAsia="Consolas"/>
                <w:sz w:val="22"/>
                <w:szCs w:val="22"/>
                <w:lang w:val="kk-KZ"/>
              </w:rPr>
            </w:pPr>
            <w:r>
              <w:rPr>
                <w:rStyle w:val="FontStyle11"/>
                <w:rFonts w:eastAsia="Consolas"/>
                <w:b w:val="0"/>
                <w:sz w:val="22"/>
                <w:szCs w:val="22"/>
                <w:lang w:val="kk-KZ"/>
              </w:rPr>
              <w:t>Сатып алушы 2.1-тармақта көрсетілген тауар көлемін іріктемеген/уақтылы/толық іріктемеген жағдайда, Сатушы Сатып алушыға таңдалмаған/уақтылы таңдалмаған тауар құнының 50% мөлшер</w:t>
            </w:r>
            <w:r>
              <w:rPr>
                <w:rStyle w:val="FontStyle11"/>
                <w:rFonts w:eastAsia="Consolas"/>
                <w:b w:val="0"/>
                <w:sz w:val="22"/>
                <w:szCs w:val="22"/>
                <w:lang w:val="kk-KZ"/>
              </w:rPr>
              <w:t>інде айыппұл салуға құқылы. Бұл жағдайда сатушы тауардың таңдалмаған партиясын өз қалауы бойынша басқару құқығын өзіне қалдырады.</w:t>
            </w:r>
          </w:p>
          <w:p w:rsidR="006B30A2" w:rsidRDefault="006B30A2">
            <w:pPr>
              <w:pStyle w:val="Style2"/>
              <w:widowControl/>
              <w:tabs>
                <w:tab w:val="left" w:pos="2977"/>
              </w:tabs>
              <w:spacing w:line="240" w:lineRule="auto"/>
              <w:ind w:firstLine="280"/>
              <w:jc w:val="both"/>
              <w:rPr>
                <w:rStyle w:val="FontStyle11"/>
                <w:rFonts w:eastAsia="Consolas"/>
                <w:b w:val="0"/>
                <w:sz w:val="22"/>
                <w:szCs w:val="22"/>
                <w:lang w:val="kk-KZ"/>
              </w:rPr>
            </w:pPr>
          </w:p>
          <w:p w:rsidR="006B30A2" w:rsidRPr="00507295" w:rsidRDefault="00951FA3">
            <w:pPr>
              <w:pStyle w:val="Style2"/>
              <w:widowControl/>
              <w:tabs>
                <w:tab w:val="left" w:pos="2977"/>
              </w:tabs>
              <w:spacing w:line="240" w:lineRule="auto"/>
              <w:ind w:firstLine="280"/>
              <w:jc w:val="both"/>
              <w:rPr>
                <w:lang w:val="kk-KZ"/>
              </w:rPr>
            </w:pPr>
            <w:r>
              <w:rPr>
                <w:rStyle w:val="FontStyle11"/>
                <w:rFonts w:eastAsia="Consolas"/>
                <w:b w:val="0"/>
                <w:sz w:val="22"/>
                <w:szCs w:val="22"/>
                <w:lang w:val="kk-KZ"/>
              </w:rPr>
              <w:t>7.12.</w:t>
            </w:r>
            <w:r>
              <w:rPr>
                <w:sz w:val="22"/>
                <w:szCs w:val="22"/>
                <w:lang w:val="kk-KZ"/>
              </w:rPr>
              <w:t xml:space="preserve"> </w:t>
            </w:r>
            <w:r>
              <w:rPr>
                <w:rStyle w:val="FontStyle11"/>
                <w:rFonts w:eastAsia="Consolas"/>
                <w:b w:val="0"/>
                <w:sz w:val="22"/>
                <w:szCs w:val="22"/>
                <w:lang w:val="kk-KZ"/>
              </w:rPr>
              <w:t>Сатып алушы осы шарттың 2.1-тармақта айқындалған тауар көлемінен бас тартқан немесе іріктемеген/толық іріктемеген жағда</w:t>
            </w:r>
            <w:r>
              <w:rPr>
                <w:rStyle w:val="FontStyle11"/>
                <w:rFonts w:eastAsia="Consolas"/>
                <w:b w:val="0"/>
                <w:sz w:val="22"/>
                <w:szCs w:val="22"/>
                <w:lang w:val="kk-KZ"/>
              </w:rPr>
              <w:t>йда. сатушы айыппұл салудан басқа, сатып алушыны шарт тоқтатылған күнге дейін 5 күнтізбелік күн бұрын хабардар ете отырып, Шарттан біржақты тәртіппен бас тартуға құқылы.</w:t>
            </w:r>
          </w:p>
          <w:p w:rsidR="006B30A2" w:rsidRPr="00507295" w:rsidRDefault="00951FA3">
            <w:pPr>
              <w:pStyle w:val="Style2"/>
              <w:widowControl/>
              <w:tabs>
                <w:tab w:val="left" w:pos="2977"/>
              </w:tabs>
              <w:spacing w:line="240" w:lineRule="auto"/>
              <w:ind w:firstLine="280"/>
              <w:jc w:val="both"/>
              <w:rPr>
                <w:lang w:val="kk-KZ"/>
              </w:rPr>
            </w:pPr>
            <w:r>
              <w:rPr>
                <w:rStyle w:val="FontStyle11"/>
                <w:rFonts w:eastAsia="Consolas"/>
                <w:b w:val="0"/>
                <w:sz w:val="22"/>
                <w:szCs w:val="22"/>
                <w:lang w:val="kk-KZ"/>
              </w:rPr>
              <w:t>7.13.</w:t>
            </w:r>
            <w:r>
              <w:rPr>
                <w:sz w:val="22"/>
                <w:szCs w:val="22"/>
                <w:lang w:val="kk-KZ"/>
              </w:rPr>
              <w:t xml:space="preserve"> </w:t>
            </w:r>
            <w:r>
              <w:rPr>
                <w:rStyle w:val="FontStyle11"/>
                <w:rFonts w:eastAsia="Consolas"/>
                <w:b w:val="0"/>
                <w:sz w:val="22"/>
                <w:szCs w:val="22"/>
                <w:lang w:val="kk-KZ"/>
              </w:rPr>
              <w:t>Сатып алушы осы Шарттың 4.8-тармағында көрсетілген мерзімдерде және/немесе мөлше</w:t>
            </w:r>
            <w:r>
              <w:rPr>
                <w:rStyle w:val="FontStyle11"/>
                <w:rFonts w:eastAsia="Consolas"/>
                <w:b w:val="0"/>
                <w:sz w:val="22"/>
                <w:szCs w:val="22"/>
                <w:lang w:val="kk-KZ"/>
              </w:rPr>
              <w:t xml:space="preserve">рде қамтамасыз етуді енгізбеген жағдайда, Сатушы Сатып алушыны шарт тоқтатылған күнге дейін 5 күнтізбелік күн бұрын хабардар ете отырып, осы </w:t>
            </w:r>
            <w:r>
              <w:rPr>
                <w:rStyle w:val="FontStyle11"/>
                <w:rFonts w:eastAsia="Consolas"/>
                <w:b w:val="0"/>
                <w:sz w:val="22"/>
                <w:szCs w:val="22"/>
                <w:lang w:val="kk-KZ"/>
              </w:rPr>
              <w:lastRenderedPageBreak/>
              <w:t>Шартты орындаудан біржақты тәртіппен бас тартуға құқылы.</w:t>
            </w:r>
          </w:p>
          <w:p w:rsidR="006B30A2" w:rsidRPr="00507295" w:rsidRDefault="00951FA3">
            <w:pPr>
              <w:pStyle w:val="Style2"/>
              <w:tabs>
                <w:tab w:val="left" w:pos="2977"/>
              </w:tabs>
              <w:spacing w:line="240" w:lineRule="auto"/>
              <w:ind w:firstLine="280"/>
              <w:jc w:val="both"/>
              <w:rPr>
                <w:lang w:val="kk-KZ"/>
              </w:rPr>
            </w:pPr>
            <w:r>
              <w:rPr>
                <w:rStyle w:val="FontStyle11"/>
                <w:rFonts w:eastAsia="Consolas"/>
                <w:b w:val="0"/>
                <w:sz w:val="22"/>
                <w:szCs w:val="22"/>
                <w:lang w:val="kk-KZ"/>
              </w:rPr>
              <w:t>7.14. Қазақстан Республикасы мемлекеттік органдарының/меке</w:t>
            </w:r>
            <w:r>
              <w:rPr>
                <w:rStyle w:val="FontStyle11"/>
                <w:rFonts w:eastAsia="Consolas"/>
                <w:b w:val="0"/>
                <w:sz w:val="22"/>
                <w:szCs w:val="22"/>
                <w:lang w:val="kk-KZ"/>
              </w:rPr>
              <w:t>мелерінің/үшінші тұлғалардың жазбаша хабар/хабарламасы не Сатушыда өзінің коммерциялық/шаруашылық/кәсіпкерлік қызметінде үшінші тұлғалардың пайдалануы үшін үшінші тұлғаларға сатылуы/сатып алынуы туралы мәліметтердің болуы (мектепке дейінгі, мектеп және орт</w:t>
            </w:r>
            <w:r>
              <w:rPr>
                <w:rStyle w:val="FontStyle11"/>
                <w:rFonts w:eastAsia="Consolas"/>
                <w:b w:val="0"/>
                <w:sz w:val="22"/>
                <w:szCs w:val="22"/>
                <w:lang w:val="kk-KZ"/>
              </w:rPr>
              <w:t>а білім берудің КММ және МКҚК-ны қоса алғанда, бірақ онымен шектелмей, мемлекеттік медициналық-қарттар мен мүгедектерге арналған әлеуметтік мекемелер, ШЖҚ КМК, КМК),  сатушының осы тармақта көрсетілген мәліметтерді алған/анықтаған күні тауарды жөнелтуді то</w:t>
            </w:r>
            <w:r>
              <w:rPr>
                <w:rStyle w:val="FontStyle11"/>
                <w:rFonts w:eastAsia="Consolas"/>
                <w:b w:val="0"/>
                <w:sz w:val="22"/>
                <w:szCs w:val="22"/>
                <w:lang w:val="kk-KZ"/>
              </w:rPr>
              <w:t>қтатуға</w:t>
            </w:r>
            <w:r>
              <w:rPr>
                <w:rStyle w:val="FontStyle11"/>
                <w:rFonts w:eastAsia="Consolas"/>
                <w:b w:val="0"/>
                <w:sz w:val="22"/>
                <w:szCs w:val="22"/>
                <w:lang w:val="kk-KZ"/>
              </w:rPr>
              <w:t xml:space="preserve"> және сатып алушыны шарт тоқтатылған күнге дейін 5 (бес) күнтізбелік күн бұрын хабардар ете отырып, біржақты тәртіппен шарттан бас тартуға құқығы болады.</w:t>
            </w:r>
          </w:p>
          <w:p w:rsidR="006B30A2" w:rsidRPr="00507295" w:rsidRDefault="00951FA3">
            <w:pPr>
              <w:ind w:firstLine="313"/>
              <w:jc w:val="both"/>
              <w:rPr>
                <w:lang w:val="kk-KZ"/>
              </w:rPr>
            </w:pPr>
            <w:r>
              <w:rPr>
                <w:rFonts w:ascii="Times New Roman" w:hAnsi="Times New Roman" w:cs="Times New Roman"/>
                <w:sz w:val="22"/>
                <w:szCs w:val="22"/>
                <w:lang w:val="kk-KZ"/>
              </w:rPr>
              <w:t>7.15. Сатып алушы осы Шарттың талаптарын бұзған жағдайда Сатушы Сатып алушыны шарттан бас тарту</w:t>
            </w:r>
            <w:r>
              <w:rPr>
                <w:rFonts w:ascii="Times New Roman" w:hAnsi="Times New Roman" w:cs="Times New Roman"/>
                <w:sz w:val="22"/>
                <w:szCs w:val="22"/>
                <w:lang w:val="kk-KZ"/>
              </w:rPr>
              <w:t xml:space="preserve"> күніне дейін 5 (бес) күнтізбелік күн бұрын хабардар ете отырып, Тауарды жөнелтуді дереу тоқтата тұруға/тоқтатуға және біржақты тәртіппен шарттан бас тартуға құқылы.</w:t>
            </w:r>
          </w:p>
          <w:p w:rsidR="006B30A2" w:rsidRDefault="00951FA3">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7.16. Жүк алушы тауарды бұзған және Сатып алушы осы Шарттың 5.15-тармағының орындалуын қам</w:t>
            </w:r>
            <w:r>
              <w:rPr>
                <w:rFonts w:ascii="Times New Roman" w:hAnsi="Times New Roman" w:cs="Times New Roman"/>
                <w:sz w:val="22"/>
                <w:szCs w:val="22"/>
                <w:lang w:val="kk-KZ"/>
              </w:rPr>
              <w:t>тамасыз етпеген жағдайда, бұл Сатушыға үшінші тұлғалардан айыппұлдар/төлемдер/алымдар ұсынуға әкеп соқтырған жағдайда, Сатып алушы үшінші тұлғалар қойған барлық айыппұлдарды/төлемдерді/алымдарды Сатушыдан тиісті хабарлама алған күннен бастап 5 (бес) банкті</w:t>
            </w:r>
            <w:r>
              <w:rPr>
                <w:rFonts w:ascii="Times New Roman" w:hAnsi="Times New Roman" w:cs="Times New Roman"/>
                <w:sz w:val="22"/>
                <w:szCs w:val="22"/>
                <w:lang w:val="kk-KZ"/>
              </w:rPr>
              <w:t>к күн ішінде төлеуге міндеттенеді.</w:t>
            </w:r>
          </w:p>
          <w:p w:rsidR="006B30A2" w:rsidRDefault="00951FA3">
            <w:pPr>
              <w:pStyle w:val="Style2"/>
              <w:widowControl/>
              <w:tabs>
                <w:tab w:val="left" w:pos="2977"/>
              </w:tabs>
              <w:spacing w:line="240" w:lineRule="auto"/>
              <w:ind w:firstLine="280"/>
              <w:jc w:val="both"/>
              <w:rPr>
                <w:rStyle w:val="FontStyle11"/>
                <w:rFonts w:eastAsia="Consolas"/>
                <w:b w:val="0"/>
                <w:sz w:val="22"/>
                <w:szCs w:val="22"/>
                <w:lang w:val="kk-KZ"/>
              </w:rPr>
            </w:pPr>
            <w:r>
              <w:rPr>
                <w:sz w:val="22"/>
                <w:szCs w:val="22"/>
                <w:lang w:val="kk-KZ"/>
              </w:rPr>
              <w:t>7.17. Сатып алушы осы Шарт бойынша немесе Сатушымен жасалған шарттар бойынша өзінің қандай да бір кепілдіктерін немесе міндеттемелерін осы Шарт жасалған күннің алдындағы және/немесе осы күннен кейінгі күнтізбелік жыл ішін</w:t>
            </w:r>
            <w:r>
              <w:rPr>
                <w:sz w:val="22"/>
                <w:szCs w:val="22"/>
                <w:lang w:val="kk-KZ"/>
              </w:rPr>
              <w:t>де орындамаған/бұзған жағдайда, Сатушы осы Шартқа сәйкес тауарды жеткізуді жүргізуге тиіс болған сәтте Сатушы қандай да бір мүліктік (оның ішінде осы Шартта көзделген), Сатып алушы барлық осындай міндеттемелерді тиісінше орындаған сәтке дейін тауарды жеткі</w:t>
            </w:r>
            <w:r>
              <w:rPr>
                <w:sz w:val="22"/>
                <w:szCs w:val="22"/>
                <w:lang w:val="kk-KZ"/>
              </w:rPr>
              <w:t>зуді (тиеп-жөнелтуді) тоқтату/тоқтата тұру</w:t>
            </w:r>
          </w:p>
          <w:p w:rsidR="006B30A2" w:rsidRDefault="006B30A2">
            <w:pPr>
              <w:pStyle w:val="Style2"/>
              <w:widowControl/>
              <w:tabs>
                <w:tab w:val="left" w:pos="2977"/>
              </w:tabs>
              <w:spacing w:line="240" w:lineRule="auto"/>
              <w:ind w:left="33" w:right="-25" w:firstLine="0"/>
              <w:jc w:val="both"/>
              <w:rPr>
                <w:rStyle w:val="FontStyle11"/>
                <w:rFonts w:eastAsia="Consolas"/>
                <w:b w:val="0"/>
                <w:sz w:val="22"/>
                <w:szCs w:val="22"/>
                <w:lang w:val="kk-KZ"/>
              </w:rPr>
            </w:pPr>
          </w:p>
          <w:p w:rsidR="006B30A2" w:rsidRDefault="006B30A2">
            <w:pPr>
              <w:pStyle w:val="Style2"/>
              <w:widowControl/>
              <w:tabs>
                <w:tab w:val="left" w:pos="2977"/>
              </w:tabs>
              <w:spacing w:line="240" w:lineRule="auto"/>
              <w:ind w:left="33" w:right="-25" w:firstLine="0"/>
              <w:jc w:val="both"/>
              <w:rPr>
                <w:rFonts w:eastAsia="Consolas"/>
                <w:sz w:val="22"/>
                <w:szCs w:val="22"/>
                <w:lang w:val="kk-KZ"/>
              </w:rPr>
            </w:pPr>
          </w:p>
          <w:p w:rsidR="006B30A2" w:rsidRDefault="006B30A2">
            <w:pPr>
              <w:pStyle w:val="Style2"/>
              <w:widowControl/>
              <w:tabs>
                <w:tab w:val="left" w:pos="2977"/>
              </w:tabs>
              <w:spacing w:line="240" w:lineRule="auto"/>
              <w:ind w:left="33" w:right="-25" w:firstLine="0"/>
              <w:jc w:val="both"/>
              <w:rPr>
                <w:sz w:val="22"/>
                <w:szCs w:val="22"/>
                <w:lang w:val="kk-KZ"/>
              </w:rPr>
            </w:pPr>
          </w:p>
          <w:p w:rsidR="006B30A2" w:rsidRDefault="00951FA3">
            <w:pPr>
              <w:pStyle w:val="3"/>
              <w:ind w:left="927"/>
              <w:rPr>
                <w:rFonts w:ascii="Times New Roman" w:hAnsi="Times New Roman"/>
                <w:sz w:val="22"/>
                <w:szCs w:val="22"/>
                <w:lang w:val="kk-KZ"/>
              </w:rPr>
            </w:pPr>
            <w:r>
              <w:rPr>
                <w:rFonts w:ascii="Times New Roman" w:hAnsi="Times New Roman"/>
                <w:sz w:val="22"/>
                <w:szCs w:val="22"/>
                <w:lang w:val="kk-KZ"/>
              </w:rPr>
              <w:t>8. Еңсерілмейтін күштер жағдайы</w:t>
            </w:r>
          </w:p>
          <w:p w:rsidR="006B30A2" w:rsidRDefault="006B30A2">
            <w:pPr>
              <w:ind w:left="33"/>
              <w:rPr>
                <w:rFonts w:ascii="Times New Roman" w:hAnsi="Times New Roman" w:cs="Times New Roman"/>
                <w:sz w:val="22"/>
                <w:szCs w:val="22"/>
                <w:lang w:val="kk-KZ"/>
              </w:rPr>
            </w:pPr>
          </w:p>
          <w:p w:rsidR="006B30A2" w:rsidRDefault="00951FA3">
            <w:pPr>
              <w:ind w:firstLine="455"/>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8.1. Тараптар осы Келісім бойынша </w:t>
            </w:r>
            <w:r>
              <w:rPr>
                <w:rFonts w:ascii="Times New Roman" w:hAnsi="Times New Roman" w:cs="Times New Roman"/>
                <w:sz w:val="22"/>
                <w:szCs w:val="22"/>
                <w:lang w:val="kk-KZ"/>
              </w:rPr>
              <w:lastRenderedPageBreak/>
              <w:t xml:space="preserve">міндеттемелерді ішінара немесе толық орындамағаны үшін жауапкершіліктен босатылады, егер бұл анықталмаған күш жағдайларының немесе осы Келісім </w:t>
            </w:r>
            <w:r>
              <w:rPr>
                <w:rFonts w:ascii="Times New Roman" w:hAnsi="Times New Roman" w:cs="Times New Roman"/>
                <w:sz w:val="22"/>
                <w:szCs w:val="22"/>
                <w:lang w:val="kk-KZ"/>
              </w:rPr>
              <w:t>жасалғаннан кейін пайда болған төтенше оқиғалардың салдары болса, оны Тараптар алдын-ала көре алмады немесе ақылға қонымды түрде алдын ала алмады. шаралар (мысалы, әскери операциялар, блокадалар, өрттер, су тасқыны, жер сілкінісі және басқа да табиғи күште</w:t>
            </w:r>
            <w:r>
              <w:rPr>
                <w:rFonts w:ascii="Times New Roman" w:hAnsi="Times New Roman" w:cs="Times New Roman"/>
                <w:sz w:val="22"/>
                <w:szCs w:val="22"/>
                <w:lang w:val="kk-KZ"/>
              </w:rPr>
              <w:t>р), егер бұл жағдайлар Тараптың шарттық жағдайларды орындауына әсер еткен болса. Бұл жағдайда міндеттемелерді орындау мерзімі осындай жағдайлар мен олардың салдары әрекет ететін уақытқа пропорционалды түрде кейінге қалдырылады.</w:t>
            </w:r>
          </w:p>
          <w:p w:rsidR="006B30A2" w:rsidRDefault="00951FA3">
            <w:pPr>
              <w:ind w:firstLine="455"/>
              <w:jc w:val="both"/>
              <w:rPr>
                <w:rFonts w:ascii="Times New Roman" w:hAnsi="Times New Roman" w:cs="Times New Roman"/>
                <w:sz w:val="22"/>
                <w:szCs w:val="22"/>
                <w:lang w:val="kk-KZ"/>
              </w:rPr>
            </w:pPr>
            <w:r>
              <w:rPr>
                <w:rFonts w:ascii="Times New Roman" w:hAnsi="Times New Roman" w:cs="Times New Roman"/>
                <w:sz w:val="22"/>
                <w:szCs w:val="22"/>
                <w:lang w:val="kk-KZ"/>
              </w:rPr>
              <w:t>8.2. Жоғарыда аталған жағдай</w:t>
            </w:r>
            <w:r>
              <w:rPr>
                <w:rFonts w:ascii="Times New Roman" w:hAnsi="Times New Roman" w:cs="Times New Roman"/>
                <w:sz w:val="22"/>
                <w:szCs w:val="22"/>
                <w:lang w:val="kk-KZ"/>
              </w:rPr>
              <w:t xml:space="preserve">ларға байланысты осы Шарт бойынша өз міндеттемелерін орындау мүмкін еместігі туындаған Тарап 7 (жеті) күнтізбелік күн ішінде басқа Тарапқа осындай жағдайлардың туындауы және тоқтатылуы туралы жазбаша хабарлауға міндетті. Көрсетілген мән-жайлардың туындауы </w:t>
            </w:r>
            <w:r>
              <w:rPr>
                <w:rFonts w:ascii="Times New Roman" w:hAnsi="Times New Roman" w:cs="Times New Roman"/>
                <w:sz w:val="22"/>
                <w:szCs w:val="22"/>
                <w:lang w:val="kk-KZ"/>
              </w:rPr>
              <w:t>мен олардың ұзақтығының дәлелі тиісті құзыретті органдардың растауы (анықтамасы) болып табылады. Форс-мажор жағдайларының туындағаны туралы хабарламаған немесе уақтылы хабарламаған Тарап, егер басқа Тараптың хабарламасы форс-мажорлық жағдайларға байланысты</w:t>
            </w:r>
            <w:r>
              <w:rPr>
                <w:rFonts w:ascii="Times New Roman" w:hAnsi="Times New Roman" w:cs="Times New Roman"/>
                <w:sz w:val="22"/>
                <w:szCs w:val="22"/>
                <w:lang w:val="kk-KZ"/>
              </w:rPr>
              <w:t xml:space="preserve"> мүмкін болмайтын жағдайларды қоспағанда, оларды ақтайтын жағдайлар ретінде қарауға құқылы емес.</w:t>
            </w:r>
          </w:p>
          <w:p w:rsidR="006B30A2" w:rsidRDefault="00951FA3">
            <w:pPr>
              <w:tabs>
                <w:tab w:val="left" w:pos="415"/>
              </w:tabs>
              <w:ind w:firstLine="455"/>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8.3. 1 (бір) айдан астам уақыт ішінде форс-мажорлық жағдайлар туындаған жағдайда, Тараптардың әрқайсысы форс-мажорлық жағдайлар мен олардың салдары тұрғысынан </w:t>
            </w:r>
            <w:r>
              <w:rPr>
                <w:rFonts w:ascii="Times New Roman" w:hAnsi="Times New Roman" w:cs="Times New Roman"/>
                <w:sz w:val="22"/>
                <w:szCs w:val="22"/>
                <w:lang w:val="kk-KZ"/>
              </w:rPr>
              <w:t>осы Келісім бойынша міндеттемелерді одан әрі орындаудан бас тартуға құқылы және бұл жағдайда Тараптардың ешқайсысы болмайды тарапқа ықтимал зиянды өтеу құқығы. Бұл жағдайда Тараптар Шарт бұзылғанға дейін туындаған міндеттемелер бойынша есеп айырысуды жүзег</w:t>
            </w:r>
            <w:r>
              <w:rPr>
                <w:rFonts w:ascii="Times New Roman" w:hAnsi="Times New Roman" w:cs="Times New Roman"/>
                <w:sz w:val="22"/>
                <w:szCs w:val="22"/>
                <w:lang w:val="kk-KZ"/>
              </w:rPr>
              <w:t>е асыруға міндетті.</w:t>
            </w:r>
          </w:p>
          <w:p w:rsidR="006B30A2" w:rsidRDefault="006B30A2">
            <w:pPr>
              <w:tabs>
                <w:tab w:val="left" w:pos="415"/>
              </w:tabs>
              <w:jc w:val="both"/>
              <w:rPr>
                <w:rFonts w:ascii="Times New Roman" w:hAnsi="Times New Roman" w:cs="Times New Roman"/>
                <w:sz w:val="22"/>
                <w:szCs w:val="22"/>
                <w:lang w:val="kk-KZ"/>
              </w:rPr>
            </w:pPr>
          </w:p>
          <w:p w:rsidR="006B30A2" w:rsidRDefault="00951FA3">
            <w:pPr>
              <w:pStyle w:val="aff1"/>
              <w:ind w:left="927"/>
              <w:rPr>
                <w:rFonts w:ascii="Times New Roman" w:hAnsi="Times New Roman" w:cs="Times New Roman"/>
                <w:b/>
                <w:sz w:val="22"/>
                <w:szCs w:val="22"/>
              </w:rPr>
            </w:pPr>
            <w:r>
              <w:rPr>
                <w:rFonts w:ascii="Times New Roman" w:hAnsi="Times New Roman" w:cs="Times New Roman"/>
                <w:b/>
                <w:sz w:val="22"/>
                <w:szCs w:val="22"/>
              </w:rPr>
              <w:t>9. Тараптардың кепілдіктері</w:t>
            </w:r>
          </w:p>
          <w:p w:rsidR="006B30A2" w:rsidRDefault="00951FA3">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9.1. Осы Келісімнің әрбір Тарапы өзінің осы Келісімді жасасуға және орындауға кедергі болмайтындығына кепілдік береді, яғни:</w:t>
            </w:r>
          </w:p>
          <w:p w:rsidR="006B30A2" w:rsidRDefault="00951FA3">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9.1.1. Ол заңды тұлға тіркелген елдің заңнамасына сәйкес тиісті түрде құрылған, құ</w:t>
            </w:r>
            <w:r>
              <w:rPr>
                <w:rFonts w:ascii="Times New Roman" w:hAnsi="Times New Roman" w:cs="Times New Roman"/>
                <w:sz w:val="22"/>
                <w:szCs w:val="22"/>
                <w:lang w:val="kk-KZ"/>
              </w:rPr>
              <w:t>рылған немесе құрылған және заңды түрде бар;</w:t>
            </w:r>
          </w:p>
          <w:p w:rsidR="006B30A2" w:rsidRDefault="00951FA3">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9.1.2. Осы Келісімге қол қойған тұлға Тарап атынан Келісімге қол қоюға құқылы және өкілетті.</w:t>
            </w:r>
          </w:p>
          <w:p w:rsidR="006B30A2" w:rsidRDefault="00951FA3">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9.1.3. Мемлекеттік органдардың осы Келісімді </w:t>
            </w:r>
            <w:r>
              <w:rPr>
                <w:rFonts w:ascii="Times New Roman" w:hAnsi="Times New Roman" w:cs="Times New Roman"/>
                <w:sz w:val="22"/>
                <w:szCs w:val="22"/>
                <w:lang w:val="kk-KZ"/>
              </w:rPr>
              <w:lastRenderedPageBreak/>
              <w:t>жасасу және орындау үшін қажетті барлық келісімдері, лицензиялары және ба</w:t>
            </w:r>
            <w:r>
              <w:rPr>
                <w:rFonts w:ascii="Times New Roman" w:hAnsi="Times New Roman" w:cs="Times New Roman"/>
                <w:sz w:val="22"/>
                <w:szCs w:val="22"/>
                <w:lang w:val="kk-KZ"/>
              </w:rPr>
              <w:t>сқа да рұқсаттары алынды және Қазақстан Республикасы заңдарының талаптарына сәйкес келеді.</w:t>
            </w:r>
          </w:p>
          <w:p w:rsidR="006B30A2" w:rsidRDefault="00951FA3">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9.2. Сатып алушы Сатушыға кепілдік береді және ол осы Шарт бойынша сатып алатын тауардың болуын қамтамасыз етеді:</w:t>
            </w:r>
          </w:p>
          <w:p w:rsidR="006B30A2" w:rsidRDefault="00951FA3">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 Сатып алушы тек қана Қазақстан Республикасының іш</w:t>
            </w:r>
            <w:r>
              <w:rPr>
                <w:rFonts w:ascii="Times New Roman" w:hAnsi="Times New Roman" w:cs="Times New Roman"/>
                <w:sz w:val="22"/>
                <w:szCs w:val="22"/>
                <w:lang w:val="kk-KZ"/>
              </w:rPr>
              <w:t>кі нарығында оны (Сатып алушы) кейіннен жеке пайдалану үшін халыққа өткізу үшін сату үшін сатып алады;</w:t>
            </w:r>
          </w:p>
          <w:p w:rsidR="006B30A2" w:rsidRDefault="00951FA3">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 "Трансферттік баға белгілеу туралы" ҚР 05.07.2008 ж. № 67-IV Заңының 2-бабына сәйкес халықаралық іскерлік операциялармен байланысты болмайды (экспортқа</w:t>
            </w:r>
            <w:r>
              <w:rPr>
                <w:rFonts w:ascii="Times New Roman" w:hAnsi="Times New Roman" w:cs="Times New Roman"/>
                <w:sz w:val="22"/>
                <w:szCs w:val="22"/>
                <w:lang w:val="kk-KZ"/>
              </w:rPr>
              <w:t xml:space="preserve"> өткізілмейді);</w:t>
            </w:r>
          </w:p>
          <w:p w:rsidR="006B30A2" w:rsidRPr="00507295" w:rsidRDefault="00951FA3">
            <w:pPr>
              <w:tabs>
                <w:tab w:val="left" w:pos="426"/>
              </w:tabs>
              <w:ind w:firstLine="313"/>
              <w:jc w:val="both"/>
              <w:rPr>
                <w:lang w:val="kk-KZ"/>
              </w:rPr>
            </w:pPr>
            <w:r>
              <w:rPr>
                <w:rFonts w:ascii="Times New Roman" w:hAnsi="Times New Roman" w:cs="Times New Roman"/>
                <w:sz w:val="22"/>
                <w:szCs w:val="22"/>
                <w:lang w:val="kk-KZ"/>
              </w:rPr>
              <w:t>-өзінің коммерциялық/шаруашылық/кәсіпкерлік қызметінде үшінші тұлғалардың пайдалануы үшін үшінші тұлғаларға сатылмайды және/немесе сатуға/сатып алуға ұсынылмайды (мектепке дейінгі, мектеп және орта білім беретін КММ және МКҚК, қарттар мен м</w:t>
            </w:r>
            <w:r>
              <w:rPr>
                <w:rFonts w:ascii="Times New Roman" w:hAnsi="Times New Roman" w:cs="Times New Roman"/>
                <w:sz w:val="22"/>
                <w:szCs w:val="22"/>
                <w:lang w:val="kk-KZ"/>
              </w:rPr>
              <w:t>үгедектерге</w:t>
            </w:r>
            <w:r>
              <w:rPr>
                <w:rFonts w:ascii="Times New Roman" w:hAnsi="Times New Roman" w:cs="Times New Roman"/>
                <w:sz w:val="22"/>
                <w:szCs w:val="22"/>
                <w:lang w:val="kk-KZ"/>
              </w:rPr>
              <w:t xml:space="preserve"> арналған мемлекеттік медициналық-әлеуметтік мекемелер, ШЖҚ КМК, КМК қоса алғанда, бірақ олармен шектелмейді)</w:t>
            </w:r>
          </w:p>
          <w:p w:rsidR="006B30A2" w:rsidRDefault="00951FA3">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9.3. Тарап заңды тұлға ретінде қайта ұйымдастырылған немесе таратылған жағдайда, осы Шарт бойынша барлық міндеттемелер мен жауапкершілі</w:t>
            </w:r>
            <w:r>
              <w:rPr>
                <w:rFonts w:ascii="Times New Roman" w:hAnsi="Times New Roman" w:cs="Times New Roman"/>
                <w:sz w:val="22"/>
                <w:szCs w:val="22"/>
                <w:lang w:val="kk-KZ"/>
              </w:rPr>
              <w:t>кті оның мұрагері көтереді.</w:t>
            </w:r>
          </w:p>
          <w:p w:rsidR="006B30A2" w:rsidRDefault="00951FA3">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9.4. Құпия ақпаратты үшінші тұлғаларға беру, оны жариялау немесе басқа жолмен жария ету басқа тараптың жазбаша келісімімен ғана мүмкін, тек Қазақстан Республикасының заңнамасында тікелей уәкілеттік берілген органдар мен лауазымд</w:t>
            </w:r>
            <w:r>
              <w:rPr>
                <w:rFonts w:ascii="Times New Roman" w:hAnsi="Times New Roman" w:cs="Times New Roman"/>
                <w:sz w:val="22"/>
                <w:szCs w:val="22"/>
                <w:lang w:val="kk-KZ"/>
              </w:rPr>
              <w:t>ы адамдарға ақпарат беру. осындай ақпаратты қажет етеді.</w:t>
            </w:r>
          </w:p>
          <w:p w:rsidR="006B30A2" w:rsidRDefault="00951FA3">
            <w:pPr>
              <w:pStyle w:val="Style4"/>
              <w:widowControl/>
              <w:spacing w:line="240" w:lineRule="auto"/>
              <w:ind w:firstLine="313"/>
              <w:rPr>
                <w:rStyle w:val="FontStyle13"/>
                <w:rFonts w:eastAsia="Calibri"/>
                <w:sz w:val="22"/>
                <w:szCs w:val="22"/>
                <w:lang w:val="kk-KZ"/>
              </w:rPr>
            </w:pPr>
            <w:r>
              <w:rPr>
                <w:sz w:val="22"/>
                <w:szCs w:val="22"/>
                <w:lang w:val="kk-KZ"/>
              </w:rPr>
              <w:t>9.5. Осы Келісім бойынша Тараптардың әрқайсысы екінші Тараптан алынған қаржылық, коммерциялық және басқа ақпараттың қатаң құпиялығын сақтауға міндеттенеді.</w:t>
            </w:r>
          </w:p>
          <w:p w:rsidR="006B30A2" w:rsidRDefault="006B30A2">
            <w:pPr>
              <w:pStyle w:val="Style4"/>
              <w:widowControl/>
              <w:spacing w:line="240" w:lineRule="auto"/>
              <w:ind w:firstLine="0"/>
              <w:rPr>
                <w:rStyle w:val="FontStyle13"/>
                <w:rFonts w:eastAsia="Calibri"/>
                <w:sz w:val="22"/>
                <w:szCs w:val="22"/>
                <w:lang w:val="kk-KZ"/>
              </w:rPr>
            </w:pPr>
          </w:p>
          <w:p w:rsidR="006B30A2" w:rsidRDefault="006B30A2">
            <w:pPr>
              <w:pStyle w:val="Style4"/>
              <w:widowControl/>
              <w:spacing w:line="240" w:lineRule="auto"/>
              <w:ind w:firstLine="0"/>
              <w:rPr>
                <w:rStyle w:val="FontStyle13"/>
                <w:rFonts w:eastAsia="Calibri"/>
                <w:sz w:val="22"/>
                <w:szCs w:val="22"/>
                <w:lang w:val="kk-KZ"/>
              </w:rPr>
            </w:pPr>
          </w:p>
          <w:p w:rsidR="006B30A2" w:rsidRDefault="006B30A2">
            <w:pPr>
              <w:pStyle w:val="Style4"/>
              <w:widowControl/>
              <w:spacing w:line="240" w:lineRule="auto"/>
              <w:ind w:firstLine="0"/>
              <w:rPr>
                <w:rStyle w:val="FontStyle13"/>
                <w:rFonts w:eastAsia="Calibri"/>
                <w:sz w:val="22"/>
                <w:szCs w:val="22"/>
                <w:lang w:val="kk-KZ"/>
              </w:rPr>
            </w:pPr>
          </w:p>
          <w:p w:rsidR="006B30A2" w:rsidRDefault="006B30A2">
            <w:pPr>
              <w:pStyle w:val="Style4"/>
              <w:widowControl/>
              <w:spacing w:line="240" w:lineRule="auto"/>
              <w:ind w:firstLine="0"/>
              <w:rPr>
                <w:rStyle w:val="FontStyle13"/>
                <w:rFonts w:eastAsia="Calibri"/>
                <w:sz w:val="22"/>
                <w:szCs w:val="22"/>
                <w:lang w:val="kk-KZ"/>
              </w:rPr>
            </w:pPr>
          </w:p>
          <w:p w:rsidR="006B30A2" w:rsidRDefault="006B30A2">
            <w:pPr>
              <w:pStyle w:val="Style4"/>
              <w:widowControl/>
              <w:spacing w:line="240" w:lineRule="auto"/>
              <w:ind w:firstLine="0"/>
              <w:rPr>
                <w:rStyle w:val="FontStyle13"/>
                <w:rFonts w:eastAsia="Calibri"/>
                <w:sz w:val="22"/>
                <w:szCs w:val="22"/>
                <w:lang w:val="kk-KZ"/>
              </w:rPr>
            </w:pPr>
          </w:p>
          <w:p w:rsidR="006B30A2" w:rsidRDefault="006B30A2">
            <w:pPr>
              <w:pStyle w:val="Style4"/>
              <w:widowControl/>
              <w:spacing w:line="240" w:lineRule="auto"/>
              <w:ind w:firstLine="0"/>
              <w:rPr>
                <w:rStyle w:val="FontStyle13"/>
                <w:rFonts w:eastAsia="Calibri"/>
                <w:sz w:val="22"/>
                <w:szCs w:val="22"/>
                <w:lang w:val="kk-KZ"/>
              </w:rPr>
            </w:pPr>
          </w:p>
          <w:p w:rsidR="006B30A2" w:rsidRDefault="006B30A2">
            <w:pPr>
              <w:pStyle w:val="Style4"/>
              <w:widowControl/>
              <w:spacing w:line="240" w:lineRule="auto"/>
              <w:ind w:firstLine="0"/>
              <w:rPr>
                <w:rStyle w:val="FontStyle13"/>
                <w:rFonts w:eastAsia="Calibri"/>
                <w:sz w:val="22"/>
                <w:szCs w:val="22"/>
                <w:lang w:val="kk-KZ"/>
              </w:rPr>
            </w:pPr>
          </w:p>
          <w:p w:rsidR="006B30A2" w:rsidRDefault="006B30A2">
            <w:pPr>
              <w:pStyle w:val="Style4"/>
              <w:widowControl/>
              <w:spacing w:line="240" w:lineRule="auto"/>
              <w:ind w:firstLine="0"/>
              <w:rPr>
                <w:rStyle w:val="FontStyle13"/>
                <w:rFonts w:eastAsia="Calibri"/>
                <w:sz w:val="22"/>
                <w:szCs w:val="22"/>
                <w:lang w:val="kk-KZ"/>
              </w:rPr>
            </w:pPr>
          </w:p>
          <w:p w:rsidR="006B30A2" w:rsidRPr="00507295" w:rsidRDefault="00951FA3">
            <w:pPr>
              <w:pStyle w:val="Style4"/>
              <w:widowControl/>
              <w:spacing w:line="240" w:lineRule="auto"/>
              <w:ind w:left="927" w:firstLine="0"/>
              <w:rPr>
                <w:lang w:val="kk-KZ"/>
              </w:rPr>
            </w:pPr>
            <w:r>
              <w:rPr>
                <w:rStyle w:val="FontStyle13"/>
                <w:rFonts w:eastAsia="Calibri"/>
                <w:b/>
                <w:sz w:val="22"/>
                <w:szCs w:val="22"/>
                <w:lang w:val="kk-KZ"/>
              </w:rPr>
              <w:t xml:space="preserve">10. Ерекше жағдайлар </w:t>
            </w:r>
          </w:p>
          <w:p w:rsidR="006B30A2" w:rsidRDefault="006B30A2">
            <w:pPr>
              <w:pStyle w:val="Style4"/>
              <w:widowControl/>
              <w:spacing w:line="240" w:lineRule="auto"/>
              <w:ind w:left="33" w:firstLine="0"/>
              <w:rPr>
                <w:rStyle w:val="FontStyle13"/>
                <w:rFonts w:eastAsia="Calibri"/>
                <w:b/>
                <w:sz w:val="22"/>
                <w:szCs w:val="22"/>
                <w:u w:val="single"/>
                <w:lang w:val="kk-KZ"/>
              </w:rPr>
            </w:pPr>
          </w:p>
          <w:p w:rsidR="006B30A2" w:rsidRDefault="00951FA3">
            <w:pPr>
              <w:pStyle w:val="aff5"/>
              <w:ind w:firstLine="313"/>
              <w:jc w:val="both"/>
              <w:rPr>
                <w:rFonts w:ascii="Times New Roman" w:eastAsia="Times New Roman" w:hAnsi="Times New Roman" w:cs="Times New Roman"/>
                <w:iCs/>
                <w:sz w:val="22"/>
                <w:szCs w:val="22"/>
                <w:lang w:val="kk-KZ"/>
              </w:rPr>
            </w:pPr>
            <w:r>
              <w:rPr>
                <w:rFonts w:ascii="Times New Roman" w:hAnsi="Times New Roman" w:cs="Times New Roman"/>
                <w:iCs/>
                <w:sz w:val="22"/>
                <w:szCs w:val="22"/>
                <w:lang w:val="kk-KZ"/>
              </w:rPr>
              <w:t>10.1. Тарапт</w:t>
            </w:r>
            <w:r>
              <w:rPr>
                <w:rFonts w:ascii="Times New Roman" w:hAnsi="Times New Roman" w:cs="Times New Roman"/>
                <w:iCs/>
                <w:sz w:val="22"/>
                <w:szCs w:val="22"/>
                <w:lang w:val="kk-KZ"/>
              </w:rPr>
              <w:t>ардың әрқайсысы екінші Тарапқа кепүілдік береді:</w:t>
            </w:r>
          </w:p>
          <w:p w:rsidR="006B30A2" w:rsidRDefault="00951FA3">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 xml:space="preserve">а) осы Келісімнің жасалуы мен орындалуы оның </w:t>
            </w:r>
            <w:r>
              <w:rPr>
                <w:rFonts w:ascii="Times New Roman" w:hAnsi="Times New Roman" w:cs="Times New Roman"/>
                <w:iCs/>
                <w:sz w:val="22"/>
                <w:szCs w:val="22"/>
                <w:lang w:val="kk-KZ"/>
              </w:rPr>
              <w:lastRenderedPageBreak/>
              <w:t xml:space="preserve">корпоративтік өкілеттіктері шеңберінде болса және барлық қажетті корпоративтік шешімдермен тиісті түрде ресімделсе, қайшы келмесе немесе бұзылмаса, оның құрылтай </w:t>
            </w:r>
            <w:r>
              <w:rPr>
                <w:rFonts w:ascii="Times New Roman" w:hAnsi="Times New Roman" w:cs="Times New Roman"/>
                <w:iCs/>
                <w:sz w:val="22"/>
                <w:szCs w:val="22"/>
                <w:lang w:val="kk-KZ"/>
              </w:rPr>
              <w:t>құжаттарына</w:t>
            </w:r>
            <w:r>
              <w:rPr>
                <w:rFonts w:ascii="Times New Roman" w:hAnsi="Times New Roman" w:cs="Times New Roman"/>
                <w:iCs/>
                <w:sz w:val="22"/>
                <w:szCs w:val="22"/>
                <w:lang w:val="kk-KZ"/>
              </w:rPr>
              <w:t>, сондай-ақ басқа ішкі құжаттарға қайшы келмесе және оларды бұзса ;</w:t>
            </w:r>
          </w:p>
          <w:p w:rsidR="006B30A2" w:rsidRDefault="00951FA3">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б) Тараптың білуі бойынша, оған қарсы осы Келісім бойынша өз міндеттемелерін орындау қабілетіне айтарлықтай әсер етуі мүмкін сот процестері жүргізілмейді;</w:t>
            </w:r>
          </w:p>
          <w:p w:rsidR="006B30A2" w:rsidRDefault="00951FA3">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в) Тараптардың ешқайсы</w:t>
            </w:r>
            <w:r>
              <w:rPr>
                <w:rFonts w:ascii="Times New Roman" w:hAnsi="Times New Roman" w:cs="Times New Roman"/>
                <w:iCs/>
                <w:sz w:val="22"/>
                <w:szCs w:val="22"/>
                <w:lang w:val="kk-KZ"/>
              </w:rPr>
              <w:t>сы оның осы Келісім бойынша кез-келген міндеттемелерді орындау мүмкіндігіне әсер етуі мүмкін кез келген келісім, келісімшарт бойынша міндеттемелерін бұзбайды.</w:t>
            </w:r>
          </w:p>
          <w:p w:rsidR="006B30A2" w:rsidRDefault="00951FA3">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г) Шарт бойынша міндеттемелерін орындау кезінде адал әрекет етеді.</w:t>
            </w:r>
          </w:p>
          <w:p w:rsidR="006B30A2" w:rsidRDefault="00951FA3">
            <w:pPr>
              <w:pStyle w:val="aff5"/>
              <w:jc w:val="both"/>
              <w:rPr>
                <w:rFonts w:ascii="Times New Roman" w:hAnsi="Times New Roman" w:cs="Times New Roman"/>
                <w:iCs/>
                <w:sz w:val="22"/>
                <w:szCs w:val="22"/>
                <w:lang w:val="kk-KZ"/>
              </w:rPr>
            </w:pPr>
            <w:r>
              <w:rPr>
                <w:rFonts w:ascii="Times New Roman" w:hAnsi="Times New Roman" w:cs="Times New Roman"/>
                <w:iCs/>
                <w:sz w:val="22"/>
                <w:szCs w:val="22"/>
                <w:lang w:val="kk-KZ"/>
              </w:rPr>
              <w:t xml:space="preserve">Сатып алушы сатушыға жоғарыда </w:t>
            </w:r>
            <w:r>
              <w:rPr>
                <w:rFonts w:ascii="Times New Roman" w:hAnsi="Times New Roman" w:cs="Times New Roman"/>
                <w:iCs/>
                <w:sz w:val="22"/>
                <w:szCs w:val="22"/>
                <w:lang w:val="kk-KZ"/>
              </w:rPr>
              <w:t>аталған кепілдіктердің кез келгені бұзылғандығы туралы дереу хабарлауға міндеттенеді.</w:t>
            </w:r>
          </w:p>
          <w:p w:rsidR="006B30A2" w:rsidRDefault="00951FA3">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10.2. Сатып алушы маңызды қатысушылардың немесе акционерлердің құрамы (жарғылық капиталдағы үлеске немесе бизнестің барлық меншік тізбегі бойынша 10 және одан көп пайызды</w:t>
            </w:r>
            <w:r>
              <w:rPr>
                <w:rFonts w:ascii="Times New Roman" w:hAnsi="Times New Roman" w:cs="Times New Roman"/>
                <w:iCs/>
                <w:sz w:val="22"/>
                <w:szCs w:val="22"/>
                <w:lang w:val="kk-KZ"/>
              </w:rPr>
              <w:t>қ</w:t>
            </w:r>
            <w:r>
              <w:rPr>
                <w:rFonts w:ascii="Times New Roman" w:hAnsi="Times New Roman" w:cs="Times New Roman"/>
                <w:iCs/>
                <w:sz w:val="22"/>
                <w:szCs w:val="22"/>
                <w:lang w:val="kk-KZ"/>
              </w:rPr>
              <w:t xml:space="preserve"> үлеске иелік ету) және бенефициарлық меншік иелері (жеке тұлғалар) туралы ақпараттың дәлдігі мен маңыздылығына кепілдік береді. немесе Сатып алушыны бақылау), келісім жасалғанға дейін берілген.</w:t>
            </w:r>
          </w:p>
          <w:p w:rsidR="006B30A2" w:rsidRDefault="00951FA3">
            <w:pPr>
              <w:pStyle w:val="aff5"/>
              <w:jc w:val="both"/>
              <w:rPr>
                <w:rFonts w:ascii="Times New Roman" w:hAnsi="Times New Roman" w:cs="Times New Roman"/>
                <w:iCs/>
                <w:sz w:val="22"/>
                <w:szCs w:val="22"/>
                <w:lang w:val="kk-KZ"/>
              </w:rPr>
            </w:pPr>
            <w:r>
              <w:rPr>
                <w:rFonts w:ascii="Times New Roman" w:hAnsi="Times New Roman" w:cs="Times New Roman"/>
                <w:iCs/>
                <w:sz w:val="22"/>
                <w:szCs w:val="22"/>
                <w:lang w:val="kk-KZ"/>
              </w:rPr>
              <w:t>Осы кепілдік бұзылған және / немесе өзгерістер туралы хабарл</w:t>
            </w:r>
            <w:r>
              <w:rPr>
                <w:rFonts w:ascii="Times New Roman" w:hAnsi="Times New Roman" w:cs="Times New Roman"/>
                <w:iCs/>
                <w:sz w:val="22"/>
                <w:szCs w:val="22"/>
                <w:lang w:val="kk-KZ"/>
              </w:rPr>
              <w:t>ама бойынша міндеттеме орындалмаған жағдайда, Сатып алушы мұндай бұзушылық Сатушыны үшінші тұлғалар алдындағы жауапкершіліктен толығымен босататындығына және Сатып алушы барлық шығындар, шығындар, шығындар үшін жауап беретініне келіседі. , Сатып алушының к</w:t>
            </w:r>
            <w:r>
              <w:rPr>
                <w:rFonts w:ascii="Times New Roman" w:hAnsi="Times New Roman" w:cs="Times New Roman"/>
                <w:iCs/>
                <w:sz w:val="22"/>
                <w:szCs w:val="22"/>
                <w:lang w:val="kk-KZ"/>
              </w:rPr>
              <w:t>өрсетілген</w:t>
            </w:r>
            <w:r>
              <w:rPr>
                <w:rFonts w:ascii="Times New Roman" w:hAnsi="Times New Roman" w:cs="Times New Roman"/>
                <w:iCs/>
                <w:sz w:val="22"/>
                <w:szCs w:val="22"/>
                <w:lang w:val="kk-KZ"/>
              </w:rPr>
              <w:t xml:space="preserve"> міндеттемелерді орындамауына байланысты Сатушының басқа да залалдары.</w:t>
            </w:r>
          </w:p>
          <w:p w:rsidR="006B30A2" w:rsidRDefault="00951FA3">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10.3 Сатушының құқығы бар:</w:t>
            </w:r>
          </w:p>
          <w:p w:rsidR="006B30A2" w:rsidRDefault="00951FA3">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(а) Сатып алушы Шарттың 10.2-тармағында көрсетілген жалған ақпарат пен құжаттарды ұсынбаған немесе ұсынбаған жағдайда, Шарт жасаудан бас тартуға;</w:t>
            </w:r>
          </w:p>
          <w:p w:rsidR="006B30A2" w:rsidRDefault="00951FA3">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(б</w:t>
            </w:r>
            <w:r>
              <w:rPr>
                <w:rFonts w:ascii="Times New Roman" w:hAnsi="Times New Roman" w:cs="Times New Roman"/>
                <w:iCs/>
                <w:sz w:val="22"/>
                <w:szCs w:val="22"/>
                <w:lang w:val="kk-KZ"/>
              </w:rPr>
              <w:t>) Шартты бұзу күніне дейін кемінде 5 (Бес) күнтізбелік күн бұрын Сатып алушыны осы туралы жазбаша хабарлап, Шартты жасаудан бас тартуға немесе Шарттан бас тартуға, егер:</w:t>
            </w:r>
          </w:p>
          <w:p w:rsidR="006B30A2" w:rsidRDefault="00951FA3">
            <w:pPr>
              <w:pStyle w:val="aff5"/>
              <w:jc w:val="both"/>
              <w:rPr>
                <w:rFonts w:ascii="Times New Roman" w:hAnsi="Times New Roman" w:cs="Times New Roman"/>
                <w:iCs/>
                <w:sz w:val="22"/>
                <w:szCs w:val="22"/>
                <w:lang w:val="kk-KZ"/>
              </w:rPr>
            </w:pPr>
            <w:r>
              <w:rPr>
                <w:rFonts w:ascii="Times New Roman" w:hAnsi="Times New Roman" w:cs="Times New Roman"/>
                <w:iCs/>
                <w:sz w:val="22"/>
                <w:szCs w:val="22"/>
                <w:lang w:val="kk-KZ"/>
              </w:rPr>
              <w:t xml:space="preserve">- Сатушының Сатып алушы және / немесе оның маңызды қатысушылары / акционерлері және / </w:t>
            </w:r>
            <w:r>
              <w:rPr>
                <w:rFonts w:ascii="Times New Roman" w:hAnsi="Times New Roman" w:cs="Times New Roman"/>
                <w:iCs/>
                <w:sz w:val="22"/>
                <w:szCs w:val="22"/>
                <w:lang w:val="kk-KZ"/>
              </w:rPr>
              <w:t xml:space="preserve">немесе бенефициарлық меншік иелері алаяқтыққа, </w:t>
            </w:r>
            <w:r>
              <w:rPr>
                <w:rFonts w:ascii="Times New Roman" w:hAnsi="Times New Roman" w:cs="Times New Roman"/>
                <w:iCs/>
                <w:sz w:val="22"/>
                <w:szCs w:val="22"/>
                <w:lang w:val="kk-KZ"/>
              </w:rPr>
              <w:lastRenderedPageBreak/>
              <w:t>қылмыстық жолмен алынған кірістерді заңдастыруға, терроризмді қаржыландыруға және басқа да қылмыстық әрекеттерге қатысы бар деп санауы негіз болса;</w:t>
            </w:r>
          </w:p>
          <w:p w:rsidR="006B30A2" w:rsidRDefault="00951FA3">
            <w:pPr>
              <w:pStyle w:val="aff5"/>
              <w:jc w:val="both"/>
              <w:rPr>
                <w:rFonts w:ascii="Times New Roman" w:hAnsi="Times New Roman" w:cs="Times New Roman"/>
                <w:iCs/>
                <w:sz w:val="22"/>
                <w:szCs w:val="22"/>
                <w:lang w:val="kk-KZ"/>
              </w:rPr>
            </w:pPr>
            <w:r>
              <w:rPr>
                <w:rFonts w:ascii="Times New Roman" w:hAnsi="Times New Roman" w:cs="Times New Roman"/>
                <w:iCs/>
                <w:sz w:val="22"/>
                <w:szCs w:val="22"/>
                <w:lang w:val="kk-KZ"/>
              </w:rPr>
              <w:t>- Сатушының болашақта Тауарды уақтылы жеткізуде қиындықтар бо</w:t>
            </w:r>
            <w:r>
              <w:rPr>
                <w:rFonts w:ascii="Times New Roman" w:hAnsi="Times New Roman" w:cs="Times New Roman"/>
                <w:iCs/>
                <w:sz w:val="22"/>
                <w:szCs w:val="22"/>
                <w:lang w:val="kk-KZ"/>
              </w:rPr>
              <w:t>лады деп айтуға негіз бар.</w:t>
            </w:r>
          </w:p>
          <w:p w:rsidR="006B30A2" w:rsidRDefault="00951FA3">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(в) Сатып алушы осы шарттың 10.2 тармағында көрсетілген шарттармен келіспеген жағдайда Шартты жасаудан бас тартуғаң.</w:t>
            </w:r>
          </w:p>
          <w:p w:rsidR="006B30A2" w:rsidRDefault="00951FA3">
            <w:pPr>
              <w:pStyle w:val="aff5"/>
              <w:jc w:val="both"/>
              <w:rPr>
                <w:rFonts w:ascii="Times New Roman" w:hAnsi="Times New Roman" w:cs="Times New Roman"/>
                <w:iCs/>
                <w:sz w:val="22"/>
                <w:szCs w:val="22"/>
                <w:lang w:val="kk-KZ"/>
              </w:rPr>
            </w:pPr>
            <w:r>
              <w:rPr>
                <w:rFonts w:ascii="Times New Roman" w:eastAsia="Times New Roman" w:hAnsi="Times New Roman" w:cs="Times New Roman"/>
                <w:iCs/>
                <w:sz w:val="22"/>
                <w:szCs w:val="22"/>
                <w:lang w:val="kk-KZ"/>
              </w:rPr>
              <w:t xml:space="preserve">  </w:t>
            </w:r>
            <w:r>
              <w:rPr>
                <w:rFonts w:ascii="Times New Roman" w:hAnsi="Times New Roman" w:cs="Times New Roman"/>
                <w:iCs/>
                <w:sz w:val="22"/>
                <w:szCs w:val="22"/>
                <w:lang w:val="kk-KZ"/>
              </w:rPr>
              <w:t xml:space="preserve">Осы шарттың шарттарына сәйкес Сатушының бастамасы бойынша Шарт жасаудан бас тарту немесе Шарттан бас тартуы   </w:t>
            </w:r>
            <w:r>
              <w:rPr>
                <w:rFonts w:ascii="Times New Roman" w:hAnsi="Times New Roman" w:cs="Times New Roman"/>
                <w:iCs/>
                <w:sz w:val="22"/>
                <w:szCs w:val="22"/>
                <w:lang w:val="kk-KZ"/>
              </w:rPr>
              <w:t>Сатып алушыға  Сатушыдан осындай бас тартумен   шығындар үшін төлем төлеуді талап етуге құқық бермейді.</w:t>
            </w:r>
          </w:p>
          <w:p w:rsidR="006B30A2" w:rsidRPr="00507295" w:rsidRDefault="00951FA3">
            <w:pPr>
              <w:pStyle w:val="aff5"/>
              <w:ind w:firstLine="313"/>
              <w:jc w:val="both"/>
              <w:rPr>
                <w:lang w:val="kk-KZ"/>
              </w:rPr>
            </w:pPr>
            <w:r>
              <w:rPr>
                <w:rFonts w:ascii="Times New Roman" w:hAnsi="Times New Roman" w:cs="Times New Roman"/>
                <w:iCs/>
                <w:sz w:val="22"/>
                <w:szCs w:val="22"/>
                <w:lang w:val="kk-KZ"/>
              </w:rPr>
              <w:t>10.4.  Сатып алушы осы Шарттың ажырамас бөлігі болып табылатын "Комплаенс ережелері" қосымшасында баяндалған комплаенс ережелерімен танысқанын растайды.</w:t>
            </w:r>
          </w:p>
          <w:p w:rsidR="006B30A2" w:rsidRPr="00507295" w:rsidRDefault="00951FA3">
            <w:pPr>
              <w:pStyle w:val="aff5"/>
              <w:ind w:firstLine="313"/>
              <w:jc w:val="both"/>
              <w:rPr>
                <w:lang w:val="kk-KZ"/>
              </w:rPr>
            </w:pPr>
            <w:r>
              <w:rPr>
                <w:rFonts w:ascii="Times New Roman" w:hAnsi="Times New Roman" w:cs="Times New Roman"/>
                <w:iCs/>
                <w:sz w:val="22"/>
                <w:szCs w:val="22"/>
                <w:lang w:val="kk-KZ"/>
              </w:rPr>
              <w:t>10.5. Сатып алушы _____________   сатушысымен және / және қазақстандық кәсіпорындармен жасалған шарттар бойынша міндеттемелерді бұзбағанына кепілдік береді. осы Келісім жасалған күнге дейінгі үш жыл ішінде.</w:t>
            </w:r>
          </w:p>
          <w:p w:rsidR="006B30A2" w:rsidRDefault="00951FA3">
            <w:pPr>
              <w:pStyle w:val="aff5"/>
              <w:jc w:val="both"/>
              <w:rPr>
                <w:rFonts w:ascii="Times New Roman" w:hAnsi="Times New Roman" w:cs="Times New Roman"/>
                <w:iCs/>
                <w:sz w:val="22"/>
                <w:szCs w:val="22"/>
                <w:lang w:val="kk-KZ"/>
              </w:rPr>
            </w:pPr>
            <w:r>
              <w:rPr>
                <w:rFonts w:ascii="Times New Roman" w:hAnsi="Times New Roman" w:cs="Times New Roman"/>
                <w:iCs/>
                <w:sz w:val="22"/>
                <w:szCs w:val="22"/>
                <w:lang w:val="kk-KZ"/>
              </w:rPr>
              <w:t>Егер сатып алушының осы тармақта көзделген кепіл</w:t>
            </w:r>
            <w:r>
              <w:rPr>
                <w:rFonts w:ascii="Times New Roman" w:hAnsi="Times New Roman" w:cs="Times New Roman"/>
                <w:iCs/>
                <w:sz w:val="22"/>
                <w:szCs w:val="22"/>
                <w:lang w:val="kk-KZ"/>
              </w:rPr>
              <w:t>діктері шындыққа сәйкес келмеген жағдайда, Сатушы шарт жасасудан бас тартуға не жасалған шартты мерзімінен бұрын бұзуды талап етуге құқылы.</w:t>
            </w:r>
          </w:p>
          <w:p w:rsidR="006B30A2" w:rsidRDefault="00951FA3">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 xml:space="preserve">10.6. Сатып алушы шарттың қолданылу мерзімі ішінде осы Шартты жасасуға және орындауға тікелей қатысы бар кез келген </w:t>
            </w:r>
            <w:r>
              <w:rPr>
                <w:rFonts w:ascii="Times New Roman" w:hAnsi="Times New Roman" w:cs="Times New Roman"/>
                <w:iCs/>
                <w:sz w:val="22"/>
                <w:szCs w:val="22"/>
                <w:lang w:val="kk-KZ"/>
              </w:rPr>
              <w:t>құжаттаманы</w:t>
            </w:r>
            <w:r>
              <w:rPr>
                <w:rFonts w:ascii="Times New Roman" w:hAnsi="Times New Roman" w:cs="Times New Roman"/>
                <w:iCs/>
                <w:sz w:val="22"/>
                <w:szCs w:val="22"/>
                <w:lang w:val="kk-KZ"/>
              </w:rPr>
              <w:t xml:space="preserve"> және/немесе ақпаратты сатушы көрсеткен мерзімдерде не Тараптармен келісілген мерзімдерде ұсынуға міндеттенеді. Сатушы Сатып алушының жоғарыда көрсетілген ақпараттары мен құжаттарына тексеру жүргізуге құқылы. Тексерулер сатушы мамандарының күшім</w:t>
            </w:r>
            <w:r>
              <w:rPr>
                <w:rFonts w:ascii="Times New Roman" w:hAnsi="Times New Roman" w:cs="Times New Roman"/>
                <w:iCs/>
                <w:sz w:val="22"/>
                <w:szCs w:val="22"/>
                <w:lang w:val="kk-KZ"/>
              </w:rPr>
              <w:t>ен де, сатушының қалауы бойынша кез келген үшінші тұлғаларды тарта отырып та жүргізілуі мүмкін, мұндай үшінші тұлғалардың қызметтерінің құнын төлеу жөніндегі шығыстар сатушыға толық көлемде жатқызылады. Сатушының жазбаша хабарламасының негізінде сатып алуш</w:t>
            </w:r>
            <w:r>
              <w:rPr>
                <w:rFonts w:ascii="Times New Roman" w:hAnsi="Times New Roman" w:cs="Times New Roman"/>
                <w:iCs/>
                <w:sz w:val="22"/>
                <w:szCs w:val="22"/>
                <w:lang w:val="kk-KZ"/>
              </w:rPr>
              <w:t>ы тексерушілерге персоналға, объектілерге, мүлікке, құжаттарға және т.б. қажетті қолжетімділікті беруге міндеттенеді, сондай-ақ осы Шарт бойынша тексерулерді уақтылы және толық жүргізу мақсатында тексерушілермен ынтымақтасуға міндетті. Тексерушілер сатып а</w:t>
            </w:r>
            <w:r>
              <w:rPr>
                <w:rFonts w:ascii="Times New Roman" w:hAnsi="Times New Roman" w:cs="Times New Roman"/>
                <w:iCs/>
                <w:sz w:val="22"/>
                <w:szCs w:val="22"/>
                <w:lang w:val="kk-KZ"/>
              </w:rPr>
              <w:t>лушының осы Шартты жасасуға және орындауға қатысы бар құжаттамасын көшіруге құқылы.</w:t>
            </w:r>
          </w:p>
          <w:p w:rsidR="006B30A2" w:rsidRDefault="00951FA3">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 xml:space="preserve">10.7. Тараптар қолданыстағы заңнаманың </w:t>
            </w:r>
            <w:r>
              <w:rPr>
                <w:rFonts w:ascii="Times New Roman" w:hAnsi="Times New Roman" w:cs="Times New Roman"/>
                <w:iCs/>
                <w:sz w:val="22"/>
                <w:szCs w:val="22"/>
                <w:lang w:val="kk-KZ"/>
              </w:rPr>
              <w:lastRenderedPageBreak/>
              <w:t>талаптарын және Шарттың талаптарын сақтауға міндетті.</w:t>
            </w:r>
          </w:p>
          <w:p w:rsidR="006B30A2" w:rsidRDefault="00951FA3">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10.8. Сатушы анда - санда қабылданатын немесе енгізілетін ұйғарылған экономикал</w:t>
            </w:r>
            <w:r>
              <w:rPr>
                <w:rFonts w:ascii="Times New Roman" w:hAnsi="Times New Roman" w:cs="Times New Roman"/>
                <w:iCs/>
                <w:sz w:val="22"/>
                <w:szCs w:val="22"/>
                <w:lang w:val="kk-KZ"/>
              </w:rPr>
              <w:t>ық немесе қаржылық санкцияларға немесе сауда эмбаргосына (I) АҚШ үкіметі (ii) АҚШ Қаржы министрлігінің шетелдік активтерді бақылау басқармасы, (iii) БҰҰ Қауіпсіздік Кеңесі, (iv) Еуропалық Одақ және (v) Біріккен Корольдіктің мәртебелі Қазынашылығы (бұдан әр</w:t>
            </w:r>
            <w:r>
              <w:rPr>
                <w:rFonts w:ascii="Times New Roman" w:hAnsi="Times New Roman" w:cs="Times New Roman"/>
                <w:iCs/>
                <w:sz w:val="22"/>
                <w:szCs w:val="22"/>
                <w:lang w:val="kk-KZ"/>
              </w:rPr>
              <w:t>і - "Санкциялар") сәйкес келуі тиіс.</w:t>
            </w:r>
          </w:p>
          <w:p w:rsidR="006B30A2" w:rsidRDefault="00951FA3">
            <w:pPr>
              <w:pStyle w:val="aff5"/>
              <w:jc w:val="both"/>
              <w:rPr>
                <w:rFonts w:ascii="Times New Roman" w:hAnsi="Times New Roman" w:cs="Times New Roman"/>
                <w:iCs/>
                <w:sz w:val="22"/>
                <w:szCs w:val="22"/>
                <w:lang w:val="kk-KZ"/>
              </w:rPr>
            </w:pPr>
            <w:r>
              <w:rPr>
                <w:rFonts w:ascii="Times New Roman" w:hAnsi="Times New Roman" w:cs="Times New Roman"/>
                <w:iCs/>
                <w:sz w:val="22"/>
                <w:szCs w:val="22"/>
                <w:lang w:val="kk-KZ"/>
              </w:rPr>
              <w:t>Сатып алушы осы Шарт бойынша Сатушыдан Сатып алынған тауарларды: (i) егер тауарларды беру санкциялардың бұзылуына әкеп соқтырса, санкциялар қолданылатын адамдарға бермеуге және/немесе (ii) осы тауарларды: Ауғанстан, Куб</w:t>
            </w:r>
            <w:r>
              <w:rPr>
                <w:rFonts w:ascii="Times New Roman" w:hAnsi="Times New Roman" w:cs="Times New Roman"/>
                <w:iCs/>
                <w:sz w:val="22"/>
                <w:szCs w:val="22"/>
                <w:lang w:val="kk-KZ"/>
              </w:rPr>
              <w:t>а, Иран, Ливия, Солтүстік Корея, Сомали, Оңтүстік Судан, Судан, Сирияға, бұған қолданыстағы заңнамада рұқсат етілген жағдайларды қоспағанда, жеткізбеуге міндеттенеді. Осы міндеттеме орындалмаған жағдайда, Сатып алушы мұндай бұзушылық сатушыны үшінші тұлғал</w:t>
            </w:r>
            <w:r>
              <w:rPr>
                <w:rFonts w:ascii="Times New Roman" w:hAnsi="Times New Roman" w:cs="Times New Roman"/>
                <w:iCs/>
                <w:sz w:val="22"/>
                <w:szCs w:val="22"/>
                <w:lang w:val="kk-KZ"/>
              </w:rPr>
              <w:t xml:space="preserve">ар алдындағы жауапкершіліктен толығымен босататындығымен және сатып алушы жоғарыда көрсетілген міндеттемені орындамауына байланысты сатушы шеккен барлық құжатпен дәлелденген шығыстар, шығындар, залал, шағымдар және кез келген сипаттағы залалдар үшін жауап </w:t>
            </w:r>
            <w:r>
              <w:rPr>
                <w:rFonts w:ascii="Times New Roman" w:hAnsi="Times New Roman" w:cs="Times New Roman"/>
                <w:iCs/>
                <w:sz w:val="22"/>
                <w:szCs w:val="22"/>
                <w:lang w:val="kk-KZ"/>
              </w:rPr>
              <w:t>беретіндігімен келіседі.</w:t>
            </w:r>
          </w:p>
          <w:p w:rsidR="006B30A2" w:rsidRDefault="006B30A2">
            <w:pPr>
              <w:pStyle w:val="aff5"/>
              <w:jc w:val="both"/>
              <w:rPr>
                <w:rFonts w:ascii="Times New Roman" w:hAnsi="Times New Roman" w:cs="Times New Roman"/>
                <w:iCs/>
                <w:sz w:val="22"/>
                <w:szCs w:val="22"/>
                <w:lang w:val="kk-KZ"/>
              </w:rPr>
            </w:pPr>
          </w:p>
          <w:p w:rsidR="006B30A2" w:rsidRDefault="006B30A2">
            <w:pPr>
              <w:pStyle w:val="aff5"/>
              <w:jc w:val="both"/>
              <w:rPr>
                <w:rFonts w:ascii="Times New Roman" w:hAnsi="Times New Roman" w:cs="Times New Roman"/>
                <w:iCs/>
                <w:sz w:val="22"/>
                <w:szCs w:val="22"/>
                <w:lang w:val="kk-KZ"/>
              </w:rPr>
            </w:pPr>
          </w:p>
          <w:p w:rsidR="006B30A2" w:rsidRDefault="006B30A2">
            <w:pPr>
              <w:pStyle w:val="aff5"/>
              <w:jc w:val="both"/>
              <w:rPr>
                <w:rFonts w:ascii="Times New Roman" w:hAnsi="Times New Roman" w:cs="Times New Roman"/>
                <w:iCs/>
                <w:sz w:val="22"/>
                <w:szCs w:val="22"/>
                <w:lang w:val="kk-KZ"/>
              </w:rPr>
            </w:pPr>
          </w:p>
          <w:p w:rsidR="006B30A2" w:rsidRDefault="006B30A2">
            <w:pPr>
              <w:pStyle w:val="aff5"/>
              <w:jc w:val="both"/>
              <w:rPr>
                <w:rFonts w:ascii="Times New Roman" w:hAnsi="Times New Roman" w:cs="Times New Roman"/>
                <w:iCs/>
                <w:sz w:val="22"/>
                <w:szCs w:val="22"/>
                <w:lang w:val="kk-KZ"/>
              </w:rPr>
            </w:pPr>
          </w:p>
          <w:p w:rsidR="006B30A2" w:rsidRDefault="006B30A2">
            <w:pPr>
              <w:pStyle w:val="aff5"/>
              <w:jc w:val="both"/>
              <w:rPr>
                <w:rFonts w:ascii="Times New Roman" w:hAnsi="Times New Roman" w:cs="Times New Roman"/>
                <w:iCs/>
                <w:sz w:val="22"/>
                <w:szCs w:val="22"/>
                <w:lang w:val="kk-KZ"/>
              </w:rPr>
            </w:pPr>
          </w:p>
          <w:p w:rsidR="006B30A2" w:rsidRDefault="006B30A2">
            <w:pPr>
              <w:pStyle w:val="aff5"/>
              <w:jc w:val="both"/>
              <w:rPr>
                <w:rFonts w:ascii="Times New Roman" w:hAnsi="Times New Roman" w:cs="Times New Roman"/>
                <w:iCs/>
                <w:sz w:val="22"/>
                <w:szCs w:val="22"/>
                <w:lang w:val="kk-KZ"/>
              </w:rPr>
            </w:pPr>
          </w:p>
          <w:p w:rsidR="006B30A2" w:rsidRDefault="00951FA3">
            <w:pPr>
              <w:pStyle w:val="aff1"/>
              <w:ind w:left="927"/>
              <w:rPr>
                <w:rFonts w:ascii="Times New Roman" w:hAnsi="Times New Roman" w:cs="Times New Roman"/>
                <w:b/>
                <w:sz w:val="22"/>
                <w:szCs w:val="22"/>
              </w:rPr>
            </w:pPr>
            <w:r>
              <w:rPr>
                <w:rFonts w:ascii="Times New Roman" w:hAnsi="Times New Roman" w:cs="Times New Roman"/>
                <w:b/>
                <w:sz w:val="22"/>
                <w:szCs w:val="22"/>
              </w:rPr>
              <w:t xml:space="preserve">11. Дауларды шешу тәртібі   </w:t>
            </w:r>
          </w:p>
          <w:p w:rsidR="006B30A2" w:rsidRDefault="006B30A2">
            <w:pPr>
              <w:jc w:val="both"/>
              <w:rPr>
                <w:rFonts w:ascii="Times New Roman" w:hAnsi="Times New Roman" w:cs="Times New Roman"/>
                <w:b/>
                <w:sz w:val="22"/>
                <w:szCs w:val="22"/>
                <w:lang w:val="kk-KZ"/>
              </w:rPr>
            </w:pPr>
          </w:p>
          <w:p w:rsidR="006B30A2" w:rsidRDefault="00951FA3">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11.1. Барлық даулар, келіспеушіліктер немесе осы Шарттан  немесе осыған байланысты туындаған талаптар   Тараптармен келіссөздер арқылы шешіледі, егер келісімге келмесе -   Қазақстан Республикасын</w:t>
            </w:r>
            <w:r>
              <w:rPr>
                <w:rFonts w:ascii="Times New Roman" w:hAnsi="Times New Roman" w:cs="Times New Roman"/>
                <w:sz w:val="22"/>
                <w:szCs w:val="22"/>
                <w:lang w:val="kk-KZ"/>
              </w:rPr>
              <w:t xml:space="preserve">ың қолданыстағы заңнамасымен белгіленген тәртіпте Қарағанды облысының мамандандырылған ауданаралық экономикалық сотына шешуге жатады.   Сот  өндірісінің тілі - орыс.  </w:t>
            </w:r>
          </w:p>
          <w:p w:rsidR="006B30A2" w:rsidRDefault="00951FA3">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11.2. Жоғарыда көрсетілген тәртіпке сәйкес наразылықты алдын-ала ұсынусыз сотқа жүгінуге</w:t>
            </w:r>
            <w:r>
              <w:rPr>
                <w:rFonts w:ascii="Times New Roman" w:hAnsi="Times New Roman" w:cs="Times New Roman"/>
                <w:sz w:val="22"/>
                <w:szCs w:val="22"/>
                <w:lang w:val="kk-KZ"/>
              </w:rPr>
              <w:t xml:space="preserve"> рұқсат етілмейді.    Тараптар келесідей шарттарды сақтаумен, осы шарттың барлық ережелері </w:t>
            </w:r>
            <w:r>
              <w:rPr>
                <w:rFonts w:ascii="Times New Roman" w:hAnsi="Times New Roman" w:cs="Times New Roman"/>
                <w:sz w:val="22"/>
                <w:szCs w:val="22"/>
                <w:lang w:val="kk-KZ"/>
              </w:rPr>
              <w:lastRenderedPageBreak/>
              <w:t>бойынша дауларды реттеудің міндетті кінәрат-талаптық тәртібін белгілейді:</w:t>
            </w:r>
          </w:p>
          <w:p w:rsidR="006B30A2" w:rsidRDefault="00951FA3">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11.2.1. Сатып алушы осы Шарт бойынша шағымдарды талап ету құқығы туындаған күннен бастап 15</w:t>
            </w:r>
            <w:r>
              <w:rPr>
                <w:rFonts w:ascii="Times New Roman" w:hAnsi="Times New Roman" w:cs="Times New Roman"/>
                <w:sz w:val="22"/>
                <w:szCs w:val="22"/>
                <w:lang w:val="kk-KZ"/>
              </w:rPr>
              <w:t xml:space="preserve"> (он бес) күнтізбелік күннен кешіктірмей талап алуды тіркейтін кез келген байланыс құралдарын пайдалана отырып, жазбаша нысанда ұсынуға тиіс.</w:t>
            </w:r>
          </w:p>
          <w:p w:rsidR="006B30A2" w:rsidRDefault="00951FA3">
            <w:pPr>
              <w:ind w:firstLine="455"/>
              <w:jc w:val="both"/>
              <w:rPr>
                <w:rFonts w:ascii="Times New Roman" w:hAnsi="Times New Roman" w:cs="Times New Roman"/>
                <w:sz w:val="22"/>
                <w:szCs w:val="22"/>
                <w:lang w:val="kk-KZ"/>
              </w:rPr>
            </w:pPr>
            <w:r>
              <w:rPr>
                <w:rFonts w:ascii="Times New Roman" w:hAnsi="Times New Roman" w:cs="Times New Roman"/>
                <w:sz w:val="22"/>
                <w:szCs w:val="22"/>
                <w:lang w:val="kk-KZ"/>
              </w:rPr>
              <w:t>11.2.2. 11.2.1-тармақта көрсетілген мерзімді сақтамау Сатып алушыны талап қою және оны қанағаттандыру құқығынан ай</w:t>
            </w:r>
            <w:r>
              <w:rPr>
                <w:rFonts w:ascii="Times New Roman" w:hAnsi="Times New Roman" w:cs="Times New Roman"/>
                <w:sz w:val="22"/>
                <w:szCs w:val="22"/>
                <w:lang w:val="kk-KZ"/>
              </w:rPr>
              <w:t>ырады.</w:t>
            </w:r>
          </w:p>
          <w:p w:rsidR="006B30A2" w:rsidRDefault="00951FA3">
            <w:pPr>
              <w:ind w:firstLine="455"/>
              <w:jc w:val="both"/>
              <w:rPr>
                <w:rFonts w:ascii="Times New Roman" w:hAnsi="Times New Roman" w:cs="Times New Roman"/>
                <w:sz w:val="22"/>
                <w:szCs w:val="22"/>
                <w:lang w:val="kk-KZ"/>
              </w:rPr>
            </w:pPr>
            <w:r>
              <w:rPr>
                <w:rFonts w:ascii="Times New Roman" w:hAnsi="Times New Roman" w:cs="Times New Roman"/>
                <w:sz w:val="22"/>
                <w:szCs w:val="22"/>
                <w:lang w:val="kk-KZ"/>
              </w:rPr>
              <w:t>11.2.3. Наразылыққа жауап беру мерзімі – оны алған күннен бастап   – 10 (он) жұмыс күні. Наразылықты алу күні   (наразылыққа жауап беру) күні ол адрестелген Тараптың пошта бөлімшесінің мөр басу (пошталық байланыс құралымен наразалықты (жауапты) ұсын</w:t>
            </w:r>
            <w:r>
              <w:rPr>
                <w:rFonts w:ascii="Times New Roman" w:hAnsi="Times New Roman" w:cs="Times New Roman"/>
                <w:sz w:val="22"/>
                <w:szCs w:val="22"/>
                <w:lang w:val="kk-KZ"/>
              </w:rPr>
              <w:t xml:space="preserve">у кезінде) немесе наразылықты (жауапты) қабылдау туралы белгілеу   күні (наразылықты (жауапты), e-mail және байланыстың басқа құралымен    қолға ұсынған жағдайда); болып табылады.  </w:t>
            </w:r>
          </w:p>
          <w:p w:rsidR="006B30A2" w:rsidRDefault="00951FA3">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11.2.4. Шағым берген кезде Сатып алушы Актты және/немесе сынау нәтижелерін</w:t>
            </w:r>
            <w:r>
              <w:rPr>
                <w:rFonts w:ascii="Times New Roman" w:hAnsi="Times New Roman" w:cs="Times New Roman"/>
                <w:sz w:val="22"/>
                <w:szCs w:val="22"/>
              </w:rPr>
              <w:t xml:space="preserve"> қоса беруі керек.</w:t>
            </w:r>
          </w:p>
          <w:p w:rsidR="006B30A2" w:rsidRDefault="006B30A2">
            <w:pPr>
              <w:pStyle w:val="aff1"/>
              <w:ind w:left="33"/>
              <w:jc w:val="both"/>
              <w:rPr>
                <w:rFonts w:ascii="Times New Roman" w:hAnsi="Times New Roman" w:cs="Times New Roman"/>
                <w:sz w:val="22"/>
                <w:szCs w:val="22"/>
              </w:rPr>
            </w:pPr>
          </w:p>
          <w:p w:rsidR="006B30A2" w:rsidRDefault="00951FA3">
            <w:pPr>
              <w:pStyle w:val="aff1"/>
              <w:ind w:left="927"/>
              <w:rPr>
                <w:rFonts w:ascii="Times New Roman" w:hAnsi="Times New Roman" w:cs="Times New Roman"/>
                <w:b/>
                <w:sz w:val="22"/>
                <w:szCs w:val="22"/>
              </w:rPr>
            </w:pPr>
            <w:r>
              <w:rPr>
                <w:rFonts w:ascii="Times New Roman" w:hAnsi="Times New Roman" w:cs="Times New Roman"/>
                <w:b/>
                <w:sz w:val="22"/>
                <w:szCs w:val="22"/>
              </w:rPr>
              <w:t>12. Қорытынды ережелер</w:t>
            </w:r>
          </w:p>
          <w:p w:rsidR="006B30A2" w:rsidRDefault="006B30A2">
            <w:pPr>
              <w:rPr>
                <w:rFonts w:ascii="Times New Roman" w:hAnsi="Times New Roman" w:cs="Times New Roman"/>
                <w:b/>
                <w:sz w:val="22"/>
                <w:szCs w:val="22"/>
                <w:lang w:val="kk-KZ"/>
              </w:rPr>
            </w:pPr>
          </w:p>
          <w:p w:rsidR="006B30A2" w:rsidRDefault="00951FA3">
            <w:pPr>
              <w:pStyle w:val="aff1"/>
              <w:ind w:left="33" w:firstLine="422"/>
              <w:jc w:val="both"/>
              <w:rPr>
                <w:rFonts w:ascii="Times New Roman" w:hAnsi="Times New Roman" w:cs="Times New Roman"/>
                <w:sz w:val="22"/>
                <w:szCs w:val="22"/>
              </w:rPr>
            </w:pPr>
            <w:r>
              <w:rPr>
                <w:rFonts w:ascii="Times New Roman" w:eastAsia="Times New Roman" w:hAnsi="Times New Roman" w:cs="Times New Roman"/>
                <w:sz w:val="22"/>
                <w:szCs w:val="22"/>
              </w:rPr>
              <w:t xml:space="preserve"> </w:t>
            </w:r>
            <w:r>
              <w:rPr>
                <w:rFonts w:ascii="Times New Roman" w:hAnsi="Times New Roman" w:cs="Times New Roman"/>
                <w:sz w:val="22"/>
                <w:szCs w:val="22"/>
              </w:rPr>
              <w:t xml:space="preserve">12.1. Осы Шартқа қандай да бір өзгертулер мен толықтырулар олар жазбаша түрде жасалған және екі Тараптың  уәкілетті өкілдері қолдарын қойған және Тараптардың мөрлерімен бекітілген жағдайда ғана жарамды. </w:t>
            </w:r>
          </w:p>
          <w:p w:rsidR="006B30A2" w:rsidRDefault="00951FA3">
            <w:pPr>
              <w:pStyle w:val="aff1"/>
              <w:ind w:left="33" w:firstLine="422"/>
              <w:jc w:val="both"/>
              <w:rPr>
                <w:rFonts w:ascii="Times New Roman" w:hAnsi="Times New Roman" w:cs="Times New Roman"/>
                <w:sz w:val="22"/>
                <w:szCs w:val="22"/>
              </w:rPr>
            </w:pPr>
            <w:r>
              <w:rPr>
                <w:rFonts w:ascii="Times New Roman" w:eastAsia="Times New Roman" w:hAnsi="Times New Roman" w:cs="Times New Roman"/>
                <w:sz w:val="22"/>
                <w:szCs w:val="22"/>
              </w:rPr>
              <w:t xml:space="preserve"> </w:t>
            </w:r>
            <w:r>
              <w:rPr>
                <w:rFonts w:ascii="Times New Roman" w:hAnsi="Times New Roman" w:cs="Times New Roman"/>
                <w:sz w:val="22"/>
                <w:szCs w:val="22"/>
              </w:rPr>
              <w:t xml:space="preserve">12.2. </w:t>
            </w:r>
            <w:r>
              <w:rPr>
                <w:rFonts w:ascii="Times New Roman" w:hAnsi="Times New Roman" w:cs="Times New Roman"/>
                <w:sz w:val="22"/>
                <w:szCs w:val="22"/>
              </w:rPr>
              <w:t>Шартқа барлық Қосымшалар, қосымша келісімдер және Тараптардың осы Шартты орындауы бойынша қандай да бір мәселелері бойынша келісімдерінің фактілері туралы куәландыратын басқа құжаттар оның ажырамас бөлігі болып табылады, бұған қоса кейінірек күнмен белгіле</w:t>
            </w:r>
            <w:r>
              <w:rPr>
                <w:rFonts w:ascii="Times New Roman" w:hAnsi="Times New Roman" w:cs="Times New Roman"/>
                <w:sz w:val="22"/>
                <w:szCs w:val="22"/>
              </w:rPr>
              <w:t xml:space="preserve">нген құжат бұдан бұрынырақтағы құжаттан басым күшке ие. </w:t>
            </w:r>
          </w:p>
          <w:p w:rsidR="006B30A2" w:rsidRDefault="00951FA3">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 xml:space="preserve">12.3. Қандай да бір Тарапты таратқан немесе қайта құрған жағдайда, осы Шарт өзінің заңды күшін жоғалтпайды және осы Тараптың құқықтық мұрагеріне ауысады. </w:t>
            </w:r>
          </w:p>
          <w:p w:rsidR="006B30A2" w:rsidRDefault="00951FA3">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12.4. Осы Шарт бөлігінің жарамсыздығы оның т</w:t>
            </w:r>
            <w:r>
              <w:rPr>
                <w:rFonts w:ascii="Times New Roman" w:hAnsi="Times New Roman" w:cs="Times New Roman"/>
                <w:sz w:val="22"/>
                <w:szCs w:val="22"/>
              </w:rPr>
              <w:t>олығымен жарамсыз болуына әкеп соқпайды.</w:t>
            </w:r>
          </w:p>
          <w:p w:rsidR="006B30A2" w:rsidRDefault="00951FA3">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 xml:space="preserve">12.5. Ешбір жағдайларда Тараптар жанама залалдарға, Тараптармен келтірілген жоғалған пайданы қоса,   жауапты болмайды.  </w:t>
            </w:r>
          </w:p>
          <w:p w:rsidR="006B30A2" w:rsidRDefault="00951FA3">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lastRenderedPageBreak/>
              <w:t>12.6. Тараптардың Шартты бұзу туралы шешімі қосымша келісіммен рәсімделеді.</w:t>
            </w:r>
          </w:p>
          <w:p w:rsidR="006B30A2" w:rsidRDefault="00951FA3">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 xml:space="preserve">12.7. Осы Шартпен </w:t>
            </w:r>
            <w:r>
              <w:rPr>
                <w:rFonts w:ascii="Times New Roman" w:hAnsi="Times New Roman" w:cs="Times New Roman"/>
                <w:sz w:val="22"/>
                <w:szCs w:val="22"/>
              </w:rPr>
              <w:t xml:space="preserve">реттелмеген мәселелер Қазақстан Республикасының қолданыстағы заңнамасымен реттеледі. </w:t>
            </w:r>
          </w:p>
          <w:p w:rsidR="006B30A2" w:rsidRDefault="00951FA3">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 xml:space="preserve">12.8. Осы Шарт Тараптардың әрқайсысына бір-бірден, тең заңды күші бар, қазақ және орыс тілдерінде, екі түпнұсқа данада жасалған. Қазақ тіліндегі мәтін мен орыс тіліндегі </w:t>
            </w:r>
            <w:r>
              <w:rPr>
                <w:rFonts w:ascii="Times New Roman" w:hAnsi="Times New Roman" w:cs="Times New Roman"/>
                <w:sz w:val="22"/>
                <w:szCs w:val="22"/>
              </w:rPr>
              <w:t xml:space="preserve">мәтін арасында дау пайда болған жағдайда, орыс тіліндегі мәтін басым күшке ие болады. </w:t>
            </w:r>
          </w:p>
          <w:p w:rsidR="006B30A2" w:rsidRDefault="00951FA3">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12.9. Тараптар қол қойған және көшірме байланыс арқылы жіберілген осы Шарт, сонымен қатар осы Шарттың ажырамас бөлігі болып табылатын барлық құжаттар түпнұсқаларын ұсынғ</w:t>
            </w:r>
            <w:r>
              <w:rPr>
                <w:rFonts w:ascii="Times New Roman" w:hAnsi="Times New Roman" w:cs="Times New Roman"/>
                <w:sz w:val="22"/>
                <w:szCs w:val="22"/>
              </w:rPr>
              <w:t xml:space="preserve">анға дейін заңды күшке ие болады.  Құжаттардың түпнұсқаларын шығарған Тарап оларды рәсімдеген күннен бастап 15 (он бес) күнтізбелік күн ішінде ұсынуы тиіс.   </w:t>
            </w:r>
          </w:p>
          <w:p w:rsidR="006B30A2" w:rsidRDefault="006B30A2">
            <w:pPr>
              <w:jc w:val="both"/>
              <w:rPr>
                <w:rFonts w:ascii="Times New Roman" w:hAnsi="Times New Roman" w:cs="Times New Roman"/>
                <w:sz w:val="22"/>
                <w:szCs w:val="22"/>
                <w:lang w:val="kk-KZ"/>
              </w:rPr>
            </w:pPr>
          </w:p>
          <w:p w:rsidR="006B30A2" w:rsidRDefault="006B30A2">
            <w:pPr>
              <w:jc w:val="both"/>
              <w:rPr>
                <w:rFonts w:ascii="Times New Roman" w:hAnsi="Times New Roman" w:cs="Times New Roman"/>
                <w:sz w:val="22"/>
                <w:szCs w:val="22"/>
                <w:lang w:val="kk-KZ"/>
              </w:rPr>
            </w:pPr>
          </w:p>
          <w:p w:rsidR="006B30A2" w:rsidRDefault="006B30A2">
            <w:pPr>
              <w:jc w:val="both"/>
              <w:rPr>
                <w:rFonts w:ascii="Times New Roman" w:hAnsi="Times New Roman" w:cs="Times New Roman"/>
                <w:sz w:val="22"/>
                <w:szCs w:val="22"/>
                <w:lang w:val="kk-KZ"/>
              </w:rPr>
            </w:pPr>
          </w:p>
          <w:p w:rsidR="006B30A2" w:rsidRDefault="006B30A2">
            <w:pPr>
              <w:jc w:val="both"/>
              <w:rPr>
                <w:rFonts w:ascii="Times New Roman" w:hAnsi="Times New Roman" w:cs="Times New Roman"/>
                <w:sz w:val="22"/>
                <w:szCs w:val="22"/>
                <w:lang w:val="kk-KZ"/>
              </w:rPr>
            </w:pPr>
          </w:p>
          <w:p w:rsidR="006B30A2" w:rsidRDefault="006B30A2">
            <w:pPr>
              <w:jc w:val="both"/>
              <w:rPr>
                <w:rFonts w:ascii="Times New Roman" w:hAnsi="Times New Roman" w:cs="Times New Roman"/>
                <w:sz w:val="22"/>
                <w:szCs w:val="22"/>
                <w:lang w:val="kk-KZ"/>
              </w:rPr>
            </w:pPr>
          </w:p>
          <w:p w:rsidR="006B30A2" w:rsidRDefault="00951FA3">
            <w:pPr>
              <w:pStyle w:val="aff1"/>
              <w:ind w:left="927"/>
              <w:rPr>
                <w:rFonts w:ascii="Times New Roman" w:hAnsi="Times New Roman" w:cs="Times New Roman"/>
                <w:b/>
                <w:sz w:val="22"/>
                <w:szCs w:val="22"/>
              </w:rPr>
            </w:pPr>
            <w:r>
              <w:rPr>
                <w:rFonts w:ascii="Times New Roman" w:hAnsi="Times New Roman" w:cs="Times New Roman"/>
                <w:b/>
                <w:sz w:val="22"/>
                <w:szCs w:val="22"/>
              </w:rPr>
              <w:t>13. Шарттың әрекет ету мерзімі</w:t>
            </w:r>
          </w:p>
          <w:p w:rsidR="006B30A2" w:rsidRDefault="006B30A2">
            <w:pPr>
              <w:rPr>
                <w:rFonts w:ascii="Times New Roman" w:hAnsi="Times New Roman" w:cs="Times New Roman"/>
                <w:b/>
                <w:sz w:val="22"/>
                <w:szCs w:val="22"/>
                <w:lang w:val="kk-KZ"/>
              </w:rPr>
            </w:pPr>
          </w:p>
          <w:p w:rsidR="006B30A2" w:rsidRPr="00507295" w:rsidRDefault="00951FA3">
            <w:pPr>
              <w:pStyle w:val="aff5"/>
              <w:ind w:left="33" w:firstLine="280"/>
              <w:jc w:val="both"/>
              <w:rPr>
                <w:lang w:val="kk-KZ"/>
              </w:rPr>
            </w:pPr>
            <w:r>
              <w:rPr>
                <w:rFonts w:ascii="Times New Roman" w:hAnsi="Times New Roman" w:cs="Times New Roman"/>
                <w:sz w:val="22"/>
                <w:szCs w:val="22"/>
                <w:lang w:val="kk-KZ"/>
              </w:rPr>
              <w:t>13.1.  Осы шарт Сатып алушы Келісім-шарттың 10.1 - т. көрсет</w:t>
            </w:r>
            <w:r>
              <w:rPr>
                <w:rFonts w:ascii="Times New Roman" w:hAnsi="Times New Roman" w:cs="Times New Roman"/>
                <w:sz w:val="22"/>
                <w:szCs w:val="22"/>
                <w:lang w:val="kk-KZ"/>
              </w:rPr>
              <w:t xml:space="preserve">ілген құжаттарды және ақпараттарды ұсынған жағдайда, Тараптардың уәкілетті өкілдері  қолдарын қойған күннен бастап  күшіне енеді. Осы  Шарт   </w:t>
            </w:r>
            <w:r>
              <w:rPr>
                <w:rFonts w:ascii="Times New Roman" w:hAnsi="Times New Roman" w:cs="Times New Roman"/>
                <w:b/>
                <w:sz w:val="22"/>
                <w:szCs w:val="22"/>
                <w:lang w:val="kk-KZ"/>
              </w:rPr>
              <w:t>_________ө_л.</w:t>
            </w:r>
            <w:r>
              <w:rPr>
                <w:rFonts w:ascii="Times New Roman" w:hAnsi="Times New Roman" w:cs="Times New Roman"/>
                <w:sz w:val="22"/>
                <w:szCs w:val="22"/>
                <w:lang w:val="kk-KZ"/>
              </w:rPr>
              <w:t xml:space="preserve"> дейін, ал есептесу мен кепілдік міндеттемелер   бөлігінде – оларды толық орындағанға дейін әрекет ет</w:t>
            </w:r>
            <w:r>
              <w:rPr>
                <w:rFonts w:ascii="Times New Roman" w:hAnsi="Times New Roman" w:cs="Times New Roman"/>
                <w:sz w:val="22"/>
                <w:szCs w:val="22"/>
                <w:lang w:val="kk-KZ"/>
              </w:rPr>
              <w:t xml:space="preserve">еді. </w:t>
            </w:r>
          </w:p>
          <w:p w:rsidR="006B30A2" w:rsidRPr="00507295" w:rsidRDefault="00951FA3">
            <w:pPr>
              <w:ind w:firstLine="313"/>
              <w:jc w:val="both"/>
              <w:rPr>
                <w:lang w:val="kk-KZ"/>
              </w:rPr>
            </w:pPr>
            <w:r>
              <w:rPr>
                <w:rStyle w:val="FontStyle13"/>
                <w:sz w:val="22"/>
                <w:szCs w:val="22"/>
                <w:lang w:val="kk-KZ"/>
              </w:rPr>
              <w:t xml:space="preserve">13.2. </w:t>
            </w:r>
            <w:bookmarkStart w:id="12" w:name="OLE_LINK63"/>
            <w:bookmarkStart w:id="13" w:name="OLE_LINK61"/>
            <w:r>
              <w:rPr>
                <w:rStyle w:val="y2iqfc"/>
                <w:rFonts w:ascii="Times New Roman" w:hAnsi="Times New Roman" w:cs="Times New Roman"/>
                <w:sz w:val="22"/>
                <w:szCs w:val="22"/>
                <w:lang w:val="kk-KZ"/>
              </w:rPr>
              <w:t>Сатушы келесі жағдайларда Шартты бұзу күніне дейін 5 (бес) күнтізбелік күн бұрын Сатып алушыны хабардар ете отырып, осы Шарттан біржақты тәртіпте бас тартуға құқылы:</w:t>
            </w:r>
          </w:p>
          <w:p w:rsidR="006B30A2" w:rsidRDefault="00951FA3">
            <w:pPr>
              <w:jc w:val="both"/>
              <w:rPr>
                <w:rFonts w:ascii="Times New Roman" w:hAnsi="Times New Roman" w:cs="Times New Roman"/>
                <w:sz w:val="22"/>
                <w:szCs w:val="22"/>
                <w:lang w:val="kk-KZ"/>
              </w:rPr>
            </w:pPr>
            <w:r>
              <w:rPr>
                <w:rStyle w:val="y2iqfc"/>
                <w:rFonts w:ascii="Times New Roman" w:hAnsi="Times New Roman" w:cs="Times New Roman"/>
                <w:sz w:val="22"/>
                <w:szCs w:val="22"/>
                <w:lang w:val="kk-KZ"/>
              </w:rPr>
              <w:t xml:space="preserve">13.2.1. Жеткізу (жөнелту) айының алдындағы ай ішінде Сатып алушыдан өтінімнің </w:t>
            </w:r>
            <w:r>
              <w:rPr>
                <w:rStyle w:val="y2iqfc"/>
                <w:rFonts w:ascii="Times New Roman" w:hAnsi="Times New Roman" w:cs="Times New Roman"/>
                <w:sz w:val="22"/>
                <w:szCs w:val="22"/>
                <w:lang w:val="kk-KZ"/>
              </w:rPr>
              <w:t>болмауы;</w:t>
            </w:r>
          </w:p>
          <w:p w:rsidR="006B30A2" w:rsidRPr="00507295" w:rsidRDefault="00951FA3">
            <w:pPr>
              <w:ind w:firstLine="171"/>
              <w:jc w:val="both"/>
              <w:rPr>
                <w:lang w:val="kk-KZ"/>
              </w:rPr>
            </w:pPr>
            <w:r>
              <w:rPr>
                <w:rStyle w:val="y2iqfc"/>
                <w:rFonts w:ascii="Times New Roman" w:hAnsi="Times New Roman" w:cs="Times New Roman"/>
                <w:sz w:val="22"/>
                <w:szCs w:val="22"/>
                <w:lang w:val="kk-KZ"/>
              </w:rPr>
              <w:t>13.2.2. Сатушыда осы Шарт бойынша да, бұрын да (соңғы 5 жыл ішінде) немесе қазіргі уақытта сатып алушымен көмір, тауар немесе оның бір бөлігін жеткізуге жасалған шарттар бойынша өткізілгені туралы мәліметтердің болуы:</w:t>
            </w:r>
          </w:p>
          <w:p w:rsidR="006B30A2" w:rsidRPr="00507295" w:rsidRDefault="00951FA3">
            <w:pPr>
              <w:ind w:firstLine="171"/>
              <w:jc w:val="both"/>
              <w:rPr>
                <w:lang w:val="kk-KZ"/>
              </w:rPr>
            </w:pPr>
            <w:r>
              <w:rPr>
                <w:rStyle w:val="y2iqfc"/>
                <w:rFonts w:ascii="Times New Roman" w:hAnsi="Times New Roman" w:cs="Times New Roman"/>
                <w:sz w:val="22"/>
                <w:szCs w:val="22"/>
                <w:lang w:val="kk-KZ"/>
              </w:rPr>
              <w:t>- халықаралық іскерлік операц</w:t>
            </w:r>
            <w:r>
              <w:rPr>
                <w:rStyle w:val="y2iqfc"/>
                <w:rFonts w:ascii="Times New Roman" w:hAnsi="Times New Roman" w:cs="Times New Roman"/>
                <w:sz w:val="22"/>
                <w:szCs w:val="22"/>
                <w:lang w:val="kk-KZ"/>
              </w:rPr>
              <w:t xml:space="preserve">иялармен (экспортқа сатылған) тікелей сатып алушымен де, үшінші тұлғалар арқылы да байланысты болуы мүмкін; </w:t>
            </w:r>
          </w:p>
          <w:p w:rsidR="006B30A2" w:rsidRPr="00507295" w:rsidRDefault="00951FA3">
            <w:pPr>
              <w:ind w:firstLine="171"/>
              <w:jc w:val="both"/>
              <w:rPr>
                <w:lang w:val="kk-KZ"/>
              </w:rPr>
            </w:pPr>
            <w:r>
              <w:rPr>
                <w:rStyle w:val="y2iqfc"/>
                <w:rFonts w:ascii="Times New Roman" w:hAnsi="Times New Roman" w:cs="Times New Roman"/>
                <w:sz w:val="22"/>
                <w:szCs w:val="22"/>
                <w:lang w:val="kk-KZ"/>
              </w:rPr>
              <w:lastRenderedPageBreak/>
              <w:t>- өзінің коммерциялық/шаруашылық/кәсіпкерлік қызметінде үшінші тұлғалардың пайдалануы үшін үшінші тұлғаларға (мектепке дейінгі, мектеп және орта бі</w:t>
            </w:r>
            <w:r>
              <w:rPr>
                <w:rStyle w:val="y2iqfc"/>
                <w:rFonts w:ascii="Times New Roman" w:hAnsi="Times New Roman" w:cs="Times New Roman"/>
                <w:sz w:val="22"/>
                <w:szCs w:val="22"/>
                <w:lang w:val="kk-KZ"/>
              </w:rPr>
              <w:t>лім беретін КММ және МКҚК, қарттар мен мүгедектерге арналған мемлекеттік медициналық-әлеуметтік мекемелерді, ШЖҚ КМК, КМК қоса алғанда, бірақ олармен шектелмей )іске асырылуы немесе сатуға/сатып алуға ұсынылуы мүмкін.</w:t>
            </w:r>
          </w:p>
          <w:p w:rsidR="006B30A2" w:rsidRPr="00507295" w:rsidRDefault="00951FA3">
            <w:pPr>
              <w:ind w:firstLine="171"/>
              <w:jc w:val="both"/>
              <w:rPr>
                <w:lang w:val="kk-KZ"/>
              </w:rPr>
            </w:pPr>
            <w:r>
              <w:rPr>
                <w:rStyle w:val="y2iqfc"/>
                <w:rFonts w:ascii="Times New Roman" w:hAnsi="Times New Roman" w:cs="Times New Roman"/>
                <w:sz w:val="22"/>
                <w:szCs w:val="22"/>
                <w:lang w:val="kk-KZ"/>
              </w:rPr>
              <w:t xml:space="preserve">13.2.3. Сатып алушы осы Шартта және / </w:t>
            </w:r>
            <w:r>
              <w:rPr>
                <w:rStyle w:val="y2iqfc"/>
                <w:rFonts w:ascii="Times New Roman" w:hAnsi="Times New Roman" w:cs="Times New Roman"/>
                <w:sz w:val="22"/>
                <w:szCs w:val="22"/>
                <w:lang w:val="kk-KZ"/>
              </w:rPr>
              <w:t>немесе Сатып алушымен осы Шартты жасасу күнінің алдындағы күнтізбелік жыл және осы күннен кейінгі келесі күнтізбелік жыл ішінде жасалған шарттарда белгіленген тауар көлемін бас тартқан/іріктемеген/ішінара іріктеп алған жағдайда.</w:t>
            </w:r>
          </w:p>
          <w:p w:rsidR="006B30A2" w:rsidRPr="00507295" w:rsidRDefault="00951FA3">
            <w:pPr>
              <w:ind w:firstLine="171"/>
              <w:jc w:val="both"/>
              <w:rPr>
                <w:lang w:val="kk-KZ"/>
              </w:rPr>
            </w:pPr>
            <w:r>
              <w:rPr>
                <w:rStyle w:val="y2iqfc"/>
                <w:rFonts w:ascii="Times New Roman" w:hAnsi="Times New Roman" w:cs="Times New Roman"/>
                <w:sz w:val="22"/>
                <w:szCs w:val="22"/>
                <w:lang w:val="kk-KZ"/>
              </w:rPr>
              <w:t>13.2.4. Сатып алушы осы Шар</w:t>
            </w:r>
            <w:r>
              <w:rPr>
                <w:rStyle w:val="y2iqfc"/>
                <w:rFonts w:ascii="Times New Roman" w:hAnsi="Times New Roman" w:cs="Times New Roman"/>
                <w:sz w:val="22"/>
                <w:szCs w:val="22"/>
                <w:lang w:val="kk-KZ"/>
              </w:rPr>
              <w:t>тқа №3 қосымшада айқындалған тауардың айлық көлемін бас тартқан немесе іріктемеген/толық іріктемеген жағдайда;</w:t>
            </w:r>
          </w:p>
          <w:p w:rsidR="006B30A2" w:rsidRPr="00507295" w:rsidRDefault="00951FA3">
            <w:pPr>
              <w:ind w:firstLine="171"/>
              <w:jc w:val="both"/>
              <w:rPr>
                <w:lang w:val="kk-KZ"/>
              </w:rPr>
            </w:pPr>
            <w:r>
              <w:rPr>
                <w:rStyle w:val="y2iqfc"/>
                <w:rFonts w:ascii="Times New Roman" w:hAnsi="Times New Roman" w:cs="Times New Roman"/>
                <w:sz w:val="22"/>
                <w:szCs w:val="22"/>
                <w:lang w:val="kk-KZ"/>
              </w:rPr>
              <w:t>13.2.5. Сатып алушы қамтамасыз етуді осы Шарттың 4.8-тармақта көрсетілген мерзімдерде және/немесе мөлшерде енгізбеген жағдайда;</w:t>
            </w:r>
          </w:p>
          <w:p w:rsidR="006B30A2" w:rsidRPr="00507295" w:rsidRDefault="00951FA3">
            <w:pPr>
              <w:ind w:firstLine="313"/>
              <w:jc w:val="both"/>
              <w:rPr>
                <w:lang w:val="kk-KZ"/>
              </w:rPr>
            </w:pPr>
            <w:r>
              <w:rPr>
                <w:rStyle w:val="y2iqfc"/>
                <w:rFonts w:ascii="Times New Roman" w:hAnsi="Times New Roman" w:cs="Times New Roman"/>
                <w:sz w:val="22"/>
                <w:szCs w:val="22"/>
                <w:lang w:val="kk-KZ"/>
              </w:rPr>
              <w:t>13.2.6. Сатып алу</w:t>
            </w:r>
            <w:r>
              <w:rPr>
                <w:rStyle w:val="y2iqfc"/>
                <w:rFonts w:ascii="Times New Roman" w:hAnsi="Times New Roman" w:cs="Times New Roman"/>
                <w:sz w:val="22"/>
                <w:szCs w:val="22"/>
                <w:lang w:val="kk-KZ"/>
              </w:rPr>
              <w:t>шы осы Шарт бойынша өзінің қандай да бір кепілдіктерін немесе міндеттемелерін орындамаған/тиісінше орындамаған/бұзған жағдайда.</w:t>
            </w:r>
          </w:p>
          <w:p w:rsidR="006B30A2" w:rsidRPr="00507295" w:rsidRDefault="00951FA3">
            <w:pPr>
              <w:ind w:firstLine="313"/>
              <w:jc w:val="both"/>
              <w:rPr>
                <w:lang w:val="kk-KZ"/>
              </w:rPr>
            </w:pPr>
            <w:r>
              <w:rPr>
                <w:rFonts w:ascii="Times New Roman" w:hAnsi="Times New Roman" w:cs="Times New Roman"/>
                <w:sz w:val="22"/>
                <w:szCs w:val="22"/>
                <w:lang w:val="kk-KZ"/>
              </w:rPr>
              <w:t>13.2.7 Осы Шартта тікелей көзделген өзге де жағдайлар.</w:t>
            </w:r>
          </w:p>
          <w:bookmarkEnd w:id="12"/>
          <w:bookmarkEnd w:id="13"/>
          <w:p w:rsidR="006B30A2" w:rsidRDefault="006B30A2">
            <w:pPr>
              <w:jc w:val="both"/>
              <w:rPr>
                <w:rFonts w:ascii="Times New Roman" w:hAnsi="Times New Roman" w:cs="Times New Roman"/>
                <w:sz w:val="22"/>
                <w:szCs w:val="22"/>
                <w:lang w:val="kk-KZ"/>
              </w:rPr>
            </w:pPr>
          </w:p>
          <w:p w:rsidR="006B30A2" w:rsidRDefault="006B30A2">
            <w:pPr>
              <w:jc w:val="both"/>
              <w:rPr>
                <w:rFonts w:ascii="Times New Roman" w:hAnsi="Times New Roman" w:cs="Times New Roman"/>
                <w:sz w:val="22"/>
                <w:szCs w:val="22"/>
                <w:lang w:val="kk-KZ"/>
              </w:rPr>
            </w:pPr>
          </w:p>
          <w:p w:rsidR="006B30A2" w:rsidRDefault="006B30A2">
            <w:pPr>
              <w:jc w:val="both"/>
              <w:rPr>
                <w:rFonts w:ascii="Times New Roman" w:hAnsi="Times New Roman" w:cs="Times New Roman"/>
                <w:sz w:val="22"/>
                <w:szCs w:val="22"/>
                <w:lang w:val="kk-KZ"/>
              </w:rPr>
            </w:pPr>
          </w:p>
          <w:p w:rsidR="006B30A2" w:rsidRDefault="006B30A2">
            <w:pPr>
              <w:jc w:val="both"/>
              <w:rPr>
                <w:rFonts w:ascii="Times New Roman" w:hAnsi="Times New Roman" w:cs="Times New Roman"/>
                <w:sz w:val="22"/>
                <w:szCs w:val="22"/>
                <w:lang w:val="kk-KZ"/>
              </w:rPr>
            </w:pPr>
          </w:p>
          <w:p w:rsidR="006B30A2" w:rsidRDefault="006B30A2">
            <w:pPr>
              <w:ind w:firstLine="313"/>
              <w:jc w:val="both"/>
              <w:rPr>
                <w:rFonts w:ascii="Times New Roman" w:hAnsi="Times New Roman" w:cs="Times New Roman"/>
                <w:sz w:val="22"/>
                <w:szCs w:val="22"/>
                <w:lang w:val="kk-KZ"/>
              </w:rPr>
            </w:pPr>
          </w:p>
          <w:p w:rsidR="006B30A2" w:rsidRDefault="00951FA3">
            <w:pPr>
              <w:pStyle w:val="aff5"/>
              <w:ind w:left="927"/>
              <w:jc w:val="center"/>
              <w:rPr>
                <w:rFonts w:ascii="Times New Roman" w:hAnsi="Times New Roman" w:cs="Times New Roman"/>
                <w:b/>
                <w:sz w:val="22"/>
                <w:szCs w:val="22"/>
                <w:lang w:val="kk-KZ"/>
              </w:rPr>
            </w:pPr>
            <w:r>
              <w:rPr>
                <w:rFonts w:ascii="Times New Roman" w:hAnsi="Times New Roman" w:cs="Times New Roman"/>
                <w:b/>
                <w:sz w:val="22"/>
                <w:szCs w:val="22"/>
                <w:lang w:val="kk-KZ"/>
              </w:rPr>
              <w:t>14. Шарт жасасу тәртібі</w:t>
            </w:r>
          </w:p>
          <w:p w:rsidR="006B30A2" w:rsidRDefault="006B30A2">
            <w:pPr>
              <w:pStyle w:val="aff5"/>
              <w:jc w:val="both"/>
              <w:rPr>
                <w:rFonts w:ascii="Times New Roman" w:hAnsi="Times New Roman" w:cs="Times New Roman"/>
                <w:b/>
                <w:sz w:val="22"/>
                <w:szCs w:val="22"/>
                <w:lang w:val="kk-KZ"/>
              </w:rPr>
            </w:pPr>
          </w:p>
          <w:p w:rsidR="006B30A2" w:rsidRDefault="00951FA3">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14.1. Осы Шарт Сатушінің таңдауы бойынша мы</w:t>
            </w:r>
            <w:r>
              <w:rPr>
                <w:rFonts w:ascii="Times New Roman" w:hAnsi="Times New Roman" w:cs="Times New Roman"/>
                <w:sz w:val="22"/>
                <w:szCs w:val="22"/>
                <w:lang w:val="kk-KZ"/>
              </w:rPr>
              <w:t>надай тәсілдердің бірімен жасалады:</w:t>
            </w:r>
          </w:p>
          <w:p w:rsidR="006B30A2" w:rsidRDefault="00951FA3">
            <w:pPr>
              <w:jc w:val="both"/>
              <w:rPr>
                <w:rFonts w:ascii="Times New Roman" w:hAnsi="Times New Roman" w:cs="Times New Roman"/>
                <w:sz w:val="22"/>
                <w:szCs w:val="22"/>
                <w:lang w:val="kk-KZ"/>
              </w:rPr>
            </w:pPr>
            <w:r>
              <w:rPr>
                <w:rFonts w:ascii="Times New Roman" w:hAnsi="Times New Roman" w:cs="Times New Roman"/>
                <w:sz w:val="22"/>
                <w:szCs w:val="22"/>
                <w:lang w:val="kk-KZ"/>
              </w:rPr>
              <w:t>(1) Шарттың 14.2 – тармағында көзделген тәртіппен Қазақстан Республикасының Ұлттық куәландырушы орталығы берген электрондық цифрлық қолтаңба (бұдан әрі - ЭЦҚ) көмегімен Тараптардың уәкілетті өкілдерінің Шартқа қол қоюы а</w:t>
            </w:r>
            <w:r>
              <w:rPr>
                <w:rFonts w:ascii="Times New Roman" w:hAnsi="Times New Roman" w:cs="Times New Roman"/>
                <w:sz w:val="22"/>
                <w:szCs w:val="22"/>
                <w:lang w:val="kk-KZ"/>
              </w:rPr>
              <w:t>рқылы;</w:t>
            </w:r>
          </w:p>
          <w:p w:rsidR="006B30A2" w:rsidRDefault="00951FA3">
            <w:pPr>
              <w:pStyle w:val="aff5"/>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(2) Шарттың 14.3-тармағында көзделген тәртіппен ЭЦҚ-ны пайдаланбай Шартқа қол қою арқылы.  </w:t>
            </w:r>
          </w:p>
          <w:p w:rsidR="006B30A2" w:rsidRDefault="00951FA3">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14.2.Шарт ЭЦҚ көмегімен жасалған жағдайда мынадай тәртіп қолданылады:</w:t>
            </w:r>
          </w:p>
          <w:p w:rsidR="006B30A2" w:rsidRDefault="00951FA3">
            <w:pPr>
              <w:pStyle w:val="aff5"/>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Сатушы өзі пайдаланатын ақпараттық жүйе арқылы ЭЦҚ көмегімен Шартқа қол қояды. Шартқа </w:t>
            </w:r>
            <w:r>
              <w:rPr>
                <w:rFonts w:ascii="Times New Roman" w:hAnsi="Times New Roman" w:cs="Times New Roman"/>
                <w:sz w:val="22"/>
                <w:szCs w:val="22"/>
                <w:lang w:val="kk-KZ"/>
              </w:rPr>
              <w:lastRenderedPageBreak/>
              <w:t>б</w:t>
            </w:r>
            <w:r>
              <w:rPr>
                <w:rFonts w:ascii="Times New Roman" w:hAnsi="Times New Roman" w:cs="Times New Roman"/>
                <w:sz w:val="22"/>
                <w:szCs w:val="22"/>
                <w:lang w:val="kk-KZ"/>
              </w:rPr>
              <w:t xml:space="preserve">елсенді URL-сілтемесі бар хабарламаны алған Сатып алушы 2 (екі) жұмыс күні ішінде URL – сілтемесі бойынша өтуге және ЭЦҚ арқылы Шартқа қол қоюға міндетті. </w:t>
            </w:r>
          </w:p>
          <w:p w:rsidR="006B30A2" w:rsidRDefault="00951FA3">
            <w:pPr>
              <w:pStyle w:val="aff5"/>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14.3.Шарт ЭЦҚ-сыз жасалған жағдайда мынадай тәртіп сақталуы тиіс:</w:t>
            </w:r>
          </w:p>
          <w:p w:rsidR="006B30A2" w:rsidRDefault="00951FA3">
            <w:pPr>
              <w:pStyle w:val="aff5"/>
              <w:ind w:firstLine="29"/>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Сатушы Шартқа қол, мөр қояды және </w:t>
            </w:r>
            <w:r>
              <w:rPr>
                <w:rFonts w:ascii="Times New Roman" w:hAnsi="Times New Roman" w:cs="Times New Roman"/>
                <w:sz w:val="22"/>
                <w:szCs w:val="22"/>
                <w:lang w:val="kk-KZ"/>
              </w:rPr>
              <w:t>оны PDF форматында сканерленген электрондық данасын Сатып алушынің электрондық мекен-жайына жібереді. Сатып алушы Сатушыден электрондық түрде алынған Шартқа қол қояды және оны Сатушынің электрондық мекен-жайына PDF форматында сканерленген түрде жібереді. С</w:t>
            </w:r>
            <w:r>
              <w:rPr>
                <w:rFonts w:ascii="Times New Roman" w:hAnsi="Times New Roman" w:cs="Times New Roman"/>
                <w:sz w:val="22"/>
                <w:szCs w:val="22"/>
                <w:lang w:val="kk-KZ"/>
              </w:rPr>
              <w:t>атып алушыдің мөрі болған жағдайда мұндай Шарт, егер қолданылатын болса, мөрмен бекітіледі. Бұл ретте, Сатып алушы Сатушіге Шарттың қол қойылған (және, егер қолданылатын болса, мөрмен расталған) сканерленген данасын оны Сатушіден жоғарыдағы 14.3-тармақта к</w:t>
            </w:r>
            <w:r>
              <w:rPr>
                <w:rFonts w:ascii="Times New Roman" w:hAnsi="Times New Roman" w:cs="Times New Roman"/>
                <w:sz w:val="22"/>
                <w:szCs w:val="22"/>
                <w:lang w:val="kk-KZ"/>
              </w:rPr>
              <w:t>өзделгендей</w:t>
            </w:r>
            <w:r>
              <w:rPr>
                <w:rFonts w:ascii="Times New Roman" w:hAnsi="Times New Roman" w:cs="Times New Roman"/>
                <w:sz w:val="22"/>
                <w:szCs w:val="22"/>
                <w:lang w:val="kk-KZ"/>
              </w:rPr>
              <w:t xml:space="preserve"> электрондық пошта арқылы алған күннен бастап 2 (екі) жұмыс күнінен аспайтын мерзімде жіберуге міндетті (екі Тарап тиісті түрде қол қойған және Сатуші алған дана бұдан әрі «Сканерленген дана» деп аталады).</w:t>
            </w:r>
          </w:p>
          <w:p w:rsidR="006B30A2" w:rsidRDefault="00951FA3">
            <w:pPr>
              <w:pStyle w:val="aff5"/>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14.4.ЭЦҚ-ны пайдалана отырып, қол қою т</w:t>
            </w:r>
            <w:r>
              <w:rPr>
                <w:rFonts w:ascii="Times New Roman" w:hAnsi="Times New Roman" w:cs="Times New Roman"/>
                <w:sz w:val="22"/>
                <w:szCs w:val="22"/>
                <w:lang w:val="kk-KZ"/>
              </w:rPr>
              <w:t>әртібін</w:t>
            </w:r>
            <w:r>
              <w:rPr>
                <w:rFonts w:ascii="Times New Roman" w:hAnsi="Times New Roman" w:cs="Times New Roman"/>
                <w:sz w:val="22"/>
                <w:szCs w:val="22"/>
                <w:lang w:val="kk-KZ"/>
              </w:rPr>
              <w:t xml:space="preserve"> қолдану кезінде оған Сатып алушыдің ақпараттық жүйеде қол қойған күні Шарт жасалған күн болып есептеледі. ЭЦҚ қолданбай Шарт жасасу кезінде Сатып алушы жоғарыдағы 14.3-тармаққа сәйкес Сатушы алған Шарттың сканерленген данасына қол қойған күні Шарт </w:t>
            </w:r>
            <w:r>
              <w:rPr>
                <w:rFonts w:ascii="Times New Roman" w:hAnsi="Times New Roman" w:cs="Times New Roman"/>
                <w:sz w:val="22"/>
                <w:szCs w:val="22"/>
                <w:lang w:val="kk-KZ"/>
              </w:rPr>
              <w:t>жасалған болып есептеледі.</w:t>
            </w:r>
          </w:p>
          <w:p w:rsidR="006B30A2" w:rsidRDefault="00951FA3">
            <w:pPr>
              <w:pStyle w:val="aff5"/>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Егер екі Тарап жазбаша нысанда өзгеше келіспесе, Сатып алушы қол қою мерзімі және Шарттың қол қойылған электрондық данасын Сатушіге қайтару туралы қолданылатын талаптардың кез келгенін бұзған жағдайда, Шарт жасалмаған болып есепт</w:t>
            </w:r>
            <w:r>
              <w:rPr>
                <w:rFonts w:ascii="Times New Roman" w:hAnsi="Times New Roman" w:cs="Times New Roman"/>
                <w:sz w:val="22"/>
                <w:szCs w:val="22"/>
                <w:lang w:val="kk-KZ"/>
              </w:rPr>
              <w:t>еледі.</w:t>
            </w:r>
          </w:p>
          <w:p w:rsidR="006B30A2" w:rsidRDefault="00951FA3">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14.5.Шарт осы Шарттың 14.3-тармағында белгіленген тәртіппен жасасқаннан кейін Сатуші Сатып алушыден Сканерленген нұсқаны алған күннен бастап 2 (екі) жұмыс күнінен кешіктірмей, қол қою үшін қағаз тасығышта Шарттың 2 (екі) түпнұсқа данасын Сатып алушы</w:t>
            </w:r>
            <w:r>
              <w:rPr>
                <w:rFonts w:ascii="Times New Roman" w:hAnsi="Times New Roman" w:cs="Times New Roman"/>
                <w:sz w:val="22"/>
                <w:szCs w:val="22"/>
                <w:lang w:val="kk-KZ"/>
              </w:rPr>
              <w:t>ге пошта жөнелтілімімен (EMS немесе басқа да осыған ұқсас жедел жеткізу сервистері немесе курьерлік сервистер арқылы) жібереді. Сатып алушы түпнұсқа қағаз даналарды алғаннан кейін 2 (екі) жұмыс күнінен кешіктірмей оларға қол қояды (егер қолданылатын болса,</w:t>
            </w:r>
            <w:r>
              <w:rPr>
                <w:rFonts w:ascii="Times New Roman" w:hAnsi="Times New Roman" w:cs="Times New Roman"/>
                <w:sz w:val="22"/>
                <w:szCs w:val="22"/>
                <w:lang w:val="kk-KZ"/>
              </w:rPr>
              <w:t xml:space="preserve"> мөрмен куәландырады) және Сатушінің түпнұсқа данасын пошта жөнелтілімімен (EMS немесе жедел жеткізудің басқа да ұқсас пошта сервистері немесе курьерлік сервистер арқылы) </w:t>
            </w:r>
            <w:r>
              <w:rPr>
                <w:rFonts w:ascii="Times New Roman" w:hAnsi="Times New Roman" w:cs="Times New Roman"/>
                <w:sz w:val="22"/>
                <w:szCs w:val="22"/>
                <w:lang w:val="kk-KZ"/>
              </w:rPr>
              <w:lastRenderedPageBreak/>
              <w:t>қайтарады. Қағаз тасығыштағы түпнұсқа данадағы Шарт осы Шарттың 14.3-тармағында сипат</w:t>
            </w:r>
            <w:r>
              <w:rPr>
                <w:rFonts w:ascii="Times New Roman" w:hAnsi="Times New Roman" w:cs="Times New Roman"/>
                <w:sz w:val="22"/>
                <w:szCs w:val="22"/>
                <w:lang w:val="kk-KZ"/>
              </w:rPr>
              <w:t>талған тәртіппен Тараптар жасасқан Шартқа толық сәйкес келуі тиіс.</w:t>
            </w:r>
          </w:p>
          <w:p w:rsidR="006B30A2" w:rsidRDefault="00951FA3">
            <w:pPr>
              <w:pStyle w:val="aff5"/>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Егер Тараптар Шарттың қосымша келісімінде өзгеше келіспесе, Шарттың Сканерленген нұсқасы мен қағаз даналарының мәтіндері әртүрлі болған жағдайда, Шарттың сканерленген нұсқасының күші басым </w:t>
            </w:r>
            <w:r>
              <w:rPr>
                <w:rFonts w:ascii="Times New Roman" w:hAnsi="Times New Roman" w:cs="Times New Roman"/>
                <w:sz w:val="22"/>
                <w:szCs w:val="22"/>
                <w:lang w:val="kk-KZ"/>
              </w:rPr>
              <w:t>болады.</w:t>
            </w:r>
          </w:p>
          <w:p w:rsidR="006B30A2" w:rsidRDefault="00951FA3">
            <w:pPr>
              <w:pStyle w:val="aff5"/>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14.6.Сатып алушы Шарттың 14.5-тармағында белгіленген мерзімдерді бұзған жағдайда, Сатуші Сатып алушыден мерзімі өткен әрбір күн үшін Шарт сомасының 0,1% мөлшерінде тұрақсыздық айыбын төлеуді талап етуге құқылы.</w:t>
            </w:r>
          </w:p>
          <w:p w:rsidR="006B30A2" w:rsidRDefault="00951FA3">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14.7.Сатып алушы Шарттың осы бөлімінд</w:t>
            </w:r>
            <w:r>
              <w:rPr>
                <w:rFonts w:ascii="Times New Roman" w:hAnsi="Times New Roman" w:cs="Times New Roman"/>
                <w:sz w:val="22"/>
                <w:szCs w:val="22"/>
                <w:lang w:val="kk-KZ"/>
              </w:rPr>
              <w:t>е көзделген талаптарды бұзған жағдайда, оларды бұзу нәтижесінде туындаған кез келген қолайсыз салдар тек Сатып алушыге жүктеледі.</w:t>
            </w:r>
          </w:p>
          <w:p w:rsidR="006B30A2" w:rsidRDefault="00951FA3">
            <w:pPr>
              <w:pStyle w:val="aff5"/>
              <w:jc w:val="both"/>
              <w:rPr>
                <w:rFonts w:ascii="Times New Roman" w:eastAsia="Times New Roman" w:hAnsi="Times New Roman" w:cs="Times New Roman"/>
                <w:sz w:val="22"/>
                <w:szCs w:val="22"/>
                <w:lang w:val="kk-KZ"/>
              </w:rPr>
            </w:pPr>
            <w:r>
              <w:rPr>
                <w:rFonts w:ascii="Times New Roman" w:eastAsia="Times New Roman" w:hAnsi="Times New Roman" w:cs="Times New Roman"/>
                <w:sz w:val="22"/>
                <w:szCs w:val="22"/>
                <w:lang w:val="kk-KZ"/>
              </w:rPr>
              <w:t xml:space="preserve"> </w:t>
            </w:r>
          </w:p>
          <w:p w:rsidR="006B30A2" w:rsidRDefault="006B30A2">
            <w:pPr>
              <w:pStyle w:val="aff5"/>
              <w:jc w:val="both"/>
              <w:rPr>
                <w:rFonts w:ascii="Times New Roman" w:hAnsi="Times New Roman" w:cs="Times New Roman"/>
                <w:sz w:val="22"/>
                <w:szCs w:val="22"/>
                <w:lang w:val="kk-KZ"/>
              </w:rPr>
            </w:pPr>
          </w:p>
          <w:p w:rsidR="006B30A2" w:rsidRDefault="006B30A2">
            <w:pPr>
              <w:pStyle w:val="aff5"/>
              <w:jc w:val="both"/>
              <w:rPr>
                <w:rFonts w:ascii="Times New Roman" w:hAnsi="Times New Roman" w:cs="Times New Roman"/>
                <w:sz w:val="22"/>
                <w:szCs w:val="22"/>
                <w:lang w:val="kk-KZ"/>
              </w:rPr>
            </w:pPr>
          </w:p>
          <w:p w:rsidR="006B30A2" w:rsidRDefault="006B30A2">
            <w:pPr>
              <w:pStyle w:val="aff5"/>
              <w:jc w:val="both"/>
              <w:rPr>
                <w:rFonts w:ascii="Times New Roman" w:hAnsi="Times New Roman" w:cs="Times New Roman"/>
                <w:sz w:val="22"/>
                <w:szCs w:val="22"/>
                <w:lang w:val="kk-KZ"/>
              </w:rPr>
            </w:pPr>
          </w:p>
          <w:p w:rsidR="006B30A2" w:rsidRDefault="00951FA3">
            <w:pPr>
              <w:jc w:val="center"/>
            </w:pPr>
            <w:r>
              <w:rPr>
                <w:rFonts w:ascii="Times New Roman" w:hAnsi="Times New Roman" w:cs="Times New Roman"/>
                <w:b/>
                <w:sz w:val="22"/>
                <w:szCs w:val="22"/>
              </w:rPr>
              <w:t>1</w:t>
            </w:r>
            <w:r>
              <w:rPr>
                <w:rFonts w:ascii="Times New Roman" w:hAnsi="Times New Roman" w:cs="Times New Roman"/>
                <w:b/>
                <w:sz w:val="22"/>
                <w:szCs w:val="22"/>
                <w:lang w:val="kk-KZ"/>
              </w:rPr>
              <w:t>5</w:t>
            </w:r>
            <w:r>
              <w:rPr>
                <w:rFonts w:ascii="Times New Roman" w:hAnsi="Times New Roman" w:cs="Times New Roman"/>
                <w:b/>
                <w:sz w:val="22"/>
                <w:szCs w:val="22"/>
              </w:rPr>
              <w:t xml:space="preserve">. </w:t>
            </w:r>
            <w:r>
              <w:rPr>
                <w:rFonts w:ascii="Times New Roman" w:hAnsi="Times New Roman" w:cs="Times New Roman"/>
                <w:b/>
                <w:sz w:val="22"/>
                <w:szCs w:val="22"/>
                <w:lang w:val="kk-KZ"/>
              </w:rPr>
              <w:t>Тараптардың заңды мекенжайлары және банктік деректемелері:</w:t>
            </w:r>
          </w:p>
          <w:p w:rsidR="006B30A2" w:rsidRDefault="006B30A2">
            <w:pPr>
              <w:jc w:val="both"/>
              <w:rPr>
                <w:rFonts w:ascii="Times New Roman" w:hAnsi="Times New Roman" w:cs="Times New Roman"/>
                <w:b/>
                <w:sz w:val="22"/>
                <w:szCs w:val="22"/>
                <w:lang w:val="kk-KZ"/>
              </w:rPr>
            </w:pPr>
          </w:p>
          <w:p w:rsidR="006B30A2" w:rsidRPr="00507295" w:rsidRDefault="00951FA3">
            <w:pPr>
              <w:ind w:firstLine="313"/>
              <w:jc w:val="both"/>
              <w:rPr>
                <w:lang w:val="kk-KZ"/>
              </w:rPr>
            </w:pPr>
            <w:r w:rsidRPr="00507295">
              <w:rPr>
                <w:rFonts w:ascii="Times New Roman" w:hAnsi="Times New Roman" w:cs="Times New Roman"/>
                <w:sz w:val="22"/>
                <w:szCs w:val="22"/>
                <w:lang w:val="kk-KZ"/>
              </w:rPr>
              <w:t>1</w:t>
            </w:r>
            <w:r>
              <w:rPr>
                <w:rFonts w:ascii="Times New Roman" w:hAnsi="Times New Roman" w:cs="Times New Roman"/>
                <w:sz w:val="22"/>
                <w:szCs w:val="22"/>
                <w:lang w:val="kk-KZ"/>
              </w:rPr>
              <w:t>5</w:t>
            </w:r>
            <w:r w:rsidRPr="00507295">
              <w:rPr>
                <w:rFonts w:ascii="Times New Roman" w:hAnsi="Times New Roman" w:cs="Times New Roman"/>
                <w:sz w:val="22"/>
                <w:szCs w:val="22"/>
                <w:lang w:val="kk-KZ"/>
              </w:rPr>
              <w:t>.1.</w:t>
            </w:r>
            <w:r w:rsidRPr="00507295">
              <w:rPr>
                <w:rFonts w:ascii="Times New Roman" w:hAnsi="Times New Roman" w:cs="Times New Roman"/>
                <w:b/>
                <w:sz w:val="22"/>
                <w:szCs w:val="22"/>
                <w:lang w:val="kk-KZ"/>
              </w:rPr>
              <w:t xml:space="preserve"> </w:t>
            </w:r>
            <w:r>
              <w:rPr>
                <w:rFonts w:ascii="Times New Roman" w:hAnsi="Times New Roman" w:cs="Times New Roman"/>
                <w:sz w:val="22"/>
                <w:szCs w:val="22"/>
                <w:lang w:val="kk-KZ"/>
              </w:rPr>
              <w:t>Осымен тараптар</w:t>
            </w:r>
            <w:r>
              <w:rPr>
                <w:rFonts w:ascii="Times New Roman" w:hAnsi="Times New Roman" w:cs="Times New Roman"/>
                <w:b/>
                <w:sz w:val="22"/>
                <w:szCs w:val="22"/>
                <w:lang w:val="kk-KZ"/>
              </w:rPr>
              <w:t xml:space="preserve"> </w:t>
            </w:r>
            <w:r>
              <w:rPr>
                <w:rFonts w:ascii="Times New Roman" w:hAnsi="Times New Roman" w:cs="Times New Roman"/>
                <w:sz w:val="22"/>
                <w:szCs w:val="22"/>
                <w:lang w:val="kk-KZ"/>
              </w:rPr>
              <w:t>олар ұсынған деректемелердің (мекен</w:t>
            </w:r>
            <w:r>
              <w:rPr>
                <w:rFonts w:ascii="Times New Roman" w:hAnsi="Times New Roman" w:cs="Times New Roman"/>
                <w:sz w:val="22"/>
                <w:szCs w:val="22"/>
                <w:lang w:val="kk-KZ"/>
              </w:rPr>
              <w:t>жайлардың) анықтығына куәлік етеді және  сәйкес өзгерістер туындаған күннен бастап 5 күнтізбелік күн ішінде олардың өзгергені туралы бір-бірін жазбаша хабардар етуге міндеттенеді.   Деректердің анық еместігі немесе олардың өзгергені туралы хабарламаған/уақ</w:t>
            </w:r>
            <w:r>
              <w:rPr>
                <w:rFonts w:ascii="Times New Roman" w:hAnsi="Times New Roman" w:cs="Times New Roman"/>
                <w:sz w:val="22"/>
                <w:szCs w:val="22"/>
                <w:lang w:val="kk-KZ"/>
              </w:rPr>
              <w:t xml:space="preserve">ытында хабарламаған жағдайда, екінші Тарап осыған байланысты туындаған Шарт бойынша өзінің міндеттемелерін тиісті орындамағандығына жауап бермейді. </w:t>
            </w:r>
          </w:p>
          <w:p w:rsidR="006B30A2" w:rsidRDefault="006B30A2">
            <w:pPr>
              <w:tabs>
                <w:tab w:val="center" w:pos="2836"/>
              </w:tabs>
              <w:jc w:val="both"/>
              <w:rPr>
                <w:rFonts w:ascii="Times New Roman" w:hAnsi="Times New Roman" w:cs="Times New Roman"/>
                <w:b/>
                <w:iCs/>
                <w:sz w:val="22"/>
                <w:szCs w:val="22"/>
                <w:lang w:val="kk-KZ"/>
              </w:rPr>
            </w:pPr>
          </w:p>
          <w:p w:rsidR="006B30A2" w:rsidRDefault="006B30A2">
            <w:pPr>
              <w:tabs>
                <w:tab w:val="center" w:pos="2836"/>
              </w:tabs>
              <w:jc w:val="both"/>
              <w:rPr>
                <w:rFonts w:ascii="Times New Roman" w:hAnsi="Times New Roman" w:cs="Times New Roman"/>
                <w:b/>
                <w:iCs/>
                <w:sz w:val="22"/>
                <w:szCs w:val="22"/>
                <w:lang w:val="kk-KZ"/>
              </w:rPr>
            </w:pPr>
          </w:p>
          <w:p w:rsidR="006B30A2" w:rsidRDefault="006B30A2">
            <w:pPr>
              <w:tabs>
                <w:tab w:val="center" w:pos="2836"/>
              </w:tabs>
              <w:jc w:val="both"/>
              <w:rPr>
                <w:rFonts w:ascii="Times New Roman" w:hAnsi="Times New Roman" w:cs="Times New Roman"/>
                <w:b/>
                <w:iCs/>
                <w:sz w:val="22"/>
                <w:szCs w:val="22"/>
                <w:lang w:val="kk-KZ"/>
              </w:rPr>
            </w:pPr>
          </w:p>
          <w:p w:rsidR="006B30A2" w:rsidRDefault="00951FA3">
            <w:pPr>
              <w:tabs>
                <w:tab w:val="center" w:pos="2836"/>
              </w:tabs>
              <w:jc w:val="both"/>
              <w:rPr>
                <w:rFonts w:ascii="Times New Roman" w:hAnsi="Times New Roman" w:cs="Times New Roman"/>
                <w:b/>
                <w:iCs/>
                <w:sz w:val="22"/>
                <w:szCs w:val="22"/>
                <w:lang w:val="kk-KZ"/>
              </w:rPr>
            </w:pPr>
            <w:r>
              <w:rPr>
                <w:rFonts w:ascii="Times New Roman" w:hAnsi="Times New Roman" w:cs="Times New Roman"/>
                <w:b/>
                <w:iCs/>
                <w:sz w:val="22"/>
                <w:szCs w:val="22"/>
                <w:lang w:val="kk-KZ"/>
              </w:rPr>
              <w:t xml:space="preserve">САТУШЫ: </w:t>
            </w:r>
            <w:r>
              <w:rPr>
                <w:rFonts w:ascii="Times New Roman" w:hAnsi="Times New Roman" w:cs="Times New Roman"/>
                <w:b/>
                <w:iCs/>
                <w:sz w:val="22"/>
                <w:szCs w:val="22"/>
                <w:lang w:val="kk-KZ"/>
              </w:rPr>
              <w:tab/>
              <w:t xml:space="preserve">                        САТЫП АЛУШЫ:</w:t>
            </w:r>
          </w:p>
          <w:p w:rsidR="006B30A2" w:rsidRDefault="006B30A2">
            <w:pPr>
              <w:tabs>
                <w:tab w:val="center" w:pos="2836"/>
              </w:tabs>
              <w:jc w:val="both"/>
              <w:rPr>
                <w:rFonts w:ascii="Times New Roman" w:hAnsi="Times New Roman" w:cs="Times New Roman"/>
                <w:b/>
                <w:iCs/>
                <w:sz w:val="22"/>
                <w:szCs w:val="22"/>
                <w:lang w:val="kk-KZ"/>
              </w:rPr>
            </w:pPr>
          </w:p>
          <w:p w:rsidR="006B30A2" w:rsidRDefault="00951FA3">
            <w:pPr>
              <w:rPr>
                <w:rFonts w:ascii="Times New Roman" w:hAnsi="Times New Roman" w:cs="Times New Roman"/>
                <w:sz w:val="22"/>
                <w:szCs w:val="22"/>
              </w:rPr>
            </w:pPr>
            <w:r>
              <w:rPr>
                <w:rFonts w:ascii="Times New Roman" w:hAnsi="Times New Roman" w:cs="Times New Roman"/>
                <w:sz w:val="22"/>
                <w:szCs w:val="22"/>
              </w:rPr>
              <w:t xml:space="preserve">Тел: </w:t>
            </w:r>
            <w:r>
              <w:rPr>
                <w:rFonts w:ascii="Times New Roman" w:hAnsi="Times New Roman" w:cs="Times New Roman"/>
                <w:sz w:val="22"/>
                <w:szCs w:val="22"/>
                <w:lang w:val="kk-KZ"/>
              </w:rPr>
              <w:t>_________</w:t>
            </w:r>
          </w:p>
          <w:p w:rsidR="006B30A2" w:rsidRDefault="00951FA3">
            <w:pPr>
              <w:rPr>
                <w:rFonts w:ascii="Times New Roman" w:hAnsi="Times New Roman" w:cs="Times New Roman"/>
                <w:sz w:val="22"/>
                <w:szCs w:val="22"/>
              </w:rPr>
            </w:pPr>
            <w:r>
              <w:rPr>
                <w:rFonts w:ascii="Times New Roman" w:hAnsi="Times New Roman" w:cs="Times New Roman"/>
                <w:sz w:val="22"/>
                <w:szCs w:val="22"/>
              </w:rPr>
              <w:t xml:space="preserve">Тел: </w:t>
            </w:r>
            <w:r>
              <w:rPr>
                <w:rFonts w:ascii="Times New Roman" w:hAnsi="Times New Roman" w:cs="Times New Roman"/>
                <w:sz w:val="22"/>
                <w:szCs w:val="22"/>
                <w:lang w:val="kk-KZ"/>
              </w:rPr>
              <w:t xml:space="preserve"> _________ </w:t>
            </w:r>
          </w:p>
          <w:p w:rsidR="006B30A2" w:rsidRDefault="00951FA3">
            <w:pPr>
              <w:rPr>
                <w:rFonts w:ascii="Times New Roman" w:hAnsi="Times New Roman" w:cs="Times New Roman"/>
                <w:sz w:val="22"/>
                <w:szCs w:val="22"/>
              </w:rPr>
            </w:pPr>
            <w:r>
              <w:rPr>
                <w:rFonts w:ascii="Times New Roman" w:hAnsi="Times New Roman" w:cs="Times New Roman"/>
                <w:sz w:val="22"/>
                <w:szCs w:val="22"/>
                <w:lang w:val="en-US"/>
              </w:rPr>
              <w:t>e-mail:</w:t>
            </w:r>
            <w:r>
              <w:rPr>
                <w:rFonts w:ascii="Times New Roman" w:hAnsi="Times New Roman" w:cs="Times New Roman"/>
                <w:sz w:val="22"/>
                <w:szCs w:val="22"/>
                <w:lang w:val="kk-KZ"/>
              </w:rPr>
              <w:t>_________</w:t>
            </w:r>
          </w:p>
          <w:p w:rsidR="006B30A2" w:rsidRDefault="006B30A2">
            <w:pPr>
              <w:rPr>
                <w:rFonts w:ascii="Times New Roman" w:hAnsi="Times New Roman" w:cs="Times New Roman"/>
                <w:sz w:val="22"/>
                <w:szCs w:val="22"/>
              </w:rPr>
            </w:pPr>
          </w:p>
          <w:p w:rsidR="006B30A2" w:rsidRDefault="00951FA3">
            <w:pPr>
              <w:rPr>
                <w:rFonts w:ascii="Times New Roman" w:hAnsi="Times New Roman" w:cs="Times New Roman"/>
                <w:sz w:val="22"/>
                <w:szCs w:val="22"/>
                <w:lang w:val="kk-KZ"/>
              </w:rPr>
            </w:pPr>
            <w:r>
              <w:rPr>
                <w:rFonts w:ascii="Times New Roman" w:hAnsi="Times New Roman" w:cs="Times New Roman"/>
                <w:sz w:val="22"/>
                <w:szCs w:val="22"/>
                <w:lang w:val="kk-KZ"/>
              </w:rPr>
              <w:lastRenderedPageBreak/>
              <w:t xml:space="preserve">_______________  </w:t>
            </w:r>
          </w:p>
          <w:p w:rsidR="006B30A2" w:rsidRDefault="006B30A2">
            <w:pPr>
              <w:jc w:val="both"/>
              <w:rPr>
                <w:rFonts w:ascii="Times New Roman" w:hAnsi="Times New Roman" w:cs="Times New Roman"/>
                <w:sz w:val="22"/>
                <w:szCs w:val="22"/>
                <w:lang w:val="kk-KZ"/>
              </w:rPr>
            </w:pPr>
          </w:p>
          <w:p w:rsidR="006B30A2" w:rsidRDefault="006B30A2">
            <w:pPr>
              <w:tabs>
                <w:tab w:val="center" w:pos="2836"/>
              </w:tabs>
              <w:jc w:val="both"/>
              <w:rPr>
                <w:rFonts w:ascii="Times New Roman" w:hAnsi="Times New Roman" w:cs="Times New Roman"/>
                <w:b/>
                <w:iCs/>
                <w:sz w:val="22"/>
                <w:szCs w:val="22"/>
                <w:lang w:val="kk-KZ"/>
              </w:rPr>
            </w:pPr>
          </w:p>
          <w:p w:rsidR="006B30A2" w:rsidRDefault="006B30A2">
            <w:pPr>
              <w:jc w:val="both"/>
              <w:rPr>
                <w:rFonts w:ascii="Times New Roman" w:hAnsi="Times New Roman" w:cs="Times New Roman"/>
                <w:b/>
                <w:iCs/>
                <w:sz w:val="22"/>
                <w:szCs w:val="22"/>
                <w:lang w:val="kk-KZ"/>
              </w:rPr>
            </w:pPr>
          </w:p>
          <w:p w:rsidR="006B30A2" w:rsidRDefault="006B30A2">
            <w:pPr>
              <w:jc w:val="both"/>
              <w:rPr>
                <w:rFonts w:ascii="Times New Roman" w:hAnsi="Times New Roman" w:cs="Times New Roman"/>
                <w:sz w:val="22"/>
                <w:szCs w:val="22"/>
                <w:lang w:val="kk-KZ"/>
              </w:rPr>
            </w:pPr>
          </w:p>
          <w:p w:rsidR="006B30A2" w:rsidRDefault="006B30A2">
            <w:pPr>
              <w:jc w:val="both"/>
              <w:rPr>
                <w:rFonts w:ascii="Times New Roman" w:hAnsi="Times New Roman" w:cs="Times New Roman"/>
                <w:sz w:val="22"/>
                <w:szCs w:val="22"/>
                <w:lang w:val="kk-KZ"/>
              </w:rPr>
            </w:pPr>
          </w:p>
          <w:p w:rsidR="006B30A2" w:rsidRDefault="006B30A2">
            <w:pPr>
              <w:jc w:val="both"/>
              <w:rPr>
                <w:rFonts w:ascii="Times New Roman" w:hAnsi="Times New Roman" w:cs="Times New Roman"/>
                <w:sz w:val="22"/>
                <w:szCs w:val="22"/>
                <w:lang w:val="kk-KZ"/>
              </w:rPr>
            </w:pPr>
          </w:p>
          <w:p w:rsidR="006B30A2" w:rsidRDefault="006B30A2">
            <w:pPr>
              <w:jc w:val="both"/>
              <w:rPr>
                <w:rFonts w:ascii="Times New Roman" w:hAnsi="Times New Roman" w:cs="Times New Roman"/>
                <w:sz w:val="22"/>
                <w:szCs w:val="22"/>
                <w:lang w:val="kk-KZ"/>
              </w:rPr>
            </w:pPr>
          </w:p>
          <w:p w:rsidR="006B30A2" w:rsidRDefault="006B30A2">
            <w:pPr>
              <w:jc w:val="both"/>
              <w:rPr>
                <w:rFonts w:ascii="Times New Roman" w:hAnsi="Times New Roman" w:cs="Times New Roman"/>
                <w:sz w:val="22"/>
                <w:szCs w:val="22"/>
                <w:lang w:val="kk-KZ"/>
              </w:rPr>
            </w:pPr>
          </w:p>
          <w:p w:rsidR="006B30A2" w:rsidRDefault="006B30A2">
            <w:pPr>
              <w:jc w:val="both"/>
              <w:rPr>
                <w:rFonts w:ascii="Times New Roman" w:hAnsi="Times New Roman" w:cs="Times New Roman"/>
                <w:sz w:val="22"/>
                <w:szCs w:val="22"/>
                <w:lang w:val="kk-KZ"/>
              </w:rPr>
            </w:pPr>
          </w:p>
          <w:p w:rsidR="006B30A2" w:rsidRDefault="006B30A2">
            <w:pPr>
              <w:jc w:val="both"/>
              <w:rPr>
                <w:rFonts w:ascii="Times New Roman" w:hAnsi="Times New Roman" w:cs="Times New Roman"/>
                <w:sz w:val="22"/>
                <w:szCs w:val="22"/>
                <w:lang w:val="kk-KZ"/>
              </w:rPr>
            </w:pPr>
          </w:p>
          <w:p w:rsidR="006B30A2" w:rsidRDefault="006B30A2">
            <w:pPr>
              <w:jc w:val="both"/>
              <w:rPr>
                <w:rFonts w:ascii="Times New Roman" w:hAnsi="Times New Roman" w:cs="Times New Roman"/>
                <w:sz w:val="22"/>
                <w:szCs w:val="22"/>
                <w:lang w:val="kk-KZ"/>
              </w:rPr>
            </w:pPr>
          </w:p>
          <w:p w:rsidR="006B30A2" w:rsidRDefault="006B30A2">
            <w:pPr>
              <w:jc w:val="both"/>
              <w:rPr>
                <w:rFonts w:ascii="Times New Roman" w:hAnsi="Times New Roman" w:cs="Times New Roman"/>
                <w:sz w:val="22"/>
                <w:szCs w:val="22"/>
                <w:lang w:val="kk-KZ"/>
              </w:rPr>
            </w:pPr>
          </w:p>
          <w:p w:rsidR="006B30A2" w:rsidRDefault="006B30A2">
            <w:pPr>
              <w:jc w:val="both"/>
              <w:rPr>
                <w:rFonts w:ascii="Times New Roman" w:hAnsi="Times New Roman" w:cs="Times New Roman"/>
                <w:sz w:val="22"/>
                <w:szCs w:val="22"/>
                <w:lang w:val="kk-KZ"/>
              </w:rPr>
            </w:pPr>
          </w:p>
          <w:p w:rsidR="006B30A2" w:rsidRDefault="006B30A2">
            <w:pPr>
              <w:jc w:val="both"/>
              <w:rPr>
                <w:rFonts w:ascii="Times New Roman" w:hAnsi="Times New Roman" w:cs="Times New Roman"/>
                <w:sz w:val="22"/>
                <w:szCs w:val="22"/>
                <w:lang w:val="kk-KZ"/>
              </w:rPr>
            </w:pPr>
          </w:p>
          <w:p w:rsidR="006B30A2" w:rsidRDefault="006B30A2">
            <w:pPr>
              <w:jc w:val="both"/>
              <w:rPr>
                <w:rFonts w:ascii="Times New Roman" w:hAnsi="Times New Roman" w:cs="Times New Roman"/>
                <w:sz w:val="22"/>
                <w:szCs w:val="22"/>
                <w:lang w:val="kk-KZ"/>
              </w:rPr>
            </w:pPr>
          </w:p>
          <w:p w:rsidR="006B30A2" w:rsidRDefault="006B30A2">
            <w:pPr>
              <w:jc w:val="both"/>
              <w:rPr>
                <w:rFonts w:ascii="Times New Roman" w:hAnsi="Times New Roman" w:cs="Times New Roman"/>
                <w:sz w:val="22"/>
                <w:szCs w:val="22"/>
                <w:lang w:val="kk-KZ"/>
              </w:rPr>
            </w:pPr>
          </w:p>
          <w:p w:rsidR="006B30A2" w:rsidRDefault="006B30A2">
            <w:pPr>
              <w:jc w:val="both"/>
              <w:rPr>
                <w:rFonts w:ascii="Times New Roman" w:hAnsi="Times New Roman" w:cs="Times New Roman"/>
                <w:sz w:val="22"/>
                <w:szCs w:val="22"/>
                <w:lang w:val="kk-KZ"/>
              </w:rPr>
            </w:pPr>
          </w:p>
          <w:p w:rsidR="006B30A2" w:rsidRDefault="006B30A2">
            <w:pPr>
              <w:jc w:val="both"/>
              <w:rPr>
                <w:rFonts w:ascii="Times New Roman" w:hAnsi="Times New Roman" w:cs="Times New Roman"/>
                <w:sz w:val="22"/>
                <w:szCs w:val="22"/>
                <w:lang w:val="kk-KZ"/>
              </w:rPr>
            </w:pPr>
          </w:p>
          <w:p w:rsidR="006B30A2" w:rsidRDefault="006B30A2">
            <w:pPr>
              <w:jc w:val="both"/>
              <w:rPr>
                <w:rFonts w:ascii="Times New Roman" w:hAnsi="Times New Roman" w:cs="Times New Roman"/>
                <w:sz w:val="22"/>
                <w:szCs w:val="22"/>
                <w:lang w:val="kk-KZ"/>
              </w:rPr>
            </w:pPr>
          </w:p>
          <w:p w:rsidR="006B30A2" w:rsidRDefault="006B30A2">
            <w:pPr>
              <w:jc w:val="both"/>
              <w:rPr>
                <w:rFonts w:ascii="Times New Roman" w:hAnsi="Times New Roman" w:cs="Times New Roman"/>
                <w:sz w:val="22"/>
                <w:szCs w:val="22"/>
                <w:lang w:val="kk-KZ"/>
              </w:rPr>
            </w:pPr>
          </w:p>
          <w:p w:rsidR="006B30A2" w:rsidRDefault="006B30A2">
            <w:pPr>
              <w:jc w:val="both"/>
              <w:rPr>
                <w:rFonts w:ascii="Times New Roman" w:hAnsi="Times New Roman" w:cs="Times New Roman"/>
                <w:sz w:val="22"/>
                <w:szCs w:val="22"/>
                <w:lang w:val="kk-KZ"/>
              </w:rPr>
            </w:pPr>
          </w:p>
          <w:p w:rsidR="006B30A2" w:rsidRDefault="006B30A2">
            <w:pPr>
              <w:jc w:val="both"/>
              <w:rPr>
                <w:rFonts w:ascii="Times New Roman" w:hAnsi="Times New Roman" w:cs="Times New Roman"/>
                <w:sz w:val="22"/>
                <w:szCs w:val="22"/>
                <w:lang w:val="kk-KZ"/>
              </w:rPr>
            </w:pPr>
          </w:p>
          <w:p w:rsidR="006B30A2" w:rsidRDefault="006B30A2">
            <w:pPr>
              <w:jc w:val="both"/>
              <w:rPr>
                <w:rFonts w:ascii="Times New Roman" w:hAnsi="Times New Roman" w:cs="Times New Roman"/>
                <w:sz w:val="22"/>
                <w:szCs w:val="22"/>
                <w:lang w:val="kk-KZ"/>
              </w:rPr>
            </w:pPr>
          </w:p>
          <w:p w:rsidR="006B30A2" w:rsidRDefault="006B30A2">
            <w:pPr>
              <w:jc w:val="both"/>
              <w:rPr>
                <w:rFonts w:ascii="Times New Roman" w:hAnsi="Times New Roman" w:cs="Times New Roman"/>
                <w:sz w:val="22"/>
                <w:szCs w:val="22"/>
                <w:lang w:val="kk-KZ"/>
              </w:rPr>
            </w:pPr>
          </w:p>
          <w:p w:rsidR="006B30A2" w:rsidRDefault="006B30A2">
            <w:pPr>
              <w:jc w:val="both"/>
              <w:rPr>
                <w:rFonts w:ascii="Times New Roman" w:hAnsi="Times New Roman" w:cs="Times New Roman"/>
                <w:sz w:val="22"/>
                <w:szCs w:val="22"/>
                <w:lang w:val="kk-KZ"/>
              </w:rPr>
            </w:pPr>
          </w:p>
          <w:p w:rsidR="006B30A2" w:rsidRDefault="006B30A2">
            <w:pPr>
              <w:jc w:val="both"/>
              <w:rPr>
                <w:rFonts w:ascii="Times New Roman" w:hAnsi="Times New Roman" w:cs="Times New Roman"/>
                <w:sz w:val="22"/>
                <w:szCs w:val="22"/>
                <w:lang w:val="kk-KZ"/>
              </w:rPr>
            </w:pPr>
          </w:p>
          <w:p w:rsidR="006B30A2" w:rsidRDefault="006B30A2">
            <w:pPr>
              <w:jc w:val="both"/>
              <w:rPr>
                <w:rFonts w:ascii="Times New Roman" w:hAnsi="Times New Roman" w:cs="Times New Roman"/>
                <w:sz w:val="22"/>
                <w:szCs w:val="22"/>
                <w:lang w:val="kk-KZ"/>
              </w:rPr>
            </w:pPr>
          </w:p>
          <w:p w:rsidR="006B30A2" w:rsidRDefault="006B30A2">
            <w:pPr>
              <w:spacing w:line="276" w:lineRule="auto"/>
              <w:rPr>
                <w:rFonts w:ascii="Times New Roman" w:hAnsi="Times New Roman" w:cs="Times New Roman"/>
                <w:sz w:val="22"/>
                <w:szCs w:val="22"/>
                <w:lang w:val="kk-KZ"/>
              </w:rPr>
            </w:pPr>
          </w:p>
        </w:tc>
        <w:tc>
          <w:tcPr>
            <w:tcW w:w="5174" w:type="dxa"/>
            <w:tcBorders>
              <w:top w:val="single" w:sz="4" w:space="0" w:color="000000"/>
              <w:left w:val="single" w:sz="4" w:space="0" w:color="000000"/>
              <w:bottom w:val="single" w:sz="4" w:space="0" w:color="000000"/>
              <w:right w:val="single" w:sz="4" w:space="0" w:color="000000"/>
            </w:tcBorders>
          </w:tcPr>
          <w:p w:rsidR="006B30A2" w:rsidRDefault="00951FA3">
            <w:pPr>
              <w:pStyle w:val="3"/>
              <w:numPr>
                <w:ilvl w:val="2"/>
                <w:numId w:val="18"/>
              </w:numPr>
              <w:tabs>
                <w:tab w:val="left" w:pos="0"/>
              </w:tabs>
              <w:spacing w:before="0" w:after="0"/>
              <w:jc w:val="center"/>
              <w:rPr>
                <w:rFonts w:ascii="Times New Roman" w:hAnsi="Times New Roman"/>
                <w:sz w:val="22"/>
                <w:szCs w:val="22"/>
              </w:rPr>
            </w:pPr>
            <w:r>
              <w:rPr>
                <w:rFonts w:ascii="Times New Roman" w:hAnsi="Times New Roman"/>
                <w:sz w:val="22"/>
                <w:szCs w:val="22"/>
              </w:rPr>
              <w:lastRenderedPageBreak/>
              <w:t xml:space="preserve">КӨМІРДІ ЖЕТКІЗУ ШАРТЫ    </w:t>
            </w:r>
          </w:p>
          <w:p w:rsidR="006B30A2" w:rsidRDefault="00951FA3">
            <w:pPr>
              <w:pStyle w:val="3"/>
              <w:numPr>
                <w:ilvl w:val="2"/>
                <w:numId w:val="2"/>
              </w:numPr>
              <w:spacing w:before="0" w:after="0"/>
              <w:jc w:val="center"/>
              <w:rPr>
                <w:rFonts w:ascii="Times New Roman" w:hAnsi="Times New Roman"/>
                <w:sz w:val="22"/>
                <w:szCs w:val="22"/>
              </w:rPr>
            </w:pPr>
            <w:r>
              <w:rPr>
                <w:rFonts w:ascii="Times New Roman" w:hAnsi="Times New Roman"/>
                <w:sz w:val="22"/>
                <w:szCs w:val="22"/>
              </w:rPr>
              <w:t xml:space="preserve"> № ______________</w:t>
            </w:r>
          </w:p>
          <w:p w:rsidR="006B30A2" w:rsidRDefault="006B30A2">
            <w:pPr>
              <w:rPr>
                <w:rFonts w:ascii="Times New Roman" w:hAnsi="Times New Roman" w:cs="Times New Roman"/>
                <w:sz w:val="22"/>
                <w:szCs w:val="22"/>
              </w:rPr>
            </w:pPr>
          </w:p>
          <w:p w:rsidR="006B30A2" w:rsidRDefault="00951FA3">
            <w:r>
              <w:rPr>
                <w:rFonts w:ascii="Times New Roman" w:hAnsi="Times New Roman" w:cs="Times New Roman"/>
                <w:sz w:val="22"/>
                <w:szCs w:val="22"/>
              </w:rPr>
              <w:t xml:space="preserve">_____________  </w:t>
            </w:r>
            <w:r>
              <w:rPr>
                <w:rFonts w:ascii="Times New Roman" w:hAnsi="Times New Roman" w:cs="Times New Roman"/>
                <w:sz w:val="22"/>
                <w:szCs w:val="22"/>
              </w:rPr>
              <w:tab/>
              <w:t xml:space="preserve">            "__" _______ 202_ қ.</w:t>
            </w:r>
          </w:p>
          <w:p w:rsidR="006B30A2" w:rsidRDefault="00951FA3">
            <w:pPr>
              <w:rPr>
                <w:rFonts w:ascii="Times New Roman" w:eastAsia="Calibri" w:hAnsi="Times New Roman" w:cs="Times New Roman"/>
                <w:sz w:val="22"/>
                <w:szCs w:val="22"/>
              </w:rPr>
            </w:pPr>
            <w:r>
              <w:rPr>
                <w:rFonts w:ascii="Times New Roman" w:eastAsia="Calibri" w:hAnsi="Times New Roman" w:cs="Times New Roman"/>
                <w:sz w:val="22"/>
                <w:szCs w:val="22"/>
              </w:rPr>
              <w:t xml:space="preserve">                             </w:t>
            </w:r>
          </w:p>
          <w:tbl>
            <w:tblPr>
              <w:tblW w:w="4996" w:type="dxa"/>
              <w:tblLayout w:type="fixed"/>
              <w:tblLook w:val="0000" w:firstRow="0" w:lastRow="0" w:firstColumn="0" w:lastColumn="0" w:noHBand="0" w:noVBand="0"/>
            </w:tblPr>
            <w:tblGrid>
              <w:gridCol w:w="4996"/>
            </w:tblGrid>
            <w:tr w:rsidR="006B30A2">
              <w:trPr>
                <w:trHeight w:val="1618"/>
              </w:trPr>
              <w:tc>
                <w:tcPr>
                  <w:tcW w:w="4996" w:type="dxa"/>
                </w:tcPr>
                <w:p w:rsidR="006B30A2" w:rsidRDefault="00951FA3">
                  <w:pPr>
                    <w:ind w:firstLine="567"/>
                    <w:jc w:val="both"/>
                  </w:pPr>
                  <w:r>
                    <w:rPr>
                      <w:rFonts w:ascii="Times New Roman" w:hAnsi="Times New Roman" w:cs="Times New Roman"/>
                      <w:sz w:val="22"/>
                      <w:szCs w:val="22"/>
                    </w:rPr>
                    <w:t>ЖШС/АҚ/ЖК _______,</w:t>
                  </w:r>
                  <w:r>
                    <w:rPr>
                      <w:rFonts w:ascii="Times New Roman" w:hAnsi="Times New Roman" w:cs="Times New Roman"/>
                      <w:sz w:val="22"/>
                      <w:szCs w:val="22"/>
                      <w:lang w:eastAsia="ar-SA"/>
                    </w:rPr>
                    <w:t xml:space="preserve"> бұдан әрі "деп аталатын</w:t>
                  </w:r>
                  <w:r>
                    <w:rPr>
                      <w:rFonts w:ascii="Times New Roman" w:hAnsi="Times New Roman" w:cs="Times New Roman"/>
                      <w:b/>
                      <w:sz w:val="22"/>
                      <w:szCs w:val="22"/>
                      <w:lang w:eastAsia="ar-SA"/>
                    </w:rPr>
                    <w:t>Сатушы</w:t>
                  </w:r>
                  <w:r>
                    <w:rPr>
                      <w:rFonts w:ascii="Times New Roman" w:hAnsi="Times New Roman" w:cs="Times New Roman"/>
                      <w:sz w:val="22"/>
                      <w:szCs w:val="22"/>
                      <w:lang w:eastAsia="ar-SA"/>
                    </w:rPr>
                    <w:t xml:space="preserve">", жылы </w:t>
                  </w:r>
                  <w:r>
                    <w:rPr>
                      <w:rFonts w:ascii="Times New Roman" w:hAnsi="Times New Roman" w:cs="Times New Roman"/>
                      <w:sz w:val="22"/>
                      <w:szCs w:val="22"/>
                    </w:rPr>
                    <w:t>атынан ____________, бір тарап</w:t>
                  </w:r>
                  <w:r>
                    <w:rPr>
                      <w:rFonts w:ascii="Times New Roman" w:hAnsi="Times New Roman" w:cs="Times New Roman"/>
                      <w:sz w:val="22"/>
                      <w:szCs w:val="22"/>
                    </w:rPr>
                    <w:t>тан ____ негізінде әрекет ететін</w:t>
                  </w:r>
                  <w:r>
                    <w:rPr>
                      <w:rFonts w:ascii="Times New Roman" w:hAnsi="Times New Roman" w:cs="Times New Roman"/>
                      <w:sz w:val="22"/>
                      <w:szCs w:val="22"/>
                      <w:lang w:val="kk-KZ"/>
                    </w:rPr>
                    <w:t xml:space="preserve"> және</w:t>
                  </w:r>
                  <w:r>
                    <w:rPr>
                      <w:rFonts w:ascii="Times New Roman" w:eastAsia="Calibri" w:hAnsi="Times New Roman" w:cs="Times New Roman"/>
                      <w:sz w:val="22"/>
                      <w:szCs w:val="22"/>
                      <w:lang w:val="kk-KZ"/>
                    </w:rPr>
                    <w:t xml:space="preserve"> </w:t>
                  </w:r>
                  <w:bookmarkStart w:id="14" w:name="OLE_LINK175"/>
                  <w:bookmarkStart w:id="15" w:name="OLE_LINK174"/>
                  <w:r>
                    <w:rPr>
                      <w:rFonts w:ascii="Times New Roman" w:hAnsi="Times New Roman" w:cs="Times New Roman"/>
                      <w:sz w:val="22"/>
                      <w:szCs w:val="22"/>
                    </w:rPr>
                    <w:t>ЖШС/АҚ/ЖК</w:t>
                  </w:r>
                  <w:r>
                    <w:rPr>
                      <w:rFonts w:ascii="Times New Roman" w:eastAsia="Calibri" w:hAnsi="Times New Roman" w:cs="Times New Roman"/>
                      <w:sz w:val="22"/>
                      <w:szCs w:val="22"/>
                    </w:rPr>
                    <w:t xml:space="preserve"> __________________</w:t>
                  </w:r>
                  <w:bookmarkEnd w:id="14"/>
                  <w:bookmarkEnd w:id="15"/>
                  <w:r>
                    <w:rPr>
                      <w:rFonts w:ascii="Times New Roman" w:hAnsi="Times New Roman" w:cs="Times New Roman"/>
                      <w:sz w:val="22"/>
                      <w:szCs w:val="22"/>
                    </w:rPr>
                    <w:t xml:space="preserve">, бұдан әрі деп аталатын </w:t>
                  </w:r>
                  <w:r>
                    <w:rPr>
                      <w:rFonts w:ascii="Times New Roman" w:hAnsi="Times New Roman" w:cs="Times New Roman"/>
                      <w:b/>
                      <w:sz w:val="22"/>
                      <w:szCs w:val="22"/>
                    </w:rPr>
                    <w:t>"Сатып алушы"</w:t>
                  </w:r>
                  <w:r>
                    <w:rPr>
                      <w:rFonts w:ascii="Times New Roman" w:hAnsi="Times New Roman" w:cs="Times New Roman"/>
                      <w:sz w:val="22"/>
                      <w:szCs w:val="22"/>
                    </w:rPr>
                    <w:t xml:space="preserve"> атынан _____________ , негізінде әрекет ететін </w:t>
                  </w:r>
                  <w:r>
                    <w:rPr>
                      <w:rFonts w:ascii="Times New Roman" w:hAnsi="Times New Roman" w:cs="Times New Roman"/>
                      <w:sz w:val="22"/>
                      <w:szCs w:val="22"/>
                      <w:lang w:val="kk-KZ"/>
                    </w:rPr>
                    <w:t>_________</w:t>
                  </w:r>
                  <w:r>
                    <w:rPr>
                      <w:rFonts w:ascii="Times New Roman" w:hAnsi="Times New Roman" w:cs="Times New Roman"/>
                      <w:sz w:val="22"/>
                      <w:szCs w:val="22"/>
                    </w:rPr>
                    <w:t>, екінші жағынан, бұдан әрі бірлесіп "Тараптар" деп аталатын, Биржалық сауда-саттықтың қорытынд</w:t>
                  </w:r>
                  <w:r>
                    <w:rPr>
                      <w:rFonts w:ascii="Times New Roman" w:hAnsi="Times New Roman" w:cs="Times New Roman"/>
                      <w:sz w:val="22"/>
                      <w:szCs w:val="22"/>
                    </w:rPr>
                    <w:t xml:space="preserve">ы хаттамасына сәйкес № </w:t>
                  </w:r>
                  <w:r>
                    <w:rPr>
                      <w:rFonts w:ascii="Times New Roman" w:hAnsi="Times New Roman" w:cs="Times New Roman"/>
                      <w:sz w:val="22"/>
                      <w:szCs w:val="22"/>
                      <w:lang w:val="kk-KZ"/>
                    </w:rPr>
                    <w:t>_________</w:t>
                  </w:r>
                  <w:r>
                    <w:rPr>
                      <w:rFonts w:ascii="Times New Roman" w:hAnsi="Times New Roman" w:cs="Times New Roman"/>
                      <w:sz w:val="22"/>
                      <w:szCs w:val="22"/>
                    </w:rPr>
                    <w:t xml:space="preserve"> бастап </w:t>
                  </w:r>
                  <w:r>
                    <w:rPr>
                      <w:rFonts w:ascii="Times New Roman" w:hAnsi="Times New Roman" w:cs="Times New Roman"/>
                      <w:sz w:val="22"/>
                      <w:szCs w:val="22"/>
                      <w:lang w:val="kk-KZ"/>
                    </w:rPr>
                    <w:t>_________</w:t>
                  </w:r>
                  <w:r>
                    <w:rPr>
                      <w:rFonts w:ascii="Times New Roman" w:hAnsi="Times New Roman" w:cs="Times New Roman"/>
                      <w:sz w:val="22"/>
                      <w:szCs w:val="22"/>
                    </w:rPr>
                    <w:t>. төмендегілер туралы осы Шартты (бұдан әрі - Шарт) жасадық:</w:t>
                  </w:r>
                </w:p>
                <w:p w:rsidR="006B30A2" w:rsidRDefault="00951FA3">
                  <w:pPr>
                    <w:ind w:right="14"/>
                    <w:jc w:val="both"/>
                    <w:outlineLvl w:val="0"/>
                    <w:rPr>
                      <w:rFonts w:ascii="Times New Roman" w:hAnsi="Times New Roman" w:cs="Times New Roman"/>
                      <w:sz w:val="22"/>
                    </w:rPr>
                  </w:pPr>
                  <w:r>
                    <w:rPr>
                      <w:rFonts w:ascii="Times New Roman" w:hAnsi="Times New Roman" w:cs="Times New Roman"/>
                      <w:sz w:val="22"/>
                    </w:rPr>
                    <w:t>Тараптар осы Шарттың және оған барлық Қосымшалардың биржалық мәмілені орындау үшін жасалғанын және жасалған биржалық мәмілелерге сәйкес шарттармен</w:t>
                  </w:r>
                  <w:r>
                    <w:rPr>
                      <w:rFonts w:ascii="Times New Roman" w:hAnsi="Times New Roman" w:cs="Times New Roman"/>
                      <w:sz w:val="22"/>
                    </w:rPr>
                    <w:t xml:space="preserve"> бірге, сондай-ақ "</w:t>
                  </w:r>
                  <w:r w:rsidR="00507295">
                    <w:rPr>
                      <w:rFonts w:ascii="Times New Roman" w:hAnsi="Times New Roman" w:cs="Times New Roman"/>
                      <w:sz w:val="22"/>
                    </w:rPr>
                    <w:t>ЕСЖ</w:t>
                  </w:r>
                  <w:r>
                    <w:rPr>
                      <w:rFonts w:ascii="Times New Roman" w:hAnsi="Times New Roman" w:cs="Times New Roman"/>
                      <w:sz w:val="22"/>
                    </w:rPr>
                    <w:t>" Тауар биржасы" АҚ бекіткен биржалық тауардың спецификациясына сәйкес қолданылуға жататынын растайды.".</w:t>
                  </w:r>
                </w:p>
                <w:p w:rsidR="006B30A2" w:rsidRDefault="00951FA3">
                  <w:pPr>
                    <w:jc w:val="both"/>
                  </w:pPr>
                  <w:r>
                    <w:rPr>
                      <w:rFonts w:ascii="Times New Roman" w:hAnsi="Times New Roman" w:cs="Times New Roman"/>
                      <w:sz w:val="22"/>
                    </w:rPr>
                    <w:t>Осы Шарттың, оған Қосымшалардың талаптары мен жасалған биржалық мәмілелердің талаптары мен биржалық тауардың ерекшеліктері арасы</w:t>
                  </w:r>
                  <w:r>
                    <w:rPr>
                      <w:rFonts w:ascii="Times New Roman" w:hAnsi="Times New Roman" w:cs="Times New Roman"/>
                      <w:sz w:val="22"/>
                    </w:rPr>
                    <w:t>нда сәйкессіздіктер болған жағдайда, жасалған биржалық мәмілелер мен ерекшеліктердің талаптары басымдыққа ие болады.</w:t>
                  </w:r>
                </w:p>
                <w:p w:rsidR="006B30A2" w:rsidRDefault="00951FA3">
                  <w:pPr>
                    <w:ind w:right="14"/>
                    <w:jc w:val="both"/>
                  </w:pPr>
                  <w:r>
                    <w:rPr>
                      <w:rFonts w:ascii="Times New Roman" w:hAnsi="Times New Roman" w:cs="Times New Roman"/>
                      <w:sz w:val="22"/>
                    </w:rPr>
                    <w:t>Тараптар биржалық мәміле жасалған күннен бастап 3 (үш) жұмыс күнінен кешіктірмей уәкілетті тұлға қол қойған тауар биржасының клирингтік орт</w:t>
                  </w:r>
                  <w:r>
                    <w:rPr>
                      <w:rFonts w:ascii="Times New Roman" w:hAnsi="Times New Roman" w:cs="Times New Roman"/>
                      <w:sz w:val="22"/>
                    </w:rPr>
                    <w:t>алығына Қазақстан Республикасының Азаматтық кодексінің 389-бабына сәйкес биржалық мәмілелер бойынша есеп айырысуларға клирингтік қызмет көрсету туралы үлгілік шартқа қосылу туралы Өтінішті жіберуге міндетті. және Биржалық мәмілелер бойынша клирингтік қызме</w:t>
                  </w:r>
                  <w:r>
                    <w:rPr>
                      <w:rFonts w:ascii="Times New Roman" w:hAnsi="Times New Roman" w:cs="Times New Roman"/>
                      <w:sz w:val="22"/>
                    </w:rPr>
                    <w:t>тті жүзеге асыру қағидаларының 5-тармағында бекітілген</w:t>
                  </w:r>
                  <w:r>
                    <w:rPr>
                      <w:rFonts w:ascii="Times New Roman" w:hAnsi="Times New Roman" w:cs="Times New Roman"/>
                    </w:rPr>
                    <w:t xml:space="preserve"> </w:t>
                  </w:r>
                  <w:r>
                    <w:rPr>
                      <w:rFonts w:ascii="Times New Roman" w:hAnsi="Times New Roman" w:cs="Times New Roman"/>
                      <w:sz w:val="22"/>
                    </w:rPr>
                    <w:t>Қазақстан</w:t>
                  </w:r>
                  <w:r>
                    <w:rPr>
                      <w:rFonts w:ascii="Times New Roman" w:hAnsi="Times New Roman" w:cs="Times New Roman"/>
                      <w:sz w:val="22"/>
                    </w:rPr>
                    <w:t xml:space="preserve"> Республикасы Ұлттық экономика министрінің м.а. 2015 жылғы 25 қарашадағы № 729 бұйрығымен.</w:t>
                  </w:r>
                </w:p>
                <w:p w:rsidR="006B30A2" w:rsidRDefault="006B30A2">
                  <w:pPr>
                    <w:jc w:val="both"/>
                    <w:rPr>
                      <w:rFonts w:ascii="Times New Roman" w:eastAsia="Times New Roman" w:hAnsi="Times New Roman" w:cs="Times New Roman"/>
                      <w:sz w:val="22"/>
                      <w:szCs w:val="22"/>
                    </w:rPr>
                  </w:pPr>
                </w:p>
                <w:p w:rsidR="006B30A2" w:rsidRDefault="006B30A2">
                  <w:pPr>
                    <w:ind w:firstLine="567"/>
                    <w:jc w:val="both"/>
                    <w:rPr>
                      <w:rFonts w:ascii="Times New Roman" w:eastAsia="Times New Roman" w:hAnsi="Times New Roman" w:cs="Times New Roman"/>
                      <w:sz w:val="22"/>
                      <w:szCs w:val="22"/>
                    </w:rPr>
                  </w:pPr>
                </w:p>
              </w:tc>
            </w:tr>
          </w:tbl>
          <w:p w:rsidR="006B30A2" w:rsidRDefault="00951FA3">
            <w:pPr>
              <w:numPr>
                <w:ilvl w:val="0"/>
                <w:numId w:val="19"/>
              </w:numPr>
              <w:spacing w:after="0"/>
              <w:ind w:left="177" w:firstLine="0"/>
              <w:jc w:val="center"/>
              <w:rPr>
                <w:rFonts w:ascii="Times New Roman" w:eastAsia="Times New Roman" w:hAnsi="Times New Roman" w:cs="Times New Roman"/>
                <w:b/>
                <w:sz w:val="22"/>
                <w:szCs w:val="22"/>
              </w:rPr>
            </w:pPr>
            <w:r>
              <w:rPr>
                <w:rFonts w:ascii="Times New Roman" w:hAnsi="Times New Roman" w:cs="Times New Roman"/>
                <w:b/>
                <w:sz w:val="22"/>
                <w:szCs w:val="22"/>
              </w:rPr>
              <w:lastRenderedPageBreak/>
              <w:t>Шарттың нысанасы</w:t>
            </w:r>
          </w:p>
          <w:p w:rsidR="006B30A2" w:rsidRDefault="006B30A2">
            <w:pPr>
              <w:rPr>
                <w:rFonts w:ascii="Times New Roman" w:eastAsia="Times New Roman" w:hAnsi="Times New Roman" w:cs="Times New Roman"/>
                <w:b/>
                <w:sz w:val="22"/>
                <w:szCs w:val="22"/>
              </w:rPr>
            </w:pPr>
          </w:p>
          <w:p w:rsidR="006B30A2" w:rsidRDefault="00951FA3">
            <w:pPr>
              <w:ind w:firstLine="316"/>
              <w:jc w:val="both"/>
              <w:rPr>
                <w:rFonts w:ascii="Times New Roman" w:hAnsi="Times New Roman" w:cs="Times New Roman"/>
                <w:b/>
                <w:sz w:val="22"/>
                <w:szCs w:val="22"/>
              </w:rPr>
            </w:pPr>
            <w:r>
              <w:rPr>
                <w:rFonts w:ascii="Times New Roman" w:hAnsi="Times New Roman" w:cs="Times New Roman"/>
                <w:sz w:val="22"/>
                <w:szCs w:val="22"/>
              </w:rPr>
              <w:t>1.1.</w:t>
            </w:r>
            <w:r>
              <w:rPr>
                <w:rFonts w:ascii="Times New Roman" w:hAnsi="Times New Roman" w:cs="Times New Roman"/>
                <w:b/>
                <w:sz w:val="22"/>
                <w:szCs w:val="22"/>
              </w:rPr>
              <w:t xml:space="preserve"> </w:t>
            </w:r>
            <w:r>
              <w:rPr>
                <w:rFonts w:ascii="Times New Roman" w:hAnsi="Times New Roman" w:cs="Times New Roman"/>
                <w:sz w:val="22"/>
                <w:szCs w:val="22"/>
              </w:rPr>
              <w:t>Осы Шарттың тәртібі мен талаптары бойынша Сатушы жеткізуге (сатуға) міндетт</w:t>
            </w:r>
            <w:r>
              <w:rPr>
                <w:rFonts w:ascii="Times New Roman" w:hAnsi="Times New Roman" w:cs="Times New Roman"/>
                <w:sz w:val="22"/>
                <w:szCs w:val="22"/>
              </w:rPr>
              <w:t>енеді. Сатып алушыға "Шұбаркөл" разрезінің Д маркалы көмірі</w:t>
            </w:r>
            <w:bookmarkStart w:id="16" w:name="OLE_LINK145"/>
            <w:bookmarkStart w:id="17" w:name="OLE_LINK95"/>
            <w:bookmarkStart w:id="18" w:name="OLE_LINK94"/>
            <w:bookmarkStart w:id="19" w:name="OLE_LINK39"/>
            <w:bookmarkStart w:id="20" w:name="OLE_LINK38"/>
            <w:r>
              <w:rPr>
                <w:rFonts w:ascii="Times New Roman" w:hAnsi="Times New Roman" w:cs="Times New Roman"/>
                <w:sz w:val="22"/>
                <w:szCs w:val="22"/>
              </w:rPr>
              <w:t xml:space="preserve">, кесектердің мөлшері </w:t>
            </w:r>
            <w:r>
              <w:rPr>
                <w:rFonts w:ascii="Times New Roman" w:hAnsi="Times New Roman" w:cs="Times New Roman"/>
                <w:b/>
                <w:sz w:val="22"/>
                <w:szCs w:val="22"/>
              </w:rPr>
              <w:t>______ мм</w:t>
            </w:r>
            <w:bookmarkEnd w:id="16"/>
            <w:bookmarkEnd w:id="17"/>
            <w:bookmarkEnd w:id="18"/>
            <w:bookmarkEnd w:id="19"/>
            <w:bookmarkEnd w:id="20"/>
            <w:r>
              <w:rPr>
                <w:rFonts w:ascii="Times New Roman" w:hAnsi="Times New Roman" w:cs="Times New Roman"/>
                <w:sz w:val="22"/>
                <w:szCs w:val="22"/>
              </w:rPr>
              <w:t xml:space="preserve"> (бұдан әрі – Тауар), ал Сатып алушы оны қабылдауға және төлеуге (сатып алуға) міндеттенеді.</w:t>
            </w:r>
          </w:p>
          <w:p w:rsidR="006B30A2" w:rsidRDefault="00951FA3">
            <w:pPr>
              <w:tabs>
                <w:tab w:val="left" w:pos="426"/>
              </w:tabs>
              <w:ind w:firstLine="316"/>
              <w:jc w:val="both"/>
              <w:rPr>
                <w:rFonts w:ascii="Times New Roman" w:hAnsi="Times New Roman" w:cs="Times New Roman"/>
                <w:sz w:val="22"/>
                <w:szCs w:val="22"/>
              </w:rPr>
            </w:pPr>
            <w:r>
              <w:rPr>
                <w:rFonts w:ascii="Times New Roman" w:hAnsi="Times New Roman" w:cs="Times New Roman"/>
                <w:sz w:val="22"/>
                <w:szCs w:val="22"/>
              </w:rPr>
              <w:t xml:space="preserve">1.2. Тауарларды жеткізу осы Шарттың 2-бөлімінде айқындалған көлемде және </w:t>
            </w:r>
            <w:r>
              <w:rPr>
                <w:rFonts w:ascii="Times New Roman" w:hAnsi="Times New Roman" w:cs="Times New Roman"/>
                <w:sz w:val="22"/>
                <w:szCs w:val="22"/>
              </w:rPr>
              <w:t>осы Шарттың 5.6., 5.7. тармақтарында айқындалған тәртіппен Сатушы қосымша келіскен көлемде партиялармен жүзеге асырылады. .</w:t>
            </w:r>
          </w:p>
          <w:p w:rsidR="006B30A2" w:rsidRDefault="00951FA3">
            <w:pPr>
              <w:tabs>
                <w:tab w:val="left" w:pos="426"/>
                <w:tab w:val="left" w:pos="4350"/>
              </w:tabs>
              <w:jc w:val="both"/>
            </w:pPr>
            <w:r>
              <w:rPr>
                <w:rFonts w:ascii="Times New Roman" w:eastAsia="Times New Roman" w:hAnsi="Times New Roman" w:cs="Times New Roman"/>
                <w:sz w:val="22"/>
                <w:szCs w:val="22"/>
              </w:rPr>
              <w:t xml:space="preserve">       </w:t>
            </w:r>
            <w:r>
              <w:rPr>
                <w:rFonts w:ascii="Times New Roman" w:hAnsi="Times New Roman" w:cs="Times New Roman"/>
                <w:sz w:val="22"/>
                <w:szCs w:val="22"/>
              </w:rPr>
              <w:t xml:space="preserve">1.3. Осы Келісім бойынша тауарларды жеткізу теміржол көлігімен FCA Art талаптарына сәйкес өтінімдерде көрсетілген мәліметтер </w:t>
            </w:r>
            <w:r>
              <w:rPr>
                <w:rFonts w:ascii="Times New Roman" w:hAnsi="Times New Roman" w:cs="Times New Roman"/>
                <w:sz w:val="22"/>
                <w:szCs w:val="22"/>
              </w:rPr>
              <w:t xml:space="preserve">бойынша жүзеге асырылады.Қызылжар/ст.Шұбаркөл (Сатушының қалауы бойынша), Incoterms – 2020 сәйкес. </w:t>
            </w:r>
          </w:p>
          <w:p w:rsidR="006B30A2" w:rsidRDefault="00951FA3">
            <w:pPr>
              <w:tabs>
                <w:tab w:val="left" w:pos="426"/>
                <w:tab w:val="left" w:pos="4350"/>
              </w:tabs>
              <w:ind w:firstLine="316"/>
              <w:jc w:val="both"/>
              <w:rPr>
                <w:rFonts w:ascii="Times New Roman" w:hAnsi="Times New Roman" w:cs="Times New Roman"/>
                <w:sz w:val="22"/>
                <w:szCs w:val="22"/>
              </w:rPr>
            </w:pPr>
            <w:r>
              <w:rPr>
                <w:rFonts w:ascii="Times New Roman" w:hAnsi="Times New Roman" w:cs="Times New Roman"/>
                <w:sz w:val="22"/>
                <w:szCs w:val="22"/>
              </w:rPr>
              <w:t>1.4. Тауарды Сатып алушы Қазақстан Республикасы Ұлттық экономика министрінің міндетін атқарушының 2015 жылғы 30 наурыздағы № 280 бұйрығымен бекітілген Биржа</w:t>
            </w:r>
            <w:r>
              <w:rPr>
                <w:rFonts w:ascii="Times New Roman" w:hAnsi="Times New Roman" w:cs="Times New Roman"/>
                <w:sz w:val="22"/>
                <w:szCs w:val="22"/>
              </w:rPr>
              <w:t xml:space="preserve">лық сауда-саттық ережелерінің 25-тарауына және Қазақстан Республикасы Ұлттық экономика министрінің бұйрығымен бекітілген Биржалық тауарлар тізімінің 1-тармағына сәйкес сатып алады. </w:t>
            </w:r>
            <w:bookmarkStart w:id="21" w:name="OLE_LINK19"/>
            <w:r>
              <w:rPr>
                <w:rFonts w:ascii="Times New Roman" w:hAnsi="Times New Roman" w:cs="Times New Roman"/>
                <w:sz w:val="22"/>
                <w:szCs w:val="22"/>
              </w:rPr>
              <w:t>Қазақстан Республикасының ішкі нарығында Тауарды өткізу</w:t>
            </w:r>
            <w:bookmarkEnd w:id="21"/>
            <w:r>
              <w:rPr>
                <w:rFonts w:ascii="Times New Roman" w:hAnsi="Times New Roman" w:cs="Times New Roman"/>
                <w:sz w:val="22"/>
                <w:szCs w:val="22"/>
              </w:rPr>
              <w:t xml:space="preserve"> халыққа жеке пайдал</w:t>
            </w:r>
            <w:r>
              <w:rPr>
                <w:rFonts w:ascii="Times New Roman" w:hAnsi="Times New Roman" w:cs="Times New Roman"/>
                <w:sz w:val="22"/>
                <w:szCs w:val="22"/>
              </w:rPr>
              <w:t xml:space="preserve">ану үшін. </w:t>
            </w:r>
          </w:p>
          <w:p w:rsidR="006B30A2" w:rsidRDefault="00951FA3">
            <w:pPr>
              <w:tabs>
                <w:tab w:val="left" w:pos="426"/>
                <w:tab w:val="left" w:pos="4350"/>
              </w:tabs>
              <w:ind w:firstLine="316"/>
              <w:jc w:val="both"/>
              <w:rPr>
                <w:rFonts w:ascii="Times New Roman" w:hAnsi="Times New Roman" w:cs="Times New Roman"/>
                <w:sz w:val="22"/>
                <w:szCs w:val="22"/>
              </w:rPr>
            </w:pPr>
            <w:bookmarkStart w:id="22" w:name="OLE_LINK9"/>
            <w:r>
              <w:rPr>
                <w:rFonts w:ascii="Times New Roman" w:hAnsi="Times New Roman" w:cs="Times New Roman"/>
                <w:sz w:val="22"/>
                <w:szCs w:val="22"/>
              </w:rPr>
              <w:t>1.5. Жөнелту өңірі - "___________________".</w:t>
            </w:r>
            <w:bookmarkEnd w:id="22"/>
          </w:p>
          <w:p w:rsidR="006B30A2" w:rsidRDefault="006B30A2">
            <w:pPr>
              <w:tabs>
                <w:tab w:val="left" w:pos="426"/>
                <w:tab w:val="left" w:pos="4350"/>
              </w:tabs>
              <w:jc w:val="both"/>
              <w:rPr>
                <w:rFonts w:ascii="Times New Roman" w:hAnsi="Times New Roman" w:cs="Times New Roman"/>
                <w:sz w:val="22"/>
                <w:szCs w:val="22"/>
              </w:rPr>
            </w:pPr>
          </w:p>
          <w:p w:rsidR="006B30A2" w:rsidRDefault="00951FA3">
            <w:pPr>
              <w:pStyle w:val="aff1"/>
              <w:numPr>
                <w:ilvl w:val="0"/>
                <w:numId w:val="4"/>
              </w:numPr>
              <w:spacing w:after="0"/>
              <w:ind w:left="884" w:hanging="425"/>
              <w:contextualSpacing/>
              <w:rPr>
                <w:rFonts w:ascii="Times New Roman" w:hAnsi="Times New Roman" w:cs="Times New Roman"/>
                <w:b/>
                <w:sz w:val="22"/>
                <w:szCs w:val="22"/>
              </w:rPr>
            </w:pPr>
            <w:r>
              <w:rPr>
                <w:rFonts w:ascii="Times New Roman" w:hAnsi="Times New Roman" w:cs="Times New Roman"/>
                <w:b/>
                <w:sz w:val="22"/>
                <w:szCs w:val="22"/>
              </w:rPr>
              <w:t>Тауардың жалпы саны мен сапасы</w:t>
            </w:r>
          </w:p>
          <w:p w:rsidR="006B30A2" w:rsidRDefault="006B30A2">
            <w:pPr>
              <w:tabs>
                <w:tab w:val="left" w:pos="600"/>
                <w:tab w:val="left" w:pos="1276"/>
              </w:tabs>
              <w:jc w:val="both"/>
              <w:rPr>
                <w:rFonts w:ascii="Times New Roman" w:hAnsi="Times New Roman" w:cs="Times New Roman"/>
                <w:b/>
                <w:sz w:val="22"/>
                <w:szCs w:val="22"/>
              </w:rPr>
            </w:pPr>
          </w:p>
          <w:p w:rsidR="006B30A2" w:rsidRDefault="00951FA3">
            <w:pPr>
              <w:tabs>
                <w:tab w:val="left" w:pos="600"/>
                <w:tab w:val="left" w:pos="1276"/>
              </w:tabs>
              <w:jc w:val="both"/>
              <w:rPr>
                <w:rFonts w:ascii="Times New Roman" w:hAnsi="Times New Roman" w:cs="Times New Roman"/>
                <w:sz w:val="22"/>
                <w:szCs w:val="22"/>
              </w:rPr>
            </w:pPr>
            <w:r>
              <w:rPr>
                <w:rFonts w:ascii="Times New Roman" w:eastAsia="Times New Roman" w:hAnsi="Times New Roman" w:cs="Times New Roman"/>
                <w:sz w:val="22"/>
                <w:szCs w:val="22"/>
              </w:rPr>
              <w:t xml:space="preserve"> </w:t>
            </w:r>
            <w:r>
              <w:rPr>
                <w:rFonts w:ascii="Times New Roman" w:hAnsi="Times New Roman" w:cs="Times New Roman"/>
                <w:sz w:val="22"/>
                <w:szCs w:val="22"/>
              </w:rPr>
              <w:t>2.1 Осы Шарт бойынша жөнелтуге жататын тауарлардың жалпы саны құрайды ______ (____) тонна.</w:t>
            </w:r>
            <w:r>
              <w:t xml:space="preserve"> </w:t>
            </w:r>
            <w:r>
              <w:rPr>
                <w:rFonts w:ascii="Times New Roman" w:hAnsi="Times New Roman" w:cs="Times New Roman"/>
                <w:sz w:val="22"/>
                <w:szCs w:val="22"/>
              </w:rPr>
              <w:t>Жөнелтілетін Тауардың мөлшерін Тараптар осы Шарттың 3-қосымшасында анықтайды</w:t>
            </w:r>
            <w:r>
              <w:rPr>
                <w:rFonts w:ascii="Times New Roman" w:hAnsi="Times New Roman" w:cs="Times New Roman"/>
                <w:sz w:val="22"/>
                <w:szCs w:val="22"/>
              </w:rPr>
              <w:t xml:space="preserve"> және Сатушы осы Шарттың 5-бөлімінде көзделген тәртіппен берілген және келісілген өтінімде қосымша келіседі.</w:t>
            </w:r>
            <w:r>
              <w:rPr>
                <w:rFonts w:ascii="Times New Roman" w:hAnsi="Times New Roman" w:cs="Times New Roman"/>
                <w:sz w:val="22"/>
              </w:rPr>
              <w:t xml:space="preserve"> Сатушының Сатып алушыға жеткізетін тауарларының саны рұқсат етілген төзімділік шегінде өзгеруі мүмкін </w:t>
            </w:r>
            <w:r>
              <w:rPr>
                <w:rFonts w:ascii="Times New Roman" w:hAnsi="Times New Roman" w:cs="Times New Roman"/>
                <w:sz w:val="22"/>
                <w:szCs w:val="22"/>
              </w:rPr>
              <w:t>+/-10% (он пайыз)</w:t>
            </w:r>
            <w:r>
              <w:rPr>
                <w:rFonts w:ascii="Times New Roman" w:hAnsi="Times New Roman" w:cs="Times New Roman"/>
                <w:sz w:val="22"/>
              </w:rPr>
              <w:t>жасалған биржалық мәміле бой</w:t>
            </w:r>
            <w:r>
              <w:rPr>
                <w:rFonts w:ascii="Times New Roman" w:hAnsi="Times New Roman" w:cs="Times New Roman"/>
                <w:sz w:val="22"/>
              </w:rPr>
              <w:t>ынша биржалық тауардың ерекшелігінде көзделген</w:t>
            </w:r>
            <w:r>
              <w:rPr>
                <w:rFonts w:ascii="Times New Roman" w:hAnsi="Times New Roman" w:cs="Times New Roman"/>
                <w:sz w:val="22"/>
                <w:szCs w:val="22"/>
              </w:rPr>
              <w:t xml:space="preserve"> және Сатушы осы Шарттың 5-бөлімінде көзделген </w:t>
            </w:r>
            <w:r>
              <w:rPr>
                <w:rFonts w:ascii="Times New Roman" w:hAnsi="Times New Roman" w:cs="Times New Roman"/>
                <w:sz w:val="22"/>
                <w:szCs w:val="22"/>
              </w:rPr>
              <w:lastRenderedPageBreak/>
              <w:t xml:space="preserve">тәртіппен берілген және келісілген өтінімде қосымша келіседі. </w:t>
            </w:r>
            <w:r>
              <w:rPr>
                <w:rFonts w:ascii="Times New Roman" w:hAnsi="Times New Roman" w:cs="Times New Roman"/>
                <w:sz w:val="22"/>
              </w:rPr>
              <w:t>Осы Келісімшарттың рұқсат етілген толеранттылығын қолдануға байланысты туындайтын барлық есеп айырысу</w:t>
            </w:r>
            <w:r>
              <w:rPr>
                <w:rFonts w:ascii="Times New Roman" w:hAnsi="Times New Roman" w:cs="Times New Roman"/>
                <w:sz w:val="22"/>
              </w:rPr>
              <w:t>лар тауар биржасының клирингтік орталығының қатысуынсыз Сатушы мен Сатып алушы арасында дербес жүзеге асырылады.</w:t>
            </w:r>
          </w:p>
          <w:p w:rsidR="006B30A2" w:rsidRDefault="00951FA3">
            <w:pPr>
              <w:tabs>
                <w:tab w:val="left" w:pos="600"/>
                <w:tab w:val="left" w:pos="1276"/>
              </w:tabs>
              <w:ind w:firstLine="316"/>
              <w:jc w:val="both"/>
              <w:rPr>
                <w:rFonts w:ascii="Times New Roman" w:hAnsi="Times New Roman" w:cs="Times New Roman"/>
                <w:sz w:val="22"/>
                <w:szCs w:val="22"/>
              </w:rPr>
            </w:pPr>
            <w:r>
              <w:rPr>
                <w:rFonts w:ascii="Times New Roman" w:eastAsia="Times New Roman" w:hAnsi="Times New Roman" w:cs="Times New Roman"/>
                <w:sz w:val="22"/>
                <w:szCs w:val="22"/>
              </w:rPr>
              <w:t xml:space="preserve"> </w:t>
            </w:r>
            <w:r>
              <w:rPr>
                <w:rFonts w:ascii="Times New Roman" w:hAnsi="Times New Roman" w:cs="Times New Roman"/>
                <w:sz w:val="22"/>
                <w:szCs w:val="22"/>
              </w:rPr>
              <w:t xml:space="preserve">2.2. Көмірдің сапасы мыналарға сәйкес болуы керек </w:t>
            </w:r>
            <w:bookmarkStart w:id="23" w:name="OLE_LINK24"/>
            <w:bookmarkStart w:id="24" w:name="OLE_LINK23"/>
            <w:r>
              <w:rPr>
                <w:rFonts w:ascii="Times New Roman" w:hAnsi="Times New Roman" w:cs="Times New Roman"/>
                <w:sz w:val="22"/>
                <w:szCs w:val="22"/>
              </w:rPr>
              <w:t>ҚР СТ 1526-1-2022.</w:t>
            </w:r>
            <w:bookmarkEnd w:id="23"/>
            <w:bookmarkEnd w:id="24"/>
          </w:p>
          <w:p w:rsidR="006B30A2" w:rsidRDefault="00951FA3">
            <w:pPr>
              <w:tabs>
                <w:tab w:val="left" w:pos="283"/>
                <w:tab w:val="left" w:pos="1276"/>
              </w:tabs>
              <w:jc w:val="both"/>
              <w:rPr>
                <w:rFonts w:ascii="Times New Roman" w:hAnsi="Times New Roman" w:cs="Times New Roman"/>
                <w:sz w:val="22"/>
                <w:szCs w:val="22"/>
              </w:rPr>
            </w:pPr>
            <w:r>
              <w:rPr>
                <w:rFonts w:ascii="Times New Roman" w:eastAsia="Times New Roman" w:hAnsi="Times New Roman" w:cs="Times New Roman"/>
                <w:sz w:val="22"/>
                <w:szCs w:val="22"/>
              </w:rPr>
              <w:t xml:space="preserve">      </w:t>
            </w:r>
            <w:r>
              <w:rPr>
                <w:rFonts w:ascii="Times New Roman" w:hAnsi="Times New Roman" w:cs="Times New Roman"/>
                <w:sz w:val="22"/>
                <w:szCs w:val="22"/>
              </w:rPr>
              <w:t xml:space="preserve">2.3. Сапа ҚР СТ 1526-1-2022 сәйкес анықталады, сапа сертификатымен </w:t>
            </w:r>
            <w:r>
              <w:rPr>
                <w:rFonts w:ascii="Times New Roman" w:hAnsi="Times New Roman" w:cs="Times New Roman"/>
                <w:sz w:val="22"/>
                <w:szCs w:val="22"/>
              </w:rPr>
              <w:t xml:space="preserve">расталады және келесі техникалық сипаттамаларға сәйкес келуі керек: </w:t>
            </w:r>
          </w:p>
          <w:p w:rsidR="006B30A2" w:rsidRDefault="00951FA3">
            <w:pPr>
              <w:tabs>
                <w:tab w:val="left" w:pos="600"/>
                <w:tab w:val="left" w:pos="1276"/>
              </w:tabs>
              <w:jc w:val="both"/>
              <w:rPr>
                <w:rFonts w:ascii="Times New Roman" w:eastAsia="Times New Roman" w:hAnsi="Times New Roman" w:cs="Times New Roman"/>
                <w:b/>
                <w:sz w:val="22"/>
                <w:szCs w:val="22"/>
              </w:rPr>
            </w:pPr>
            <w:r>
              <w:rPr>
                <w:rFonts w:ascii="Times New Roman" w:eastAsia="Times New Roman" w:hAnsi="Times New Roman" w:cs="Times New Roman"/>
                <w:b/>
                <w:sz w:val="22"/>
                <w:szCs w:val="22"/>
              </w:rPr>
              <w:t xml:space="preserve">  </w:t>
            </w:r>
            <w:r>
              <w:rPr>
                <w:rFonts w:ascii="Times New Roman" w:hAnsi="Times New Roman" w:cs="Times New Roman"/>
                <w:b/>
                <w:sz w:val="22"/>
                <w:szCs w:val="22"/>
              </w:rPr>
              <w:t>Сыныбы – -- мм</w:t>
            </w:r>
          </w:p>
          <w:p w:rsidR="006B30A2" w:rsidRDefault="00951FA3">
            <w:pPr>
              <w:tabs>
                <w:tab w:val="left" w:pos="600"/>
                <w:tab w:val="left" w:pos="1276"/>
              </w:tabs>
              <w:jc w:val="both"/>
              <w:rPr>
                <w:rFonts w:ascii="Times New Roman" w:hAnsi="Times New Roman" w:cs="Times New Roman"/>
                <w:sz w:val="22"/>
                <w:szCs w:val="22"/>
              </w:rPr>
            </w:pPr>
            <w:r>
              <w:rPr>
                <w:rFonts w:ascii="Times New Roman" w:hAnsi="Times New Roman" w:cs="Times New Roman"/>
                <w:sz w:val="22"/>
                <w:szCs w:val="22"/>
              </w:rPr>
              <w:t>- жалпы күкірттің салмақтық үлесі - дейін --%;</w:t>
            </w:r>
          </w:p>
          <w:p w:rsidR="006B30A2" w:rsidRDefault="00951FA3">
            <w:pPr>
              <w:tabs>
                <w:tab w:val="left" w:pos="600"/>
                <w:tab w:val="left" w:pos="1276"/>
              </w:tabs>
              <w:jc w:val="both"/>
              <w:rPr>
                <w:rFonts w:ascii="Times New Roman" w:hAnsi="Times New Roman" w:cs="Times New Roman"/>
                <w:sz w:val="22"/>
                <w:szCs w:val="22"/>
              </w:rPr>
            </w:pPr>
            <w:r>
              <w:rPr>
                <w:rFonts w:ascii="Times New Roman" w:hAnsi="Times New Roman" w:cs="Times New Roman"/>
                <w:sz w:val="22"/>
                <w:szCs w:val="22"/>
              </w:rPr>
              <w:t>- отынның құрғақ күйіндегі күлділігі – дейін --%;</w:t>
            </w:r>
          </w:p>
          <w:p w:rsidR="006B30A2" w:rsidRDefault="00951FA3">
            <w:pPr>
              <w:tabs>
                <w:tab w:val="left" w:pos="600"/>
                <w:tab w:val="left" w:pos="1276"/>
              </w:tabs>
              <w:jc w:val="both"/>
              <w:rPr>
                <w:rFonts w:ascii="Times New Roman" w:hAnsi="Times New Roman" w:cs="Times New Roman"/>
                <w:sz w:val="22"/>
                <w:szCs w:val="22"/>
              </w:rPr>
            </w:pPr>
            <w:r>
              <w:rPr>
                <w:rFonts w:ascii="Times New Roman" w:hAnsi="Times New Roman" w:cs="Times New Roman"/>
                <w:sz w:val="22"/>
                <w:szCs w:val="22"/>
              </w:rPr>
              <w:t>- жалпы ылғалдың салмақтық үлесі – дейін --%;</w:t>
            </w:r>
          </w:p>
          <w:p w:rsidR="006B30A2" w:rsidRDefault="00951FA3">
            <w:pPr>
              <w:tabs>
                <w:tab w:val="left" w:pos="600"/>
                <w:tab w:val="left" w:pos="1276"/>
              </w:tabs>
              <w:jc w:val="both"/>
              <w:rPr>
                <w:rFonts w:ascii="Times New Roman" w:hAnsi="Times New Roman" w:cs="Times New Roman"/>
                <w:sz w:val="22"/>
                <w:szCs w:val="22"/>
              </w:rPr>
            </w:pPr>
            <w:r>
              <w:rPr>
                <w:rFonts w:ascii="Times New Roman" w:hAnsi="Times New Roman" w:cs="Times New Roman"/>
                <w:sz w:val="22"/>
                <w:szCs w:val="22"/>
              </w:rPr>
              <w:t>- отынның жану жылуы – кемі</w:t>
            </w:r>
            <w:r>
              <w:rPr>
                <w:rFonts w:ascii="Times New Roman" w:hAnsi="Times New Roman" w:cs="Times New Roman"/>
                <w:sz w:val="22"/>
                <w:szCs w:val="22"/>
              </w:rPr>
              <w:t>нде – -- ккал/кг;</w:t>
            </w:r>
          </w:p>
          <w:p w:rsidR="006B30A2" w:rsidRDefault="00951FA3">
            <w:pPr>
              <w:tabs>
                <w:tab w:val="left" w:pos="600"/>
                <w:tab w:val="left" w:pos="1276"/>
              </w:tabs>
              <w:jc w:val="both"/>
              <w:rPr>
                <w:rFonts w:ascii="Times New Roman" w:hAnsi="Times New Roman" w:cs="Times New Roman"/>
                <w:sz w:val="22"/>
                <w:szCs w:val="22"/>
              </w:rPr>
            </w:pPr>
            <w:r>
              <w:rPr>
                <w:rFonts w:ascii="Times New Roman" w:hAnsi="Times New Roman" w:cs="Times New Roman"/>
                <w:sz w:val="22"/>
                <w:szCs w:val="22"/>
              </w:rPr>
              <w:t>- ұшпа заттардың шығуы – дейін --%;</w:t>
            </w:r>
          </w:p>
          <w:p w:rsidR="006B30A2" w:rsidRDefault="00951FA3">
            <w:pPr>
              <w:tabs>
                <w:tab w:val="left" w:pos="288"/>
                <w:tab w:val="left" w:pos="1139"/>
              </w:tabs>
              <w:jc w:val="both"/>
              <w:rPr>
                <w:rFonts w:ascii="Times New Roman" w:hAnsi="Times New Roman" w:cs="Times New Roman"/>
                <w:sz w:val="22"/>
                <w:szCs w:val="22"/>
              </w:rPr>
            </w:pPr>
            <w:r>
              <w:rPr>
                <w:rFonts w:ascii="Times New Roman" w:hAnsi="Times New Roman" w:cs="Times New Roman"/>
                <w:sz w:val="22"/>
                <w:szCs w:val="22"/>
              </w:rPr>
              <w:t>- 0-6 мм класты ұстау - дейін --%</w:t>
            </w:r>
          </w:p>
          <w:p w:rsidR="006B30A2" w:rsidRDefault="006B30A2">
            <w:pPr>
              <w:tabs>
                <w:tab w:val="left" w:pos="600"/>
                <w:tab w:val="left" w:pos="1276"/>
              </w:tabs>
              <w:ind w:left="851" w:hanging="675"/>
              <w:jc w:val="center"/>
              <w:rPr>
                <w:rFonts w:ascii="Times New Roman" w:hAnsi="Times New Roman" w:cs="Times New Roman"/>
                <w:sz w:val="22"/>
                <w:szCs w:val="22"/>
              </w:rPr>
            </w:pPr>
          </w:p>
          <w:p w:rsidR="006B30A2" w:rsidRDefault="00951FA3">
            <w:pPr>
              <w:pStyle w:val="1"/>
              <w:numPr>
                <w:ilvl w:val="0"/>
                <w:numId w:val="2"/>
              </w:numPr>
              <w:tabs>
                <w:tab w:val="left" w:pos="283"/>
              </w:tabs>
              <w:spacing w:before="0" w:after="0"/>
              <w:ind w:left="283"/>
              <w:rPr>
                <w:rFonts w:ascii="Times New Roman" w:hAnsi="Times New Roman" w:cs="Times New Roman"/>
                <w:sz w:val="22"/>
                <w:szCs w:val="22"/>
              </w:rPr>
            </w:pPr>
            <w:r>
              <w:rPr>
                <w:rFonts w:ascii="Times New Roman" w:hAnsi="Times New Roman" w:cs="Times New Roman"/>
                <w:sz w:val="22"/>
                <w:szCs w:val="22"/>
              </w:rPr>
              <w:t>3. Тауардың бағасы</w:t>
            </w:r>
          </w:p>
          <w:p w:rsidR="006B30A2" w:rsidRDefault="006B30A2">
            <w:pPr>
              <w:rPr>
                <w:rFonts w:ascii="Times New Roman" w:hAnsi="Times New Roman" w:cs="Times New Roman"/>
                <w:sz w:val="22"/>
                <w:szCs w:val="22"/>
              </w:rPr>
            </w:pPr>
          </w:p>
          <w:p w:rsidR="006B30A2" w:rsidRDefault="00951FA3">
            <w:pPr>
              <w:ind w:firstLine="316"/>
              <w:jc w:val="both"/>
            </w:pPr>
            <w:r>
              <w:rPr>
                <w:rFonts w:ascii="Times New Roman" w:hAnsi="Times New Roman" w:cs="Times New Roman"/>
                <w:sz w:val="22"/>
                <w:szCs w:val="22"/>
              </w:rPr>
              <w:t>3.1. Осы Шартта Тауардың өлшем бірлігі ретінде "</w:t>
            </w:r>
            <w:r>
              <w:rPr>
                <w:rFonts w:ascii="Times New Roman" w:hAnsi="Times New Roman" w:cs="Times New Roman"/>
                <w:b/>
                <w:sz w:val="22"/>
                <w:szCs w:val="22"/>
              </w:rPr>
              <w:t>тонна</w:t>
            </w:r>
            <w:r>
              <w:rPr>
                <w:rFonts w:ascii="Times New Roman" w:hAnsi="Times New Roman" w:cs="Times New Roman"/>
                <w:sz w:val="22"/>
                <w:szCs w:val="22"/>
              </w:rPr>
              <w:t>».</w:t>
            </w:r>
          </w:p>
          <w:p w:rsidR="006B30A2" w:rsidRDefault="00951FA3">
            <w:pPr>
              <w:pStyle w:val="affe"/>
              <w:ind w:firstLine="316"/>
              <w:jc w:val="both"/>
              <w:rPr>
                <w:sz w:val="22"/>
                <w:szCs w:val="22"/>
              </w:rPr>
            </w:pPr>
            <w:r>
              <w:rPr>
                <w:sz w:val="22"/>
                <w:szCs w:val="22"/>
              </w:rPr>
              <w:t xml:space="preserve">3.2. Осы Шарт бойынша жеткізілетін Тауардың 1 (бір) тоннасының құны (бағасы) құрайды: </w:t>
            </w:r>
          </w:p>
          <w:p w:rsidR="006B30A2" w:rsidRDefault="00951FA3">
            <w:pPr>
              <w:pStyle w:val="affe"/>
              <w:ind w:firstLine="34"/>
              <w:jc w:val="both"/>
            </w:pPr>
            <w:bookmarkStart w:id="25" w:name="OLE_LINK149"/>
            <w:r>
              <w:rPr>
                <w:sz w:val="22"/>
                <w:szCs w:val="22"/>
                <w:lang w:val="kk-KZ"/>
              </w:rPr>
              <w:t>_________</w:t>
            </w:r>
            <w:r>
              <w:rPr>
                <w:b/>
                <w:sz w:val="22"/>
                <w:szCs w:val="22"/>
                <w:lang w:val="kk-KZ"/>
              </w:rPr>
              <w:t xml:space="preserve"> </w:t>
            </w:r>
            <w:bookmarkEnd w:id="25"/>
            <w:r>
              <w:rPr>
                <w:sz w:val="22"/>
                <w:szCs w:val="22"/>
              </w:rPr>
              <w:t>(</w:t>
            </w:r>
            <w:r>
              <w:rPr>
                <w:sz w:val="22"/>
                <w:szCs w:val="22"/>
                <w:lang w:val="kk-KZ"/>
              </w:rPr>
              <w:t>_________</w:t>
            </w:r>
            <w:r>
              <w:rPr>
                <w:sz w:val="22"/>
                <w:szCs w:val="22"/>
              </w:rPr>
              <w:t xml:space="preserve">) теңге </w:t>
            </w:r>
            <w:r>
              <w:rPr>
                <w:b/>
                <w:sz w:val="22"/>
                <w:szCs w:val="22"/>
              </w:rPr>
              <w:t>__</w:t>
            </w:r>
            <w:r>
              <w:rPr>
                <w:sz w:val="22"/>
                <w:szCs w:val="22"/>
              </w:rPr>
              <w:t xml:space="preserve"> тиын ҚҚС және т/ж тарифін қоспағанда. </w:t>
            </w:r>
          </w:p>
          <w:p w:rsidR="006B30A2" w:rsidRDefault="00951FA3">
            <w:pPr>
              <w:pStyle w:val="affe"/>
              <w:ind w:firstLine="34"/>
              <w:jc w:val="both"/>
            </w:pPr>
            <w:r>
              <w:rPr>
                <w:sz w:val="22"/>
                <w:szCs w:val="22"/>
                <w:lang w:val="kk-KZ"/>
              </w:rPr>
              <w:t>_________</w:t>
            </w:r>
            <w:r>
              <w:rPr>
                <w:b/>
                <w:sz w:val="22"/>
                <w:szCs w:val="22"/>
                <w:lang w:val="kk-KZ"/>
              </w:rPr>
              <w:t xml:space="preserve"> </w:t>
            </w:r>
            <w:r>
              <w:rPr>
                <w:sz w:val="22"/>
                <w:szCs w:val="22"/>
              </w:rPr>
              <w:t>(</w:t>
            </w:r>
            <w:r>
              <w:rPr>
                <w:sz w:val="22"/>
                <w:szCs w:val="22"/>
                <w:lang w:val="kk-KZ"/>
              </w:rPr>
              <w:t>_________</w:t>
            </w:r>
            <w:r>
              <w:rPr>
                <w:sz w:val="22"/>
                <w:szCs w:val="22"/>
              </w:rPr>
              <w:t xml:space="preserve">) теңге </w:t>
            </w:r>
            <w:r>
              <w:rPr>
                <w:b/>
                <w:sz w:val="22"/>
                <w:szCs w:val="22"/>
              </w:rPr>
              <w:t xml:space="preserve">__ </w:t>
            </w:r>
            <w:r>
              <w:rPr>
                <w:sz w:val="22"/>
                <w:szCs w:val="22"/>
              </w:rPr>
              <w:t>тиын ҚҚС есебімен, т/ж тарифін қоспағанда.</w:t>
            </w:r>
          </w:p>
          <w:p w:rsidR="006B30A2" w:rsidRDefault="006B30A2">
            <w:pPr>
              <w:pStyle w:val="affe"/>
              <w:ind w:firstLine="316"/>
              <w:jc w:val="both"/>
              <w:rPr>
                <w:sz w:val="22"/>
                <w:szCs w:val="22"/>
              </w:rPr>
            </w:pPr>
          </w:p>
          <w:p w:rsidR="006B30A2" w:rsidRDefault="00951FA3">
            <w:pPr>
              <w:pStyle w:val="affe"/>
              <w:ind w:firstLine="316"/>
              <w:jc w:val="both"/>
            </w:pPr>
            <w:r>
              <w:rPr>
                <w:sz w:val="22"/>
                <w:szCs w:val="22"/>
              </w:rPr>
              <w:t xml:space="preserve">3.3. Шарттың жалпы сомасы шамамен мыналарды құрайды </w:t>
            </w:r>
            <w:r>
              <w:rPr>
                <w:b/>
                <w:sz w:val="22"/>
                <w:szCs w:val="22"/>
                <w:lang w:val="kk-KZ"/>
              </w:rPr>
              <w:t xml:space="preserve">  </w:t>
            </w:r>
            <w:r>
              <w:rPr>
                <w:sz w:val="22"/>
                <w:szCs w:val="22"/>
                <w:lang w:val="kk-KZ"/>
              </w:rPr>
              <w:t>_________</w:t>
            </w:r>
            <w:r>
              <w:rPr>
                <w:b/>
                <w:sz w:val="22"/>
                <w:szCs w:val="22"/>
                <w:lang w:val="kk-KZ"/>
              </w:rPr>
              <w:t xml:space="preserve"> </w:t>
            </w:r>
            <w:r>
              <w:rPr>
                <w:sz w:val="22"/>
                <w:szCs w:val="22"/>
                <w:lang w:val="kk-KZ"/>
              </w:rPr>
              <w:t xml:space="preserve">(_________) </w:t>
            </w:r>
            <w:r>
              <w:rPr>
                <w:sz w:val="22"/>
                <w:szCs w:val="22"/>
              </w:rPr>
              <w:t>теңге __ тиын, +/- 10% (</w:t>
            </w:r>
            <w:r>
              <w:rPr>
                <w:sz w:val="22"/>
                <w:szCs w:val="22"/>
                <w:lang w:val="kk-KZ"/>
              </w:rPr>
              <w:t>_________</w:t>
            </w:r>
            <w:r>
              <w:rPr>
                <w:sz w:val="22"/>
                <w:szCs w:val="22"/>
              </w:rPr>
              <w:t xml:space="preserve">) </w:t>
            </w:r>
            <w:r>
              <w:rPr>
                <w:sz w:val="22"/>
                <w:szCs w:val="22"/>
              </w:rPr>
              <w:t xml:space="preserve">толеранттылық, ҚҚС және теміржол тарифін қоспағанда, </w:t>
            </w:r>
            <w:bookmarkStart w:id="26" w:name="OLE_LINK167"/>
            <w:r>
              <w:rPr>
                <w:sz w:val="22"/>
                <w:szCs w:val="22"/>
                <w:lang w:val="kk-KZ"/>
              </w:rPr>
              <w:t xml:space="preserve">_________ </w:t>
            </w:r>
            <w:bookmarkEnd w:id="26"/>
            <w:r>
              <w:rPr>
                <w:sz w:val="22"/>
                <w:szCs w:val="22"/>
              </w:rPr>
              <w:t>(</w:t>
            </w:r>
            <w:r>
              <w:rPr>
                <w:sz w:val="22"/>
                <w:szCs w:val="22"/>
                <w:lang w:val="kk-KZ"/>
              </w:rPr>
              <w:t>_________</w:t>
            </w:r>
            <w:r>
              <w:rPr>
                <w:sz w:val="22"/>
                <w:szCs w:val="22"/>
              </w:rPr>
              <w:t>) теңге __ тиын, +/- 10% (_____) төзімділік, ҚҚС есебімен, теміржол тарифін қоспағанда.</w:t>
            </w:r>
          </w:p>
          <w:p w:rsidR="006B30A2" w:rsidRDefault="006B30A2">
            <w:pPr>
              <w:jc w:val="both"/>
              <w:rPr>
                <w:rFonts w:ascii="Times New Roman" w:hAnsi="Times New Roman" w:cs="Times New Roman"/>
                <w:sz w:val="22"/>
                <w:szCs w:val="22"/>
              </w:rPr>
            </w:pPr>
          </w:p>
          <w:p w:rsidR="006B30A2" w:rsidRDefault="00951FA3">
            <w:pPr>
              <w:pStyle w:val="aff1"/>
              <w:ind w:left="0"/>
              <w:jc w:val="center"/>
              <w:rPr>
                <w:rFonts w:ascii="Times New Roman" w:hAnsi="Times New Roman" w:cs="Times New Roman"/>
                <w:b/>
                <w:sz w:val="22"/>
                <w:szCs w:val="22"/>
              </w:rPr>
            </w:pPr>
            <w:r>
              <w:rPr>
                <w:rFonts w:ascii="Times New Roman" w:hAnsi="Times New Roman" w:cs="Times New Roman"/>
                <w:b/>
                <w:sz w:val="22"/>
                <w:szCs w:val="22"/>
              </w:rPr>
              <w:t>4. Төлем тәртібі</w:t>
            </w:r>
          </w:p>
          <w:p w:rsidR="006B30A2" w:rsidRDefault="006B30A2">
            <w:pPr>
              <w:pStyle w:val="aff1"/>
              <w:ind w:left="0"/>
              <w:jc w:val="center"/>
              <w:rPr>
                <w:rFonts w:ascii="Times New Roman" w:hAnsi="Times New Roman" w:cs="Times New Roman"/>
                <w:b/>
                <w:sz w:val="22"/>
                <w:szCs w:val="22"/>
              </w:rPr>
            </w:pPr>
          </w:p>
          <w:p w:rsidR="006B30A2" w:rsidRDefault="00951FA3">
            <w:pPr>
              <w:tabs>
                <w:tab w:val="left" w:pos="567"/>
                <w:tab w:val="left" w:pos="1985"/>
              </w:tabs>
              <w:ind w:firstLine="458"/>
              <w:jc w:val="both"/>
              <w:rPr>
                <w:rFonts w:ascii="Times New Roman" w:hAnsi="Times New Roman" w:cs="Times New Roman"/>
                <w:sz w:val="22"/>
                <w:szCs w:val="22"/>
              </w:rPr>
            </w:pPr>
            <w:r>
              <w:rPr>
                <w:rFonts w:ascii="Times New Roman" w:hAnsi="Times New Roman" w:cs="Times New Roman"/>
                <w:sz w:val="22"/>
                <w:szCs w:val="22"/>
              </w:rPr>
              <w:t>4.1. Осы Келісім-шарт бойынша жеткізілген Тауарлардың құнын төлеуді Сатып ал</w:t>
            </w:r>
            <w:r>
              <w:rPr>
                <w:rFonts w:ascii="Times New Roman" w:hAnsi="Times New Roman" w:cs="Times New Roman"/>
                <w:sz w:val="22"/>
                <w:szCs w:val="22"/>
              </w:rPr>
              <w:t xml:space="preserve">ушы 2.1-де көрсетілген жеткізілімге жататын Тауарлар көлемінің 100% мөлшерінде алдын-ала төлем жасау арқылы жүзеге асырады. осы Келісім-шарт, ақша қаражатын келесі мерзімге аудару арқылы </w:t>
            </w:r>
            <w:r>
              <w:rPr>
                <w:rFonts w:ascii="Times New Roman" w:hAnsi="Times New Roman" w:cs="Times New Roman"/>
                <w:color w:val="FF0000"/>
                <w:sz w:val="22"/>
                <w:szCs w:val="22"/>
              </w:rPr>
              <w:t>5</w:t>
            </w:r>
            <w:r>
              <w:rPr>
                <w:rFonts w:ascii="Times New Roman" w:hAnsi="Times New Roman" w:cs="Times New Roman"/>
                <w:sz w:val="22"/>
                <w:szCs w:val="22"/>
              </w:rPr>
              <w:t xml:space="preserve"> </w:t>
            </w:r>
            <w:r>
              <w:rPr>
                <w:rFonts w:ascii="Times New Roman" w:hAnsi="Times New Roman" w:cs="Times New Roman"/>
                <w:sz w:val="22"/>
                <w:szCs w:val="22"/>
              </w:rPr>
              <w:lastRenderedPageBreak/>
              <w:t>Клирингтік орталықтың банктік шотына шартқа қол қойылған күннен бас</w:t>
            </w:r>
            <w:r>
              <w:rPr>
                <w:rFonts w:ascii="Times New Roman" w:hAnsi="Times New Roman" w:cs="Times New Roman"/>
                <w:sz w:val="22"/>
                <w:szCs w:val="22"/>
              </w:rPr>
              <w:t>тап күнтізбелік он күн ішінде.</w:t>
            </w:r>
          </w:p>
          <w:p w:rsidR="006B30A2" w:rsidRDefault="00951FA3">
            <w:pPr>
              <w:ind w:left="419" w:firstLine="6"/>
              <w:jc w:val="both"/>
              <w:rPr>
                <w:rFonts w:ascii="Times New Roman" w:hAnsi="Times New Roman" w:cs="Times New Roman"/>
                <w:sz w:val="22"/>
                <w:szCs w:val="22"/>
              </w:rPr>
            </w:pPr>
            <w:r>
              <w:rPr>
                <w:rFonts w:ascii="Times New Roman" w:hAnsi="Times New Roman" w:cs="Times New Roman"/>
                <w:sz w:val="22"/>
                <w:szCs w:val="22"/>
              </w:rPr>
              <w:t>Тауар биржасының клирингтік орталығының банктік деректемелері:</w:t>
            </w:r>
          </w:p>
          <w:p w:rsidR="006B30A2" w:rsidRDefault="00951FA3">
            <w:pPr>
              <w:ind w:left="419" w:firstLine="6"/>
              <w:jc w:val="both"/>
              <w:rPr>
                <w:rFonts w:ascii="Times New Roman" w:hAnsi="Times New Roman" w:cs="Times New Roman"/>
                <w:sz w:val="22"/>
                <w:szCs w:val="22"/>
              </w:rPr>
            </w:pPr>
            <w:r>
              <w:rPr>
                <w:rFonts w:ascii="Times New Roman" w:hAnsi="Times New Roman" w:cs="Times New Roman"/>
                <w:sz w:val="22"/>
                <w:szCs w:val="22"/>
              </w:rPr>
              <w:t>"</w:t>
            </w:r>
            <w:r w:rsidR="00507295">
              <w:rPr>
                <w:rFonts w:ascii="Times New Roman" w:hAnsi="Times New Roman" w:cs="Times New Roman"/>
                <w:sz w:val="22"/>
                <w:szCs w:val="22"/>
              </w:rPr>
              <w:t>ЕСЖ</w:t>
            </w:r>
            <w:r>
              <w:rPr>
                <w:rFonts w:ascii="Times New Roman" w:hAnsi="Times New Roman" w:cs="Times New Roman"/>
                <w:sz w:val="22"/>
                <w:szCs w:val="22"/>
              </w:rPr>
              <w:t xml:space="preserve"> клирингтік орталығы" ЖШС.</w:t>
            </w:r>
          </w:p>
          <w:p w:rsidR="006B30A2" w:rsidRDefault="00951FA3">
            <w:pPr>
              <w:ind w:left="419" w:firstLine="6"/>
              <w:jc w:val="both"/>
              <w:rPr>
                <w:rFonts w:ascii="Times New Roman" w:hAnsi="Times New Roman" w:cs="Times New Roman"/>
                <w:sz w:val="22"/>
                <w:szCs w:val="22"/>
              </w:rPr>
            </w:pPr>
            <w:r>
              <w:rPr>
                <w:rFonts w:ascii="Times New Roman" w:hAnsi="Times New Roman" w:cs="Times New Roman"/>
                <w:sz w:val="22"/>
                <w:szCs w:val="22"/>
              </w:rPr>
              <w:t>БСН 090840000906,</w:t>
            </w:r>
          </w:p>
          <w:p w:rsidR="006B30A2" w:rsidRDefault="00951FA3">
            <w:pPr>
              <w:ind w:left="419" w:firstLine="6"/>
              <w:jc w:val="both"/>
            </w:pPr>
            <w:r>
              <w:rPr>
                <w:rFonts w:ascii="Times New Roman" w:hAnsi="Times New Roman" w:cs="Times New Roman"/>
                <w:sz w:val="22"/>
                <w:szCs w:val="22"/>
              </w:rPr>
              <w:t>Ағымдағы шот: KZ046010131000118505</w:t>
            </w:r>
          </w:p>
          <w:p w:rsidR="006B30A2" w:rsidRDefault="00951FA3">
            <w:pPr>
              <w:ind w:left="419" w:firstLine="6"/>
              <w:jc w:val="both"/>
              <w:rPr>
                <w:rFonts w:ascii="Times New Roman" w:hAnsi="Times New Roman" w:cs="Times New Roman"/>
                <w:sz w:val="22"/>
                <w:szCs w:val="22"/>
              </w:rPr>
            </w:pPr>
            <w:r>
              <w:rPr>
                <w:rFonts w:ascii="Times New Roman" w:hAnsi="Times New Roman" w:cs="Times New Roman"/>
                <w:sz w:val="22"/>
                <w:szCs w:val="22"/>
              </w:rPr>
              <w:t xml:space="preserve">БСК: HSBKKZKX, </w:t>
            </w:r>
          </w:p>
          <w:p w:rsidR="006B30A2" w:rsidRDefault="00951FA3">
            <w:pPr>
              <w:ind w:left="419" w:firstLine="6"/>
              <w:jc w:val="both"/>
              <w:rPr>
                <w:rFonts w:ascii="Times New Roman" w:hAnsi="Times New Roman" w:cs="Times New Roman"/>
                <w:sz w:val="22"/>
                <w:szCs w:val="22"/>
              </w:rPr>
            </w:pPr>
            <w:r>
              <w:rPr>
                <w:rFonts w:ascii="Times New Roman" w:hAnsi="Times New Roman" w:cs="Times New Roman"/>
                <w:sz w:val="22"/>
                <w:szCs w:val="22"/>
              </w:rPr>
              <w:t>Кбе 17</w:t>
            </w:r>
          </w:p>
          <w:p w:rsidR="006B30A2" w:rsidRDefault="00951FA3">
            <w:pPr>
              <w:ind w:left="419" w:firstLine="6"/>
              <w:jc w:val="both"/>
              <w:rPr>
                <w:rFonts w:ascii="Times New Roman" w:hAnsi="Times New Roman" w:cs="Times New Roman"/>
                <w:sz w:val="22"/>
                <w:szCs w:val="22"/>
              </w:rPr>
            </w:pPr>
            <w:r>
              <w:rPr>
                <w:rFonts w:ascii="Times New Roman" w:hAnsi="Times New Roman" w:cs="Times New Roman"/>
                <w:sz w:val="22"/>
                <w:szCs w:val="22"/>
              </w:rPr>
              <w:t>ТТК: 710</w:t>
            </w:r>
          </w:p>
          <w:p w:rsidR="006B30A2" w:rsidRDefault="00951FA3">
            <w:pPr>
              <w:ind w:left="419" w:firstLine="6"/>
              <w:jc w:val="both"/>
              <w:rPr>
                <w:rFonts w:ascii="Times New Roman" w:hAnsi="Times New Roman" w:cs="Times New Roman"/>
                <w:sz w:val="22"/>
                <w:szCs w:val="22"/>
              </w:rPr>
            </w:pPr>
            <w:r>
              <w:rPr>
                <w:rFonts w:ascii="Times New Roman" w:hAnsi="Times New Roman" w:cs="Times New Roman"/>
                <w:sz w:val="22"/>
                <w:szCs w:val="22"/>
              </w:rPr>
              <w:t>"Қазақстан Халық Банкі" АҚ.</w:t>
            </w:r>
          </w:p>
          <w:p w:rsidR="006B30A2" w:rsidRDefault="00951FA3">
            <w:pPr>
              <w:ind w:left="419" w:firstLine="6"/>
              <w:jc w:val="both"/>
              <w:rPr>
                <w:rFonts w:ascii="Times New Roman" w:hAnsi="Times New Roman" w:cs="Times New Roman"/>
                <w:sz w:val="22"/>
                <w:szCs w:val="22"/>
              </w:rPr>
            </w:pPr>
            <w:r>
              <w:rPr>
                <w:rFonts w:ascii="Times New Roman" w:hAnsi="Times New Roman" w:cs="Times New Roman"/>
                <w:sz w:val="22"/>
                <w:szCs w:val="22"/>
              </w:rPr>
              <w:t>ТӨЛЕМНІҢ МАҚСАТЫ</w:t>
            </w:r>
            <w:r>
              <w:rPr>
                <w:rFonts w:ascii="Times New Roman" w:hAnsi="Times New Roman" w:cs="Times New Roman"/>
                <w:sz w:val="22"/>
                <w:szCs w:val="22"/>
              </w:rPr>
              <w:t xml:space="preserve">: </w:t>
            </w:r>
          </w:p>
          <w:p w:rsidR="006B30A2" w:rsidRDefault="00951FA3">
            <w:pPr>
              <w:ind w:left="419" w:firstLine="6"/>
              <w:jc w:val="both"/>
              <w:rPr>
                <w:rFonts w:ascii="Times New Roman" w:hAnsi="Times New Roman" w:cs="Times New Roman"/>
                <w:sz w:val="22"/>
                <w:szCs w:val="22"/>
              </w:rPr>
            </w:pPr>
            <w:r>
              <w:rPr>
                <w:rFonts w:ascii="Times New Roman" w:hAnsi="Times New Roman" w:cs="Times New Roman"/>
                <w:sz w:val="22"/>
                <w:szCs w:val="22"/>
              </w:rPr>
              <w:t>"Ақша аудару агентке төлеуге биржалық мәміле бойынша _ _ _ _ _ _ _ (№көрсетіледі мәміле). Жеткізу шарты (тауардың атауы көрсетіледі) ____ жылғы №___. Оның ішінде ҚҚС - _______ (_______) теңге. Ақшаны есепке жатқызуға арналған клирингтік тіркелімнің нөмі</w:t>
            </w:r>
            <w:r>
              <w:rPr>
                <w:rFonts w:ascii="Times New Roman" w:hAnsi="Times New Roman" w:cs="Times New Roman"/>
                <w:sz w:val="22"/>
                <w:szCs w:val="22"/>
              </w:rPr>
              <w:t>рі ___________. Брокердің коды ______.".</w:t>
            </w:r>
          </w:p>
          <w:p w:rsidR="006B30A2" w:rsidRDefault="006B30A2">
            <w:pPr>
              <w:ind w:left="419" w:firstLine="6"/>
              <w:jc w:val="both"/>
              <w:rPr>
                <w:rFonts w:ascii="Times New Roman" w:hAnsi="Times New Roman" w:cs="Times New Roman"/>
                <w:sz w:val="22"/>
                <w:szCs w:val="22"/>
              </w:rPr>
            </w:pPr>
          </w:p>
          <w:p w:rsidR="006B30A2" w:rsidRDefault="00951FA3">
            <w:pPr>
              <w:ind w:right="14"/>
              <w:jc w:val="both"/>
            </w:pPr>
            <w:r>
              <w:rPr>
                <w:rFonts w:ascii="Times New Roman" w:hAnsi="Times New Roman" w:cs="Times New Roman"/>
                <w:sz w:val="22"/>
              </w:rPr>
              <w:t>Биржалық мәміле бағасына кірмейтін барлық көлік және үстеме шығыстарды, жүктерді сақтандыру шығындарын, күзет қызметтерін және басқа шығындарды Сатып алушы Сатушының ағымдағы шотына келесі жағдайларда және тәртіпте</w:t>
            </w:r>
            <w:r>
              <w:rPr>
                <w:rFonts w:ascii="Times New Roman" w:hAnsi="Times New Roman" w:cs="Times New Roman"/>
                <w:sz w:val="22"/>
              </w:rPr>
              <w:t xml:space="preserve"> қосымша төлейді.</w:t>
            </w:r>
            <w:r>
              <w:rPr>
                <w:rFonts w:ascii="Times New Roman" w:hAnsi="Times New Roman" w:cs="Times New Roman"/>
                <w:b/>
                <w:bCs/>
                <w:sz w:val="22"/>
              </w:rPr>
              <w:t xml:space="preserve">, </w:t>
            </w:r>
            <w:r>
              <w:rPr>
                <w:rFonts w:ascii="Times New Roman" w:hAnsi="Times New Roman" w:cs="Times New Roman"/>
                <w:sz w:val="22"/>
              </w:rPr>
              <w:t>осы Шарттарда және оған Қосымшада көзделген.</w:t>
            </w:r>
          </w:p>
          <w:p w:rsidR="006B30A2" w:rsidRDefault="00951FA3">
            <w:pPr>
              <w:tabs>
                <w:tab w:val="left" w:pos="567"/>
                <w:tab w:val="left" w:pos="1985"/>
              </w:tabs>
              <w:ind w:firstLine="316"/>
              <w:jc w:val="both"/>
              <w:rPr>
                <w:rFonts w:ascii="Times New Roman" w:hAnsi="Times New Roman" w:cs="Times New Roman"/>
                <w:sz w:val="22"/>
                <w:szCs w:val="22"/>
              </w:rPr>
            </w:pPr>
            <w:r>
              <w:rPr>
                <w:rFonts w:ascii="Times New Roman" w:hAnsi="Times New Roman" w:cs="Times New Roman"/>
                <w:sz w:val="22"/>
                <w:szCs w:val="22"/>
              </w:rPr>
              <w:t>4.2. Тауарды Сатушының күшімен тасымалдау Сатып алушының есебінен және тәуекелімен ұйымдастырылған жағдайда, Сатып алушы Сатушының экспедиторының тасымалданатын Тауарлары мен қызметтерінің тем</w:t>
            </w:r>
            <w:r>
              <w:rPr>
                <w:rFonts w:ascii="Times New Roman" w:hAnsi="Times New Roman" w:cs="Times New Roman"/>
                <w:sz w:val="22"/>
                <w:szCs w:val="22"/>
              </w:rPr>
              <w:t xml:space="preserve">іржол тарифін төлеуді жүзеге асырады. Сатушының шотына тиісті хабарлама мен шот-фактура берілген күннен бастап 5 (бес) банктік күн ішінде. </w:t>
            </w:r>
          </w:p>
          <w:p w:rsidR="006B30A2" w:rsidRDefault="00951FA3">
            <w:pPr>
              <w:tabs>
                <w:tab w:val="left" w:pos="567"/>
                <w:tab w:val="left" w:pos="1985"/>
              </w:tabs>
              <w:ind w:firstLine="316"/>
              <w:jc w:val="both"/>
              <w:rPr>
                <w:rFonts w:ascii="Times New Roman" w:hAnsi="Times New Roman" w:cs="Times New Roman"/>
                <w:sz w:val="22"/>
                <w:szCs w:val="22"/>
              </w:rPr>
            </w:pPr>
            <w:r>
              <w:rPr>
                <w:rFonts w:ascii="Times New Roman" w:hAnsi="Times New Roman" w:cs="Times New Roman"/>
                <w:sz w:val="22"/>
                <w:szCs w:val="22"/>
              </w:rPr>
              <w:t>Тасымалданатын Тауарлардың теміржол тарифі өзгерген жағдайда, Сатып алушы Сатушыға тасымалдаушы немесе Сатушының экс</w:t>
            </w:r>
            <w:r>
              <w:rPr>
                <w:rFonts w:ascii="Times New Roman" w:hAnsi="Times New Roman" w:cs="Times New Roman"/>
                <w:sz w:val="22"/>
                <w:szCs w:val="22"/>
              </w:rPr>
              <w:t>педиторы ұсынған айырманы төлейді (Сатушының күшімен жүк тасымалдауды ұйымдастырған кезде, Сатып алушының есебінен және тәуекелімен). Т/ж тарифінің айырмасын төлеуді Сатып алушы Сатушының шотына тиісті хабарламаны және Сатушыдан шотты ұсынған күннен бастап</w:t>
            </w:r>
            <w:r>
              <w:rPr>
                <w:rFonts w:ascii="Times New Roman" w:hAnsi="Times New Roman" w:cs="Times New Roman"/>
                <w:sz w:val="22"/>
                <w:szCs w:val="22"/>
              </w:rPr>
              <w:t xml:space="preserve"> 5 (бес) банктік күн ішінде жүзеге асырады.</w:t>
            </w:r>
          </w:p>
          <w:p w:rsidR="006B30A2" w:rsidRDefault="00951FA3">
            <w:pPr>
              <w:tabs>
                <w:tab w:val="left" w:pos="567"/>
                <w:tab w:val="left" w:pos="1985"/>
              </w:tabs>
              <w:ind w:firstLine="316"/>
              <w:jc w:val="both"/>
              <w:rPr>
                <w:rFonts w:ascii="Times New Roman" w:hAnsi="Times New Roman" w:cs="Times New Roman"/>
                <w:sz w:val="22"/>
                <w:szCs w:val="22"/>
              </w:rPr>
            </w:pPr>
            <w:r>
              <w:rPr>
                <w:rFonts w:ascii="Times New Roman" w:hAnsi="Times New Roman" w:cs="Times New Roman"/>
                <w:sz w:val="22"/>
                <w:szCs w:val="22"/>
              </w:rPr>
              <w:t xml:space="preserve">4.3. Төлем жасалған күні тараптар ақшалай қаражатты Сатушының есеп айырысу шотына аудару күнін қабылдайды. </w:t>
            </w:r>
          </w:p>
          <w:p w:rsidR="006B30A2" w:rsidRDefault="00951FA3">
            <w:pPr>
              <w:pStyle w:val="211"/>
              <w:ind w:firstLine="316"/>
              <w:rPr>
                <w:rFonts w:ascii="Times New Roman" w:hAnsi="Times New Roman" w:cs="Times New Roman"/>
                <w:sz w:val="22"/>
                <w:szCs w:val="22"/>
              </w:rPr>
            </w:pPr>
            <w:r>
              <w:rPr>
                <w:rFonts w:ascii="Times New Roman" w:hAnsi="Times New Roman" w:cs="Times New Roman"/>
                <w:sz w:val="22"/>
                <w:szCs w:val="22"/>
              </w:rPr>
              <w:lastRenderedPageBreak/>
              <w:t>4.4. Шарттың және төлемнің валютасы – қазақстандық теңге.</w:t>
            </w:r>
          </w:p>
          <w:p w:rsidR="006B30A2" w:rsidRDefault="00951FA3">
            <w:pPr>
              <w:pStyle w:val="211"/>
              <w:ind w:firstLine="316"/>
              <w:rPr>
                <w:rFonts w:ascii="Times New Roman" w:hAnsi="Times New Roman" w:cs="Times New Roman"/>
                <w:sz w:val="22"/>
                <w:szCs w:val="22"/>
              </w:rPr>
            </w:pPr>
            <w:r>
              <w:rPr>
                <w:rFonts w:ascii="Times New Roman" w:hAnsi="Times New Roman" w:cs="Times New Roman"/>
                <w:sz w:val="22"/>
                <w:szCs w:val="22"/>
              </w:rPr>
              <w:t xml:space="preserve">4.5. Түпкілікті есеп айырысуларды Сатып алушы </w:t>
            </w:r>
            <w:r>
              <w:rPr>
                <w:rFonts w:ascii="Times New Roman" w:hAnsi="Times New Roman" w:cs="Times New Roman"/>
                <w:sz w:val="22"/>
                <w:szCs w:val="22"/>
              </w:rPr>
              <w:t>Тараптар жасаған және қол қойған Жеткізілімдер мен төлемдерді салыстырып тексеру актілеріне қол қойылған күннен бастап күнтізбелік 10 (он) күннен кешіктірмей өткен айдың қорытындысы бойынша әрбір айдың 10-күніне дейін жүргізеді. жеткізу.</w:t>
            </w:r>
          </w:p>
          <w:p w:rsidR="006B30A2" w:rsidRDefault="00951FA3">
            <w:pPr>
              <w:pStyle w:val="af8"/>
              <w:tabs>
                <w:tab w:val="left" w:pos="0"/>
              </w:tabs>
              <w:spacing w:after="0"/>
              <w:ind w:firstLine="316"/>
              <w:jc w:val="both"/>
              <w:rPr>
                <w:rFonts w:ascii="Times New Roman" w:hAnsi="Times New Roman" w:cs="Times New Roman"/>
                <w:sz w:val="22"/>
                <w:szCs w:val="22"/>
              </w:rPr>
            </w:pPr>
            <w:r>
              <w:rPr>
                <w:rFonts w:ascii="Times New Roman" w:hAnsi="Times New Roman" w:cs="Times New Roman"/>
                <w:sz w:val="22"/>
                <w:szCs w:val="22"/>
              </w:rPr>
              <w:t>4.6. Сатып алушыны</w:t>
            </w:r>
            <w:r>
              <w:rPr>
                <w:rFonts w:ascii="Times New Roman" w:hAnsi="Times New Roman" w:cs="Times New Roman"/>
                <w:sz w:val="22"/>
                <w:szCs w:val="22"/>
              </w:rPr>
              <w:t>ң</w:t>
            </w:r>
            <w:r>
              <w:rPr>
                <w:rFonts w:ascii="Times New Roman" w:hAnsi="Times New Roman" w:cs="Times New Roman"/>
                <w:sz w:val="22"/>
                <w:szCs w:val="22"/>
              </w:rPr>
              <w:t xml:space="preserve"> Сатушы алдындағы берешегі Салыстырып тексеру актісіне қол қойылған күннен бастап күнтізбелік 10 (он) күн ішінде төленеді. Сатушының Сатып алушы алдындағы қарызы болашақ жеткізілімдерге есептеледі.</w:t>
            </w:r>
          </w:p>
          <w:p w:rsidR="006B30A2" w:rsidRDefault="00951FA3">
            <w:pPr>
              <w:pStyle w:val="af8"/>
              <w:tabs>
                <w:tab w:val="left" w:pos="0"/>
              </w:tabs>
              <w:spacing w:after="0"/>
              <w:ind w:firstLine="316"/>
              <w:jc w:val="both"/>
            </w:pPr>
            <w:r>
              <w:rPr>
                <w:rFonts w:ascii="Times New Roman" w:hAnsi="Times New Roman" w:cs="Times New Roman"/>
                <w:sz w:val="22"/>
                <w:szCs w:val="22"/>
              </w:rPr>
              <w:t>4.7. Сатып алушыға осы Шарт бойынша соңғы жеткізу мерзімі</w:t>
            </w:r>
            <w:r>
              <w:rPr>
                <w:rFonts w:ascii="Times New Roman" w:hAnsi="Times New Roman" w:cs="Times New Roman"/>
                <w:sz w:val="22"/>
                <w:szCs w:val="22"/>
              </w:rPr>
              <w:t xml:space="preserve"> аяқталған күннен бастап күнтізбелік 60 (алпыс) күн ішінде төленген Тауарды жеткізбеген немесе ішінара толық жеткізбеген жағдайда, Сатушы төленген және жеткізілмеген Соманы қайтаруды жүзеге асырады. Келісім-шарттың қолданылу мерзімі аяқталған күннен бастап</w:t>
            </w:r>
            <w:r>
              <w:rPr>
                <w:rFonts w:ascii="Times New Roman" w:hAnsi="Times New Roman" w:cs="Times New Roman"/>
                <w:sz w:val="22"/>
                <w:szCs w:val="22"/>
              </w:rPr>
              <w:t xml:space="preserve"> күнтізбелік 120 (жүз жиырма) күн ішінде Сатып алушының ағымдағы шотына.</w:t>
            </w:r>
          </w:p>
          <w:p w:rsidR="006B30A2" w:rsidRDefault="00951FA3">
            <w:pPr>
              <w:pStyle w:val="af8"/>
              <w:tabs>
                <w:tab w:val="left" w:pos="0"/>
              </w:tabs>
              <w:spacing w:after="0"/>
              <w:ind w:firstLine="316"/>
              <w:jc w:val="both"/>
            </w:pPr>
            <w:r>
              <w:rPr>
                <w:rFonts w:ascii="Times New Roman" w:hAnsi="Times New Roman" w:cs="Times New Roman"/>
                <w:sz w:val="22"/>
                <w:szCs w:val="22"/>
              </w:rPr>
              <w:t xml:space="preserve">4.8. Сатып алушы осы Шартқа қол қойылған күннен бастап 5 (бес) жұмыс күні ішінде Шарттың орындалуын қамтамасыз етуді келесі мөлшерде енгізуге міндеттенеді </w:t>
            </w:r>
            <w:r>
              <w:rPr>
                <w:rFonts w:ascii="Times New Roman" w:hAnsi="Times New Roman" w:cs="Times New Roman"/>
                <w:color w:val="FF0000"/>
                <w:sz w:val="22"/>
                <w:szCs w:val="22"/>
              </w:rPr>
              <w:t>1%</w:t>
            </w:r>
            <w:r>
              <w:rPr>
                <w:rFonts w:ascii="Times New Roman" w:hAnsi="Times New Roman" w:cs="Times New Roman"/>
                <w:sz w:val="22"/>
                <w:szCs w:val="22"/>
              </w:rPr>
              <w:t xml:space="preserve"> осы Шартта көрсетілген де</w:t>
            </w:r>
            <w:r>
              <w:rPr>
                <w:rFonts w:ascii="Times New Roman" w:hAnsi="Times New Roman" w:cs="Times New Roman"/>
                <w:sz w:val="22"/>
                <w:szCs w:val="22"/>
              </w:rPr>
              <w:t>ректемелер бойынша Шарттың жалпы құнынан.</w:t>
            </w:r>
          </w:p>
          <w:p w:rsidR="006B30A2" w:rsidRDefault="006B30A2">
            <w:pPr>
              <w:jc w:val="both"/>
              <w:rPr>
                <w:rStyle w:val="FontStyle13"/>
                <w:sz w:val="22"/>
                <w:szCs w:val="22"/>
              </w:rPr>
            </w:pPr>
          </w:p>
          <w:p w:rsidR="006B30A2" w:rsidRDefault="00951FA3">
            <w:pPr>
              <w:pStyle w:val="aff1"/>
              <w:numPr>
                <w:ilvl w:val="0"/>
                <w:numId w:val="20"/>
              </w:numPr>
              <w:spacing w:after="0"/>
              <w:contextualSpacing/>
            </w:pPr>
            <w:r>
              <w:rPr>
                <w:rStyle w:val="FontStyle13"/>
                <w:b/>
                <w:sz w:val="22"/>
                <w:szCs w:val="22"/>
              </w:rPr>
              <w:t>Жеткізу(жөнелту) тәртібі Тауардың</w:t>
            </w:r>
          </w:p>
          <w:p w:rsidR="006B30A2" w:rsidRDefault="006B30A2">
            <w:pPr>
              <w:ind w:left="283"/>
              <w:rPr>
                <w:rStyle w:val="FontStyle13"/>
                <w:b/>
                <w:sz w:val="22"/>
                <w:szCs w:val="22"/>
              </w:rPr>
            </w:pPr>
          </w:p>
          <w:p w:rsidR="006B30A2" w:rsidRDefault="00951FA3">
            <w:pPr>
              <w:ind w:firstLine="316"/>
              <w:jc w:val="both"/>
              <w:rPr>
                <w:rFonts w:ascii="Times New Roman" w:hAnsi="Times New Roman" w:cs="Times New Roman"/>
                <w:sz w:val="22"/>
                <w:szCs w:val="22"/>
              </w:rPr>
            </w:pPr>
            <w:r>
              <w:rPr>
                <w:rFonts w:ascii="Times New Roman" w:hAnsi="Times New Roman" w:cs="Times New Roman"/>
                <w:sz w:val="22"/>
                <w:szCs w:val="22"/>
              </w:rPr>
              <w:t>5.1. Тауарларды жеткізу Сатып алушы осы Шарттың 4.1., 5.6., 5.7 тармақтарын орындағаннан кейін теміржол көлігімен жеке партиялармен жүзеге асырылады.</w:t>
            </w:r>
          </w:p>
          <w:p w:rsidR="006B30A2" w:rsidRDefault="00951FA3">
            <w:pPr>
              <w:ind w:firstLine="316"/>
              <w:jc w:val="both"/>
              <w:rPr>
                <w:rFonts w:ascii="Times New Roman" w:hAnsi="Times New Roman" w:cs="Times New Roman"/>
                <w:sz w:val="22"/>
                <w:szCs w:val="22"/>
              </w:rPr>
            </w:pPr>
            <w:r>
              <w:rPr>
                <w:rFonts w:ascii="Times New Roman" w:hAnsi="Times New Roman" w:cs="Times New Roman"/>
                <w:sz w:val="22"/>
                <w:szCs w:val="22"/>
              </w:rPr>
              <w:t xml:space="preserve">5.2. Электрондық тасымалдау </w:t>
            </w:r>
            <w:r>
              <w:rPr>
                <w:rFonts w:ascii="Times New Roman" w:hAnsi="Times New Roman" w:cs="Times New Roman"/>
                <w:sz w:val="22"/>
                <w:szCs w:val="22"/>
              </w:rPr>
              <w:t>құжатында</w:t>
            </w:r>
            <w:r>
              <w:rPr>
                <w:rFonts w:ascii="Times New Roman" w:hAnsi="Times New Roman" w:cs="Times New Roman"/>
                <w:sz w:val="22"/>
                <w:szCs w:val="22"/>
              </w:rPr>
              <w:t xml:space="preserve"> көрсетілген жөнелтілген тауарлардың саны партия болып саналады. </w:t>
            </w:r>
          </w:p>
          <w:p w:rsidR="006B30A2" w:rsidRDefault="00951FA3">
            <w:pPr>
              <w:ind w:firstLine="316"/>
              <w:jc w:val="both"/>
              <w:rPr>
                <w:rFonts w:ascii="Times New Roman" w:hAnsi="Times New Roman" w:cs="Times New Roman"/>
                <w:sz w:val="22"/>
                <w:szCs w:val="22"/>
              </w:rPr>
            </w:pPr>
            <w:r>
              <w:rPr>
                <w:rFonts w:ascii="Times New Roman" w:hAnsi="Times New Roman" w:cs="Times New Roman"/>
                <w:sz w:val="22"/>
                <w:szCs w:val="22"/>
              </w:rPr>
              <w:t>5.3. Тауарларды тасымалдау жаппай, ашық вагондарда жүзеге асырылады, оны Сатып алушы өз есебінен және тәуекелмен тартады.  Тиеп–жөнелтудің ең төменгі нормасы - т/ж ашық вагон (осы Ш</w:t>
            </w:r>
            <w:r>
              <w:rPr>
                <w:rFonts w:ascii="Times New Roman" w:hAnsi="Times New Roman" w:cs="Times New Roman"/>
                <w:sz w:val="22"/>
                <w:szCs w:val="22"/>
              </w:rPr>
              <w:t>арттың мәтіні бойынша "ашық вагон" және "вагон" сөздерінің мағынасы бірдей). Жөнелтудің ең төменгі нормасынан төмен немесе белгіленген жөнелту нормасынан жоғары жеткізу жеткіліксіз жеткізу арқылы жүзеге асырылмайды немесе артық жеткізу қарастырылмайды, айы</w:t>
            </w:r>
            <w:r>
              <w:rPr>
                <w:rFonts w:ascii="Times New Roman" w:hAnsi="Times New Roman" w:cs="Times New Roman"/>
                <w:sz w:val="22"/>
                <w:szCs w:val="22"/>
              </w:rPr>
              <w:t xml:space="preserve">ппұлдар өндірілмейді. Егер ашық теміржол вагонына толық жүк тиеу үшін тиісті өтінімде жеткізуге келісілгеннен көп мөлшерде Тауарларды жөнелту қажет болса, онда Сатушы Тауарларды қажетті мөлшерде жеткізеді. Бұл ретте Тараптар жөнелту </w:t>
            </w:r>
            <w:r>
              <w:rPr>
                <w:rFonts w:ascii="Times New Roman" w:hAnsi="Times New Roman" w:cs="Times New Roman"/>
                <w:sz w:val="22"/>
                <w:szCs w:val="22"/>
              </w:rPr>
              <w:lastRenderedPageBreak/>
              <w:t>(жеткізу) фактісі бойын</w:t>
            </w:r>
            <w:r>
              <w:rPr>
                <w:rFonts w:ascii="Times New Roman" w:hAnsi="Times New Roman" w:cs="Times New Roman"/>
                <w:sz w:val="22"/>
                <w:szCs w:val="22"/>
              </w:rPr>
              <w:t>ша Теміржол вагонына тиеудің ең төменгі нормасын толтыру үшін Тауар көлемін қажетті ұлғайтуға осы Шартқа қосымша келісім жасайды және қол қояды. Жеткізілген Тауарлар үшін төлемді теміржол вагонының минималды жүктемесін толтыру үшін қажетті мөлшерде Сатып а</w:t>
            </w:r>
            <w:r>
              <w:rPr>
                <w:rFonts w:ascii="Times New Roman" w:hAnsi="Times New Roman" w:cs="Times New Roman"/>
                <w:sz w:val="22"/>
                <w:szCs w:val="22"/>
              </w:rPr>
              <w:t>лушы жөнелтілген (жеткізілген) күннен бастап күнтізбелік 5 (бес) күннен кешіктірмей жүзеге асырады. Тауардың.</w:t>
            </w:r>
          </w:p>
          <w:p w:rsidR="006B30A2" w:rsidRDefault="00951FA3">
            <w:pPr>
              <w:ind w:firstLine="316"/>
              <w:jc w:val="both"/>
              <w:rPr>
                <w:rFonts w:ascii="Times New Roman" w:hAnsi="Times New Roman" w:cs="Times New Roman"/>
                <w:sz w:val="22"/>
                <w:szCs w:val="22"/>
              </w:rPr>
            </w:pPr>
            <w:r>
              <w:rPr>
                <w:rFonts w:ascii="Times New Roman" w:hAnsi="Times New Roman" w:cs="Times New Roman"/>
                <w:sz w:val="22"/>
                <w:szCs w:val="22"/>
              </w:rPr>
              <w:t>5.3.1 Сатып алушы ГУ-11 декадалық өтінімдері бойынша жеткізілім айы ішінде Сатушының кірме жолына бос вагондардың біркелкі және ырғақты жеткізілуі</w:t>
            </w:r>
            <w:r>
              <w:rPr>
                <w:rFonts w:ascii="Times New Roman" w:hAnsi="Times New Roman" w:cs="Times New Roman"/>
                <w:sz w:val="22"/>
                <w:szCs w:val="22"/>
              </w:rPr>
              <w:t>н қамтамасыз етуге міндетті (тасымалдаушымен келісілген вагондар саны айдағы күндер санына бөлінеді (бүтін санға дейін)) және ай бойына біркелкі бөлінеді. Вагондардың келісілген санын айдағы күндер санына бүтін санға дейін бөлу мүмкін болмаған жағдайда, ва</w:t>
            </w:r>
            <w:r>
              <w:rPr>
                <w:rFonts w:ascii="Times New Roman" w:hAnsi="Times New Roman" w:cs="Times New Roman"/>
                <w:sz w:val="22"/>
                <w:szCs w:val="22"/>
              </w:rPr>
              <w:t>гондарды бөлуді Сатушы жүзеге асырады. айдың соңғы онкүндігіндегі вагондар санынан асатын онжылдықтар бойынша). Жүк тиеуге арналған бос вагондар тасымалдау көлеміне байланысты бір жүкқұжатты рәсімдей отырып, мүмкін болатын ең үлкен топтарда (кемінде бес ва</w:t>
            </w:r>
            <w:r>
              <w:rPr>
                <w:rFonts w:ascii="Times New Roman" w:hAnsi="Times New Roman" w:cs="Times New Roman"/>
                <w:sz w:val="22"/>
                <w:szCs w:val="22"/>
              </w:rPr>
              <w:t>гон) жасалуы керек.</w:t>
            </w:r>
          </w:p>
          <w:p w:rsidR="006B30A2" w:rsidRDefault="00951FA3">
            <w:pPr>
              <w:ind w:firstLine="316"/>
              <w:jc w:val="both"/>
              <w:rPr>
                <w:rFonts w:ascii="Times New Roman" w:hAnsi="Times New Roman" w:cs="Times New Roman"/>
                <w:sz w:val="22"/>
                <w:szCs w:val="22"/>
              </w:rPr>
            </w:pPr>
            <w:r>
              <w:rPr>
                <w:rFonts w:ascii="Times New Roman" w:hAnsi="Times New Roman" w:cs="Times New Roman"/>
                <w:sz w:val="22"/>
                <w:szCs w:val="22"/>
              </w:rPr>
              <w:t xml:space="preserve">5.3.2 Осы Шарттың 5.3.1-тармағын бұзған және келісілген өтінімге сәйкес Сатушының кірме жолына күнделікті қажеттіліктен тыс бос вагондарды жіберген жағдайда, Сатып алушы Сатушыға кірме жолды пайдаланғаны үшін айыппұл төлейді. тәулігіне </w:t>
            </w:r>
            <w:r>
              <w:rPr>
                <w:rFonts w:ascii="Times New Roman" w:hAnsi="Times New Roman" w:cs="Times New Roman"/>
                <w:sz w:val="22"/>
                <w:szCs w:val="22"/>
              </w:rPr>
              <w:t>әрбір</w:t>
            </w:r>
            <w:r>
              <w:rPr>
                <w:rFonts w:ascii="Times New Roman" w:hAnsi="Times New Roman" w:cs="Times New Roman"/>
                <w:sz w:val="22"/>
                <w:szCs w:val="22"/>
              </w:rPr>
              <w:t xml:space="preserve"> вагон үшін ҚҚС-сыз 5 000 теңге. Бос вагондар Сатушының кірме жолына жеке жөнелтілімдермен немесе 5 вагоннан аз топтармен жеткізілген жағдайда, Сатып алушы Сатушыға маневрлік локомотивтің 1 локо/сағ жұмыс істеуі үшін Сатушы бекіткен есептеулерге сәйке</w:t>
            </w:r>
            <w:r>
              <w:rPr>
                <w:rFonts w:ascii="Times New Roman" w:hAnsi="Times New Roman" w:cs="Times New Roman"/>
                <w:sz w:val="22"/>
                <w:szCs w:val="22"/>
              </w:rPr>
              <w:t>с вагондар топтарын таңдау бойынша маневрлік жұмыстардың құнын төлейді. есеп айырысу ведомостары.</w:t>
            </w:r>
          </w:p>
          <w:p w:rsidR="006B30A2" w:rsidRDefault="00951FA3">
            <w:pPr>
              <w:ind w:firstLine="316"/>
              <w:jc w:val="both"/>
              <w:rPr>
                <w:rFonts w:ascii="Times New Roman" w:hAnsi="Times New Roman" w:cs="Times New Roman"/>
                <w:sz w:val="22"/>
                <w:szCs w:val="22"/>
              </w:rPr>
            </w:pPr>
            <w:r>
              <w:rPr>
                <w:rFonts w:ascii="Times New Roman" w:hAnsi="Times New Roman" w:cs="Times New Roman"/>
                <w:sz w:val="22"/>
                <w:szCs w:val="22"/>
              </w:rPr>
              <w:t>5.3.3 Осы Шарттың 5.3.1. тармағы бұзылған жағдайда және іргелес станциялардың жалпыға ортақ пайдаланылатын станцияларындағы вагондардың соған байланысты тоқта</w:t>
            </w:r>
            <w:r>
              <w:rPr>
                <w:rFonts w:ascii="Times New Roman" w:hAnsi="Times New Roman" w:cs="Times New Roman"/>
                <w:sz w:val="22"/>
                <w:szCs w:val="22"/>
              </w:rPr>
              <w:t xml:space="preserve">п қалуы </w:t>
            </w:r>
            <w:r>
              <w:rPr>
                <w:rFonts w:ascii="Times New Roman" w:hAnsi="Times New Roman" w:cs="Times New Roman"/>
                <w:sz w:val="22"/>
                <w:szCs w:val="22"/>
                <w:u w:val="single"/>
              </w:rPr>
              <w:t>Қызылжар</w:t>
            </w:r>
            <w:r>
              <w:rPr>
                <w:rFonts w:ascii="Times New Roman" w:hAnsi="Times New Roman" w:cs="Times New Roman"/>
                <w:sz w:val="22"/>
                <w:szCs w:val="22"/>
                <w:u w:val="single"/>
              </w:rPr>
              <w:t xml:space="preserve">/Шұбаркөл </w:t>
            </w:r>
            <w:r>
              <w:rPr>
                <w:rFonts w:ascii="Times New Roman" w:hAnsi="Times New Roman" w:cs="Times New Roman"/>
                <w:sz w:val="22"/>
                <w:szCs w:val="22"/>
              </w:rPr>
              <w:t>осы Шарттың 5.3.1-тармағының бұзылуына және соған байланысты вагондардың жалпы пайдаланымдағы станциялық жолдарда тұрып қалуына байланысты Сатып алушы Сатушыға келтірілген және құжатталған (ММ 23 жалпы нысандағы актілер және жинақ</w:t>
            </w:r>
            <w:r>
              <w:rPr>
                <w:rFonts w:ascii="Times New Roman" w:hAnsi="Times New Roman" w:cs="Times New Roman"/>
                <w:sz w:val="22"/>
                <w:szCs w:val="22"/>
              </w:rPr>
              <w:t xml:space="preserve"> карталары) барлық расталған шығындарды өтейді. .</w:t>
            </w:r>
          </w:p>
          <w:p w:rsidR="006B30A2" w:rsidRDefault="00951FA3">
            <w:pPr>
              <w:ind w:firstLine="316"/>
              <w:jc w:val="both"/>
            </w:pPr>
            <w:r>
              <w:rPr>
                <w:rFonts w:ascii="Times New Roman" w:hAnsi="Times New Roman" w:cs="Times New Roman"/>
                <w:sz w:val="22"/>
                <w:szCs w:val="22"/>
              </w:rPr>
              <w:t xml:space="preserve">5.4. Егер Шартта өзгеше көзделмесе, Сатушы Тауарларды вагондар бойынша да, вагондар тобымен де, жөнелту маршрутымен де жөнелтуге құқылы.  Қыста жөнелту кезінде Тауарлар транзит </w:t>
            </w:r>
            <w:r>
              <w:rPr>
                <w:rFonts w:ascii="Times New Roman" w:hAnsi="Times New Roman" w:cs="Times New Roman"/>
                <w:sz w:val="22"/>
                <w:szCs w:val="22"/>
              </w:rPr>
              <w:lastRenderedPageBreak/>
              <w:t>кезінде және жүк түсіру кезін</w:t>
            </w:r>
            <w:r>
              <w:rPr>
                <w:rFonts w:ascii="Times New Roman" w:hAnsi="Times New Roman" w:cs="Times New Roman"/>
                <w:sz w:val="22"/>
                <w:szCs w:val="22"/>
              </w:rPr>
              <w:t>де оның қатып қалуын болдырмау үшін алдын-алу шараларына ұшырайды.</w:t>
            </w:r>
          </w:p>
          <w:p w:rsidR="006B30A2" w:rsidRDefault="00951FA3">
            <w:pPr>
              <w:ind w:firstLine="316"/>
              <w:jc w:val="both"/>
            </w:pPr>
            <w:r>
              <w:rPr>
                <w:rFonts w:ascii="Times New Roman" w:hAnsi="Times New Roman" w:cs="Times New Roman"/>
                <w:sz w:val="22"/>
                <w:szCs w:val="22"/>
              </w:rPr>
              <w:t xml:space="preserve">5.5. Жеткізу мерзімі – күнтізбелік ай. Әрбір кезең бойынша Тауар саны осы Шарттың №3 қосымшасына сәйкес анықталады. </w:t>
            </w:r>
          </w:p>
          <w:p w:rsidR="006B30A2" w:rsidRDefault="00951FA3">
            <w:pPr>
              <w:ind w:firstLine="316"/>
              <w:jc w:val="both"/>
              <w:rPr>
                <w:rFonts w:ascii="Times New Roman" w:hAnsi="Times New Roman" w:cs="Times New Roman"/>
                <w:sz w:val="22"/>
                <w:szCs w:val="22"/>
              </w:rPr>
            </w:pPr>
            <w:r>
              <w:rPr>
                <w:rFonts w:ascii="Times New Roman" w:hAnsi="Times New Roman" w:cs="Times New Roman"/>
                <w:sz w:val="22"/>
                <w:szCs w:val="22"/>
              </w:rPr>
              <w:t>5.6. Жеткізуді мақұлдау келесі тәртіпте жүзеге асырылады:</w:t>
            </w:r>
          </w:p>
          <w:p w:rsidR="006B30A2" w:rsidRDefault="00951FA3">
            <w:pPr>
              <w:jc w:val="both"/>
              <w:rPr>
                <w:rFonts w:ascii="Times New Roman" w:hAnsi="Times New Roman" w:cs="Times New Roman"/>
                <w:sz w:val="22"/>
                <w:szCs w:val="22"/>
              </w:rPr>
            </w:pPr>
            <w:r>
              <w:rPr>
                <w:rFonts w:ascii="Times New Roman" w:hAnsi="Times New Roman" w:cs="Times New Roman"/>
                <w:sz w:val="22"/>
                <w:szCs w:val="22"/>
              </w:rPr>
              <w:t>"ҚТЖ - Жүк тас</w:t>
            </w:r>
            <w:r>
              <w:rPr>
                <w:rFonts w:ascii="Times New Roman" w:hAnsi="Times New Roman" w:cs="Times New Roman"/>
                <w:sz w:val="22"/>
                <w:szCs w:val="22"/>
              </w:rPr>
              <w:t xml:space="preserve">ымалы" ЖШС-мен ГУ-12 жоспарын келісу мақсатында Сатып алушы жөнелтілген айдың алдындағы айдың 5-не дейін Сатушыға өтінім береді. </w:t>
            </w:r>
            <w:bookmarkStart w:id="27" w:name="OLE_LINK18"/>
            <w:bookmarkStart w:id="28" w:name="OLE_LINK15"/>
            <w:r>
              <w:rPr>
                <w:rFonts w:ascii="Times New Roman" w:hAnsi="Times New Roman" w:cs="Times New Roman"/>
                <w:sz w:val="22"/>
                <w:szCs w:val="22"/>
              </w:rPr>
              <w:t>келесі айға</w:t>
            </w:r>
            <w:bookmarkEnd w:id="27"/>
            <w:bookmarkEnd w:id="28"/>
            <w:r>
              <w:rPr>
                <w:rFonts w:ascii="Times New Roman" w:hAnsi="Times New Roman" w:cs="Times New Roman"/>
                <w:sz w:val="22"/>
                <w:szCs w:val="22"/>
              </w:rPr>
              <w:t>, Шартқа № 2 қосымшаға сәйкес және Сатушының осы Шарт бойынша міндеттемелерін тиісінше орындауы үшін қажетті және же</w:t>
            </w:r>
            <w:r>
              <w:rPr>
                <w:rFonts w:ascii="Times New Roman" w:hAnsi="Times New Roman" w:cs="Times New Roman"/>
                <w:sz w:val="22"/>
                <w:szCs w:val="22"/>
              </w:rPr>
              <w:t>ткілікті басқа мәліметтер.</w:t>
            </w:r>
          </w:p>
          <w:p w:rsidR="006B30A2" w:rsidRDefault="00951FA3">
            <w:pPr>
              <w:ind w:firstLine="316"/>
              <w:jc w:val="both"/>
              <w:rPr>
                <w:rFonts w:ascii="Times New Roman" w:hAnsi="Times New Roman" w:cs="Times New Roman"/>
                <w:sz w:val="22"/>
                <w:szCs w:val="22"/>
              </w:rPr>
            </w:pPr>
            <w:r>
              <w:rPr>
                <w:rFonts w:ascii="Times New Roman" w:hAnsi="Times New Roman" w:cs="Times New Roman"/>
                <w:sz w:val="22"/>
                <w:szCs w:val="22"/>
              </w:rPr>
              <w:t xml:space="preserve">5.7. Сатушы келесі айға өтінімді алғаннан кейін Сатушы оны қарауға және Сатып алушыға өтінімді қабылдау немесе қабылдаудан бас тарту туралы жауапты өтінімді алған күннен бастап 7 (жеті) жұмыс күні ішінде жіберуге міндеттенеді. . </w:t>
            </w:r>
          </w:p>
          <w:p w:rsidR="006B30A2" w:rsidRDefault="00951FA3">
            <w:pPr>
              <w:jc w:val="both"/>
              <w:rPr>
                <w:rFonts w:ascii="Times New Roman" w:hAnsi="Times New Roman" w:cs="Times New Roman"/>
                <w:sz w:val="22"/>
                <w:szCs w:val="22"/>
              </w:rPr>
            </w:pPr>
            <w:r>
              <w:rPr>
                <w:rFonts w:ascii="Times New Roman" w:hAnsi="Times New Roman" w:cs="Times New Roman"/>
                <w:sz w:val="22"/>
                <w:szCs w:val="22"/>
              </w:rPr>
              <w:t>Сатушы алған өтінімге жауаптың болмауы Сатушының өтінімді қабылдаудан бас тартуы болып саналады. Сатушы өтінімді қабылдаудан бас тартқан жағдайда, жөнелту (жеткізу) Көрсетілген мерзімде Тауар өндірілмейді және осы Шарттың бұзылуы болып табылмайды, жауапке</w:t>
            </w:r>
            <w:r>
              <w:rPr>
                <w:rFonts w:ascii="Times New Roman" w:hAnsi="Times New Roman" w:cs="Times New Roman"/>
                <w:sz w:val="22"/>
                <w:szCs w:val="22"/>
              </w:rPr>
              <w:t>ршілік Сатушыға жүктелмейді. Сатушы өтінімге жауапты Сатып алушының өтінімінде көрсетілген шарттармен салыстырғанда басқа шарттармен жіберген жағдайда, Сатып алушы оны алған күннен бастап 1 (бір) жұмыс күні ішінде Сатушының өтінімге берген жауабын қарастыр</w:t>
            </w:r>
            <w:r>
              <w:rPr>
                <w:rFonts w:ascii="Times New Roman" w:hAnsi="Times New Roman" w:cs="Times New Roman"/>
                <w:sz w:val="22"/>
                <w:szCs w:val="22"/>
              </w:rPr>
              <w:t>уға міндеттенеді. және Сатушының жауабында көрсетілген шарттарда Тауарды жеткізуге келісім беру немесе келіспеу туралы жауапты жіберіңіз. Сатушының жауабында көрсетілген шарттар бойынша Тауарды жеткізуге келісім бергені не келіспегені туралы Сатып алушының</w:t>
            </w:r>
            <w:r>
              <w:rPr>
                <w:rFonts w:ascii="Times New Roman" w:hAnsi="Times New Roman" w:cs="Times New Roman"/>
                <w:sz w:val="22"/>
                <w:szCs w:val="22"/>
              </w:rPr>
              <w:t xml:space="preserve"> жауабының болмауы (Сатушының алмауы) Сатып алушының Тауарды жеткізуден бас тартуы болып саналады. есеп айырысу кезеңі.</w:t>
            </w:r>
          </w:p>
          <w:p w:rsidR="006B30A2" w:rsidRDefault="00951FA3">
            <w:pPr>
              <w:jc w:val="both"/>
            </w:pPr>
            <w:bookmarkStart w:id="29" w:name="OLE_LINK34"/>
            <w:bookmarkStart w:id="30" w:name="OLE_LINK31"/>
            <w:r>
              <w:rPr>
                <w:rFonts w:ascii="Times New Roman" w:hAnsi="Times New Roman" w:cs="Times New Roman"/>
                <w:sz w:val="22"/>
                <w:szCs w:val="22"/>
              </w:rPr>
              <w:t xml:space="preserve">Сатып алушы таңдамаған тауар көлемін жеткізу (Сатушының қалауы бойынша) Сатушы белгілеген көлемде және мерзімде жүзеге асырылуы мүмкін. </w:t>
            </w:r>
            <w:bookmarkEnd w:id="29"/>
            <w:bookmarkEnd w:id="30"/>
            <w:r>
              <w:rPr>
                <w:rFonts w:ascii="Times New Roman" w:hAnsi="Times New Roman" w:cs="Times New Roman"/>
                <w:sz w:val="22"/>
                <w:szCs w:val="22"/>
              </w:rPr>
              <w:br/>
              <w:t xml:space="preserve">      5.8. Өтінімді Сатып алушы электрондық пошта арқылы келесі электрондық пошта мекенжайына ұсынады</w:t>
            </w:r>
            <w:r>
              <w:rPr>
                <w:rFonts w:ascii="Times New Roman" w:hAnsi="Times New Roman" w:cs="Times New Roman"/>
                <w:sz w:val="22"/>
                <w:szCs w:val="22"/>
                <w:lang w:val="kk-KZ"/>
              </w:rPr>
              <w:t xml:space="preserve"> _________</w:t>
            </w:r>
          </w:p>
          <w:p w:rsidR="006B30A2" w:rsidRDefault="00951FA3">
            <w:pPr>
              <w:ind w:firstLine="316"/>
              <w:jc w:val="both"/>
              <w:rPr>
                <w:rFonts w:ascii="Times New Roman" w:hAnsi="Times New Roman" w:cs="Times New Roman"/>
                <w:sz w:val="22"/>
                <w:szCs w:val="22"/>
              </w:rPr>
            </w:pPr>
            <w:r>
              <w:rPr>
                <w:rFonts w:ascii="Times New Roman" w:hAnsi="Times New Roman" w:cs="Times New Roman"/>
                <w:sz w:val="22"/>
                <w:szCs w:val="22"/>
              </w:rPr>
              <w:t>5.9. Жеткізу (жөнелту) күнімен Тауарлар - бұл DKR АБЖ жүйесінде ресімделген электронды тасымалдау құжатында Тауарларды тасымалдауға қабылданған</w:t>
            </w:r>
            <w:r>
              <w:rPr>
                <w:rFonts w:ascii="Times New Roman" w:hAnsi="Times New Roman" w:cs="Times New Roman"/>
                <w:sz w:val="22"/>
                <w:szCs w:val="22"/>
              </w:rPr>
              <w:t xml:space="preserve"> күн. </w:t>
            </w:r>
          </w:p>
          <w:p w:rsidR="006B30A2" w:rsidRDefault="00951FA3">
            <w:pPr>
              <w:ind w:firstLine="316"/>
              <w:jc w:val="both"/>
              <w:rPr>
                <w:rFonts w:ascii="Times New Roman" w:hAnsi="Times New Roman" w:cs="Times New Roman"/>
                <w:sz w:val="22"/>
                <w:szCs w:val="22"/>
              </w:rPr>
            </w:pPr>
            <w:r>
              <w:rPr>
                <w:rFonts w:ascii="Times New Roman" w:hAnsi="Times New Roman" w:cs="Times New Roman"/>
                <w:sz w:val="22"/>
                <w:szCs w:val="22"/>
              </w:rPr>
              <w:t xml:space="preserve">5.10. Тауардың әрбір партиясы жөнелтілгеннен </w:t>
            </w:r>
            <w:r>
              <w:rPr>
                <w:rFonts w:ascii="Times New Roman" w:hAnsi="Times New Roman" w:cs="Times New Roman"/>
                <w:sz w:val="22"/>
                <w:szCs w:val="22"/>
              </w:rPr>
              <w:lastRenderedPageBreak/>
              <w:t xml:space="preserve">кейін Сатушы Сатып алушыға жөнелтеді: </w:t>
            </w:r>
          </w:p>
          <w:p w:rsidR="006B30A2" w:rsidRDefault="00951FA3">
            <w:pPr>
              <w:jc w:val="both"/>
              <w:rPr>
                <w:rFonts w:ascii="Times New Roman" w:hAnsi="Times New Roman" w:cs="Times New Roman"/>
                <w:sz w:val="22"/>
                <w:szCs w:val="22"/>
              </w:rPr>
            </w:pPr>
            <w:r>
              <w:rPr>
                <w:rFonts w:ascii="Times New Roman" w:hAnsi="Times New Roman" w:cs="Times New Roman"/>
                <w:sz w:val="22"/>
                <w:szCs w:val="22"/>
              </w:rPr>
              <w:t>- тауарды босатуға арналған жүкқұжат;</w:t>
            </w:r>
          </w:p>
          <w:p w:rsidR="006B30A2" w:rsidRDefault="00951FA3">
            <w:pPr>
              <w:jc w:val="both"/>
              <w:rPr>
                <w:rFonts w:ascii="Times New Roman" w:hAnsi="Times New Roman" w:cs="Times New Roman"/>
                <w:sz w:val="22"/>
                <w:szCs w:val="22"/>
              </w:rPr>
            </w:pPr>
            <w:r>
              <w:rPr>
                <w:rFonts w:ascii="Times New Roman" w:hAnsi="Times New Roman" w:cs="Times New Roman"/>
                <w:sz w:val="22"/>
                <w:szCs w:val="22"/>
              </w:rPr>
              <w:t xml:space="preserve">- </w:t>
            </w:r>
            <w:bookmarkStart w:id="31" w:name="OLE_LINK14"/>
            <w:bookmarkStart w:id="32" w:name="OLE_LINK11"/>
            <w:r>
              <w:rPr>
                <w:rFonts w:ascii="Times New Roman" w:hAnsi="Times New Roman" w:cs="Times New Roman"/>
                <w:sz w:val="22"/>
                <w:szCs w:val="22"/>
              </w:rPr>
              <w:t>Сатушының мөрімен расталған жөнелтілген өнім партиясының сапа сертификаты</w:t>
            </w:r>
            <w:bookmarkEnd w:id="31"/>
            <w:bookmarkEnd w:id="32"/>
            <w:r>
              <w:rPr>
                <w:rFonts w:ascii="Times New Roman" w:hAnsi="Times New Roman" w:cs="Times New Roman"/>
                <w:sz w:val="22"/>
                <w:szCs w:val="22"/>
              </w:rPr>
              <w:t>.</w:t>
            </w:r>
          </w:p>
          <w:p w:rsidR="006B30A2" w:rsidRDefault="00951FA3">
            <w:pPr>
              <w:jc w:val="both"/>
              <w:rPr>
                <w:rFonts w:ascii="Times New Roman" w:hAnsi="Times New Roman" w:cs="Times New Roman"/>
                <w:sz w:val="22"/>
                <w:szCs w:val="22"/>
              </w:rPr>
            </w:pPr>
            <w:r>
              <w:rPr>
                <w:rFonts w:ascii="Times New Roman" w:hAnsi="Times New Roman" w:cs="Times New Roman"/>
                <w:sz w:val="22"/>
                <w:szCs w:val="22"/>
              </w:rPr>
              <w:t>Көрсетілген құжаттаманы Сатушы Тауармен бірге Тауа</w:t>
            </w:r>
            <w:r>
              <w:rPr>
                <w:rFonts w:ascii="Times New Roman" w:hAnsi="Times New Roman" w:cs="Times New Roman"/>
                <w:sz w:val="22"/>
                <w:szCs w:val="22"/>
              </w:rPr>
              <w:t xml:space="preserve">рды жөнелту кезінде немесе тауардың партиясы жөнелтілгеннен кейін үш банктік күн ішінде Сатып алушыға электрондық пошта арқылы және түпнұсқаларын пошта арқылы жіберуі керек. </w:t>
            </w:r>
          </w:p>
          <w:p w:rsidR="006B30A2" w:rsidRDefault="00951FA3">
            <w:pPr>
              <w:shd w:val="clear" w:color="auto" w:fill="FFFFFF"/>
              <w:ind w:firstLine="319"/>
              <w:jc w:val="both"/>
              <w:rPr>
                <w:rFonts w:ascii="Times New Roman" w:hAnsi="Times New Roman" w:cs="Times New Roman"/>
                <w:sz w:val="22"/>
                <w:szCs w:val="22"/>
              </w:rPr>
            </w:pPr>
            <w:r>
              <w:rPr>
                <w:rFonts w:ascii="Times New Roman" w:hAnsi="Times New Roman" w:cs="Times New Roman"/>
                <w:sz w:val="22"/>
                <w:szCs w:val="22"/>
              </w:rPr>
              <w:t>5.1</w:t>
            </w:r>
            <w:r>
              <w:rPr>
                <w:rFonts w:ascii="Times New Roman" w:hAnsi="Times New Roman" w:cs="Times New Roman"/>
                <w:sz w:val="22"/>
                <w:szCs w:val="22"/>
                <w:lang w:val="kk-KZ"/>
              </w:rPr>
              <w:t>1</w:t>
            </w:r>
            <w:r>
              <w:rPr>
                <w:rFonts w:ascii="Times New Roman" w:hAnsi="Times New Roman" w:cs="Times New Roman"/>
                <w:sz w:val="22"/>
                <w:szCs w:val="22"/>
              </w:rPr>
              <w:t>. Сатып алушының Сатушының жазбаша келісімінсіз 3-қосымшада белгіленген Тауар</w:t>
            </w:r>
            <w:r>
              <w:rPr>
                <w:rFonts w:ascii="Times New Roman" w:hAnsi="Times New Roman" w:cs="Times New Roman"/>
                <w:sz w:val="22"/>
                <w:szCs w:val="22"/>
              </w:rPr>
              <w:t xml:space="preserve"> көлемінен бас тартуға құқығы жоқ. </w:t>
            </w:r>
          </w:p>
          <w:p w:rsidR="006B30A2" w:rsidRDefault="00951FA3">
            <w:pPr>
              <w:shd w:val="clear" w:color="auto" w:fill="FFFFFF"/>
              <w:ind w:firstLine="319"/>
              <w:jc w:val="both"/>
            </w:pPr>
            <w:r>
              <w:rPr>
                <w:rFonts w:ascii="Times New Roman" w:hAnsi="Times New Roman" w:cs="Times New Roman"/>
                <w:sz w:val="22"/>
                <w:szCs w:val="22"/>
              </w:rPr>
              <w:t xml:space="preserve">Сатып алушы жеткізу мерзімінің соңына дейін осы Шарттың 3-қосымшасында айқындалған Тауарлардың барлық көлемін таңдауға міндеттенеді. </w:t>
            </w:r>
          </w:p>
          <w:p w:rsidR="006B30A2" w:rsidRDefault="00951FA3">
            <w:pPr>
              <w:ind w:firstLine="316"/>
              <w:jc w:val="both"/>
              <w:rPr>
                <w:rFonts w:ascii="Times New Roman" w:hAnsi="Times New Roman" w:cs="Times New Roman"/>
                <w:sz w:val="22"/>
                <w:szCs w:val="22"/>
              </w:rPr>
            </w:pPr>
            <w:r>
              <w:rPr>
                <w:rFonts w:ascii="Times New Roman" w:hAnsi="Times New Roman" w:cs="Times New Roman"/>
                <w:sz w:val="22"/>
                <w:szCs w:val="22"/>
              </w:rPr>
              <w:t>5.12. Сатушы Тауарды Вагондарға тиеген кезде Оны Сатып алушыға беру үшін Сатушы мен Са</w:t>
            </w:r>
            <w:r>
              <w:rPr>
                <w:rFonts w:ascii="Times New Roman" w:hAnsi="Times New Roman" w:cs="Times New Roman"/>
                <w:sz w:val="22"/>
                <w:szCs w:val="22"/>
              </w:rPr>
              <w:t xml:space="preserve">тып алушы Қазақстан Республикасының заңнамасында белгіленген тәртіппен берілген сенімхат негізінде әрекет ететін өздерінің уәкілетті өкілдерін тағайындай алады. . </w:t>
            </w:r>
          </w:p>
          <w:p w:rsidR="006B30A2" w:rsidRDefault="00951FA3">
            <w:pPr>
              <w:shd w:val="clear" w:color="auto" w:fill="FFFFFF"/>
              <w:jc w:val="both"/>
              <w:rPr>
                <w:rFonts w:ascii="Times New Roman" w:hAnsi="Times New Roman" w:cs="Times New Roman"/>
                <w:sz w:val="22"/>
                <w:szCs w:val="22"/>
              </w:rPr>
            </w:pPr>
            <w:r>
              <w:rPr>
                <w:rFonts w:ascii="Times New Roman" w:hAnsi="Times New Roman" w:cs="Times New Roman"/>
                <w:sz w:val="22"/>
                <w:szCs w:val="22"/>
              </w:rPr>
              <w:t xml:space="preserve">Жөнелту (жеткізу) кезінде Сатып алушының өкілі болмаған жағдайда Тауарды, Тауарды Сатушының </w:t>
            </w:r>
            <w:r>
              <w:rPr>
                <w:rFonts w:ascii="Times New Roman" w:hAnsi="Times New Roman" w:cs="Times New Roman"/>
                <w:sz w:val="22"/>
                <w:szCs w:val="22"/>
              </w:rPr>
              <w:t>ілеспе құжаттарына сәйкес Сатып алушы саны мен сапасы бойынша қабылдаған болып саналады. Тауардың Саны мен сапасы бойынша Келісім шарттарына сәйкес келмеуі туралы талаптарды Сатып алушы қоймайды, ал Сатушы қабылдамайды.</w:t>
            </w:r>
          </w:p>
          <w:p w:rsidR="006B30A2" w:rsidRDefault="00951FA3">
            <w:pPr>
              <w:ind w:firstLine="316"/>
              <w:jc w:val="both"/>
            </w:pPr>
            <w:r>
              <w:rPr>
                <w:rFonts w:ascii="Times New Roman" w:hAnsi="Times New Roman" w:cs="Times New Roman"/>
                <w:sz w:val="22"/>
                <w:szCs w:val="22"/>
                <w:lang w:val="kk-KZ"/>
              </w:rPr>
              <w:t>5.13. Меншік құқығы, Тауарлардың кез</w:t>
            </w:r>
            <w:r>
              <w:rPr>
                <w:rFonts w:ascii="Times New Roman" w:hAnsi="Times New Roman" w:cs="Times New Roman"/>
                <w:sz w:val="22"/>
                <w:szCs w:val="22"/>
                <w:lang w:val="kk-KZ"/>
              </w:rPr>
              <w:t xml:space="preserve">дейсоқ жойылу немесе бүліну қаупі келесіден ауысады </w:t>
            </w:r>
            <w:r>
              <w:rPr>
                <w:rFonts w:ascii="Times New Roman" w:hAnsi="Times New Roman" w:cs="Times New Roman"/>
                <w:sz w:val="22"/>
                <w:szCs w:val="22"/>
              </w:rPr>
              <w:t xml:space="preserve">Сатушының </w:t>
            </w:r>
            <w:r>
              <w:rPr>
                <w:rFonts w:ascii="Times New Roman" w:hAnsi="Times New Roman" w:cs="Times New Roman"/>
                <w:sz w:val="22"/>
                <w:szCs w:val="22"/>
                <w:lang w:val="kk-KZ"/>
              </w:rPr>
              <w:t>1.3-тармақта көзделген Тауарларды жеткізу шарттарына сәйкес Тауарды бірінші тасымалдаушыға берген сәттен бастап Сатып алушыға. осы Шарттың (Инкотермс 20 сәйкес</w:t>
            </w:r>
            <w:r>
              <w:rPr>
                <w:rFonts w:ascii="Times New Roman" w:hAnsi="Times New Roman" w:cs="Times New Roman"/>
                <w:color w:val="FF0000"/>
                <w:sz w:val="22"/>
                <w:szCs w:val="22"/>
                <w:lang w:val="kk-KZ"/>
              </w:rPr>
              <w:t>2</w:t>
            </w:r>
            <w:r>
              <w:rPr>
                <w:rFonts w:ascii="Times New Roman" w:hAnsi="Times New Roman" w:cs="Times New Roman"/>
                <w:sz w:val="22"/>
                <w:szCs w:val="22"/>
                <w:lang w:val="kk-KZ"/>
              </w:rPr>
              <w:t>0).</w:t>
            </w:r>
          </w:p>
          <w:p w:rsidR="006B30A2" w:rsidRDefault="00951FA3">
            <w:pPr>
              <w:ind w:firstLine="316"/>
              <w:jc w:val="both"/>
              <w:rPr>
                <w:rFonts w:ascii="Times New Roman" w:hAnsi="Times New Roman" w:cs="Times New Roman"/>
                <w:sz w:val="22"/>
                <w:szCs w:val="22"/>
                <w:lang w:val="kk-KZ"/>
              </w:rPr>
            </w:pPr>
            <w:r>
              <w:rPr>
                <w:rFonts w:ascii="Times New Roman" w:hAnsi="Times New Roman" w:cs="Times New Roman"/>
                <w:sz w:val="22"/>
                <w:szCs w:val="22"/>
                <w:lang w:val="kk-KZ"/>
              </w:rPr>
              <w:t>5.14. Егер Сатып алушы Сатушығ</w:t>
            </w:r>
            <w:r>
              <w:rPr>
                <w:rFonts w:ascii="Times New Roman" w:hAnsi="Times New Roman" w:cs="Times New Roman"/>
                <w:sz w:val="22"/>
                <w:szCs w:val="22"/>
                <w:lang w:val="kk-KZ"/>
              </w:rPr>
              <w:t>а алдын ала жазбаша нұсқау бермесе, Сатушы коммерциялық тәжірибе негізінде Тауарды тасымалдау шартын Сатып алушының есебінен және тәуекелімен жасасуға құқылы. Бұл ретте Сатып алушы тиісті талапты алған күннен бастап 5 (бес) жұмыс күні ішінде Сатушыға жүк т</w:t>
            </w:r>
            <w:r>
              <w:rPr>
                <w:rFonts w:ascii="Times New Roman" w:hAnsi="Times New Roman" w:cs="Times New Roman"/>
                <w:sz w:val="22"/>
                <w:szCs w:val="22"/>
                <w:lang w:val="kk-KZ"/>
              </w:rPr>
              <w:t>асымалдауды ұйымдастыруға кеткен барлық шығындарды өтейді, оған теміржол тарифінің құны, оператордың қызметтері кіреді. әрбір бағыт бойынша бөлек, басқа да формальдылықтар, сондай-ақ Сатушы шеккен басқа да шығындар. Оператордың қызметтері үшін төлемді және</w:t>
            </w:r>
            <w:r>
              <w:rPr>
                <w:rFonts w:ascii="Times New Roman" w:hAnsi="Times New Roman" w:cs="Times New Roman"/>
                <w:sz w:val="22"/>
                <w:szCs w:val="22"/>
                <w:lang w:val="kk-KZ"/>
              </w:rPr>
              <w:t xml:space="preserve"> тасымалдаушының белгілі бір тасымалдаумен байланысты басқа шығындарын Сатушы кейінірек жеке шот-фактурамен төлей алады.</w:t>
            </w:r>
          </w:p>
          <w:p w:rsidR="006B30A2" w:rsidRPr="00507295" w:rsidRDefault="00951FA3">
            <w:pPr>
              <w:ind w:firstLine="458"/>
              <w:jc w:val="both"/>
              <w:rPr>
                <w:rFonts w:ascii="Times New Roman" w:hAnsi="Times New Roman" w:cs="Times New Roman"/>
                <w:sz w:val="22"/>
                <w:szCs w:val="22"/>
                <w:lang w:val="kk-KZ"/>
              </w:rPr>
            </w:pPr>
            <w:r w:rsidRPr="00507295">
              <w:rPr>
                <w:rFonts w:ascii="Times New Roman" w:hAnsi="Times New Roman" w:cs="Times New Roman"/>
                <w:sz w:val="22"/>
                <w:szCs w:val="22"/>
                <w:lang w:val="kk-KZ"/>
              </w:rPr>
              <w:lastRenderedPageBreak/>
              <w:t>5.15. Сатушы жүктерді тасымалдауды ұйымдастыру үшін вагондарды Сатып алушының есебінен және тәуекелімен тартқан жағдайда, Сатып алушы м</w:t>
            </w:r>
            <w:r w:rsidRPr="00507295">
              <w:rPr>
                <w:rFonts w:ascii="Times New Roman" w:hAnsi="Times New Roman" w:cs="Times New Roman"/>
                <w:sz w:val="22"/>
                <w:szCs w:val="22"/>
                <w:lang w:val="kk-KZ"/>
              </w:rPr>
              <w:t>ыналарды қамтамасыз етуі керек:</w:t>
            </w:r>
          </w:p>
          <w:p w:rsidR="006B30A2" w:rsidRPr="00507295" w:rsidRDefault="00951FA3">
            <w:pPr>
              <w:ind w:firstLine="458"/>
              <w:jc w:val="both"/>
              <w:rPr>
                <w:rFonts w:ascii="Times New Roman" w:hAnsi="Times New Roman" w:cs="Times New Roman"/>
                <w:sz w:val="22"/>
                <w:szCs w:val="22"/>
                <w:lang w:val="kk-KZ"/>
              </w:rPr>
            </w:pPr>
            <w:r w:rsidRPr="00507295">
              <w:rPr>
                <w:rFonts w:ascii="Times New Roman" w:hAnsi="Times New Roman" w:cs="Times New Roman"/>
                <w:sz w:val="22"/>
                <w:szCs w:val="22"/>
                <w:lang w:val="kk-KZ"/>
              </w:rPr>
              <w:t>5.15.1. Вагондардың иесі немесе Сатушы ұсынған тасымалдау құжатын толтыру жөніндегі нұсқаулыққа сәйкес қатаң түрде бос вагондарды рәсімдеу және жөнелту;</w:t>
            </w:r>
          </w:p>
          <w:p w:rsidR="006B30A2" w:rsidRPr="00507295" w:rsidRDefault="00951FA3">
            <w:pPr>
              <w:ind w:firstLine="458"/>
              <w:jc w:val="both"/>
              <w:rPr>
                <w:rFonts w:ascii="Times New Roman" w:hAnsi="Times New Roman" w:cs="Times New Roman"/>
                <w:sz w:val="22"/>
                <w:szCs w:val="22"/>
                <w:lang w:val="kk-KZ"/>
              </w:rPr>
            </w:pPr>
            <w:r w:rsidRPr="00507295">
              <w:rPr>
                <w:rFonts w:ascii="Times New Roman" w:hAnsi="Times New Roman" w:cs="Times New Roman"/>
                <w:sz w:val="22"/>
                <w:szCs w:val="22"/>
                <w:lang w:val="kk-KZ"/>
              </w:rPr>
              <w:t>5.15.2. Қазақстан Республикасының қолданыстағы заңнамасына сәйкес Жүк а</w:t>
            </w:r>
            <w:r w:rsidRPr="00507295">
              <w:rPr>
                <w:rFonts w:ascii="Times New Roman" w:hAnsi="Times New Roman" w:cs="Times New Roman"/>
                <w:sz w:val="22"/>
                <w:szCs w:val="22"/>
                <w:lang w:val="kk-KZ"/>
              </w:rPr>
              <w:t>лушының межелі станциясында/кірме жолдарында Жүктерді түсіргеннен кейін вагондарды тазалауды қамтамасыз ету.</w:t>
            </w:r>
          </w:p>
          <w:p w:rsidR="006B30A2" w:rsidRDefault="006B30A2">
            <w:pPr>
              <w:jc w:val="both"/>
              <w:rPr>
                <w:rFonts w:ascii="Times New Roman" w:hAnsi="Times New Roman" w:cs="Times New Roman"/>
                <w:sz w:val="22"/>
                <w:szCs w:val="22"/>
                <w:lang w:val="kk-KZ"/>
              </w:rPr>
            </w:pPr>
          </w:p>
          <w:p w:rsidR="006B30A2" w:rsidRDefault="006B30A2">
            <w:pPr>
              <w:jc w:val="both"/>
              <w:rPr>
                <w:rFonts w:ascii="Times New Roman" w:hAnsi="Times New Roman" w:cs="Times New Roman"/>
                <w:sz w:val="22"/>
                <w:szCs w:val="22"/>
                <w:lang w:val="kk-KZ"/>
              </w:rPr>
            </w:pPr>
          </w:p>
          <w:p w:rsidR="006B30A2" w:rsidRPr="00507295" w:rsidRDefault="00951FA3">
            <w:pPr>
              <w:jc w:val="center"/>
              <w:rPr>
                <w:rFonts w:ascii="Times New Roman" w:hAnsi="Times New Roman" w:cs="Times New Roman"/>
                <w:b/>
                <w:sz w:val="22"/>
                <w:szCs w:val="22"/>
                <w:lang w:val="kk-KZ"/>
              </w:rPr>
            </w:pPr>
            <w:r w:rsidRPr="00507295">
              <w:rPr>
                <w:rFonts w:ascii="Times New Roman" w:hAnsi="Times New Roman" w:cs="Times New Roman"/>
                <w:b/>
                <w:sz w:val="22"/>
                <w:szCs w:val="22"/>
                <w:lang w:val="kk-KZ"/>
              </w:rPr>
              <w:t>6. Тауарды саны мен сапасы бойынша қабылдау тәртібі</w:t>
            </w:r>
          </w:p>
          <w:p w:rsidR="006B30A2" w:rsidRPr="00507295" w:rsidRDefault="00951FA3">
            <w:pPr>
              <w:jc w:val="both"/>
              <w:rPr>
                <w:lang w:val="kk-KZ"/>
              </w:rPr>
            </w:pPr>
            <w:r>
              <w:rPr>
                <w:rFonts w:ascii="Times New Roman" w:hAnsi="Times New Roman" w:cs="Times New Roman"/>
                <w:sz w:val="22"/>
                <w:szCs w:val="22"/>
                <w:lang w:val="kk-KZ"/>
              </w:rPr>
              <w:t>6.1. Тауарды қабылдауды Сатып алушы Тауарды тиеу орнында жүзеге асырады (</w:t>
            </w:r>
            <w:r w:rsidRPr="00507295">
              <w:rPr>
                <w:rFonts w:ascii="Times New Roman" w:hAnsi="Times New Roman" w:cs="Times New Roman"/>
                <w:sz w:val="22"/>
                <w:szCs w:val="22"/>
                <w:lang w:val="kk-KZ"/>
              </w:rPr>
              <w:t>_____________</w:t>
            </w:r>
            <w:r>
              <w:rPr>
                <w:rFonts w:ascii="Times New Roman" w:hAnsi="Times New Roman" w:cs="Times New Roman"/>
                <w:sz w:val="22"/>
                <w:szCs w:val="22"/>
                <w:lang w:val="kk-KZ"/>
              </w:rPr>
              <w:t>) келес</w:t>
            </w:r>
            <w:r>
              <w:rPr>
                <w:rFonts w:ascii="Times New Roman" w:hAnsi="Times New Roman" w:cs="Times New Roman"/>
                <w:sz w:val="22"/>
                <w:szCs w:val="22"/>
                <w:lang w:val="kk-KZ"/>
              </w:rPr>
              <w:t>і тәртіпте:</w:t>
            </w:r>
          </w:p>
          <w:p w:rsidR="006B30A2" w:rsidRDefault="00951FA3">
            <w:pPr>
              <w:jc w:val="both"/>
              <w:rPr>
                <w:rFonts w:ascii="Times New Roman" w:hAnsi="Times New Roman" w:cs="Times New Roman"/>
                <w:sz w:val="22"/>
                <w:szCs w:val="22"/>
                <w:lang w:val="kk-KZ"/>
              </w:rPr>
            </w:pPr>
            <w:r>
              <w:rPr>
                <w:rFonts w:ascii="Times New Roman" w:hAnsi="Times New Roman" w:cs="Times New Roman"/>
                <w:sz w:val="22"/>
                <w:szCs w:val="22"/>
                <w:lang w:val="kk-KZ"/>
              </w:rPr>
              <w:t>- саны бойынша – егер нақты жөнелтілген тауарлардың саны теміржол жүкқұжаттарында көрсетілген мөлшерге сәйкес келсе, оны Сатушының таразысында 100% өлшеу арқылы тексеріледі.  Бұл ретте ТАЗА салмақ вагонда көрсетілген ашық вагон ыдысының массасы</w:t>
            </w:r>
            <w:r>
              <w:rPr>
                <w:rFonts w:ascii="Times New Roman" w:hAnsi="Times New Roman" w:cs="Times New Roman"/>
                <w:sz w:val="22"/>
                <w:szCs w:val="22"/>
                <w:lang w:val="kk-KZ"/>
              </w:rPr>
              <w:t>н БРУТТО салмағынан шегеру жолымен айқындалады. БРУТТО салмағы Тауар тиелген вагонды Сатушының таразысында өлшеу арқылы анықталады;</w:t>
            </w:r>
          </w:p>
          <w:p w:rsidR="006B30A2" w:rsidRDefault="00951FA3">
            <w:pPr>
              <w:jc w:val="both"/>
              <w:rPr>
                <w:rFonts w:ascii="Times New Roman" w:hAnsi="Times New Roman" w:cs="Times New Roman"/>
                <w:sz w:val="22"/>
                <w:szCs w:val="22"/>
                <w:lang w:val="kk-KZ"/>
              </w:rPr>
            </w:pPr>
            <w:r>
              <w:rPr>
                <w:rFonts w:ascii="Times New Roman" w:hAnsi="Times New Roman" w:cs="Times New Roman"/>
                <w:sz w:val="22"/>
                <w:szCs w:val="22"/>
                <w:lang w:val="kk-KZ"/>
              </w:rPr>
              <w:t>Тауар тағайындалған станцияда саны бойынша қайта қабылданған жағдайда, ол тасымалдаушы өкілінің қатысуымен Тауарды қайта өлш</w:t>
            </w:r>
            <w:r>
              <w:rPr>
                <w:rFonts w:ascii="Times New Roman" w:hAnsi="Times New Roman" w:cs="Times New Roman"/>
                <w:sz w:val="22"/>
                <w:szCs w:val="22"/>
                <w:lang w:val="kk-KZ"/>
              </w:rPr>
              <w:t>еу арқылы жүзеге асырылады. Өлшеу нәтижелері бойынша, егер жүк тиеу фактілері анықталса, тасымалдаушы өкілінің міндетті қолымен ГУ-22 нысанындағы коммерциялық акт жасалады.</w:t>
            </w:r>
          </w:p>
          <w:p w:rsidR="006B30A2" w:rsidRPr="00507295" w:rsidRDefault="00951FA3">
            <w:pPr>
              <w:jc w:val="both"/>
              <w:rPr>
                <w:lang w:val="kk-KZ"/>
              </w:rPr>
            </w:pPr>
            <w:r w:rsidRPr="00507295">
              <w:rPr>
                <w:rFonts w:ascii="Times New Roman" w:hAnsi="Times New Roman" w:cs="Times New Roman"/>
                <w:sz w:val="22"/>
                <w:szCs w:val="22"/>
                <w:lang w:val="kk-KZ"/>
              </w:rPr>
              <w:t xml:space="preserve">Наразылықтар </w:t>
            </w:r>
            <w:r>
              <w:rPr>
                <w:rFonts w:ascii="Times New Roman" w:hAnsi="Times New Roman" w:cs="Times New Roman"/>
                <w:sz w:val="22"/>
                <w:szCs w:val="22"/>
                <w:lang w:val="kk-KZ"/>
              </w:rPr>
              <w:t>тиелмегені бойынша (ілеспе құжаттар саны бойынша Тауардың сәйкессіздіг</w:t>
            </w:r>
            <w:r>
              <w:rPr>
                <w:rFonts w:ascii="Times New Roman" w:hAnsi="Times New Roman" w:cs="Times New Roman"/>
                <w:sz w:val="22"/>
                <w:szCs w:val="22"/>
                <w:lang w:val="kk-KZ"/>
              </w:rPr>
              <w:t>і) сәйкес ұсынылады</w:t>
            </w:r>
            <w:r>
              <w:rPr>
                <w:rFonts w:ascii="Times New Roman" w:hAnsi="Times New Roman" w:cs="Times New Roman"/>
                <w:color w:val="FF0000"/>
                <w:sz w:val="22"/>
                <w:szCs w:val="22"/>
                <w:lang w:val="kk-KZ"/>
              </w:rPr>
              <w:t>тексеру</w:t>
            </w:r>
            <w:r>
              <w:rPr>
                <w:rFonts w:ascii="Times New Roman" w:hAnsi="Times New Roman" w:cs="Times New Roman"/>
                <w:sz w:val="22"/>
                <w:szCs w:val="22"/>
                <w:lang w:val="kk-KZ"/>
              </w:rPr>
              <w:t>тасымалдаушыға жүктерді тасымалдау ережелері бар AI.</w:t>
            </w:r>
          </w:p>
          <w:p w:rsidR="006B30A2" w:rsidRDefault="00951FA3">
            <w:pPr>
              <w:pStyle w:val="af8"/>
              <w:tabs>
                <w:tab w:val="left" w:pos="0"/>
              </w:tabs>
              <w:spacing w:after="0"/>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 сапа бойынша – сапа бойынша қабылдау ережелеріне сәйкес </w:t>
            </w:r>
            <w:bookmarkStart w:id="33" w:name="OLE_LINK25"/>
            <w:r>
              <w:rPr>
                <w:rFonts w:ascii="Times New Roman" w:hAnsi="Times New Roman" w:cs="Times New Roman"/>
                <w:sz w:val="22"/>
                <w:szCs w:val="22"/>
                <w:lang w:val="kk-KZ"/>
              </w:rPr>
              <w:t>ҚР</w:t>
            </w:r>
            <w:r>
              <w:rPr>
                <w:rFonts w:ascii="Times New Roman" w:hAnsi="Times New Roman" w:cs="Times New Roman"/>
                <w:sz w:val="22"/>
                <w:szCs w:val="22"/>
                <w:lang w:val="kk-KZ"/>
              </w:rPr>
              <w:t xml:space="preserve"> СТ 1248-2011</w:t>
            </w:r>
            <w:bookmarkEnd w:id="33"/>
            <w:r>
              <w:rPr>
                <w:rFonts w:ascii="Times New Roman" w:hAnsi="Times New Roman" w:cs="Times New Roman"/>
                <w:sz w:val="22"/>
                <w:szCs w:val="22"/>
                <w:lang w:val="kk-KZ"/>
              </w:rPr>
              <w:t xml:space="preserve"> "Көмірлер және оларды қайта өңдеу өнімдері. Қабылдау ережелері", сыртқы тексеру, Сатушы мен Сатып алушы</w:t>
            </w:r>
            <w:r>
              <w:rPr>
                <w:rFonts w:ascii="Times New Roman" w:hAnsi="Times New Roman" w:cs="Times New Roman"/>
                <w:sz w:val="22"/>
                <w:szCs w:val="22"/>
                <w:lang w:val="kk-KZ"/>
              </w:rPr>
              <w:t xml:space="preserve">ның өкілдерінің сынамаларын алу және Сатушының зертханасы негізінде олардың сапалық талдауы арқылы. </w:t>
            </w:r>
          </w:p>
          <w:p w:rsidR="006B30A2" w:rsidRDefault="006B30A2">
            <w:pPr>
              <w:pStyle w:val="af8"/>
              <w:tabs>
                <w:tab w:val="left" w:pos="0"/>
              </w:tabs>
              <w:spacing w:after="0"/>
              <w:jc w:val="both"/>
              <w:rPr>
                <w:rFonts w:ascii="Times New Roman" w:hAnsi="Times New Roman" w:cs="Times New Roman"/>
                <w:sz w:val="22"/>
                <w:szCs w:val="22"/>
                <w:lang w:val="kk-KZ"/>
              </w:rPr>
            </w:pPr>
          </w:p>
          <w:p w:rsidR="006B30A2" w:rsidRPr="00507295" w:rsidRDefault="006B30A2">
            <w:pPr>
              <w:ind w:left="927"/>
              <w:rPr>
                <w:rFonts w:ascii="Times New Roman" w:hAnsi="Times New Roman" w:cs="Times New Roman"/>
                <w:b/>
                <w:sz w:val="22"/>
                <w:szCs w:val="22"/>
                <w:lang w:val="kk-KZ"/>
              </w:rPr>
            </w:pPr>
          </w:p>
          <w:p w:rsidR="006B30A2" w:rsidRPr="00507295" w:rsidRDefault="00951FA3">
            <w:pPr>
              <w:ind w:left="927"/>
              <w:rPr>
                <w:rFonts w:ascii="Times New Roman" w:hAnsi="Times New Roman" w:cs="Times New Roman"/>
                <w:b/>
                <w:sz w:val="22"/>
                <w:szCs w:val="22"/>
                <w:lang w:val="kk-KZ"/>
              </w:rPr>
            </w:pPr>
            <w:r w:rsidRPr="00507295">
              <w:rPr>
                <w:rFonts w:ascii="Times New Roman" w:hAnsi="Times New Roman" w:cs="Times New Roman"/>
                <w:b/>
                <w:sz w:val="22"/>
                <w:szCs w:val="22"/>
                <w:lang w:val="kk-KZ"/>
              </w:rPr>
              <w:lastRenderedPageBreak/>
              <w:t>7. Тараптардың жауапкершілігі</w:t>
            </w:r>
          </w:p>
          <w:p w:rsidR="006B30A2" w:rsidRPr="00507295" w:rsidRDefault="00951FA3">
            <w:pPr>
              <w:pStyle w:val="affe"/>
              <w:ind w:firstLine="316"/>
              <w:jc w:val="both"/>
              <w:rPr>
                <w:sz w:val="22"/>
                <w:szCs w:val="22"/>
                <w:lang w:val="kk-KZ"/>
              </w:rPr>
            </w:pPr>
            <w:r w:rsidRPr="00507295">
              <w:rPr>
                <w:sz w:val="22"/>
                <w:szCs w:val="22"/>
                <w:lang w:val="kk-KZ"/>
              </w:rPr>
              <w:t xml:space="preserve">7.1. Осы Шарт бойынша өз міндеттемелерін/кепілдіктерін орындамаған және/немесе тиісінше орындамаған жағдайда, кінәлі Тарап </w:t>
            </w:r>
            <w:r w:rsidRPr="00507295">
              <w:rPr>
                <w:sz w:val="22"/>
                <w:szCs w:val="22"/>
                <w:lang w:val="kk-KZ"/>
              </w:rPr>
              <w:t>мүліктік жауапкершілікке тартылады. Шартта көрсетілген негіздер бойынша немесе Қазақстан Республикасының қолданыстағы заңнамасына сәйкес басқа Тарап жазбаша түрде ұсынған және құжатталған талаптың (талаптың немесе талаптың) көлемінде.</w:t>
            </w:r>
          </w:p>
          <w:p w:rsidR="006B30A2" w:rsidRPr="00507295" w:rsidRDefault="00951FA3">
            <w:pPr>
              <w:tabs>
                <w:tab w:val="left" w:pos="900"/>
              </w:tabs>
              <w:ind w:firstLine="316"/>
              <w:jc w:val="both"/>
              <w:rPr>
                <w:lang w:val="kk-KZ"/>
              </w:rPr>
            </w:pPr>
            <w:r w:rsidRPr="00507295">
              <w:rPr>
                <w:rFonts w:ascii="Times New Roman" w:hAnsi="Times New Roman" w:cs="Times New Roman"/>
                <w:sz w:val="22"/>
                <w:szCs w:val="22"/>
                <w:lang w:val="kk-KZ"/>
              </w:rPr>
              <w:t>7.2. Осы Шарттың 4.1.</w:t>
            </w:r>
            <w:r w:rsidRPr="00507295">
              <w:rPr>
                <w:rFonts w:ascii="Times New Roman" w:hAnsi="Times New Roman" w:cs="Times New Roman"/>
                <w:sz w:val="22"/>
                <w:szCs w:val="22"/>
                <w:lang w:val="kk-KZ"/>
              </w:rPr>
              <w:t xml:space="preserve"> Тармағында көзделген төлем мерзімдері бұзылған жағдайда, Сатушы Сатып алушыға мерзімі өткен әрбір күн үшін мерзімі өткен төлем сомасының 0,1% мөлшерінде айыппұл салуға құқылы.</w:t>
            </w:r>
          </w:p>
          <w:p w:rsidR="006B30A2" w:rsidRPr="00507295" w:rsidRDefault="00951FA3">
            <w:pPr>
              <w:pStyle w:val="212"/>
              <w:ind w:firstLine="316"/>
              <w:jc w:val="both"/>
              <w:rPr>
                <w:lang w:val="kk-KZ"/>
              </w:rPr>
            </w:pPr>
            <w:r w:rsidRPr="00507295">
              <w:rPr>
                <w:sz w:val="22"/>
                <w:szCs w:val="22"/>
                <w:lang w:val="kk-KZ"/>
              </w:rPr>
              <w:t>7.3. Сатып алушы өз міндеттемелерін немесе осы Шартта көзделген кепілдіктерді о</w:t>
            </w:r>
            <w:r w:rsidRPr="00507295">
              <w:rPr>
                <w:sz w:val="22"/>
                <w:szCs w:val="22"/>
                <w:lang w:val="kk-KZ"/>
              </w:rPr>
              <w:t>рындамаған жағдайда Сатушы Тауарды жөнелтуді тоқтата тұруға/тоқтатуға құқылы. Тоқтатылған (тоқтатылған) жағдайда Тауарды жөнелтуді сатушы Сатып алушының келісім-шарт бойынша өз міндеттемелерін немесе кепілдіктерін бұзуына байланысты Сатып алушы Тауарды Сат</w:t>
            </w:r>
            <w:r w:rsidRPr="00507295">
              <w:rPr>
                <w:sz w:val="22"/>
                <w:szCs w:val="22"/>
                <w:lang w:val="kk-KZ"/>
              </w:rPr>
              <w:t>ушыға үшінші тұлғалар ұсынған айыппұлдарды, өсімпұлдарды, төлемдерді мәлімделген тасымалдау жоспарларын орындамауына байланысты төлейді.</w:t>
            </w:r>
          </w:p>
          <w:p w:rsidR="006B30A2" w:rsidRPr="00507295" w:rsidRDefault="00951FA3">
            <w:pPr>
              <w:pStyle w:val="212"/>
              <w:ind w:firstLine="316"/>
              <w:jc w:val="both"/>
              <w:rPr>
                <w:sz w:val="22"/>
                <w:szCs w:val="22"/>
                <w:lang w:val="kk-KZ"/>
              </w:rPr>
            </w:pPr>
            <w:r w:rsidRPr="00507295">
              <w:rPr>
                <w:sz w:val="22"/>
                <w:szCs w:val="22"/>
                <w:lang w:val="kk-KZ"/>
              </w:rPr>
              <w:t>7.4. Осы Шарттың 5.6., 5.7. тармақтарында, 5.8. тармақтарында көрсетілген өтінім беру тәртібі мен мерзімі бұзылған жағд</w:t>
            </w:r>
            <w:r w:rsidRPr="00507295">
              <w:rPr>
                <w:sz w:val="22"/>
                <w:szCs w:val="22"/>
                <w:lang w:val="kk-KZ"/>
              </w:rPr>
              <w:t>айда және негізгі айлық жоспарға кірмеген жүктерді жедел және басқа тасымалдау үшін жылжымалы құраммен қамтамасыз ету. тасымалдау, Сатып алушы Сатушыға Теміржол арқылы жедел және басқа жүктерді тасымалдау үшін жылжымалы құраммен қамтамасыз ету үшін қосымша</w:t>
            </w:r>
            <w:r w:rsidRPr="00507295">
              <w:rPr>
                <w:sz w:val="22"/>
                <w:szCs w:val="22"/>
                <w:lang w:val="kk-KZ"/>
              </w:rPr>
              <w:t xml:space="preserve"> ақы төлейді. тасымалдаудың айлық жоспарына кірмейді. </w:t>
            </w:r>
          </w:p>
          <w:p w:rsidR="006B30A2" w:rsidRPr="00507295" w:rsidRDefault="00951FA3">
            <w:pPr>
              <w:pStyle w:val="212"/>
              <w:shd w:val="clear" w:color="auto" w:fill="FFFFFF"/>
              <w:ind w:firstLine="316"/>
              <w:jc w:val="both"/>
              <w:rPr>
                <w:sz w:val="22"/>
                <w:szCs w:val="22"/>
                <w:lang w:val="kk-KZ"/>
              </w:rPr>
            </w:pPr>
            <w:r w:rsidRPr="00507295">
              <w:rPr>
                <w:sz w:val="22"/>
                <w:szCs w:val="22"/>
                <w:lang w:val="kk-KZ"/>
              </w:rPr>
              <w:t>7.5. "ҚТЖ-Жүк тасымалы" ЖШС немесе басқа тасымалдаушы, экспедитор он күндік немесе айлық тасымалдау жоспарын орындамағаны үшін айыппұлдар мен алымдарды төлеген кезде, Сатушының кінәсі болмаған жағдайда</w:t>
            </w:r>
            <w:r w:rsidRPr="00507295">
              <w:rPr>
                <w:sz w:val="22"/>
                <w:szCs w:val="22"/>
                <w:lang w:val="kk-KZ"/>
              </w:rPr>
              <w:t>, Сатып алушы растайтын құжаттарды алған күннен бастап 5 (бес) банктік күн ішінде (есеп карточкасының көшірмесі, жинақ карточкасының көшірмесі және шот-фактураның көшірмесі, ГУ-23 жалпы үлгідегі актінің көшірмесі) Сатушыға келтірілген шығындардың орнын тол</w:t>
            </w:r>
            <w:r w:rsidRPr="00507295">
              <w:rPr>
                <w:sz w:val="22"/>
                <w:szCs w:val="22"/>
                <w:lang w:val="kk-KZ"/>
              </w:rPr>
              <w:t>тырады.</w:t>
            </w:r>
          </w:p>
          <w:p w:rsidR="006B30A2" w:rsidRPr="00507295" w:rsidRDefault="00951FA3">
            <w:pPr>
              <w:pStyle w:val="212"/>
              <w:shd w:val="clear" w:color="auto" w:fill="FFFFFF"/>
              <w:ind w:firstLine="316"/>
              <w:jc w:val="both"/>
              <w:rPr>
                <w:lang w:val="kk-KZ"/>
              </w:rPr>
            </w:pPr>
            <w:r w:rsidRPr="00507295">
              <w:rPr>
                <w:sz w:val="22"/>
                <w:szCs w:val="22"/>
                <w:lang w:val="kk-KZ"/>
              </w:rPr>
              <w:t>7.6. Сатушы Қазақстан Республикасының Үкіметі немесе басқа ведомстволар вагондарды уақытша пайдалануды шектейтін немесе тыйым салатын қаулылар, бұйрықтар немесе басқа актілер шығарған жағдайда, осы Шарттың талаптарына сәйкес Тауарларды жеткізбегені</w:t>
            </w:r>
            <w:r w:rsidRPr="00507295">
              <w:rPr>
                <w:sz w:val="22"/>
                <w:szCs w:val="22"/>
                <w:lang w:val="kk-KZ"/>
              </w:rPr>
              <w:t xml:space="preserve"> немесе жеткіліксіз жеткізгені/уақтылы жеткізбегені үшін жауап </w:t>
            </w:r>
            <w:r w:rsidRPr="00507295">
              <w:rPr>
                <w:sz w:val="22"/>
                <w:szCs w:val="22"/>
                <w:lang w:val="kk-KZ"/>
              </w:rPr>
              <w:lastRenderedPageBreak/>
              <w:t>бермейді. белгілі бір бағыттарға тасымалдауды жүзеге асыру.</w:t>
            </w:r>
          </w:p>
          <w:p w:rsidR="006B30A2" w:rsidRPr="00507295" w:rsidRDefault="00951FA3">
            <w:pPr>
              <w:widowControl w:val="0"/>
              <w:tabs>
                <w:tab w:val="left" w:pos="900"/>
                <w:tab w:val="left" w:pos="958"/>
                <w:tab w:val="left" w:pos="1234"/>
              </w:tabs>
              <w:autoSpaceDE w:val="0"/>
              <w:ind w:firstLine="316"/>
              <w:jc w:val="both"/>
              <w:rPr>
                <w:lang w:val="kk-KZ"/>
              </w:rPr>
            </w:pPr>
            <w:r w:rsidRPr="00507295">
              <w:rPr>
                <w:rFonts w:ascii="Times New Roman" w:hAnsi="Times New Roman" w:cs="Times New Roman"/>
                <w:sz w:val="22"/>
                <w:szCs w:val="22"/>
                <w:lang w:val="kk-KZ"/>
              </w:rPr>
              <w:t>7.7. Сатушы Сатушының кінәсінен болмаған теміржол вагондары келмеген/уақтылы келмеген жағдайда Тауарды жеткізбегені/жеткіліксіз жеткі</w:t>
            </w:r>
            <w:r w:rsidRPr="00507295">
              <w:rPr>
                <w:rFonts w:ascii="Times New Roman" w:hAnsi="Times New Roman" w:cs="Times New Roman"/>
                <w:sz w:val="22"/>
                <w:szCs w:val="22"/>
                <w:lang w:val="kk-KZ"/>
              </w:rPr>
              <w:t xml:space="preserve">згені/уақтылы жеткізбегені үшін жауап бермейді. </w:t>
            </w:r>
          </w:p>
          <w:p w:rsidR="006B30A2" w:rsidRPr="00507295" w:rsidRDefault="00951FA3">
            <w:pPr>
              <w:widowControl w:val="0"/>
              <w:tabs>
                <w:tab w:val="left" w:pos="900"/>
                <w:tab w:val="left" w:pos="958"/>
                <w:tab w:val="left" w:pos="1234"/>
              </w:tabs>
              <w:autoSpaceDE w:val="0"/>
              <w:ind w:firstLine="174"/>
              <w:jc w:val="both"/>
              <w:rPr>
                <w:lang w:val="kk-KZ"/>
              </w:rPr>
            </w:pPr>
            <w:r w:rsidRPr="00507295">
              <w:rPr>
                <w:rFonts w:ascii="Times New Roman" w:eastAsia="Times New Roman" w:hAnsi="Times New Roman" w:cs="Times New Roman"/>
                <w:sz w:val="22"/>
                <w:szCs w:val="22"/>
                <w:lang w:val="kk-KZ"/>
              </w:rPr>
              <w:t xml:space="preserve">   </w:t>
            </w:r>
            <w:r w:rsidRPr="00507295">
              <w:rPr>
                <w:rFonts w:ascii="Times New Roman" w:hAnsi="Times New Roman" w:cs="Times New Roman"/>
                <w:sz w:val="22"/>
                <w:szCs w:val="22"/>
                <w:lang w:val="kk-KZ"/>
              </w:rPr>
              <w:t>7.8. Айыппұлдарды, өсімпұлдарды, алымдарды, шығыстарды, төлемдерді, Сатушының шығындарын төлеуді Сатып алушы Сатушыдан тиісті хабарламаны алған күннен бастап 5 (бес) банктік күн ішінде жүзеге асырады. Сат</w:t>
            </w:r>
            <w:r w:rsidRPr="00507295">
              <w:rPr>
                <w:rFonts w:ascii="Times New Roman" w:hAnsi="Times New Roman" w:cs="Times New Roman"/>
                <w:sz w:val="22"/>
                <w:szCs w:val="22"/>
                <w:lang w:val="kk-KZ"/>
              </w:rPr>
              <w:t xml:space="preserve">ып алушы Сатушы ұсынған айыппұлдарды, өсімпұлдарды, алымдарды, шығыстарды, төлемдерді, шығындарды төлемеген жағдайда, Сатушы осы Шартта көзделген айыппұлдар, өсімпұлдар, алымдар, шығыстар, төлемдер, шығындар сомаларын шегеруге құқылы </w:t>
            </w:r>
            <w:r w:rsidRPr="00507295">
              <w:rPr>
                <w:rFonts w:ascii="Times New Roman" w:hAnsi="Times New Roman" w:cs="Times New Roman"/>
                <w:color w:val="FF0000"/>
                <w:sz w:val="22"/>
                <w:szCs w:val="22"/>
                <w:lang w:val="kk-KZ"/>
              </w:rPr>
              <w:t>-дан</w:t>
            </w:r>
            <w:r w:rsidRPr="00507295">
              <w:rPr>
                <w:rFonts w:ascii="Times New Roman" w:hAnsi="Times New Roman" w:cs="Times New Roman"/>
                <w:sz w:val="22"/>
                <w:szCs w:val="22"/>
                <w:lang w:val="kk-KZ"/>
              </w:rPr>
              <w:t xml:space="preserve"> сатып алушының ал</w:t>
            </w:r>
            <w:r w:rsidRPr="00507295">
              <w:rPr>
                <w:rFonts w:ascii="Times New Roman" w:hAnsi="Times New Roman" w:cs="Times New Roman"/>
                <w:sz w:val="22"/>
                <w:szCs w:val="22"/>
                <w:lang w:val="kk-KZ"/>
              </w:rPr>
              <w:t>дын ала келісімінсіз осы Шарт бойынша немесе енгізілген қамтамасыз етуден (Шарттың 4.8. тармағы) Тауарларды төлеу үшін төленген сомалар.</w:t>
            </w:r>
          </w:p>
          <w:p w:rsidR="006B30A2" w:rsidRPr="00507295" w:rsidRDefault="00951FA3">
            <w:pPr>
              <w:widowControl w:val="0"/>
              <w:tabs>
                <w:tab w:val="left" w:pos="900"/>
                <w:tab w:val="left" w:pos="958"/>
                <w:tab w:val="left" w:pos="1234"/>
              </w:tabs>
              <w:autoSpaceDE w:val="0"/>
              <w:ind w:firstLine="316"/>
              <w:jc w:val="both"/>
              <w:rPr>
                <w:rFonts w:ascii="Times New Roman" w:hAnsi="Times New Roman" w:cs="Times New Roman"/>
                <w:sz w:val="22"/>
                <w:szCs w:val="22"/>
                <w:lang w:val="kk-KZ"/>
              </w:rPr>
            </w:pPr>
            <w:r w:rsidRPr="00507295">
              <w:rPr>
                <w:rFonts w:ascii="Times New Roman" w:hAnsi="Times New Roman" w:cs="Times New Roman"/>
                <w:sz w:val="22"/>
                <w:szCs w:val="22"/>
                <w:lang w:val="kk-KZ"/>
              </w:rPr>
              <w:t>7.9. Өсімпұлдарды және/немесе айыппұлдарды төлеу Тараптарды осы Шарт бойынша міндеттемелерді орындаудан босатпайды.</w:t>
            </w:r>
          </w:p>
          <w:p w:rsidR="006B30A2" w:rsidRPr="00507295" w:rsidRDefault="00951FA3">
            <w:pPr>
              <w:widowControl w:val="0"/>
              <w:tabs>
                <w:tab w:val="left" w:pos="900"/>
                <w:tab w:val="left" w:pos="958"/>
                <w:tab w:val="left" w:pos="1234"/>
              </w:tabs>
              <w:autoSpaceDE w:val="0"/>
              <w:ind w:firstLine="316"/>
              <w:jc w:val="both"/>
              <w:rPr>
                <w:rFonts w:ascii="Times New Roman" w:hAnsi="Times New Roman" w:cs="Times New Roman"/>
                <w:sz w:val="22"/>
                <w:szCs w:val="22"/>
                <w:lang w:val="kk-KZ"/>
              </w:rPr>
            </w:pPr>
            <w:r w:rsidRPr="00507295">
              <w:rPr>
                <w:rFonts w:ascii="Times New Roman" w:hAnsi="Times New Roman" w:cs="Times New Roman"/>
                <w:sz w:val="22"/>
                <w:szCs w:val="22"/>
                <w:lang w:val="kk-KZ"/>
              </w:rPr>
              <w:t>7.1</w:t>
            </w:r>
            <w:r w:rsidRPr="00507295">
              <w:rPr>
                <w:rFonts w:ascii="Times New Roman" w:hAnsi="Times New Roman" w:cs="Times New Roman"/>
                <w:sz w:val="22"/>
                <w:szCs w:val="22"/>
                <w:lang w:val="kk-KZ"/>
              </w:rPr>
              <w:t>0. Сатып алушы осы Шарттың 9.2-тармағын бұзған жағдайда, Уәкілетті органның салық салу объектілері мен салық салуға байланысты объектілерге түзетулерді қолдануы, сондай-ақ Сатушының айыппұлдарды, өсімпұлдарды және басқа да міндетті төлемдерді төлеуі түрінд</w:t>
            </w:r>
            <w:r w:rsidRPr="00507295">
              <w:rPr>
                <w:rFonts w:ascii="Times New Roman" w:hAnsi="Times New Roman" w:cs="Times New Roman"/>
                <w:sz w:val="22"/>
                <w:szCs w:val="22"/>
                <w:lang w:val="kk-KZ"/>
              </w:rPr>
              <w:t>е Сатушының мүліктік жауапкершілігіне әкеп соқтырған жағдайда, Сатып алушы барлық шығындарды өтейді. Сатушы шеккен шығындар.</w:t>
            </w:r>
          </w:p>
          <w:p w:rsidR="006B30A2" w:rsidRPr="00507295" w:rsidRDefault="00951FA3">
            <w:pPr>
              <w:widowControl w:val="0"/>
              <w:tabs>
                <w:tab w:val="left" w:pos="900"/>
                <w:tab w:val="left" w:pos="958"/>
                <w:tab w:val="left" w:pos="1234"/>
              </w:tabs>
              <w:autoSpaceDE w:val="0"/>
              <w:jc w:val="both"/>
              <w:rPr>
                <w:lang w:val="kk-KZ"/>
              </w:rPr>
            </w:pPr>
            <w:r w:rsidRPr="00507295">
              <w:rPr>
                <w:rFonts w:ascii="Times New Roman" w:hAnsi="Times New Roman" w:cs="Times New Roman"/>
                <w:sz w:val="22"/>
                <w:szCs w:val="22"/>
                <w:lang w:val="kk-KZ"/>
              </w:rPr>
              <w:t xml:space="preserve">7.11 </w:t>
            </w:r>
            <w:bookmarkStart w:id="34" w:name="OLE_LINK66"/>
            <w:bookmarkStart w:id="35" w:name="OLE_LINK65"/>
            <w:r w:rsidRPr="00507295">
              <w:rPr>
                <w:rFonts w:ascii="Times New Roman" w:hAnsi="Times New Roman" w:cs="Times New Roman"/>
                <w:sz w:val="22"/>
                <w:szCs w:val="22"/>
                <w:lang w:val="kk-KZ"/>
              </w:rPr>
              <w:t>Сатып алушы осы Шарттың 3-қосымшасында көрсетілген Тауардың айлық көлемін таңдамаған/уақтылы/толық таңдамаған немесе 2.1-тарма</w:t>
            </w:r>
            <w:r w:rsidRPr="00507295">
              <w:rPr>
                <w:rFonts w:ascii="Times New Roman" w:hAnsi="Times New Roman" w:cs="Times New Roman"/>
                <w:sz w:val="22"/>
                <w:szCs w:val="22"/>
                <w:lang w:val="kk-KZ"/>
              </w:rPr>
              <w:t>қта</w:t>
            </w:r>
            <w:r w:rsidRPr="00507295">
              <w:rPr>
                <w:rFonts w:ascii="Times New Roman" w:hAnsi="Times New Roman" w:cs="Times New Roman"/>
                <w:sz w:val="22"/>
                <w:szCs w:val="22"/>
                <w:lang w:val="kk-KZ"/>
              </w:rPr>
              <w:t xml:space="preserve"> көрсетілген Тауардың жалпы көлемін таңдамаған/уақтылы/толық таңдамаған жағдайда, Сатушы Сатып алушыға оның құнының 50% мөлшерінде айыппұл салуға құқылы. таңдалмаған/уақтылы/толық таңдалмаған Тауар. Бұл жағдайда Сатушы Тауардың таңдалмаған партиясын өз </w:t>
            </w:r>
            <w:r w:rsidRPr="00507295">
              <w:rPr>
                <w:rFonts w:ascii="Times New Roman" w:hAnsi="Times New Roman" w:cs="Times New Roman"/>
                <w:sz w:val="22"/>
                <w:szCs w:val="22"/>
                <w:lang w:val="kk-KZ"/>
              </w:rPr>
              <w:t>қалауы</w:t>
            </w:r>
            <w:r w:rsidRPr="00507295">
              <w:rPr>
                <w:rFonts w:ascii="Times New Roman" w:hAnsi="Times New Roman" w:cs="Times New Roman"/>
                <w:sz w:val="22"/>
                <w:szCs w:val="22"/>
                <w:lang w:val="kk-KZ"/>
              </w:rPr>
              <w:t xml:space="preserve"> бойынша иеліктен шығару құқығын өзіне қалдырады.</w:t>
            </w:r>
          </w:p>
          <w:p w:rsidR="006B30A2" w:rsidRPr="00507295" w:rsidRDefault="00951FA3">
            <w:pPr>
              <w:widowControl w:val="0"/>
              <w:tabs>
                <w:tab w:val="left" w:pos="900"/>
                <w:tab w:val="left" w:pos="958"/>
                <w:tab w:val="left" w:pos="1234"/>
              </w:tabs>
              <w:autoSpaceDE w:val="0"/>
              <w:ind w:firstLine="316"/>
              <w:jc w:val="both"/>
              <w:rPr>
                <w:lang w:val="kk-KZ"/>
              </w:rPr>
            </w:pPr>
            <w:r w:rsidRPr="00507295">
              <w:rPr>
                <w:rFonts w:ascii="Times New Roman" w:hAnsi="Times New Roman" w:cs="Times New Roman"/>
                <w:sz w:val="22"/>
                <w:szCs w:val="22"/>
                <w:lang w:val="kk-KZ"/>
              </w:rPr>
              <w:t>7.12. Сатып алушы осы Келісім-шарттың No3 Қосымшасында көрсетілген тауарлар көлемінен бас тартқан немесе таңдамаған / толық таңдамаған жағдайда, Сатушы айыппұл салудан басқа, Сатып Алушыны хабардар ет</w:t>
            </w:r>
            <w:r w:rsidRPr="00507295">
              <w:rPr>
                <w:rFonts w:ascii="Times New Roman" w:hAnsi="Times New Roman" w:cs="Times New Roman"/>
                <w:sz w:val="22"/>
                <w:szCs w:val="22"/>
                <w:lang w:val="kk-KZ"/>
              </w:rPr>
              <w:t>е отырып, біржақты тәртіпте осы Келісімшарттан бас тартуға құқылы. Келісімшарт тоқтатылған күнге дейін 5 күнтізбелік күн бұрын.</w:t>
            </w:r>
            <w:bookmarkEnd w:id="34"/>
            <w:bookmarkEnd w:id="35"/>
          </w:p>
          <w:p w:rsidR="006B30A2" w:rsidRPr="00507295" w:rsidRDefault="00951FA3">
            <w:pPr>
              <w:widowControl w:val="0"/>
              <w:tabs>
                <w:tab w:val="left" w:pos="900"/>
                <w:tab w:val="left" w:pos="958"/>
                <w:tab w:val="left" w:pos="1234"/>
              </w:tabs>
              <w:autoSpaceDE w:val="0"/>
              <w:ind w:firstLine="316"/>
              <w:jc w:val="both"/>
              <w:rPr>
                <w:rFonts w:ascii="Times New Roman" w:hAnsi="Times New Roman" w:cs="Times New Roman"/>
                <w:sz w:val="22"/>
                <w:szCs w:val="22"/>
                <w:lang w:val="kk-KZ"/>
              </w:rPr>
            </w:pPr>
            <w:r w:rsidRPr="00507295">
              <w:rPr>
                <w:rFonts w:ascii="Times New Roman" w:hAnsi="Times New Roman" w:cs="Times New Roman"/>
                <w:sz w:val="22"/>
                <w:szCs w:val="22"/>
                <w:lang w:val="kk-KZ"/>
              </w:rPr>
              <w:lastRenderedPageBreak/>
              <w:t>7.13 Сатып алушы осы Шарттың 4.8-тармағында көрсетілген мерзімде және/немесе мөлшерде қамтамасыз етуді төлемеген жағдайда, Сатуш</w:t>
            </w:r>
            <w:r w:rsidRPr="00507295">
              <w:rPr>
                <w:rFonts w:ascii="Times New Roman" w:hAnsi="Times New Roman" w:cs="Times New Roman"/>
                <w:sz w:val="22"/>
                <w:szCs w:val="22"/>
                <w:lang w:val="kk-KZ"/>
              </w:rPr>
              <w:t xml:space="preserve">ы біржақты тәртіпте Сатып алушыны хабардар ете отырып, осы Шартты орындаудан бас тартуға құқылы. Келісімшарт тоқтатылған күнге дейін 5 күнтізбелік күн бұрын. </w:t>
            </w:r>
          </w:p>
          <w:p w:rsidR="006B30A2" w:rsidRPr="00507295" w:rsidRDefault="00951FA3">
            <w:pPr>
              <w:widowControl w:val="0"/>
              <w:tabs>
                <w:tab w:val="left" w:pos="900"/>
                <w:tab w:val="left" w:pos="958"/>
                <w:tab w:val="left" w:pos="1234"/>
              </w:tabs>
              <w:autoSpaceDE w:val="0"/>
              <w:ind w:firstLine="316"/>
              <w:jc w:val="both"/>
              <w:rPr>
                <w:lang w:val="kk-KZ"/>
              </w:rPr>
            </w:pPr>
            <w:bookmarkStart w:id="36" w:name="OLE_LINK49"/>
            <w:bookmarkStart w:id="37" w:name="OLE_LINK48"/>
            <w:bookmarkStart w:id="38" w:name="OLE_LINK17"/>
            <w:bookmarkStart w:id="39" w:name="OLE_LINK16"/>
            <w:bookmarkStart w:id="40" w:name="OLE_LINK22"/>
            <w:bookmarkStart w:id="41" w:name="OLE_LINK21"/>
            <w:bookmarkStart w:id="42" w:name="OLE_LINK20"/>
            <w:r w:rsidRPr="00507295">
              <w:rPr>
                <w:rFonts w:ascii="Times New Roman" w:hAnsi="Times New Roman" w:cs="Times New Roman"/>
                <w:sz w:val="22"/>
                <w:szCs w:val="22"/>
                <w:lang w:val="kk-KZ"/>
              </w:rPr>
              <w:t>7.14. Қазақстан Республикасының мемлекеттік органдарының/мекемелерінің/үшінші тұлғалардың жазбаша</w:t>
            </w:r>
            <w:r w:rsidRPr="00507295">
              <w:rPr>
                <w:rFonts w:ascii="Times New Roman" w:hAnsi="Times New Roman" w:cs="Times New Roman"/>
                <w:sz w:val="22"/>
                <w:szCs w:val="22"/>
                <w:lang w:val="kk-KZ"/>
              </w:rPr>
              <w:t xml:space="preserve"> хабарламасы/хабарламасы немесе Сатушының ықтимал қайта сату туралы мәліметтері немесе күдіктері немесе үшінші тұлғалардың коммерциялық/кәсіпкерлік/кәсіпкерлік қызметінде пайдалану үшін үшінші тұлғаларға сату/сатып алу туралы ұсынысы болуы (соның ішінде, б</w:t>
            </w:r>
            <w:r w:rsidRPr="00507295">
              <w:rPr>
                <w:rFonts w:ascii="Times New Roman" w:hAnsi="Times New Roman" w:cs="Times New Roman"/>
                <w:sz w:val="22"/>
                <w:szCs w:val="22"/>
                <w:lang w:val="kk-KZ"/>
              </w:rPr>
              <w:t>ірақ олармен шектелмейді). мектепке дейінгі, орта және орта білім беру мемлекеттік мекемелері мен МКК, қарттар мен мүгедектерге арналған мемлекеттік медициналық-әлеуметтік мекемелер, ШЖҚ КМК, КГП) Сатушының осы тармақта көрсетілген ақпаратты алған/ анықтағ</w:t>
            </w:r>
            <w:r w:rsidRPr="00507295">
              <w:rPr>
                <w:rFonts w:ascii="Times New Roman" w:hAnsi="Times New Roman" w:cs="Times New Roman"/>
                <w:sz w:val="22"/>
                <w:szCs w:val="22"/>
                <w:lang w:val="kk-KZ"/>
              </w:rPr>
              <w:t xml:space="preserve">ан күні Тауарларды жөнелтуді тоқтатуға құқығы болады және </w:t>
            </w:r>
            <w:bookmarkStart w:id="43" w:name="OLE_LINK69"/>
            <w:bookmarkStart w:id="44" w:name="OLE_LINK68"/>
            <w:r w:rsidRPr="00507295">
              <w:rPr>
                <w:rFonts w:ascii="Times New Roman" w:hAnsi="Times New Roman" w:cs="Times New Roman"/>
                <w:sz w:val="22"/>
                <w:szCs w:val="22"/>
                <w:lang w:val="kk-KZ"/>
              </w:rPr>
              <w:t>біржақты тәртіпте Сатып алушыны Шарт Тоқтатылған күнге дейін 5 (бес) күнтізбелік күн бұрын хабардар ете отырып, Шарттан бас тарту.</w:t>
            </w:r>
            <w:bookmarkEnd w:id="36"/>
            <w:bookmarkEnd w:id="37"/>
            <w:bookmarkEnd w:id="38"/>
            <w:bookmarkEnd w:id="39"/>
            <w:bookmarkEnd w:id="43"/>
            <w:bookmarkEnd w:id="44"/>
          </w:p>
          <w:p w:rsidR="006B30A2" w:rsidRPr="00507295" w:rsidRDefault="00951FA3">
            <w:pPr>
              <w:widowControl w:val="0"/>
              <w:tabs>
                <w:tab w:val="left" w:pos="0"/>
              </w:tabs>
              <w:autoSpaceDE w:val="0"/>
              <w:ind w:firstLine="316"/>
              <w:jc w:val="both"/>
              <w:rPr>
                <w:rFonts w:ascii="Times New Roman" w:hAnsi="Times New Roman" w:cs="Times New Roman"/>
                <w:sz w:val="22"/>
                <w:szCs w:val="22"/>
                <w:lang w:val="kk-KZ"/>
              </w:rPr>
            </w:pPr>
            <w:bookmarkStart w:id="45" w:name="OLE_LINK51"/>
            <w:bookmarkStart w:id="46" w:name="OLE_LINK50"/>
            <w:r w:rsidRPr="00507295">
              <w:rPr>
                <w:rFonts w:ascii="Times New Roman" w:hAnsi="Times New Roman" w:cs="Times New Roman"/>
                <w:sz w:val="22"/>
                <w:szCs w:val="22"/>
                <w:lang w:val="kk-KZ"/>
              </w:rPr>
              <w:t xml:space="preserve">7.15. </w:t>
            </w:r>
            <w:bookmarkStart w:id="47" w:name="OLE_LINK71"/>
            <w:bookmarkStart w:id="48" w:name="OLE_LINK70"/>
            <w:r w:rsidRPr="00507295">
              <w:rPr>
                <w:rFonts w:ascii="Times New Roman" w:hAnsi="Times New Roman" w:cs="Times New Roman"/>
                <w:sz w:val="22"/>
                <w:szCs w:val="22"/>
                <w:lang w:val="kk-KZ"/>
              </w:rPr>
              <w:t>Сатып алушы осы Шарттың талаптарын бұзған жағдайда Сатушы Тау</w:t>
            </w:r>
            <w:r w:rsidRPr="00507295">
              <w:rPr>
                <w:rFonts w:ascii="Times New Roman" w:hAnsi="Times New Roman" w:cs="Times New Roman"/>
                <w:sz w:val="22"/>
                <w:szCs w:val="22"/>
                <w:lang w:val="kk-KZ"/>
              </w:rPr>
              <w:t>арды жөнелтуді дереу тоқтата тұруға/тоқтатуға және Келісімшарттан бас тартқан күнге дейін 5 (бес) күнтізбелік күн бұрын Сатып алушыны хабардар ете отырып, бір жақты тәртіпте Келісімшарттан бас тартуға құқылы.</w:t>
            </w:r>
            <w:bookmarkEnd w:id="47"/>
            <w:bookmarkEnd w:id="48"/>
            <w:r w:rsidRPr="00507295">
              <w:rPr>
                <w:rFonts w:ascii="Times New Roman" w:hAnsi="Times New Roman" w:cs="Times New Roman"/>
                <w:sz w:val="22"/>
                <w:szCs w:val="22"/>
                <w:lang w:val="kk-KZ"/>
              </w:rPr>
              <w:t>.</w:t>
            </w:r>
          </w:p>
          <w:p w:rsidR="006B30A2" w:rsidRPr="00507295" w:rsidRDefault="00951FA3">
            <w:pPr>
              <w:widowControl w:val="0"/>
              <w:tabs>
                <w:tab w:val="left" w:pos="0"/>
              </w:tabs>
              <w:autoSpaceDE w:val="0"/>
              <w:ind w:firstLine="316"/>
              <w:jc w:val="both"/>
              <w:rPr>
                <w:rFonts w:ascii="Times New Roman" w:hAnsi="Times New Roman" w:cs="Times New Roman"/>
                <w:sz w:val="22"/>
                <w:szCs w:val="22"/>
                <w:lang w:val="kk-KZ"/>
              </w:rPr>
            </w:pPr>
            <w:r w:rsidRPr="00507295">
              <w:rPr>
                <w:rFonts w:ascii="Times New Roman" w:hAnsi="Times New Roman" w:cs="Times New Roman"/>
                <w:sz w:val="22"/>
                <w:szCs w:val="22"/>
                <w:lang w:val="kk-KZ"/>
              </w:rPr>
              <w:t xml:space="preserve">7.16. Тауарды алушы Тауарды бұзған және Сатып </w:t>
            </w:r>
            <w:r w:rsidRPr="00507295">
              <w:rPr>
                <w:rFonts w:ascii="Times New Roman" w:hAnsi="Times New Roman" w:cs="Times New Roman"/>
                <w:sz w:val="22"/>
                <w:szCs w:val="22"/>
                <w:lang w:val="kk-KZ"/>
              </w:rPr>
              <w:t>алушы осы Шарттың 5.15-тармағының орындалуын қамтамасыз етпеген жағдайда, бұл Сатушыға үшінші тұлғалардан айыппұлдар/алымдар/алымдар ұсынуға әкеп соқтырса, Сатып алушы үшінші тұлғалар ұсынған барлық айыппұлдарды/төлемдерді/алымдарды төлеуге міндеттенеді. С</w:t>
            </w:r>
            <w:r w:rsidRPr="00507295">
              <w:rPr>
                <w:rFonts w:ascii="Times New Roman" w:hAnsi="Times New Roman" w:cs="Times New Roman"/>
                <w:sz w:val="22"/>
                <w:szCs w:val="22"/>
                <w:lang w:val="kk-KZ"/>
              </w:rPr>
              <w:t>атушыдан тиісті хабарламаны алған күннен бастап 5 (бес) банктік күн ішінде.</w:t>
            </w:r>
          </w:p>
          <w:p w:rsidR="006B30A2" w:rsidRPr="00507295" w:rsidRDefault="00951FA3">
            <w:pPr>
              <w:widowControl w:val="0"/>
              <w:tabs>
                <w:tab w:val="left" w:pos="0"/>
              </w:tabs>
              <w:autoSpaceDE w:val="0"/>
              <w:ind w:firstLine="316"/>
              <w:jc w:val="both"/>
              <w:rPr>
                <w:lang w:val="kk-KZ"/>
              </w:rPr>
            </w:pPr>
            <w:r w:rsidRPr="00507295">
              <w:rPr>
                <w:rFonts w:ascii="Times New Roman" w:hAnsi="Times New Roman" w:cs="Times New Roman"/>
                <w:sz w:val="22"/>
                <w:szCs w:val="22"/>
                <w:lang w:val="kk-KZ"/>
              </w:rPr>
              <w:t>7.17. Сатып алушы осы Келісім-шарт бойынша немесе Сатушымен жасалған келісім-шарттар бойынша қандай да бір кепілдіктерін немесе міндеттемелерін орындамаған/бұзған жағдайда, осы Кел</w:t>
            </w:r>
            <w:r w:rsidRPr="00507295">
              <w:rPr>
                <w:rFonts w:ascii="Times New Roman" w:hAnsi="Times New Roman" w:cs="Times New Roman"/>
                <w:sz w:val="22"/>
                <w:szCs w:val="22"/>
                <w:lang w:val="kk-KZ"/>
              </w:rPr>
              <w:t xml:space="preserve">ісім-шарт жасалған күннің алдындағы күнтізбелік жыл ішінде және/немесе осы күннен кейін, Сатушы Тауарды жеткізуді жүзеге асыруы тиіс болған кезде. осы Келісім-шарт, Сатушы қандай да бір мүліктік және өзге де салдарларсыз (оның ішінде осы Шартта көзделген) </w:t>
            </w:r>
            <w:r w:rsidRPr="00507295">
              <w:rPr>
                <w:rFonts w:ascii="Times New Roman" w:hAnsi="Times New Roman" w:cs="Times New Roman"/>
                <w:sz w:val="22"/>
                <w:szCs w:val="22"/>
                <w:lang w:val="kk-KZ"/>
              </w:rPr>
              <w:t xml:space="preserve">тауарды жеткізуді (жөнелтуді) тоқтатуға/тоқтата тұруға құқылы. Тауарды Сатып алушы барлық осындай </w:t>
            </w:r>
            <w:r w:rsidRPr="00507295">
              <w:rPr>
                <w:rFonts w:ascii="Times New Roman" w:hAnsi="Times New Roman" w:cs="Times New Roman"/>
                <w:sz w:val="22"/>
                <w:szCs w:val="22"/>
                <w:lang w:val="kk-KZ"/>
              </w:rPr>
              <w:lastRenderedPageBreak/>
              <w:t>міндеттемелерді тиісінше орындаған сәтке дейін</w:t>
            </w:r>
            <w:r w:rsidRPr="00507295">
              <w:rPr>
                <w:rFonts w:ascii="Times New Roman" w:hAnsi="Times New Roman" w:cs="Times New Roman"/>
                <w:lang w:val="kk-KZ"/>
              </w:rPr>
              <w:t xml:space="preserve"> </w:t>
            </w:r>
            <w:r w:rsidRPr="00507295">
              <w:rPr>
                <w:rFonts w:ascii="Times New Roman" w:hAnsi="Times New Roman" w:cs="Times New Roman"/>
                <w:sz w:val="22"/>
                <w:szCs w:val="22"/>
                <w:lang w:val="kk-KZ"/>
              </w:rPr>
              <w:t>және/немесе біржақты тәртіппен Сатып алушыны Шарттың тоқтатылған күнінен 5 (бес) күнтізбелік күн бұрын хабардар</w:t>
            </w:r>
            <w:r w:rsidRPr="00507295">
              <w:rPr>
                <w:rFonts w:ascii="Times New Roman" w:hAnsi="Times New Roman" w:cs="Times New Roman"/>
                <w:sz w:val="22"/>
                <w:szCs w:val="22"/>
                <w:lang w:val="kk-KZ"/>
              </w:rPr>
              <w:t xml:space="preserve"> ете отырып, Шарттан бас тарту..</w:t>
            </w:r>
            <w:bookmarkEnd w:id="40"/>
            <w:bookmarkEnd w:id="41"/>
            <w:bookmarkEnd w:id="42"/>
            <w:bookmarkEnd w:id="45"/>
            <w:bookmarkEnd w:id="46"/>
          </w:p>
          <w:p w:rsidR="006B30A2" w:rsidRDefault="00951FA3">
            <w:pPr>
              <w:pStyle w:val="aff1"/>
              <w:ind w:left="927"/>
              <w:rPr>
                <w:rFonts w:ascii="Times New Roman" w:hAnsi="Times New Roman" w:cs="Times New Roman"/>
                <w:b/>
                <w:sz w:val="22"/>
                <w:szCs w:val="22"/>
              </w:rPr>
            </w:pPr>
            <w:r>
              <w:rPr>
                <w:rFonts w:ascii="Times New Roman" w:hAnsi="Times New Roman" w:cs="Times New Roman"/>
                <w:b/>
                <w:sz w:val="22"/>
                <w:szCs w:val="22"/>
              </w:rPr>
              <w:t>8. Еңсерілмейтін күштің мән-жайлары</w:t>
            </w:r>
          </w:p>
          <w:p w:rsidR="006B30A2" w:rsidRPr="00507295" w:rsidRDefault="00951FA3">
            <w:pPr>
              <w:tabs>
                <w:tab w:val="left" w:pos="0"/>
                <w:tab w:val="left" w:pos="426"/>
              </w:tabs>
              <w:ind w:firstLine="316"/>
              <w:jc w:val="both"/>
              <w:rPr>
                <w:rFonts w:ascii="Times New Roman" w:hAnsi="Times New Roman" w:cs="Times New Roman"/>
                <w:sz w:val="22"/>
                <w:szCs w:val="22"/>
                <w:lang w:val="kk-KZ"/>
              </w:rPr>
            </w:pPr>
            <w:r w:rsidRPr="00507295">
              <w:rPr>
                <w:rFonts w:ascii="Times New Roman" w:hAnsi="Times New Roman" w:cs="Times New Roman"/>
                <w:sz w:val="22"/>
                <w:szCs w:val="22"/>
                <w:lang w:val="kk-KZ"/>
              </w:rPr>
              <w:t>8.1. Тараптар осы Шарт бойынша міндеттемелерді ішінара немесе толық орындамағаны үшін жауапкершіліктен босатылады, егер бұл осы Шарт жасалғаннан кейін туындаған, Тараптар ақылға қонымды ш</w:t>
            </w:r>
            <w:r w:rsidRPr="00507295">
              <w:rPr>
                <w:rFonts w:ascii="Times New Roman" w:hAnsi="Times New Roman" w:cs="Times New Roman"/>
                <w:sz w:val="22"/>
                <w:szCs w:val="22"/>
                <w:lang w:val="kk-KZ"/>
              </w:rPr>
              <w:t xml:space="preserve">араларды (мысалы, әскери операцияларды, қоршауларды, өрттер, су тасқыны, жер сілкінісі және табиғаттың басқа да дүлей күштері), егер бұл мән-жайлар Тараптардың шарттық мән-жайларды орындауына әсер етті. Бұл жағдайда міндеттемелерді орындау мерзімі осындай </w:t>
            </w:r>
            <w:r w:rsidRPr="00507295">
              <w:rPr>
                <w:rFonts w:ascii="Times New Roman" w:hAnsi="Times New Roman" w:cs="Times New Roman"/>
                <w:sz w:val="22"/>
                <w:szCs w:val="22"/>
                <w:lang w:val="kk-KZ"/>
              </w:rPr>
              <w:t>мән-жайлар мен олардың салдарлары қолданылатын уақытқа сәйкес кейінге қалдырылады.</w:t>
            </w:r>
          </w:p>
          <w:p w:rsidR="006B30A2" w:rsidRPr="00507295" w:rsidRDefault="00951FA3">
            <w:pPr>
              <w:tabs>
                <w:tab w:val="left" w:pos="0"/>
                <w:tab w:val="left" w:pos="426"/>
              </w:tabs>
              <w:ind w:firstLine="316"/>
              <w:jc w:val="both"/>
              <w:rPr>
                <w:lang w:val="kk-KZ"/>
              </w:rPr>
            </w:pPr>
            <w:r w:rsidRPr="00507295">
              <w:rPr>
                <w:rFonts w:ascii="Times New Roman" w:hAnsi="Times New Roman" w:cs="Times New Roman"/>
                <w:sz w:val="22"/>
                <w:szCs w:val="22"/>
                <w:lang w:val="kk-KZ"/>
              </w:rPr>
              <w:t>8.2. Аталған мән-жайларға байланысты осы Шарт бойынша міндеттемелерді орындау мүмкін болмаған Тарап күнтізбелік 7 (жеті) күн ішінде басқа Тарапқа осындай мән-жайлардың баста</w:t>
            </w:r>
            <w:r w:rsidRPr="00507295">
              <w:rPr>
                <w:rFonts w:ascii="Times New Roman" w:hAnsi="Times New Roman" w:cs="Times New Roman"/>
                <w:sz w:val="22"/>
                <w:szCs w:val="22"/>
                <w:lang w:val="kk-KZ"/>
              </w:rPr>
              <w:t>лғаны және кейіннен тоқтатылғаны туралы жазбаша хабарлауға міндетті. . Аталған мән-жайлардың туындауының және олардың ұзақтығының дәлелі тиісті құзыретті органдардың растауы (анықтамалары) болып табылады, оларды мәлімдеуші Тарап форс-мажор аяқталған күннен</w:t>
            </w:r>
            <w:r w:rsidRPr="00507295">
              <w:rPr>
                <w:rFonts w:ascii="Times New Roman" w:hAnsi="Times New Roman" w:cs="Times New Roman"/>
                <w:sz w:val="22"/>
                <w:szCs w:val="22"/>
                <w:lang w:val="kk-KZ"/>
              </w:rPr>
              <w:t xml:space="preserve"> бастап күнтізбелік 30 (отыз) күннен кешіктірмей ұсынады. Форс-мажорлық мән-жайлардың туындағаны туралы хабарламаған немесе уақтылы хабарламаған Тарап, форс-мажорлық жағдайларға байланысты басқа Тарапқа хабарлау мүмкін болмайтын жағдайларды қоспағанда, ола</w:t>
            </w:r>
            <w:r w:rsidRPr="00507295">
              <w:rPr>
                <w:rFonts w:ascii="Times New Roman" w:hAnsi="Times New Roman" w:cs="Times New Roman"/>
                <w:sz w:val="22"/>
                <w:szCs w:val="22"/>
                <w:lang w:val="kk-KZ"/>
              </w:rPr>
              <w:t>рды жауапкершіліктен босататын мән-жайлар деп атауға құқылы емес.</w:t>
            </w:r>
          </w:p>
          <w:p w:rsidR="006B30A2" w:rsidRPr="00507295" w:rsidRDefault="00951FA3">
            <w:pPr>
              <w:tabs>
                <w:tab w:val="left" w:pos="0"/>
                <w:tab w:val="left" w:pos="426"/>
              </w:tabs>
              <w:ind w:firstLine="316"/>
              <w:jc w:val="both"/>
              <w:rPr>
                <w:rFonts w:ascii="Times New Roman" w:hAnsi="Times New Roman" w:cs="Times New Roman"/>
                <w:sz w:val="22"/>
                <w:szCs w:val="22"/>
                <w:lang w:val="kk-KZ"/>
              </w:rPr>
            </w:pPr>
            <w:r w:rsidRPr="00507295">
              <w:rPr>
                <w:rFonts w:ascii="Times New Roman" w:hAnsi="Times New Roman" w:cs="Times New Roman"/>
                <w:sz w:val="22"/>
                <w:szCs w:val="22"/>
                <w:lang w:val="kk-KZ"/>
              </w:rPr>
              <w:t>8.3. Еңсерілмейтін күш мән-жайлары 1 (бір) айдан астам уақытқа созылған жағдайда, Тараптардың әрқайсысы еңсерілмейтін күш мән-жайлары мен олардың салдарлары бөлігінде осы Шарт бойынша міндет</w:t>
            </w:r>
            <w:r w:rsidRPr="00507295">
              <w:rPr>
                <w:rFonts w:ascii="Times New Roman" w:hAnsi="Times New Roman" w:cs="Times New Roman"/>
                <w:sz w:val="22"/>
                <w:szCs w:val="22"/>
                <w:lang w:val="kk-KZ"/>
              </w:rPr>
              <w:t>темелерді одан әрі орындаудан бас тартуға құқылы және бұл жағдайда Тараптардың ешқайсысының өтемақы алуға құқығы болмайды. екінші Тарапқа ықтимал залалдар. Бұл ретте Тараптар Шарт Бұзылғанға дейін туындаған міндеттемелер бойынша есеп айырысуды жүзеге асыру</w:t>
            </w:r>
            <w:r w:rsidRPr="00507295">
              <w:rPr>
                <w:rFonts w:ascii="Times New Roman" w:hAnsi="Times New Roman" w:cs="Times New Roman"/>
                <w:sz w:val="22"/>
                <w:szCs w:val="22"/>
                <w:lang w:val="kk-KZ"/>
              </w:rPr>
              <w:t>ға</w:t>
            </w:r>
            <w:r w:rsidRPr="00507295">
              <w:rPr>
                <w:rFonts w:ascii="Times New Roman" w:hAnsi="Times New Roman" w:cs="Times New Roman"/>
                <w:sz w:val="22"/>
                <w:szCs w:val="22"/>
                <w:lang w:val="kk-KZ"/>
              </w:rPr>
              <w:t xml:space="preserve"> міндетті.</w:t>
            </w:r>
          </w:p>
          <w:p w:rsidR="006B30A2" w:rsidRDefault="00951FA3">
            <w:pPr>
              <w:numPr>
                <w:ilvl w:val="0"/>
                <w:numId w:val="21"/>
              </w:numPr>
              <w:spacing w:after="0"/>
              <w:rPr>
                <w:rFonts w:ascii="Times New Roman" w:hAnsi="Times New Roman" w:cs="Times New Roman"/>
                <w:b/>
                <w:sz w:val="22"/>
                <w:szCs w:val="22"/>
                <w:lang w:val="kk-KZ"/>
              </w:rPr>
            </w:pPr>
            <w:r>
              <w:rPr>
                <w:rFonts w:ascii="Times New Roman" w:hAnsi="Times New Roman" w:cs="Times New Roman"/>
                <w:b/>
                <w:sz w:val="22"/>
                <w:szCs w:val="22"/>
              </w:rPr>
              <w:t>Тараптардың кепілдіктері</w:t>
            </w:r>
          </w:p>
          <w:p w:rsidR="006B30A2" w:rsidRDefault="006B30A2">
            <w:pPr>
              <w:ind w:left="283"/>
              <w:rPr>
                <w:rFonts w:ascii="Times New Roman" w:hAnsi="Times New Roman" w:cs="Times New Roman"/>
                <w:b/>
                <w:sz w:val="22"/>
                <w:szCs w:val="22"/>
                <w:lang w:val="kk-KZ"/>
              </w:rPr>
            </w:pPr>
          </w:p>
          <w:p w:rsidR="006B30A2" w:rsidRPr="00507295" w:rsidRDefault="00951FA3">
            <w:pPr>
              <w:tabs>
                <w:tab w:val="left" w:pos="426"/>
              </w:tabs>
              <w:ind w:firstLine="316"/>
              <w:jc w:val="both"/>
              <w:rPr>
                <w:rFonts w:ascii="Times New Roman" w:hAnsi="Times New Roman" w:cs="Times New Roman"/>
                <w:sz w:val="22"/>
                <w:szCs w:val="22"/>
                <w:lang w:val="kk-KZ"/>
              </w:rPr>
            </w:pPr>
            <w:r w:rsidRPr="00507295">
              <w:rPr>
                <w:rFonts w:ascii="Times New Roman" w:hAnsi="Times New Roman" w:cs="Times New Roman"/>
                <w:sz w:val="22"/>
                <w:szCs w:val="22"/>
                <w:lang w:val="kk-KZ"/>
              </w:rPr>
              <w:t>9.1. Осы Шарттың әрбір Тарапы осы Шартты жасасуға және орындауға ешқандай кедергілердің жоқтығына кепілдік береді, яғни:</w:t>
            </w:r>
          </w:p>
          <w:p w:rsidR="006B30A2" w:rsidRPr="00507295" w:rsidRDefault="00951FA3">
            <w:pPr>
              <w:tabs>
                <w:tab w:val="left" w:pos="426"/>
              </w:tabs>
              <w:ind w:firstLine="316"/>
              <w:jc w:val="both"/>
              <w:rPr>
                <w:rFonts w:ascii="Times New Roman" w:hAnsi="Times New Roman" w:cs="Times New Roman"/>
                <w:sz w:val="22"/>
                <w:szCs w:val="22"/>
                <w:lang w:val="kk-KZ"/>
              </w:rPr>
            </w:pPr>
            <w:r w:rsidRPr="00507295">
              <w:rPr>
                <w:rFonts w:ascii="Times New Roman" w:hAnsi="Times New Roman" w:cs="Times New Roman"/>
                <w:sz w:val="22"/>
                <w:szCs w:val="22"/>
                <w:lang w:val="kk-KZ"/>
              </w:rPr>
              <w:lastRenderedPageBreak/>
              <w:t xml:space="preserve">9.1.1. Ол заңды тұлға тіркелген елдің заңнамасына сәйкес тиісті түрде құрылады, құрылады немесе </w:t>
            </w:r>
            <w:r w:rsidRPr="00507295">
              <w:rPr>
                <w:rFonts w:ascii="Times New Roman" w:hAnsi="Times New Roman" w:cs="Times New Roman"/>
                <w:sz w:val="22"/>
                <w:szCs w:val="22"/>
                <w:lang w:val="kk-KZ"/>
              </w:rPr>
              <w:t>құрылады</w:t>
            </w:r>
            <w:r w:rsidRPr="00507295">
              <w:rPr>
                <w:rFonts w:ascii="Times New Roman" w:hAnsi="Times New Roman" w:cs="Times New Roman"/>
                <w:sz w:val="22"/>
                <w:szCs w:val="22"/>
                <w:lang w:val="kk-KZ"/>
              </w:rPr>
              <w:t xml:space="preserve"> және заңды түрде өмір сүреді.;</w:t>
            </w:r>
          </w:p>
          <w:p w:rsidR="006B30A2" w:rsidRPr="00507295" w:rsidRDefault="00951FA3">
            <w:pPr>
              <w:tabs>
                <w:tab w:val="left" w:pos="426"/>
              </w:tabs>
              <w:ind w:firstLine="316"/>
              <w:jc w:val="both"/>
              <w:rPr>
                <w:rFonts w:ascii="Times New Roman" w:hAnsi="Times New Roman" w:cs="Times New Roman"/>
                <w:sz w:val="22"/>
                <w:szCs w:val="22"/>
                <w:lang w:val="kk-KZ"/>
              </w:rPr>
            </w:pPr>
            <w:r w:rsidRPr="00507295">
              <w:rPr>
                <w:rFonts w:ascii="Times New Roman" w:hAnsi="Times New Roman" w:cs="Times New Roman"/>
                <w:sz w:val="22"/>
                <w:szCs w:val="22"/>
                <w:lang w:val="kk-KZ"/>
              </w:rPr>
              <w:t>9.1.2. Осы Шартқа қол қойған Тұлғаның Тарап атынан Шартқа қол қоюға құқығы мен өкілеттігі бар.</w:t>
            </w:r>
          </w:p>
          <w:p w:rsidR="006B30A2" w:rsidRPr="00507295" w:rsidRDefault="00951FA3">
            <w:pPr>
              <w:tabs>
                <w:tab w:val="left" w:pos="426"/>
              </w:tabs>
              <w:ind w:firstLine="316"/>
              <w:jc w:val="both"/>
              <w:rPr>
                <w:rFonts w:ascii="Times New Roman" w:hAnsi="Times New Roman" w:cs="Times New Roman"/>
                <w:sz w:val="22"/>
                <w:szCs w:val="22"/>
                <w:lang w:val="kk-KZ"/>
              </w:rPr>
            </w:pPr>
            <w:r w:rsidRPr="00507295">
              <w:rPr>
                <w:rFonts w:ascii="Times New Roman" w:hAnsi="Times New Roman" w:cs="Times New Roman"/>
                <w:sz w:val="22"/>
                <w:szCs w:val="22"/>
                <w:lang w:val="kk-KZ"/>
              </w:rPr>
              <w:t>9.1.3. Осы Шартты жасасу және орындау үшін қажетті мемлекеттік органдардың барлық келісімдері, лицензиялары және басқа рұ</w:t>
            </w:r>
            <w:r w:rsidRPr="00507295">
              <w:rPr>
                <w:rFonts w:ascii="Times New Roman" w:hAnsi="Times New Roman" w:cs="Times New Roman"/>
                <w:sz w:val="22"/>
                <w:szCs w:val="22"/>
                <w:lang w:val="kk-KZ"/>
              </w:rPr>
              <w:t>қсаттары</w:t>
            </w:r>
            <w:r w:rsidRPr="00507295">
              <w:rPr>
                <w:rFonts w:ascii="Times New Roman" w:hAnsi="Times New Roman" w:cs="Times New Roman"/>
                <w:sz w:val="22"/>
                <w:szCs w:val="22"/>
                <w:lang w:val="kk-KZ"/>
              </w:rPr>
              <w:t xml:space="preserve"> алынған және Қазақстан Республикасы заңнамасының талаптарына сәйкес келеді.</w:t>
            </w:r>
          </w:p>
          <w:p w:rsidR="006B30A2" w:rsidRPr="00507295" w:rsidRDefault="00951FA3">
            <w:pPr>
              <w:tabs>
                <w:tab w:val="left" w:pos="426"/>
              </w:tabs>
              <w:ind w:firstLine="316"/>
              <w:jc w:val="both"/>
              <w:rPr>
                <w:rFonts w:ascii="Times New Roman" w:hAnsi="Times New Roman" w:cs="Times New Roman"/>
                <w:sz w:val="22"/>
                <w:szCs w:val="22"/>
                <w:lang w:val="kk-KZ"/>
              </w:rPr>
            </w:pPr>
            <w:bookmarkStart w:id="49" w:name="OLE_LINK89"/>
            <w:r w:rsidRPr="00507295">
              <w:rPr>
                <w:rFonts w:ascii="Times New Roman" w:hAnsi="Times New Roman" w:cs="Times New Roman"/>
                <w:sz w:val="22"/>
                <w:szCs w:val="22"/>
                <w:lang w:val="kk-KZ"/>
              </w:rPr>
              <w:t xml:space="preserve">9.2. </w:t>
            </w:r>
            <w:bookmarkStart w:id="50" w:name="OLE_LINK88"/>
            <w:bookmarkStart w:id="51" w:name="OLE_LINK87"/>
            <w:r w:rsidRPr="00507295">
              <w:rPr>
                <w:rFonts w:ascii="Times New Roman" w:hAnsi="Times New Roman" w:cs="Times New Roman"/>
                <w:sz w:val="22"/>
                <w:szCs w:val="22"/>
                <w:lang w:val="kk-KZ"/>
              </w:rPr>
              <w:t>Сатып алушы Сатушыға кепілдік береді және Тауардың осы Шарт бойынша сатып алынуын қамтамасыз етеді:</w:t>
            </w:r>
          </w:p>
          <w:p w:rsidR="006B30A2" w:rsidRPr="00507295" w:rsidRDefault="00951FA3">
            <w:pPr>
              <w:tabs>
                <w:tab w:val="left" w:pos="426"/>
              </w:tabs>
              <w:ind w:firstLine="316"/>
              <w:jc w:val="both"/>
              <w:rPr>
                <w:rFonts w:ascii="Times New Roman" w:hAnsi="Times New Roman" w:cs="Times New Roman"/>
                <w:sz w:val="22"/>
                <w:szCs w:val="22"/>
                <w:lang w:val="kk-KZ"/>
              </w:rPr>
            </w:pPr>
            <w:r w:rsidRPr="00507295">
              <w:rPr>
                <w:rFonts w:ascii="Times New Roman" w:hAnsi="Times New Roman" w:cs="Times New Roman"/>
                <w:sz w:val="22"/>
                <w:szCs w:val="22"/>
                <w:lang w:val="kk-KZ"/>
              </w:rPr>
              <w:t>- сатып алушы кейіннен өзінің (Сатып алушының) халыққа жеке пайдал</w:t>
            </w:r>
            <w:r w:rsidRPr="00507295">
              <w:rPr>
                <w:rFonts w:ascii="Times New Roman" w:hAnsi="Times New Roman" w:cs="Times New Roman"/>
                <w:sz w:val="22"/>
                <w:szCs w:val="22"/>
                <w:lang w:val="kk-KZ"/>
              </w:rPr>
              <w:t>ануы үшін өткізуі үшін Қазақстан Республикасының ішкі нарығында өткізу үшін ғана сатып алады;</w:t>
            </w:r>
          </w:p>
          <w:p w:rsidR="006B30A2" w:rsidRPr="00507295" w:rsidRDefault="00951FA3">
            <w:pPr>
              <w:tabs>
                <w:tab w:val="left" w:pos="426"/>
              </w:tabs>
              <w:ind w:firstLine="316"/>
              <w:jc w:val="both"/>
              <w:rPr>
                <w:rFonts w:ascii="Times New Roman" w:hAnsi="Times New Roman" w:cs="Times New Roman"/>
                <w:sz w:val="22"/>
                <w:szCs w:val="22"/>
                <w:lang w:val="kk-KZ"/>
              </w:rPr>
            </w:pPr>
            <w:r w:rsidRPr="00507295">
              <w:rPr>
                <w:rFonts w:ascii="Times New Roman" w:hAnsi="Times New Roman" w:cs="Times New Roman"/>
                <w:sz w:val="22"/>
                <w:szCs w:val="22"/>
                <w:lang w:val="kk-KZ"/>
              </w:rPr>
              <w:t>- "Трансферттік баға белгілеу туралы" Қазақстан Республикасының 05.07.2008 жылғы № 67-IV Заңының 2-бабына сәйкес халықаралық іскерлік операциялармен байланысты бо</w:t>
            </w:r>
            <w:r w:rsidRPr="00507295">
              <w:rPr>
                <w:rFonts w:ascii="Times New Roman" w:hAnsi="Times New Roman" w:cs="Times New Roman"/>
                <w:sz w:val="22"/>
                <w:szCs w:val="22"/>
                <w:lang w:val="kk-KZ"/>
              </w:rPr>
              <w:t>лмайды (экспортқа сатылмайды).;</w:t>
            </w:r>
          </w:p>
          <w:p w:rsidR="006B30A2" w:rsidRPr="00507295" w:rsidRDefault="00951FA3">
            <w:pPr>
              <w:tabs>
                <w:tab w:val="left" w:pos="426"/>
              </w:tabs>
              <w:ind w:firstLine="316"/>
              <w:jc w:val="both"/>
              <w:rPr>
                <w:rFonts w:ascii="Times New Roman" w:hAnsi="Times New Roman" w:cs="Times New Roman"/>
                <w:sz w:val="22"/>
                <w:szCs w:val="22"/>
                <w:lang w:val="kk-KZ"/>
              </w:rPr>
            </w:pPr>
            <w:r w:rsidRPr="00507295">
              <w:rPr>
                <w:rFonts w:ascii="Times New Roman" w:hAnsi="Times New Roman" w:cs="Times New Roman"/>
                <w:sz w:val="22"/>
                <w:szCs w:val="22"/>
                <w:lang w:val="kk-KZ"/>
              </w:rPr>
              <w:t xml:space="preserve">- үшінші тұлғалардың өздерінің коммерциялық/шаруашылық/кәсіпкерлік қызметінде пайдалануы үшін үшінші тұлғаларға сатылмайды және/немесе сатуға/сатып алуға ұсынылмайды </w:t>
            </w:r>
            <w:bookmarkStart w:id="52" w:name="OLE_LINK96"/>
            <w:r w:rsidRPr="00507295">
              <w:rPr>
                <w:rFonts w:ascii="Times New Roman" w:hAnsi="Times New Roman" w:cs="Times New Roman"/>
                <w:sz w:val="22"/>
                <w:szCs w:val="22"/>
                <w:lang w:val="kk-KZ"/>
              </w:rPr>
              <w:t>(</w:t>
            </w:r>
            <w:bookmarkStart w:id="53" w:name="OLE_LINK91"/>
            <w:r w:rsidRPr="00507295">
              <w:rPr>
                <w:rFonts w:ascii="Times New Roman" w:hAnsi="Times New Roman" w:cs="Times New Roman"/>
                <w:sz w:val="22"/>
                <w:szCs w:val="22"/>
                <w:lang w:val="kk-KZ"/>
              </w:rPr>
              <w:t xml:space="preserve">мектепке дейінгі, мектептегі және орта білім беретін КММ </w:t>
            </w:r>
            <w:r w:rsidRPr="00507295">
              <w:rPr>
                <w:rFonts w:ascii="Times New Roman" w:hAnsi="Times New Roman" w:cs="Times New Roman"/>
                <w:sz w:val="22"/>
                <w:szCs w:val="22"/>
                <w:lang w:val="kk-KZ"/>
              </w:rPr>
              <w:t xml:space="preserve">мен МКҚК, қарттар мен мүгедектерге арналған мемлекеттік медициналық-әлеуметтік мекемелерді қоса алғанда, бірақ олармен шектелмей, ШЖҚ КМК, КГП) </w:t>
            </w:r>
            <w:bookmarkEnd w:id="53"/>
            <w:r w:rsidRPr="00507295">
              <w:rPr>
                <w:rFonts w:ascii="Times New Roman" w:hAnsi="Times New Roman" w:cs="Times New Roman"/>
                <w:sz w:val="22"/>
                <w:szCs w:val="22"/>
                <w:lang w:val="kk-KZ"/>
              </w:rPr>
              <w:t xml:space="preserve">   </w:t>
            </w:r>
            <w:bookmarkEnd w:id="49"/>
            <w:bookmarkEnd w:id="52"/>
          </w:p>
          <w:bookmarkEnd w:id="50"/>
          <w:bookmarkEnd w:id="51"/>
          <w:p w:rsidR="006B30A2" w:rsidRPr="00507295" w:rsidRDefault="00951FA3">
            <w:pPr>
              <w:tabs>
                <w:tab w:val="left" w:pos="426"/>
              </w:tabs>
              <w:ind w:firstLine="316"/>
              <w:jc w:val="both"/>
              <w:rPr>
                <w:rFonts w:ascii="Times New Roman" w:hAnsi="Times New Roman" w:cs="Times New Roman"/>
                <w:sz w:val="22"/>
                <w:szCs w:val="22"/>
                <w:lang w:val="kk-KZ"/>
              </w:rPr>
            </w:pPr>
            <w:r w:rsidRPr="00507295">
              <w:rPr>
                <w:rFonts w:ascii="Times New Roman" w:hAnsi="Times New Roman" w:cs="Times New Roman"/>
                <w:sz w:val="22"/>
                <w:szCs w:val="22"/>
                <w:lang w:val="kk-KZ"/>
              </w:rPr>
              <w:t>9.3. Тарап заңды тұлға ретінде қайта ұйымдастырылған немесе таратылған жағдайда, барлық міндеттемелер</w:t>
            </w:r>
            <w:r w:rsidRPr="00507295">
              <w:rPr>
                <w:rFonts w:ascii="Times New Roman" w:hAnsi="Times New Roman" w:cs="Times New Roman"/>
                <w:sz w:val="22"/>
                <w:szCs w:val="22"/>
                <w:lang w:val="kk-KZ"/>
              </w:rPr>
              <w:softHyphen/>
              <w:t>оның қ</w:t>
            </w:r>
            <w:r w:rsidRPr="00507295">
              <w:rPr>
                <w:rFonts w:ascii="Times New Roman" w:hAnsi="Times New Roman" w:cs="Times New Roman"/>
                <w:sz w:val="22"/>
                <w:szCs w:val="22"/>
                <w:lang w:val="kk-KZ"/>
              </w:rPr>
              <w:t>ұқықтық</w:t>
            </w:r>
            <w:r w:rsidRPr="00507295">
              <w:rPr>
                <w:rFonts w:ascii="Times New Roman" w:hAnsi="Times New Roman" w:cs="Times New Roman"/>
                <w:sz w:val="22"/>
                <w:szCs w:val="22"/>
                <w:lang w:val="kk-KZ"/>
              </w:rPr>
              <w:t xml:space="preserve"> мирасқоры осы Шарт бойынша жауапкершілік пен жауапкершілікті өз мойнына алады.</w:t>
            </w:r>
          </w:p>
          <w:p w:rsidR="006B30A2" w:rsidRPr="00507295" w:rsidRDefault="00951FA3">
            <w:pPr>
              <w:tabs>
                <w:tab w:val="left" w:pos="426"/>
              </w:tabs>
              <w:ind w:firstLine="316"/>
              <w:jc w:val="both"/>
              <w:rPr>
                <w:rFonts w:ascii="Times New Roman" w:hAnsi="Times New Roman" w:cs="Times New Roman"/>
                <w:sz w:val="22"/>
                <w:szCs w:val="22"/>
                <w:lang w:val="kk-KZ"/>
              </w:rPr>
            </w:pPr>
            <w:r w:rsidRPr="00507295">
              <w:rPr>
                <w:rFonts w:ascii="Times New Roman" w:hAnsi="Times New Roman" w:cs="Times New Roman"/>
                <w:sz w:val="22"/>
                <w:szCs w:val="22"/>
                <w:lang w:val="kk-KZ"/>
              </w:rPr>
              <w:t>9.4. Құпия ақпаратты үшінші тұлғаларға беру, оны жариялау немесе басқа жолмен жариялау, Қазақстан Республикасының заңнамасымен тікелей уәкілеттік берілген органдар мен л</w:t>
            </w:r>
            <w:r w:rsidRPr="00507295">
              <w:rPr>
                <w:rFonts w:ascii="Times New Roman" w:hAnsi="Times New Roman" w:cs="Times New Roman"/>
                <w:sz w:val="22"/>
                <w:szCs w:val="22"/>
                <w:lang w:val="kk-KZ"/>
              </w:rPr>
              <w:t>ауазымды тұлғаларға ақпаратты ұсынуды қоспағанда, басқа Тараптың жазбаша келісімімен ғана мүмкін болады. осындай ақпаратты алуды талап ету.</w:t>
            </w:r>
          </w:p>
          <w:p w:rsidR="006B30A2" w:rsidRPr="00507295" w:rsidRDefault="00951FA3">
            <w:pPr>
              <w:tabs>
                <w:tab w:val="left" w:pos="426"/>
              </w:tabs>
              <w:ind w:firstLine="316"/>
              <w:jc w:val="both"/>
              <w:rPr>
                <w:rFonts w:ascii="Times New Roman" w:hAnsi="Times New Roman" w:cs="Times New Roman"/>
                <w:sz w:val="22"/>
                <w:szCs w:val="22"/>
                <w:lang w:val="kk-KZ"/>
              </w:rPr>
            </w:pPr>
            <w:r w:rsidRPr="00507295">
              <w:rPr>
                <w:rFonts w:ascii="Times New Roman" w:hAnsi="Times New Roman" w:cs="Times New Roman"/>
                <w:sz w:val="22"/>
                <w:szCs w:val="22"/>
                <w:lang w:val="kk-KZ"/>
              </w:rPr>
              <w:t>9.5. Осы Шарт бойынша Тараптардың әрқайсысы екінші Тараптан алынған қаржылық, коммерциялық және басқа ақпараттың қат</w:t>
            </w:r>
            <w:r w:rsidRPr="00507295">
              <w:rPr>
                <w:rFonts w:ascii="Times New Roman" w:hAnsi="Times New Roman" w:cs="Times New Roman"/>
                <w:sz w:val="22"/>
                <w:szCs w:val="22"/>
                <w:lang w:val="kk-KZ"/>
              </w:rPr>
              <w:t>аң құпиялылығын сақтауға міндеттенеді.</w:t>
            </w:r>
          </w:p>
          <w:p w:rsidR="006B30A2" w:rsidRPr="00507295" w:rsidRDefault="006B30A2">
            <w:pPr>
              <w:ind w:left="283"/>
              <w:jc w:val="both"/>
              <w:rPr>
                <w:rFonts w:ascii="Times New Roman" w:hAnsi="Times New Roman" w:cs="Times New Roman"/>
                <w:sz w:val="22"/>
                <w:szCs w:val="22"/>
                <w:lang w:val="kk-KZ"/>
              </w:rPr>
            </w:pPr>
          </w:p>
          <w:p w:rsidR="006B30A2" w:rsidRDefault="00951FA3">
            <w:pPr>
              <w:pStyle w:val="aff1"/>
              <w:numPr>
                <w:ilvl w:val="0"/>
                <w:numId w:val="5"/>
              </w:numPr>
              <w:spacing w:after="0"/>
              <w:contextualSpacing/>
              <w:jc w:val="center"/>
              <w:rPr>
                <w:rFonts w:ascii="Times New Roman" w:hAnsi="Times New Roman" w:cs="Times New Roman"/>
                <w:b/>
                <w:sz w:val="22"/>
                <w:szCs w:val="22"/>
              </w:rPr>
            </w:pPr>
            <w:r>
              <w:rPr>
                <w:rFonts w:ascii="Times New Roman" w:hAnsi="Times New Roman" w:cs="Times New Roman"/>
                <w:b/>
                <w:sz w:val="22"/>
                <w:szCs w:val="22"/>
              </w:rPr>
              <w:lastRenderedPageBreak/>
              <w:t>Ерекше шарттар</w:t>
            </w:r>
          </w:p>
          <w:p w:rsidR="006B30A2" w:rsidRDefault="006B30A2">
            <w:pPr>
              <w:ind w:left="720"/>
              <w:rPr>
                <w:rFonts w:ascii="Times New Roman" w:hAnsi="Times New Roman" w:cs="Times New Roman"/>
                <w:b/>
                <w:sz w:val="22"/>
                <w:szCs w:val="22"/>
              </w:rPr>
            </w:pPr>
          </w:p>
          <w:p w:rsidR="006B30A2" w:rsidRDefault="00951FA3">
            <w:pPr>
              <w:ind w:firstLine="316"/>
              <w:jc w:val="both"/>
              <w:rPr>
                <w:rFonts w:ascii="Times New Roman" w:hAnsi="Times New Roman" w:cs="Times New Roman"/>
                <w:sz w:val="22"/>
                <w:szCs w:val="22"/>
              </w:rPr>
            </w:pPr>
            <w:r>
              <w:rPr>
                <w:rFonts w:ascii="Times New Roman" w:hAnsi="Times New Roman" w:cs="Times New Roman"/>
                <w:sz w:val="22"/>
                <w:szCs w:val="22"/>
              </w:rPr>
              <w:t>10.1. Тараптардың әрқайсысы екінші Тарапқа мыналарға кепілдік береді:</w:t>
            </w:r>
          </w:p>
          <w:p w:rsidR="006B30A2" w:rsidRDefault="00951FA3">
            <w:pPr>
              <w:tabs>
                <w:tab w:val="left" w:pos="317"/>
              </w:tabs>
              <w:ind w:firstLine="316"/>
              <w:jc w:val="both"/>
              <w:rPr>
                <w:rFonts w:ascii="Times New Roman" w:hAnsi="Times New Roman" w:cs="Times New Roman"/>
                <w:sz w:val="22"/>
                <w:szCs w:val="22"/>
              </w:rPr>
            </w:pPr>
            <w:r>
              <w:rPr>
                <w:rFonts w:ascii="Times New Roman" w:hAnsi="Times New Roman" w:cs="Times New Roman"/>
                <w:sz w:val="22"/>
                <w:szCs w:val="22"/>
              </w:rPr>
              <w:t>а.</w:t>
            </w:r>
            <w:r>
              <w:rPr>
                <w:rFonts w:ascii="Times New Roman" w:hAnsi="Times New Roman" w:cs="Times New Roman"/>
                <w:sz w:val="22"/>
                <w:szCs w:val="22"/>
              </w:rPr>
              <w:tab/>
              <w:t>осы Шартты жасасу және орындау оның корпоративтік өкілеттіктері шеңберінде жүзеге асырылады және барлық қажетті корпоративтік ш</w:t>
            </w:r>
            <w:r>
              <w:rPr>
                <w:rFonts w:ascii="Times New Roman" w:hAnsi="Times New Roman" w:cs="Times New Roman"/>
                <w:sz w:val="22"/>
                <w:szCs w:val="22"/>
              </w:rPr>
              <w:t>ешімдермен тиісті түрде ресімделеді, қайшы келмейді және бұзбайды, оның құрылтай құжаттарына, сондай-ақ басқа да ішкі құжаттарға қайшы келмейді және оларды бұзады.;</w:t>
            </w:r>
          </w:p>
          <w:p w:rsidR="006B30A2" w:rsidRDefault="00951FA3">
            <w:pPr>
              <w:tabs>
                <w:tab w:val="left" w:pos="317"/>
              </w:tabs>
              <w:ind w:firstLine="316"/>
              <w:jc w:val="both"/>
              <w:rPr>
                <w:rFonts w:ascii="Times New Roman" w:hAnsi="Times New Roman" w:cs="Times New Roman"/>
                <w:sz w:val="22"/>
                <w:szCs w:val="22"/>
              </w:rPr>
            </w:pPr>
            <w:r>
              <w:rPr>
                <w:rFonts w:ascii="Times New Roman" w:hAnsi="Times New Roman" w:cs="Times New Roman"/>
                <w:sz w:val="22"/>
                <w:szCs w:val="22"/>
              </w:rPr>
              <w:t>б.</w:t>
            </w:r>
            <w:r>
              <w:rPr>
                <w:rFonts w:ascii="Times New Roman" w:hAnsi="Times New Roman" w:cs="Times New Roman"/>
                <w:sz w:val="22"/>
                <w:szCs w:val="22"/>
              </w:rPr>
              <w:tab/>
              <w:t xml:space="preserve">Тараптың білуінше, оның осы Шарт бойынша міндеттемелерін орындау қабілетіне айтарлықтай </w:t>
            </w:r>
            <w:r>
              <w:rPr>
                <w:rFonts w:ascii="Times New Roman" w:hAnsi="Times New Roman" w:cs="Times New Roman"/>
                <w:sz w:val="22"/>
                <w:szCs w:val="22"/>
              </w:rPr>
              <w:t>әсер</w:t>
            </w:r>
            <w:r>
              <w:rPr>
                <w:rFonts w:ascii="Times New Roman" w:hAnsi="Times New Roman" w:cs="Times New Roman"/>
                <w:sz w:val="22"/>
                <w:szCs w:val="22"/>
              </w:rPr>
              <w:t xml:space="preserve"> ететін оған қарсы ешқандай сот талқылауы жүргізілмейді;</w:t>
            </w:r>
          </w:p>
          <w:p w:rsidR="006B30A2" w:rsidRDefault="00951FA3">
            <w:pPr>
              <w:tabs>
                <w:tab w:val="left" w:pos="317"/>
              </w:tabs>
              <w:ind w:firstLine="316"/>
              <w:jc w:val="both"/>
              <w:rPr>
                <w:rFonts w:ascii="Times New Roman" w:hAnsi="Times New Roman" w:cs="Times New Roman"/>
                <w:sz w:val="22"/>
                <w:szCs w:val="22"/>
              </w:rPr>
            </w:pPr>
            <w:r>
              <w:rPr>
                <w:rFonts w:ascii="Times New Roman" w:hAnsi="Times New Roman" w:cs="Times New Roman"/>
                <w:sz w:val="22"/>
                <w:szCs w:val="22"/>
              </w:rPr>
              <w:t>б.</w:t>
            </w:r>
            <w:r>
              <w:rPr>
                <w:rFonts w:ascii="Times New Roman" w:hAnsi="Times New Roman" w:cs="Times New Roman"/>
                <w:sz w:val="22"/>
                <w:szCs w:val="22"/>
              </w:rPr>
              <w:tab/>
              <w:t>Тараптардың ешқайсысы оның осы Шарт бойынша қандай да бір міндеттемелерді орындау қабілетіне әсер етуі мүмкін қандай да бір келісім, шарт бойынша өз міндеттемелерін бұзбайды.</w:t>
            </w:r>
          </w:p>
          <w:p w:rsidR="006B30A2" w:rsidRDefault="00951FA3">
            <w:pPr>
              <w:ind w:firstLine="316"/>
              <w:rPr>
                <w:rFonts w:ascii="Times New Roman" w:hAnsi="Times New Roman" w:cs="Times New Roman"/>
                <w:sz w:val="22"/>
                <w:szCs w:val="22"/>
              </w:rPr>
            </w:pPr>
            <w:r>
              <w:rPr>
                <w:rFonts w:ascii="Times New Roman" w:hAnsi="Times New Roman" w:cs="Times New Roman"/>
                <w:sz w:val="22"/>
                <w:szCs w:val="22"/>
              </w:rPr>
              <w:t>г) Шарт бойынша ө</w:t>
            </w:r>
            <w:r>
              <w:rPr>
                <w:rFonts w:ascii="Times New Roman" w:hAnsi="Times New Roman" w:cs="Times New Roman"/>
                <w:sz w:val="22"/>
                <w:szCs w:val="22"/>
              </w:rPr>
              <w:t xml:space="preserve">з міндеттемелерін орындау кезінде адал әрекет етеді. </w:t>
            </w:r>
          </w:p>
          <w:p w:rsidR="006B30A2" w:rsidRDefault="00951FA3">
            <w:pPr>
              <w:tabs>
                <w:tab w:val="left" w:pos="317"/>
              </w:tabs>
              <w:jc w:val="both"/>
              <w:rPr>
                <w:rFonts w:ascii="Times New Roman" w:hAnsi="Times New Roman" w:cs="Times New Roman"/>
                <w:sz w:val="22"/>
                <w:szCs w:val="22"/>
              </w:rPr>
            </w:pPr>
            <w:r>
              <w:rPr>
                <w:rFonts w:ascii="Times New Roman" w:hAnsi="Times New Roman" w:cs="Times New Roman"/>
                <w:sz w:val="22"/>
                <w:szCs w:val="22"/>
              </w:rPr>
              <w:t>Сатып алушы жоғарыда аталған кепілдіктердің кез келгені бұзылғаны туралы Сатушыға дереу хабарлауға міндеттенеді.</w:t>
            </w:r>
          </w:p>
          <w:p w:rsidR="006B30A2" w:rsidRDefault="00951FA3">
            <w:pPr>
              <w:ind w:firstLine="316"/>
              <w:jc w:val="both"/>
            </w:pPr>
            <w:r>
              <w:rPr>
                <w:rFonts w:ascii="Times New Roman" w:hAnsi="Times New Roman" w:cs="Times New Roman"/>
                <w:sz w:val="22"/>
                <w:szCs w:val="22"/>
              </w:rPr>
              <w:t>10.</w:t>
            </w:r>
            <w:r>
              <w:rPr>
                <w:rFonts w:ascii="Times New Roman" w:hAnsi="Times New Roman" w:cs="Times New Roman"/>
                <w:sz w:val="22"/>
                <w:szCs w:val="22"/>
                <w:lang w:val="kk-KZ"/>
              </w:rPr>
              <w:t>2</w:t>
            </w:r>
            <w:r>
              <w:rPr>
                <w:rFonts w:ascii="Times New Roman" w:hAnsi="Times New Roman" w:cs="Times New Roman"/>
                <w:sz w:val="22"/>
                <w:szCs w:val="22"/>
              </w:rPr>
              <w:t>. Сатып алушы маңызды қатысушылардың немесе акционерлердің (жарғылық капиталға қатысу</w:t>
            </w:r>
            <w:r>
              <w:rPr>
                <w:rFonts w:ascii="Times New Roman" w:hAnsi="Times New Roman" w:cs="Times New Roman"/>
                <w:sz w:val="22"/>
                <w:szCs w:val="22"/>
              </w:rPr>
              <w:t xml:space="preserve"> үлесіне немесе бизнестің барлық меншік тізбегі бойынша 10 және одан да көп пайыз мөлшеріндегі акцияларға иелік ететін) және бенефициарлық меншік иелерінің (түптеп келгенде Сатып алушыға иелік ететін немесе бақылайтын жеке тұлғалар) құрамы туралы ақпаратты</w:t>
            </w:r>
            <w:r>
              <w:rPr>
                <w:rFonts w:ascii="Times New Roman" w:hAnsi="Times New Roman" w:cs="Times New Roman"/>
                <w:sz w:val="22"/>
                <w:szCs w:val="22"/>
              </w:rPr>
              <w:t>ң</w:t>
            </w:r>
            <w:r>
              <w:rPr>
                <w:rFonts w:ascii="Times New Roman" w:hAnsi="Times New Roman" w:cs="Times New Roman"/>
                <w:sz w:val="22"/>
                <w:szCs w:val="22"/>
              </w:rPr>
              <w:t xml:space="preserve"> дұрыстығы мен өзектілігіне кепілдік береді. Келісім-шарт жасалғанға дейін.</w:t>
            </w:r>
          </w:p>
          <w:p w:rsidR="006B30A2" w:rsidRDefault="00951FA3">
            <w:pPr>
              <w:jc w:val="both"/>
              <w:rPr>
                <w:rFonts w:ascii="Times New Roman" w:hAnsi="Times New Roman" w:cs="Times New Roman"/>
                <w:sz w:val="22"/>
                <w:szCs w:val="22"/>
              </w:rPr>
            </w:pPr>
            <w:r>
              <w:rPr>
                <w:rFonts w:ascii="Times New Roman" w:hAnsi="Times New Roman" w:cs="Times New Roman"/>
                <w:sz w:val="22"/>
                <w:szCs w:val="22"/>
              </w:rPr>
              <w:t>Осы кепілдік бұзылған және/немесе өзгертулер туралы хабарлау міндеттемесі орындалмаған жағдайда, Сатып алушы мұндай бұзушылық Сатушыны үшінші тұлғалар алдындағы жауапкершіліктен т</w:t>
            </w:r>
            <w:r>
              <w:rPr>
                <w:rFonts w:ascii="Times New Roman" w:hAnsi="Times New Roman" w:cs="Times New Roman"/>
                <w:sz w:val="22"/>
                <w:szCs w:val="22"/>
              </w:rPr>
              <w:t xml:space="preserve">олығымен босататынымен келіседі және Сатып алушы барлық шығындар, шығындар, шығындар, басқа да шығындар үшін жауап береді. Сатып алушының көрсетілген міндеттемелерді орындамауына байланысты Сатушы келтірген залал. </w:t>
            </w:r>
          </w:p>
          <w:p w:rsidR="006B30A2" w:rsidRDefault="00951FA3">
            <w:pPr>
              <w:ind w:firstLine="316"/>
              <w:jc w:val="both"/>
            </w:pPr>
            <w:r>
              <w:rPr>
                <w:rFonts w:ascii="Times New Roman" w:hAnsi="Times New Roman" w:cs="Times New Roman"/>
                <w:sz w:val="22"/>
                <w:szCs w:val="22"/>
              </w:rPr>
              <w:t>10.</w:t>
            </w:r>
            <w:r>
              <w:rPr>
                <w:rFonts w:ascii="Times New Roman" w:hAnsi="Times New Roman" w:cs="Times New Roman"/>
                <w:sz w:val="22"/>
                <w:szCs w:val="22"/>
                <w:lang w:val="kk-KZ"/>
              </w:rPr>
              <w:t>3</w:t>
            </w:r>
            <w:r>
              <w:rPr>
                <w:rFonts w:ascii="Times New Roman" w:hAnsi="Times New Roman" w:cs="Times New Roman"/>
                <w:sz w:val="22"/>
                <w:szCs w:val="22"/>
              </w:rPr>
              <w:t xml:space="preserve"> Сатушы құқылы:</w:t>
            </w:r>
          </w:p>
          <w:p w:rsidR="006B30A2" w:rsidRDefault="00951FA3">
            <w:pPr>
              <w:ind w:firstLine="316"/>
              <w:jc w:val="both"/>
            </w:pPr>
            <w:r>
              <w:rPr>
                <w:rFonts w:ascii="Times New Roman" w:hAnsi="Times New Roman" w:cs="Times New Roman"/>
                <w:sz w:val="22"/>
                <w:szCs w:val="22"/>
              </w:rPr>
              <w:t>(а) Сатып алушы 10-та</w:t>
            </w:r>
            <w:r>
              <w:rPr>
                <w:rFonts w:ascii="Times New Roman" w:hAnsi="Times New Roman" w:cs="Times New Roman"/>
                <w:sz w:val="22"/>
                <w:szCs w:val="22"/>
              </w:rPr>
              <w:t>рмақта көрсетілген ақпаратты және құжаттарды ұсынбаған немесе жалған ақпарат ұсынған жағдайда Келісімшарт жасасудан бас тартуға.</w:t>
            </w:r>
            <w:r>
              <w:rPr>
                <w:rFonts w:ascii="Times New Roman" w:hAnsi="Times New Roman" w:cs="Times New Roman"/>
                <w:sz w:val="22"/>
                <w:szCs w:val="22"/>
                <w:lang w:val="kk-KZ"/>
              </w:rPr>
              <w:t>2</w:t>
            </w:r>
            <w:r>
              <w:rPr>
                <w:rFonts w:ascii="Times New Roman" w:hAnsi="Times New Roman" w:cs="Times New Roman"/>
                <w:sz w:val="22"/>
                <w:szCs w:val="22"/>
              </w:rPr>
              <w:t xml:space="preserve"> Шарттардың;</w:t>
            </w:r>
          </w:p>
          <w:p w:rsidR="006B30A2" w:rsidRDefault="00951FA3">
            <w:pPr>
              <w:ind w:firstLine="316"/>
              <w:jc w:val="both"/>
              <w:rPr>
                <w:rFonts w:ascii="Times New Roman" w:hAnsi="Times New Roman" w:cs="Times New Roman"/>
                <w:sz w:val="22"/>
                <w:szCs w:val="22"/>
              </w:rPr>
            </w:pPr>
            <w:r>
              <w:rPr>
                <w:rFonts w:ascii="Times New Roman" w:hAnsi="Times New Roman" w:cs="Times New Roman"/>
                <w:sz w:val="22"/>
                <w:szCs w:val="22"/>
              </w:rPr>
              <w:t xml:space="preserve">(б) Сатып алушыны бұл туралы кемінде </w:t>
            </w:r>
            <w:r>
              <w:rPr>
                <w:rFonts w:ascii="Times New Roman" w:hAnsi="Times New Roman" w:cs="Times New Roman"/>
                <w:sz w:val="22"/>
                <w:szCs w:val="22"/>
              </w:rPr>
              <w:lastRenderedPageBreak/>
              <w:t>жазбаша түрде ескерте отырып, Шарт жасасудан бас тартуға немесе Шарттан бас т</w:t>
            </w:r>
            <w:r>
              <w:rPr>
                <w:rFonts w:ascii="Times New Roman" w:hAnsi="Times New Roman" w:cs="Times New Roman"/>
                <w:sz w:val="22"/>
                <w:szCs w:val="22"/>
              </w:rPr>
              <w:t xml:space="preserve">артуға </w:t>
            </w:r>
            <w:bookmarkStart w:id="54" w:name="OLE_LINK33"/>
            <w:bookmarkStart w:id="55" w:name="OLE_LINK32"/>
            <w:r>
              <w:rPr>
                <w:rFonts w:ascii="Times New Roman" w:hAnsi="Times New Roman" w:cs="Times New Roman"/>
                <w:sz w:val="22"/>
                <w:szCs w:val="22"/>
              </w:rPr>
              <w:t>Шартты тоқтату күніне дейін 5 (Бес) күнтізбелік күн бұрын</w:t>
            </w:r>
            <w:bookmarkEnd w:id="54"/>
            <w:bookmarkEnd w:id="55"/>
            <w:r>
              <w:rPr>
                <w:rFonts w:ascii="Times New Roman" w:hAnsi="Times New Roman" w:cs="Times New Roman"/>
                <w:sz w:val="22"/>
                <w:szCs w:val="22"/>
              </w:rPr>
              <w:t>, бұл жағдайда:</w:t>
            </w:r>
          </w:p>
          <w:p w:rsidR="006B30A2" w:rsidRDefault="00951FA3">
            <w:pPr>
              <w:jc w:val="both"/>
              <w:rPr>
                <w:rFonts w:ascii="Times New Roman" w:hAnsi="Times New Roman" w:cs="Times New Roman"/>
                <w:sz w:val="22"/>
                <w:szCs w:val="22"/>
              </w:rPr>
            </w:pPr>
            <w:r>
              <w:rPr>
                <w:rFonts w:ascii="Times New Roman" w:hAnsi="Times New Roman" w:cs="Times New Roman"/>
                <w:sz w:val="22"/>
                <w:szCs w:val="22"/>
              </w:rPr>
              <w:t>- Сатушының Сатып алушы және/немесе оның маңызды қатысушылары/акционерлері және/немесе бенефициарлық меншік иелері алаяқтыққа, ақшаны жылыстатуға, терроризмді қаржыландыруға жә</w:t>
            </w:r>
            <w:r>
              <w:rPr>
                <w:rFonts w:ascii="Times New Roman" w:hAnsi="Times New Roman" w:cs="Times New Roman"/>
                <w:sz w:val="22"/>
                <w:szCs w:val="22"/>
              </w:rPr>
              <w:t>не басқа да қылмыстық әрекеттерге қатысады деп болжауға негіз бар,</w:t>
            </w:r>
          </w:p>
          <w:p w:rsidR="006B30A2" w:rsidRDefault="00951FA3">
            <w:pPr>
              <w:jc w:val="both"/>
              <w:rPr>
                <w:rFonts w:ascii="Times New Roman" w:hAnsi="Times New Roman" w:cs="Times New Roman"/>
                <w:sz w:val="22"/>
                <w:szCs w:val="22"/>
              </w:rPr>
            </w:pPr>
            <w:r>
              <w:rPr>
                <w:rFonts w:ascii="Times New Roman" w:hAnsi="Times New Roman" w:cs="Times New Roman"/>
                <w:sz w:val="22"/>
                <w:szCs w:val="22"/>
              </w:rPr>
              <w:t>- Сатушының болашақта Тауарды уақтылы жеткізуде қиындықтар туындайтынын болжауға негіз бар.</w:t>
            </w:r>
          </w:p>
          <w:p w:rsidR="006B30A2" w:rsidRDefault="00951FA3">
            <w:pPr>
              <w:ind w:firstLine="316"/>
              <w:jc w:val="both"/>
            </w:pPr>
            <w:bookmarkStart w:id="56" w:name="OLE_LINK56"/>
            <w:bookmarkStart w:id="57" w:name="OLE_LINK55"/>
            <w:r>
              <w:rPr>
                <w:rFonts w:ascii="Times New Roman" w:hAnsi="Times New Roman" w:cs="Times New Roman"/>
                <w:sz w:val="22"/>
                <w:szCs w:val="22"/>
              </w:rPr>
              <w:t xml:space="preserve">(с) </w:t>
            </w:r>
            <w:bookmarkEnd w:id="56"/>
            <w:bookmarkEnd w:id="57"/>
            <w:r>
              <w:rPr>
                <w:rFonts w:ascii="Times New Roman" w:hAnsi="Times New Roman" w:cs="Times New Roman"/>
                <w:sz w:val="22"/>
                <w:szCs w:val="22"/>
              </w:rPr>
              <w:t xml:space="preserve">Сатып алушы тармақта көрсетілген талаптармен келіспеген жағдайда Шарт жасасудан бас тартуға </w:t>
            </w:r>
            <w:bookmarkStart w:id="58" w:name="OLE_LINK58"/>
            <w:bookmarkStart w:id="59" w:name="OLE_LINK57"/>
            <w:r>
              <w:rPr>
                <w:rFonts w:ascii="Times New Roman" w:hAnsi="Times New Roman" w:cs="Times New Roman"/>
                <w:sz w:val="22"/>
                <w:szCs w:val="22"/>
              </w:rPr>
              <w:t>10.</w:t>
            </w:r>
            <w:r>
              <w:rPr>
                <w:rFonts w:ascii="Times New Roman" w:hAnsi="Times New Roman" w:cs="Times New Roman"/>
                <w:sz w:val="22"/>
                <w:szCs w:val="22"/>
                <w:lang w:val="kk-KZ"/>
              </w:rPr>
              <w:t>2</w:t>
            </w:r>
            <w:r>
              <w:rPr>
                <w:rFonts w:ascii="Times New Roman" w:hAnsi="Times New Roman" w:cs="Times New Roman"/>
                <w:sz w:val="22"/>
                <w:szCs w:val="22"/>
              </w:rPr>
              <w:t xml:space="preserve"> </w:t>
            </w:r>
            <w:bookmarkEnd w:id="58"/>
            <w:bookmarkEnd w:id="59"/>
            <w:r>
              <w:rPr>
                <w:rFonts w:ascii="Times New Roman" w:hAnsi="Times New Roman" w:cs="Times New Roman"/>
                <w:sz w:val="22"/>
                <w:szCs w:val="22"/>
              </w:rPr>
              <w:t>осы Шарттың.</w:t>
            </w:r>
          </w:p>
          <w:p w:rsidR="006B30A2" w:rsidRDefault="00951FA3">
            <w:pPr>
              <w:jc w:val="both"/>
              <w:rPr>
                <w:rFonts w:ascii="Times New Roman" w:hAnsi="Times New Roman" w:cs="Times New Roman"/>
                <w:sz w:val="22"/>
                <w:szCs w:val="22"/>
              </w:rPr>
            </w:pPr>
            <w:r>
              <w:rPr>
                <w:rFonts w:ascii="Times New Roman" w:hAnsi="Times New Roman" w:cs="Times New Roman"/>
                <w:sz w:val="22"/>
                <w:szCs w:val="22"/>
              </w:rPr>
              <w:t>Шарт жасасудан бас тарту не Осы Шарттың талаптарына сәйкес Сатушының бастамасы бойынша Шарттан бас тарту Сатып алушыға Сатушының осындай бас тартудан туындаған залалдарды өтеуін талап етуге құқық бермейді..</w:t>
            </w:r>
          </w:p>
          <w:p w:rsidR="006B30A2" w:rsidRDefault="00951FA3">
            <w:pPr>
              <w:ind w:firstLine="316"/>
              <w:jc w:val="both"/>
            </w:pPr>
            <w:r>
              <w:rPr>
                <w:rFonts w:ascii="Times New Roman" w:hAnsi="Times New Roman" w:cs="Times New Roman"/>
                <w:sz w:val="22"/>
                <w:szCs w:val="22"/>
              </w:rPr>
              <w:t>10.</w:t>
            </w:r>
            <w:r>
              <w:rPr>
                <w:rFonts w:ascii="Times New Roman" w:hAnsi="Times New Roman" w:cs="Times New Roman"/>
                <w:sz w:val="22"/>
                <w:szCs w:val="22"/>
                <w:lang w:val="kk-KZ"/>
              </w:rPr>
              <w:t>4</w:t>
            </w:r>
            <w:r>
              <w:rPr>
                <w:rFonts w:ascii="Times New Roman" w:hAnsi="Times New Roman" w:cs="Times New Roman"/>
                <w:sz w:val="22"/>
                <w:szCs w:val="22"/>
              </w:rPr>
              <w:t>. Сатып алушы осы шарттың а</w:t>
            </w:r>
            <w:r>
              <w:rPr>
                <w:rFonts w:ascii="Times New Roman" w:hAnsi="Times New Roman" w:cs="Times New Roman"/>
                <w:sz w:val="22"/>
                <w:szCs w:val="22"/>
              </w:rPr>
              <w:t>жырамас бөлігі болып табылатын "Сәйкестік ережелері" қосымшасында баяндалған сәйкестік ережелерімен танысқанын растайды.</w:t>
            </w:r>
          </w:p>
          <w:p w:rsidR="006B30A2" w:rsidRDefault="00951FA3">
            <w:pPr>
              <w:ind w:firstLine="316"/>
              <w:jc w:val="both"/>
            </w:pPr>
            <w:r>
              <w:rPr>
                <w:rFonts w:ascii="Times New Roman" w:hAnsi="Times New Roman" w:cs="Times New Roman"/>
                <w:sz w:val="22"/>
                <w:szCs w:val="22"/>
              </w:rPr>
              <w:t>10.</w:t>
            </w:r>
            <w:r>
              <w:rPr>
                <w:rFonts w:ascii="Times New Roman" w:hAnsi="Times New Roman" w:cs="Times New Roman"/>
                <w:sz w:val="22"/>
                <w:szCs w:val="22"/>
                <w:lang w:val="kk-KZ"/>
              </w:rPr>
              <w:t>5</w:t>
            </w:r>
            <w:bookmarkStart w:id="60" w:name="OLE_LINK67"/>
            <w:r>
              <w:rPr>
                <w:rFonts w:ascii="Times New Roman" w:hAnsi="Times New Roman" w:cs="Times New Roman"/>
                <w:sz w:val="22"/>
                <w:szCs w:val="22"/>
              </w:rPr>
              <w:t xml:space="preserve">. </w:t>
            </w:r>
            <w:bookmarkStart w:id="61" w:name="OLE_LINK27"/>
            <w:bookmarkStart w:id="62" w:name="OLE_LINK64"/>
            <w:bookmarkStart w:id="63" w:name="OLE_LINK62"/>
            <w:r>
              <w:rPr>
                <w:rFonts w:ascii="Times New Roman" w:hAnsi="Times New Roman" w:cs="Times New Roman"/>
                <w:sz w:val="22"/>
                <w:szCs w:val="22"/>
              </w:rPr>
              <w:t xml:space="preserve">Сатып алушы Сатушымен жасалған шарттар бойынша міндеттемелерді бұзбағанына кепілдік береді немесе/және </w:t>
            </w:r>
            <w:r>
              <w:rPr>
                <w:rFonts w:ascii="Times New Roman" w:hAnsi="Times New Roman" w:cs="Times New Roman"/>
                <w:sz w:val="22"/>
                <w:szCs w:val="22"/>
                <w:lang w:val="kk-KZ"/>
              </w:rPr>
              <w:t>қазақстандық</w:t>
            </w:r>
            <w:r>
              <w:rPr>
                <w:rFonts w:ascii="Times New Roman" w:hAnsi="Times New Roman" w:cs="Times New Roman"/>
                <w:sz w:val="22"/>
                <w:szCs w:val="22"/>
                <w:lang w:val="kk-KZ"/>
              </w:rPr>
              <w:t xml:space="preserve"> </w:t>
            </w:r>
            <w:r>
              <w:rPr>
                <w:rFonts w:ascii="Times New Roman" w:hAnsi="Times New Roman" w:cs="Times New Roman"/>
                <w:sz w:val="22"/>
                <w:szCs w:val="22"/>
              </w:rPr>
              <w:t>кәсіпорындарм</w:t>
            </w:r>
            <w:r>
              <w:rPr>
                <w:rFonts w:ascii="Times New Roman" w:hAnsi="Times New Roman" w:cs="Times New Roman"/>
                <w:sz w:val="22"/>
                <w:szCs w:val="22"/>
              </w:rPr>
              <w:t>ен</w:t>
            </w:r>
            <w:r>
              <w:rPr>
                <w:rFonts w:ascii="Times New Roman" w:hAnsi="Times New Roman" w:cs="Times New Roman"/>
                <w:sz w:val="22"/>
                <w:szCs w:val="22"/>
                <w:lang w:val="kk-KZ"/>
              </w:rPr>
              <w:t xml:space="preserve"> </w:t>
            </w:r>
            <w:r>
              <w:rPr>
                <w:rFonts w:ascii="Times New Roman" w:hAnsi="Times New Roman" w:cs="Times New Roman"/>
                <w:sz w:val="22"/>
                <w:szCs w:val="22"/>
              </w:rPr>
              <w:t xml:space="preserve">_____________ осы Шарт жасалған күнге дейін үш жыл ішінде. </w:t>
            </w:r>
            <w:bookmarkEnd w:id="61"/>
          </w:p>
          <w:p w:rsidR="006B30A2" w:rsidRDefault="00951FA3">
            <w:pPr>
              <w:jc w:val="both"/>
            </w:pPr>
            <w:r>
              <w:rPr>
                <w:rFonts w:ascii="Times New Roman" w:hAnsi="Times New Roman" w:cs="Times New Roman"/>
                <w:sz w:val="22"/>
                <w:szCs w:val="22"/>
              </w:rPr>
              <w:t>Егер Сатып алушының осы тармақта көзделген кепілдіктері шындыққа сәйкес келмесе, Сатушы Шарт жасасудан бас тартуға немесе бұрын жасалған Шарттан бас тартуға құқылы.</w:t>
            </w:r>
            <w:bookmarkEnd w:id="60"/>
            <w:bookmarkEnd w:id="62"/>
            <w:bookmarkEnd w:id="63"/>
          </w:p>
          <w:p w:rsidR="006B30A2" w:rsidRDefault="00951FA3">
            <w:pPr>
              <w:ind w:firstLine="316"/>
              <w:jc w:val="both"/>
            </w:pPr>
            <w:r>
              <w:rPr>
                <w:rFonts w:ascii="Times New Roman" w:hAnsi="Times New Roman" w:cs="Times New Roman"/>
                <w:sz w:val="22"/>
                <w:szCs w:val="22"/>
              </w:rPr>
              <w:t>10.</w:t>
            </w:r>
            <w:r>
              <w:rPr>
                <w:rFonts w:ascii="Times New Roman" w:hAnsi="Times New Roman" w:cs="Times New Roman"/>
                <w:sz w:val="22"/>
                <w:szCs w:val="22"/>
                <w:lang w:val="kk-KZ"/>
              </w:rPr>
              <w:t>6</w:t>
            </w:r>
            <w:r>
              <w:rPr>
                <w:rFonts w:ascii="Times New Roman" w:hAnsi="Times New Roman" w:cs="Times New Roman"/>
                <w:sz w:val="22"/>
                <w:szCs w:val="22"/>
              </w:rPr>
              <w:t>. Сатып алушы Шарттың әр</w:t>
            </w:r>
            <w:r>
              <w:rPr>
                <w:rFonts w:ascii="Times New Roman" w:hAnsi="Times New Roman" w:cs="Times New Roman"/>
                <w:sz w:val="22"/>
                <w:szCs w:val="22"/>
              </w:rPr>
              <w:t>екет ету мерзімі ішінде Сатушы белгілеген мерзімде немесе Тараптармен келісілген мерзімде осы Шарттың жасалуына және орындалуына тікелей қатысы бар кез келген құжаттаманы және/немесе ақпаратты ұсынуға міндеттенеді.  Сатушы жоғарыда көрсетілген ақпаратты жә</w:t>
            </w:r>
            <w:r>
              <w:rPr>
                <w:rFonts w:ascii="Times New Roman" w:hAnsi="Times New Roman" w:cs="Times New Roman"/>
                <w:sz w:val="22"/>
                <w:szCs w:val="22"/>
              </w:rPr>
              <w:t>не Сатып алушының құжаттарын тексеруге құқылы. Тексерулерді Сатушының мамандары да, Сатушының қалауы бойынша кез келген үшінші тұлғалардың қатысуымен де жүргізе алады, мұндай үшінші тұлғалардың қызметтерінің құнын төлеуге кеткен шығындар Сатушыға толық көл</w:t>
            </w:r>
            <w:r>
              <w:rPr>
                <w:rFonts w:ascii="Times New Roman" w:hAnsi="Times New Roman" w:cs="Times New Roman"/>
                <w:sz w:val="22"/>
                <w:szCs w:val="22"/>
              </w:rPr>
              <w:t xml:space="preserve">емде төленеді. Сатушының жазбаша хабарламасы негізінде Сатып алушы тексерушілерге персоналға, объектілерге, мүлікке, құжаттарға және т.б. қажетті қолжетімділікті қамтамасыз етуге міндеттенеді, </w:t>
            </w:r>
            <w:r>
              <w:rPr>
                <w:rFonts w:ascii="Times New Roman" w:hAnsi="Times New Roman" w:cs="Times New Roman"/>
                <w:sz w:val="22"/>
                <w:szCs w:val="22"/>
              </w:rPr>
              <w:lastRenderedPageBreak/>
              <w:t>сондай-ақ осы Шарт бойынша тексерулерді уақтылы және толық жүрг</w:t>
            </w:r>
            <w:r>
              <w:rPr>
                <w:rFonts w:ascii="Times New Roman" w:hAnsi="Times New Roman" w:cs="Times New Roman"/>
                <w:sz w:val="22"/>
                <w:szCs w:val="22"/>
              </w:rPr>
              <w:t>ізу мақсатында тексерушілермен ынтымақтасуға міндетті. . Тексерушілер Сатып алушының осы Шартты жасасуға және орындауға қатысы бар құжаттамасын көшіруге құқылы.</w:t>
            </w:r>
          </w:p>
          <w:p w:rsidR="006B30A2" w:rsidRDefault="00951FA3">
            <w:pPr>
              <w:ind w:firstLine="316"/>
              <w:jc w:val="both"/>
            </w:pPr>
            <w:r>
              <w:rPr>
                <w:rFonts w:ascii="Times New Roman" w:hAnsi="Times New Roman" w:cs="Times New Roman"/>
                <w:sz w:val="22"/>
                <w:szCs w:val="22"/>
              </w:rPr>
              <w:t>10.</w:t>
            </w:r>
            <w:r>
              <w:rPr>
                <w:rFonts w:ascii="Times New Roman" w:hAnsi="Times New Roman" w:cs="Times New Roman"/>
                <w:sz w:val="22"/>
                <w:szCs w:val="22"/>
                <w:lang w:val="kk-KZ"/>
              </w:rPr>
              <w:t>7</w:t>
            </w:r>
            <w:r>
              <w:rPr>
                <w:rFonts w:ascii="Times New Roman" w:hAnsi="Times New Roman" w:cs="Times New Roman"/>
                <w:sz w:val="22"/>
                <w:szCs w:val="22"/>
              </w:rPr>
              <w:t>. Тараптар қолданыстағы заңнаманың талаптарын және Шарттың талаптарын сақтауға міндетті.</w:t>
            </w:r>
          </w:p>
          <w:p w:rsidR="006B30A2" w:rsidRDefault="00951FA3">
            <w:pPr>
              <w:ind w:firstLine="316"/>
              <w:jc w:val="both"/>
            </w:pPr>
            <w:r>
              <w:rPr>
                <w:rFonts w:ascii="Times New Roman" w:hAnsi="Times New Roman" w:cs="Times New Roman"/>
                <w:sz w:val="22"/>
                <w:szCs w:val="22"/>
              </w:rPr>
              <w:t>10</w:t>
            </w:r>
            <w:r>
              <w:rPr>
                <w:rFonts w:ascii="Times New Roman" w:hAnsi="Times New Roman" w:cs="Times New Roman"/>
                <w:sz w:val="22"/>
                <w:szCs w:val="22"/>
              </w:rPr>
              <w:t>.</w:t>
            </w:r>
            <w:r>
              <w:rPr>
                <w:rFonts w:ascii="Times New Roman" w:hAnsi="Times New Roman" w:cs="Times New Roman"/>
                <w:sz w:val="22"/>
                <w:szCs w:val="22"/>
                <w:lang w:val="kk-KZ"/>
              </w:rPr>
              <w:t>8</w:t>
            </w:r>
            <w:r>
              <w:rPr>
                <w:rFonts w:ascii="Times New Roman" w:hAnsi="Times New Roman" w:cs="Times New Roman"/>
                <w:sz w:val="22"/>
                <w:szCs w:val="22"/>
              </w:rPr>
              <w:t>. Сатушы (i) АҚШ үкіметі (ii) АҚШ Қаржы министрлігінің Шетелдік активтерді бақылау басқармасы, (iii) басқаларымен қатар мезгіл-мезгіл қабылдайтын немесе енгізетін белгіленген экономикалық немесе қаржылық санкцияларға немесе сауда эмбаргосына сәйкес келуі</w:t>
            </w:r>
            <w:r>
              <w:rPr>
                <w:rFonts w:ascii="Times New Roman" w:hAnsi="Times New Roman" w:cs="Times New Roman"/>
                <w:sz w:val="22"/>
                <w:szCs w:val="22"/>
              </w:rPr>
              <w:t xml:space="preserve"> керек. Біріккен Ұлттар Ұйымының Қауіпсіздік Кеңесі, (iv) Еуропалық Одақ және (v) Біріккен Корольдіктің Ұлы Мәртебелі Қазынашылығы (бұдан әрі - "Санкциялар").   </w:t>
            </w:r>
          </w:p>
          <w:p w:rsidR="006B30A2" w:rsidRDefault="00951FA3">
            <w:pPr>
              <w:jc w:val="both"/>
              <w:rPr>
                <w:rFonts w:ascii="Times New Roman" w:hAnsi="Times New Roman" w:cs="Times New Roman"/>
                <w:sz w:val="22"/>
                <w:szCs w:val="22"/>
              </w:rPr>
            </w:pPr>
            <w:r>
              <w:rPr>
                <w:rFonts w:ascii="Times New Roman" w:hAnsi="Times New Roman" w:cs="Times New Roman"/>
                <w:sz w:val="22"/>
                <w:szCs w:val="22"/>
              </w:rPr>
              <w:t>Сатып алушы осы Шарт бойынша Сатушыдан сатып алынған тауарларды: (i) тауарларды беру Санкцияла</w:t>
            </w:r>
            <w:r>
              <w:rPr>
                <w:rFonts w:ascii="Times New Roman" w:hAnsi="Times New Roman" w:cs="Times New Roman"/>
                <w:sz w:val="22"/>
                <w:szCs w:val="22"/>
              </w:rPr>
              <w:t>рды бұзуға әкеп соқтырса, Санкциялар қолданылатын тұлғаларға бермеуге және/немесе (ii) осы тауарларды жеткізбеуге міндеттенеді. елдер: Ауғанстан, Куба, Иран, Ливия, Солтүстік Корея, Сомали, Оңтүстік Судан, Судан, Сирия, қолданыстағы заңнамамен рұқсат етілг</w:t>
            </w:r>
            <w:r>
              <w:rPr>
                <w:rFonts w:ascii="Times New Roman" w:hAnsi="Times New Roman" w:cs="Times New Roman"/>
                <w:sz w:val="22"/>
                <w:szCs w:val="22"/>
              </w:rPr>
              <w:t>ен жағдайларды қоспағанда. Егер бұл міндеттеме орындалмаса, Сатып алушы мұндай бұзушылық Сатушыны үшінші тұлғалар алдындағы жауапкершіліктен толығымен босататындығымен келіседі, ал Сатып алушы барлық құжатталған шығындар, шығындар, залалдар, талаптар мен ш</w:t>
            </w:r>
            <w:r>
              <w:rPr>
                <w:rFonts w:ascii="Times New Roman" w:hAnsi="Times New Roman" w:cs="Times New Roman"/>
                <w:sz w:val="22"/>
                <w:szCs w:val="22"/>
              </w:rPr>
              <w:t>ығындар үшін жауап береді. Сатып алушының жоғарыда аталған міндеттемені орындамауына байланысты Сатушы келтірген кез келген сипаттағы шығындар.</w:t>
            </w:r>
          </w:p>
          <w:p w:rsidR="006B30A2" w:rsidRDefault="006B30A2">
            <w:pPr>
              <w:jc w:val="center"/>
              <w:rPr>
                <w:rFonts w:ascii="Times New Roman" w:hAnsi="Times New Roman" w:cs="Times New Roman"/>
                <w:sz w:val="22"/>
                <w:szCs w:val="22"/>
              </w:rPr>
            </w:pPr>
          </w:p>
          <w:p w:rsidR="006B30A2" w:rsidRDefault="00951FA3">
            <w:pPr>
              <w:jc w:val="center"/>
            </w:pPr>
            <w:r>
              <w:rPr>
                <w:rFonts w:ascii="Times New Roman" w:hAnsi="Times New Roman" w:cs="Times New Roman"/>
                <w:b/>
                <w:sz w:val="22"/>
                <w:szCs w:val="22"/>
                <w:lang w:val="kk-KZ"/>
              </w:rPr>
              <w:t>11</w:t>
            </w:r>
            <w:r>
              <w:rPr>
                <w:rFonts w:ascii="Times New Roman" w:hAnsi="Times New Roman" w:cs="Times New Roman"/>
                <w:b/>
                <w:sz w:val="22"/>
                <w:szCs w:val="22"/>
              </w:rPr>
              <w:t>.</w:t>
            </w:r>
            <w:r>
              <w:rPr>
                <w:rFonts w:ascii="Times New Roman" w:hAnsi="Times New Roman" w:cs="Times New Roman"/>
                <w:sz w:val="22"/>
                <w:szCs w:val="22"/>
              </w:rPr>
              <w:tab/>
            </w:r>
            <w:r>
              <w:rPr>
                <w:rFonts w:ascii="Times New Roman" w:hAnsi="Times New Roman" w:cs="Times New Roman"/>
                <w:b/>
                <w:sz w:val="22"/>
                <w:szCs w:val="22"/>
              </w:rPr>
              <w:t>Дауларды шешу тәртібі</w:t>
            </w:r>
          </w:p>
          <w:p w:rsidR="006B30A2" w:rsidRDefault="00951FA3">
            <w:pPr>
              <w:ind w:firstLine="316"/>
              <w:jc w:val="both"/>
              <w:rPr>
                <w:rFonts w:ascii="Times New Roman" w:hAnsi="Times New Roman" w:cs="Times New Roman"/>
                <w:sz w:val="22"/>
                <w:szCs w:val="22"/>
              </w:rPr>
            </w:pPr>
            <w:r>
              <w:rPr>
                <w:rFonts w:ascii="Times New Roman" w:hAnsi="Times New Roman" w:cs="Times New Roman"/>
                <w:sz w:val="22"/>
                <w:szCs w:val="22"/>
              </w:rPr>
              <w:t>11.1. Осы Шарттан немесе оған байланысты туындаған барлық дауларды, келіспеушіліктерд</w:t>
            </w:r>
            <w:r>
              <w:rPr>
                <w:rFonts w:ascii="Times New Roman" w:hAnsi="Times New Roman" w:cs="Times New Roman"/>
                <w:sz w:val="22"/>
                <w:szCs w:val="22"/>
              </w:rPr>
              <w:t>і немесе талаптарды Тараптар келіссөздер арқылы шешеді, егер келісімге қол жеткізілмесе, Қазақстан Республикасының қолданыстағы заңнамасында белгіленген тәртіппен Қарағанды облысының мамандандырылған ауданаралық экономикалық сотында шешіледі. . Сот ісін жү</w:t>
            </w:r>
            <w:r>
              <w:rPr>
                <w:rFonts w:ascii="Times New Roman" w:hAnsi="Times New Roman" w:cs="Times New Roman"/>
                <w:sz w:val="22"/>
                <w:szCs w:val="22"/>
              </w:rPr>
              <w:t>ргізу тілі – орыс тілі.</w:t>
            </w:r>
          </w:p>
          <w:p w:rsidR="006B30A2" w:rsidRDefault="00951FA3">
            <w:pPr>
              <w:ind w:firstLine="316"/>
              <w:jc w:val="both"/>
              <w:rPr>
                <w:rFonts w:ascii="Times New Roman" w:hAnsi="Times New Roman" w:cs="Times New Roman"/>
                <w:sz w:val="22"/>
                <w:szCs w:val="22"/>
              </w:rPr>
            </w:pPr>
            <w:r>
              <w:rPr>
                <w:rFonts w:ascii="Times New Roman" w:hAnsi="Times New Roman" w:cs="Times New Roman"/>
                <w:sz w:val="22"/>
                <w:szCs w:val="22"/>
              </w:rPr>
              <w:t xml:space="preserve">11.2. Алдын ала шағым жасамай сотқа жүгінуге жол берілмейді. Тараптар келесі шарттарды сақтай отырып, осы Шарттың барлық ережелері бойынша </w:t>
            </w:r>
            <w:r>
              <w:rPr>
                <w:rFonts w:ascii="Times New Roman" w:hAnsi="Times New Roman" w:cs="Times New Roman"/>
                <w:sz w:val="22"/>
                <w:szCs w:val="22"/>
              </w:rPr>
              <w:lastRenderedPageBreak/>
              <w:t>дауларды шешудің сотқа дейінгі міндетті талаптарын белгілейді:</w:t>
            </w:r>
          </w:p>
          <w:p w:rsidR="006B30A2" w:rsidRDefault="00951FA3">
            <w:pPr>
              <w:ind w:firstLine="316"/>
              <w:jc w:val="both"/>
              <w:rPr>
                <w:rFonts w:ascii="Times New Roman" w:hAnsi="Times New Roman" w:cs="Times New Roman"/>
                <w:sz w:val="22"/>
                <w:szCs w:val="22"/>
              </w:rPr>
            </w:pPr>
            <w:r>
              <w:rPr>
                <w:rFonts w:ascii="Times New Roman" w:hAnsi="Times New Roman" w:cs="Times New Roman"/>
                <w:sz w:val="22"/>
                <w:szCs w:val="22"/>
              </w:rPr>
              <w:t>11.2.1. Сатып алушының осы Кел</w:t>
            </w:r>
            <w:r>
              <w:rPr>
                <w:rFonts w:ascii="Times New Roman" w:hAnsi="Times New Roman" w:cs="Times New Roman"/>
                <w:sz w:val="22"/>
                <w:szCs w:val="22"/>
              </w:rPr>
              <w:t>ісім-шарт бойынша талаптары жазбаша түрде талап қою құқығы туындаған күннен бастап күнтізбелік 15 (он бес) күннен кешіктірмей талап қоюды алған кез келген байланыс құралдарын пайдалана отырып ұсынылуы тиіс;</w:t>
            </w:r>
          </w:p>
          <w:p w:rsidR="006B30A2" w:rsidRDefault="00951FA3">
            <w:pPr>
              <w:ind w:firstLine="316"/>
              <w:jc w:val="both"/>
              <w:rPr>
                <w:rFonts w:ascii="Times New Roman" w:hAnsi="Times New Roman" w:cs="Times New Roman"/>
                <w:sz w:val="22"/>
                <w:szCs w:val="22"/>
              </w:rPr>
            </w:pPr>
            <w:r>
              <w:rPr>
                <w:rFonts w:ascii="Times New Roman" w:hAnsi="Times New Roman" w:cs="Times New Roman"/>
                <w:sz w:val="22"/>
                <w:szCs w:val="22"/>
              </w:rPr>
              <w:t>11.2.2. 11.2.1-тармақта көрсетілген мерзімді сақт</w:t>
            </w:r>
            <w:r>
              <w:rPr>
                <w:rFonts w:ascii="Times New Roman" w:hAnsi="Times New Roman" w:cs="Times New Roman"/>
                <w:sz w:val="22"/>
                <w:szCs w:val="22"/>
              </w:rPr>
              <w:t>амау. Сатып алушыны талап қою және оны қанағаттандыру құқығынан айырады;</w:t>
            </w:r>
          </w:p>
          <w:p w:rsidR="006B30A2" w:rsidRDefault="00951FA3">
            <w:pPr>
              <w:ind w:firstLine="316"/>
              <w:jc w:val="both"/>
              <w:rPr>
                <w:rFonts w:ascii="Times New Roman" w:hAnsi="Times New Roman" w:cs="Times New Roman"/>
                <w:sz w:val="22"/>
                <w:szCs w:val="22"/>
              </w:rPr>
            </w:pPr>
            <w:r>
              <w:rPr>
                <w:rFonts w:ascii="Times New Roman" w:hAnsi="Times New Roman" w:cs="Times New Roman"/>
                <w:sz w:val="22"/>
                <w:szCs w:val="22"/>
              </w:rPr>
              <w:t>11.2.3. Шағымға жауап беру мерзімі – оны алған күннен бастап 10 (он) жұмыс күні. Шағымды (шағымға жауапты) алған күн ол жіберілген Тараптың пошта бөлімшесінің мөртабанының күні (шағым</w:t>
            </w:r>
            <w:r>
              <w:rPr>
                <w:rFonts w:ascii="Times New Roman" w:hAnsi="Times New Roman" w:cs="Times New Roman"/>
                <w:sz w:val="22"/>
                <w:szCs w:val="22"/>
              </w:rPr>
              <w:t xml:space="preserve"> (жауап) пошта байланысы арқылы жіберілген кезде) немесе шағымды (жауапты) қабылдау туралы белгі қойылған күн болып табылады. (шағым (жауап) қолма-қол берілген жағдайда, e-mail және басқа байланыс құралдары);</w:t>
            </w:r>
          </w:p>
          <w:p w:rsidR="006B30A2" w:rsidRDefault="00951FA3">
            <w:pPr>
              <w:ind w:firstLine="316"/>
              <w:jc w:val="both"/>
              <w:rPr>
                <w:rFonts w:ascii="Times New Roman" w:hAnsi="Times New Roman" w:cs="Times New Roman"/>
                <w:sz w:val="22"/>
                <w:szCs w:val="22"/>
              </w:rPr>
            </w:pPr>
            <w:r>
              <w:rPr>
                <w:rFonts w:ascii="Times New Roman" w:hAnsi="Times New Roman" w:cs="Times New Roman"/>
                <w:sz w:val="22"/>
                <w:szCs w:val="22"/>
              </w:rPr>
              <w:t xml:space="preserve">11.2.4. Сатып алушы талап арыз берген жағдайда </w:t>
            </w:r>
            <w:r>
              <w:rPr>
                <w:rFonts w:ascii="Times New Roman" w:hAnsi="Times New Roman" w:cs="Times New Roman"/>
                <w:sz w:val="22"/>
                <w:szCs w:val="22"/>
              </w:rPr>
              <w:t>Актіні және/немесе сынақ нәтижелерін қолдану міндетті болып табылады.</w:t>
            </w:r>
          </w:p>
          <w:p w:rsidR="006B30A2" w:rsidRDefault="006B30A2">
            <w:pPr>
              <w:ind w:firstLine="316"/>
              <w:jc w:val="both"/>
              <w:rPr>
                <w:rFonts w:ascii="Times New Roman" w:hAnsi="Times New Roman" w:cs="Times New Roman"/>
                <w:sz w:val="22"/>
                <w:szCs w:val="22"/>
              </w:rPr>
            </w:pPr>
          </w:p>
          <w:p w:rsidR="006B30A2" w:rsidRDefault="00951FA3">
            <w:pPr>
              <w:ind w:left="900"/>
              <w:jc w:val="center"/>
              <w:rPr>
                <w:rFonts w:ascii="Times New Roman" w:hAnsi="Times New Roman" w:cs="Times New Roman"/>
                <w:b/>
                <w:sz w:val="22"/>
                <w:szCs w:val="22"/>
              </w:rPr>
            </w:pPr>
            <w:r>
              <w:rPr>
                <w:rFonts w:ascii="Times New Roman" w:hAnsi="Times New Roman" w:cs="Times New Roman"/>
                <w:b/>
                <w:sz w:val="22"/>
                <w:szCs w:val="22"/>
              </w:rPr>
              <w:t>12. Қорытынды ережелер</w:t>
            </w:r>
          </w:p>
          <w:p w:rsidR="006B30A2" w:rsidRDefault="006B30A2">
            <w:pPr>
              <w:jc w:val="both"/>
              <w:rPr>
                <w:rFonts w:ascii="Times New Roman" w:hAnsi="Times New Roman" w:cs="Times New Roman"/>
                <w:b/>
                <w:sz w:val="22"/>
                <w:szCs w:val="22"/>
              </w:rPr>
            </w:pPr>
          </w:p>
          <w:p w:rsidR="006B30A2" w:rsidRDefault="00951FA3">
            <w:pPr>
              <w:ind w:firstLine="316"/>
              <w:jc w:val="both"/>
              <w:rPr>
                <w:rFonts w:ascii="Times New Roman" w:hAnsi="Times New Roman" w:cs="Times New Roman"/>
                <w:sz w:val="22"/>
                <w:szCs w:val="22"/>
              </w:rPr>
            </w:pPr>
            <w:r>
              <w:rPr>
                <w:rFonts w:ascii="Times New Roman" w:hAnsi="Times New Roman" w:cs="Times New Roman"/>
                <w:sz w:val="22"/>
                <w:szCs w:val="22"/>
              </w:rPr>
              <w:t>12.1. Осы Шартқа кез келген өзгерістер мен толықтырулар жарамды</w:t>
            </w:r>
            <w:r>
              <w:rPr>
                <w:rFonts w:ascii="Times New Roman" w:hAnsi="Times New Roman" w:cs="Times New Roman"/>
                <w:sz w:val="22"/>
                <w:szCs w:val="22"/>
              </w:rPr>
              <w:softHyphen/>
              <w:t>олар жазбаша нысанда жасалған және қол қойылған жағдайда ғана жасалады</w:t>
            </w:r>
            <w:r>
              <w:rPr>
                <w:rFonts w:ascii="Times New Roman" w:hAnsi="Times New Roman" w:cs="Times New Roman"/>
                <w:sz w:val="22"/>
                <w:szCs w:val="22"/>
              </w:rPr>
              <w:softHyphen/>
              <w:t>екі Тараптың уәкілетті өкі</w:t>
            </w:r>
            <w:r>
              <w:rPr>
                <w:rFonts w:ascii="Times New Roman" w:hAnsi="Times New Roman" w:cs="Times New Roman"/>
                <w:sz w:val="22"/>
                <w:szCs w:val="22"/>
              </w:rPr>
              <w:t>лдерінің дәрежелері және Тараптардың мөрлерімен бекітіледі.</w:t>
            </w:r>
          </w:p>
          <w:p w:rsidR="006B30A2" w:rsidRDefault="00951FA3">
            <w:pPr>
              <w:ind w:firstLine="316"/>
              <w:jc w:val="both"/>
              <w:rPr>
                <w:rFonts w:ascii="Times New Roman" w:hAnsi="Times New Roman" w:cs="Times New Roman"/>
                <w:sz w:val="22"/>
                <w:szCs w:val="22"/>
              </w:rPr>
            </w:pPr>
            <w:r>
              <w:rPr>
                <w:rFonts w:ascii="Times New Roman" w:hAnsi="Times New Roman" w:cs="Times New Roman"/>
                <w:sz w:val="22"/>
                <w:szCs w:val="22"/>
              </w:rPr>
              <w:t xml:space="preserve">12.2. Шартқа барлық Қосымшалар, қосымша келісімдер және осы Шартты орындаудың кез келген мәселелері бойынша Тараптардың келісімі фактілерін куәландыратын басқа құжаттар оның ажырамас бөлігі болып </w:t>
            </w:r>
            <w:r>
              <w:rPr>
                <w:rFonts w:ascii="Times New Roman" w:hAnsi="Times New Roman" w:cs="Times New Roman"/>
                <w:sz w:val="22"/>
                <w:szCs w:val="22"/>
              </w:rPr>
              <w:t>табылады, ал кейінгі күні жасалған құжат бұрынғылардан басым болады. .</w:t>
            </w:r>
          </w:p>
          <w:p w:rsidR="006B30A2" w:rsidRDefault="00951FA3">
            <w:pPr>
              <w:ind w:firstLine="316"/>
              <w:jc w:val="both"/>
              <w:rPr>
                <w:rFonts w:ascii="Times New Roman" w:hAnsi="Times New Roman" w:cs="Times New Roman"/>
                <w:sz w:val="22"/>
                <w:szCs w:val="22"/>
              </w:rPr>
            </w:pPr>
            <w:r>
              <w:rPr>
                <w:rFonts w:ascii="Times New Roman" w:hAnsi="Times New Roman" w:cs="Times New Roman"/>
                <w:sz w:val="22"/>
                <w:szCs w:val="22"/>
              </w:rPr>
              <w:t>12.3. Тараптардың кез келгені таратылған немесе қайта ұйымдастырылған жағдайда, осы Шарт өзінің заңды күшін жоғалтпайды және осы Тараптың құқықтық мирасқорына өтеді.</w:t>
            </w:r>
          </w:p>
          <w:p w:rsidR="006B30A2" w:rsidRDefault="00951FA3">
            <w:pPr>
              <w:ind w:firstLine="316"/>
              <w:jc w:val="both"/>
              <w:rPr>
                <w:rFonts w:ascii="Times New Roman" w:hAnsi="Times New Roman" w:cs="Times New Roman"/>
                <w:sz w:val="22"/>
                <w:szCs w:val="22"/>
              </w:rPr>
            </w:pPr>
            <w:r>
              <w:rPr>
                <w:rFonts w:ascii="Times New Roman" w:hAnsi="Times New Roman" w:cs="Times New Roman"/>
                <w:sz w:val="22"/>
                <w:szCs w:val="22"/>
              </w:rPr>
              <w:t>12.4. Осы Шарттың б</w:t>
            </w:r>
            <w:r>
              <w:rPr>
                <w:rFonts w:ascii="Times New Roman" w:hAnsi="Times New Roman" w:cs="Times New Roman"/>
                <w:sz w:val="22"/>
                <w:szCs w:val="22"/>
              </w:rPr>
              <w:t>ір бөлігінің жарамсыздығы оның тұтастай жарамсыздығына әкеп соқтырмайды.</w:t>
            </w:r>
          </w:p>
          <w:p w:rsidR="006B30A2" w:rsidRDefault="00951FA3">
            <w:pPr>
              <w:ind w:firstLine="316"/>
              <w:jc w:val="both"/>
              <w:rPr>
                <w:rFonts w:ascii="Times New Roman" w:hAnsi="Times New Roman" w:cs="Times New Roman"/>
                <w:sz w:val="22"/>
                <w:szCs w:val="22"/>
              </w:rPr>
            </w:pPr>
            <w:r>
              <w:rPr>
                <w:rFonts w:ascii="Times New Roman" w:hAnsi="Times New Roman" w:cs="Times New Roman"/>
                <w:sz w:val="22"/>
                <w:szCs w:val="22"/>
              </w:rPr>
              <w:t>12.5. Ешбір жағдайда Тараптар келтірген залалдар, соның ішінде Тараптар шеккен пайданы жоғалтқаны үшін Тараптар жауапты болмайды.</w:t>
            </w:r>
          </w:p>
          <w:p w:rsidR="006B30A2" w:rsidRDefault="00951FA3">
            <w:pPr>
              <w:ind w:firstLine="316"/>
              <w:jc w:val="both"/>
              <w:rPr>
                <w:rFonts w:ascii="Times New Roman" w:hAnsi="Times New Roman" w:cs="Times New Roman"/>
                <w:sz w:val="22"/>
                <w:szCs w:val="22"/>
              </w:rPr>
            </w:pPr>
            <w:r>
              <w:rPr>
                <w:rFonts w:ascii="Times New Roman" w:hAnsi="Times New Roman" w:cs="Times New Roman"/>
                <w:sz w:val="22"/>
                <w:szCs w:val="22"/>
              </w:rPr>
              <w:t>12.6. Тараптардың Шартты бұзу туралы шешімі қосымша к</w:t>
            </w:r>
            <w:r>
              <w:rPr>
                <w:rFonts w:ascii="Times New Roman" w:hAnsi="Times New Roman" w:cs="Times New Roman"/>
                <w:sz w:val="22"/>
                <w:szCs w:val="22"/>
              </w:rPr>
              <w:t>елісіммен ресімделеді.</w:t>
            </w:r>
          </w:p>
          <w:p w:rsidR="006B30A2" w:rsidRDefault="00951FA3">
            <w:pPr>
              <w:ind w:firstLine="316"/>
              <w:jc w:val="both"/>
              <w:rPr>
                <w:rFonts w:ascii="Times New Roman" w:hAnsi="Times New Roman" w:cs="Times New Roman"/>
                <w:sz w:val="22"/>
                <w:szCs w:val="22"/>
              </w:rPr>
            </w:pPr>
            <w:r>
              <w:rPr>
                <w:rFonts w:ascii="Times New Roman" w:hAnsi="Times New Roman" w:cs="Times New Roman"/>
                <w:sz w:val="22"/>
                <w:szCs w:val="22"/>
              </w:rPr>
              <w:lastRenderedPageBreak/>
              <w:t xml:space="preserve">12.7. Осы Шартпен реттелмеген мәселелер Қазақстан Республикасының қолданыстағы заңнамасымен реттеледі. </w:t>
            </w:r>
          </w:p>
          <w:p w:rsidR="006B30A2" w:rsidRDefault="00951FA3">
            <w:pPr>
              <w:ind w:firstLine="316"/>
              <w:jc w:val="both"/>
              <w:rPr>
                <w:rFonts w:ascii="Times New Roman" w:hAnsi="Times New Roman" w:cs="Times New Roman"/>
                <w:sz w:val="22"/>
                <w:szCs w:val="22"/>
              </w:rPr>
            </w:pPr>
            <w:r>
              <w:rPr>
                <w:rFonts w:ascii="Times New Roman" w:hAnsi="Times New Roman" w:cs="Times New Roman"/>
                <w:sz w:val="22"/>
                <w:szCs w:val="22"/>
              </w:rPr>
              <w:t>12.8. Осы Келісім қазақ және орыс тілдерінде, екі түпнұсқа данада жасалды, олардың теңдігі бар</w:t>
            </w:r>
            <w:r>
              <w:rPr>
                <w:rFonts w:ascii="Times New Roman" w:hAnsi="Times New Roman" w:cs="Times New Roman"/>
                <w:sz w:val="22"/>
                <w:szCs w:val="22"/>
              </w:rPr>
              <w:softHyphen/>
              <w:t>тараптардың әрқайсысы үшін бір-бір</w:t>
            </w:r>
            <w:r>
              <w:rPr>
                <w:rFonts w:ascii="Times New Roman" w:hAnsi="Times New Roman" w:cs="Times New Roman"/>
                <w:sz w:val="22"/>
                <w:szCs w:val="22"/>
              </w:rPr>
              <w:t>ден заңды күші бар. Орыс тіліндегі мәтін мен қазақ тіліндегі мәтін арасында дау туындаған жағдайда орыс тіліндегі мәтін басым күшке ие болады.</w:t>
            </w:r>
          </w:p>
          <w:p w:rsidR="006B30A2" w:rsidRDefault="00951FA3">
            <w:pPr>
              <w:ind w:firstLine="316"/>
              <w:jc w:val="both"/>
              <w:rPr>
                <w:rFonts w:ascii="Times New Roman" w:hAnsi="Times New Roman" w:cs="Times New Roman"/>
                <w:sz w:val="22"/>
                <w:szCs w:val="22"/>
              </w:rPr>
            </w:pPr>
            <w:r>
              <w:rPr>
                <w:rFonts w:ascii="Times New Roman" w:hAnsi="Times New Roman" w:cs="Times New Roman"/>
                <w:sz w:val="22"/>
                <w:szCs w:val="22"/>
              </w:rPr>
              <w:t>12.9. Осы Шарт, сондай-ақ жоқ болып табылатын барлық құжаттар</w:t>
            </w:r>
            <w:r>
              <w:rPr>
                <w:rFonts w:ascii="Times New Roman" w:hAnsi="Times New Roman" w:cs="Times New Roman"/>
                <w:sz w:val="22"/>
                <w:szCs w:val="22"/>
              </w:rPr>
              <w:softHyphen/>
              <w:t>тараптар қол қойған және берілген осы Шарттың алынб</w:t>
            </w:r>
            <w:r>
              <w:rPr>
                <w:rFonts w:ascii="Times New Roman" w:hAnsi="Times New Roman" w:cs="Times New Roman"/>
                <w:sz w:val="22"/>
                <w:szCs w:val="22"/>
              </w:rPr>
              <w:t>алы бөлігі</w:t>
            </w:r>
            <w:r>
              <w:rPr>
                <w:rFonts w:ascii="Times New Roman" w:hAnsi="Times New Roman" w:cs="Times New Roman"/>
                <w:sz w:val="22"/>
                <w:szCs w:val="22"/>
              </w:rPr>
              <w:softHyphen/>
              <w:t>факс арқылы жіберілгендердің түпнұсқалары ұсынылғанға дейін заңды күші бар. Құжаттардың түпнұсқаларын олар шыққан Тарап олар ресімделген күннен бастап күнтізбелік 15 (он бес) күн ішінде ұсынуға тиіс.</w:t>
            </w:r>
          </w:p>
          <w:p w:rsidR="006B30A2" w:rsidRDefault="006B30A2">
            <w:pPr>
              <w:jc w:val="both"/>
              <w:rPr>
                <w:rFonts w:ascii="Times New Roman" w:hAnsi="Times New Roman" w:cs="Times New Roman"/>
                <w:sz w:val="22"/>
                <w:szCs w:val="22"/>
              </w:rPr>
            </w:pPr>
          </w:p>
          <w:p w:rsidR="006B30A2" w:rsidRDefault="00951FA3">
            <w:pPr>
              <w:jc w:val="center"/>
              <w:rPr>
                <w:rFonts w:ascii="Times New Roman" w:hAnsi="Times New Roman" w:cs="Times New Roman"/>
                <w:b/>
                <w:sz w:val="22"/>
                <w:szCs w:val="22"/>
              </w:rPr>
            </w:pPr>
            <w:r>
              <w:rPr>
                <w:rFonts w:ascii="Times New Roman" w:hAnsi="Times New Roman" w:cs="Times New Roman"/>
                <w:b/>
                <w:sz w:val="22"/>
                <w:szCs w:val="22"/>
              </w:rPr>
              <w:t>13. Шарттың қолданылу мерзімі</w:t>
            </w:r>
          </w:p>
          <w:p w:rsidR="006B30A2" w:rsidRDefault="006B30A2">
            <w:pPr>
              <w:rPr>
                <w:rFonts w:ascii="Times New Roman" w:hAnsi="Times New Roman" w:cs="Times New Roman"/>
                <w:b/>
                <w:sz w:val="22"/>
                <w:szCs w:val="22"/>
              </w:rPr>
            </w:pPr>
          </w:p>
          <w:p w:rsidR="006B30A2" w:rsidRDefault="00951FA3">
            <w:pPr>
              <w:ind w:firstLine="316"/>
              <w:jc w:val="both"/>
            </w:pPr>
            <w:r>
              <w:rPr>
                <w:rFonts w:ascii="Times New Roman" w:hAnsi="Times New Roman" w:cs="Times New Roman"/>
                <w:sz w:val="22"/>
                <w:szCs w:val="22"/>
              </w:rPr>
              <w:t>13.1. Осы Шар</w:t>
            </w:r>
            <w:r>
              <w:rPr>
                <w:rFonts w:ascii="Times New Roman" w:hAnsi="Times New Roman" w:cs="Times New Roman"/>
                <w:sz w:val="22"/>
                <w:szCs w:val="22"/>
              </w:rPr>
              <w:t xml:space="preserve">т Тараптардың уәкілетті өкілдері қол қойған күннен бастап, Сатып алушы осы Шарттың 10.1-тармағында көрсетілген құжаттар мен мәліметтерді ұсынған жағдайда күшіне енеді. . Осы Шарт бойынша әрекет етеді </w:t>
            </w:r>
            <w:r>
              <w:rPr>
                <w:rFonts w:ascii="Times New Roman" w:hAnsi="Times New Roman" w:cs="Times New Roman"/>
                <w:b/>
                <w:sz w:val="22"/>
                <w:szCs w:val="22"/>
                <w:lang w:val="kk-KZ"/>
              </w:rPr>
              <w:t>__________ж.</w:t>
            </w:r>
            <w:r>
              <w:rPr>
                <w:rFonts w:ascii="Times New Roman" w:hAnsi="Times New Roman" w:cs="Times New Roman"/>
                <w:sz w:val="22"/>
                <w:szCs w:val="22"/>
              </w:rPr>
              <w:t>, ал өзара есеп айырысулар мен кепілдік мінд</w:t>
            </w:r>
            <w:r>
              <w:rPr>
                <w:rFonts w:ascii="Times New Roman" w:hAnsi="Times New Roman" w:cs="Times New Roman"/>
                <w:sz w:val="22"/>
                <w:szCs w:val="22"/>
              </w:rPr>
              <w:t>еттемелер бөлігінде - олар толық орындалғанға дейін.</w:t>
            </w:r>
          </w:p>
          <w:p w:rsidR="006B30A2" w:rsidRDefault="00951FA3">
            <w:pPr>
              <w:ind w:firstLine="316"/>
              <w:jc w:val="both"/>
              <w:rPr>
                <w:rFonts w:ascii="Times New Roman" w:hAnsi="Times New Roman" w:cs="Times New Roman"/>
                <w:sz w:val="22"/>
                <w:szCs w:val="22"/>
              </w:rPr>
            </w:pPr>
            <w:r>
              <w:rPr>
                <w:rFonts w:ascii="Times New Roman" w:hAnsi="Times New Roman" w:cs="Times New Roman"/>
                <w:sz w:val="22"/>
                <w:szCs w:val="22"/>
              </w:rPr>
              <w:t xml:space="preserve">13.2.  </w:t>
            </w:r>
            <w:bookmarkStart w:id="64" w:name="OLE_LINK60"/>
            <w:bookmarkStart w:id="65" w:name="OLE_LINK59"/>
            <w:r>
              <w:rPr>
                <w:rFonts w:ascii="Times New Roman" w:hAnsi="Times New Roman" w:cs="Times New Roman"/>
                <w:sz w:val="22"/>
                <w:szCs w:val="22"/>
              </w:rPr>
              <w:t>Сатушы келесі жағдайларда Келісім-шарт тоқтатылған күнге дейін 5 (бес) күнтізбелік күн бұрын Сатып алушыны хабардар ету арқылы осы Шарттан біржақты тәртіппен бас тартуға құқылы:</w:t>
            </w:r>
          </w:p>
          <w:p w:rsidR="006B30A2" w:rsidRDefault="00951FA3">
            <w:pPr>
              <w:ind w:firstLine="316"/>
              <w:jc w:val="both"/>
              <w:rPr>
                <w:rFonts w:ascii="Times New Roman" w:hAnsi="Times New Roman" w:cs="Times New Roman"/>
                <w:sz w:val="22"/>
                <w:szCs w:val="22"/>
              </w:rPr>
            </w:pPr>
            <w:r>
              <w:rPr>
                <w:rFonts w:ascii="Times New Roman" w:hAnsi="Times New Roman" w:cs="Times New Roman"/>
                <w:sz w:val="22"/>
                <w:szCs w:val="22"/>
              </w:rPr>
              <w:t>13.2.1. Жеткізу (ж</w:t>
            </w:r>
            <w:r>
              <w:rPr>
                <w:rFonts w:ascii="Times New Roman" w:hAnsi="Times New Roman" w:cs="Times New Roman"/>
                <w:sz w:val="22"/>
                <w:szCs w:val="22"/>
              </w:rPr>
              <w:t>өнелту</w:t>
            </w:r>
            <w:r>
              <w:rPr>
                <w:rFonts w:ascii="Times New Roman" w:hAnsi="Times New Roman" w:cs="Times New Roman"/>
                <w:sz w:val="22"/>
                <w:szCs w:val="22"/>
              </w:rPr>
              <w:t xml:space="preserve">) айының алдындағы айда Сатып алушыдан өтінімнің болмауы;   </w:t>
            </w:r>
          </w:p>
          <w:p w:rsidR="006B30A2" w:rsidRDefault="00951FA3">
            <w:pPr>
              <w:ind w:firstLine="316"/>
              <w:jc w:val="both"/>
              <w:rPr>
                <w:rFonts w:ascii="Times New Roman" w:hAnsi="Times New Roman" w:cs="Times New Roman"/>
                <w:sz w:val="22"/>
                <w:szCs w:val="22"/>
              </w:rPr>
            </w:pPr>
            <w:r>
              <w:rPr>
                <w:rFonts w:ascii="Times New Roman" w:hAnsi="Times New Roman" w:cs="Times New Roman"/>
                <w:sz w:val="22"/>
                <w:szCs w:val="22"/>
              </w:rPr>
              <w:t>13.2.2. Сатушыда осы Шарт бойынша да, бұрын да (соңғы 5 жылда) басқалар бойынша сатылғандығы туралы ақпараттың болуы. немесе қазіргі уақытта Сатып алушымен көмірді, тауарларды немесе оның б</w:t>
            </w:r>
            <w:r>
              <w:rPr>
                <w:rFonts w:ascii="Times New Roman" w:hAnsi="Times New Roman" w:cs="Times New Roman"/>
                <w:sz w:val="22"/>
                <w:szCs w:val="22"/>
              </w:rPr>
              <w:t>ір бөлігін жеткізуге жасалған келісімшарттар:</w:t>
            </w:r>
          </w:p>
          <w:p w:rsidR="006B30A2" w:rsidRDefault="00951FA3">
            <w:pPr>
              <w:ind w:firstLine="316"/>
              <w:jc w:val="both"/>
              <w:rPr>
                <w:rFonts w:ascii="Times New Roman" w:hAnsi="Times New Roman" w:cs="Times New Roman"/>
                <w:sz w:val="22"/>
                <w:szCs w:val="22"/>
              </w:rPr>
            </w:pPr>
            <w:r>
              <w:rPr>
                <w:rFonts w:ascii="Times New Roman" w:hAnsi="Times New Roman" w:cs="Times New Roman"/>
                <w:sz w:val="22"/>
                <w:szCs w:val="22"/>
              </w:rPr>
              <w:t>- тікелей Сатып алушы арқылы да, үшінші тұлғалар арқылы да халықаралық іскерлік операциялармен (экспортқа шығарылған) байланысты болуы мүмкін;</w:t>
            </w:r>
          </w:p>
          <w:p w:rsidR="006B30A2" w:rsidRDefault="00951FA3">
            <w:pPr>
              <w:ind w:firstLine="316"/>
              <w:jc w:val="both"/>
              <w:rPr>
                <w:rFonts w:ascii="Times New Roman" w:hAnsi="Times New Roman" w:cs="Times New Roman"/>
                <w:sz w:val="22"/>
                <w:szCs w:val="22"/>
              </w:rPr>
            </w:pPr>
            <w:r>
              <w:rPr>
                <w:rFonts w:ascii="Times New Roman" w:hAnsi="Times New Roman" w:cs="Times New Roman"/>
                <w:sz w:val="22"/>
                <w:szCs w:val="22"/>
              </w:rPr>
              <w:t>- коммерциялық/шаруашылық/кәсіпкерлік қызметінде үшінші тұлғалардың</w:t>
            </w:r>
            <w:r>
              <w:rPr>
                <w:rFonts w:ascii="Times New Roman" w:hAnsi="Times New Roman" w:cs="Times New Roman"/>
                <w:sz w:val="22"/>
                <w:szCs w:val="22"/>
              </w:rPr>
              <w:t xml:space="preserve"> пайдалануы үшін үшінші тұлғаларға сатуға/сатып алуға сатылуы немесе ұсынылуы мүмкін (соның ішінде, бірақ олармен шектелмей, мектепке дейінгі, орта және орта білім беретін КММ және МКҚК, қарттар мен мүгедектерге арналған мемлекеттік медициналық-</w:t>
            </w:r>
            <w:r>
              <w:rPr>
                <w:rFonts w:ascii="Times New Roman" w:hAnsi="Times New Roman" w:cs="Times New Roman"/>
                <w:sz w:val="22"/>
                <w:szCs w:val="22"/>
              </w:rPr>
              <w:lastRenderedPageBreak/>
              <w:t xml:space="preserve">әлеуметтік </w:t>
            </w:r>
            <w:r>
              <w:rPr>
                <w:rFonts w:ascii="Times New Roman" w:hAnsi="Times New Roman" w:cs="Times New Roman"/>
                <w:sz w:val="22"/>
                <w:szCs w:val="22"/>
              </w:rPr>
              <w:t>мекемелер, ШЖҚ КМК, КГП))</w:t>
            </w:r>
          </w:p>
          <w:p w:rsidR="006B30A2" w:rsidRDefault="00951FA3">
            <w:pPr>
              <w:ind w:firstLine="316"/>
              <w:jc w:val="both"/>
            </w:pPr>
            <w:r>
              <w:rPr>
                <w:rFonts w:ascii="Times New Roman" w:hAnsi="Times New Roman" w:cs="Times New Roman"/>
                <w:sz w:val="22"/>
                <w:szCs w:val="22"/>
              </w:rPr>
              <w:t>13.2.3. Сатып алушы осы Шартта және/немесе Сатып алушымен осы Шарт жасалған күннің алдындағы күнтізбелік жыл ішінде және одан кейінгі күнтізбелік жыл ішінде жасалған шарттарда белгіленген Тауар көлемінен бас тартқан/таңдамаған/іші</w:t>
            </w:r>
            <w:r>
              <w:rPr>
                <w:rFonts w:ascii="Times New Roman" w:hAnsi="Times New Roman" w:cs="Times New Roman"/>
                <w:sz w:val="22"/>
                <w:szCs w:val="22"/>
              </w:rPr>
              <w:t>нара іріктеме алған жағдайда. осы күннен кейінгі күнтізбелік жыл;</w:t>
            </w:r>
          </w:p>
          <w:p w:rsidR="006B30A2" w:rsidRDefault="00951FA3">
            <w:pPr>
              <w:ind w:firstLine="316"/>
              <w:jc w:val="both"/>
              <w:rPr>
                <w:rFonts w:ascii="Times New Roman" w:hAnsi="Times New Roman" w:cs="Times New Roman"/>
                <w:sz w:val="22"/>
                <w:szCs w:val="22"/>
              </w:rPr>
            </w:pPr>
            <w:r>
              <w:rPr>
                <w:rFonts w:ascii="Times New Roman" w:hAnsi="Times New Roman" w:cs="Times New Roman"/>
                <w:sz w:val="22"/>
                <w:szCs w:val="22"/>
              </w:rPr>
              <w:t>13.2.4. Сатып алушы осы Шарттың No3 қосымшасында айқындалған Тауарлардың айлық көлемінен бас тартқан немесе таңдамаған/толық таңдамаған жағдайда;</w:t>
            </w:r>
          </w:p>
          <w:p w:rsidR="006B30A2" w:rsidRDefault="00951FA3">
            <w:pPr>
              <w:ind w:firstLine="316"/>
              <w:jc w:val="both"/>
              <w:rPr>
                <w:rFonts w:ascii="Times New Roman" w:hAnsi="Times New Roman" w:cs="Times New Roman"/>
                <w:sz w:val="22"/>
                <w:szCs w:val="22"/>
              </w:rPr>
            </w:pPr>
            <w:r>
              <w:rPr>
                <w:rFonts w:ascii="Times New Roman" w:hAnsi="Times New Roman" w:cs="Times New Roman"/>
                <w:sz w:val="22"/>
                <w:szCs w:val="22"/>
              </w:rPr>
              <w:t>13.2.5. Сатып алушы қамтамасыз етуді осы Шар</w:t>
            </w:r>
            <w:r>
              <w:rPr>
                <w:rFonts w:ascii="Times New Roman" w:hAnsi="Times New Roman" w:cs="Times New Roman"/>
                <w:sz w:val="22"/>
                <w:szCs w:val="22"/>
              </w:rPr>
              <w:t>ттың 4.8. тармағында көрсетілген мерзімде және/немесе мөлшерде енгізбеген жағдайда.;</w:t>
            </w:r>
          </w:p>
          <w:p w:rsidR="006B30A2" w:rsidRDefault="00951FA3">
            <w:pPr>
              <w:ind w:firstLine="316"/>
              <w:jc w:val="both"/>
              <w:rPr>
                <w:rFonts w:ascii="Times New Roman" w:hAnsi="Times New Roman" w:cs="Times New Roman"/>
                <w:sz w:val="22"/>
                <w:szCs w:val="22"/>
              </w:rPr>
            </w:pPr>
            <w:r>
              <w:rPr>
                <w:rFonts w:ascii="Times New Roman" w:hAnsi="Times New Roman" w:cs="Times New Roman"/>
                <w:sz w:val="22"/>
                <w:szCs w:val="22"/>
              </w:rPr>
              <w:t>13.2.6. Сатып алушы осы Шарт бойынша қандай да бір кепілдіктерін немесе міндеттемелерін орындамаған/тиісінше орындамаған/бұзған жағдайда;</w:t>
            </w:r>
          </w:p>
          <w:p w:rsidR="006B30A2" w:rsidRDefault="00951FA3">
            <w:pPr>
              <w:ind w:firstLine="316"/>
              <w:jc w:val="both"/>
              <w:rPr>
                <w:rFonts w:ascii="Times New Roman" w:hAnsi="Times New Roman" w:cs="Times New Roman"/>
                <w:sz w:val="22"/>
                <w:szCs w:val="22"/>
              </w:rPr>
            </w:pPr>
            <w:r>
              <w:rPr>
                <w:rFonts w:ascii="Times New Roman" w:hAnsi="Times New Roman" w:cs="Times New Roman"/>
                <w:sz w:val="22"/>
                <w:szCs w:val="22"/>
              </w:rPr>
              <w:t>13.2.7. Осы Шартта тікелей көздел</w:t>
            </w:r>
            <w:r>
              <w:rPr>
                <w:rFonts w:ascii="Times New Roman" w:hAnsi="Times New Roman" w:cs="Times New Roman"/>
                <w:sz w:val="22"/>
                <w:szCs w:val="22"/>
              </w:rPr>
              <w:t>ген өзге де жағдайлар.</w:t>
            </w:r>
            <w:bookmarkEnd w:id="64"/>
            <w:bookmarkEnd w:id="65"/>
          </w:p>
          <w:p w:rsidR="006B30A2" w:rsidRDefault="00951FA3">
            <w:pPr>
              <w:jc w:val="both"/>
              <w:rPr>
                <w:rFonts w:ascii="Times New Roman" w:hAnsi="Times New Roman" w:cs="Times New Roman"/>
                <w:sz w:val="22"/>
                <w:szCs w:val="22"/>
                <w:lang w:val="kk-KZ"/>
              </w:rPr>
            </w:pPr>
            <w:r>
              <w:rPr>
                <w:rFonts w:ascii="Times New Roman" w:hAnsi="Times New Roman" w:cs="Times New Roman"/>
                <w:sz w:val="22"/>
                <w:szCs w:val="22"/>
              </w:rPr>
              <w:tab/>
            </w:r>
          </w:p>
          <w:p w:rsidR="006B30A2" w:rsidRDefault="00951FA3">
            <w:pPr>
              <w:jc w:val="center"/>
              <w:rPr>
                <w:rFonts w:ascii="Times New Roman" w:hAnsi="Times New Roman" w:cs="Times New Roman"/>
                <w:b/>
                <w:sz w:val="22"/>
                <w:szCs w:val="22"/>
                <w:lang w:val="kk-KZ"/>
              </w:rPr>
            </w:pPr>
            <w:r>
              <w:rPr>
                <w:rFonts w:ascii="Times New Roman" w:hAnsi="Times New Roman" w:cs="Times New Roman"/>
                <w:b/>
                <w:sz w:val="22"/>
                <w:szCs w:val="22"/>
                <w:lang w:val="kk-KZ"/>
              </w:rPr>
              <w:t>14. Шартты жасасу тәртібі</w:t>
            </w:r>
          </w:p>
          <w:p w:rsidR="006B30A2" w:rsidRDefault="006B30A2">
            <w:pPr>
              <w:jc w:val="both"/>
              <w:rPr>
                <w:rFonts w:ascii="Times New Roman" w:hAnsi="Times New Roman" w:cs="Times New Roman"/>
                <w:b/>
                <w:sz w:val="22"/>
                <w:szCs w:val="22"/>
                <w:lang w:val="kk-KZ"/>
              </w:rPr>
            </w:pPr>
          </w:p>
          <w:p w:rsidR="006B30A2" w:rsidRPr="00507295" w:rsidRDefault="00951FA3">
            <w:pPr>
              <w:ind w:firstLine="316"/>
              <w:jc w:val="both"/>
              <w:rPr>
                <w:rFonts w:ascii="Times New Roman" w:hAnsi="Times New Roman" w:cs="Times New Roman"/>
                <w:sz w:val="22"/>
                <w:szCs w:val="22"/>
                <w:lang w:val="kk-KZ"/>
              </w:rPr>
            </w:pPr>
            <w:r w:rsidRPr="00507295">
              <w:rPr>
                <w:rFonts w:ascii="Times New Roman" w:hAnsi="Times New Roman" w:cs="Times New Roman"/>
                <w:sz w:val="22"/>
                <w:szCs w:val="22"/>
                <w:lang w:val="kk-KZ"/>
              </w:rPr>
              <w:t>14.1. Осы Шарт Сатушының таңдауы бойынша келесі тәсілдердің бірімен жасалады:</w:t>
            </w:r>
          </w:p>
          <w:p w:rsidR="006B30A2" w:rsidRPr="00507295" w:rsidRDefault="00951FA3">
            <w:pPr>
              <w:pStyle w:val="aff5"/>
              <w:jc w:val="both"/>
              <w:rPr>
                <w:rFonts w:ascii="Times New Roman" w:hAnsi="Times New Roman" w:cs="Times New Roman"/>
                <w:sz w:val="22"/>
                <w:szCs w:val="22"/>
                <w:lang w:val="kk-KZ"/>
              </w:rPr>
            </w:pPr>
            <w:r w:rsidRPr="00507295">
              <w:rPr>
                <w:rFonts w:ascii="Times New Roman" w:hAnsi="Times New Roman" w:cs="Times New Roman"/>
                <w:sz w:val="22"/>
                <w:szCs w:val="22"/>
                <w:lang w:val="kk-KZ"/>
              </w:rPr>
              <w:t>(1) Шарттың 14.2–тармағында көзделген тәртіппен Қазақстан Республикасының Ұлттық куәландырушы орталығы (бұдан әрі - ЭЦҚ) берге</w:t>
            </w:r>
            <w:r w:rsidRPr="00507295">
              <w:rPr>
                <w:rFonts w:ascii="Times New Roman" w:hAnsi="Times New Roman" w:cs="Times New Roman"/>
                <w:sz w:val="22"/>
                <w:szCs w:val="22"/>
                <w:lang w:val="kk-KZ"/>
              </w:rPr>
              <w:t>н электрондық цифрлық қолтаңбаны пайдалана отырып, Тараптардың уәкілетті өкілдерінің Шартқа қол қоюы арқылы.;</w:t>
            </w:r>
          </w:p>
          <w:p w:rsidR="006B30A2" w:rsidRPr="00507295" w:rsidRDefault="00951FA3">
            <w:pPr>
              <w:pStyle w:val="aff5"/>
              <w:jc w:val="both"/>
              <w:rPr>
                <w:rFonts w:ascii="Times New Roman" w:hAnsi="Times New Roman" w:cs="Times New Roman"/>
                <w:sz w:val="22"/>
                <w:szCs w:val="22"/>
                <w:lang w:val="kk-KZ"/>
              </w:rPr>
            </w:pPr>
            <w:r w:rsidRPr="00507295">
              <w:rPr>
                <w:rFonts w:ascii="Times New Roman" w:hAnsi="Times New Roman" w:cs="Times New Roman"/>
                <w:sz w:val="22"/>
                <w:szCs w:val="22"/>
                <w:lang w:val="kk-KZ"/>
              </w:rPr>
              <w:t xml:space="preserve">(2) Шарттың 14.3-тармағында көзделген тәртіппен ЭЦҚ-ны пайдаланбай Шартқа қол қою арқылы. </w:t>
            </w:r>
          </w:p>
          <w:p w:rsidR="006B30A2" w:rsidRPr="00507295" w:rsidRDefault="00951FA3">
            <w:pPr>
              <w:pStyle w:val="aff5"/>
              <w:ind w:firstLine="316"/>
              <w:jc w:val="both"/>
              <w:rPr>
                <w:rFonts w:ascii="Times New Roman" w:hAnsi="Times New Roman" w:cs="Times New Roman"/>
                <w:sz w:val="22"/>
                <w:szCs w:val="22"/>
                <w:lang w:val="kk-KZ"/>
              </w:rPr>
            </w:pPr>
            <w:r w:rsidRPr="00507295">
              <w:rPr>
                <w:rFonts w:ascii="Times New Roman" w:hAnsi="Times New Roman" w:cs="Times New Roman"/>
                <w:sz w:val="22"/>
                <w:szCs w:val="22"/>
                <w:lang w:val="kk-KZ"/>
              </w:rPr>
              <w:t>14.2. ЭЦҚ көмегімен Шарт жасалған жағдайда келесі тәрті</w:t>
            </w:r>
            <w:r w:rsidRPr="00507295">
              <w:rPr>
                <w:rFonts w:ascii="Times New Roman" w:hAnsi="Times New Roman" w:cs="Times New Roman"/>
                <w:sz w:val="22"/>
                <w:szCs w:val="22"/>
                <w:lang w:val="kk-KZ"/>
              </w:rPr>
              <w:t>п қолданылады:</w:t>
            </w:r>
          </w:p>
          <w:p w:rsidR="006B30A2" w:rsidRPr="00507295" w:rsidRDefault="00951FA3">
            <w:pPr>
              <w:pStyle w:val="aff5"/>
              <w:jc w:val="both"/>
              <w:rPr>
                <w:rFonts w:ascii="Times New Roman" w:hAnsi="Times New Roman" w:cs="Times New Roman"/>
                <w:sz w:val="22"/>
                <w:szCs w:val="22"/>
                <w:lang w:val="kk-KZ"/>
              </w:rPr>
            </w:pPr>
            <w:r w:rsidRPr="00507295">
              <w:rPr>
                <w:rFonts w:ascii="Times New Roman" w:hAnsi="Times New Roman" w:cs="Times New Roman"/>
                <w:sz w:val="22"/>
                <w:szCs w:val="22"/>
                <w:lang w:val="kk-KZ"/>
              </w:rPr>
              <w:t xml:space="preserve">Сатушы өзі пайдаланатын ақпараттық жүйе арқылы Шартқа ЭЦҚ арқылы қол қояды. Шартқа белсенді URL-сілтемесі бар хабарламаны алған сатып алушы 2 (екі) жұмыс күні ішінде URL–сілтемесі бойынша өтуге және Шартқа ЭЦҚ арқылы қол қоюға міндетті. </w:t>
            </w:r>
          </w:p>
          <w:p w:rsidR="006B30A2" w:rsidRPr="00507295" w:rsidRDefault="00951FA3">
            <w:pPr>
              <w:pStyle w:val="aff5"/>
              <w:ind w:firstLine="316"/>
              <w:jc w:val="both"/>
              <w:rPr>
                <w:rFonts w:ascii="Times New Roman" w:hAnsi="Times New Roman" w:cs="Times New Roman"/>
                <w:sz w:val="22"/>
                <w:szCs w:val="22"/>
                <w:lang w:val="kk-KZ"/>
              </w:rPr>
            </w:pPr>
            <w:r w:rsidRPr="00507295">
              <w:rPr>
                <w:rFonts w:ascii="Times New Roman" w:hAnsi="Times New Roman" w:cs="Times New Roman"/>
                <w:sz w:val="22"/>
                <w:szCs w:val="22"/>
                <w:lang w:val="kk-KZ"/>
              </w:rPr>
              <w:t>14.</w:t>
            </w:r>
            <w:r w:rsidRPr="00507295">
              <w:rPr>
                <w:rFonts w:ascii="Times New Roman" w:hAnsi="Times New Roman" w:cs="Times New Roman"/>
                <w:sz w:val="22"/>
                <w:szCs w:val="22"/>
                <w:lang w:val="kk-KZ"/>
              </w:rPr>
              <w:t>3. ЭЦҚ қолданбай Келісім-шарт жасалған жағдайда келесі тәртіп сақталуы тиіс:</w:t>
            </w:r>
          </w:p>
          <w:p w:rsidR="006B30A2" w:rsidRPr="00507295" w:rsidRDefault="00951FA3">
            <w:pPr>
              <w:pStyle w:val="aff5"/>
              <w:jc w:val="both"/>
              <w:rPr>
                <w:lang w:val="kk-KZ"/>
              </w:rPr>
            </w:pPr>
            <w:r w:rsidRPr="00507295">
              <w:rPr>
                <w:rFonts w:ascii="Times New Roman" w:hAnsi="Times New Roman" w:cs="Times New Roman"/>
                <w:sz w:val="22"/>
                <w:szCs w:val="22"/>
                <w:lang w:val="kk-KZ"/>
              </w:rPr>
              <w:t xml:space="preserve">Сатушы Шартқа қол қояды, мөр басады және оның сканерленген PDF электрондық көшірмесін Сатып алушының электрондық поштасына жібереді. Сатып алушы Сатушыдан электронды түрде </w:t>
            </w:r>
            <w:r w:rsidRPr="00507295">
              <w:rPr>
                <w:rFonts w:ascii="Times New Roman" w:hAnsi="Times New Roman" w:cs="Times New Roman"/>
                <w:sz w:val="22"/>
                <w:szCs w:val="22"/>
                <w:lang w:val="kk-KZ"/>
              </w:rPr>
              <w:lastRenderedPageBreak/>
              <w:t>алынған</w:t>
            </w:r>
            <w:r w:rsidRPr="00507295">
              <w:rPr>
                <w:rFonts w:ascii="Times New Roman" w:hAnsi="Times New Roman" w:cs="Times New Roman"/>
                <w:sz w:val="22"/>
                <w:szCs w:val="22"/>
                <w:lang w:val="kk-KZ"/>
              </w:rPr>
              <w:t xml:space="preserve"> Келісімшартқа қол қояды және оны PDF форматында сканерленген түрде Сатушының электрондық поштасына жібереді. Егер Сатып алушының мөрі болса, мұндай Келісім, егер қажет болса, мөрмен бекітіледі. Бұл ретте Сатып алушы жоғарыда көрсетілген 14.3 тармақта көзд</w:t>
            </w:r>
            <w:r w:rsidRPr="00507295">
              <w:rPr>
                <w:rFonts w:ascii="Times New Roman" w:hAnsi="Times New Roman" w:cs="Times New Roman"/>
                <w:sz w:val="22"/>
                <w:szCs w:val="22"/>
                <w:lang w:val="kk-KZ"/>
              </w:rPr>
              <w:t>елгендей, Сатушыдан электрондық пошта арқылы алған күннен бастап 2 (екі) жұмыс күнінен аспайтын мерзімде Шарттың қол қойылған (және қажет болған жағдайда мөрмен расталған) сканерленген данасын Сатушыға жіберуге міндетті. (тиісінше екі тарап қол қойған және</w:t>
            </w:r>
            <w:r w:rsidRPr="00507295">
              <w:rPr>
                <w:rFonts w:ascii="Times New Roman" w:hAnsi="Times New Roman" w:cs="Times New Roman"/>
                <w:sz w:val="22"/>
                <w:szCs w:val="22"/>
                <w:lang w:val="kk-KZ"/>
              </w:rPr>
              <w:t xml:space="preserve"> Сатушы алған көшірме бұдан әрі "Сканерленген көшірме" деп аталады). </w:t>
            </w:r>
          </w:p>
          <w:p w:rsidR="006B30A2" w:rsidRPr="00507295" w:rsidRDefault="00951FA3">
            <w:pPr>
              <w:pStyle w:val="aff5"/>
              <w:ind w:firstLine="316"/>
              <w:jc w:val="both"/>
              <w:rPr>
                <w:rFonts w:ascii="Times New Roman" w:hAnsi="Times New Roman" w:cs="Times New Roman"/>
                <w:sz w:val="22"/>
                <w:szCs w:val="22"/>
                <w:lang w:val="kk-KZ"/>
              </w:rPr>
            </w:pPr>
            <w:r w:rsidRPr="00507295">
              <w:rPr>
                <w:rFonts w:ascii="Times New Roman" w:hAnsi="Times New Roman" w:cs="Times New Roman"/>
                <w:sz w:val="22"/>
                <w:szCs w:val="22"/>
                <w:lang w:val="kk-KZ"/>
              </w:rPr>
              <w:t>14.4. ЭЦҚ-ны пайдалана отырып қол қою тәртібін қолдану кезінде ақпараттық жүйеде Сатып алушының қол қойған күні Шарттың жасалған күні болып саналады. Шартты ЭЦҚ-ны қолданбай жасасқан кез</w:t>
            </w:r>
            <w:r w:rsidRPr="00507295">
              <w:rPr>
                <w:rFonts w:ascii="Times New Roman" w:hAnsi="Times New Roman" w:cs="Times New Roman"/>
                <w:sz w:val="22"/>
                <w:szCs w:val="22"/>
                <w:lang w:val="kk-KZ"/>
              </w:rPr>
              <w:t xml:space="preserve">де, Сатып алушы жоғарыдағы 14.3-тармаққа сәйкес Сатушы алған Келісімшарттың Сканерленген көшірмесіне қол қойған күні жасалған болып саналады. </w:t>
            </w:r>
          </w:p>
          <w:p w:rsidR="006B30A2" w:rsidRPr="00507295" w:rsidRDefault="00951FA3">
            <w:pPr>
              <w:pStyle w:val="aff5"/>
              <w:ind w:firstLine="316"/>
              <w:jc w:val="both"/>
              <w:rPr>
                <w:rFonts w:ascii="Times New Roman" w:hAnsi="Times New Roman" w:cs="Times New Roman"/>
                <w:sz w:val="22"/>
                <w:szCs w:val="22"/>
                <w:lang w:val="kk-KZ"/>
              </w:rPr>
            </w:pPr>
            <w:r w:rsidRPr="00507295">
              <w:rPr>
                <w:rFonts w:ascii="Times New Roman" w:hAnsi="Times New Roman" w:cs="Times New Roman"/>
                <w:sz w:val="22"/>
                <w:szCs w:val="22"/>
                <w:lang w:val="kk-KZ"/>
              </w:rPr>
              <w:t>Егер екі Тарап жазбаша түрде өзгеше келіспесе, Сатып алушы қол қою мерзімі туралы қолданыстағы шарттардың кез кел</w:t>
            </w:r>
            <w:r w:rsidRPr="00507295">
              <w:rPr>
                <w:rFonts w:ascii="Times New Roman" w:hAnsi="Times New Roman" w:cs="Times New Roman"/>
                <w:sz w:val="22"/>
                <w:szCs w:val="22"/>
                <w:lang w:val="kk-KZ"/>
              </w:rPr>
              <w:t>генін бұзған және Шарттың қол қойылған электрондық көшірмесін Сатушыға қайтарған жағдайда, Келісім-Шарт жасалмаған болып саналады. .</w:t>
            </w:r>
          </w:p>
          <w:p w:rsidR="006B30A2" w:rsidRPr="00507295" w:rsidRDefault="00951FA3">
            <w:pPr>
              <w:pStyle w:val="aff5"/>
              <w:ind w:firstLine="316"/>
              <w:jc w:val="both"/>
              <w:rPr>
                <w:lang w:val="kk-KZ"/>
              </w:rPr>
            </w:pPr>
            <w:r w:rsidRPr="00507295">
              <w:rPr>
                <w:rFonts w:ascii="Times New Roman" w:hAnsi="Times New Roman" w:cs="Times New Roman"/>
                <w:sz w:val="22"/>
                <w:szCs w:val="22"/>
                <w:lang w:val="kk-KZ"/>
              </w:rPr>
              <w:t>14.5. Шарттың 14.3-тармағында белгіленген тәртіппен Келісім-шарт жасалғаннан кейін Сатушы Сатып алушыдан Сканерленген нұсқа</w:t>
            </w:r>
            <w:r w:rsidRPr="00507295">
              <w:rPr>
                <w:rFonts w:ascii="Times New Roman" w:hAnsi="Times New Roman" w:cs="Times New Roman"/>
                <w:sz w:val="22"/>
                <w:szCs w:val="22"/>
                <w:lang w:val="kk-KZ"/>
              </w:rPr>
              <w:t>ны алған күннен бастап 2 (екі) жұмыс күнінен кешіктірмей пошта жөнелтілімі арқылы жібереді (EMS немесе басқа ұқсас пошталық жедел жеткізу қызметтері немесе курьерлік қызметтер). Сатып алушыға қол қою үшін қағаз тасымалдағыштағы Шарттың 2 (екі) түпнұсқа дан</w:t>
            </w:r>
            <w:r w:rsidRPr="00507295">
              <w:rPr>
                <w:rFonts w:ascii="Times New Roman" w:hAnsi="Times New Roman" w:cs="Times New Roman"/>
                <w:sz w:val="22"/>
                <w:szCs w:val="22"/>
                <w:lang w:val="kk-KZ"/>
              </w:rPr>
              <w:t xml:space="preserve">асы. Сатып алушы түпнұсқа қағаз көшірмелерін алғаннан кейін 2 (екі) жұмыс күнінен кешіктірмей оларға қол қояды (және қажет болған жағдайда мөрмен куәландырады) және түпнұсқасын Сатушыға пошта жөнелтілімімен қайтарады (EMS немесе басқа ұқсас пошталық жедел </w:t>
            </w:r>
            <w:r w:rsidRPr="00507295">
              <w:rPr>
                <w:rFonts w:ascii="Times New Roman" w:hAnsi="Times New Roman" w:cs="Times New Roman"/>
                <w:sz w:val="22"/>
                <w:szCs w:val="22"/>
                <w:lang w:val="kk-KZ"/>
              </w:rPr>
              <w:t>жеткізу қызметтері, немесе курьерлік қызметтер). Қағаз тасымалдағыштағы түпнұсқа көшірмелердегі Келісім Шарттың 14.3-тармағында сипатталған тәртіппен Тараптар жасасқан Келісім-шартқа толығымен сәйкес келуі керек.</w:t>
            </w:r>
          </w:p>
          <w:p w:rsidR="006B30A2" w:rsidRPr="00507295" w:rsidRDefault="00951FA3">
            <w:pPr>
              <w:pStyle w:val="aff5"/>
              <w:jc w:val="both"/>
              <w:rPr>
                <w:rFonts w:ascii="Times New Roman" w:hAnsi="Times New Roman" w:cs="Times New Roman"/>
                <w:sz w:val="22"/>
                <w:szCs w:val="22"/>
                <w:lang w:val="kk-KZ"/>
              </w:rPr>
            </w:pPr>
            <w:r w:rsidRPr="00507295">
              <w:rPr>
                <w:rFonts w:ascii="Times New Roman" w:hAnsi="Times New Roman" w:cs="Times New Roman"/>
                <w:sz w:val="22"/>
                <w:szCs w:val="22"/>
                <w:lang w:val="kk-KZ"/>
              </w:rPr>
              <w:t xml:space="preserve">Егер тараптар Келісім-шарттың сканерленген </w:t>
            </w:r>
            <w:r w:rsidRPr="00507295">
              <w:rPr>
                <w:rFonts w:ascii="Times New Roman" w:hAnsi="Times New Roman" w:cs="Times New Roman"/>
                <w:sz w:val="22"/>
                <w:szCs w:val="22"/>
                <w:lang w:val="kk-KZ"/>
              </w:rPr>
              <w:t>нұсқасының мәтіндері мен қағаз көшірмелерінде келіспеушіліктер туындаған жағдайда, Келісім-шарттың жеке қосымша келісімінде басқаша нақты көрсетпесе, Шарттың Сканерленген нұсқасы басым болады.</w:t>
            </w:r>
          </w:p>
          <w:p w:rsidR="006B30A2" w:rsidRPr="00507295" w:rsidRDefault="00951FA3">
            <w:pPr>
              <w:pStyle w:val="aff5"/>
              <w:ind w:firstLine="316"/>
              <w:jc w:val="both"/>
              <w:rPr>
                <w:rFonts w:ascii="Times New Roman" w:hAnsi="Times New Roman" w:cs="Times New Roman"/>
                <w:sz w:val="22"/>
                <w:szCs w:val="22"/>
                <w:lang w:val="kk-KZ"/>
              </w:rPr>
            </w:pPr>
            <w:r w:rsidRPr="00507295">
              <w:rPr>
                <w:rFonts w:ascii="Times New Roman" w:hAnsi="Times New Roman" w:cs="Times New Roman"/>
                <w:sz w:val="22"/>
                <w:szCs w:val="22"/>
                <w:lang w:val="kk-KZ"/>
              </w:rPr>
              <w:lastRenderedPageBreak/>
              <w:t>14.6. Сатып алушының Шарттың 14.5-тармағында белгіленген мерзім</w:t>
            </w:r>
            <w:r w:rsidRPr="00507295">
              <w:rPr>
                <w:rFonts w:ascii="Times New Roman" w:hAnsi="Times New Roman" w:cs="Times New Roman"/>
                <w:sz w:val="22"/>
                <w:szCs w:val="22"/>
                <w:lang w:val="kk-KZ"/>
              </w:rPr>
              <w:t>дерді бұзуы Сатушыға Сатып алушыдан мерзімі өткен әрбір күн үшін Келісімшарт сомасының 0,1% мөлшерінде айыппұл төлеуді талап ету құқығын береді.</w:t>
            </w:r>
          </w:p>
          <w:p w:rsidR="006B30A2" w:rsidRPr="00507295" w:rsidRDefault="00951FA3">
            <w:pPr>
              <w:ind w:firstLine="316"/>
              <w:jc w:val="both"/>
              <w:rPr>
                <w:rFonts w:ascii="Times New Roman" w:hAnsi="Times New Roman" w:cs="Times New Roman"/>
                <w:sz w:val="22"/>
                <w:szCs w:val="22"/>
                <w:lang w:val="kk-KZ"/>
              </w:rPr>
            </w:pPr>
            <w:r w:rsidRPr="00507295">
              <w:rPr>
                <w:rFonts w:ascii="Times New Roman" w:hAnsi="Times New Roman" w:cs="Times New Roman"/>
                <w:sz w:val="22"/>
                <w:szCs w:val="22"/>
                <w:lang w:val="kk-KZ"/>
              </w:rPr>
              <w:t>14.7. Сатып алушының Шарттың осы бөлімінде көзделген талаптарды бұзуынан туындаған кез келген жағымсыз салдарла</w:t>
            </w:r>
            <w:r w:rsidRPr="00507295">
              <w:rPr>
                <w:rFonts w:ascii="Times New Roman" w:hAnsi="Times New Roman" w:cs="Times New Roman"/>
                <w:sz w:val="22"/>
                <w:szCs w:val="22"/>
                <w:lang w:val="kk-KZ"/>
              </w:rPr>
              <w:t xml:space="preserve">р тек Сатып алушыға жүктеледі. </w:t>
            </w:r>
          </w:p>
          <w:p w:rsidR="006B30A2" w:rsidRDefault="00951FA3">
            <w:pPr>
              <w:rPr>
                <w:rFonts w:ascii="Times New Roman" w:eastAsia="Times New Roman" w:hAnsi="Times New Roman" w:cs="Times New Roman"/>
                <w:sz w:val="22"/>
                <w:szCs w:val="22"/>
                <w:lang w:val="kk-KZ"/>
              </w:rPr>
            </w:pPr>
            <w:r>
              <w:rPr>
                <w:rFonts w:ascii="Times New Roman" w:eastAsia="Times New Roman" w:hAnsi="Times New Roman" w:cs="Times New Roman"/>
                <w:sz w:val="22"/>
                <w:szCs w:val="22"/>
                <w:lang w:val="kk-KZ"/>
              </w:rPr>
              <w:t xml:space="preserve"> </w:t>
            </w:r>
          </w:p>
          <w:p w:rsidR="006B30A2" w:rsidRDefault="00951FA3">
            <w:pPr>
              <w:jc w:val="center"/>
            </w:pPr>
            <w:r>
              <w:rPr>
                <w:rFonts w:ascii="Times New Roman" w:hAnsi="Times New Roman" w:cs="Times New Roman"/>
                <w:b/>
                <w:sz w:val="22"/>
                <w:szCs w:val="22"/>
              </w:rPr>
              <w:t>1</w:t>
            </w:r>
            <w:r>
              <w:rPr>
                <w:rFonts w:ascii="Times New Roman" w:hAnsi="Times New Roman" w:cs="Times New Roman"/>
                <w:b/>
                <w:sz w:val="22"/>
                <w:szCs w:val="22"/>
                <w:lang w:val="kk-KZ"/>
              </w:rPr>
              <w:t>5</w:t>
            </w:r>
            <w:r>
              <w:rPr>
                <w:rFonts w:ascii="Times New Roman" w:hAnsi="Times New Roman" w:cs="Times New Roman"/>
                <w:b/>
                <w:sz w:val="22"/>
                <w:szCs w:val="22"/>
              </w:rPr>
              <w:t>. Тараптардың заңды мекенжайлары мен банктік деректемелері:</w:t>
            </w:r>
          </w:p>
          <w:p w:rsidR="006B30A2" w:rsidRDefault="006B30A2">
            <w:pPr>
              <w:jc w:val="both"/>
              <w:rPr>
                <w:rFonts w:ascii="Times New Roman" w:hAnsi="Times New Roman" w:cs="Times New Roman"/>
                <w:b/>
                <w:sz w:val="22"/>
                <w:szCs w:val="22"/>
              </w:rPr>
            </w:pPr>
          </w:p>
          <w:p w:rsidR="006B30A2" w:rsidRDefault="00951FA3">
            <w:pPr>
              <w:ind w:firstLine="316"/>
              <w:jc w:val="both"/>
              <w:rPr>
                <w:rFonts w:ascii="Times New Roman" w:hAnsi="Times New Roman" w:cs="Times New Roman"/>
                <w:sz w:val="22"/>
                <w:szCs w:val="22"/>
                <w:lang w:val="kk-KZ"/>
              </w:rPr>
            </w:pPr>
            <w:r>
              <w:rPr>
                <w:rFonts w:ascii="Times New Roman" w:hAnsi="Times New Roman" w:cs="Times New Roman"/>
                <w:sz w:val="22"/>
                <w:szCs w:val="22"/>
              </w:rPr>
              <w:t>1</w:t>
            </w:r>
            <w:r>
              <w:rPr>
                <w:rFonts w:ascii="Times New Roman" w:hAnsi="Times New Roman" w:cs="Times New Roman"/>
                <w:sz w:val="22"/>
                <w:szCs w:val="22"/>
                <w:lang w:val="kk-KZ"/>
              </w:rPr>
              <w:t>5</w:t>
            </w:r>
            <w:r>
              <w:rPr>
                <w:rFonts w:ascii="Times New Roman" w:hAnsi="Times New Roman" w:cs="Times New Roman"/>
                <w:sz w:val="22"/>
                <w:szCs w:val="22"/>
              </w:rPr>
              <w:t>.1. Осымен тараптар өздері ұсынған деректемелердің (мекен-жайлардың) дұрыстығын куәландырады және тиісті өзгерістер болған күннен бастап күнтізбелік 5 күн іш</w:t>
            </w:r>
            <w:r>
              <w:rPr>
                <w:rFonts w:ascii="Times New Roman" w:hAnsi="Times New Roman" w:cs="Times New Roman"/>
                <w:sz w:val="22"/>
                <w:szCs w:val="22"/>
              </w:rPr>
              <w:t xml:space="preserve">інде олардың өзгергені туралы бір-біріне жазбаша хабарлауға міндеттенеді. . Деректер дұрыс болмаған не олардың өзгергені туралы хабарланбаған/уақтылы хабарланбаған жағдайда, екінші Тарап осыған байланысты туындаған Шарт бойынша өз міндеттемелерін тиісінше </w:t>
            </w:r>
            <w:r>
              <w:rPr>
                <w:rFonts w:ascii="Times New Roman" w:hAnsi="Times New Roman" w:cs="Times New Roman"/>
                <w:sz w:val="22"/>
                <w:szCs w:val="22"/>
              </w:rPr>
              <w:t>орындамағаны үшін жауап бермейді.</w:t>
            </w:r>
          </w:p>
          <w:p w:rsidR="006B30A2" w:rsidRDefault="00951FA3">
            <w:pPr>
              <w:rPr>
                <w:rFonts w:ascii="Times New Roman" w:hAnsi="Times New Roman" w:cs="Times New Roman"/>
                <w:sz w:val="22"/>
                <w:szCs w:val="22"/>
              </w:rPr>
            </w:pPr>
            <w:r>
              <w:rPr>
                <w:rFonts w:ascii="Times New Roman" w:eastAsia="Times New Roman" w:hAnsi="Times New Roman" w:cs="Times New Roman"/>
                <w:sz w:val="22"/>
                <w:szCs w:val="22"/>
                <w:lang w:val="kk-KZ"/>
              </w:rPr>
              <w:t xml:space="preserve">  </w:t>
            </w:r>
          </w:p>
          <w:p w:rsidR="006B30A2" w:rsidRDefault="006B30A2">
            <w:pPr>
              <w:rPr>
                <w:rFonts w:ascii="Times New Roman" w:hAnsi="Times New Roman" w:cs="Times New Roman"/>
                <w:sz w:val="22"/>
                <w:szCs w:val="22"/>
              </w:rPr>
            </w:pPr>
          </w:p>
          <w:p w:rsidR="006B30A2" w:rsidRDefault="00951FA3">
            <w:pPr>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               </w:t>
            </w:r>
          </w:p>
          <w:p w:rsidR="006B30A2" w:rsidRDefault="00951FA3">
            <w:pPr>
              <w:pStyle w:val="af8"/>
              <w:tabs>
                <w:tab w:val="left" w:pos="3092"/>
              </w:tabs>
              <w:spacing w:after="0"/>
            </w:pPr>
            <w:r>
              <w:rPr>
                <w:rFonts w:ascii="Times New Roman" w:hAnsi="Times New Roman" w:cs="Times New Roman"/>
                <w:b/>
                <w:sz w:val="22"/>
                <w:szCs w:val="22"/>
              </w:rPr>
              <w:t xml:space="preserve">САТУШЫ: </w:t>
            </w:r>
            <w:r>
              <w:rPr>
                <w:rFonts w:ascii="Times New Roman" w:hAnsi="Times New Roman" w:cs="Times New Roman"/>
                <w:b/>
                <w:sz w:val="22"/>
                <w:szCs w:val="22"/>
                <w:lang w:val="kk-KZ"/>
              </w:rPr>
              <w:t xml:space="preserve">                      </w:t>
            </w:r>
            <w:r>
              <w:rPr>
                <w:rFonts w:ascii="Times New Roman" w:hAnsi="Times New Roman" w:cs="Times New Roman"/>
                <w:b/>
                <w:sz w:val="22"/>
                <w:szCs w:val="22"/>
              </w:rPr>
              <w:t>САТЫП АЛУШЫ:</w:t>
            </w:r>
          </w:p>
          <w:p w:rsidR="006B30A2" w:rsidRDefault="006B30A2">
            <w:pPr>
              <w:pStyle w:val="af8"/>
              <w:tabs>
                <w:tab w:val="left" w:pos="3092"/>
              </w:tabs>
              <w:spacing w:after="0"/>
              <w:rPr>
                <w:rFonts w:ascii="Times New Roman" w:hAnsi="Times New Roman" w:cs="Times New Roman"/>
                <w:b/>
                <w:sz w:val="22"/>
                <w:szCs w:val="22"/>
              </w:rPr>
            </w:pPr>
          </w:p>
          <w:p w:rsidR="006B30A2" w:rsidRDefault="00951FA3">
            <w:pPr>
              <w:rPr>
                <w:rFonts w:ascii="Times New Roman" w:hAnsi="Times New Roman" w:cs="Times New Roman"/>
                <w:sz w:val="22"/>
                <w:szCs w:val="22"/>
              </w:rPr>
            </w:pPr>
            <w:r>
              <w:rPr>
                <w:rFonts w:ascii="Times New Roman" w:hAnsi="Times New Roman" w:cs="Times New Roman"/>
                <w:sz w:val="22"/>
                <w:szCs w:val="22"/>
              </w:rPr>
              <w:t xml:space="preserve">Тел: </w:t>
            </w:r>
            <w:r>
              <w:rPr>
                <w:rFonts w:ascii="Times New Roman" w:hAnsi="Times New Roman" w:cs="Times New Roman"/>
                <w:sz w:val="22"/>
                <w:szCs w:val="22"/>
                <w:lang w:val="kk-KZ"/>
              </w:rPr>
              <w:t>_________</w:t>
            </w:r>
          </w:p>
          <w:p w:rsidR="006B30A2" w:rsidRDefault="00951FA3">
            <w:r>
              <w:rPr>
                <w:rFonts w:ascii="Times New Roman" w:hAnsi="Times New Roman" w:cs="Times New Roman"/>
                <w:sz w:val="22"/>
                <w:szCs w:val="22"/>
              </w:rPr>
              <w:t xml:space="preserve">Тел: </w:t>
            </w:r>
            <w:r>
              <w:rPr>
                <w:rFonts w:ascii="Times New Roman" w:hAnsi="Times New Roman" w:cs="Times New Roman"/>
                <w:sz w:val="22"/>
                <w:szCs w:val="22"/>
                <w:lang w:val="kk-KZ"/>
              </w:rPr>
              <w:t xml:space="preserve"> _________</w:t>
            </w:r>
            <w:r>
              <w:rPr>
                <w:rFonts w:ascii="Times New Roman" w:hAnsi="Times New Roman" w:cs="Times New Roman"/>
                <w:sz w:val="22"/>
                <w:szCs w:val="22"/>
              </w:rPr>
              <w:t xml:space="preserve"> </w:t>
            </w:r>
          </w:p>
          <w:p w:rsidR="006B30A2" w:rsidRDefault="00951FA3">
            <w:pPr>
              <w:rPr>
                <w:rFonts w:ascii="Times New Roman" w:hAnsi="Times New Roman" w:cs="Times New Roman"/>
                <w:sz w:val="22"/>
                <w:szCs w:val="22"/>
              </w:rPr>
            </w:pPr>
            <w:r>
              <w:rPr>
                <w:rFonts w:ascii="Times New Roman" w:hAnsi="Times New Roman" w:cs="Times New Roman"/>
                <w:sz w:val="22"/>
                <w:szCs w:val="22"/>
                <w:lang w:val="en-US"/>
              </w:rPr>
              <w:t>e-mail:</w:t>
            </w:r>
            <w:r>
              <w:rPr>
                <w:rFonts w:ascii="Times New Roman" w:hAnsi="Times New Roman" w:cs="Times New Roman"/>
                <w:sz w:val="22"/>
                <w:szCs w:val="22"/>
                <w:lang w:val="kk-KZ"/>
              </w:rPr>
              <w:t>_________</w:t>
            </w:r>
          </w:p>
          <w:p w:rsidR="006B30A2" w:rsidRDefault="006B30A2">
            <w:pPr>
              <w:rPr>
                <w:rFonts w:ascii="Times New Roman" w:hAnsi="Times New Roman" w:cs="Times New Roman"/>
                <w:sz w:val="22"/>
                <w:szCs w:val="22"/>
              </w:rPr>
            </w:pPr>
          </w:p>
          <w:p w:rsidR="006B30A2" w:rsidRDefault="00951FA3">
            <w:pPr>
              <w:rPr>
                <w:rFonts w:ascii="Times New Roman" w:hAnsi="Times New Roman" w:cs="Times New Roman"/>
                <w:sz w:val="22"/>
                <w:szCs w:val="22"/>
                <w:lang w:val="kk-KZ"/>
              </w:rPr>
            </w:pPr>
            <w:bookmarkStart w:id="66" w:name="OLE_LINK13"/>
            <w:bookmarkStart w:id="67" w:name="OLE_LINK12"/>
            <w:r>
              <w:rPr>
                <w:rFonts w:ascii="Times New Roman" w:hAnsi="Times New Roman" w:cs="Times New Roman"/>
                <w:sz w:val="22"/>
                <w:szCs w:val="22"/>
                <w:lang w:val="kk-KZ"/>
              </w:rPr>
              <w:t xml:space="preserve">_______________  </w:t>
            </w:r>
            <w:bookmarkEnd w:id="66"/>
            <w:bookmarkEnd w:id="67"/>
          </w:p>
          <w:p w:rsidR="006B30A2" w:rsidRDefault="006B30A2">
            <w:pPr>
              <w:pStyle w:val="af8"/>
              <w:tabs>
                <w:tab w:val="left" w:pos="3092"/>
              </w:tabs>
              <w:spacing w:after="0"/>
              <w:rPr>
                <w:rFonts w:ascii="Times New Roman" w:hAnsi="Times New Roman" w:cs="Times New Roman"/>
                <w:b/>
                <w:sz w:val="22"/>
                <w:szCs w:val="22"/>
                <w:lang w:val="kk-KZ"/>
              </w:rPr>
            </w:pPr>
          </w:p>
          <w:p w:rsidR="006B30A2" w:rsidRDefault="006B30A2">
            <w:pPr>
              <w:pStyle w:val="af8"/>
              <w:tabs>
                <w:tab w:val="left" w:pos="3092"/>
              </w:tabs>
              <w:spacing w:after="0"/>
              <w:rPr>
                <w:rFonts w:ascii="Times New Roman" w:hAnsi="Times New Roman" w:cs="Times New Roman"/>
                <w:b/>
                <w:sz w:val="22"/>
                <w:szCs w:val="22"/>
              </w:rPr>
            </w:pPr>
          </w:p>
          <w:p w:rsidR="006B30A2" w:rsidRDefault="006B30A2">
            <w:pPr>
              <w:pStyle w:val="af8"/>
              <w:tabs>
                <w:tab w:val="left" w:pos="3092"/>
              </w:tabs>
              <w:spacing w:after="0"/>
              <w:rPr>
                <w:rFonts w:ascii="Times New Roman" w:hAnsi="Times New Roman" w:cs="Times New Roman"/>
                <w:b/>
                <w:sz w:val="22"/>
                <w:szCs w:val="22"/>
              </w:rPr>
            </w:pPr>
          </w:p>
          <w:p w:rsidR="006B30A2" w:rsidRDefault="006B30A2">
            <w:pPr>
              <w:pStyle w:val="af8"/>
              <w:tabs>
                <w:tab w:val="left" w:pos="3092"/>
              </w:tabs>
              <w:spacing w:after="0"/>
              <w:rPr>
                <w:rFonts w:ascii="Times New Roman" w:hAnsi="Times New Roman" w:cs="Times New Roman"/>
                <w:b/>
                <w:sz w:val="22"/>
                <w:szCs w:val="22"/>
              </w:rPr>
            </w:pPr>
          </w:p>
          <w:p w:rsidR="006B30A2" w:rsidRDefault="006B30A2">
            <w:pPr>
              <w:pStyle w:val="af8"/>
              <w:tabs>
                <w:tab w:val="left" w:pos="3092"/>
              </w:tabs>
              <w:spacing w:after="0"/>
              <w:rPr>
                <w:rFonts w:ascii="Times New Roman" w:hAnsi="Times New Roman" w:cs="Times New Roman"/>
                <w:b/>
                <w:sz w:val="22"/>
                <w:szCs w:val="22"/>
              </w:rPr>
            </w:pPr>
          </w:p>
          <w:p w:rsidR="006B30A2" w:rsidRDefault="006B30A2">
            <w:pPr>
              <w:pStyle w:val="af8"/>
              <w:tabs>
                <w:tab w:val="left" w:pos="3092"/>
              </w:tabs>
              <w:spacing w:after="0"/>
              <w:rPr>
                <w:rFonts w:ascii="Times New Roman" w:hAnsi="Times New Roman" w:cs="Times New Roman"/>
                <w:b/>
                <w:sz w:val="22"/>
                <w:szCs w:val="22"/>
              </w:rPr>
            </w:pPr>
          </w:p>
          <w:p w:rsidR="006B30A2" w:rsidRDefault="006B30A2">
            <w:pPr>
              <w:spacing w:line="276" w:lineRule="auto"/>
              <w:rPr>
                <w:rFonts w:ascii="Times New Roman" w:hAnsi="Times New Roman" w:cs="Times New Roman"/>
                <w:b/>
                <w:sz w:val="22"/>
                <w:szCs w:val="22"/>
                <w:lang w:val="kk-KZ"/>
              </w:rPr>
            </w:pPr>
          </w:p>
          <w:p w:rsidR="006B30A2" w:rsidRDefault="006B30A2">
            <w:pPr>
              <w:spacing w:line="276" w:lineRule="auto"/>
              <w:rPr>
                <w:rFonts w:ascii="Times New Roman" w:hAnsi="Times New Roman" w:cs="Times New Roman"/>
                <w:b/>
                <w:sz w:val="22"/>
                <w:szCs w:val="22"/>
                <w:lang w:val="kk-KZ"/>
              </w:rPr>
            </w:pPr>
          </w:p>
          <w:p w:rsidR="006B30A2" w:rsidRDefault="006B30A2">
            <w:pPr>
              <w:spacing w:line="276" w:lineRule="auto"/>
              <w:rPr>
                <w:rFonts w:ascii="Times New Roman" w:hAnsi="Times New Roman" w:cs="Times New Roman"/>
                <w:b/>
                <w:sz w:val="22"/>
                <w:szCs w:val="22"/>
                <w:lang w:val="kk-KZ"/>
              </w:rPr>
            </w:pPr>
          </w:p>
          <w:p w:rsidR="006B30A2" w:rsidRDefault="006B30A2">
            <w:pPr>
              <w:spacing w:line="276" w:lineRule="auto"/>
              <w:rPr>
                <w:rFonts w:ascii="Times New Roman" w:hAnsi="Times New Roman" w:cs="Times New Roman"/>
                <w:b/>
                <w:sz w:val="22"/>
                <w:szCs w:val="22"/>
                <w:lang w:val="kk-KZ"/>
              </w:rPr>
            </w:pPr>
          </w:p>
          <w:p w:rsidR="006B30A2" w:rsidRDefault="006B30A2">
            <w:pPr>
              <w:tabs>
                <w:tab w:val="left" w:pos="3092"/>
              </w:tabs>
              <w:rPr>
                <w:rFonts w:ascii="Times New Roman" w:hAnsi="Times New Roman" w:cs="Times New Roman"/>
                <w:b/>
                <w:sz w:val="22"/>
                <w:szCs w:val="22"/>
                <w:lang w:val="kk-KZ"/>
              </w:rPr>
            </w:pPr>
          </w:p>
        </w:tc>
      </w:tr>
    </w:tbl>
    <w:p w:rsidR="006B30A2" w:rsidRDefault="00951FA3">
      <w:pPr>
        <w:rPr>
          <w:rFonts w:ascii="Times New Roman" w:eastAsia="Times New Roman" w:hAnsi="Times New Roman" w:cs="Times New Roman"/>
          <w:sz w:val="20"/>
        </w:rPr>
      </w:pPr>
      <w:r>
        <w:lastRenderedPageBreak/>
        <w:br w:type="page"/>
      </w:r>
    </w:p>
    <w:tbl>
      <w:tblPr>
        <w:tblW w:w="10207" w:type="dxa"/>
        <w:tblInd w:w="-431" w:type="dxa"/>
        <w:tblLayout w:type="fixed"/>
        <w:tblLook w:val="0000" w:firstRow="0" w:lastRow="0" w:firstColumn="0" w:lastColumn="0" w:noHBand="0" w:noVBand="0"/>
      </w:tblPr>
      <w:tblGrid>
        <w:gridCol w:w="5103"/>
        <w:gridCol w:w="5104"/>
      </w:tblGrid>
      <w:tr w:rsidR="006B30A2">
        <w:tc>
          <w:tcPr>
            <w:tcW w:w="5103" w:type="dxa"/>
            <w:tcBorders>
              <w:top w:val="single" w:sz="4" w:space="0" w:color="000000"/>
              <w:left w:val="single" w:sz="4" w:space="0" w:color="000000"/>
              <w:bottom w:val="single" w:sz="4" w:space="0" w:color="000000"/>
              <w:right w:val="single" w:sz="4" w:space="0" w:color="000000"/>
            </w:tcBorders>
          </w:tcPr>
          <w:p w:rsidR="006B30A2" w:rsidRDefault="006B30A2">
            <w:pPr>
              <w:snapToGrid w:val="0"/>
              <w:ind w:right="-81"/>
              <w:jc w:val="center"/>
              <w:rPr>
                <w:rFonts w:ascii="Times New Roman" w:hAnsi="Times New Roman" w:cs="Times New Roman"/>
                <w:b/>
                <w:sz w:val="22"/>
                <w:szCs w:val="22"/>
                <w:lang w:val="kk-KZ"/>
              </w:rPr>
            </w:pPr>
          </w:p>
          <w:p w:rsidR="006B30A2" w:rsidRDefault="00951FA3">
            <w:pPr>
              <w:pStyle w:val="af8"/>
              <w:tabs>
                <w:tab w:val="left" w:pos="3092"/>
              </w:tabs>
              <w:spacing w:after="0"/>
              <w:rPr>
                <w:rFonts w:ascii="Times New Roman" w:eastAsia="Arial Unicode MS" w:hAnsi="Times New Roman" w:cs="Times New Roman"/>
                <w:b/>
                <w:bCs/>
                <w:sz w:val="22"/>
                <w:szCs w:val="22"/>
                <w:lang w:val="kk-KZ"/>
              </w:rPr>
            </w:pPr>
            <w:r>
              <w:rPr>
                <w:rFonts w:ascii="Times New Roman" w:hAnsi="Times New Roman" w:cs="Times New Roman"/>
                <w:b/>
                <w:sz w:val="22"/>
                <w:szCs w:val="22"/>
                <w:lang w:val="kk-KZ"/>
              </w:rPr>
              <w:t xml:space="preserve">-- және  </w:t>
            </w:r>
            <w:r>
              <w:rPr>
                <w:rFonts w:ascii="Times New Roman" w:eastAsia="Calibri" w:hAnsi="Times New Roman" w:cs="Times New Roman"/>
                <w:b/>
                <w:sz w:val="22"/>
                <w:szCs w:val="22"/>
                <w:lang w:val="kk-KZ"/>
              </w:rPr>
              <w:t>--</w:t>
            </w:r>
            <w:r>
              <w:rPr>
                <w:rFonts w:ascii="Times New Roman" w:hAnsi="Times New Roman" w:cs="Times New Roman"/>
                <w:b/>
                <w:sz w:val="22"/>
                <w:szCs w:val="22"/>
                <w:lang w:val="kk-KZ"/>
              </w:rPr>
              <w:t xml:space="preserve">  </w:t>
            </w:r>
          </w:p>
          <w:p w:rsidR="006B30A2" w:rsidRDefault="00951FA3">
            <w:pPr>
              <w:jc w:val="center"/>
              <w:rPr>
                <w:rFonts w:ascii="Times New Roman" w:eastAsia="Times New Roman" w:hAnsi="Times New Roman" w:cs="Times New Roman"/>
                <w:b/>
                <w:sz w:val="22"/>
                <w:szCs w:val="22"/>
                <w:lang w:val="kk-KZ"/>
              </w:rPr>
            </w:pPr>
            <w:r>
              <w:rPr>
                <w:rFonts w:ascii="Times New Roman" w:hAnsi="Times New Roman" w:cs="Times New Roman"/>
                <w:b/>
                <w:sz w:val="22"/>
                <w:szCs w:val="22"/>
                <w:lang w:val="kk-KZ"/>
              </w:rPr>
              <w:t>арасындағы</w:t>
            </w:r>
          </w:p>
          <w:p w:rsidR="006B30A2" w:rsidRDefault="006B30A2">
            <w:pPr>
              <w:jc w:val="center"/>
              <w:rPr>
                <w:rFonts w:ascii="Times New Roman" w:eastAsia="Times New Roman" w:hAnsi="Times New Roman" w:cs="Times New Roman"/>
                <w:b/>
                <w:sz w:val="22"/>
                <w:szCs w:val="22"/>
                <w:lang w:val="kk-KZ"/>
              </w:rPr>
            </w:pPr>
          </w:p>
          <w:p w:rsidR="006B30A2" w:rsidRDefault="00951FA3">
            <w:pPr>
              <w:jc w:val="center"/>
            </w:pPr>
            <w:r>
              <w:rPr>
                <w:rFonts w:ascii="Times New Roman" w:eastAsia="Times New Roman" w:hAnsi="Times New Roman" w:cs="Times New Roman"/>
                <w:b/>
                <w:sz w:val="22"/>
                <w:szCs w:val="22"/>
                <w:lang w:val="kk-KZ"/>
              </w:rPr>
              <w:t xml:space="preserve"> </w:t>
            </w:r>
            <w:r>
              <w:rPr>
                <w:rFonts w:ascii="Times New Roman" w:hAnsi="Times New Roman" w:cs="Times New Roman"/>
                <w:b/>
                <w:sz w:val="22"/>
                <w:szCs w:val="22"/>
                <w:lang w:val="kk-KZ"/>
              </w:rPr>
              <w:t>«____»__________202_ж. №________Шартқа Қосымша №</w:t>
            </w:r>
            <w:r>
              <w:rPr>
                <w:rFonts w:ascii="Times New Roman" w:hAnsi="Times New Roman" w:cs="Times New Roman"/>
                <w:b/>
                <w:sz w:val="22"/>
                <w:szCs w:val="22"/>
                <w:lang w:val="kk-KZ"/>
              </w:rPr>
              <w:t>1</w:t>
            </w:r>
          </w:p>
          <w:p w:rsidR="006B30A2" w:rsidRDefault="006B30A2">
            <w:pPr>
              <w:jc w:val="center"/>
              <w:rPr>
                <w:rFonts w:ascii="Times New Roman" w:hAnsi="Times New Roman" w:cs="Times New Roman"/>
                <w:b/>
                <w:sz w:val="22"/>
                <w:szCs w:val="22"/>
                <w:lang w:val="kk-KZ"/>
              </w:rPr>
            </w:pPr>
          </w:p>
          <w:p w:rsidR="006B30A2" w:rsidRDefault="00951FA3">
            <w:pPr>
              <w:jc w:val="center"/>
            </w:pPr>
            <w:r>
              <w:rPr>
                <w:rFonts w:ascii="Times New Roman" w:hAnsi="Times New Roman" w:cs="Times New Roman"/>
                <w:b/>
                <w:sz w:val="22"/>
                <w:szCs w:val="22"/>
                <w:lang w:val="kk-KZ"/>
              </w:rPr>
              <w:t>--  қ.                        "___"__________202_ ж.</w:t>
            </w:r>
          </w:p>
          <w:p w:rsidR="006B30A2" w:rsidRDefault="006B30A2">
            <w:pPr>
              <w:jc w:val="center"/>
              <w:rPr>
                <w:rFonts w:ascii="Times New Roman" w:hAnsi="Times New Roman" w:cs="Times New Roman"/>
                <w:b/>
                <w:sz w:val="22"/>
                <w:szCs w:val="22"/>
                <w:lang w:val="kk-KZ"/>
              </w:rPr>
            </w:pPr>
          </w:p>
          <w:p w:rsidR="006B30A2" w:rsidRDefault="006B30A2">
            <w:pPr>
              <w:jc w:val="center"/>
              <w:rPr>
                <w:rFonts w:ascii="Times New Roman" w:hAnsi="Times New Roman" w:cs="Times New Roman"/>
                <w:b/>
                <w:sz w:val="22"/>
                <w:szCs w:val="22"/>
                <w:lang w:val="kk-KZ"/>
              </w:rPr>
            </w:pPr>
          </w:p>
          <w:p w:rsidR="006B30A2" w:rsidRDefault="00951FA3">
            <w:pPr>
              <w:jc w:val="center"/>
              <w:rPr>
                <w:rFonts w:ascii="Times New Roman" w:hAnsi="Times New Roman" w:cs="Times New Roman"/>
                <w:b/>
                <w:sz w:val="22"/>
                <w:szCs w:val="22"/>
                <w:lang w:val="kk-KZ"/>
              </w:rPr>
            </w:pPr>
            <w:r>
              <w:rPr>
                <w:rFonts w:ascii="Times New Roman" w:hAnsi="Times New Roman" w:cs="Times New Roman"/>
                <w:b/>
                <w:sz w:val="22"/>
                <w:szCs w:val="22"/>
                <w:lang w:val="kk-KZ"/>
              </w:rPr>
              <w:t>«Комплаенс ережесі»</w:t>
            </w:r>
          </w:p>
          <w:p w:rsidR="006B30A2" w:rsidRDefault="006B30A2">
            <w:pPr>
              <w:jc w:val="center"/>
              <w:rPr>
                <w:rFonts w:ascii="Times New Roman" w:hAnsi="Times New Roman" w:cs="Times New Roman"/>
                <w:b/>
                <w:sz w:val="22"/>
                <w:szCs w:val="22"/>
                <w:lang w:val="kk-KZ"/>
              </w:rPr>
            </w:pPr>
          </w:p>
          <w:p w:rsidR="006B30A2" w:rsidRDefault="00951FA3">
            <w:pPr>
              <w:pStyle w:val="aff1"/>
              <w:tabs>
                <w:tab w:val="left" w:pos="882"/>
              </w:tabs>
              <w:ind w:left="599"/>
              <w:rPr>
                <w:rFonts w:ascii="Times New Roman" w:hAnsi="Times New Roman" w:cs="Times New Roman"/>
                <w:b/>
                <w:sz w:val="22"/>
                <w:szCs w:val="22"/>
              </w:rPr>
            </w:pPr>
            <w:bookmarkStart w:id="68" w:name="OLE_LINK130"/>
            <w:r>
              <w:rPr>
                <w:rFonts w:ascii="Times New Roman" w:hAnsi="Times New Roman" w:cs="Times New Roman"/>
                <w:b/>
                <w:sz w:val="22"/>
                <w:szCs w:val="22"/>
              </w:rPr>
              <w:t>1. Жалпы ережелер</w:t>
            </w:r>
          </w:p>
          <w:p w:rsidR="006B30A2" w:rsidRDefault="00951FA3">
            <w:pPr>
              <w:tabs>
                <w:tab w:val="left" w:pos="851"/>
                <w:tab w:val="left" w:pos="1276"/>
              </w:tabs>
              <w:ind w:firstLine="567"/>
              <w:jc w:val="both"/>
              <w:rPr>
                <w:rFonts w:ascii="Times New Roman" w:eastAsia="Calibri" w:hAnsi="Times New Roman" w:cs="Times New Roman"/>
                <w:sz w:val="22"/>
                <w:szCs w:val="22"/>
              </w:rPr>
            </w:pPr>
            <w:r>
              <w:rPr>
                <w:rFonts w:ascii="Times New Roman" w:eastAsia="Calibri" w:hAnsi="Times New Roman" w:cs="Times New Roman"/>
                <w:sz w:val="22"/>
                <w:szCs w:val="22"/>
                <w:lang w:val="kk-KZ"/>
              </w:rPr>
              <w:t>1.1</w:t>
            </w:r>
            <w:r>
              <w:rPr>
                <w:rFonts w:ascii="Times New Roman" w:hAnsi="Times New Roman" w:cs="Times New Roman"/>
                <w:sz w:val="22"/>
                <w:szCs w:val="22"/>
                <w:lang w:val="kk-KZ"/>
              </w:rPr>
              <w:t xml:space="preserve"> «Шұбаркөл көмір»</w:t>
            </w:r>
            <w:r>
              <w:rPr>
                <w:rFonts w:ascii="Times New Roman" w:hAnsi="Times New Roman" w:cs="Times New Roman"/>
                <w:b/>
                <w:sz w:val="22"/>
                <w:szCs w:val="22"/>
                <w:lang w:val="kk-KZ"/>
              </w:rPr>
              <w:t xml:space="preserve"> </w:t>
            </w:r>
            <w:r>
              <w:rPr>
                <w:rFonts w:ascii="Times New Roman" w:hAnsi="Times New Roman" w:cs="Times New Roman"/>
                <w:sz w:val="22"/>
                <w:szCs w:val="22"/>
                <w:lang w:val="kk-KZ"/>
              </w:rPr>
              <w:t>АҚ</w:t>
            </w:r>
            <w:r>
              <w:rPr>
                <w:rFonts w:ascii="Times New Roman" w:hAnsi="Times New Roman" w:cs="Times New Roman"/>
                <w:b/>
                <w:sz w:val="22"/>
                <w:szCs w:val="22"/>
                <w:lang w:val="kk-KZ"/>
              </w:rPr>
              <w:t xml:space="preserve"> </w:t>
            </w:r>
            <w:r>
              <w:rPr>
                <w:rStyle w:val="ezkurwreuab5ozgtqnkl"/>
                <w:rFonts w:ascii="Times New Roman" w:hAnsi="Times New Roman" w:cs="Times New Roman"/>
                <w:sz w:val="22"/>
                <w:szCs w:val="22"/>
                <w:lang w:val="kk-KZ"/>
              </w:rPr>
              <w:t>бизнесті Корпоративтік тәртіп кодексінде көрсетілген ең жоғары әдеп стандарттарына сәйкес жүргізеді және осы Шарттың талабы ретінде өз</w:t>
            </w:r>
            <w:r>
              <w:rPr>
                <w:rFonts w:ascii="Times New Roman" w:eastAsia="Calibri" w:hAnsi="Times New Roman" w:cs="Times New Roman"/>
                <w:sz w:val="22"/>
                <w:szCs w:val="22"/>
                <w:lang w:val="kk-KZ"/>
              </w:rPr>
              <w:t>к</w:t>
            </w:r>
            <w:r>
              <w:rPr>
                <w:rFonts w:ascii="Times New Roman" w:eastAsia="Calibri" w:hAnsi="Times New Roman" w:cs="Times New Roman"/>
                <w:sz w:val="22"/>
                <w:szCs w:val="22"/>
                <w:lang w:val="kk-KZ"/>
              </w:rPr>
              <w:t>онтрагент</w:t>
            </w:r>
            <w:r>
              <w:rPr>
                <w:rStyle w:val="ezkurwreuab5ozgtqnkl"/>
                <w:rFonts w:ascii="Times New Roman" w:hAnsi="Times New Roman" w:cs="Times New Roman"/>
                <w:sz w:val="22"/>
                <w:szCs w:val="22"/>
                <w:lang w:val="kk-KZ"/>
              </w:rPr>
              <w:t>терінен бизнесті әдепті жүргізудің осы қағидаттарын сақтауды күтеді, бұл Жеткізушілердің тәртіп кодексінде де көрініс тапқан. Бұл құжаттармен</w:t>
            </w:r>
            <w:hyperlink r:id="rId9">
              <w:r>
                <w:rPr>
                  <w:rStyle w:val="ab"/>
                  <w:rFonts w:ascii="Times New Roman" w:hAnsi="Times New Roman" w:cs="Times New Roman"/>
                  <w:sz w:val="22"/>
                  <w:szCs w:val="22"/>
                  <w:lang w:val="kk-KZ"/>
                </w:rPr>
                <w:t>https://erg.kz/ru/ethical-principles</w:t>
              </w:r>
            </w:hyperlink>
            <w:r>
              <w:rPr>
                <w:rFonts w:ascii="Times New Roman" w:hAnsi="Times New Roman" w:cs="Times New Roman"/>
                <w:sz w:val="22"/>
                <w:szCs w:val="22"/>
                <w:lang w:val="kk-KZ"/>
              </w:rPr>
              <w:t xml:space="preserve"> сайтында таны</w:t>
            </w:r>
            <w:r>
              <w:rPr>
                <w:rFonts w:ascii="Times New Roman" w:hAnsi="Times New Roman" w:cs="Times New Roman"/>
                <w:sz w:val="22"/>
                <w:szCs w:val="22"/>
                <w:lang w:val="kk-KZ"/>
              </w:rPr>
              <w:t xml:space="preserve">суға болады.  </w:t>
            </w:r>
          </w:p>
          <w:p w:rsidR="006B30A2" w:rsidRDefault="00951FA3">
            <w:pPr>
              <w:jc w:val="both"/>
              <w:rPr>
                <w:rFonts w:ascii="Times New Roman" w:eastAsia="Times New Roman" w:hAnsi="Times New Roman" w:cs="Times New Roman"/>
                <w:b/>
                <w:sz w:val="22"/>
                <w:szCs w:val="22"/>
                <w:lang w:val="kk-KZ"/>
              </w:rPr>
            </w:pPr>
            <w:r>
              <w:rPr>
                <w:rFonts w:ascii="Times New Roman" w:eastAsia="Times New Roman" w:hAnsi="Times New Roman" w:cs="Times New Roman"/>
                <w:sz w:val="22"/>
                <w:szCs w:val="22"/>
                <w:lang w:val="kk-KZ"/>
              </w:rPr>
              <w:t xml:space="preserve">          </w:t>
            </w:r>
            <w:r>
              <w:rPr>
                <w:rFonts w:ascii="Times New Roman" w:eastAsia="Calibri" w:hAnsi="Times New Roman" w:cs="Times New Roman"/>
                <w:sz w:val="22"/>
                <w:szCs w:val="22"/>
                <w:lang w:val="kk-KZ"/>
              </w:rPr>
              <w:t xml:space="preserve">1.2. </w:t>
            </w:r>
            <w:r>
              <w:rPr>
                <w:rFonts w:ascii="Times New Roman" w:hAnsi="Times New Roman" w:cs="Times New Roman"/>
                <w:sz w:val="22"/>
                <w:szCs w:val="22"/>
                <w:lang w:val="kk-KZ"/>
              </w:rPr>
              <w:t>____________,</w:t>
            </w:r>
            <w:r>
              <w:rPr>
                <w:rFonts w:ascii="Times New Roman" w:eastAsia="Calibri" w:hAnsi="Times New Roman" w:cs="Times New Roman"/>
                <w:sz w:val="22"/>
                <w:szCs w:val="22"/>
                <w:lang w:val="kk-KZ"/>
              </w:rPr>
              <w:t xml:space="preserve">бұдан әрі – Серіктес </w:t>
            </w:r>
            <w:r>
              <w:rPr>
                <w:rStyle w:val="ezkurwreuab5ozgtqnkl"/>
                <w:rFonts w:ascii="Times New Roman" w:hAnsi="Times New Roman" w:cs="Times New Roman"/>
                <w:sz w:val="22"/>
                <w:szCs w:val="22"/>
                <w:lang w:val="kk-KZ"/>
              </w:rPr>
              <w:t>Корпоративтік тәртіп кодексі мен Жеткізушілердің тәртіп кодексінің мазмұнымен танысқанын растайды және осы Шартты орындау кезінде оларда көрсетілген қағидаттарды сақтауға міндеттенеді.</w:t>
            </w:r>
          </w:p>
          <w:p w:rsidR="006B30A2" w:rsidRPr="00507295" w:rsidRDefault="00951FA3">
            <w:pPr>
              <w:tabs>
                <w:tab w:val="left" w:pos="851"/>
                <w:tab w:val="left" w:pos="1276"/>
              </w:tabs>
              <w:ind w:firstLine="567"/>
              <w:jc w:val="both"/>
              <w:rPr>
                <w:lang w:val="kk-KZ"/>
              </w:rPr>
            </w:pPr>
            <w:r>
              <w:rPr>
                <w:rStyle w:val="ezkurwreuab5ozgtqnkl"/>
                <w:rFonts w:ascii="Times New Roman" w:hAnsi="Times New Roman" w:cs="Times New Roman"/>
                <w:sz w:val="22"/>
                <w:szCs w:val="22"/>
                <w:lang w:val="kk-KZ"/>
              </w:rPr>
              <w:t>1.3. Се</w:t>
            </w:r>
            <w:r>
              <w:rPr>
                <w:rStyle w:val="ezkurwreuab5ozgtqnkl"/>
                <w:rFonts w:ascii="Times New Roman" w:hAnsi="Times New Roman" w:cs="Times New Roman"/>
                <w:sz w:val="22"/>
                <w:szCs w:val="22"/>
                <w:lang w:val="kk-KZ"/>
              </w:rPr>
              <w:t>ріктес осы Қосымшаның ережелерін бұзу Шарттың елеулі бұзушылығы болып табылатынын растайды, ол екінші Тараптың Шартты орындаудан толық немесе ішінара біржақты бас тарту (шарттан бас тарту), бұзушылыққа жол берген Тарап келтірген залалдарды</w:t>
            </w:r>
            <w:r>
              <w:rPr>
                <w:rStyle w:val="20"/>
                <w:rFonts w:ascii="Times New Roman" w:eastAsia="Calibri" w:hAnsi="Times New Roman" w:cs="Times New Roman"/>
                <w:b w:val="0"/>
                <w:bCs w:val="0"/>
                <w:i/>
                <w:iCs/>
                <w:sz w:val="22"/>
                <w:szCs w:val="22"/>
                <w:lang w:val="kk-KZ"/>
              </w:rPr>
              <w:t xml:space="preserve"> </w:t>
            </w:r>
            <w:r>
              <w:rPr>
                <w:rStyle w:val="ezkurwreuab5ozgtqnkl"/>
                <w:rFonts w:ascii="Times New Roman" w:hAnsi="Times New Roman" w:cs="Times New Roman"/>
                <w:sz w:val="22"/>
                <w:szCs w:val="22"/>
                <w:lang w:val="kk-KZ"/>
              </w:rPr>
              <w:t>қолданылатын</w:t>
            </w:r>
            <w:r>
              <w:rPr>
                <w:rStyle w:val="ezkurwreuab5ozgtqnkl"/>
                <w:rFonts w:ascii="Times New Roman" w:hAnsi="Times New Roman" w:cs="Times New Roman"/>
                <w:sz w:val="22"/>
                <w:szCs w:val="22"/>
                <w:lang w:val="kk-KZ"/>
              </w:rPr>
              <w:t xml:space="preserve"> заң</w:t>
            </w:r>
            <w:r>
              <w:rPr>
                <w:rStyle w:val="ezkurwreuab5ozgtqnkl"/>
                <w:rFonts w:ascii="Times New Roman" w:hAnsi="Times New Roman" w:cs="Times New Roman"/>
                <w:sz w:val="22"/>
                <w:szCs w:val="22"/>
                <w:lang w:val="kk-KZ"/>
              </w:rPr>
              <w:t>намада белгіленген тәртіппен өтету құқығын туғызады</w:t>
            </w:r>
            <w:r>
              <w:rPr>
                <w:rFonts w:ascii="Times New Roman" w:eastAsia="Calibri" w:hAnsi="Times New Roman" w:cs="Times New Roman"/>
                <w:sz w:val="22"/>
                <w:szCs w:val="22"/>
                <w:lang w:val="kk-KZ"/>
              </w:rPr>
              <w:t xml:space="preserve">.  </w:t>
            </w:r>
          </w:p>
          <w:p w:rsidR="006B30A2" w:rsidRDefault="006B30A2">
            <w:pPr>
              <w:tabs>
                <w:tab w:val="left" w:pos="851"/>
                <w:tab w:val="left" w:pos="1276"/>
              </w:tabs>
              <w:ind w:firstLine="567"/>
              <w:jc w:val="both"/>
              <w:rPr>
                <w:rStyle w:val="ezkurwreuab5ozgtqnkl"/>
                <w:rFonts w:ascii="Times New Roman" w:hAnsi="Times New Roman" w:cs="Times New Roman"/>
                <w:b/>
                <w:sz w:val="22"/>
                <w:szCs w:val="22"/>
                <w:lang w:val="kk-KZ"/>
              </w:rPr>
            </w:pPr>
          </w:p>
          <w:p w:rsidR="006B30A2" w:rsidRDefault="006B30A2">
            <w:pPr>
              <w:tabs>
                <w:tab w:val="left" w:pos="851"/>
                <w:tab w:val="left" w:pos="1276"/>
              </w:tabs>
              <w:ind w:firstLine="567"/>
              <w:jc w:val="both"/>
              <w:rPr>
                <w:rStyle w:val="ezkurwreuab5ozgtqnkl"/>
                <w:rFonts w:ascii="Times New Roman" w:hAnsi="Times New Roman" w:cs="Times New Roman"/>
                <w:b/>
                <w:sz w:val="22"/>
                <w:szCs w:val="22"/>
                <w:lang w:val="kk-KZ"/>
              </w:rPr>
            </w:pPr>
          </w:p>
          <w:p w:rsidR="006B30A2" w:rsidRDefault="00951FA3">
            <w:pPr>
              <w:tabs>
                <w:tab w:val="left" w:pos="851"/>
                <w:tab w:val="left" w:pos="1276"/>
              </w:tabs>
              <w:ind w:firstLine="567"/>
              <w:jc w:val="both"/>
              <w:rPr>
                <w:rFonts w:ascii="Times New Roman" w:eastAsia="Calibri" w:hAnsi="Times New Roman" w:cs="Times New Roman"/>
                <w:lang w:val="kk-KZ"/>
              </w:rPr>
            </w:pPr>
            <w:r>
              <w:rPr>
                <w:rStyle w:val="ezkurwreuab5ozgtqnkl"/>
                <w:rFonts w:ascii="Times New Roman" w:hAnsi="Times New Roman" w:cs="Times New Roman"/>
                <w:b/>
                <w:sz w:val="22"/>
                <w:szCs w:val="22"/>
                <w:lang w:val="kk-KZ"/>
              </w:rPr>
              <w:t>2. Парақорлыққа, сыбайлас жемқорлыққа, ақша қаражатын жылыстатуға қарсы іс-қимыл</w:t>
            </w:r>
          </w:p>
          <w:p w:rsidR="006B30A2" w:rsidRDefault="00951FA3">
            <w:pPr>
              <w:tabs>
                <w:tab w:val="left" w:pos="851"/>
                <w:tab w:val="left" w:pos="1276"/>
              </w:tabs>
              <w:ind w:firstLine="567"/>
              <w:jc w:val="both"/>
              <w:rPr>
                <w:rFonts w:ascii="Times New Roman" w:eastAsia="Times New Roman" w:hAnsi="Times New Roman" w:cs="Times New Roman"/>
                <w:sz w:val="22"/>
                <w:szCs w:val="22"/>
                <w:lang w:val="kk-KZ"/>
              </w:rPr>
            </w:pPr>
            <w:r>
              <w:rPr>
                <w:rStyle w:val="ezkurwreuab5ozgtqnkl"/>
                <w:rFonts w:ascii="Times New Roman" w:hAnsi="Times New Roman" w:cs="Times New Roman"/>
                <w:sz w:val="22"/>
                <w:szCs w:val="22"/>
                <w:lang w:val="kk-KZ"/>
              </w:rPr>
              <w:t>2.1. Серіктес өз қызметінде парақорлыққа, сыбайлас жемқорлыққа, терроризмді қаржыландыруға және ақша қаражатын жылыста</w:t>
            </w:r>
            <w:r>
              <w:rPr>
                <w:rStyle w:val="ezkurwreuab5ozgtqnkl"/>
                <w:rFonts w:ascii="Times New Roman" w:hAnsi="Times New Roman" w:cs="Times New Roman"/>
                <w:sz w:val="22"/>
                <w:szCs w:val="22"/>
                <w:lang w:val="kk-KZ"/>
              </w:rPr>
              <w:t xml:space="preserve">туға қарсы іс-қимыл саласындағы ұлттық және қолданылатын халықаралық заңнаманың </w:t>
            </w:r>
            <w:r>
              <w:rPr>
                <w:rStyle w:val="ezkurwreuab5ozgtqnkl"/>
                <w:rFonts w:ascii="Times New Roman" w:hAnsi="Times New Roman" w:cs="Times New Roman"/>
                <w:sz w:val="22"/>
                <w:szCs w:val="22"/>
                <w:lang w:val="kk-KZ"/>
              </w:rPr>
              <w:lastRenderedPageBreak/>
              <w:t>талаптарын сақтайтынын растайды.</w:t>
            </w:r>
          </w:p>
          <w:p w:rsidR="006B30A2" w:rsidRDefault="00951FA3">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sz w:val="22"/>
                <w:szCs w:val="22"/>
                <w:lang w:val="kk-KZ"/>
              </w:rPr>
              <w:t>2.2. Серіктес қолданылатын заңнамада кез келген көрінісіндегі сыбайлас жемқорлық, параға коммерциялық сатып алу, ақша қаражатын жылыстату ретін</w:t>
            </w:r>
            <w:r>
              <w:rPr>
                <w:rStyle w:val="ezkurwreuab5ozgtqnkl"/>
                <w:rFonts w:ascii="Times New Roman" w:hAnsi="Times New Roman" w:cs="Times New Roman"/>
                <w:sz w:val="22"/>
                <w:szCs w:val="22"/>
                <w:lang w:val="kk-KZ"/>
              </w:rPr>
              <w:t>де сараланатын ешқандай әрекеттерді тікелей немесе жанама түрде жүзеге асырмауға және өз қызметкерлерінің, қосалқы мердігерлерінің, агенттерінің (егер олар осы Шартты орындауға тартылса) осы Шартты орындау кезінде дәл осындай қағидаларды ұстануын қамтамасы</w:t>
            </w:r>
            <w:r>
              <w:rPr>
                <w:rStyle w:val="ezkurwreuab5ozgtqnkl"/>
                <w:rFonts w:ascii="Times New Roman" w:hAnsi="Times New Roman" w:cs="Times New Roman"/>
                <w:sz w:val="22"/>
                <w:szCs w:val="22"/>
                <w:lang w:val="kk-KZ"/>
              </w:rPr>
              <w:t>з етуге, оның ішінде сыбайлас жемқорлыққа, парақорлыққа, ақша қаражатын жылыстатуға қарсы іс-қимыл саласындағы қолданылатын заңнаманың талаптарын бұзатын кез келген нысандағы қандай да бір комиссияны немесе өзге де сыйақыны төлемеуге, төлеуді тапсырмауға н</w:t>
            </w:r>
            <w:r>
              <w:rPr>
                <w:rStyle w:val="ezkurwreuab5ozgtqnkl"/>
                <w:rFonts w:ascii="Times New Roman" w:hAnsi="Times New Roman" w:cs="Times New Roman"/>
                <w:sz w:val="22"/>
                <w:szCs w:val="22"/>
                <w:lang w:val="kk-KZ"/>
              </w:rPr>
              <w:t>емесе ұсынбауға, сондай-ақ өзге де артықшылықтарды бермеуге міндеттенеді.</w:t>
            </w:r>
          </w:p>
          <w:p w:rsidR="006B30A2" w:rsidRDefault="00951FA3">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sz w:val="22"/>
                <w:szCs w:val="22"/>
                <w:lang w:val="kk-KZ"/>
              </w:rPr>
              <w:t>2.3. Серіктес алаяқтыққа, парақорлыққа, сыбайлас жемқорлыққа, ақша қаражатын жылыстатуға байланысты қандай да бір құқық бұзушылық үшін сотталмағанын және өзіне бұл қаншалықты мәлім б</w:t>
            </w:r>
            <w:r>
              <w:rPr>
                <w:rStyle w:val="ezkurwreuab5ozgtqnkl"/>
                <w:rFonts w:ascii="Times New Roman" w:hAnsi="Times New Roman" w:cs="Times New Roman"/>
                <w:sz w:val="22"/>
                <w:szCs w:val="22"/>
                <w:lang w:val="kk-KZ"/>
              </w:rPr>
              <w:t>олса, өз бенефициарлық меншік иелерінің, басшыларының сотталмағанын, оларға қарсы тергеп-тексеру жүргізілмегенін және олар заңды жауаптылыққа тартылмағанын растайды.</w:t>
            </w:r>
          </w:p>
          <w:p w:rsidR="006B30A2" w:rsidRDefault="00951FA3">
            <w:pPr>
              <w:tabs>
                <w:tab w:val="left" w:pos="851"/>
                <w:tab w:val="left" w:pos="1276"/>
              </w:tabs>
              <w:ind w:left="567"/>
              <w:contextualSpacing/>
              <w:jc w:val="both"/>
              <w:rPr>
                <w:rFonts w:ascii="Times New Roman" w:eastAsia="Calibri" w:hAnsi="Times New Roman" w:cs="Times New Roman"/>
                <w:b/>
                <w:bCs/>
                <w:sz w:val="22"/>
                <w:szCs w:val="22"/>
                <w:lang w:val="kk-KZ"/>
              </w:rPr>
            </w:pPr>
            <w:r>
              <w:rPr>
                <w:rFonts w:ascii="Times New Roman" w:eastAsia="Calibri" w:hAnsi="Times New Roman" w:cs="Times New Roman"/>
                <w:b/>
                <w:bCs/>
                <w:sz w:val="22"/>
                <w:szCs w:val="22"/>
                <w:lang w:val="kk-KZ"/>
              </w:rPr>
              <w:t xml:space="preserve">3. Экономикалық санкцияларды сақтау </w:t>
            </w:r>
          </w:p>
          <w:p w:rsidR="006B30A2" w:rsidRPr="00507295" w:rsidRDefault="00951FA3">
            <w:pPr>
              <w:tabs>
                <w:tab w:val="left" w:pos="851"/>
                <w:tab w:val="left" w:pos="1276"/>
              </w:tabs>
              <w:ind w:firstLine="567"/>
              <w:contextualSpacing/>
              <w:jc w:val="both"/>
              <w:rPr>
                <w:lang w:val="kk-KZ"/>
              </w:rPr>
            </w:pPr>
            <w:r>
              <w:rPr>
                <w:rStyle w:val="ezkurwreuab5ozgtqnkl"/>
                <w:rFonts w:ascii="Times New Roman" w:hAnsi="Times New Roman" w:cs="Times New Roman"/>
                <w:sz w:val="22"/>
                <w:szCs w:val="22"/>
                <w:lang w:val="kk-KZ"/>
              </w:rPr>
              <w:t>Осы бөлімде көрсетілген терминдер мынадай мағыналарға</w:t>
            </w:r>
            <w:r>
              <w:rPr>
                <w:rStyle w:val="ezkurwreuab5ozgtqnkl"/>
                <w:rFonts w:ascii="Times New Roman" w:hAnsi="Times New Roman" w:cs="Times New Roman"/>
                <w:sz w:val="22"/>
                <w:szCs w:val="22"/>
                <w:lang w:val="kk-KZ"/>
              </w:rPr>
              <w:t xml:space="preserve"> ие</w:t>
            </w:r>
            <w:r>
              <w:rPr>
                <w:rFonts w:ascii="Times New Roman" w:eastAsia="Calibri" w:hAnsi="Times New Roman" w:cs="Times New Roman"/>
                <w:sz w:val="22"/>
                <w:szCs w:val="22"/>
                <w:lang w:val="kk-KZ"/>
              </w:rPr>
              <w:t>:</w:t>
            </w:r>
          </w:p>
          <w:p w:rsidR="006B30A2" w:rsidRDefault="00951FA3">
            <w:pPr>
              <w:tabs>
                <w:tab w:val="left" w:pos="851"/>
                <w:tab w:val="left" w:pos="1276"/>
              </w:tabs>
              <w:ind w:firstLine="567"/>
              <w:jc w:val="both"/>
              <w:rPr>
                <w:rFonts w:ascii="Times New Roman" w:eastAsia="Calibri" w:hAnsi="Times New Roman" w:cs="Times New Roman"/>
                <w:sz w:val="22"/>
                <w:szCs w:val="22"/>
                <w:lang w:val="kk-KZ"/>
              </w:rPr>
            </w:pPr>
            <w:r>
              <w:rPr>
                <w:rFonts w:ascii="Times New Roman" w:eastAsia="Calibri" w:hAnsi="Times New Roman" w:cs="Times New Roman"/>
                <w:b/>
                <w:bCs/>
                <w:sz w:val="22"/>
                <w:szCs w:val="22"/>
                <w:lang w:val="kk-KZ"/>
              </w:rPr>
              <w:t>Санкциялар</w:t>
            </w:r>
            <w:r>
              <w:rPr>
                <w:rFonts w:ascii="Times New Roman" w:eastAsia="Calibri" w:hAnsi="Times New Roman" w:cs="Times New Roman"/>
                <w:sz w:val="22"/>
                <w:szCs w:val="22"/>
                <w:lang w:val="kk-KZ"/>
              </w:rPr>
              <w:t xml:space="preserve"> – </w:t>
            </w:r>
            <w:r>
              <w:rPr>
                <w:rStyle w:val="ezkurwreuab5ozgtqnkl"/>
                <w:rFonts w:ascii="Times New Roman" w:hAnsi="Times New Roman" w:cs="Times New Roman"/>
                <w:sz w:val="22"/>
                <w:szCs w:val="22"/>
                <w:lang w:val="kk-KZ"/>
              </w:rPr>
              <w:t>өздеріне</w:t>
            </w:r>
            <w:r>
              <w:rPr>
                <w:rStyle w:val="ezkurwreuab5ozgtqnkl"/>
                <w:rFonts w:ascii="Times New Roman" w:hAnsi="Times New Roman" w:cs="Times New Roman"/>
                <w:sz w:val="22"/>
                <w:szCs w:val="22"/>
                <w:lang w:val="kk-KZ"/>
              </w:rPr>
              <w:t xml:space="preserve"> қатысты шет мемлекеттердің / халықаралық ұйымдардың тиісті уәкілетті органдары енгізген немесе қолданатын санкциялар қолданылатын санкциялық тұлғамен немесе аумақпен / елмен, өнеркәсіп / экономика саласымен өзара</w:t>
            </w:r>
            <w:r>
              <w:rPr>
                <w:rStyle w:val="ezkurwreuab5ozgtqnkl"/>
                <w:rFonts w:ascii="Times New Roman" w:hAnsi="Times New Roman" w:cs="Times New Roman"/>
                <w:sz w:val="22"/>
                <w:szCs w:val="22"/>
                <w:lang w:val="kk-KZ"/>
              </w:rPr>
              <w:br/>
              <w:t>іс-қимыл жасауға</w:t>
            </w:r>
            <w:r>
              <w:rPr>
                <w:rStyle w:val="ezkurwreuab5ozgtqnkl"/>
                <w:rFonts w:ascii="Times New Roman" w:hAnsi="Times New Roman" w:cs="Times New Roman"/>
                <w:sz w:val="22"/>
                <w:szCs w:val="22"/>
                <w:lang w:val="kk-KZ"/>
              </w:rPr>
              <w:t xml:space="preserve"> экономикалық/қаржылық, экспорттық-импорттық тыйым салуларды немесе шектеулерді айқындайтын, өздерінің эксаумақтық қолданысына байланысты және/немесе өзге де объективті құқықтық факторларға байланысты, осы Шарт бойынша міндеттемелерді орындау кезінде осы Ш</w:t>
            </w:r>
            <w:r>
              <w:rPr>
                <w:rStyle w:val="ezkurwreuab5ozgtqnkl"/>
                <w:rFonts w:ascii="Times New Roman" w:hAnsi="Times New Roman" w:cs="Times New Roman"/>
                <w:sz w:val="22"/>
                <w:szCs w:val="22"/>
                <w:lang w:val="kk-KZ"/>
              </w:rPr>
              <w:t>арт Тараптарының кез келгеніне қолданылуы мүмкін немесе Тараптардың кез келгені үшін жауаптылықтың немесе өзге де қолайсыз салдардың туындауына алып келуі мүмкін нормативтік-құқықтық не өзге де актілер.</w:t>
            </w:r>
          </w:p>
          <w:p w:rsidR="006B30A2" w:rsidRPr="00507295" w:rsidRDefault="00951FA3">
            <w:pPr>
              <w:tabs>
                <w:tab w:val="left" w:pos="851"/>
                <w:tab w:val="left" w:pos="1276"/>
              </w:tabs>
              <w:ind w:firstLine="567"/>
              <w:jc w:val="both"/>
              <w:rPr>
                <w:lang w:val="kk-KZ"/>
              </w:rPr>
            </w:pPr>
            <w:r>
              <w:rPr>
                <w:rStyle w:val="ezkurwreuab5ozgtqnkl"/>
                <w:rFonts w:ascii="Times New Roman" w:hAnsi="Times New Roman" w:cs="Times New Roman"/>
                <w:b/>
                <w:sz w:val="22"/>
                <w:szCs w:val="22"/>
                <w:lang w:val="kk-KZ"/>
              </w:rPr>
              <w:t>Санкциялық тұлға</w:t>
            </w:r>
            <w:r>
              <w:rPr>
                <w:rFonts w:ascii="Times New Roman" w:eastAsia="Calibri" w:hAnsi="Times New Roman" w:cs="Times New Roman"/>
                <w:sz w:val="22"/>
                <w:szCs w:val="22"/>
                <w:lang w:val="kk-KZ"/>
              </w:rPr>
              <w:t xml:space="preserve"> – </w:t>
            </w:r>
            <w:r>
              <w:rPr>
                <w:rStyle w:val="ezkurwreuab5ozgtqnkl"/>
                <w:rFonts w:ascii="Times New Roman" w:hAnsi="Times New Roman" w:cs="Times New Roman"/>
                <w:sz w:val="22"/>
                <w:szCs w:val="22"/>
                <w:lang w:val="kk-KZ"/>
              </w:rPr>
              <w:t>қандай</w:t>
            </w:r>
            <w:r>
              <w:rPr>
                <w:rStyle w:val="ezkurwreuab5ozgtqnkl"/>
                <w:rFonts w:ascii="Times New Roman" w:hAnsi="Times New Roman" w:cs="Times New Roman"/>
                <w:sz w:val="22"/>
                <w:szCs w:val="22"/>
                <w:lang w:val="kk-KZ"/>
              </w:rPr>
              <w:t xml:space="preserve"> да бір санкциялар қолданыла</w:t>
            </w:r>
            <w:r>
              <w:rPr>
                <w:rStyle w:val="ezkurwreuab5ozgtqnkl"/>
                <w:rFonts w:ascii="Times New Roman" w:hAnsi="Times New Roman" w:cs="Times New Roman"/>
                <w:sz w:val="22"/>
                <w:szCs w:val="22"/>
                <w:lang w:val="kk-KZ"/>
              </w:rPr>
              <w:t>тын кез келген жеке немесе заңды тұлға</w:t>
            </w:r>
            <w:r>
              <w:rPr>
                <w:rFonts w:ascii="Times New Roman" w:eastAsia="Calibri" w:hAnsi="Times New Roman" w:cs="Times New Roman"/>
                <w:sz w:val="22"/>
                <w:szCs w:val="22"/>
                <w:lang w:val="kk-KZ"/>
              </w:rPr>
              <w:t>.</w:t>
            </w:r>
          </w:p>
          <w:p w:rsidR="006B30A2" w:rsidRDefault="00951FA3">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b/>
                <w:sz w:val="22"/>
                <w:szCs w:val="22"/>
                <w:lang w:val="kk-KZ"/>
              </w:rPr>
              <w:t>Қақтығыс</w:t>
            </w:r>
            <w:r>
              <w:rPr>
                <w:rStyle w:val="ezkurwreuab5ozgtqnkl"/>
                <w:rFonts w:ascii="Times New Roman" w:hAnsi="Times New Roman" w:cs="Times New Roman"/>
                <w:sz w:val="22"/>
                <w:szCs w:val="22"/>
                <w:lang w:val="kk-KZ"/>
              </w:rPr>
              <w:t xml:space="preserve"> </w:t>
            </w:r>
            <w:r>
              <w:rPr>
                <w:rStyle w:val="ezkurwreuab5ozgtqnkl"/>
                <w:rFonts w:ascii="Times New Roman" w:hAnsi="Times New Roman" w:cs="Times New Roman"/>
                <w:b/>
                <w:sz w:val="22"/>
                <w:szCs w:val="22"/>
                <w:lang w:val="kk-KZ"/>
              </w:rPr>
              <w:t>аймақтары</w:t>
            </w:r>
            <w:r>
              <w:rPr>
                <w:rFonts w:ascii="Times New Roman" w:hAnsi="Times New Roman" w:cs="Times New Roman"/>
                <w:sz w:val="22"/>
                <w:szCs w:val="22"/>
                <w:lang w:val="kk-KZ"/>
              </w:rPr>
              <w:t xml:space="preserve"> – халықаралық құқықтың нормаларын бұза отырып, басып </w:t>
            </w:r>
            <w:r>
              <w:rPr>
                <w:rFonts w:ascii="Times New Roman" w:hAnsi="Times New Roman" w:cs="Times New Roman"/>
                <w:sz w:val="22"/>
                <w:szCs w:val="22"/>
                <w:lang w:val="kk-KZ"/>
              </w:rPr>
              <w:lastRenderedPageBreak/>
              <w:t xml:space="preserve">алынған немесе аннексияланған мемлекеттердің аумақтары және/немесе аумақтарының бөліктері, БҰҰ мойындамаған мемлекеттердің, өзін-өзі жариялаған </w:t>
            </w:r>
            <w:r>
              <w:rPr>
                <w:rFonts w:ascii="Times New Roman" w:hAnsi="Times New Roman" w:cs="Times New Roman"/>
                <w:sz w:val="22"/>
                <w:szCs w:val="22"/>
                <w:lang w:val="kk-KZ"/>
              </w:rPr>
              <w:t>мемлекеттердің аумақтары, әскери қақтығыстар немесе өзге де жауынгерлік іс-қимылдар қозғаған аумақтар, өздері үшін адам құқықтарының бұзылуы, ішкі қуғын-сүргіндер тән аумақтар.</w:t>
            </w:r>
          </w:p>
          <w:p w:rsidR="006B30A2" w:rsidRDefault="00951FA3">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sz w:val="22"/>
                <w:szCs w:val="22"/>
                <w:lang w:val="kk-KZ"/>
              </w:rPr>
              <w:t>3.1. Серіктес:</w:t>
            </w:r>
          </w:p>
          <w:p w:rsidR="006B30A2" w:rsidRDefault="00951FA3">
            <w:pPr>
              <w:tabs>
                <w:tab w:val="left" w:pos="851"/>
                <w:tab w:val="left" w:pos="1276"/>
              </w:tabs>
              <w:ind w:firstLine="567"/>
              <w:jc w:val="both"/>
              <w:rPr>
                <w:rFonts w:ascii="Times New Roman" w:eastAsia="Times New Roman" w:hAnsi="Times New Roman" w:cs="Times New Roman"/>
                <w:sz w:val="22"/>
                <w:szCs w:val="22"/>
                <w:lang w:val="kk-KZ"/>
              </w:rPr>
            </w:pPr>
            <w:r>
              <w:rPr>
                <w:rStyle w:val="ezkurwreuab5ozgtqnkl"/>
                <w:rFonts w:ascii="Times New Roman" w:hAnsi="Times New Roman" w:cs="Times New Roman"/>
                <w:sz w:val="22"/>
                <w:szCs w:val="22"/>
                <w:lang w:val="kk-KZ"/>
              </w:rPr>
              <w:t>3.1.1. осы Шарт жасалған кезге Серіктестің де, оның мажоритарлық</w:t>
            </w:r>
            <w:r>
              <w:rPr>
                <w:rStyle w:val="ezkurwreuab5ozgtqnkl"/>
                <w:rFonts w:ascii="Times New Roman" w:hAnsi="Times New Roman" w:cs="Times New Roman"/>
                <w:sz w:val="22"/>
                <w:szCs w:val="22"/>
                <w:lang w:val="kk-KZ"/>
              </w:rPr>
              <w:t xml:space="preserve"> қатысушыларының / акционерлерінің / бенефициарлық меншік иелерінің де санкциялық тұлғалар болып табылмайтынын және/немесе санкциялық тұлғаларға тікелей, жанама түрде немесе жиынтығында 50% немесе одан көп тиесілі емес екенін;</w:t>
            </w:r>
          </w:p>
          <w:p w:rsidR="006B30A2" w:rsidRPr="00507295" w:rsidRDefault="00951FA3">
            <w:pPr>
              <w:tabs>
                <w:tab w:val="left" w:pos="851"/>
                <w:tab w:val="left" w:pos="1276"/>
              </w:tabs>
              <w:ind w:firstLine="567"/>
              <w:jc w:val="both"/>
              <w:rPr>
                <w:lang w:val="kk-KZ"/>
              </w:rPr>
            </w:pPr>
            <w:r>
              <w:rPr>
                <w:rStyle w:val="ezkurwreuab5ozgtqnkl"/>
                <w:rFonts w:ascii="Times New Roman" w:hAnsi="Times New Roman" w:cs="Times New Roman"/>
                <w:sz w:val="22"/>
                <w:szCs w:val="22"/>
                <w:lang w:val="kk-KZ"/>
              </w:rPr>
              <w:t>3.1.2. егер бұл санкциялардың</w:t>
            </w:r>
            <w:r>
              <w:rPr>
                <w:rStyle w:val="ezkurwreuab5ozgtqnkl"/>
                <w:rFonts w:ascii="Times New Roman" w:hAnsi="Times New Roman" w:cs="Times New Roman"/>
                <w:sz w:val="22"/>
                <w:szCs w:val="22"/>
                <w:lang w:val="kk-KZ"/>
              </w:rPr>
              <w:t xml:space="preserve"> нормаларына қайшы келсе, ешқандай санкциялық тұлғалардың әрі тікелей, әрі жанама түрде осы Шартқа қатыспайтынын және/немесе одан пайда алмайтынын растайды.</w:t>
            </w:r>
          </w:p>
          <w:p w:rsidR="006B30A2" w:rsidRPr="00507295" w:rsidRDefault="00951FA3">
            <w:pPr>
              <w:tabs>
                <w:tab w:val="left" w:pos="851"/>
                <w:tab w:val="left" w:pos="1276"/>
              </w:tabs>
              <w:ind w:firstLine="567"/>
              <w:jc w:val="both"/>
              <w:rPr>
                <w:lang w:val="kk-KZ"/>
              </w:rPr>
            </w:pPr>
            <w:r>
              <w:rPr>
                <w:rFonts w:ascii="Times New Roman" w:eastAsia="Calibri" w:hAnsi="Times New Roman" w:cs="Times New Roman"/>
                <w:sz w:val="22"/>
                <w:szCs w:val="22"/>
                <w:lang w:val="kk-KZ"/>
              </w:rPr>
              <w:t xml:space="preserve">3.1.3. </w:t>
            </w:r>
            <w:r>
              <w:rPr>
                <w:rStyle w:val="ezkurwreuab5ozgtqnkl"/>
                <w:rFonts w:ascii="Times New Roman" w:hAnsi="Times New Roman" w:cs="Times New Roman"/>
                <w:sz w:val="22"/>
                <w:szCs w:val="22"/>
                <w:lang w:val="kk-KZ"/>
              </w:rPr>
              <w:t>Егер бұл санкциялардың нормаларына қайшы келсе, Серіктес осы Шарт бойынша «Шұбаркөл көмір»</w:t>
            </w:r>
            <w:r>
              <w:rPr>
                <w:rFonts w:ascii="Times New Roman" w:hAnsi="Times New Roman" w:cs="Times New Roman"/>
                <w:b/>
                <w:sz w:val="22"/>
                <w:szCs w:val="22"/>
                <w:lang w:val="kk-KZ"/>
              </w:rPr>
              <w:t xml:space="preserve"> </w:t>
            </w:r>
            <w:r>
              <w:rPr>
                <w:rFonts w:ascii="Times New Roman" w:hAnsi="Times New Roman" w:cs="Times New Roman"/>
                <w:sz w:val="22"/>
                <w:szCs w:val="22"/>
                <w:lang w:val="kk-KZ"/>
              </w:rPr>
              <w:t>А</w:t>
            </w:r>
            <w:r>
              <w:rPr>
                <w:rFonts w:ascii="Times New Roman" w:hAnsi="Times New Roman" w:cs="Times New Roman"/>
                <w:sz w:val="22"/>
                <w:szCs w:val="22"/>
                <w:lang w:val="kk-KZ"/>
              </w:rPr>
              <w:t>Қ</w:t>
            </w:r>
            <w:r>
              <w:rPr>
                <w:rFonts w:ascii="Times New Roman" w:hAnsi="Times New Roman" w:cs="Times New Roman"/>
                <w:b/>
                <w:sz w:val="22"/>
                <w:szCs w:val="22"/>
                <w:lang w:val="kk-KZ"/>
              </w:rPr>
              <w:t xml:space="preserve"> </w:t>
            </w:r>
            <w:r>
              <w:rPr>
                <w:rStyle w:val="ezkurwreuab5ozgtqnkl"/>
                <w:rFonts w:ascii="Times New Roman" w:hAnsi="Times New Roman" w:cs="Times New Roman"/>
                <w:sz w:val="22"/>
                <w:szCs w:val="22"/>
                <w:lang w:val="kk-KZ"/>
              </w:rPr>
              <w:t>сатып алынған тауарларды санкциялық тұлғаларға бермеуге, сондай-ақ, егер бұл санкциялардың нормаларына қайшы келсе, қақтығыс аймақтарында, өздеріне қатысты санкциялар қолданылатын елдерде, өнеркәсіп / экономика салаларында жеткізу мен қолдануды қоса алға</w:t>
            </w:r>
            <w:r>
              <w:rPr>
                <w:rStyle w:val="ezkurwreuab5ozgtqnkl"/>
                <w:rFonts w:ascii="Times New Roman" w:hAnsi="Times New Roman" w:cs="Times New Roman"/>
                <w:sz w:val="22"/>
                <w:szCs w:val="22"/>
                <w:lang w:val="kk-KZ"/>
              </w:rPr>
              <w:t>нда, осы тауарларды әскери мақсаттарда, адам құқықтарын бұзатын қызметте пайдаланбауға міндеттенеді.</w:t>
            </w:r>
          </w:p>
          <w:p w:rsidR="006B30A2" w:rsidRDefault="00951FA3">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sz w:val="22"/>
                <w:szCs w:val="22"/>
                <w:lang w:val="kk-KZ"/>
              </w:rPr>
              <w:t>3.1.4. Егер осы Шарт жасалғаннан кейін мынадай оқиғалар орын алса, Серіктес осы Шартқа деректемелерде көрсетілген пошталық мекенжай арқылы «Шұбаркөл көмір»</w:t>
            </w:r>
            <w:r>
              <w:rPr>
                <w:rFonts w:ascii="Times New Roman" w:hAnsi="Times New Roman" w:cs="Times New Roman"/>
                <w:b/>
                <w:sz w:val="22"/>
                <w:szCs w:val="22"/>
                <w:lang w:val="kk-KZ"/>
              </w:rPr>
              <w:t xml:space="preserve"> </w:t>
            </w:r>
            <w:r>
              <w:rPr>
                <w:rFonts w:ascii="Times New Roman" w:hAnsi="Times New Roman" w:cs="Times New Roman"/>
                <w:sz w:val="22"/>
                <w:szCs w:val="22"/>
                <w:lang w:val="kk-KZ"/>
              </w:rPr>
              <w:t xml:space="preserve">АҚ дереу хабардар етуге міндеттенеді: </w:t>
            </w:r>
          </w:p>
          <w:p w:rsidR="006B30A2" w:rsidRDefault="00951FA3">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sz w:val="22"/>
                <w:szCs w:val="22"/>
                <w:lang w:val="kk-KZ"/>
              </w:rPr>
              <w:t>а) 10%-дан бастап және одан көп үлестерді иеленетін (тікелей немесе жанама түрде) Серіктестің қатысушылары / акционерлері / бенефициарлық меншік иелері құрамының өзгеруі;</w:t>
            </w:r>
          </w:p>
          <w:p w:rsidR="006B30A2" w:rsidRDefault="00951FA3">
            <w:pPr>
              <w:tabs>
                <w:tab w:val="left" w:pos="851"/>
                <w:tab w:val="left" w:pos="1276"/>
              </w:tabs>
              <w:ind w:firstLine="567"/>
              <w:jc w:val="both"/>
              <w:rPr>
                <w:rFonts w:ascii="Times New Roman" w:eastAsia="Times New Roman" w:hAnsi="Times New Roman" w:cs="Times New Roman"/>
                <w:sz w:val="22"/>
                <w:szCs w:val="22"/>
                <w:lang w:val="kk-KZ"/>
              </w:rPr>
            </w:pPr>
            <w:r>
              <w:rPr>
                <w:rStyle w:val="ezkurwreuab5ozgtqnkl"/>
                <w:rFonts w:ascii="Times New Roman" w:hAnsi="Times New Roman" w:cs="Times New Roman"/>
                <w:sz w:val="22"/>
                <w:szCs w:val="22"/>
                <w:lang w:val="kk-KZ"/>
              </w:rPr>
              <w:t xml:space="preserve">б) Санкцияларды бұзу тәуекеліне алып келетін </w:t>
            </w:r>
            <w:r>
              <w:rPr>
                <w:rStyle w:val="ezkurwreuab5ozgtqnkl"/>
                <w:rFonts w:ascii="Times New Roman" w:hAnsi="Times New Roman" w:cs="Times New Roman"/>
                <w:sz w:val="22"/>
                <w:szCs w:val="22"/>
                <w:lang w:val="kk-KZ"/>
              </w:rPr>
              <w:t>кез келген мән-жайлар.</w:t>
            </w:r>
          </w:p>
          <w:p w:rsidR="006B30A2" w:rsidRDefault="00951FA3">
            <w:pPr>
              <w:tabs>
                <w:tab w:val="left" w:pos="851"/>
                <w:tab w:val="left" w:pos="1276"/>
              </w:tabs>
              <w:ind w:firstLine="567"/>
              <w:jc w:val="both"/>
              <w:rPr>
                <w:rFonts w:ascii="Times New Roman" w:eastAsia="Calibri" w:hAnsi="Times New Roman" w:cs="Times New Roman"/>
                <w:sz w:val="22"/>
                <w:szCs w:val="22"/>
                <w:lang w:val="kk-KZ"/>
              </w:rPr>
            </w:pPr>
            <w:r>
              <w:rPr>
                <w:rFonts w:ascii="Times New Roman" w:eastAsia="Calibri" w:hAnsi="Times New Roman" w:cs="Times New Roman"/>
                <w:sz w:val="22"/>
                <w:szCs w:val="22"/>
                <w:lang w:val="kk-KZ"/>
              </w:rPr>
              <w:t xml:space="preserve">3.1.5. </w:t>
            </w:r>
            <w:r>
              <w:rPr>
                <w:rStyle w:val="ezkurwreuab5ozgtqnkl"/>
                <w:rFonts w:ascii="Times New Roman" w:hAnsi="Times New Roman" w:cs="Times New Roman"/>
                <w:sz w:val="22"/>
                <w:szCs w:val="22"/>
                <w:lang w:val="kk-KZ"/>
              </w:rPr>
              <w:t>Егер Шартты одан әрі орындау санкциялардың бұзылуына немесе бұзылу тәуекеліне алып келсе, «Шұбаркөл көмір»</w:t>
            </w:r>
            <w:r>
              <w:rPr>
                <w:rFonts w:ascii="Times New Roman" w:hAnsi="Times New Roman" w:cs="Times New Roman"/>
                <w:b/>
                <w:sz w:val="22"/>
                <w:szCs w:val="22"/>
                <w:lang w:val="kk-KZ"/>
              </w:rPr>
              <w:t xml:space="preserve"> </w:t>
            </w:r>
            <w:r>
              <w:rPr>
                <w:rFonts w:ascii="Times New Roman" w:hAnsi="Times New Roman" w:cs="Times New Roman"/>
                <w:sz w:val="22"/>
                <w:szCs w:val="22"/>
                <w:lang w:val="kk-KZ"/>
              </w:rPr>
              <w:t>АҚ</w:t>
            </w:r>
            <w:r>
              <w:rPr>
                <w:rFonts w:ascii="Times New Roman" w:eastAsia="Calibri" w:hAnsi="Times New Roman" w:cs="Times New Roman"/>
                <w:sz w:val="22"/>
                <w:szCs w:val="22"/>
                <w:lang w:val="kk-KZ"/>
              </w:rPr>
              <w:t xml:space="preserve"> </w:t>
            </w:r>
            <w:r>
              <w:rPr>
                <w:rStyle w:val="ezkurwreuab5ozgtqnkl"/>
                <w:rFonts w:ascii="Times New Roman" w:hAnsi="Times New Roman" w:cs="Times New Roman"/>
                <w:sz w:val="22"/>
                <w:szCs w:val="22"/>
                <w:lang w:val="kk-KZ"/>
              </w:rPr>
              <w:t>осы Шартты орындаудан біржақты тәртіппен бас тартуға (Шарттан толық немесе ішінара бас тарту) құқығы бар. Шарттың Та</w:t>
            </w:r>
            <w:r>
              <w:rPr>
                <w:rStyle w:val="ezkurwreuab5ozgtqnkl"/>
                <w:rFonts w:ascii="Times New Roman" w:hAnsi="Times New Roman" w:cs="Times New Roman"/>
                <w:sz w:val="22"/>
                <w:szCs w:val="22"/>
                <w:lang w:val="kk-KZ"/>
              </w:rPr>
              <w:t xml:space="preserve">рапы екінші Тараптың мұндай бас тарту туралы хабарламасын алған күні </w:t>
            </w:r>
            <w:r>
              <w:rPr>
                <w:rStyle w:val="ezkurwreuab5ozgtqnkl"/>
                <w:rFonts w:ascii="Times New Roman" w:hAnsi="Times New Roman" w:cs="Times New Roman"/>
                <w:sz w:val="22"/>
                <w:szCs w:val="22"/>
                <w:lang w:val="kk-KZ"/>
              </w:rPr>
              <w:lastRenderedPageBreak/>
              <w:t>Шарт тиісті бөлігінде немесе толық қолданысын тоқтатады. Тараптар электрондық пошта арқылы жіберілетін хабарларды да, пошта, курьер (көрсетілген нұсқалардың кез келгені) арқылы жазбаша ха</w:t>
            </w:r>
            <w:r>
              <w:rPr>
                <w:rStyle w:val="ezkurwreuab5ozgtqnkl"/>
                <w:rFonts w:ascii="Times New Roman" w:hAnsi="Times New Roman" w:cs="Times New Roman"/>
                <w:sz w:val="22"/>
                <w:szCs w:val="22"/>
                <w:lang w:val="kk-KZ"/>
              </w:rPr>
              <w:t>барлама жіберуді де хабардар етудің тиісті тәсілі деп таниды.</w:t>
            </w:r>
          </w:p>
          <w:p w:rsidR="006B30A2" w:rsidRDefault="00951FA3">
            <w:pPr>
              <w:tabs>
                <w:tab w:val="left" w:pos="851"/>
                <w:tab w:val="left" w:pos="1276"/>
              </w:tabs>
              <w:ind w:firstLine="567"/>
              <w:jc w:val="both"/>
              <w:rPr>
                <w:rFonts w:ascii="Times New Roman" w:eastAsia="Calibri" w:hAnsi="Times New Roman" w:cs="Times New Roman"/>
                <w:b/>
                <w:sz w:val="22"/>
                <w:szCs w:val="22"/>
                <w:lang w:val="kk-KZ"/>
              </w:rPr>
            </w:pPr>
            <w:r>
              <w:rPr>
                <w:rStyle w:val="ezkurwreuab5ozgtqnkl"/>
                <w:rFonts w:ascii="Times New Roman" w:hAnsi="Times New Roman" w:cs="Times New Roman"/>
                <w:b/>
                <w:sz w:val="22"/>
                <w:szCs w:val="22"/>
                <w:lang w:val="kk-KZ"/>
              </w:rPr>
              <w:t>4. Адам құқықтары, өнеркәсіптік қауіпсіздік, еңбек пен қоршаған ортаны қорғау</w:t>
            </w:r>
          </w:p>
          <w:p w:rsidR="006B30A2" w:rsidRPr="00507295" w:rsidRDefault="00951FA3">
            <w:pPr>
              <w:tabs>
                <w:tab w:val="left" w:pos="851"/>
                <w:tab w:val="left" w:pos="1276"/>
              </w:tabs>
              <w:ind w:firstLine="567"/>
              <w:jc w:val="both"/>
              <w:rPr>
                <w:lang w:val="kk-KZ"/>
              </w:rPr>
            </w:pPr>
            <w:r>
              <w:rPr>
                <w:rStyle w:val="ezkurwreuab5ozgtqnkl"/>
                <w:rFonts w:ascii="Times New Roman" w:hAnsi="Times New Roman" w:cs="Times New Roman"/>
                <w:sz w:val="22"/>
                <w:szCs w:val="22"/>
                <w:lang w:val="kk-KZ"/>
              </w:rPr>
              <w:t>4.1. Серіктес өз қызметінде адам құқықтарын сақтау, өнеркәсіптік қауіпсіздік, еңбек пен қоршаған ортаны қорғау салас</w:t>
            </w:r>
            <w:r>
              <w:rPr>
                <w:rStyle w:val="ezkurwreuab5ozgtqnkl"/>
                <w:rFonts w:ascii="Times New Roman" w:hAnsi="Times New Roman" w:cs="Times New Roman"/>
                <w:sz w:val="22"/>
                <w:szCs w:val="22"/>
                <w:lang w:val="kk-KZ"/>
              </w:rPr>
              <w:t>ындағы ұлттық және қолданылатын халықаралық заңнаманың талаптарын, оның ішінде Халықаралық еңбек ұйымының (ХЕҰ) Еңбек және адам құқықтары саласындағы стандарттарын, БҰҰ-ның Адам құқықтары аспектісіндегі кәсіпкерлік қызмет бойынша басшылық қағидаттарын, ЭЫД</w:t>
            </w:r>
            <w:r>
              <w:rPr>
                <w:rStyle w:val="ezkurwreuab5ozgtqnkl"/>
                <w:rFonts w:ascii="Times New Roman" w:hAnsi="Times New Roman" w:cs="Times New Roman"/>
                <w:sz w:val="22"/>
                <w:szCs w:val="22"/>
                <w:lang w:val="kk-KZ"/>
              </w:rPr>
              <w:t>Ұ</w:t>
            </w:r>
            <w:r>
              <w:rPr>
                <w:rStyle w:val="ezkurwreuab5ozgtqnkl"/>
                <w:rFonts w:ascii="Times New Roman" w:hAnsi="Times New Roman" w:cs="Times New Roman"/>
                <w:sz w:val="22"/>
                <w:szCs w:val="22"/>
                <w:lang w:val="kk-KZ"/>
              </w:rPr>
              <w:t>-ның Көпұлтты кәсіпорындарға арналған басшылық қағидаттарын, ЭЫДҰ-ның Пайдалы қазбалар жеткізілімдерінің тізбегін жауапты басқаруға арналған тиісті сақтық жөніндегі басшылық қағидаттарын сақтайтынын растайды</w:t>
            </w:r>
            <w:r>
              <w:rPr>
                <w:rFonts w:ascii="Times New Roman" w:eastAsia="Calibri" w:hAnsi="Times New Roman" w:cs="Times New Roman"/>
                <w:sz w:val="22"/>
                <w:szCs w:val="22"/>
                <w:lang w:val="kk-KZ"/>
              </w:rPr>
              <w:t>.</w:t>
            </w:r>
          </w:p>
          <w:p w:rsidR="006B30A2" w:rsidRDefault="00951FA3">
            <w:pPr>
              <w:tabs>
                <w:tab w:val="left" w:pos="851"/>
                <w:tab w:val="left" w:pos="1276"/>
              </w:tabs>
              <w:ind w:left="567"/>
              <w:contextualSpacing/>
              <w:jc w:val="both"/>
              <w:rPr>
                <w:rFonts w:ascii="Times New Roman" w:eastAsia="Calibri" w:hAnsi="Times New Roman" w:cs="Times New Roman"/>
                <w:b/>
                <w:bCs/>
                <w:sz w:val="22"/>
                <w:szCs w:val="22"/>
                <w:lang w:val="kk-KZ"/>
              </w:rPr>
            </w:pPr>
            <w:r>
              <w:rPr>
                <w:rFonts w:ascii="Times New Roman" w:eastAsia="Calibri" w:hAnsi="Times New Roman" w:cs="Times New Roman"/>
                <w:b/>
                <w:bCs/>
                <w:sz w:val="22"/>
                <w:szCs w:val="22"/>
                <w:lang w:val="kk-KZ"/>
              </w:rPr>
              <w:t xml:space="preserve">5. </w:t>
            </w:r>
            <w:r>
              <w:rPr>
                <w:rStyle w:val="ezkurwreuab5ozgtqnkl"/>
                <w:rFonts w:ascii="Times New Roman" w:hAnsi="Times New Roman" w:cs="Times New Roman"/>
                <w:b/>
                <w:sz w:val="22"/>
                <w:szCs w:val="22"/>
                <w:lang w:val="kk-KZ"/>
              </w:rPr>
              <w:t>Дербес деректерді қорғау</w:t>
            </w:r>
          </w:p>
          <w:p w:rsidR="006B30A2" w:rsidRDefault="00951FA3">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sz w:val="22"/>
                <w:szCs w:val="22"/>
                <w:lang w:val="kk-KZ"/>
              </w:rPr>
              <w:t xml:space="preserve">5.1. Тараптар осы </w:t>
            </w:r>
            <w:r>
              <w:rPr>
                <w:rStyle w:val="ezkurwreuab5ozgtqnkl"/>
                <w:rFonts w:ascii="Times New Roman" w:hAnsi="Times New Roman" w:cs="Times New Roman"/>
                <w:sz w:val="22"/>
                <w:szCs w:val="22"/>
                <w:lang w:val="kk-KZ"/>
              </w:rPr>
              <w:t>Шарт шеңберінде дербес деректерді жинау мен өңдеуді тек қана осы Шартты жасасу және орындау мақсаттары үшін және дербес деректерді қорғау туралы қолданылатын заңнамаға қатаң сәйкес жүзеге асырады.</w:t>
            </w:r>
          </w:p>
          <w:p w:rsidR="006B30A2" w:rsidRPr="00507295" w:rsidRDefault="00951FA3">
            <w:pPr>
              <w:tabs>
                <w:tab w:val="left" w:pos="851"/>
                <w:tab w:val="left" w:pos="1276"/>
              </w:tabs>
              <w:ind w:firstLine="567"/>
              <w:jc w:val="both"/>
              <w:rPr>
                <w:lang w:val="kk-KZ"/>
              </w:rPr>
            </w:pPr>
            <w:r>
              <w:rPr>
                <w:rStyle w:val="ezkurwreuab5ozgtqnkl"/>
                <w:rFonts w:ascii="Times New Roman" w:hAnsi="Times New Roman" w:cs="Times New Roman"/>
                <w:sz w:val="22"/>
                <w:szCs w:val="22"/>
                <w:lang w:val="kk-KZ"/>
              </w:rPr>
              <w:t>5.2. Тараптар құпиялылықты және дербес деректерді құқыққа с</w:t>
            </w:r>
            <w:r>
              <w:rPr>
                <w:rStyle w:val="ezkurwreuab5ozgtqnkl"/>
                <w:rFonts w:ascii="Times New Roman" w:hAnsi="Times New Roman" w:cs="Times New Roman"/>
                <w:sz w:val="22"/>
                <w:szCs w:val="22"/>
                <w:lang w:val="kk-KZ"/>
              </w:rPr>
              <w:t xml:space="preserve">ыйымсыз өңдеуден, сондай-ақ дербес деректердің қауіпсіздігін өзге де бұзудан тиісті қорғау деңгейін қамтамасыз ету үшін Қазақстан Республикасының заңдарында және дербес деректерді қорғау саласындағы қолданылатын басқа да заңнамада, оның ішінде халықаралық </w:t>
            </w:r>
            <w:r>
              <w:rPr>
                <w:rStyle w:val="ezkurwreuab5ozgtqnkl"/>
                <w:rFonts w:ascii="Times New Roman" w:hAnsi="Times New Roman" w:cs="Times New Roman"/>
                <w:sz w:val="22"/>
                <w:szCs w:val="22"/>
                <w:lang w:val="kk-KZ"/>
              </w:rPr>
              <w:t>заңнамада көзделген барлық шараларды қабылдауға міндеттенеді. Серіктес дербес деректерді жинау мен өңдеуді үшінші тұлғаларға тапсырған жағдайда, Серіктес аталған тұлғалардың дербес деректерді жинау және өңдеу кезінде олардың құпиялылығы мен қорғалуын сақта</w:t>
            </w:r>
            <w:r>
              <w:rPr>
                <w:rStyle w:val="ezkurwreuab5ozgtqnkl"/>
                <w:rFonts w:ascii="Times New Roman" w:hAnsi="Times New Roman" w:cs="Times New Roman"/>
                <w:sz w:val="22"/>
                <w:szCs w:val="22"/>
                <w:lang w:val="kk-KZ"/>
              </w:rPr>
              <w:t>уын қамтамасыз етуге міндеттенеді. Осы Шарт шеңберінде дербес деректер қауіпсіздігінің бұзылуы анықталған кезде Серіктес бұл туралы «Шұбаркөл көмір» АҚ оқыс оқиға туралы толық ақпаратты бере отырып, 1 жұмыс күні ішінде жазбаша нысанда хабардар етуге міндет</w:t>
            </w:r>
            <w:r>
              <w:rPr>
                <w:rStyle w:val="ezkurwreuab5ozgtqnkl"/>
                <w:rFonts w:ascii="Times New Roman" w:hAnsi="Times New Roman" w:cs="Times New Roman"/>
                <w:sz w:val="22"/>
                <w:szCs w:val="22"/>
                <w:lang w:val="kk-KZ"/>
              </w:rPr>
              <w:t>тенеді</w:t>
            </w:r>
            <w:r>
              <w:rPr>
                <w:rFonts w:ascii="Times New Roman" w:eastAsia="Calibri" w:hAnsi="Times New Roman" w:cs="Times New Roman"/>
                <w:sz w:val="22"/>
                <w:szCs w:val="22"/>
                <w:lang w:val="kk-KZ"/>
              </w:rPr>
              <w:t>.</w:t>
            </w:r>
          </w:p>
          <w:p w:rsidR="006B30A2" w:rsidRDefault="00951FA3">
            <w:pPr>
              <w:tabs>
                <w:tab w:val="left" w:pos="851"/>
                <w:tab w:val="left" w:pos="1276"/>
              </w:tabs>
              <w:ind w:left="567"/>
              <w:contextualSpacing/>
              <w:jc w:val="both"/>
              <w:rPr>
                <w:rFonts w:ascii="Times New Roman" w:eastAsia="Calibri" w:hAnsi="Times New Roman" w:cs="Times New Roman"/>
                <w:b/>
                <w:bCs/>
                <w:sz w:val="22"/>
                <w:szCs w:val="22"/>
                <w:lang w:val="kk-KZ"/>
              </w:rPr>
            </w:pPr>
            <w:r>
              <w:rPr>
                <w:rFonts w:ascii="Times New Roman" w:eastAsia="Calibri" w:hAnsi="Times New Roman" w:cs="Times New Roman"/>
                <w:b/>
                <w:bCs/>
                <w:sz w:val="22"/>
                <w:szCs w:val="22"/>
                <w:lang w:val="kk-KZ"/>
              </w:rPr>
              <w:t>6. Хабарламалар</w:t>
            </w:r>
          </w:p>
          <w:p w:rsidR="006B30A2" w:rsidRDefault="00951FA3">
            <w:pPr>
              <w:pStyle w:val="affd"/>
              <w:jc w:val="both"/>
              <w:rPr>
                <w:rStyle w:val="ezkurwreuab5ozgtqnkl"/>
                <w:rFonts w:ascii="Times New Roman" w:eastAsia="Times New Roman" w:hAnsi="Times New Roman" w:cs="Times New Roman"/>
                <w:lang w:val="kk-KZ"/>
              </w:rPr>
            </w:pPr>
            <w:r>
              <w:rPr>
                <w:rFonts w:ascii="Times New Roman" w:eastAsia="Times New Roman" w:hAnsi="Times New Roman" w:cs="Times New Roman"/>
                <w:lang w:val="kk-KZ"/>
              </w:rPr>
              <w:t xml:space="preserve">          </w:t>
            </w:r>
            <w:r>
              <w:rPr>
                <w:rFonts w:ascii="Times New Roman" w:eastAsia="Calibri" w:hAnsi="Times New Roman" w:cs="Times New Roman"/>
                <w:lang w:val="kk-KZ"/>
              </w:rPr>
              <w:t xml:space="preserve">6.1. </w:t>
            </w:r>
            <w:r>
              <w:rPr>
                <w:rStyle w:val="ezkurwreuab5ozgtqnkl"/>
                <w:rFonts w:ascii="Times New Roman" w:hAnsi="Times New Roman" w:cs="Times New Roman"/>
                <w:lang w:val="kk-KZ"/>
              </w:rPr>
              <w:t xml:space="preserve">Осы Қосымша шарттарының бұзушылығы (немесе әлеуетті бұзушылығы) анықталған кезде Серіктес бұл туралы «Шұбаркөл </w:t>
            </w:r>
            <w:r>
              <w:rPr>
                <w:rStyle w:val="ezkurwreuab5ozgtqnkl"/>
                <w:rFonts w:ascii="Times New Roman" w:hAnsi="Times New Roman" w:cs="Times New Roman"/>
                <w:lang w:val="kk-KZ"/>
              </w:rPr>
              <w:lastRenderedPageBreak/>
              <w:t>көмір» АҚ</w:t>
            </w:r>
            <w:r>
              <w:rPr>
                <w:rFonts w:ascii="Times New Roman" w:eastAsia="Calibri" w:hAnsi="Times New Roman" w:cs="Times New Roman"/>
                <w:lang w:val="kk-KZ"/>
              </w:rPr>
              <w:t xml:space="preserve">  </w:t>
            </w:r>
            <w:r>
              <w:rPr>
                <w:rStyle w:val="ezkurwreuab5ozgtqnkl"/>
                <w:rFonts w:ascii="Times New Roman" w:hAnsi="Times New Roman" w:cs="Times New Roman"/>
                <w:lang w:val="kk-KZ"/>
              </w:rPr>
              <w:t>хабарлауға міндеттенеді, ол үшін ERG Жедел желісінің арналарын пайдалана алады</w:t>
            </w:r>
            <w:r>
              <w:rPr>
                <w:rFonts w:ascii="Times New Roman" w:eastAsia="Calibri" w:hAnsi="Times New Roman" w:cs="Times New Roman"/>
                <w:lang w:val="kk-KZ"/>
              </w:rPr>
              <w:t>(</w:t>
            </w:r>
            <w:hyperlink r:id="rId10">
              <w:r>
                <w:rPr>
                  <w:rStyle w:val="ab"/>
                  <w:rFonts w:ascii="Times New Roman" w:hAnsi="Times New Roman" w:cs="Times New Roman"/>
                  <w:lang w:val="kk-KZ"/>
                </w:rPr>
                <w:t>https://erg.integrityline.org/</w:t>
              </w:r>
            </w:hyperlink>
            <w:r>
              <w:rPr>
                <w:rFonts w:ascii="Times New Roman" w:eastAsia="Calibri" w:hAnsi="Times New Roman" w:cs="Times New Roman"/>
                <w:lang w:val="kk-KZ"/>
              </w:rPr>
              <w:t xml:space="preserve">, </w:t>
            </w:r>
            <w:r>
              <w:rPr>
                <w:rStyle w:val="ezkurwreuab5ozgtqnkl"/>
                <w:rFonts w:ascii="Times New Roman" w:hAnsi="Times New Roman" w:cs="Times New Roman"/>
                <w:lang w:val="kk-KZ"/>
              </w:rPr>
              <w:t>сайтта Жедел желі телефондары нөмірлерінің тізімі де келтірілген).</w:t>
            </w:r>
          </w:p>
          <w:p w:rsidR="006B30A2" w:rsidRDefault="00951FA3">
            <w:pPr>
              <w:pStyle w:val="affd"/>
              <w:jc w:val="both"/>
              <w:rPr>
                <w:rFonts w:ascii="Times New Roman" w:hAnsi="Times New Roman" w:cs="Times New Roman"/>
                <w:sz w:val="20"/>
                <w:szCs w:val="20"/>
                <w:lang w:val="kk-KZ"/>
              </w:rPr>
            </w:pPr>
            <w:r>
              <w:rPr>
                <w:rStyle w:val="ezkurwreuab5ozgtqnkl"/>
                <w:rFonts w:ascii="Times New Roman" w:eastAsia="Times New Roman" w:hAnsi="Times New Roman" w:cs="Times New Roman"/>
                <w:lang w:val="kk-KZ"/>
              </w:rPr>
              <w:t xml:space="preserve">         </w:t>
            </w:r>
            <w:r>
              <w:rPr>
                <w:rStyle w:val="ezkurwreuab5ozgtqnkl"/>
                <w:rFonts w:ascii="Times New Roman" w:hAnsi="Times New Roman" w:cs="Times New Roman"/>
                <w:lang w:val="kk-KZ"/>
              </w:rPr>
              <w:t>6.2. Тараптар талдау жүргізу және қолданылатын заңнамаға сәйкес әлеуетті жауаптылықты бағалау үшін б</w:t>
            </w:r>
            <w:r>
              <w:rPr>
                <w:rStyle w:val="ezkurwreuab5ozgtqnkl"/>
                <w:rFonts w:ascii="Times New Roman" w:hAnsi="Times New Roman" w:cs="Times New Roman"/>
                <w:lang w:val="kk-KZ"/>
              </w:rPr>
              <w:t>ір-бірімен ынтымақтастық жасауға міндеттенеді</w:t>
            </w:r>
            <w:bookmarkEnd w:id="68"/>
            <w:r>
              <w:rPr>
                <w:rFonts w:ascii="Times New Roman" w:hAnsi="Times New Roman" w:cs="Times New Roman"/>
                <w:lang w:val="kk-KZ"/>
              </w:rPr>
              <w:t xml:space="preserve">.  </w:t>
            </w:r>
          </w:p>
          <w:p w:rsidR="006B30A2" w:rsidRDefault="006B30A2">
            <w:pPr>
              <w:jc w:val="both"/>
              <w:rPr>
                <w:rFonts w:ascii="Times New Roman" w:hAnsi="Times New Roman" w:cs="Times New Roman"/>
                <w:sz w:val="22"/>
                <w:szCs w:val="22"/>
                <w:lang w:val="kk-KZ"/>
              </w:rPr>
            </w:pPr>
          </w:p>
          <w:p w:rsidR="006B30A2" w:rsidRDefault="006B30A2">
            <w:pPr>
              <w:jc w:val="both"/>
              <w:rPr>
                <w:rFonts w:ascii="Times New Roman" w:hAnsi="Times New Roman" w:cs="Times New Roman"/>
                <w:sz w:val="22"/>
                <w:szCs w:val="22"/>
                <w:lang w:val="kk-KZ"/>
              </w:rPr>
            </w:pPr>
          </w:p>
          <w:p w:rsidR="006B30A2" w:rsidRDefault="006B30A2">
            <w:pPr>
              <w:jc w:val="both"/>
              <w:rPr>
                <w:rFonts w:ascii="Times New Roman" w:hAnsi="Times New Roman" w:cs="Times New Roman"/>
                <w:sz w:val="22"/>
                <w:szCs w:val="22"/>
                <w:lang w:val="kk-KZ"/>
              </w:rPr>
            </w:pPr>
          </w:p>
          <w:p w:rsidR="006B30A2" w:rsidRDefault="006B30A2">
            <w:pPr>
              <w:jc w:val="both"/>
              <w:rPr>
                <w:rFonts w:ascii="Times New Roman" w:hAnsi="Times New Roman" w:cs="Times New Roman"/>
                <w:sz w:val="22"/>
                <w:szCs w:val="22"/>
                <w:lang w:val="kk-KZ"/>
              </w:rPr>
            </w:pPr>
          </w:p>
          <w:p w:rsidR="006B30A2" w:rsidRDefault="006B30A2">
            <w:pPr>
              <w:jc w:val="both"/>
              <w:rPr>
                <w:rFonts w:ascii="Times New Roman" w:hAnsi="Times New Roman" w:cs="Times New Roman"/>
                <w:sz w:val="22"/>
                <w:szCs w:val="22"/>
                <w:lang w:val="kk-KZ"/>
              </w:rPr>
            </w:pPr>
          </w:p>
          <w:p w:rsidR="006B30A2" w:rsidRDefault="006B30A2">
            <w:pPr>
              <w:jc w:val="both"/>
              <w:rPr>
                <w:rFonts w:ascii="Times New Roman" w:hAnsi="Times New Roman" w:cs="Times New Roman"/>
                <w:sz w:val="22"/>
                <w:szCs w:val="22"/>
                <w:lang w:val="kk-KZ"/>
              </w:rPr>
            </w:pPr>
          </w:p>
          <w:p w:rsidR="006B30A2" w:rsidRDefault="006B30A2">
            <w:pPr>
              <w:jc w:val="both"/>
              <w:rPr>
                <w:rFonts w:ascii="Times New Roman" w:hAnsi="Times New Roman" w:cs="Times New Roman"/>
                <w:sz w:val="22"/>
                <w:szCs w:val="22"/>
                <w:lang w:val="kk-KZ"/>
              </w:rPr>
            </w:pPr>
          </w:p>
          <w:p w:rsidR="006B30A2" w:rsidRDefault="006B30A2">
            <w:pPr>
              <w:jc w:val="both"/>
              <w:rPr>
                <w:rFonts w:ascii="Times New Roman" w:hAnsi="Times New Roman" w:cs="Times New Roman"/>
                <w:sz w:val="22"/>
                <w:szCs w:val="22"/>
                <w:lang w:val="kk-KZ"/>
              </w:rPr>
            </w:pPr>
          </w:p>
          <w:p w:rsidR="006B30A2" w:rsidRDefault="00951FA3">
            <w:pPr>
              <w:jc w:val="both"/>
              <w:rPr>
                <w:rFonts w:ascii="Times New Roman" w:hAnsi="Times New Roman" w:cs="Times New Roman"/>
                <w:b/>
                <w:sz w:val="22"/>
                <w:szCs w:val="22"/>
                <w:lang w:val="kk-KZ"/>
              </w:rPr>
            </w:pPr>
            <w:r>
              <w:rPr>
                <w:rFonts w:ascii="Times New Roman" w:hAnsi="Times New Roman" w:cs="Times New Roman"/>
                <w:b/>
                <w:sz w:val="22"/>
                <w:szCs w:val="22"/>
                <w:lang w:val="kk-KZ"/>
              </w:rPr>
              <w:t>САТУШЫ/ САТУШЫ</w:t>
            </w:r>
          </w:p>
          <w:p w:rsidR="006B30A2" w:rsidRDefault="006B30A2">
            <w:pPr>
              <w:jc w:val="both"/>
              <w:rPr>
                <w:rFonts w:ascii="Times New Roman" w:hAnsi="Times New Roman" w:cs="Times New Roman"/>
                <w:b/>
                <w:sz w:val="22"/>
                <w:szCs w:val="22"/>
                <w:lang w:val="kk-KZ"/>
              </w:rPr>
            </w:pPr>
          </w:p>
          <w:p w:rsidR="006B30A2" w:rsidRDefault="00951FA3">
            <w:pPr>
              <w:keepNext/>
              <w:tabs>
                <w:tab w:val="left" w:pos="0"/>
              </w:tabs>
              <w:outlineLvl w:val="3"/>
            </w:pPr>
            <w:r>
              <w:rPr>
                <w:rFonts w:ascii="Times New Roman" w:eastAsia="Times New Roman" w:hAnsi="Times New Roman" w:cs="Times New Roman"/>
                <w:sz w:val="22"/>
                <w:szCs w:val="22"/>
                <w:lang w:val="kk-KZ"/>
              </w:rPr>
              <w:t xml:space="preserve"> </w:t>
            </w:r>
            <w:r>
              <w:rPr>
                <w:rFonts w:ascii="Times New Roman" w:hAnsi="Times New Roman" w:cs="Times New Roman"/>
                <w:sz w:val="22"/>
                <w:szCs w:val="22"/>
              </w:rPr>
              <w:t>_____________</w:t>
            </w:r>
          </w:p>
        </w:tc>
        <w:tc>
          <w:tcPr>
            <w:tcW w:w="5104" w:type="dxa"/>
            <w:tcBorders>
              <w:top w:val="single" w:sz="4" w:space="0" w:color="000000"/>
              <w:left w:val="single" w:sz="4" w:space="0" w:color="000000"/>
              <w:bottom w:val="single" w:sz="4" w:space="0" w:color="000000"/>
              <w:right w:val="single" w:sz="4" w:space="0" w:color="000000"/>
            </w:tcBorders>
          </w:tcPr>
          <w:p w:rsidR="006B30A2" w:rsidRDefault="006B30A2">
            <w:pPr>
              <w:snapToGrid w:val="0"/>
              <w:rPr>
                <w:rFonts w:ascii="Times New Roman" w:hAnsi="Times New Roman" w:cs="Times New Roman"/>
                <w:b/>
                <w:sz w:val="22"/>
                <w:szCs w:val="22"/>
              </w:rPr>
            </w:pPr>
          </w:p>
          <w:p w:rsidR="006B30A2" w:rsidRDefault="00951FA3">
            <w:pPr>
              <w:jc w:val="center"/>
              <w:rPr>
                <w:rFonts w:ascii="Times New Roman" w:hAnsi="Times New Roman" w:cs="Times New Roman"/>
                <w:b/>
                <w:sz w:val="22"/>
                <w:szCs w:val="22"/>
              </w:rPr>
            </w:pPr>
            <w:r>
              <w:rPr>
                <w:rFonts w:ascii="Times New Roman" w:hAnsi="Times New Roman" w:cs="Times New Roman"/>
                <w:b/>
                <w:sz w:val="22"/>
                <w:szCs w:val="22"/>
              </w:rPr>
              <w:t>№1 Қосымша</w:t>
            </w:r>
          </w:p>
          <w:p w:rsidR="006B30A2" w:rsidRDefault="00951FA3">
            <w:pPr>
              <w:jc w:val="center"/>
            </w:pPr>
            <w:r>
              <w:rPr>
                <w:rFonts w:ascii="Times New Roman" w:hAnsi="Times New Roman" w:cs="Times New Roman"/>
                <w:b/>
                <w:sz w:val="22"/>
                <w:szCs w:val="22"/>
              </w:rPr>
              <w:t>___ жылғы №_______ Шартқа"____________</w:t>
            </w:r>
            <w:r>
              <w:rPr>
                <w:rFonts w:ascii="Times New Roman" w:hAnsi="Times New Roman" w:cs="Times New Roman"/>
                <w:b/>
                <w:color w:val="FF0000"/>
                <w:sz w:val="22"/>
                <w:szCs w:val="22"/>
              </w:rPr>
              <w:t>202_ж</w:t>
            </w:r>
            <w:r>
              <w:rPr>
                <w:rFonts w:ascii="Times New Roman" w:hAnsi="Times New Roman" w:cs="Times New Roman"/>
                <w:b/>
                <w:sz w:val="22"/>
                <w:szCs w:val="22"/>
              </w:rPr>
              <w:t>.</w:t>
            </w:r>
          </w:p>
          <w:p w:rsidR="006B30A2" w:rsidRDefault="006B30A2">
            <w:pPr>
              <w:jc w:val="center"/>
              <w:rPr>
                <w:rFonts w:ascii="Times New Roman" w:hAnsi="Times New Roman" w:cs="Times New Roman"/>
                <w:b/>
                <w:sz w:val="22"/>
                <w:szCs w:val="22"/>
              </w:rPr>
            </w:pPr>
          </w:p>
          <w:p w:rsidR="006B30A2" w:rsidRDefault="00951FA3">
            <w:pPr>
              <w:jc w:val="center"/>
            </w:pPr>
            <w:r>
              <w:rPr>
                <w:rFonts w:ascii="Times New Roman" w:hAnsi="Times New Roman" w:cs="Times New Roman"/>
                <w:b/>
                <w:sz w:val="22"/>
                <w:szCs w:val="22"/>
              </w:rPr>
              <w:t xml:space="preserve">Арасында --  </w:t>
            </w:r>
            <w:r>
              <w:rPr>
                <w:rFonts w:ascii="Times New Roman" w:hAnsi="Times New Roman" w:cs="Times New Roman"/>
                <w:b/>
                <w:sz w:val="22"/>
                <w:szCs w:val="22"/>
                <w:lang w:val="kk-KZ"/>
              </w:rPr>
              <w:t>және --</w:t>
            </w:r>
          </w:p>
          <w:p w:rsidR="006B30A2" w:rsidRDefault="006B30A2">
            <w:pPr>
              <w:jc w:val="both"/>
              <w:rPr>
                <w:rFonts w:ascii="Times New Roman" w:hAnsi="Times New Roman" w:cs="Times New Roman"/>
                <w:b/>
                <w:sz w:val="22"/>
                <w:szCs w:val="22"/>
                <w:lang w:val="kk-KZ"/>
              </w:rPr>
            </w:pPr>
          </w:p>
          <w:p w:rsidR="006B30A2" w:rsidRDefault="00951FA3">
            <w:pPr>
              <w:jc w:val="center"/>
              <w:rPr>
                <w:rFonts w:ascii="Times New Roman" w:hAnsi="Times New Roman" w:cs="Times New Roman"/>
                <w:b/>
                <w:sz w:val="22"/>
                <w:szCs w:val="22"/>
              </w:rPr>
            </w:pPr>
            <w:r>
              <w:rPr>
                <w:rFonts w:ascii="Times New Roman" w:hAnsi="Times New Roman" w:cs="Times New Roman"/>
                <w:b/>
                <w:sz w:val="22"/>
                <w:szCs w:val="22"/>
                <w:lang w:val="kk-KZ"/>
              </w:rPr>
              <w:t>қ</w:t>
            </w:r>
            <w:r>
              <w:rPr>
                <w:rFonts w:ascii="Times New Roman" w:hAnsi="Times New Roman" w:cs="Times New Roman"/>
                <w:b/>
                <w:sz w:val="22"/>
                <w:szCs w:val="22"/>
                <w:lang w:val="kk-KZ"/>
              </w:rPr>
              <w:t>.</w:t>
            </w:r>
            <w:r>
              <w:rPr>
                <w:rFonts w:ascii="Times New Roman" w:hAnsi="Times New Roman" w:cs="Times New Roman"/>
                <w:sz w:val="22"/>
                <w:szCs w:val="22"/>
              </w:rPr>
              <w:t xml:space="preserve">_____________                            </w:t>
            </w:r>
            <w:r>
              <w:rPr>
                <w:rFonts w:ascii="Times New Roman" w:hAnsi="Times New Roman" w:cs="Times New Roman"/>
                <w:b/>
                <w:sz w:val="22"/>
                <w:szCs w:val="22"/>
              </w:rPr>
              <w:t xml:space="preserve">«__»______ </w:t>
            </w:r>
            <w:r>
              <w:rPr>
                <w:rFonts w:ascii="Times New Roman" w:hAnsi="Times New Roman" w:cs="Times New Roman"/>
                <w:b/>
                <w:color w:val="FF0000"/>
                <w:sz w:val="22"/>
                <w:szCs w:val="22"/>
              </w:rPr>
              <w:t>202_ж</w:t>
            </w:r>
          </w:p>
          <w:p w:rsidR="006B30A2" w:rsidRDefault="006B30A2">
            <w:pPr>
              <w:jc w:val="center"/>
              <w:rPr>
                <w:rFonts w:ascii="Times New Roman" w:hAnsi="Times New Roman" w:cs="Times New Roman"/>
                <w:b/>
                <w:sz w:val="22"/>
                <w:szCs w:val="22"/>
              </w:rPr>
            </w:pPr>
          </w:p>
          <w:p w:rsidR="006B30A2" w:rsidRDefault="006B30A2">
            <w:pPr>
              <w:jc w:val="center"/>
              <w:rPr>
                <w:rFonts w:ascii="Times New Roman" w:hAnsi="Times New Roman" w:cs="Times New Roman"/>
                <w:b/>
                <w:sz w:val="22"/>
                <w:szCs w:val="22"/>
              </w:rPr>
            </w:pPr>
          </w:p>
          <w:p w:rsidR="006B30A2" w:rsidRDefault="00951FA3">
            <w:pPr>
              <w:jc w:val="center"/>
              <w:rPr>
                <w:rFonts w:ascii="Times New Roman" w:hAnsi="Times New Roman" w:cs="Times New Roman"/>
                <w:b/>
                <w:sz w:val="22"/>
                <w:szCs w:val="22"/>
              </w:rPr>
            </w:pPr>
            <w:r>
              <w:rPr>
                <w:rFonts w:ascii="Times New Roman" w:hAnsi="Times New Roman" w:cs="Times New Roman"/>
                <w:b/>
                <w:sz w:val="22"/>
                <w:szCs w:val="22"/>
              </w:rPr>
              <w:t>"Комплаенс ережелері"</w:t>
            </w:r>
          </w:p>
          <w:p w:rsidR="006B30A2" w:rsidRDefault="006B30A2">
            <w:pPr>
              <w:jc w:val="both"/>
              <w:rPr>
                <w:rFonts w:ascii="Times New Roman" w:hAnsi="Times New Roman" w:cs="Times New Roman"/>
                <w:b/>
                <w:sz w:val="22"/>
                <w:szCs w:val="22"/>
              </w:rPr>
            </w:pPr>
          </w:p>
          <w:p w:rsidR="006B30A2" w:rsidRDefault="00951FA3">
            <w:pPr>
              <w:tabs>
                <w:tab w:val="left" w:pos="885"/>
              </w:tabs>
              <w:ind w:left="601"/>
              <w:jc w:val="both"/>
            </w:pPr>
            <w:r>
              <w:rPr>
                <w:rFonts w:ascii="Times New Roman" w:hAnsi="Times New Roman" w:cs="Times New Roman"/>
                <w:b/>
                <w:sz w:val="22"/>
                <w:szCs w:val="22"/>
              </w:rPr>
              <w:t>1</w:t>
            </w:r>
            <w:r>
              <w:rPr>
                <w:rFonts w:ascii="Times New Roman" w:hAnsi="Times New Roman" w:cs="Times New Roman"/>
                <w:sz w:val="22"/>
                <w:szCs w:val="22"/>
              </w:rPr>
              <w:t>.</w:t>
            </w:r>
            <w:r>
              <w:rPr>
                <w:rFonts w:ascii="Times New Roman" w:hAnsi="Times New Roman" w:cs="Times New Roman"/>
                <w:sz w:val="22"/>
                <w:szCs w:val="22"/>
              </w:rPr>
              <w:tab/>
            </w:r>
            <w:r>
              <w:rPr>
                <w:rFonts w:ascii="Times New Roman" w:hAnsi="Times New Roman" w:cs="Times New Roman"/>
                <w:b/>
                <w:sz w:val="22"/>
                <w:szCs w:val="22"/>
              </w:rPr>
              <w:t>Жалпы ережелер</w:t>
            </w:r>
          </w:p>
          <w:p w:rsidR="006B30A2" w:rsidRDefault="00951FA3">
            <w:pPr>
              <w:tabs>
                <w:tab w:val="left" w:pos="851"/>
                <w:tab w:val="left" w:pos="1276"/>
              </w:tabs>
              <w:ind w:firstLine="601"/>
              <w:jc w:val="both"/>
              <w:rPr>
                <w:rStyle w:val="2ERG"/>
                <w:rFonts w:ascii="Times New Roman" w:hAnsi="Times New Roman" w:cs="Times New Roman"/>
                <w:sz w:val="20"/>
                <w:lang w:val="kk-KZ"/>
              </w:rPr>
            </w:pPr>
            <w:r>
              <w:rPr>
                <w:rStyle w:val="2ERG"/>
                <w:rFonts w:ascii="Times New Roman" w:hAnsi="Times New Roman" w:cs="Times New Roman"/>
                <w:sz w:val="22"/>
                <w:szCs w:val="22"/>
                <w:lang w:val="kk-KZ"/>
              </w:rPr>
              <w:t xml:space="preserve">1.1. </w:t>
            </w:r>
            <w:r>
              <w:rPr>
                <w:rFonts w:ascii="Times New Roman" w:hAnsi="Times New Roman" w:cs="Times New Roman"/>
                <w:sz w:val="22"/>
                <w:szCs w:val="22"/>
              </w:rPr>
              <w:t>"Шұбаркөл көмір" АҚ</w:t>
            </w:r>
            <w:r>
              <w:rPr>
                <w:rFonts w:ascii="Times New Roman" w:hAnsi="Times New Roman" w:cs="Times New Roman"/>
                <w:b/>
                <w:sz w:val="22"/>
                <w:szCs w:val="22"/>
              </w:rPr>
              <w:t xml:space="preserve"> </w:t>
            </w:r>
            <w:r>
              <w:rPr>
                <w:rStyle w:val="2ERG"/>
                <w:rFonts w:ascii="Times New Roman" w:hAnsi="Times New Roman" w:cs="Times New Roman"/>
                <w:sz w:val="22"/>
                <w:szCs w:val="22"/>
                <w:lang w:val="kk-KZ"/>
              </w:rPr>
              <w:t xml:space="preserve">бизнесті Корпоративтік мінез-құлық кодексінде көрсетілген ең жоғары этикалық стандарттарға сәйкес жүргізеді және осы Келісім-Шарттың талабы ретінде өзінің контрагенттерінен этикалық іскерлік мінез-құлық қағидаттарын </w:t>
            </w:r>
            <w:r>
              <w:rPr>
                <w:rStyle w:val="2ERG"/>
                <w:rFonts w:ascii="Times New Roman" w:hAnsi="Times New Roman" w:cs="Times New Roman"/>
                <w:sz w:val="22"/>
                <w:szCs w:val="22"/>
                <w:lang w:val="kk-KZ"/>
              </w:rPr>
              <w:t xml:space="preserve">сақтауды күтеді, бұл Жеткізушілердің мінез-құлық кодексінде де көрсетілген. . Бұл құжаттармен сайтта танысуға болады </w:t>
            </w:r>
            <w:hyperlink r:id="rId11">
              <w:r>
                <w:rPr>
                  <w:rStyle w:val="ab"/>
                  <w:rFonts w:ascii="Times New Roman" w:hAnsi="Times New Roman" w:cs="Times New Roman"/>
                  <w:sz w:val="22"/>
                  <w:szCs w:val="22"/>
                  <w:lang w:val="kk-KZ"/>
                </w:rPr>
                <w:t>https://erg.kz/ru/ethical-principles</w:t>
              </w:r>
            </w:hyperlink>
            <w:r>
              <w:rPr>
                <w:rStyle w:val="2ERG"/>
                <w:rFonts w:ascii="Times New Roman" w:hAnsi="Times New Roman" w:cs="Times New Roman"/>
                <w:sz w:val="22"/>
                <w:szCs w:val="22"/>
                <w:lang w:val="kk-KZ"/>
              </w:rPr>
              <w:t>.</w:t>
            </w:r>
          </w:p>
          <w:p w:rsidR="006B30A2" w:rsidRDefault="00951FA3">
            <w:pPr>
              <w:spacing w:line="276" w:lineRule="auto"/>
              <w:jc w:val="both"/>
              <w:rPr>
                <w:rStyle w:val="2ERG"/>
                <w:rFonts w:ascii="Times New Roman" w:hAnsi="Times New Roman" w:cs="Times New Roman"/>
                <w:b/>
                <w:sz w:val="22"/>
                <w:szCs w:val="22"/>
                <w:lang w:val="kk-KZ"/>
              </w:rPr>
            </w:pPr>
            <w:r>
              <w:rPr>
                <w:rStyle w:val="2ERG"/>
                <w:rFonts w:ascii="Times New Roman" w:eastAsia="Times New Roman" w:hAnsi="Times New Roman" w:cs="Times New Roman"/>
                <w:sz w:val="22"/>
                <w:szCs w:val="22"/>
                <w:lang w:val="kk-KZ"/>
              </w:rPr>
              <w:t xml:space="preserve">           </w:t>
            </w:r>
            <w:r>
              <w:rPr>
                <w:rStyle w:val="2ERG"/>
                <w:rFonts w:ascii="Times New Roman" w:hAnsi="Times New Roman" w:cs="Times New Roman"/>
                <w:sz w:val="22"/>
                <w:szCs w:val="22"/>
                <w:lang w:val="kk-KZ"/>
              </w:rPr>
              <w:t xml:space="preserve">1.2. </w:t>
            </w:r>
            <w:r w:rsidRPr="00507295">
              <w:rPr>
                <w:rFonts w:ascii="Times New Roman" w:hAnsi="Times New Roman" w:cs="Times New Roman"/>
                <w:sz w:val="22"/>
                <w:szCs w:val="22"/>
                <w:lang w:val="kk-KZ"/>
              </w:rPr>
              <w:t>____________</w:t>
            </w:r>
            <w:r>
              <w:rPr>
                <w:rStyle w:val="2ERG"/>
                <w:rFonts w:ascii="Times New Roman" w:hAnsi="Times New Roman" w:cs="Times New Roman"/>
                <w:sz w:val="22"/>
                <w:szCs w:val="22"/>
                <w:lang w:val="kk-KZ"/>
              </w:rPr>
              <w:t>, әрі қарай - Сер</w:t>
            </w:r>
            <w:r>
              <w:rPr>
                <w:rStyle w:val="2ERG"/>
                <w:rFonts w:ascii="Times New Roman" w:hAnsi="Times New Roman" w:cs="Times New Roman"/>
                <w:sz w:val="22"/>
                <w:szCs w:val="22"/>
                <w:lang w:val="kk-KZ"/>
              </w:rPr>
              <w:t xml:space="preserve">іктес Корпоративтік мінез-құлық кодексінің және Жеткізушілердің мінез-құлық кодексінің мазмұнымен танысқанын растайды және осы Шартты орындау кезінде оларда көрсетілген принциптерді сақтауға міндеттенеді.  </w:t>
            </w:r>
          </w:p>
          <w:p w:rsidR="006B30A2" w:rsidRPr="00507295" w:rsidRDefault="00951FA3">
            <w:pPr>
              <w:jc w:val="both"/>
              <w:rPr>
                <w:rFonts w:ascii="Times New Roman" w:hAnsi="Times New Roman" w:cs="Times New Roman"/>
                <w:sz w:val="20"/>
                <w:lang w:val="kk-KZ"/>
              </w:rPr>
            </w:pPr>
            <w:r>
              <w:rPr>
                <w:rStyle w:val="2ERG"/>
                <w:rFonts w:ascii="Times New Roman" w:eastAsia="Times New Roman" w:hAnsi="Times New Roman" w:cs="Times New Roman"/>
                <w:sz w:val="22"/>
                <w:szCs w:val="22"/>
                <w:lang w:val="kk-KZ"/>
              </w:rPr>
              <w:t xml:space="preserve">         </w:t>
            </w:r>
            <w:r>
              <w:rPr>
                <w:rStyle w:val="2ERG"/>
                <w:rFonts w:ascii="Times New Roman" w:hAnsi="Times New Roman" w:cs="Times New Roman"/>
                <w:sz w:val="22"/>
                <w:szCs w:val="22"/>
                <w:lang w:val="kk-KZ"/>
              </w:rPr>
              <w:t xml:space="preserve">1.3. Серіктес осы Қосымшаның ережелерін </w:t>
            </w:r>
            <w:r>
              <w:rPr>
                <w:rStyle w:val="2ERG"/>
                <w:rFonts w:ascii="Times New Roman" w:hAnsi="Times New Roman" w:cs="Times New Roman"/>
                <w:sz w:val="22"/>
                <w:szCs w:val="22"/>
                <w:lang w:val="kk-KZ"/>
              </w:rPr>
              <w:t>бұзу Шарттың елеулі бұзылуы болып табылатынын растайды, бұл екінші Тараптың қолданыстағы заңнамада белгіленген тәртіппен бұзушылыққа жол берген Тарап келтірген залалды өтеуден Шартты орындаудан (келісімшарттан бас тарту) толық немесе ішінара біржақты бас т</w:t>
            </w:r>
            <w:r>
              <w:rPr>
                <w:rStyle w:val="2ERG"/>
                <w:rFonts w:ascii="Times New Roman" w:hAnsi="Times New Roman" w:cs="Times New Roman"/>
                <w:sz w:val="22"/>
                <w:szCs w:val="22"/>
                <w:lang w:val="kk-KZ"/>
              </w:rPr>
              <w:t xml:space="preserve">арту құқығын тудырады. .  </w:t>
            </w:r>
          </w:p>
          <w:p w:rsidR="006B30A2" w:rsidRPr="00507295" w:rsidRDefault="00951FA3">
            <w:pPr>
              <w:tabs>
                <w:tab w:val="left" w:pos="851"/>
                <w:tab w:val="left" w:pos="1276"/>
              </w:tabs>
              <w:jc w:val="both"/>
              <w:rPr>
                <w:lang w:val="kk-KZ"/>
              </w:rPr>
            </w:pPr>
            <w:r>
              <w:rPr>
                <w:rFonts w:ascii="Times New Roman" w:eastAsia="Times New Roman" w:hAnsi="Times New Roman" w:cs="Times New Roman"/>
                <w:b/>
                <w:bCs/>
                <w:sz w:val="22"/>
                <w:lang w:val="kk-KZ"/>
              </w:rPr>
              <w:t xml:space="preserve">        </w:t>
            </w:r>
            <w:r w:rsidRPr="00507295">
              <w:rPr>
                <w:rFonts w:ascii="Times New Roman" w:eastAsia="Calibri" w:hAnsi="Times New Roman" w:cs="Times New Roman"/>
                <w:b/>
                <w:bCs/>
                <w:sz w:val="22"/>
                <w:lang w:val="kk-KZ"/>
              </w:rPr>
              <w:t xml:space="preserve">2. Парақорлыққа, сыбайлас жемқорлыққа, ақшаны жылыстатуға қарсы іс-қимыл </w:t>
            </w:r>
          </w:p>
          <w:p w:rsidR="006B30A2" w:rsidRPr="00507295" w:rsidRDefault="00951FA3">
            <w:pPr>
              <w:tabs>
                <w:tab w:val="left" w:pos="851"/>
                <w:tab w:val="left" w:pos="1276"/>
              </w:tabs>
              <w:jc w:val="both"/>
              <w:rPr>
                <w:lang w:val="kk-KZ"/>
              </w:rPr>
            </w:pPr>
            <w:r>
              <w:rPr>
                <w:rFonts w:ascii="Times New Roman" w:eastAsia="Times New Roman" w:hAnsi="Times New Roman" w:cs="Times New Roman"/>
                <w:sz w:val="22"/>
                <w:lang w:val="kk-KZ"/>
              </w:rPr>
              <w:t xml:space="preserve">         </w:t>
            </w:r>
            <w:r w:rsidRPr="00507295">
              <w:rPr>
                <w:rFonts w:ascii="Times New Roman" w:eastAsia="Calibri" w:hAnsi="Times New Roman" w:cs="Times New Roman"/>
                <w:sz w:val="22"/>
                <w:lang w:val="kk-KZ"/>
              </w:rPr>
              <w:t>2.1. Серіктес өз қызметінде парақорлыққа, сыбайлас жемқорлыққа, терроризмді қаржыландыруға және ақшаны жылыстатуға қарсы іс-қимыл саласынд</w:t>
            </w:r>
            <w:r w:rsidRPr="00507295">
              <w:rPr>
                <w:rFonts w:ascii="Times New Roman" w:eastAsia="Calibri" w:hAnsi="Times New Roman" w:cs="Times New Roman"/>
                <w:sz w:val="22"/>
                <w:lang w:val="kk-KZ"/>
              </w:rPr>
              <w:t xml:space="preserve">ағы ұлттық және қолданыстағы халықаралық заңнаманың талаптарын сақтайтындығын растайды. </w:t>
            </w:r>
            <w:r w:rsidRPr="00507295">
              <w:rPr>
                <w:rFonts w:ascii="Times New Roman" w:eastAsia="Calibri" w:hAnsi="Times New Roman" w:cs="Times New Roman"/>
                <w:sz w:val="22"/>
                <w:szCs w:val="22"/>
                <w:lang w:val="kk-KZ"/>
              </w:rPr>
              <w:t>құралдардың</w:t>
            </w:r>
            <w:r w:rsidRPr="00507295">
              <w:rPr>
                <w:rFonts w:ascii="Times New Roman" w:eastAsia="Calibri" w:hAnsi="Times New Roman" w:cs="Times New Roman"/>
                <w:sz w:val="22"/>
                <w:szCs w:val="22"/>
                <w:lang w:val="kk-KZ"/>
              </w:rPr>
              <w:t xml:space="preserve">. </w:t>
            </w:r>
          </w:p>
          <w:p w:rsidR="006B30A2" w:rsidRPr="00507295" w:rsidRDefault="00951FA3">
            <w:pPr>
              <w:tabs>
                <w:tab w:val="left" w:pos="851"/>
                <w:tab w:val="left" w:pos="1276"/>
              </w:tabs>
              <w:jc w:val="both"/>
              <w:rPr>
                <w:lang w:val="kk-KZ"/>
              </w:rPr>
            </w:pPr>
            <w:r>
              <w:rPr>
                <w:rFonts w:ascii="Times New Roman" w:eastAsia="Times New Roman" w:hAnsi="Times New Roman" w:cs="Times New Roman"/>
                <w:sz w:val="22"/>
                <w:szCs w:val="22"/>
                <w:lang w:val="kk-KZ"/>
              </w:rPr>
              <w:t xml:space="preserve">         </w:t>
            </w:r>
            <w:r w:rsidRPr="00507295">
              <w:rPr>
                <w:rFonts w:ascii="Times New Roman" w:eastAsia="Calibri" w:hAnsi="Times New Roman" w:cs="Times New Roman"/>
                <w:sz w:val="22"/>
                <w:szCs w:val="22"/>
                <w:lang w:val="kk-KZ"/>
              </w:rPr>
              <w:t xml:space="preserve">2.2. Серіктес қолданыстағы заңнамамен оның </w:t>
            </w:r>
            <w:r w:rsidRPr="00507295">
              <w:rPr>
                <w:rFonts w:ascii="Times New Roman" w:eastAsia="Calibri" w:hAnsi="Times New Roman" w:cs="Times New Roman"/>
                <w:sz w:val="22"/>
                <w:szCs w:val="22"/>
                <w:lang w:val="kk-KZ"/>
              </w:rPr>
              <w:lastRenderedPageBreak/>
              <w:t>кез келген түріндегі сыбайлас жемқорлық, коммерциялық парақорлық, ақшаны жылыстату деп танылған әрекет</w:t>
            </w:r>
            <w:r w:rsidRPr="00507295">
              <w:rPr>
                <w:rFonts w:ascii="Times New Roman" w:eastAsia="Calibri" w:hAnsi="Times New Roman" w:cs="Times New Roman"/>
                <w:sz w:val="22"/>
                <w:szCs w:val="22"/>
                <w:lang w:val="kk-KZ"/>
              </w:rPr>
              <w:t>терді тікелей немесе жанама түрде жүзеге асырмауға және оның қызметкерлерінің, қосалқы мердігерлерінің, агенттерінің (егер олар осы Шартты орындауға тартылса) осы Шартты орындау кезінде сол ережелерді сақтауын қамтамасыз етуге міндеттенеді. кез келген ныса</w:t>
            </w:r>
            <w:r w:rsidRPr="00507295">
              <w:rPr>
                <w:rFonts w:ascii="Times New Roman" w:eastAsia="Calibri" w:hAnsi="Times New Roman" w:cs="Times New Roman"/>
                <w:sz w:val="22"/>
                <w:szCs w:val="22"/>
                <w:lang w:val="kk-KZ"/>
              </w:rPr>
              <w:t>нда қандай да бір комиссияны немесе басқа сыйақыны төлемеу, тағайындамау немесе төлеуді ұсынбау, сондай-ақ сыбайлас жемқорлыққа, парақорлыққа және сыбайлас жемқорлыққа қарсы іс-қимыл саласындағы қолданыстағы заңнаманың талаптарын бұзатын басқа артықшылықта</w:t>
            </w:r>
            <w:r w:rsidRPr="00507295">
              <w:rPr>
                <w:rFonts w:ascii="Times New Roman" w:eastAsia="Calibri" w:hAnsi="Times New Roman" w:cs="Times New Roman"/>
                <w:sz w:val="22"/>
                <w:szCs w:val="22"/>
                <w:lang w:val="kk-KZ"/>
              </w:rPr>
              <w:t xml:space="preserve">рды бермеу. , ақшалай қаражатты жылыстату. </w:t>
            </w:r>
          </w:p>
          <w:p w:rsidR="006B30A2" w:rsidRPr="00507295" w:rsidRDefault="00951FA3">
            <w:pPr>
              <w:tabs>
                <w:tab w:val="left" w:pos="851"/>
                <w:tab w:val="left" w:pos="1276"/>
              </w:tabs>
              <w:jc w:val="both"/>
              <w:rPr>
                <w:lang w:val="kk-KZ"/>
              </w:rPr>
            </w:pPr>
            <w:r>
              <w:rPr>
                <w:rFonts w:ascii="Times New Roman" w:eastAsia="Times New Roman" w:hAnsi="Times New Roman" w:cs="Times New Roman"/>
                <w:sz w:val="22"/>
                <w:szCs w:val="22"/>
                <w:lang w:val="kk-KZ"/>
              </w:rPr>
              <w:t xml:space="preserve">          </w:t>
            </w:r>
            <w:r w:rsidRPr="00507295">
              <w:rPr>
                <w:rFonts w:ascii="Times New Roman" w:eastAsia="Calibri" w:hAnsi="Times New Roman" w:cs="Times New Roman"/>
                <w:sz w:val="22"/>
                <w:szCs w:val="22"/>
                <w:lang w:val="kk-KZ"/>
              </w:rPr>
              <w:t xml:space="preserve">2.3. Серіктес болмағанын және оның білуінше, оның бенефициарлық меншік иелері, басшылар сотталмағанын, оларға қатысты тергеу жүргізілмегенін және оларға қатысты қандай да бір құқық бұзушылық үшін заңды </w:t>
            </w:r>
            <w:r w:rsidRPr="00507295">
              <w:rPr>
                <w:rFonts w:ascii="Times New Roman" w:eastAsia="Calibri" w:hAnsi="Times New Roman" w:cs="Times New Roman"/>
                <w:sz w:val="22"/>
                <w:szCs w:val="22"/>
                <w:lang w:val="kk-KZ"/>
              </w:rPr>
              <w:t>жауапкершілікке тартылмағанын растайды.</w:t>
            </w:r>
            <w:r w:rsidRPr="00507295">
              <w:rPr>
                <w:rFonts w:ascii="Times New Roman" w:eastAsia="Calibri" w:hAnsi="Times New Roman" w:cs="Times New Roman"/>
                <w:sz w:val="22"/>
                <w:lang w:val="kk-KZ"/>
              </w:rPr>
              <w:t xml:space="preserve"> алаяқтықпен, парақорлықпен, сыбайлас жемқорлықпен, ақшаны жылыстатумен.</w:t>
            </w:r>
          </w:p>
          <w:p w:rsidR="006B30A2" w:rsidRPr="00507295" w:rsidRDefault="00951FA3">
            <w:pPr>
              <w:tabs>
                <w:tab w:val="left" w:pos="851"/>
                <w:tab w:val="left" w:pos="1276"/>
              </w:tabs>
              <w:jc w:val="both"/>
              <w:rPr>
                <w:lang w:val="kk-KZ"/>
              </w:rPr>
            </w:pPr>
            <w:r>
              <w:rPr>
                <w:rFonts w:ascii="Times New Roman" w:eastAsia="Times New Roman" w:hAnsi="Times New Roman" w:cs="Times New Roman"/>
                <w:b/>
                <w:bCs/>
                <w:sz w:val="22"/>
                <w:lang w:val="kk-KZ"/>
              </w:rPr>
              <w:t xml:space="preserve">          </w:t>
            </w:r>
            <w:r w:rsidRPr="00507295">
              <w:rPr>
                <w:rFonts w:ascii="Times New Roman" w:eastAsia="Calibri" w:hAnsi="Times New Roman" w:cs="Times New Roman"/>
                <w:b/>
                <w:bCs/>
                <w:sz w:val="22"/>
                <w:lang w:val="kk-KZ"/>
              </w:rPr>
              <w:t xml:space="preserve">3. Экономикалық санкцияларды сақтау </w:t>
            </w:r>
          </w:p>
          <w:p w:rsidR="006B30A2" w:rsidRPr="00507295" w:rsidRDefault="00951FA3">
            <w:pPr>
              <w:tabs>
                <w:tab w:val="left" w:pos="851"/>
                <w:tab w:val="left" w:pos="1276"/>
              </w:tabs>
              <w:jc w:val="both"/>
              <w:rPr>
                <w:rFonts w:ascii="Times New Roman" w:eastAsia="Calibri" w:hAnsi="Times New Roman" w:cs="Times New Roman"/>
                <w:sz w:val="22"/>
                <w:lang w:val="kk-KZ"/>
              </w:rPr>
            </w:pPr>
            <w:r w:rsidRPr="00507295">
              <w:rPr>
                <w:rFonts w:ascii="Times New Roman" w:eastAsia="Calibri" w:hAnsi="Times New Roman" w:cs="Times New Roman"/>
                <w:sz w:val="22"/>
                <w:lang w:val="kk-KZ"/>
              </w:rPr>
              <w:t>Осы бөлімде көрсетілген терминдер келесі мағыналарға ие:</w:t>
            </w:r>
          </w:p>
          <w:p w:rsidR="006B30A2" w:rsidRPr="00507295" w:rsidRDefault="00951FA3">
            <w:pPr>
              <w:tabs>
                <w:tab w:val="left" w:pos="851"/>
                <w:tab w:val="left" w:pos="1276"/>
              </w:tabs>
              <w:ind w:firstLine="567"/>
              <w:jc w:val="both"/>
              <w:rPr>
                <w:lang w:val="kk-KZ"/>
              </w:rPr>
            </w:pPr>
            <w:r w:rsidRPr="00507295">
              <w:rPr>
                <w:rFonts w:ascii="Times New Roman" w:eastAsia="Calibri" w:hAnsi="Times New Roman" w:cs="Times New Roman"/>
                <w:b/>
                <w:bCs/>
                <w:sz w:val="22"/>
                <w:lang w:val="kk-KZ"/>
              </w:rPr>
              <w:t>Санкциялар</w:t>
            </w:r>
            <w:r w:rsidRPr="00507295">
              <w:rPr>
                <w:rFonts w:ascii="Times New Roman" w:eastAsia="Calibri" w:hAnsi="Times New Roman" w:cs="Times New Roman"/>
                <w:sz w:val="22"/>
                <w:lang w:val="kk-KZ"/>
              </w:rPr>
              <w:t xml:space="preserve"> - санкцияланған тұлғамен неме</w:t>
            </w:r>
            <w:r w:rsidRPr="00507295">
              <w:rPr>
                <w:rFonts w:ascii="Times New Roman" w:eastAsia="Calibri" w:hAnsi="Times New Roman" w:cs="Times New Roman"/>
                <w:sz w:val="22"/>
                <w:lang w:val="kk-KZ"/>
              </w:rPr>
              <w:t xml:space="preserve">се аумақпен/елмен, өнеркәсіппен/экономикамен өзара іс-қимылға экономикалық/қаржылық, экспорттық-импорттық тыйымдарды немесе шектеулерді анықтайтын нормативтік-құқықтық немесе өзге де актілер, оларға қатысты шет мемлекеттердің/халықаралық ұйымдардың тиісті </w:t>
            </w:r>
            <w:r w:rsidRPr="00507295">
              <w:rPr>
                <w:rFonts w:ascii="Times New Roman" w:eastAsia="Calibri" w:hAnsi="Times New Roman" w:cs="Times New Roman"/>
                <w:sz w:val="22"/>
                <w:lang w:val="kk-KZ"/>
              </w:rPr>
              <w:t>уәкілетті органдары енгізген немесе қолданатын санкциялар қолданылады, олардың аумақтан тыс әрекеттеріне және/немесе басқа объективті құқықтық факторларға байланысты осы Шарттың кез келген Тарапына қолданылуы мүмкін немесе жауапкершіліктің туындауына немес</w:t>
            </w:r>
            <w:r w:rsidRPr="00507295">
              <w:rPr>
                <w:rFonts w:ascii="Times New Roman" w:eastAsia="Calibri" w:hAnsi="Times New Roman" w:cs="Times New Roman"/>
                <w:sz w:val="22"/>
                <w:lang w:val="kk-KZ"/>
              </w:rPr>
              <w:t>е осы Шарт бойынша міндеттемелерді орындау кезінде Тараптардың кез келгені үшін өзге де қолайсыз салдарларға әкеп соғуы мүмкін.</w:t>
            </w:r>
          </w:p>
          <w:p w:rsidR="006B30A2" w:rsidRPr="00507295" w:rsidRDefault="00951FA3">
            <w:pPr>
              <w:tabs>
                <w:tab w:val="left" w:pos="851"/>
                <w:tab w:val="left" w:pos="1276"/>
              </w:tabs>
              <w:ind w:firstLine="567"/>
              <w:jc w:val="both"/>
              <w:rPr>
                <w:lang w:val="kk-KZ"/>
              </w:rPr>
            </w:pPr>
            <w:r w:rsidRPr="00507295">
              <w:rPr>
                <w:rFonts w:ascii="Times New Roman" w:eastAsia="Calibri" w:hAnsi="Times New Roman" w:cs="Times New Roman"/>
                <w:b/>
                <w:bCs/>
                <w:sz w:val="22"/>
                <w:lang w:val="kk-KZ"/>
              </w:rPr>
              <w:t xml:space="preserve">Санкциялық тұлға </w:t>
            </w:r>
            <w:r w:rsidRPr="00507295">
              <w:rPr>
                <w:rFonts w:ascii="Times New Roman" w:eastAsia="Calibri" w:hAnsi="Times New Roman" w:cs="Times New Roman"/>
                <w:sz w:val="22"/>
                <w:lang w:val="kk-KZ"/>
              </w:rPr>
              <w:t>- қандай да бір санкциялар қолданылатын кез келген жеке немесе заңды тұлға.</w:t>
            </w:r>
          </w:p>
          <w:p w:rsidR="006B30A2" w:rsidRPr="00507295" w:rsidRDefault="00951FA3">
            <w:pPr>
              <w:tabs>
                <w:tab w:val="left" w:pos="851"/>
                <w:tab w:val="left" w:pos="1276"/>
              </w:tabs>
              <w:ind w:firstLine="567"/>
              <w:jc w:val="both"/>
              <w:rPr>
                <w:lang w:val="kk-KZ"/>
              </w:rPr>
            </w:pPr>
            <w:r w:rsidRPr="00507295">
              <w:rPr>
                <w:rFonts w:ascii="Times New Roman" w:eastAsia="Calibri" w:hAnsi="Times New Roman" w:cs="Times New Roman"/>
                <w:b/>
                <w:bCs/>
                <w:sz w:val="22"/>
                <w:lang w:val="kk-KZ"/>
              </w:rPr>
              <w:t>Қақтығыс</w:t>
            </w:r>
            <w:r w:rsidRPr="00507295">
              <w:rPr>
                <w:rFonts w:ascii="Times New Roman" w:eastAsia="Calibri" w:hAnsi="Times New Roman" w:cs="Times New Roman"/>
                <w:b/>
                <w:bCs/>
                <w:sz w:val="22"/>
                <w:lang w:val="kk-KZ"/>
              </w:rPr>
              <w:t xml:space="preserve"> аймақтары</w:t>
            </w:r>
            <w:r w:rsidRPr="00507295">
              <w:rPr>
                <w:rFonts w:ascii="Times New Roman" w:eastAsia="Calibri" w:hAnsi="Times New Roman" w:cs="Times New Roman"/>
                <w:sz w:val="22"/>
                <w:lang w:val="kk-KZ"/>
              </w:rPr>
              <w:t xml:space="preserve"> – халықаралық құ</w:t>
            </w:r>
            <w:r w:rsidRPr="00507295">
              <w:rPr>
                <w:rFonts w:ascii="Times New Roman" w:eastAsia="Calibri" w:hAnsi="Times New Roman" w:cs="Times New Roman"/>
                <w:sz w:val="22"/>
                <w:lang w:val="kk-KZ"/>
              </w:rPr>
              <w:t>қықты</w:t>
            </w:r>
            <w:r w:rsidRPr="00507295">
              <w:rPr>
                <w:rFonts w:ascii="Times New Roman" w:eastAsia="Calibri" w:hAnsi="Times New Roman" w:cs="Times New Roman"/>
                <w:sz w:val="22"/>
                <w:lang w:val="kk-KZ"/>
              </w:rPr>
              <w:t xml:space="preserve"> бұза отырып басып алынған немесе аннексияланған мемлекеттердің аумақтары және/немесе аумақтарының бөліктері, БҰҰ мойындамаған мемлекеттердің аумақтары, өзін-өзі </w:t>
            </w:r>
            <w:r w:rsidRPr="00507295">
              <w:rPr>
                <w:rFonts w:ascii="Times New Roman" w:eastAsia="Calibri" w:hAnsi="Times New Roman" w:cs="Times New Roman"/>
                <w:sz w:val="22"/>
                <w:lang w:val="kk-KZ"/>
              </w:rPr>
              <w:lastRenderedPageBreak/>
              <w:t xml:space="preserve">жариялаған мемлекеттер, әскери қақтығыстардан немесе басқа да әскери әрекеттерден зардап </w:t>
            </w:r>
            <w:r w:rsidRPr="00507295">
              <w:rPr>
                <w:rFonts w:ascii="Times New Roman" w:eastAsia="Calibri" w:hAnsi="Times New Roman" w:cs="Times New Roman"/>
                <w:sz w:val="22"/>
                <w:lang w:val="kk-KZ"/>
              </w:rPr>
              <w:t>шеккен аумақтар, адам құқықтарының бұзылуымен сипатталатын аумақтар, ішкі қуғын-сүргін.</w:t>
            </w:r>
          </w:p>
          <w:p w:rsidR="006B30A2" w:rsidRPr="00507295" w:rsidRDefault="00951FA3">
            <w:pPr>
              <w:tabs>
                <w:tab w:val="left" w:pos="851"/>
                <w:tab w:val="left" w:pos="1276"/>
              </w:tabs>
              <w:ind w:left="567"/>
              <w:contextualSpacing/>
              <w:jc w:val="both"/>
              <w:rPr>
                <w:rFonts w:ascii="Times New Roman" w:eastAsia="Calibri" w:hAnsi="Times New Roman" w:cs="Times New Roman"/>
                <w:sz w:val="22"/>
                <w:lang w:val="kk-KZ"/>
              </w:rPr>
            </w:pPr>
            <w:r w:rsidRPr="00507295">
              <w:rPr>
                <w:rFonts w:ascii="Times New Roman" w:eastAsia="Calibri" w:hAnsi="Times New Roman" w:cs="Times New Roman"/>
                <w:sz w:val="22"/>
                <w:lang w:val="kk-KZ"/>
              </w:rPr>
              <w:t>3.1. Серіктес мұны растайды:</w:t>
            </w:r>
          </w:p>
          <w:p w:rsidR="006B30A2" w:rsidRPr="00507295" w:rsidRDefault="00951FA3">
            <w:pPr>
              <w:tabs>
                <w:tab w:val="left" w:pos="851"/>
                <w:tab w:val="left" w:pos="1276"/>
              </w:tabs>
              <w:ind w:firstLine="567"/>
              <w:jc w:val="both"/>
              <w:rPr>
                <w:rFonts w:ascii="Times New Roman" w:eastAsia="Calibri" w:hAnsi="Times New Roman" w:cs="Times New Roman"/>
                <w:sz w:val="22"/>
                <w:lang w:val="kk-KZ"/>
              </w:rPr>
            </w:pPr>
            <w:r w:rsidRPr="00507295">
              <w:rPr>
                <w:rFonts w:ascii="Times New Roman" w:eastAsia="Calibri" w:hAnsi="Times New Roman" w:cs="Times New Roman"/>
                <w:sz w:val="22"/>
                <w:lang w:val="kk-KZ"/>
              </w:rPr>
              <w:t>3.1.1. осы Шартты жасасу кезінде Серіктес те, оның мажоритарлық қатысушылары/акционерлері/бенефициарлық меншік иелері де Санкциялық тұлғала</w:t>
            </w:r>
            <w:r w:rsidRPr="00507295">
              <w:rPr>
                <w:rFonts w:ascii="Times New Roman" w:eastAsia="Calibri" w:hAnsi="Times New Roman" w:cs="Times New Roman"/>
                <w:sz w:val="22"/>
                <w:lang w:val="kk-KZ"/>
              </w:rPr>
              <w:t>р болып табылмайды және/немесе Санкциялық тұлғаларға тікелей, жанама немесе жиынтықта 50% немесе одан да көп тиесілі емес.;</w:t>
            </w:r>
          </w:p>
          <w:p w:rsidR="006B30A2" w:rsidRPr="00507295" w:rsidRDefault="00951FA3">
            <w:pPr>
              <w:tabs>
                <w:tab w:val="left" w:pos="851"/>
                <w:tab w:val="left" w:pos="1276"/>
              </w:tabs>
              <w:ind w:firstLine="567"/>
              <w:jc w:val="both"/>
              <w:rPr>
                <w:rFonts w:ascii="Times New Roman" w:eastAsia="Calibri" w:hAnsi="Times New Roman" w:cs="Times New Roman"/>
                <w:sz w:val="22"/>
                <w:lang w:val="kk-KZ"/>
              </w:rPr>
            </w:pPr>
            <w:r w:rsidRPr="00507295">
              <w:rPr>
                <w:rFonts w:ascii="Times New Roman" w:eastAsia="Calibri" w:hAnsi="Times New Roman" w:cs="Times New Roman"/>
                <w:sz w:val="22"/>
                <w:lang w:val="kk-KZ"/>
              </w:rPr>
              <w:t>3.1.2. ешқандай Санкциялық тұлғалар, тікелей де, жанама да, егер бұл Санкциялар нормаларына қайшы келсе, осы Шартқа қатыспайды және/</w:t>
            </w:r>
            <w:r w:rsidRPr="00507295">
              <w:rPr>
                <w:rFonts w:ascii="Times New Roman" w:eastAsia="Calibri" w:hAnsi="Times New Roman" w:cs="Times New Roman"/>
                <w:sz w:val="22"/>
                <w:lang w:val="kk-KZ"/>
              </w:rPr>
              <w:t xml:space="preserve">немесе одан пайда көрмейді.  </w:t>
            </w:r>
          </w:p>
          <w:p w:rsidR="006B30A2" w:rsidRPr="00507295" w:rsidRDefault="00951FA3">
            <w:pPr>
              <w:tabs>
                <w:tab w:val="left" w:pos="851"/>
                <w:tab w:val="left" w:pos="1276"/>
              </w:tabs>
              <w:ind w:firstLine="567"/>
              <w:jc w:val="both"/>
              <w:rPr>
                <w:lang w:val="kk-KZ"/>
              </w:rPr>
            </w:pPr>
            <w:r w:rsidRPr="00507295">
              <w:rPr>
                <w:rFonts w:ascii="Times New Roman" w:eastAsia="Calibri" w:hAnsi="Times New Roman" w:cs="Times New Roman"/>
                <w:sz w:val="22"/>
                <w:lang w:val="kk-KZ"/>
              </w:rPr>
              <w:t xml:space="preserve">3.1.3. Серіктес сатып алынған тауарларды бермеуге міндеттенеді </w:t>
            </w:r>
            <w:r w:rsidRPr="00507295">
              <w:rPr>
                <w:rFonts w:ascii="Times New Roman" w:hAnsi="Times New Roman" w:cs="Times New Roman"/>
                <w:sz w:val="22"/>
                <w:szCs w:val="22"/>
                <w:lang w:val="kk-KZ"/>
              </w:rPr>
              <w:t>"Шұбаркөл көмір" АҚ</w:t>
            </w:r>
            <w:r w:rsidRPr="00507295">
              <w:rPr>
                <w:rFonts w:ascii="Times New Roman" w:hAnsi="Times New Roman" w:cs="Times New Roman"/>
                <w:b/>
                <w:sz w:val="22"/>
                <w:szCs w:val="22"/>
                <w:lang w:val="kk-KZ"/>
              </w:rPr>
              <w:t xml:space="preserve"> </w:t>
            </w:r>
            <w:r w:rsidRPr="00507295">
              <w:rPr>
                <w:rFonts w:ascii="Times New Roman" w:eastAsia="Calibri" w:hAnsi="Times New Roman" w:cs="Times New Roman"/>
                <w:sz w:val="22"/>
                <w:lang w:val="kk-KZ"/>
              </w:rPr>
              <w:t>осы Шарт бойынша Санкциялық тұлғаларға, егер бұл Санкциялар нормаларына қайшы келсе, сондай-ақ бұл Тауарларды әскери мақсаттарда, адам құқықтар</w:t>
            </w:r>
            <w:r w:rsidRPr="00507295">
              <w:rPr>
                <w:rFonts w:ascii="Times New Roman" w:eastAsia="Calibri" w:hAnsi="Times New Roman" w:cs="Times New Roman"/>
                <w:sz w:val="22"/>
                <w:lang w:val="kk-KZ"/>
              </w:rPr>
              <w:t xml:space="preserve">ын бұзатын іс-әрекеттерде, соның ішінде жеткізу және қолдану кезінде пайдаланбауға. қақтығыс аймақтарында, елдерде, санкциялар қолданылатын салаларда /экономикаларда, егер бұл Санкциялар нормаларына қайшы келсе.  </w:t>
            </w:r>
          </w:p>
          <w:p w:rsidR="006B30A2" w:rsidRPr="00507295" w:rsidRDefault="00951FA3">
            <w:pPr>
              <w:tabs>
                <w:tab w:val="left" w:pos="851"/>
                <w:tab w:val="left" w:pos="1276"/>
              </w:tabs>
              <w:ind w:firstLine="567"/>
              <w:jc w:val="both"/>
              <w:rPr>
                <w:lang w:val="kk-KZ"/>
              </w:rPr>
            </w:pPr>
            <w:r w:rsidRPr="00507295">
              <w:rPr>
                <w:rFonts w:ascii="Times New Roman" w:eastAsia="Calibri" w:hAnsi="Times New Roman" w:cs="Times New Roman"/>
                <w:sz w:val="22"/>
                <w:lang w:val="kk-KZ"/>
              </w:rPr>
              <w:t>3.1.4. Серіктес дереу хабарлауға міндеттен</w:t>
            </w:r>
            <w:r w:rsidRPr="00507295">
              <w:rPr>
                <w:rFonts w:ascii="Times New Roman" w:eastAsia="Calibri" w:hAnsi="Times New Roman" w:cs="Times New Roman"/>
                <w:sz w:val="22"/>
                <w:lang w:val="kk-KZ"/>
              </w:rPr>
              <w:t xml:space="preserve">еді </w:t>
            </w:r>
            <w:r w:rsidRPr="00507295">
              <w:rPr>
                <w:rFonts w:ascii="Times New Roman" w:hAnsi="Times New Roman" w:cs="Times New Roman"/>
                <w:sz w:val="22"/>
                <w:szCs w:val="22"/>
                <w:lang w:val="kk-KZ"/>
              </w:rPr>
              <w:t>"Шұбаркөл көмір" АҚ</w:t>
            </w:r>
            <w:r w:rsidRPr="00507295">
              <w:rPr>
                <w:rFonts w:ascii="Times New Roman" w:hAnsi="Times New Roman" w:cs="Times New Roman"/>
                <w:b/>
                <w:sz w:val="22"/>
                <w:szCs w:val="22"/>
                <w:lang w:val="kk-KZ"/>
              </w:rPr>
              <w:t xml:space="preserve"> </w:t>
            </w:r>
            <w:r w:rsidRPr="00507295">
              <w:rPr>
                <w:rFonts w:ascii="Times New Roman" w:eastAsia="Calibri" w:hAnsi="Times New Roman" w:cs="Times New Roman"/>
                <w:sz w:val="22"/>
                <w:lang w:val="kk-KZ"/>
              </w:rPr>
              <w:t>осы Шарттың деректемелерінде көрсетілген пошталық мекенжай бойынша, егер осы Шарт жасалғаннан кейін келесі оқиғалар орын алса:</w:t>
            </w:r>
          </w:p>
          <w:p w:rsidR="006B30A2" w:rsidRPr="00507295" w:rsidRDefault="00951FA3">
            <w:pPr>
              <w:tabs>
                <w:tab w:val="left" w:pos="851"/>
                <w:tab w:val="left" w:pos="1276"/>
              </w:tabs>
              <w:ind w:firstLine="567"/>
              <w:jc w:val="both"/>
              <w:rPr>
                <w:rFonts w:ascii="Times New Roman" w:eastAsia="Calibri" w:hAnsi="Times New Roman" w:cs="Times New Roman"/>
                <w:sz w:val="22"/>
                <w:lang w:val="kk-KZ"/>
              </w:rPr>
            </w:pPr>
            <w:r w:rsidRPr="00507295">
              <w:rPr>
                <w:rFonts w:ascii="Times New Roman" w:eastAsia="Calibri" w:hAnsi="Times New Roman" w:cs="Times New Roman"/>
                <w:sz w:val="22"/>
                <w:lang w:val="kk-KZ"/>
              </w:rPr>
              <w:t>а) 10% және одан жоғары үлесті иеленетін (тікелей немесе жанама) Серіктестің қатысушыларының / акционерле</w:t>
            </w:r>
            <w:r w:rsidRPr="00507295">
              <w:rPr>
                <w:rFonts w:ascii="Times New Roman" w:eastAsia="Calibri" w:hAnsi="Times New Roman" w:cs="Times New Roman"/>
                <w:sz w:val="22"/>
                <w:lang w:val="kk-KZ"/>
              </w:rPr>
              <w:t xml:space="preserve">рінің / бенефициарлық меншік иелерінің құрамының өзгеруі; </w:t>
            </w:r>
          </w:p>
          <w:p w:rsidR="006B30A2" w:rsidRPr="00507295" w:rsidRDefault="00951FA3">
            <w:pPr>
              <w:tabs>
                <w:tab w:val="left" w:pos="851"/>
                <w:tab w:val="left" w:pos="1276"/>
              </w:tabs>
              <w:ind w:firstLine="567"/>
              <w:jc w:val="both"/>
              <w:rPr>
                <w:rFonts w:ascii="Times New Roman" w:eastAsia="Calibri" w:hAnsi="Times New Roman" w:cs="Times New Roman"/>
                <w:sz w:val="22"/>
                <w:lang w:val="kk-KZ"/>
              </w:rPr>
            </w:pPr>
            <w:r w:rsidRPr="00507295">
              <w:rPr>
                <w:rFonts w:ascii="Times New Roman" w:eastAsia="Calibri" w:hAnsi="Times New Roman" w:cs="Times New Roman"/>
                <w:sz w:val="22"/>
                <w:lang w:val="kk-KZ"/>
              </w:rPr>
              <w:t xml:space="preserve">б) Санкцияларды бұзу тәуекеліне әкеп соғатын кез келген мән-жайлар. </w:t>
            </w:r>
          </w:p>
          <w:p w:rsidR="006B30A2" w:rsidRPr="00507295" w:rsidRDefault="00951FA3">
            <w:pPr>
              <w:tabs>
                <w:tab w:val="left" w:pos="851"/>
                <w:tab w:val="left" w:pos="1276"/>
              </w:tabs>
              <w:ind w:firstLine="567"/>
              <w:jc w:val="both"/>
              <w:rPr>
                <w:lang w:val="kk-KZ"/>
              </w:rPr>
            </w:pPr>
            <w:r w:rsidRPr="00507295">
              <w:rPr>
                <w:rFonts w:ascii="Times New Roman" w:eastAsia="Calibri" w:hAnsi="Times New Roman" w:cs="Times New Roman"/>
                <w:sz w:val="22"/>
                <w:lang w:val="kk-KZ"/>
              </w:rPr>
              <w:t xml:space="preserve">3.1.5. </w:t>
            </w:r>
            <w:r w:rsidRPr="00507295">
              <w:rPr>
                <w:rFonts w:ascii="Times New Roman" w:hAnsi="Times New Roman" w:cs="Times New Roman"/>
                <w:sz w:val="22"/>
                <w:szCs w:val="22"/>
                <w:lang w:val="kk-KZ"/>
              </w:rPr>
              <w:t>"Шұбаркөл көмір" АҚ</w:t>
            </w:r>
            <w:r w:rsidRPr="00507295">
              <w:rPr>
                <w:rFonts w:ascii="Times New Roman" w:hAnsi="Times New Roman" w:cs="Times New Roman"/>
                <w:b/>
                <w:sz w:val="22"/>
                <w:szCs w:val="22"/>
                <w:lang w:val="kk-KZ"/>
              </w:rPr>
              <w:t xml:space="preserve"> </w:t>
            </w:r>
            <w:r w:rsidRPr="00507295">
              <w:rPr>
                <w:rFonts w:ascii="Times New Roman" w:eastAsia="Calibri" w:hAnsi="Times New Roman" w:cs="Times New Roman"/>
                <w:sz w:val="22"/>
                <w:lang w:val="kk-KZ"/>
              </w:rPr>
              <w:t>егер Шартты одан әрі орындау бұзушылыққа немесе Санкциялардың бұзылу қаупіне әкеп соқтырса, осы Шартт</w:t>
            </w:r>
            <w:r w:rsidRPr="00507295">
              <w:rPr>
                <w:rFonts w:ascii="Times New Roman" w:eastAsia="Calibri" w:hAnsi="Times New Roman" w:cs="Times New Roman"/>
                <w:sz w:val="22"/>
                <w:lang w:val="kk-KZ"/>
              </w:rPr>
              <w:t>ы біржақты тәртіппен орындаудан (Шарттан толық немесе ішінара бас тарту) бас тартуға құқылы. Шарт өзінің қолданылуын тиісті бөлігінде немесе Шарт Тарапы екінші Тараптың мұндай бас тарту туралы хабарламасын алған күні толығымен тоқтатады. Хабарлаудың тиісті</w:t>
            </w:r>
            <w:r w:rsidRPr="00507295">
              <w:rPr>
                <w:rFonts w:ascii="Times New Roman" w:eastAsia="Calibri" w:hAnsi="Times New Roman" w:cs="Times New Roman"/>
                <w:sz w:val="22"/>
                <w:lang w:val="kk-KZ"/>
              </w:rPr>
              <w:t xml:space="preserve"> тәсілімен Тараптар электрондық пошта арқылы жіберілген хабарламаларды да, пошта, курьер (көрсетілген нұсқалардың кез келгені) арқылы жазбаша хабарлама жіберуді де таниды. </w:t>
            </w:r>
          </w:p>
          <w:p w:rsidR="006B30A2" w:rsidRPr="00507295" w:rsidRDefault="00951FA3">
            <w:pPr>
              <w:tabs>
                <w:tab w:val="left" w:pos="851"/>
                <w:tab w:val="left" w:pos="1276"/>
              </w:tabs>
              <w:jc w:val="both"/>
              <w:rPr>
                <w:lang w:val="kk-KZ"/>
              </w:rPr>
            </w:pPr>
            <w:r>
              <w:rPr>
                <w:rFonts w:ascii="Times New Roman" w:eastAsia="Times New Roman" w:hAnsi="Times New Roman" w:cs="Times New Roman"/>
                <w:b/>
                <w:bCs/>
                <w:sz w:val="22"/>
                <w:lang w:val="kk-KZ"/>
              </w:rPr>
              <w:lastRenderedPageBreak/>
              <w:t xml:space="preserve">           </w:t>
            </w:r>
            <w:r w:rsidRPr="00507295">
              <w:rPr>
                <w:rFonts w:ascii="Times New Roman" w:eastAsia="Calibri" w:hAnsi="Times New Roman" w:cs="Times New Roman"/>
                <w:b/>
                <w:bCs/>
                <w:sz w:val="22"/>
                <w:lang w:val="kk-KZ"/>
              </w:rPr>
              <w:t>4. Адам құқықтары, өнеркәсіптік қауіпсіздік, еңбекті және қоршаған ортан</w:t>
            </w:r>
            <w:r w:rsidRPr="00507295">
              <w:rPr>
                <w:rFonts w:ascii="Times New Roman" w:eastAsia="Calibri" w:hAnsi="Times New Roman" w:cs="Times New Roman"/>
                <w:b/>
                <w:bCs/>
                <w:sz w:val="22"/>
                <w:lang w:val="kk-KZ"/>
              </w:rPr>
              <w:t>ы қорғау</w:t>
            </w:r>
          </w:p>
          <w:p w:rsidR="006B30A2" w:rsidRPr="00507295" w:rsidRDefault="00951FA3">
            <w:pPr>
              <w:tabs>
                <w:tab w:val="left" w:pos="851"/>
                <w:tab w:val="left" w:pos="1276"/>
              </w:tabs>
              <w:jc w:val="both"/>
              <w:rPr>
                <w:rFonts w:ascii="Times New Roman" w:eastAsia="Calibri" w:hAnsi="Times New Roman" w:cs="Times New Roman"/>
                <w:sz w:val="22"/>
                <w:lang w:val="kk-KZ"/>
              </w:rPr>
            </w:pPr>
            <w:r w:rsidRPr="00507295">
              <w:rPr>
                <w:rFonts w:ascii="Times New Roman" w:eastAsia="Calibri" w:hAnsi="Times New Roman" w:cs="Times New Roman"/>
                <w:sz w:val="22"/>
                <w:lang w:val="kk-KZ"/>
              </w:rPr>
              <w:t xml:space="preserve">4.1. Әріптес өз қызметінде адам құқықтарын сақтау, өнеркәсіптік қауіпсіздік, еңбекті және қоршаған ортаны қорғау саласындағы ұлттық және қолданыстағы халықаралық заңнаманың талаптарын, оның ішінде Еңбек және адам құқықтары саласындағы Халықаралық </w:t>
            </w:r>
            <w:r w:rsidRPr="00507295">
              <w:rPr>
                <w:rFonts w:ascii="Times New Roman" w:eastAsia="Calibri" w:hAnsi="Times New Roman" w:cs="Times New Roman"/>
                <w:sz w:val="22"/>
                <w:lang w:val="kk-KZ"/>
              </w:rPr>
              <w:t>еңбек ұйымының (ХЕҰ) стандарттарын, БҰҰ-ның Адам құқықтары аспектісіндегі кәсіпкерлік қызмет жөніндегі басшылық қағидаттарын, ЭЫДҰ-ның басшылыққа алатын қағидаттарын сақтайтынын растайды. көпұлтты кәсіпорындар үшін, ЭЫДҰ-ның Пайдалы қазбаларды жеткізу тізб</w:t>
            </w:r>
            <w:r w:rsidRPr="00507295">
              <w:rPr>
                <w:rFonts w:ascii="Times New Roman" w:eastAsia="Calibri" w:hAnsi="Times New Roman" w:cs="Times New Roman"/>
                <w:sz w:val="22"/>
                <w:lang w:val="kk-KZ"/>
              </w:rPr>
              <w:t>егін жауапты басқару үшін тиісті тексеру жөніндегі басшылық қағидаттары.</w:t>
            </w:r>
          </w:p>
          <w:p w:rsidR="006B30A2" w:rsidRPr="00507295" w:rsidRDefault="00951FA3">
            <w:pPr>
              <w:tabs>
                <w:tab w:val="left" w:pos="851"/>
                <w:tab w:val="left" w:pos="1276"/>
              </w:tabs>
              <w:ind w:left="567"/>
              <w:contextualSpacing/>
              <w:jc w:val="both"/>
              <w:rPr>
                <w:rFonts w:ascii="Times New Roman" w:eastAsia="Calibri" w:hAnsi="Times New Roman" w:cs="Times New Roman"/>
                <w:b/>
                <w:bCs/>
                <w:sz w:val="22"/>
                <w:lang w:val="kk-KZ"/>
              </w:rPr>
            </w:pPr>
            <w:r w:rsidRPr="00507295">
              <w:rPr>
                <w:rFonts w:ascii="Times New Roman" w:eastAsia="Calibri" w:hAnsi="Times New Roman" w:cs="Times New Roman"/>
                <w:b/>
                <w:bCs/>
                <w:sz w:val="22"/>
                <w:lang w:val="kk-KZ"/>
              </w:rPr>
              <w:t>5. Дербес деректерді қорғау</w:t>
            </w:r>
          </w:p>
          <w:p w:rsidR="006B30A2" w:rsidRPr="00507295" w:rsidRDefault="00951FA3">
            <w:pPr>
              <w:tabs>
                <w:tab w:val="left" w:pos="851"/>
                <w:tab w:val="left" w:pos="1276"/>
              </w:tabs>
              <w:ind w:firstLine="567"/>
              <w:jc w:val="both"/>
              <w:rPr>
                <w:rFonts w:ascii="Times New Roman" w:eastAsia="Calibri" w:hAnsi="Times New Roman" w:cs="Times New Roman"/>
                <w:sz w:val="22"/>
                <w:lang w:val="kk-KZ"/>
              </w:rPr>
            </w:pPr>
            <w:r w:rsidRPr="00507295">
              <w:rPr>
                <w:rFonts w:ascii="Times New Roman" w:eastAsia="Calibri" w:hAnsi="Times New Roman" w:cs="Times New Roman"/>
                <w:sz w:val="22"/>
                <w:lang w:val="kk-KZ"/>
              </w:rPr>
              <w:t>5.1. Тараптар дербес деректерді жинауды және өңдеуді осы Шарт шеңберінде тек осы Шартты жасасу және орындау мақсаттары үшін және дербес деректерді қорғау т</w:t>
            </w:r>
            <w:r w:rsidRPr="00507295">
              <w:rPr>
                <w:rFonts w:ascii="Times New Roman" w:eastAsia="Calibri" w:hAnsi="Times New Roman" w:cs="Times New Roman"/>
                <w:sz w:val="22"/>
                <w:lang w:val="kk-KZ"/>
              </w:rPr>
              <w:t xml:space="preserve">уралы қолданыстағы заңнамаға қатаң сәйкестікте жүзеге асырады. </w:t>
            </w:r>
          </w:p>
          <w:p w:rsidR="006B30A2" w:rsidRPr="00507295" w:rsidRDefault="00951FA3">
            <w:pPr>
              <w:tabs>
                <w:tab w:val="left" w:pos="851"/>
                <w:tab w:val="left" w:pos="1276"/>
              </w:tabs>
              <w:ind w:firstLine="567"/>
              <w:jc w:val="both"/>
              <w:rPr>
                <w:lang w:val="kk-KZ"/>
              </w:rPr>
            </w:pPr>
            <w:r w:rsidRPr="00507295">
              <w:rPr>
                <w:rFonts w:ascii="Times New Roman" w:eastAsia="Calibri" w:hAnsi="Times New Roman" w:cs="Times New Roman"/>
                <w:sz w:val="22"/>
                <w:lang w:val="kk-KZ"/>
              </w:rPr>
              <w:t>5.2. Тараптар Қазақстан Республикасының заңдарында және дербес деректерді қорғау саласындағы басқа да қолданыстағы заңнамада көзделген барлық шараларды қабылдауға міндеттенеді, соның ішінде. х</w:t>
            </w:r>
            <w:r w:rsidRPr="00507295">
              <w:rPr>
                <w:rFonts w:ascii="Times New Roman" w:eastAsia="Calibri" w:hAnsi="Times New Roman" w:cs="Times New Roman"/>
                <w:sz w:val="22"/>
                <w:lang w:val="kk-KZ"/>
              </w:rPr>
              <w:t xml:space="preserve">алықаралық, дербес деректердің құпиялылығын және заңсыз өңдеуден, сондай-ақ дербес деректердің қауіпсіздігін өзге де бұзушылықтардан қорғаудың тиісті деңгейін қамтамасыз ету. Егер Серіктес дербес деректерді жинауды және өңдеуді үшінші тұлғаларға тапсырған </w:t>
            </w:r>
            <w:r w:rsidRPr="00507295">
              <w:rPr>
                <w:rFonts w:ascii="Times New Roman" w:eastAsia="Calibri" w:hAnsi="Times New Roman" w:cs="Times New Roman"/>
                <w:sz w:val="22"/>
                <w:lang w:val="kk-KZ"/>
              </w:rPr>
              <w:t>жағдайда, Серіктес аталған тұлғалардың дербес деректерді жинау және өңдеу кезінде олардың құпиялылығы мен қорғалуын қамтамасыз етуге міндеттенеді. Егер осы Келісім-Шарт аясында жеке тұлғалардың қауіпсіздігін бұзу анықталса, Серіктес бұл туралы жазбаша түрд</w:t>
            </w:r>
            <w:r w:rsidRPr="00507295">
              <w:rPr>
                <w:rFonts w:ascii="Times New Roman" w:eastAsia="Calibri" w:hAnsi="Times New Roman" w:cs="Times New Roman"/>
                <w:sz w:val="22"/>
                <w:lang w:val="kk-KZ"/>
              </w:rPr>
              <w:t xml:space="preserve">е хабарлауға міндеттенеді </w:t>
            </w:r>
            <w:r w:rsidRPr="00507295">
              <w:rPr>
                <w:rFonts w:ascii="Times New Roman" w:hAnsi="Times New Roman" w:cs="Times New Roman"/>
                <w:sz w:val="22"/>
                <w:szCs w:val="22"/>
                <w:lang w:val="kk-KZ"/>
              </w:rPr>
              <w:t>"Шұбаркөл көмір" АҚ</w:t>
            </w:r>
            <w:r w:rsidRPr="00507295">
              <w:rPr>
                <w:rFonts w:ascii="Times New Roman" w:hAnsi="Times New Roman" w:cs="Times New Roman"/>
                <w:b/>
                <w:sz w:val="22"/>
                <w:szCs w:val="22"/>
                <w:lang w:val="kk-KZ"/>
              </w:rPr>
              <w:t xml:space="preserve"> </w:t>
            </w:r>
            <w:r w:rsidRPr="00507295">
              <w:rPr>
                <w:rFonts w:ascii="Times New Roman" w:eastAsia="Calibri" w:hAnsi="Times New Roman" w:cs="Times New Roman"/>
                <w:sz w:val="22"/>
                <w:lang w:val="kk-KZ"/>
              </w:rPr>
              <w:t>оқиға туралы толық ақпаратты ұсына отырып, 1 жұмыс күні ішінде.</w:t>
            </w:r>
          </w:p>
          <w:p w:rsidR="006B30A2" w:rsidRPr="00507295" w:rsidRDefault="006B30A2">
            <w:pPr>
              <w:tabs>
                <w:tab w:val="left" w:pos="851"/>
                <w:tab w:val="left" w:pos="1276"/>
              </w:tabs>
              <w:ind w:firstLine="567"/>
              <w:jc w:val="both"/>
              <w:rPr>
                <w:rFonts w:ascii="Times New Roman" w:eastAsia="Calibri" w:hAnsi="Times New Roman" w:cs="Times New Roman"/>
                <w:sz w:val="22"/>
                <w:lang w:val="kk-KZ"/>
              </w:rPr>
            </w:pPr>
          </w:p>
          <w:p w:rsidR="006B30A2" w:rsidRPr="00507295" w:rsidRDefault="00951FA3">
            <w:pPr>
              <w:tabs>
                <w:tab w:val="left" w:pos="851"/>
                <w:tab w:val="left" w:pos="1276"/>
              </w:tabs>
              <w:ind w:left="567"/>
              <w:contextualSpacing/>
              <w:jc w:val="both"/>
              <w:rPr>
                <w:rFonts w:ascii="Times New Roman" w:eastAsia="Calibri" w:hAnsi="Times New Roman" w:cs="Times New Roman"/>
                <w:b/>
                <w:bCs/>
                <w:sz w:val="22"/>
                <w:lang w:val="kk-KZ"/>
              </w:rPr>
            </w:pPr>
            <w:r w:rsidRPr="00507295">
              <w:rPr>
                <w:rFonts w:ascii="Times New Roman" w:eastAsia="Calibri" w:hAnsi="Times New Roman" w:cs="Times New Roman"/>
                <w:b/>
                <w:bCs/>
                <w:sz w:val="22"/>
                <w:lang w:val="kk-KZ"/>
              </w:rPr>
              <w:t>6. Хабарламалар</w:t>
            </w:r>
          </w:p>
          <w:p w:rsidR="006B30A2" w:rsidRDefault="00951FA3">
            <w:pPr>
              <w:tabs>
                <w:tab w:val="left" w:pos="851"/>
                <w:tab w:val="left" w:pos="1276"/>
              </w:tabs>
              <w:ind w:firstLine="567"/>
              <w:jc w:val="both"/>
              <w:rPr>
                <w:rFonts w:ascii="Times New Roman" w:eastAsia="Calibri" w:hAnsi="Times New Roman" w:cs="Times New Roman"/>
                <w:sz w:val="22"/>
                <w:lang w:val="kk-KZ"/>
              </w:rPr>
            </w:pPr>
            <w:r w:rsidRPr="00507295">
              <w:rPr>
                <w:rFonts w:ascii="Times New Roman" w:eastAsia="Calibri" w:hAnsi="Times New Roman" w:cs="Times New Roman"/>
                <w:sz w:val="22"/>
                <w:lang w:val="kk-KZ"/>
              </w:rPr>
              <w:t xml:space="preserve">6.1. Егер осы Қосымшаның шарттарының бұзылуы (немесе ықтимал бұзылуы) анықталса, Серіктес бұл туралы хабарлауға міндеттенеді </w:t>
            </w:r>
            <w:r w:rsidRPr="00507295">
              <w:rPr>
                <w:rFonts w:ascii="Times New Roman" w:hAnsi="Times New Roman" w:cs="Times New Roman"/>
                <w:sz w:val="22"/>
                <w:szCs w:val="22"/>
                <w:lang w:val="kk-KZ"/>
              </w:rPr>
              <w:t>"Шұб</w:t>
            </w:r>
            <w:r w:rsidRPr="00507295">
              <w:rPr>
                <w:rFonts w:ascii="Times New Roman" w:hAnsi="Times New Roman" w:cs="Times New Roman"/>
                <w:sz w:val="22"/>
                <w:szCs w:val="22"/>
                <w:lang w:val="kk-KZ"/>
              </w:rPr>
              <w:t>аркөл көмір" АҚ</w:t>
            </w:r>
            <w:r w:rsidRPr="00507295">
              <w:rPr>
                <w:rFonts w:ascii="Times New Roman" w:hAnsi="Times New Roman" w:cs="Times New Roman"/>
                <w:b/>
                <w:sz w:val="22"/>
                <w:szCs w:val="22"/>
                <w:lang w:val="kk-KZ"/>
              </w:rPr>
              <w:t xml:space="preserve"> </w:t>
            </w:r>
            <w:r w:rsidRPr="00507295">
              <w:rPr>
                <w:rFonts w:ascii="Times New Roman" w:eastAsia="Calibri" w:hAnsi="Times New Roman" w:cs="Times New Roman"/>
                <w:sz w:val="22"/>
                <w:lang w:val="kk-KZ"/>
              </w:rPr>
              <w:t>, ол үшін ERG жедел желісінің арналарын пайдалана алады (</w:t>
            </w:r>
            <w:hyperlink r:id="rId12">
              <w:r w:rsidRPr="00507295">
                <w:rPr>
                  <w:rStyle w:val="ab"/>
                  <w:rFonts w:ascii="Times New Roman" w:eastAsia="Calibri" w:hAnsi="Times New Roman" w:cs="Times New Roman"/>
                  <w:sz w:val="22"/>
                  <w:lang w:val="kk-KZ"/>
                </w:rPr>
                <w:t>www.erg.integrityline.org</w:t>
              </w:r>
              <w:r>
                <w:rPr>
                  <w:rStyle w:val="ab"/>
                  <w:rFonts w:ascii="Times New Roman" w:eastAsia="Calibri" w:hAnsi="Times New Roman" w:cs="Times New Roman"/>
                  <w:sz w:val="22"/>
                  <w:lang w:val="kk-KZ"/>
                </w:rPr>
                <w:t>/</w:t>
              </w:r>
            </w:hyperlink>
            <w:r>
              <w:rPr>
                <w:rFonts w:ascii="Times New Roman" w:eastAsia="Calibri" w:hAnsi="Times New Roman" w:cs="Times New Roman"/>
                <w:sz w:val="22"/>
                <w:lang w:val="kk-KZ"/>
              </w:rPr>
              <w:t>,</w:t>
            </w:r>
            <w:r w:rsidRPr="00507295">
              <w:rPr>
                <w:rFonts w:ascii="Times New Roman" w:eastAsia="Calibri" w:hAnsi="Times New Roman" w:cs="Times New Roman"/>
                <w:sz w:val="22"/>
                <w:lang w:val="kk-KZ"/>
              </w:rPr>
              <w:t xml:space="preserve"> сондай-ақ сайтта Жедел желі телефондарының тізімі берілген). </w:t>
            </w:r>
          </w:p>
          <w:p w:rsidR="006B30A2" w:rsidRPr="00507295" w:rsidRDefault="00951FA3">
            <w:pPr>
              <w:jc w:val="both"/>
              <w:rPr>
                <w:rFonts w:ascii="Times New Roman" w:eastAsia="Times New Roman" w:hAnsi="Times New Roman" w:cs="Times New Roman"/>
                <w:sz w:val="22"/>
                <w:szCs w:val="22"/>
                <w:lang w:val="kk-KZ"/>
              </w:rPr>
            </w:pPr>
            <w:r>
              <w:rPr>
                <w:rFonts w:ascii="Times New Roman" w:eastAsia="Times New Roman" w:hAnsi="Times New Roman" w:cs="Times New Roman"/>
                <w:sz w:val="22"/>
                <w:lang w:val="kk-KZ"/>
              </w:rPr>
              <w:lastRenderedPageBreak/>
              <w:t xml:space="preserve">           </w:t>
            </w:r>
            <w:r w:rsidRPr="00507295">
              <w:rPr>
                <w:rFonts w:ascii="Times New Roman" w:eastAsia="Calibri" w:hAnsi="Times New Roman" w:cs="Times New Roman"/>
                <w:sz w:val="22"/>
                <w:lang w:val="kk-KZ"/>
              </w:rPr>
              <w:t>6.2. Тараптар қолданыстағы за</w:t>
            </w:r>
            <w:r w:rsidRPr="00507295">
              <w:rPr>
                <w:rFonts w:ascii="Times New Roman" w:eastAsia="Calibri" w:hAnsi="Times New Roman" w:cs="Times New Roman"/>
                <w:sz w:val="22"/>
                <w:lang w:val="kk-KZ"/>
              </w:rPr>
              <w:t>ңнамаға</w:t>
            </w:r>
            <w:r w:rsidRPr="00507295">
              <w:rPr>
                <w:rFonts w:ascii="Times New Roman" w:eastAsia="Calibri" w:hAnsi="Times New Roman" w:cs="Times New Roman"/>
                <w:sz w:val="22"/>
                <w:lang w:val="kk-KZ"/>
              </w:rPr>
              <w:t xml:space="preserve"> сәйкес әлеуетті жауапкершілікті талдау және бағалау үшін бір-бірімен ынтымақтасуға міндеттенеді</w:t>
            </w:r>
            <w:r w:rsidRPr="00507295">
              <w:rPr>
                <w:rFonts w:ascii="Times New Roman" w:hAnsi="Times New Roman" w:cs="Times New Roman"/>
                <w:sz w:val="22"/>
                <w:szCs w:val="22"/>
                <w:lang w:val="kk-KZ"/>
              </w:rPr>
              <w:t>.</w:t>
            </w:r>
          </w:p>
          <w:p w:rsidR="006B30A2" w:rsidRPr="00507295" w:rsidRDefault="00951FA3">
            <w:pPr>
              <w:rPr>
                <w:rFonts w:ascii="Times New Roman" w:hAnsi="Times New Roman" w:cs="Times New Roman"/>
                <w:b/>
                <w:sz w:val="22"/>
                <w:szCs w:val="22"/>
                <w:lang w:val="kk-KZ"/>
              </w:rPr>
            </w:pPr>
            <w:r w:rsidRPr="00507295">
              <w:rPr>
                <w:rFonts w:ascii="Times New Roman" w:eastAsia="Times New Roman" w:hAnsi="Times New Roman" w:cs="Times New Roman"/>
                <w:sz w:val="22"/>
                <w:szCs w:val="22"/>
                <w:lang w:val="kk-KZ"/>
              </w:rPr>
              <w:t xml:space="preserve">  </w:t>
            </w:r>
          </w:p>
          <w:p w:rsidR="006B30A2" w:rsidRPr="00507295" w:rsidRDefault="006B30A2">
            <w:pPr>
              <w:rPr>
                <w:rFonts w:ascii="Times New Roman" w:hAnsi="Times New Roman" w:cs="Times New Roman"/>
                <w:b/>
                <w:sz w:val="22"/>
                <w:szCs w:val="22"/>
                <w:lang w:val="kk-KZ"/>
              </w:rPr>
            </w:pPr>
          </w:p>
          <w:p w:rsidR="006B30A2" w:rsidRPr="00507295" w:rsidRDefault="006B30A2">
            <w:pPr>
              <w:rPr>
                <w:rFonts w:ascii="Times New Roman" w:hAnsi="Times New Roman" w:cs="Times New Roman"/>
                <w:b/>
                <w:sz w:val="22"/>
                <w:szCs w:val="22"/>
                <w:lang w:val="kk-KZ"/>
              </w:rPr>
            </w:pPr>
          </w:p>
          <w:p w:rsidR="006B30A2" w:rsidRPr="00507295" w:rsidRDefault="006B30A2">
            <w:pPr>
              <w:rPr>
                <w:rFonts w:ascii="Times New Roman" w:hAnsi="Times New Roman" w:cs="Times New Roman"/>
                <w:b/>
                <w:sz w:val="22"/>
                <w:szCs w:val="22"/>
                <w:lang w:val="kk-KZ"/>
              </w:rPr>
            </w:pPr>
          </w:p>
          <w:p w:rsidR="006B30A2" w:rsidRDefault="00951FA3">
            <w:pPr>
              <w:rPr>
                <w:rFonts w:ascii="Times New Roman" w:hAnsi="Times New Roman" w:cs="Times New Roman"/>
                <w:b/>
                <w:sz w:val="22"/>
                <w:szCs w:val="22"/>
                <w:lang w:val="kk-KZ"/>
              </w:rPr>
            </w:pPr>
            <w:r>
              <w:rPr>
                <w:rFonts w:ascii="Times New Roman" w:hAnsi="Times New Roman" w:cs="Times New Roman"/>
                <w:b/>
                <w:sz w:val="22"/>
                <w:szCs w:val="22"/>
                <w:lang w:val="kk-KZ"/>
              </w:rPr>
              <w:t xml:space="preserve">САТЫП АЛУШЫ /ПОКУПАТЕЛЬ  </w:t>
            </w:r>
          </w:p>
          <w:p w:rsidR="006B30A2" w:rsidRDefault="006B30A2">
            <w:pPr>
              <w:rPr>
                <w:rFonts w:ascii="Times New Roman" w:hAnsi="Times New Roman" w:cs="Times New Roman"/>
                <w:b/>
                <w:sz w:val="22"/>
                <w:szCs w:val="22"/>
                <w:lang w:val="kk-KZ"/>
              </w:rPr>
            </w:pPr>
          </w:p>
          <w:p w:rsidR="006B30A2" w:rsidRDefault="00951FA3">
            <w:pPr>
              <w:rPr>
                <w:rFonts w:ascii="Times New Roman" w:hAnsi="Times New Roman" w:cs="Times New Roman"/>
                <w:sz w:val="22"/>
                <w:szCs w:val="22"/>
              </w:rPr>
            </w:pPr>
            <w:r>
              <w:rPr>
                <w:rFonts w:ascii="Times New Roman" w:hAnsi="Times New Roman" w:cs="Times New Roman"/>
                <w:sz w:val="22"/>
                <w:szCs w:val="22"/>
              </w:rPr>
              <w:t>_________________</w:t>
            </w:r>
          </w:p>
          <w:p w:rsidR="006B30A2" w:rsidRDefault="006B30A2">
            <w:pPr>
              <w:jc w:val="both"/>
              <w:rPr>
                <w:rFonts w:ascii="Times New Roman" w:hAnsi="Times New Roman" w:cs="Times New Roman"/>
                <w:sz w:val="22"/>
                <w:szCs w:val="22"/>
                <w:lang w:val="kk-KZ"/>
              </w:rPr>
            </w:pPr>
          </w:p>
        </w:tc>
      </w:tr>
    </w:tbl>
    <w:p w:rsidR="006B30A2" w:rsidRDefault="00951FA3">
      <w:pPr>
        <w:spacing w:after="200" w:line="276" w:lineRule="auto"/>
        <w:ind w:left="7488" w:firstLine="624"/>
        <w:rPr>
          <w:rFonts w:eastAsia="Calibri"/>
        </w:rPr>
      </w:pPr>
      <w:r>
        <w:rPr>
          <w:rFonts w:ascii="Times New Roman" w:eastAsia="Times New Roman" w:hAnsi="Times New Roman" w:cs="Times New Roman"/>
          <w:b/>
          <w:sz w:val="22"/>
          <w:szCs w:val="22"/>
          <w:lang w:val="kk-KZ"/>
        </w:rPr>
        <w:lastRenderedPageBreak/>
        <w:t xml:space="preserve"> </w:t>
      </w:r>
    </w:p>
    <w:p w:rsidR="006B30A2" w:rsidRDefault="00951FA3">
      <w:pPr>
        <w:spacing w:after="200" w:line="276" w:lineRule="auto"/>
        <w:ind w:left="7488" w:firstLine="624"/>
        <w:rPr>
          <w:rFonts w:eastAsia="Calibri"/>
        </w:rPr>
      </w:pPr>
      <w:r>
        <w:rPr>
          <w:rFonts w:ascii="Times New Roman" w:eastAsia="Times New Roman" w:hAnsi="Times New Roman" w:cs="Times New Roman"/>
          <w:b/>
          <w:sz w:val="22"/>
          <w:szCs w:val="22"/>
          <w:lang w:val="kk-KZ"/>
        </w:rPr>
        <w:t xml:space="preserve"> </w:t>
      </w:r>
      <w:r>
        <w:br w:type="page"/>
      </w:r>
    </w:p>
    <w:p w:rsidR="006B30A2" w:rsidRDefault="00951FA3">
      <w:pPr>
        <w:spacing w:after="200" w:line="276" w:lineRule="auto"/>
        <w:ind w:left="7488" w:firstLine="624"/>
        <w:rPr>
          <w:rFonts w:ascii="Times New Roman" w:eastAsia="Calibri" w:hAnsi="Times New Roman" w:cs="Times New Roman"/>
          <w:b/>
          <w:sz w:val="20"/>
        </w:rPr>
      </w:pPr>
      <w:r>
        <w:rPr>
          <w:rFonts w:ascii="Times New Roman" w:eastAsia="Calibri" w:hAnsi="Times New Roman" w:cs="Times New Roman"/>
          <w:b/>
          <w:sz w:val="20"/>
        </w:rPr>
        <w:lastRenderedPageBreak/>
        <w:t xml:space="preserve">№2 Қосымша </w:t>
      </w:r>
    </w:p>
    <w:p w:rsidR="006B30A2" w:rsidRDefault="00951FA3">
      <w:pPr>
        <w:jc w:val="right"/>
        <w:rPr>
          <w:rFonts w:ascii="Times New Roman" w:eastAsia="Calibri" w:hAnsi="Times New Roman" w:cs="Times New Roman"/>
          <w:b/>
          <w:sz w:val="20"/>
        </w:rPr>
      </w:pPr>
      <w:r>
        <w:rPr>
          <w:rFonts w:ascii="Times New Roman" w:eastAsia="Calibri" w:hAnsi="Times New Roman" w:cs="Times New Roman"/>
          <w:b/>
          <w:sz w:val="20"/>
        </w:rPr>
        <w:t>"_____" №_____ Шартқа  _________</w:t>
      </w:r>
      <w:r>
        <w:rPr>
          <w:rFonts w:ascii="Times New Roman" w:eastAsia="Calibri" w:hAnsi="Times New Roman" w:cs="Times New Roman"/>
          <w:b/>
          <w:color w:val="FF0000"/>
          <w:sz w:val="20"/>
        </w:rPr>
        <w:t>202_ ж.</w:t>
      </w:r>
      <w:r>
        <w:rPr>
          <w:rFonts w:ascii="Times New Roman" w:eastAsia="Calibri" w:hAnsi="Times New Roman" w:cs="Times New Roman"/>
          <w:b/>
          <w:sz w:val="20"/>
        </w:rPr>
        <w:t>.</w:t>
      </w:r>
    </w:p>
    <w:p w:rsidR="006B30A2" w:rsidRDefault="00951FA3">
      <w:pPr>
        <w:jc w:val="right"/>
        <w:rPr>
          <w:rFonts w:ascii="Times New Roman" w:eastAsia="Times New Roman" w:hAnsi="Times New Roman" w:cs="Times New Roman"/>
          <w:b/>
          <w:sz w:val="20"/>
          <w:lang w:val="kk-KZ" w:eastAsia="ru-RU"/>
        </w:rPr>
      </w:pPr>
      <w:r>
        <w:rPr>
          <w:rFonts w:ascii="Times New Roman" w:eastAsia="Times New Roman" w:hAnsi="Times New Roman" w:cs="Times New Roman"/>
          <w:b/>
          <w:sz w:val="20"/>
        </w:rPr>
        <w:t xml:space="preserve">  </w:t>
      </w:r>
      <w:r>
        <w:rPr>
          <w:rFonts w:ascii="Times New Roman" w:eastAsia="Calibri" w:hAnsi="Times New Roman" w:cs="Times New Roman"/>
          <w:b/>
          <w:sz w:val="20"/>
        </w:rPr>
        <w:t xml:space="preserve">Арасында </w:t>
      </w:r>
      <w:r>
        <w:rPr>
          <w:rFonts w:ascii="Times New Roman" w:hAnsi="Times New Roman" w:cs="Times New Roman"/>
          <w:sz w:val="20"/>
        </w:rPr>
        <w:t xml:space="preserve">_____________  </w:t>
      </w:r>
      <w:r>
        <w:rPr>
          <w:rFonts w:ascii="Times New Roman" w:eastAsia="Calibri" w:hAnsi="Times New Roman" w:cs="Times New Roman"/>
          <w:b/>
          <w:sz w:val="20"/>
        </w:rPr>
        <w:t>және __ "</w:t>
      </w:r>
      <w:r>
        <w:rPr>
          <w:rFonts w:ascii="Times New Roman" w:hAnsi="Times New Roman" w:cs="Times New Roman"/>
          <w:sz w:val="20"/>
          <w:lang w:val="kk-KZ"/>
        </w:rPr>
        <w:t>_______________</w:t>
      </w:r>
      <w:r>
        <w:rPr>
          <w:rFonts w:ascii="Times New Roman" w:eastAsia="Calibri" w:hAnsi="Times New Roman" w:cs="Times New Roman"/>
          <w:b/>
          <w:sz w:val="20"/>
        </w:rPr>
        <w:t xml:space="preserve">» </w:t>
      </w:r>
    </w:p>
    <w:p w:rsidR="006B30A2" w:rsidRDefault="006B30A2">
      <w:pPr>
        <w:spacing w:after="200" w:line="276" w:lineRule="auto"/>
        <w:rPr>
          <w:rFonts w:ascii="Times New Roman" w:eastAsia="Calibri" w:hAnsi="Times New Roman" w:cs="Times New Roman"/>
          <w:b/>
          <w:sz w:val="20"/>
          <w:lang w:val="kk-KZ" w:eastAsia="ru-RU"/>
        </w:rPr>
      </w:pPr>
    </w:p>
    <w:p w:rsidR="006B30A2" w:rsidRPr="00507295" w:rsidRDefault="00951FA3">
      <w:pPr>
        <w:spacing w:after="200" w:line="276" w:lineRule="auto"/>
        <w:jc w:val="center"/>
        <w:rPr>
          <w:lang w:val="kk-KZ"/>
        </w:rPr>
      </w:pPr>
      <w:r w:rsidRPr="00507295">
        <w:rPr>
          <w:lang w:val="kk-KZ"/>
        </w:rPr>
        <w:t>Дайын өнімді тиеп-жөнелтуге өтінім №</w:t>
      </w:r>
    </w:p>
    <w:tbl>
      <w:tblPr>
        <w:tblW w:w="11090" w:type="dxa"/>
        <w:tblInd w:w="-998" w:type="dxa"/>
        <w:tblLayout w:type="fixed"/>
        <w:tblLook w:val="0000" w:firstRow="0" w:lastRow="0" w:firstColumn="0" w:lastColumn="0" w:noHBand="0" w:noVBand="0"/>
      </w:tblPr>
      <w:tblGrid>
        <w:gridCol w:w="588"/>
        <w:gridCol w:w="729"/>
        <w:gridCol w:w="533"/>
        <w:gridCol w:w="744"/>
        <w:gridCol w:w="744"/>
        <w:gridCol w:w="744"/>
        <w:gridCol w:w="640"/>
        <w:gridCol w:w="699"/>
        <w:gridCol w:w="1012"/>
        <w:gridCol w:w="797"/>
        <w:gridCol w:w="709"/>
        <w:gridCol w:w="709"/>
        <w:gridCol w:w="715"/>
        <w:gridCol w:w="986"/>
        <w:gridCol w:w="741"/>
      </w:tblGrid>
      <w:tr w:rsidR="006B30A2">
        <w:trPr>
          <w:trHeight w:val="375"/>
        </w:trPr>
        <w:tc>
          <w:tcPr>
            <w:tcW w:w="588" w:type="dxa"/>
            <w:vMerge w:val="restart"/>
            <w:tcBorders>
              <w:top w:val="single" w:sz="4" w:space="0" w:color="000000"/>
              <w:left w:val="single" w:sz="4" w:space="0" w:color="000000"/>
              <w:bottom w:val="single" w:sz="4" w:space="0" w:color="000000"/>
              <w:right w:val="single" w:sz="4" w:space="0" w:color="000000"/>
            </w:tcBorders>
          </w:tcPr>
          <w:p w:rsidR="006B30A2" w:rsidRDefault="00951FA3">
            <w:pPr>
              <w:widowControl w:val="0"/>
              <w:rPr>
                <w:rFonts w:ascii="Times New Roman" w:eastAsia="Calibri" w:hAnsi="Times New Roman" w:cs="Times New Roman"/>
                <w:b/>
                <w:bCs/>
                <w:sz w:val="20"/>
              </w:rPr>
            </w:pPr>
            <w:r>
              <w:rPr>
                <w:rFonts w:ascii="Times New Roman" w:eastAsia="Calibri" w:hAnsi="Times New Roman" w:cs="Times New Roman"/>
                <w:b/>
                <w:bCs/>
                <w:sz w:val="20"/>
              </w:rPr>
              <w:t>№п/</w:t>
            </w:r>
          </w:p>
          <w:p w:rsidR="006B30A2" w:rsidRDefault="00951FA3">
            <w:pPr>
              <w:widowControl w:val="0"/>
              <w:rPr>
                <w:rFonts w:ascii="Times New Roman" w:eastAsia="Calibri" w:hAnsi="Times New Roman" w:cs="Times New Roman"/>
                <w:b/>
                <w:bCs/>
                <w:sz w:val="20"/>
              </w:rPr>
            </w:pPr>
            <w:r>
              <w:rPr>
                <w:rFonts w:ascii="Times New Roman" w:eastAsia="Calibri" w:hAnsi="Times New Roman" w:cs="Times New Roman"/>
                <w:b/>
                <w:bCs/>
                <w:sz w:val="20"/>
              </w:rPr>
              <w:t>б</w:t>
            </w:r>
          </w:p>
        </w:tc>
        <w:tc>
          <w:tcPr>
            <w:tcW w:w="1262" w:type="dxa"/>
            <w:gridSpan w:val="2"/>
            <w:tcBorders>
              <w:top w:val="single" w:sz="4" w:space="0" w:color="000000"/>
              <w:left w:val="single" w:sz="4" w:space="0" w:color="000000"/>
              <w:bottom w:val="single" w:sz="4" w:space="0" w:color="000000"/>
              <w:right w:val="single" w:sz="4" w:space="0" w:color="000000"/>
            </w:tcBorders>
          </w:tcPr>
          <w:p w:rsidR="006B30A2" w:rsidRDefault="00951FA3">
            <w:pPr>
              <w:widowControl w:val="0"/>
              <w:rPr>
                <w:rFonts w:ascii="Times New Roman" w:eastAsia="Calibri" w:hAnsi="Times New Roman" w:cs="Times New Roman"/>
                <w:b/>
                <w:bCs/>
                <w:sz w:val="20"/>
              </w:rPr>
            </w:pPr>
            <w:r>
              <w:rPr>
                <w:rFonts w:ascii="Times New Roman" w:eastAsia="Calibri" w:hAnsi="Times New Roman" w:cs="Times New Roman"/>
                <w:b/>
                <w:bCs/>
                <w:sz w:val="20"/>
              </w:rPr>
              <w:t>Стан</w:t>
            </w:r>
          </w:p>
          <w:p w:rsidR="006B30A2" w:rsidRDefault="00951FA3">
            <w:pPr>
              <w:widowControl w:val="0"/>
              <w:rPr>
                <w:rFonts w:ascii="Times New Roman" w:eastAsia="Calibri" w:hAnsi="Times New Roman" w:cs="Times New Roman"/>
                <w:b/>
                <w:bCs/>
                <w:sz w:val="20"/>
              </w:rPr>
            </w:pPr>
            <w:r>
              <w:rPr>
                <w:rFonts w:ascii="Times New Roman" w:eastAsia="Calibri" w:hAnsi="Times New Roman" w:cs="Times New Roman"/>
                <w:b/>
                <w:bCs/>
                <w:sz w:val="20"/>
              </w:rPr>
              <w:t>ция назна</w:t>
            </w:r>
          </w:p>
          <w:p w:rsidR="006B30A2" w:rsidRDefault="00951FA3">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ның саны </w:t>
            </w:r>
          </w:p>
        </w:tc>
        <w:tc>
          <w:tcPr>
            <w:tcW w:w="744" w:type="dxa"/>
            <w:tcBorders>
              <w:top w:val="single" w:sz="4" w:space="0" w:color="000000"/>
              <w:left w:val="single" w:sz="4" w:space="0" w:color="000000"/>
              <w:bottom w:val="single" w:sz="4" w:space="0" w:color="000000"/>
              <w:right w:val="single" w:sz="4" w:space="0" w:color="000000"/>
            </w:tcBorders>
          </w:tcPr>
          <w:p w:rsidR="006B30A2" w:rsidRDefault="00951FA3">
            <w:pPr>
              <w:widowControl w:val="0"/>
              <w:rPr>
                <w:rFonts w:ascii="Times New Roman" w:eastAsia="Calibri" w:hAnsi="Times New Roman" w:cs="Times New Roman"/>
                <w:b/>
                <w:bCs/>
                <w:sz w:val="20"/>
              </w:rPr>
            </w:pPr>
            <w:r>
              <w:rPr>
                <w:rFonts w:ascii="Times New Roman" w:eastAsia="Calibri" w:hAnsi="Times New Roman" w:cs="Times New Roman"/>
                <w:b/>
                <w:bCs/>
                <w:sz w:val="20"/>
              </w:rPr>
              <w:t>Ұаи</w:t>
            </w:r>
          </w:p>
          <w:p w:rsidR="006B30A2" w:rsidRDefault="00951FA3">
            <w:pPr>
              <w:widowControl w:val="0"/>
              <w:rPr>
                <w:rFonts w:ascii="Times New Roman" w:eastAsia="Calibri" w:hAnsi="Times New Roman" w:cs="Times New Roman"/>
                <w:b/>
                <w:bCs/>
                <w:sz w:val="20"/>
              </w:rPr>
            </w:pPr>
            <w:r>
              <w:rPr>
                <w:rFonts w:ascii="Times New Roman" w:eastAsia="Calibri" w:hAnsi="Times New Roman" w:cs="Times New Roman"/>
                <w:b/>
                <w:bCs/>
                <w:sz w:val="20"/>
              </w:rPr>
              <w:t>мено</w:t>
            </w:r>
          </w:p>
          <w:p w:rsidR="006B30A2" w:rsidRDefault="00951FA3">
            <w:pPr>
              <w:widowControl w:val="0"/>
              <w:rPr>
                <w:rFonts w:ascii="Times New Roman" w:eastAsia="Calibri" w:hAnsi="Times New Roman" w:cs="Times New Roman"/>
                <w:b/>
                <w:bCs/>
                <w:sz w:val="20"/>
              </w:rPr>
            </w:pPr>
            <w:r>
              <w:rPr>
                <w:rFonts w:ascii="Times New Roman" w:eastAsia="Calibri" w:hAnsi="Times New Roman" w:cs="Times New Roman"/>
                <w:b/>
                <w:bCs/>
                <w:sz w:val="20"/>
              </w:rPr>
              <w:t>жүкті тиеу</w:t>
            </w:r>
          </w:p>
        </w:tc>
        <w:tc>
          <w:tcPr>
            <w:tcW w:w="744" w:type="dxa"/>
            <w:tcBorders>
              <w:top w:val="single" w:sz="4" w:space="0" w:color="000000"/>
              <w:left w:val="single" w:sz="4" w:space="0" w:color="000000"/>
              <w:bottom w:val="single" w:sz="4" w:space="0" w:color="000000"/>
              <w:right w:val="single" w:sz="4" w:space="0" w:color="000000"/>
            </w:tcBorders>
          </w:tcPr>
          <w:p w:rsidR="006B30A2" w:rsidRDefault="00951FA3">
            <w:pPr>
              <w:widowControl w:val="0"/>
              <w:rPr>
                <w:rFonts w:ascii="Times New Roman" w:eastAsia="Calibri" w:hAnsi="Times New Roman" w:cs="Times New Roman"/>
                <w:b/>
                <w:bCs/>
                <w:sz w:val="20"/>
              </w:rPr>
            </w:pPr>
            <w:r>
              <w:rPr>
                <w:rFonts w:ascii="Times New Roman" w:eastAsia="Calibri" w:hAnsi="Times New Roman" w:cs="Times New Roman"/>
                <w:b/>
                <w:bCs/>
                <w:sz w:val="20"/>
              </w:rPr>
              <w:t>Стан</w:t>
            </w:r>
          </w:p>
          <w:p w:rsidR="006B30A2" w:rsidRDefault="00951FA3">
            <w:pPr>
              <w:widowControl w:val="0"/>
              <w:rPr>
                <w:rFonts w:ascii="Times New Roman" w:eastAsia="Calibri" w:hAnsi="Times New Roman" w:cs="Times New Roman"/>
                <w:b/>
                <w:bCs/>
                <w:sz w:val="20"/>
              </w:rPr>
            </w:pPr>
            <w:r>
              <w:rPr>
                <w:rFonts w:ascii="Times New Roman" w:eastAsia="Calibri" w:hAnsi="Times New Roman" w:cs="Times New Roman"/>
                <w:b/>
                <w:bCs/>
                <w:sz w:val="20"/>
              </w:rPr>
              <w:t>ция бас тарту</w:t>
            </w:r>
          </w:p>
          <w:p w:rsidR="006B30A2" w:rsidRDefault="00951FA3">
            <w:pPr>
              <w:widowControl w:val="0"/>
              <w:rPr>
                <w:rFonts w:ascii="Times New Roman" w:eastAsia="Calibri" w:hAnsi="Times New Roman" w:cs="Times New Roman"/>
                <w:b/>
                <w:bCs/>
                <w:sz w:val="20"/>
              </w:rPr>
            </w:pPr>
            <w:r>
              <w:rPr>
                <w:rFonts w:ascii="Times New Roman" w:eastAsia="Calibri" w:hAnsi="Times New Roman" w:cs="Times New Roman"/>
                <w:b/>
                <w:bCs/>
                <w:sz w:val="20"/>
              </w:rPr>
              <w:t>ауле</w:t>
            </w:r>
          </w:p>
          <w:p w:rsidR="006B30A2" w:rsidRDefault="00951FA3">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ния </w:t>
            </w:r>
          </w:p>
        </w:tc>
        <w:tc>
          <w:tcPr>
            <w:tcW w:w="744" w:type="dxa"/>
            <w:tcBorders>
              <w:top w:val="single" w:sz="4" w:space="0" w:color="000000"/>
              <w:left w:val="single" w:sz="4" w:space="0" w:color="000000"/>
              <w:bottom w:val="single" w:sz="4" w:space="0" w:color="000000"/>
              <w:right w:val="single" w:sz="4" w:space="0" w:color="000000"/>
            </w:tcBorders>
          </w:tcPr>
          <w:p w:rsidR="006B30A2" w:rsidRDefault="00951FA3">
            <w:pPr>
              <w:widowControl w:val="0"/>
              <w:rPr>
                <w:rFonts w:ascii="Times New Roman" w:eastAsia="Calibri" w:hAnsi="Times New Roman" w:cs="Times New Roman"/>
                <w:b/>
                <w:sz w:val="20"/>
              </w:rPr>
            </w:pPr>
            <w:r>
              <w:rPr>
                <w:rFonts w:ascii="Times New Roman" w:eastAsia="Calibri" w:hAnsi="Times New Roman" w:cs="Times New Roman"/>
                <w:b/>
                <w:sz w:val="20"/>
              </w:rPr>
              <w:t>Ұаи</w:t>
            </w:r>
          </w:p>
          <w:p w:rsidR="006B30A2" w:rsidRDefault="00951FA3">
            <w:pPr>
              <w:widowControl w:val="0"/>
              <w:rPr>
                <w:rFonts w:ascii="Times New Roman" w:eastAsia="Calibri" w:hAnsi="Times New Roman" w:cs="Times New Roman"/>
                <w:b/>
                <w:sz w:val="20"/>
              </w:rPr>
            </w:pPr>
            <w:r>
              <w:rPr>
                <w:rFonts w:ascii="Times New Roman" w:eastAsia="Calibri" w:hAnsi="Times New Roman" w:cs="Times New Roman"/>
                <w:b/>
                <w:sz w:val="20"/>
              </w:rPr>
              <w:t>мено</w:t>
            </w:r>
          </w:p>
          <w:p w:rsidR="006B30A2" w:rsidRDefault="00951FA3">
            <w:pPr>
              <w:widowControl w:val="0"/>
              <w:rPr>
                <w:rFonts w:ascii="Times New Roman" w:eastAsia="Calibri" w:hAnsi="Times New Roman" w:cs="Times New Roman"/>
                <w:b/>
                <w:sz w:val="20"/>
              </w:rPr>
            </w:pPr>
            <w:r>
              <w:rPr>
                <w:rFonts w:ascii="Times New Roman" w:eastAsia="Calibri" w:hAnsi="Times New Roman" w:cs="Times New Roman"/>
                <w:b/>
                <w:sz w:val="20"/>
              </w:rPr>
              <w:t xml:space="preserve">нұсқау </w:t>
            </w:r>
          </w:p>
          <w:p w:rsidR="006B30A2" w:rsidRDefault="00951FA3">
            <w:pPr>
              <w:widowControl w:val="0"/>
              <w:rPr>
                <w:rFonts w:ascii="Times New Roman" w:eastAsia="Calibri" w:hAnsi="Times New Roman" w:cs="Times New Roman"/>
                <w:b/>
                <w:sz w:val="20"/>
              </w:rPr>
            </w:pPr>
            <w:r>
              <w:rPr>
                <w:rFonts w:ascii="Times New Roman" w:eastAsia="Calibri" w:hAnsi="Times New Roman" w:cs="Times New Roman"/>
                <w:b/>
                <w:sz w:val="20"/>
              </w:rPr>
              <w:t>жүк</w:t>
            </w:r>
          </w:p>
          <w:p w:rsidR="006B30A2" w:rsidRDefault="00951FA3">
            <w:pPr>
              <w:widowControl w:val="0"/>
              <w:rPr>
                <w:rFonts w:ascii="Times New Roman" w:eastAsia="Calibri" w:hAnsi="Times New Roman" w:cs="Times New Roman"/>
                <w:b/>
                <w:sz w:val="20"/>
              </w:rPr>
            </w:pPr>
            <w:r>
              <w:rPr>
                <w:rFonts w:ascii="Times New Roman" w:eastAsia="Calibri" w:hAnsi="Times New Roman" w:cs="Times New Roman"/>
                <w:b/>
                <w:sz w:val="20"/>
              </w:rPr>
              <w:t>жартылай</w:t>
            </w:r>
          </w:p>
          <w:p w:rsidR="006B30A2" w:rsidRDefault="00951FA3">
            <w:pPr>
              <w:widowControl w:val="0"/>
              <w:rPr>
                <w:rFonts w:ascii="Times New Roman" w:eastAsia="Calibri" w:hAnsi="Times New Roman" w:cs="Times New Roman"/>
                <w:b/>
                <w:sz w:val="20"/>
              </w:rPr>
            </w:pPr>
            <w:r>
              <w:rPr>
                <w:rFonts w:ascii="Times New Roman" w:eastAsia="Calibri" w:hAnsi="Times New Roman" w:cs="Times New Roman"/>
                <w:b/>
                <w:sz w:val="20"/>
              </w:rPr>
              <w:t>чат</w:t>
            </w:r>
          </w:p>
          <w:p w:rsidR="006B30A2" w:rsidRDefault="00951FA3">
            <w:pPr>
              <w:widowControl w:val="0"/>
              <w:rPr>
                <w:rFonts w:ascii="Times New Roman" w:eastAsia="Calibri" w:hAnsi="Times New Roman" w:cs="Times New Roman"/>
                <w:b/>
                <w:sz w:val="20"/>
              </w:rPr>
            </w:pPr>
            <w:r>
              <w:rPr>
                <w:rFonts w:ascii="Times New Roman" w:eastAsia="Calibri" w:hAnsi="Times New Roman" w:cs="Times New Roman"/>
                <w:b/>
                <w:sz w:val="20"/>
              </w:rPr>
              <w:t>әкім</w:t>
            </w:r>
          </w:p>
        </w:tc>
        <w:tc>
          <w:tcPr>
            <w:tcW w:w="640" w:type="dxa"/>
            <w:tcBorders>
              <w:top w:val="single" w:sz="4" w:space="0" w:color="000000"/>
              <w:left w:val="single" w:sz="4" w:space="0" w:color="000000"/>
              <w:bottom w:val="single" w:sz="4" w:space="0" w:color="000000"/>
              <w:right w:val="single" w:sz="4" w:space="0" w:color="000000"/>
            </w:tcBorders>
          </w:tcPr>
          <w:p w:rsidR="006B30A2" w:rsidRDefault="00951FA3">
            <w:pPr>
              <w:widowControl w:val="0"/>
              <w:rPr>
                <w:rFonts w:ascii="Times New Roman" w:eastAsia="Calibri" w:hAnsi="Times New Roman" w:cs="Times New Roman"/>
                <w:b/>
                <w:bCs/>
                <w:sz w:val="20"/>
              </w:rPr>
            </w:pPr>
            <w:r>
              <w:rPr>
                <w:rFonts w:ascii="Times New Roman" w:eastAsia="Calibri" w:hAnsi="Times New Roman" w:cs="Times New Roman"/>
                <w:b/>
                <w:bCs/>
                <w:sz w:val="20"/>
              </w:rPr>
              <w:t>Жқж</w:t>
            </w:r>
          </w:p>
          <w:p w:rsidR="006B30A2" w:rsidRDefault="00951FA3">
            <w:pPr>
              <w:widowControl w:val="0"/>
              <w:rPr>
                <w:rFonts w:ascii="Times New Roman" w:eastAsia="Calibri" w:hAnsi="Times New Roman" w:cs="Times New Roman"/>
                <w:b/>
                <w:bCs/>
                <w:sz w:val="20"/>
              </w:rPr>
            </w:pPr>
            <w:r>
              <w:rPr>
                <w:rFonts w:ascii="Times New Roman" w:eastAsia="Calibri" w:hAnsi="Times New Roman" w:cs="Times New Roman"/>
                <w:b/>
                <w:bCs/>
                <w:sz w:val="20"/>
              </w:rPr>
              <w:t>өлшем</w:t>
            </w:r>
          </w:p>
          <w:p w:rsidR="006B30A2" w:rsidRDefault="00951FA3">
            <w:pPr>
              <w:widowControl w:val="0"/>
              <w:rPr>
                <w:rFonts w:ascii="Times New Roman" w:eastAsia="Calibri" w:hAnsi="Times New Roman" w:cs="Times New Roman"/>
                <w:b/>
                <w:bCs/>
                <w:sz w:val="20"/>
              </w:rPr>
            </w:pPr>
            <w:r>
              <w:rPr>
                <w:rFonts w:ascii="Times New Roman" w:eastAsia="Calibri" w:hAnsi="Times New Roman" w:cs="Times New Roman"/>
                <w:b/>
                <w:bCs/>
                <w:sz w:val="20"/>
              </w:rPr>
              <w:t>тки</w:t>
            </w:r>
          </w:p>
        </w:tc>
        <w:tc>
          <w:tcPr>
            <w:tcW w:w="699" w:type="dxa"/>
            <w:tcBorders>
              <w:top w:val="single" w:sz="4" w:space="0" w:color="000000"/>
              <w:left w:val="single" w:sz="4" w:space="0" w:color="000000"/>
              <w:bottom w:val="single" w:sz="4" w:space="0" w:color="000000"/>
              <w:right w:val="single" w:sz="4" w:space="0" w:color="000000"/>
            </w:tcBorders>
          </w:tcPr>
          <w:p w:rsidR="006B30A2" w:rsidRDefault="00951FA3">
            <w:pPr>
              <w:widowControl w:val="0"/>
              <w:rPr>
                <w:rFonts w:ascii="Times New Roman" w:eastAsia="Calibri" w:hAnsi="Times New Roman" w:cs="Times New Roman"/>
                <w:b/>
                <w:bCs/>
                <w:sz w:val="20"/>
              </w:rPr>
            </w:pPr>
            <w:r>
              <w:rPr>
                <w:rFonts w:ascii="Times New Roman" w:eastAsia="Calibri" w:hAnsi="Times New Roman" w:cs="Times New Roman"/>
                <w:b/>
                <w:bCs/>
                <w:sz w:val="20"/>
              </w:rPr>
              <w:t>Коды</w:t>
            </w:r>
          </w:p>
          <w:p w:rsidR="006B30A2" w:rsidRDefault="00951FA3">
            <w:pPr>
              <w:widowControl w:val="0"/>
              <w:rPr>
                <w:rFonts w:ascii="Times New Roman" w:hAnsi="Times New Roman" w:cs="Times New Roman"/>
                <w:b/>
                <w:bCs/>
                <w:sz w:val="20"/>
              </w:rPr>
            </w:pPr>
            <w:r>
              <w:rPr>
                <w:rFonts w:ascii="Times New Roman" w:eastAsia="Times New Roman" w:hAnsi="Times New Roman" w:cs="Times New Roman"/>
                <w:b/>
                <w:bCs/>
                <w:sz w:val="20"/>
              </w:rPr>
              <w:t xml:space="preserve"> </w:t>
            </w:r>
            <w:r>
              <w:rPr>
                <w:rFonts w:ascii="Times New Roman" w:eastAsia="Calibri" w:hAnsi="Times New Roman" w:cs="Times New Roman"/>
                <w:b/>
                <w:bCs/>
                <w:sz w:val="20"/>
              </w:rPr>
              <w:t>жүк</w:t>
            </w:r>
          </w:p>
          <w:p w:rsidR="006B30A2" w:rsidRDefault="00951FA3">
            <w:pPr>
              <w:widowControl w:val="0"/>
              <w:rPr>
                <w:rFonts w:ascii="Times New Roman" w:eastAsia="Calibri" w:hAnsi="Times New Roman" w:cs="Times New Roman"/>
                <w:b/>
                <w:bCs/>
                <w:sz w:val="20"/>
              </w:rPr>
            </w:pPr>
            <w:r>
              <w:rPr>
                <w:rFonts w:ascii="Times New Roman" w:eastAsia="Calibri" w:hAnsi="Times New Roman" w:cs="Times New Roman"/>
                <w:b/>
                <w:bCs/>
                <w:sz w:val="20"/>
              </w:rPr>
              <w:t>жартылай</w:t>
            </w:r>
          </w:p>
          <w:p w:rsidR="006B30A2" w:rsidRDefault="00951FA3">
            <w:pPr>
              <w:widowControl w:val="0"/>
              <w:rPr>
                <w:rFonts w:ascii="Times New Roman" w:eastAsia="Calibri" w:hAnsi="Times New Roman" w:cs="Times New Roman"/>
                <w:b/>
                <w:bCs/>
                <w:sz w:val="20"/>
              </w:rPr>
            </w:pPr>
            <w:r>
              <w:rPr>
                <w:rFonts w:ascii="Times New Roman" w:eastAsia="Calibri" w:hAnsi="Times New Roman" w:cs="Times New Roman"/>
                <w:b/>
                <w:bCs/>
                <w:sz w:val="20"/>
              </w:rPr>
              <w:t>чат</w:t>
            </w:r>
          </w:p>
          <w:p w:rsidR="006B30A2" w:rsidRDefault="00951FA3">
            <w:pPr>
              <w:widowControl w:val="0"/>
              <w:rPr>
                <w:rFonts w:ascii="Times New Roman" w:eastAsia="Calibri" w:hAnsi="Times New Roman" w:cs="Times New Roman"/>
                <w:b/>
                <w:bCs/>
                <w:sz w:val="20"/>
              </w:rPr>
            </w:pPr>
            <w:r>
              <w:rPr>
                <w:rFonts w:ascii="Times New Roman" w:eastAsia="Calibri" w:hAnsi="Times New Roman" w:cs="Times New Roman"/>
                <w:b/>
                <w:bCs/>
                <w:sz w:val="20"/>
              </w:rPr>
              <w:t>әкім</w:t>
            </w:r>
          </w:p>
        </w:tc>
        <w:tc>
          <w:tcPr>
            <w:tcW w:w="1012" w:type="dxa"/>
            <w:tcBorders>
              <w:top w:val="single" w:sz="4" w:space="0" w:color="000000"/>
              <w:left w:val="single" w:sz="4" w:space="0" w:color="000000"/>
              <w:bottom w:val="single" w:sz="4" w:space="0" w:color="000000"/>
              <w:right w:val="single" w:sz="4" w:space="0" w:color="000000"/>
            </w:tcBorders>
          </w:tcPr>
          <w:p w:rsidR="006B30A2" w:rsidRDefault="00951FA3">
            <w:pPr>
              <w:widowControl w:val="0"/>
              <w:rPr>
                <w:rFonts w:ascii="Times New Roman" w:eastAsia="Calibri" w:hAnsi="Times New Roman" w:cs="Times New Roman"/>
                <w:b/>
                <w:bCs/>
                <w:sz w:val="20"/>
              </w:rPr>
            </w:pPr>
            <w:r>
              <w:rPr>
                <w:rFonts w:ascii="Times New Roman" w:eastAsia="Calibri" w:hAnsi="Times New Roman" w:cs="Times New Roman"/>
                <w:b/>
                <w:bCs/>
                <w:sz w:val="20"/>
              </w:rPr>
              <w:t>Коды</w:t>
            </w:r>
          </w:p>
          <w:p w:rsidR="006B30A2" w:rsidRDefault="00951FA3">
            <w:pPr>
              <w:widowControl w:val="0"/>
              <w:rPr>
                <w:rFonts w:ascii="Times New Roman" w:hAnsi="Times New Roman" w:cs="Times New Roman"/>
                <w:b/>
                <w:bCs/>
                <w:sz w:val="20"/>
              </w:rPr>
            </w:pPr>
            <w:r>
              <w:rPr>
                <w:rFonts w:ascii="Times New Roman" w:eastAsia="Times New Roman" w:hAnsi="Times New Roman" w:cs="Times New Roman"/>
                <w:b/>
                <w:bCs/>
                <w:sz w:val="20"/>
              </w:rPr>
              <w:t xml:space="preserve"> </w:t>
            </w:r>
            <w:r>
              <w:rPr>
                <w:rFonts w:ascii="Times New Roman" w:eastAsia="Calibri" w:hAnsi="Times New Roman" w:cs="Times New Roman"/>
                <w:b/>
                <w:bCs/>
                <w:sz w:val="20"/>
              </w:rPr>
              <w:t>ОҚПО/                      12 таң</w:t>
            </w:r>
            <w:r>
              <w:rPr>
                <w:rFonts w:ascii="Times New Roman" w:eastAsia="Calibri" w:hAnsi="Times New Roman" w:cs="Times New Roman"/>
                <w:b/>
                <w:bCs/>
                <w:sz w:val="20"/>
              </w:rPr>
              <w:t>балы</w:t>
            </w:r>
          </w:p>
          <w:p w:rsidR="006B30A2" w:rsidRDefault="00951FA3">
            <w:pPr>
              <w:widowControl w:val="0"/>
              <w:rPr>
                <w:rFonts w:ascii="Times New Roman" w:hAnsi="Times New Roman" w:cs="Times New Roman"/>
                <w:b/>
                <w:bCs/>
                <w:sz w:val="20"/>
              </w:rPr>
            </w:pPr>
            <w:r>
              <w:rPr>
                <w:rFonts w:ascii="Times New Roman" w:eastAsia="Times New Roman" w:hAnsi="Times New Roman" w:cs="Times New Roman"/>
                <w:b/>
                <w:bCs/>
                <w:sz w:val="20"/>
              </w:rPr>
              <w:t xml:space="preserve"> </w:t>
            </w:r>
            <w:r>
              <w:rPr>
                <w:rFonts w:ascii="Times New Roman" w:eastAsia="Calibri" w:hAnsi="Times New Roman" w:cs="Times New Roman"/>
                <w:b/>
                <w:bCs/>
                <w:sz w:val="20"/>
              </w:rPr>
              <w:t>кәсіпорын коды</w:t>
            </w:r>
          </w:p>
          <w:p w:rsidR="006B30A2" w:rsidRDefault="00951FA3">
            <w:pPr>
              <w:widowControl w:val="0"/>
              <w:rPr>
                <w:rFonts w:ascii="Times New Roman" w:eastAsia="Calibri" w:hAnsi="Times New Roman" w:cs="Times New Roman"/>
                <w:b/>
                <w:bCs/>
                <w:sz w:val="20"/>
              </w:rPr>
            </w:pPr>
            <w:r>
              <w:rPr>
                <w:rFonts w:ascii="Times New Roman" w:eastAsia="Calibri" w:hAnsi="Times New Roman" w:cs="Times New Roman"/>
                <w:b/>
                <w:bCs/>
                <w:sz w:val="20"/>
              </w:rPr>
              <w:t>риятия</w:t>
            </w:r>
          </w:p>
        </w:tc>
        <w:tc>
          <w:tcPr>
            <w:tcW w:w="797" w:type="dxa"/>
            <w:tcBorders>
              <w:top w:val="single" w:sz="4" w:space="0" w:color="000000"/>
              <w:left w:val="single" w:sz="4" w:space="0" w:color="000000"/>
              <w:bottom w:val="single" w:sz="4" w:space="0" w:color="000000"/>
              <w:right w:val="single" w:sz="4" w:space="0" w:color="000000"/>
            </w:tcBorders>
          </w:tcPr>
          <w:p w:rsidR="006B30A2" w:rsidRDefault="00951FA3">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Заңды.  </w:t>
            </w:r>
          </w:p>
          <w:p w:rsidR="006B30A2" w:rsidRDefault="00951FA3">
            <w:pPr>
              <w:widowControl w:val="0"/>
              <w:rPr>
                <w:rFonts w:ascii="Times New Roman" w:eastAsia="Calibri" w:hAnsi="Times New Roman" w:cs="Times New Roman"/>
                <w:b/>
                <w:bCs/>
                <w:sz w:val="20"/>
              </w:rPr>
            </w:pPr>
            <w:r>
              <w:rPr>
                <w:rFonts w:ascii="Times New Roman" w:eastAsia="Calibri" w:hAnsi="Times New Roman" w:cs="Times New Roman"/>
                <w:b/>
                <w:bCs/>
                <w:sz w:val="20"/>
              </w:rPr>
              <w:t>және пошта</w:t>
            </w:r>
          </w:p>
          <w:p w:rsidR="006B30A2" w:rsidRDefault="00951FA3">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ктілердің </w:t>
            </w:r>
          </w:p>
          <w:p w:rsidR="006B30A2" w:rsidRDefault="00951FA3">
            <w:pPr>
              <w:widowControl w:val="0"/>
              <w:rPr>
                <w:rFonts w:ascii="Times New Roman" w:eastAsia="Calibri" w:hAnsi="Times New Roman" w:cs="Times New Roman"/>
                <w:b/>
                <w:bCs/>
                <w:sz w:val="20"/>
              </w:rPr>
            </w:pPr>
            <w:r>
              <w:rPr>
                <w:rFonts w:ascii="Times New Roman" w:eastAsia="Calibri" w:hAnsi="Times New Roman" w:cs="Times New Roman"/>
                <w:b/>
                <w:bCs/>
                <w:sz w:val="20"/>
              </w:rPr>
              <w:t>мекен-жайы алынады</w:t>
            </w:r>
          </w:p>
          <w:p w:rsidR="006B30A2" w:rsidRDefault="00951FA3">
            <w:pPr>
              <w:widowControl w:val="0"/>
              <w:rPr>
                <w:rFonts w:ascii="Times New Roman" w:eastAsia="Calibri" w:hAnsi="Times New Roman" w:cs="Times New Roman"/>
                <w:b/>
                <w:bCs/>
                <w:sz w:val="20"/>
              </w:rPr>
            </w:pPr>
            <w:r>
              <w:rPr>
                <w:rFonts w:ascii="Times New Roman" w:eastAsia="Calibri" w:hAnsi="Times New Roman" w:cs="Times New Roman"/>
                <w:b/>
                <w:bCs/>
                <w:sz w:val="20"/>
              </w:rPr>
              <w:t>төрайымының</w:t>
            </w:r>
          </w:p>
        </w:tc>
        <w:tc>
          <w:tcPr>
            <w:tcW w:w="709" w:type="dxa"/>
            <w:tcBorders>
              <w:top w:val="single" w:sz="4" w:space="0" w:color="000000"/>
              <w:left w:val="single" w:sz="4" w:space="0" w:color="000000"/>
              <w:bottom w:val="single" w:sz="4" w:space="0" w:color="000000"/>
              <w:right w:val="single" w:sz="4" w:space="0" w:color="000000"/>
            </w:tcBorders>
          </w:tcPr>
          <w:p w:rsidR="006B30A2" w:rsidRDefault="00951FA3">
            <w:pPr>
              <w:widowControl w:val="0"/>
              <w:rPr>
                <w:rFonts w:ascii="Times New Roman" w:eastAsia="Calibri" w:hAnsi="Times New Roman" w:cs="Times New Roman"/>
                <w:b/>
                <w:bCs/>
                <w:sz w:val="20"/>
              </w:rPr>
            </w:pPr>
            <w:r>
              <w:rPr>
                <w:rFonts w:ascii="Times New Roman" w:eastAsia="Calibri" w:hAnsi="Times New Roman" w:cs="Times New Roman"/>
                <w:b/>
                <w:bCs/>
                <w:sz w:val="20"/>
              </w:rPr>
              <w:t>Саны-</w:t>
            </w:r>
          </w:p>
          <w:p w:rsidR="006B30A2" w:rsidRDefault="00951FA3">
            <w:pPr>
              <w:widowControl w:val="0"/>
              <w:rPr>
                <w:rFonts w:ascii="Times New Roman" w:eastAsia="Calibri" w:hAnsi="Times New Roman" w:cs="Times New Roman"/>
                <w:b/>
                <w:bCs/>
                <w:sz w:val="20"/>
              </w:rPr>
            </w:pPr>
            <w:r>
              <w:rPr>
                <w:rFonts w:ascii="Times New Roman" w:eastAsia="Calibri" w:hAnsi="Times New Roman" w:cs="Times New Roman"/>
                <w:b/>
                <w:bCs/>
                <w:sz w:val="20"/>
              </w:rPr>
              <w:t>тоннамен</w:t>
            </w:r>
          </w:p>
        </w:tc>
        <w:tc>
          <w:tcPr>
            <w:tcW w:w="709" w:type="dxa"/>
            <w:tcBorders>
              <w:top w:val="single" w:sz="4" w:space="0" w:color="000000"/>
              <w:left w:val="single" w:sz="4" w:space="0" w:color="000000"/>
              <w:bottom w:val="single" w:sz="4" w:space="0" w:color="000000"/>
              <w:right w:val="single" w:sz="4" w:space="0" w:color="000000"/>
            </w:tcBorders>
          </w:tcPr>
          <w:p w:rsidR="006B30A2" w:rsidRDefault="00951FA3">
            <w:pPr>
              <w:widowControl w:val="0"/>
              <w:rPr>
                <w:rFonts w:ascii="Times New Roman" w:eastAsia="Calibri" w:hAnsi="Times New Roman" w:cs="Times New Roman"/>
                <w:b/>
                <w:bCs/>
                <w:sz w:val="20"/>
              </w:rPr>
            </w:pPr>
            <w:r>
              <w:rPr>
                <w:rFonts w:ascii="Times New Roman" w:eastAsia="Calibri" w:hAnsi="Times New Roman" w:cs="Times New Roman"/>
                <w:b/>
                <w:bCs/>
                <w:sz w:val="20"/>
              </w:rPr>
              <w:t>Саны-</w:t>
            </w:r>
          </w:p>
          <w:p w:rsidR="006B30A2" w:rsidRDefault="00951FA3">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жылы </w:t>
            </w:r>
          </w:p>
          <w:p w:rsidR="006B30A2" w:rsidRDefault="00951FA3">
            <w:pPr>
              <w:widowControl w:val="0"/>
              <w:rPr>
                <w:rFonts w:ascii="Times New Roman" w:eastAsia="Calibri" w:hAnsi="Times New Roman" w:cs="Times New Roman"/>
                <w:b/>
                <w:bCs/>
                <w:sz w:val="20"/>
              </w:rPr>
            </w:pPr>
            <w:r>
              <w:rPr>
                <w:rFonts w:ascii="Times New Roman" w:eastAsia="Calibri" w:hAnsi="Times New Roman" w:cs="Times New Roman"/>
                <w:b/>
                <w:bCs/>
                <w:sz w:val="20"/>
              </w:rPr>
              <w:t>ваго</w:t>
            </w:r>
          </w:p>
          <w:p w:rsidR="006B30A2" w:rsidRDefault="00951FA3">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жаңа  </w:t>
            </w:r>
          </w:p>
        </w:tc>
        <w:tc>
          <w:tcPr>
            <w:tcW w:w="715" w:type="dxa"/>
            <w:tcBorders>
              <w:top w:val="single" w:sz="4" w:space="0" w:color="000000"/>
              <w:left w:val="single" w:sz="4" w:space="0" w:color="000000"/>
              <w:bottom w:val="single" w:sz="4" w:space="0" w:color="000000"/>
              <w:right w:val="single" w:sz="4" w:space="0" w:color="000000"/>
            </w:tcBorders>
          </w:tcPr>
          <w:p w:rsidR="006B30A2" w:rsidRDefault="00951FA3">
            <w:pPr>
              <w:widowControl w:val="0"/>
              <w:rPr>
                <w:rFonts w:ascii="Times New Roman" w:eastAsia="Calibri" w:hAnsi="Times New Roman" w:cs="Times New Roman"/>
                <w:b/>
                <w:bCs/>
                <w:sz w:val="20"/>
              </w:rPr>
            </w:pPr>
            <w:r>
              <w:rPr>
                <w:rFonts w:ascii="Times New Roman" w:eastAsia="Calibri" w:hAnsi="Times New Roman" w:cs="Times New Roman"/>
                <w:b/>
                <w:bCs/>
                <w:sz w:val="20"/>
              </w:rPr>
              <w:t>Фрак</w:t>
            </w:r>
          </w:p>
          <w:p w:rsidR="006B30A2" w:rsidRDefault="00951FA3">
            <w:pPr>
              <w:widowControl w:val="0"/>
              <w:rPr>
                <w:rFonts w:ascii="Times New Roman" w:eastAsia="Calibri" w:hAnsi="Times New Roman" w:cs="Times New Roman"/>
                <w:b/>
                <w:bCs/>
                <w:sz w:val="20"/>
              </w:rPr>
            </w:pPr>
            <w:r>
              <w:rPr>
                <w:rFonts w:ascii="Times New Roman" w:eastAsia="Calibri" w:hAnsi="Times New Roman" w:cs="Times New Roman"/>
                <w:b/>
                <w:bCs/>
                <w:sz w:val="20"/>
              </w:rPr>
              <w:t>ақпарат</w:t>
            </w:r>
          </w:p>
        </w:tc>
        <w:tc>
          <w:tcPr>
            <w:tcW w:w="986" w:type="dxa"/>
            <w:tcBorders>
              <w:top w:val="single" w:sz="4" w:space="0" w:color="000000"/>
              <w:left w:val="single" w:sz="4" w:space="0" w:color="000000"/>
              <w:bottom w:val="single" w:sz="4" w:space="0" w:color="000000"/>
              <w:right w:val="single" w:sz="4" w:space="0" w:color="000000"/>
            </w:tcBorders>
          </w:tcPr>
          <w:p w:rsidR="006B30A2" w:rsidRDefault="00951FA3">
            <w:pPr>
              <w:widowControl w:val="0"/>
              <w:rPr>
                <w:rFonts w:ascii="Times New Roman" w:eastAsia="Calibri" w:hAnsi="Times New Roman" w:cs="Times New Roman"/>
                <w:b/>
                <w:bCs/>
                <w:sz w:val="20"/>
              </w:rPr>
            </w:pPr>
            <w:r>
              <w:rPr>
                <w:rFonts w:ascii="Times New Roman" w:eastAsia="Calibri" w:hAnsi="Times New Roman" w:cs="Times New Roman"/>
                <w:b/>
                <w:bCs/>
                <w:sz w:val="20"/>
              </w:rPr>
              <w:t>Собс</w:t>
            </w:r>
          </w:p>
          <w:p w:rsidR="006B30A2" w:rsidRDefault="00951FA3">
            <w:pPr>
              <w:widowControl w:val="0"/>
              <w:rPr>
                <w:rFonts w:ascii="Times New Roman" w:eastAsia="Calibri" w:hAnsi="Times New Roman" w:cs="Times New Roman"/>
                <w:b/>
                <w:bCs/>
                <w:sz w:val="20"/>
              </w:rPr>
            </w:pPr>
            <w:r>
              <w:rPr>
                <w:rFonts w:ascii="Times New Roman" w:eastAsia="Calibri" w:hAnsi="Times New Roman" w:cs="Times New Roman"/>
                <w:b/>
                <w:bCs/>
                <w:sz w:val="20"/>
              </w:rPr>
              <w:t>венн</w:t>
            </w:r>
          </w:p>
          <w:p w:rsidR="006B30A2" w:rsidRDefault="00951FA3">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ик </w:t>
            </w:r>
          </w:p>
          <w:p w:rsidR="006B30A2" w:rsidRDefault="00951FA3">
            <w:pPr>
              <w:widowControl w:val="0"/>
              <w:rPr>
                <w:rFonts w:ascii="Times New Roman" w:eastAsia="Calibri" w:hAnsi="Times New Roman" w:cs="Times New Roman"/>
                <w:b/>
                <w:bCs/>
                <w:sz w:val="20"/>
              </w:rPr>
            </w:pPr>
            <w:r>
              <w:rPr>
                <w:rFonts w:ascii="Times New Roman" w:eastAsia="Calibri" w:hAnsi="Times New Roman" w:cs="Times New Roman"/>
                <w:b/>
                <w:bCs/>
                <w:sz w:val="20"/>
              </w:rPr>
              <w:t>көтер</w:t>
            </w:r>
          </w:p>
          <w:p w:rsidR="006B30A2" w:rsidRDefault="00951FA3">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ның </w:t>
            </w:r>
          </w:p>
          <w:p w:rsidR="006B30A2" w:rsidRDefault="00951FA3">
            <w:pPr>
              <w:widowControl w:val="0"/>
              <w:rPr>
                <w:rFonts w:ascii="Times New Roman" w:eastAsia="Calibri" w:hAnsi="Times New Roman" w:cs="Times New Roman"/>
                <w:b/>
                <w:bCs/>
                <w:sz w:val="20"/>
              </w:rPr>
            </w:pPr>
            <w:r>
              <w:rPr>
                <w:rFonts w:ascii="Times New Roman" w:eastAsia="Calibri" w:hAnsi="Times New Roman" w:cs="Times New Roman"/>
                <w:b/>
                <w:bCs/>
                <w:sz w:val="20"/>
              </w:rPr>
              <w:t>құраст</w:t>
            </w:r>
            <w:r>
              <w:rPr>
                <w:rFonts w:ascii="Times New Roman" w:eastAsia="Calibri" w:hAnsi="Times New Roman" w:cs="Times New Roman"/>
                <w:b/>
                <w:bCs/>
                <w:sz w:val="20"/>
              </w:rPr>
              <w:t>.</w:t>
            </w:r>
          </w:p>
          <w:p w:rsidR="006B30A2" w:rsidRDefault="00951FA3">
            <w:pPr>
              <w:widowControl w:val="0"/>
              <w:rPr>
                <w:rFonts w:ascii="Times New Roman" w:eastAsia="Calibri" w:hAnsi="Times New Roman" w:cs="Times New Roman"/>
                <w:b/>
                <w:bCs/>
                <w:sz w:val="20"/>
              </w:rPr>
            </w:pPr>
            <w:r>
              <w:rPr>
                <w:rFonts w:ascii="Times New Roman" w:eastAsia="Calibri" w:hAnsi="Times New Roman" w:cs="Times New Roman"/>
                <w:b/>
                <w:bCs/>
                <w:sz w:val="20"/>
              </w:rPr>
              <w:t>ава</w:t>
            </w:r>
          </w:p>
        </w:tc>
        <w:tc>
          <w:tcPr>
            <w:tcW w:w="741" w:type="dxa"/>
            <w:tcBorders>
              <w:top w:val="single" w:sz="4" w:space="0" w:color="000000"/>
              <w:left w:val="single" w:sz="4" w:space="0" w:color="000000"/>
              <w:bottom w:val="single" w:sz="4" w:space="0" w:color="000000"/>
              <w:right w:val="single" w:sz="4" w:space="0" w:color="000000"/>
            </w:tcBorders>
          </w:tcPr>
          <w:p w:rsidR="006B30A2" w:rsidRDefault="00951FA3">
            <w:pPr>
              <w:widowControl w:val="0"/>
              <w:rPr>
                <w:rFonts w:ascii="Times New Roman" w:eastAsia="Calibri" w:hAnsi="Times New Roman" w:cs="Times New Roman"/>
                <w:b/>
                <w:bCs/>
                <w:sz w:val="20"/>
              </w:rPr>
            </w:pPr>
            <w:r>
              <w:rPr>
                <w:rFonts w:ascii="Times New Roman" w:eastAsia="Calibri" w:hAnsi="Times New Roman" w:cs="Times New Roman"/>
                <w:b/>
                <w:bCs/>
                <w:sz w:val="20"/>
              </w:rPr>
              <w:t>Жоспар</w:t>
            </w:r>
          </w:p>
          <w:p w:rsidR="006B30A2" w:rsidRDefault="00951FA3">
            <w:pPr>
              <w:widowControl w:val="0"/>
              <w:rPr>
                <w:rFonts w:ascii="Times New Roman" w:eastAsia="Calibri" w:hAnsi="Times New Roman" w:cs="Times New Roman"/>
                <w:b/>
                <w:bCs/>
                <w:sz w:val="20"/>
              </w:rPr>
            </w:pPr>
            <w:r>
              <w:rPr>
                <w:rFonts w:ascii="Times New Roman" w:eastAsia="Calibri" w:hAnsi="Times New Roman" w:cs="Times New Roman"/>
                <w:b/>
                <w:bCs/>
                <w:sz w:val="20"/>
              </w:rPr>
              <w:t>тель</w:t>
            </w:r>
          </w:p>
          <w:p w:rsidR="006B30A2" w:rsidRDefault="00951FA3">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шик </w:t>
            </w:r>
          </w:p>
          <w:p w:rsidR="006B30A2" w:rsidRDefault="00951FA3">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бойынша </w:t>
            </w:r>
          </w:p>
          <w:p w:rsidR="006B30A2" w:rsidRDefault="00951FA3">
            <w:pPr>
              <w:widowControl w:val="0"/>
              <w:rPr>
                <w:rFonts w:ascii="Times New Roman" w:eastAsia="Calibri" w:hAnsi="Times New Roman" w:cs="Times New Roman"/>
                <w:b/>
                <w:bCs/>
                <w:sz w:val="20"/>
              </w:rPr>
            </w:pPr>
            <w:r>
              <w:rPr>
                <w:rFonts w:ascii="Times New Roman" w:eastAsia="Calibri" w:hAnsi="Times New Roman" w:cs="Times New Roman"/>
                <w:b/>
                <w:bCs/>
                <w:sz w:val="20"/>
              </w:rPr>
              <w:t>терри</w:t>
            </w:r>
          </w:p>
          <w:p w:rsidR="006B30A2" w:rsidRDefault="00951FA3">
            <w:pPr>
              <w:widowControl w:val="0"/>
              <w:rPr>
                <w:rFonts w:ascii="Times New Roman" w:eastAsia="Calibri" w:hAnsi="Times New Roman" w:cs="Times New Roman"/>
                <w:b/>
                <w:bCs/>
                <w:sz w:val="20"/>
              </w:rPr>
            </w:pPr>
            <w:r>
              <w:rPr>
                <w:rFonts w:ascii="Times New Roman" w:eastAsia="Calibri" w:hAnsi="Times New Roman" w:cs="Times New Roman"/>
                <w:b/>
                <w:bCs/>
                <w:sz w:val="20"/>
              </w:rPr>
              <w:t>тарих</w:t>
            </w:r>
          </w:p>
          <w:p w:rsidR="006B30A2" w:rsidRDefault="00951FA3">
            <w:pPr>
              <w:widowControl w:val="0"/>
              <w:rPr>
                <w:rFonts w:ascii="Times New Roman" w:eastAsia="Calibri" w:hAnsi="Times New Roman" w:cs="Times New Roman"/>
                <w:b/>
                <w:bCs/>
                <w:sz w:val="20"/>
              </w:rPr>
            </w:pPr>
            <w:r>
              <w:rPr>
                <w:rFonts w:ascii="Times New Roman" w:eastAsia="Calibri" w:hAnsi="Times New Roman" w:cs="Times New Roman"/>
                <w:b/>
                <w:bCs/>
                <w:sz w:val="20"/>
              </w:rPr>
              <w:t>ям</w:t>
            </w:r>
          </w:p>
        </w:tc>
      </w:tr>
      <w:tr w:rsidR="006B30A2">
        <w:trPr>
          <w:trHeight w:val="750"/>
        </w:trPr>
        <w:tc>
          <w:tcPr>
            <w:tcW w:w="588" w:type="dxa"/>
            <w:vMerge/>
            <w:tcBorders>
              <w:top w:val="single" w:sz="4" w:space="0" w:color="000000"/>
              <w:left w:val="single" w:sz="4" w:space="0" w:color="000000"/>
              <w:bottom w:val="single" w:sz="4" w:space="0" w:color="000000"/>
              <w:right w:val="single" w:sz="4" w:space="0" w:color="000000"/>
            </w:tcBorders>
          </w:tcPr>
          <w:p w:rsidR="006B30A2" w:rsidRDefault="006B30A2">
            <w:pPr>
              <w:widowControl w:val="0"/>
              <w:snapToGrid w:val="0"/>
              <w:rPr>
                <w:rFonts w:ascii="Times New Roman" w:eastAsia="Calibri" w:hAnsi="Times New Roman" w:cs="Times New Roman"/>
                <w:b/>
                <w:bCs/>
                <w:sz w:val="20"/>
              </w:rPr>
            </w:pPr>
          </w:p>
        </w:tc>
        <w:tc>
          <w:tcPr>
            <w:tcW w:w="729" w:type="dxa"/>
            <w:tcBorders>
              <w:top w:val="single" w:sz="4" w:space="0" w:color="000000"/>
              <w:left w:val="single" w:sz="4" w:space="0" w:color="000000"/>
              <w:bottom w:val="single" w:sz="4" w:space="0" w:color="000000"/>
              <w:right w:val="single" w:sz="4" w:space="0" w:color="000000"/>
            </w:tcBorders>
          </w:tcPr>
          <w:p w:rsidR="006B30A2" w:rsidRDefault="00951FA3">
            <w:pPr>
              <w:widowControl w:val="0"/>
              <w:rPr>
                <w:rFonts w:ascii="Times New Roman" w:eastAsia="Calibri" w:hAnsi="Times New Roman" w:cs="Times New Roman"/>
                <w:b/>
                <w:bCs/>
                <w:sz w:val="20"/>
              </w:rPr>
            </w:pPr>
            <w:r>
              <w:rPr>
                <w:rFonts w:ascii="Times New Roman" w:eastAsia="Calibri" w:hAnsi="Times New Roman" w:cs="Times New Roman"/>
                <w:b/>
                <w:bCs/>
                <w:sz w:val="20"/>
              </w:rPr>
              <w:t>Жалдау</w:t>
            </w:r>
          </w:p>
          <w:p w:rsidR="006B30A2" w:rsidRDefault="00951FA3">
            <w:pPr>
              <w:widowControl w:val="0"/>
              <w:rPr>
                <w:rFonts w:ascii="Times New Roman" w:eastAsia="Calibri" w:hAnsi="Times New Roman" w:cs="Times New Roman"/>
                <w:b/>
                <w:bCs/>
                <w:sz w:val="20"/>
              </w:rPr>
            </w:pPr>
            <w:r>
              <w:rPr>
                <w:rFonts w:ascii="Times New Roman" w:eastAsia="Calibri" w:hAnsi="Times New Roman" w:cs="Times New Roman"/>
                <w:b/>
                <w:bCs/>
                <w:sz w:val="20"/>
              </w:rPr>
              <w:t>енова</w:t>
            </w:r>
          </w:p>
          <w:p w:rsidR="006B30A2" w:rsidRDefault="00951FA3">
            <w:pPr>
              <w:widowControl w:val="0"/>
              <w:rPr>
                <w:rFonts w:ascii="Times New Roman" w:eastAsia="Calibri" w:hAnsi="Times New Roman" w:cs="Times New Roman"/>
                <w:b/>
                <w:bCs/>
                <w:sz w:val="20"/>
              </w:rPr>
            </w:pPr>
            <w:r>
              <w:rPr>
                <w:rFonts w:ascii="Times New Roman" w:eastAsia="Calibri" w:hAnsi="Times New Roman" w:cs="Times New Roman"/>
                <w:b/>
                <w:bCs/>
                <w:sz w:val="20"/>
              </w:rPr>
              <w:t>тік</w:t>
            </w:r>
          </w:p>
        </w:tc>
        <w:tc>
          <w:tcPr>
            <w:tcW w:w="533" w:type="dxa"/>
            <w:tcBorders>
              <w:top w:val="single" w:sz="4" w:space="0" w:color="000000"/>
              <w:left w:val="single" w:sz="4" w:space="0" w:color="000000"/>
              <w:bottom w:val="single" w:sz="4" w:space="0" w:color="000000"/>
              <w:right w:val="single" w:sz="4" w:space="0" w:color="000000"/>
            </w:tcBorders>
          </w:tcPr>
          <w:p w:rsidR="006B30A2" w:rsidRDefault="00951FA3">
            <w:pPr>
              <w:widowControl w:val="0"/>
              <w:rPr>
                <w:rFonts w:ascii="Times New Roman" w:eastAsia="Calibri" w:hAnsi="Times New Roman" w:cs="Times New Roman"/>
                <w:b/>
                <w:bCs/>
                <w:sz w:val="20"/>
              </w:rPr>
            </w:pPr>
            <w:r>
              <w:rPr>
                <w:rFonts w:ascii="Times New Roman" w:eastAsia="Calibri" w:hAnsi="Times New Roman" w:cs="Times New Roman"/>
                <w:b/>
                <w:bCs/>
                <w:sz w:val="20"/>
              </w:rPr>
              <w:t>коды</w:t>
            </w:r>
          </w:p>
        </w:tc>
        <w:tc>
          <w:tcPr>
            <w:tcW w:w="744" w:type="dxa"/>
            <w:tcBorders>
              <w:top w:val="single" w:sz="4" w:space="0" w:color="000000"/>
              <w:left w:val="single" w:sz="4" w:space="0" w:color="000000"/>
              <w:bottom w:val="single" w:sz="4" w:space="0" w:color="000000"/>
              <w:right w:val="single" w:sz="4" w:space="0" w:color="000000"/>
            </w:tcBorders>
            <w:vAlign w:val="center"/>
          </w:tcPr>
          <w:p w:rsidR="006B30A2" w:rsidRDefault="006B30A2">
            <w:pPr>
              <w:widowControl w:val="0"/>
              <w:snapToGrid w:val="0"/>
              <w:rPr>
                <w:rFonts w:ascii="Times New Roman" w:eastAsia="Calibri" w:hAnsi="Times New Roman" w:cs="Times New Roman"/>
                <w:b/>
                <w:bCs/>
                <w:sz w:val="20"/>
              </w:rPr>
            </w:pPr>
          </w:p>
        </w:tc>
        <w:tc>
          <w:tcPr>
            <w:tcW w:w="744" w:type="dxa"/>
            <w:tcBorders>
              <w:top w:val="single" w:sz="4" w:space="0" w:color="000000"/>
              <w:left w:val="single" w:sz="4" w:space="0" w:color="000000"/>
              <w:bottom w:val="single" w:sz="4" w:space="0" w:color="000000"/>
              <w:right w:val="single" w:sz="4" w:space="0" w:color="000000"/>
            </w:tcBorders>
          </w:tcPr>
          <w:p w:rsidR="006B30A2" w:rsidRDefault="00951FA3">
            <w:pPr>
              <w:widowControl w:val="0"/>
              <w:rPr>
                <w:rFonts w:ascii="Times New Roman" w:eastAsia="Calibri" w:hAnsi="Times New Roman" w:cs="Times New Roman"/>
                <w:b/>
                <w:bCs/>
                <w:sz w:val="20"/>
              </w:rPr>
            </w:pPr>
            <w:r>
              <w:rPr>
                <w:rFonts w:ascii="Times New Roman" w:eastAsia="Calibri" w:hAnsi="Times New Roman" w:cs="Times New Roman"/>
                <w:b/>
                <w:bCs/>
                <w:sz w:val="20"/>
              </w:rPr>
              <w:t>Ұаи</w:t>
            </w:r>
          </w:p>
          <w:p w:rsidR="006B30A2" w:rsidRDefault="00951FA3">
            <w:pPr>
              <w:widowControl w:val="0"/>
              <w:rPr>
                <w:rFonts w:ascii="Times New Roman" w:eastAsia="Calibri" w:hAnsi="Times New Roman" w:cs="Times New Roman"/>
                <w:b/>
                <w:bCs/>
                <w:sz w:val="20"/>
              </w:rPr>
            </w:pPr>
            <w:r>
              <w:rPr>
                <w:rFonts w:ascii="Times New Roman" w:eastAsia="Calibri" w:hAnsi="Times New Roman" w:cs="Times New Roman"/>
                <w:b/>
                <w:bCs/>
                <w:sz w:val="20"/>
              </w:rPr>
              <w:t>мено</w:t>
            </w:r>
          </w:p>
          <w:p w:rsidR="006B30A2" w:rsidRDefault="00951FA3">
            <w:pPr>
              <w:widowControl w:val="0"/>
              <w:rPr>
                <w:rFonts w:ascii="Times New Roman" w:eastAsia="Calibri" w:hAnsi="Times New Roman" w:cs="Times New Roman"/>
                <w:b/>
                <w:bCs/>
                <w:sz w:val="20"/>
              </w:rPr>
            </w:pPr>
            <w:r>
              <w:rPr>
                <w:rFonts w:ascii="Times New Roman" w:eastAsia="Calibri" w:hAnsi="Times New Roman" w:cs="Times New Roman"/>
                <w:b/>
                <w:bCs/>
                <w:sz w:val="20"/>
              </w:rPr>
              <w:t>нұ</w:t>
            </w:r>
            <w:r>
              <w:rPr>
                <w:rFonts w:ascii="Times New Roman" w:eastAsia="Calibri" w:hAnsi="Times New Roman" w:cs="Times New Roman"/>
                <w:b/>
                <w:bCs/>
                <w:sz w:val="20"/>
              </w:rPr>
              <w:t>сқау</w:t>
            </w:r>
          </w:p>
        </w:tc>
        <w:tc>
          <w:tcPr>
            <w:tcW w:w="744" w:type="dxa"/>
            <w:tcBorders>
              <w:top w:val="single" w:sz="4" w:space="0" w:color="000000"/>
              <w:left w:val="single" w:sz="4" w:space="0" w:color="000000"/>
              <w:bottom w:val="single" w:sz="4" w:space="0" w:color="000000"/>
              <w:right w:val="single" w:sz="4" w:space="0" w:color="000000"/>
            </w:tcBorders>
          </w:tcPr>
          <w:p w:rsidR="006B30A2" w:rsidRDefault="00951FA3">
            <w:pPr>
              <w:widowControl w:val="0"/>
              <w:rPr>
                <w:rFonts w:ascii="Times New Roman" w:eastAsia="Calibri" w:hAnsi="Times New Roman" w:cs="Times New Roman"/>
                <w:b/>
                <w:bCs/>
                <w:sz w:val="20"/>
              </w:rPr>
            </w:pPr>
            <w:r>
              <w:rPr>
                <w:rFonts w:ascii="Times New Roman" w:eastAsia="Calibri" w:hAnsi="Times New Roman" w:cs="Times New Roman"/>
                <w:b/>
                <w:bCs/>
                <w:sz w:val="20"/>
              </w:rPr>
              <w:t>коды</w:t>
            </w:r>
          </w:p>
        </w:tc>
        <w:tc>
          <w:tcPr>
            <w:tcW w:w="640" w:type="dxa"/>
            <w:tcBorders>
              <w:top w:val="single" w:sz="4" w:space="0" w:color="000000"/>
              <w:left w:val="single" w:sz="4" w:space="0" w:color="000000"/>
              <w:bottom w:val="single" w:sz="4" w:space="0" w:color="000000"/>
              <w:right w:val="single" w:sz="4" w:space="0" w:color="000000"/>
            </w:tcBorders>
            <w:vAlign w:val="center"/>
          </w:tcPr>
          <w:p w:rsidR="006B30A2" w:rsidRDefault="006B30A2">
            <w:pPr>
              <w:widowControl w:val="0"/>
              <w:snapToGrid w:val="0"/>
              <w:rPr>
                <w:rFonts w:ascii="Times New Roman" w:eastAsia="Calibri" w:hAnsi="Times New Roman" w:cs="Times New Roman"/>
                <w:b/>
                <w:bCs/>
                <w:sz w:val="20"/>
              </w:rPr>
            </w:pPr>
          </w:p>
        </w:tc>
        <w:tc>
          <w:tcPr>
            <w:tcW w:w="699" w:type="dxa"/>
            <w:tcBorders>
              <w:top w:val="single" w:sz="4" w:space="0" w:color="000000"/>
              <w:left w:val="single" w:sz="4" w:space="0" w:color="000000"/>
              <w:bottom w:val="single" w:sz="4" w:space="0" w:color="000000"/>
              <w:right w:val="single" w:sz="4" w:space="0" w:color="000000"/>
            </w:tcBorders>
            <w:vAlign w:val="center"/>
          </w:tcPr>
          <w:p w:rsidR="006B30A2" w:rsidRDefault="006B30A2">
            <w:pPr>
              <w:widowControl w:val="0"/>
              <w:snapToGrid w:val="0"/>
              <w:rPr>
                <w:rFonts w:ascii="Times New Roman" w:eastAsia="Calibri" w:hAnsi="Times New Roman" w:cs="Times New Roman"/>
                <w:b/>
                <w:bCs/>
                <w:sz w:val="20"/>
              </w:rPr>
            </w:pPr>
          </w:p>
        </w:tc>
        <w:tc>
          <w:tcPr>
            <w:tcW w:w="1012" w:type="dxa"/>
            <w:tcBorders>
              <w:top w:val="single" w:sz="4" w:space="0" w:color="000000"/>
              <w:left w:val="single" w:sz="4" w:space="0" w:color="000000"/>
              <w:bottom w:val="single" w:sz="4" w:space="0" w:color="000000"/>
              <w:right w:val="single" w:sz="4" w:space="0" w:color="000000"/>
            </w:tcBorders>
            <w:vAlign w:val="center"/>
          </w:tcPr>
          <w:p w:rsidR="006B30A2" w:rsidRDefault="006B30A2">
            <w:pPr>
              <w:widowControl w:val="0"/>
              <w:snapToGrid w:val="0"/>
              <w:rPr>
                <w:rFonts w:ascii="Times New Roman" w:eastAsia="Calibri" w:hAnsi="Times New Roman" w:cs="Times New Roman"/>
                <w:b/>
                <w:bCs/>
                <w:sz w:val="20"/>
              </w:rPr>
            </w:pPr>
          </w:p>
        </w:tc>
        <w:tc>
          <w:tcPr>
            <w:tcW w:w="797" w:type="dxa"/>
            <w:tcBorders>
              <w:top w:val="single" w:sz="4" w:space="0" w:color="000000"/>
              <w:left w:val="single" w:sz="4" w:space="0" w:color="000000"/>
              <w:bottom w:val="single" w:sz="4" w:space="0" w:color="000000"/>
              <w:right w:val="single" w:sz="4" w:space="0" w:color="000000"/>
            </w:tcBorders>
            <w:vAlign w:val="center"/>
          </w:tcPr>
          <w:p w:rsidR="006B30A2" w:rsidRDefault="006B30A2">
            <w:pPr>
              <w:widowControl w:val="0"/>
              <w:snapToGrid w:val="0"/>
              <w:rPr>
                <w:rFonts w:ascii="Times New Roman" w:eastAsia="Calibri" w:hAnsi="Times New Roman" w:cs="Times New Roman"/>
                <w:b/>
                <w:bCs/>
                <w:sz w:val="20"/>
              </w:rPr>
            </w:pPr>
          </w:p>
        </w:tc>
        <w:tc>
          <w:tcPr>
            <w:tcW w:w="709" w:type="dxa"/>
            <w:tcBorders>
              <w:top w:val="single" w:sz="4" w:space="0" w:color="000000"/>
              <w:left w:val="single" w:sz="4" w:space="0" w:color="000000"/>
              <w:bottom w:val="single" w:sz="4" w:space="0" w:color="000000"/>
              <w:right w:val="single" w:sz="4" w:space="0" w:color="000000"/>
            </w:tcBorders>
            <w:vAlign w:val="center"/>
          </w:tcPr>
          <w:p w:rsidR="006B30A2" w:rsidRDefault="006B30A2">
            <w:pPr>
              <w:widowControl w:val="0"/>
              <w:snapToGrid w:val="0"/>
              <w:rPr>
                <w:rFonts w:ascii="Times New Roman" w:eastAsia="Calibri" w:hAnsi="Times New Roman" w:cs="Times New Roman"/>
                <w:b/>
                <w:bCs/>
                <w:sz w:val="20"/>
              </w:rPr>
            </w:pPr>
          </w:p>
        </w:tc>
        <w:tc>
          <w:tcPr>
            <w:tcW w:w="709" w:type="dxa"/>
            <w:tcBorders>
              <w:top w:val="single" w:sz="4" w:space="0" w:color="000000"/>
              <w:left w:val="single" w:sz="4" w:space="0" w:color="000000"/>
              <w:bottom w:val="single" w:sz="4" w:space="0" w:color="000000"/>
              <w:right w:val="single" w:sz="4" w:space="0" w:color="000000"/>
            </w:tcBorders>
            <w:vAlign w:val="center"/>
          </w:tcPr>
          <w:p w:rsidR="006B30A2" w:rsidRDefault="006B30A2">
            <w:pPr>
              <w:widowControl w:val="0"/>
              <w:snapToGrid w:val="0"/>
              <w:rPr>
                <w:rFonts w:ascii="Times New Roman" w:eastAsia="Calibri" w:hAnsi="Times New Roman" w:cs="Times New Roman"/>
                <w:b/>
                <w:bCs/>
                <w:sz w:val="20"/>
              </w:rPr>
            </w:pPr>
          </w:p>
        </w:tc>
        <w:tc>
          <w:tcPr>
            <w:tcW w:w="715" w:type="dxa"/>
            <w:tcBorders>
              <w:top w:val="single" w:sz="4" w:space="0" w:color="000000"/>
              <w:left w:val="single" w:sz="4" w:space="0" w:color="000000"/>
              <w:bottom w:val="single" w:sz="4" w:space="0" w:color="000000"/>
              <w:right w:val="single" w:sz="4" w:space="0" w:color="000000"/>
            </w:tcBorders>
            <w:vAlign w:val="center"/>
          </w:tcPr>
          <w:p w:rsidR="006B30A2" w:rsidRDefault="006B30A2">
            <w:pPr>
              <w:widowControl w:val="0"/>
              <w:snapToGrid w:val="0"/>
              <w:rPr>
                <w:rFonts w:ascii="Times New Roman" w:eastAsia="Calibri" w:hAnsi="Times New Roman" w:cs="Times New Roman"/>
                <w:b/>
                <w:bCs/>
                <w:sz w:val="20"/>
              </w:rPr>
            </w:pPr>
          </w:p>
        </w:tc>
        <w:tc>
          <w:tcPr>
            <w:tcW w:w="986" w:type="dxa"/>
            <w:tcBorders>
              <w:top w:val="single" w:sz="4" w:space="0" w:color="000000"/>
              <w:left w:val="single" w:sz="4" w:space="0" w:color="000000"/>
              <w:bottom w:val="single" w:sz="4" w:space="0" w:color="000000"/>
              <w:right w:val="single" w:sz="4" w:space="0" w:color="000000"/>
            </w:tcBorders>
            <w:vAlign w:val="center"/>
          </w:tcPr>
          <w:p w:rsidR="006B30A2" w:rsidRDefault="006B30A2">
            <w:pPr>
              <w:widowControl w:val="0"/>
              <w:snapToGrid w:val="0"/>
              <w:rPr>
                <w:rFonts w:ascii="Times New Roman" w:eastAsia="Calibri" w:hAnsi="Times New Roman" w:cs="Times New Roman"/>
                <w:b/>
                <w:bCs/>
                <w:sz w:val="20"/>
              </w:rPr>
            </w:pPr>
          </w:p>
        </w:tc>
        <w:tc>
          <w:tcPr>
            <w:tcW w:w="741" w:type="dxa"/>
            <w:tcBorders>
              <w:top w:val="single" w:sz="4" w:space="0" w:color="000000"/>
              <w:left w:val="single" w:sz="4" w:space="0" w:color="000000"/>
              <w:bottom w:val="single" w:sz="4" w:space="0" w:color="000000"/>
              <w:right w:val="single" w:sz="4" w:space="0" w:color="000000"/>
            </w:tcBorders>
            <w:vAlign w:val="center"/>
          </w:tcPr>
          <w:p w:rsidR="006B30A2" w:rsidRDefault="006B30A2">
            <w:pPr>
              <w:widowControl w:val="0"/>
              <w:snapToGrid w:val="0"/>
              <w:rPr>
                <w:rFonts w:ascii="Times New Roman" w:eastAsia="Calibri" w:hAnsi="Times New Roman" w:cs="Times New Roman"/>
                <w:b/>
                <w:bCs/>
                <w:sz w:val="20"/>
              </w:rPr>
            </w:pPr>
          </w:p>
        </w:tc>
      </w:tr>
      <w:tr w:rsidR="006B30A2">
        <w:trPr>
          <w:trHeight w:val="375"/>
        </w:trPr>
        <w:tc>
          <w:tcPr>
            <w:tcW w:w="588" w:type="dxa"/>
            <w:tcBorders>
              <w:top w:val="single" w:sz="4" w:space="0" w:color="000000"/>
              <w:left w:val="single" w:sz="4" w:space="0" w:color="000000"/>
              <w:bottom w:val="single" w:sz="4" w:space="0" w:color="000000"/>
              <w:right w:val="single" w:sz="4" w:space="0" w:color="000000"/>
            </w:tcBorders>
          </w:tcPr>
          <w:p w:rsidR="006B30A2" w:rsidRDefault="00951FA3">
            <w:pPr>
              <w:widowControl w:val="0"/>
              <w:rPr>
                <w:rFonts w:ascii="Times New Roman" w:eastAsia="Calibri" w:hAnsi="Times New Roman" w:cs="Times New Roman"/>
                <w:sz w:val="20"/>
              </w:rPr>
            </w:pPr>
            <w:r>
              <w:rPr>
                <w:rFonts w:ascii="Times New Roman" w:eastAsia="Calibri" w:hAnsi="Times New Roman" w:cs="Times New Roman"/>
                <w:sz w:val="20"/>
              </w:rPr>
              <w:t>1</w:t>
            </w:r>
          </w:p>
        </w:tc>
        <w:tc>
          <w:tcPr>
            <w:tcW w:w="729" w:type="dxa"/>
            <w:tcBorders>
              <w:top w:val="single" w:sz="4" w:space="0" w:color="000000"/>
              <w:left w:val="single" w:sz="4" w:space="0" w:color="000000"/>
              <w:bottom w:val="single" w:sz="4" w:space="0" w:color="000000"/>
              <w:right w:val="single" w:sz="4" w:space="0" w:color="000000"/>
            </w:tcBorders>
          </w:tcPr>
          <w:p w:rsidR="006B30A2" w:rsidRDefault="00951FA3">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533" w:type="dxa"/>
            <w:tcBorders>
              <w:top w:val="single" w:sz="4" w:space="0" w:color="000000"/>
              <w:left w:val="single" w:sz="4" w:space="0" w:color="000000"/>
              <w:bottom w:val="single" w:sz="4" w:space="0" w:color="000000"/>
              <w:right w:val="single" w:sz="4" w:space="0" w:color="000000"/>
            </w:tcBorders>
          </w:tcPr>
          <w:p w:rsidR="006B30A2" w:rsidRDefault="00951FA3">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6B30A2" w:rsidRDefault="00951FA3">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6B30A2" w:rsidRDefault="00951FA3">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6B30A2" w:rsidRDefault="00951FA3">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40" w:type="dxa"/>
            <w:tcBorders>
              <w:top w:val="single" w:sz="4" w:space="0" w:color="000000"/>
              <w:left w:val="single" w:sz="4" w:space="0" w:color="000000"/>
              <w:bottom w:val="single" w:sz="4" w:space="0" w:color="000000"/>
              <w:right w:val="single" w:sz="4" w:space="0" w:color="000000"/>
            </w:tcBorders>
          </w:tcPr>
          <w:p w:rsidR="006B30A2" w:rsidRDefault="00951FA3">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99" w:type="dxa"/>
            <w:tcBorders>
              <w:top w:val="single" w:sz="4" w:space="0" w:color="000000"/>
              <w:left w:val="single" w:sz="4" w:space="0" w:color="000000"/>
              <w:bottom w:val="single" w:sz="4" w:space="0" w:color="000000"/>
              <w:right w:val="single" w:sz="4" w:space="0" w:color="000000"/>
            </w:tcBorders>
          </w:tcPr>
          <w:p w:rsidR="006B30A2" w:rsidRDefault="00951FA3">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1012" w:type="dxa"/>
            <w:tcBorders>
              <w:top w:val="single" w:sz="4" w:space="0" w:color="000000"/>
              <w:left w:val="single" w:sz="4" w:space="0" w:color="000000"/>
              <w:bottom w:val="single" w:sz="4" w:space="0" w:color="000000"/>
              <w:right w:val="single" w:sz="4" w:space="0" w:color="000000"/>
            </w:tcBorders>
          </w:tcPr>
          <w:p w:rsidR="006B30A2" w:rsidRDefault="00951FA3">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97" w:type="dxa"/>
            <w:tcBorders>
              <w:top w:val="single" w:sz="4" w:space="0" w:color="000000"/>
              <w:left w:val="single" w:sz="4" w:space="0" w:color="000000"/>
              <w:bottom w:val="single" w:sz="4" w:space="0" w:color="000000"/>
              <w:right w:val="single" w:sz="4" w:space="0" w:color="000000"/>
            </w:tcBorders>
          </w:tcPr>
          <w:p w:rsidR="006B30A2" w:rsidRDefault="00951FA3">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09" w:type="dxa"/>
            <w:tcBorders>
              <w:top w:val="single" w:sz="4" w:space="0" w:color="000000"/>
              <w:left w:val="single" w:sz="4" w:space="0" w:color="000000"/>
              <w:bottom w:val="single" w:sz="4" w:space="0" w:color="000000"/>
              <w:right w:val="single" w:sz="4" w:space="0" w:color="000000"/>
            </w:tcBorders>
          </w:tcPr>
          <w:p w:rsidR="006B30A2" w:rsidRDefault="00951FA3">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09" w:type="dxa"/>
            <w:tcBorders>
              <w:top w:val="single" w:sz="4" w:space="0" w:color="000000"/>
              <w:left w:val="single" w:sz="4" w:space="0" w:color="000000"/>
              <w:bottom w:val="single" w:sz="4" w:space="0" w:color="000000"/>
              <w:right w:val="single" w:sz="4" w:space="0" w:color="000000"/>
            </w:tcBorders>
          </w:tcPr>
          <w:p w:rsidR="006B30A2" w:rsidRDefault="00951FA3">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15" w:type="dxa"/>
            <w:tcBorders>
              <w:top w:val="single" w:sz="4" w:space="0" w:color="000000"/>
              <w:left w:val="single" w:sz="4" w:space="0" w:color="000000"/>
              <w:bottom w:val="single" w:sz="4" w:space="0" w:color="000000"/>
              <w:right w:val="single" w:sz="4" w:space="0" w:color="000000"/>
            </w:tcBorders>
          </w:tcPr>
          <w:p w:rsidR="006B30A2" w:rsidRDefault="00951FA3">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986" w:type="dxa"/>
            <w:tcBorders>
              <w:top w:val="single" w:sz="4" w:space="0" w:color="000000"/>
              <w:left w:val="single" w:sz="4" w:space="0" w:color="000000"/>
              <w:bottom w:val="single" w:sz="4" w:space="0" w:color="000000"/>
              <w:right w:val="single" w:sz="4" w:space="0" w:color="000000"/>
            </w:tcBorders>
          </w:tcPr>
          <w:p w:rsidR="006B30A2" w:rsidRDefault="00951FA3">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1" w:type="dxa"/>
            <w:tcBorders>
              <w:top w:val="single" w:sz="4" w:space="0" w:color="000000"/>
              <w:left w:val="single" w:sz="4" w:space="0" w:color="000000"/>
              <w:bottom w:val="single" w:sz="4" w:space="0" w:color="000000"/>
              <w:right w:val="single" w:sz="4" w:space="0" w:color="000000"/>
            </w:tcBorders>
          </w:tcPr>
          <w:p w:rsidR="006B30A2" w:rsidRDefault="00951FA3">
            <w:pPr>
              <w:widowControl w:val="0"/>
              <w:rPr>
                <w:rFonts w:ascii="Times New Roman" w:eastAsia="Calibri" w:hAnsi="Times New Roman" w:cs="Times New Roman"/>
                <w:sz w:val="20"/>
              </w:rPr>
            </w:pPr>
            <w:r>
              <w:rPr>
                <w:rFonts w:ascii="Times New Roman" w:eastAsia="Calibri" w:hAnsi="Times New Roman" w:cs="Times New Roman"/>
                <w:sz w:val="20"/>
              </w:rPr>
              <w:t> </w:t>
            </w:r>
          </w:p>
        </w:tc>
      </w:tr>
      <w:tr w:rsidR="006B30A2">
        <w:trPr>
          <w:trHeight w:val="375"/>
        </w:trPr>
        <w:tc>
          <w:tcPr>
            <w:tcW w:w="588" w:type="dxa"/>
            <w:tcBorders>
              <w:top w:val="single" w:sz="4" w:space="0" w:color="000000"/>
              <w:left w:val="single" w:sz="4" w:space="0" w:color="000000"/>
              <w:bottom w:val="single" w:sz="4" w:space="0" w:color="000000"/>
              <w:right w:val="single" w:sz="4" w:space="0" w:color="000000"/>
            </w:tcBorders>
          </w:tcPr>
          <w:p w:rsidR="006B30A2" w:rsidRDefault="00951FA3">
            <w:pPr>
              <w:widowControl w:val="0"/>
              <w:rPr>
                <w:rFonts w:ascii="Times New Roman" w:eastAsia="Calibri" w:hAnsi="Times New Roman" w:cs="Times New Roman"/>
                <w:sz w:val="20"/>
              </w:rPr>
            </w:pPr>
            <w:r>
              <w:rPr>
                <w:rFonts w:ascii="Times New Roman" w:eastAsia="Calibri" w:hAnsi="Times New Roman" w:cs="Times New Roman"/>
                <w:sz w:val="20"/>
              </w:rPr>
              <w:t>2</w:t>
            </w:r>
          </w:p>
        </w:tc>
        <w:tc>
          <w:tcPr>
            <w:tcW w:w="729" w:type="dxa"/>
            <w:tcBorders>
              <w:top w:val="single" w:sz="4" w:space="0" w:color="000000"/>
              <w:left w:val="single" w:sz="4" w:space="0" w:color="000000"/>
              <w:bottom w:val="single" w:sz="4" w:space="0" w:color="000000"/>
              <w:right w:val="single" w:sz="4" w:space="0" w:color="000000"/>
            </w:tcBorders>
          </w:tcPr>
          <w:p w:rsidR="006B30A2" w:rsidRDefault="00951FA3">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533" w:type="dxa"/>
            <w:tcBorders>
              <w:top w:val="single" w:sz="4" w:space="0" w:color="000000"/>
              <w:left w:val="single" w:sz="4" w:space="0" w:color="000000"/>
              <w:bottom w:val="single" w:sz="4" w:space="0" w:color="000000"/>
              <w:right w:val="single" w:sz="4" w:space="0" w:color="000000"/>
            </w:tcBorders>
          </w:tcPr>
          <w:p w:rsidR="006B30A2" w:rsidRDefault="00951FA3">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6B30A2" w:rsidRDefault="00951FA3">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6B30A2" w:rsidRDefault="00951FA3">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6B30A2" w:rsidRDefault="00951FA3">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40" w:type="dxa"/>
            <w:tcBorders>
              <w:top w:val="single" w:sz="4" w:space="0" w:color="000000"/>
              <w:left w:val="single" w:sz="4" w:space="0" w:color="000000"/>
              <w:bottom w:val="single" w:sz="4" w:space="0" w:color="000000"/>
              <w:right w:val="single" w:sz="4" w:space="0" w:color="000000"/>
            </w:tcBorders>
          </w:tcPr>
          <w:p w:rsidR="006B30A2" w:rsidRDefault="00951FA3">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99" w:type="dxa"/>
            <w:tcBorders>
              <w:top w:val="single" w:sz="4" w:space="0" w:color="000000"/>
              <w:left w:val="single" w:sz="4" w:space="0" w:color="000000"/>
              <w:bottom w:val="single" w:sz="4" w:space="0" w:color="000000"/>
              <w:right w:val="single" w:sz="4" w:space="0" w:color="000000"/>
            </w:tcBorders>
          </w:tcPr>
          <w:p w:rsidR="006B30A2" w:rsidRDefault="00951FA3">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1012" w:type="dxa"/>
            <w:tcBorders>
              <w:top w:val="single" w:sz="4" w:space="0" w:color="000000"/>
              <w:left w:val="single" w:sz="4" w:space="0" w:color="000000"/>
              <w:bottom w:val="single" w:sz="4" w:space="0" w:color="000000"/>
              <w:right w:val="single" w:sz="4" w:space="0" w:color="000000"/>
            </w:tcBorders>
          </w:tcPr>
          <w:p w:rsidR="006B30A2" w:rsidRDefault="00951FA3">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97" w:type="dxa"/>
            <w:tcBorders>
              <w:top w:val="single" w:sz="4" w:space="0" w:color="000000"/>
              <w:left w:val="single" w:sz="4" w:space="0" w:color="000000"/>
              <w:bottom w:val="single" w:sz="4" w:space="0" w:color="000000"/>
              <w:right w:val="single" w:sz="4" w:space="0" w:color="000000"/>
            </w:tcBorders>
          </w:tcPr>
          <w:p w:rsidR="006B30A2" w:rsidRDefault="00951FA3">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09" w:type="dxa"/>
            <w:tcBorders>
              <w:top w:val="single" w:sz="4" w:space="0" w:color="000000"/>
              <w:left w:val="single" w:sz="4" w:space="0" w:color="000000"/>
              <w:bottom w:val="single" w:sz="4" w:space="0" w:color="000000"/>
              <w:right w:val="single" w:sz="4" w:space="0" w:color="000000"/>
            </w:tcBorders>
          </w:tcPr>
          <w:p w:rsidR="006B30A2" w:rsidRDefault="00951FA3">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09" w:type="dxa"/>
            <w:tcBorders>
              <w:top w:val="single" w:sz="4" w:space="0" w:color="000000"/>
              <w:left w:val="single" w:sz="4" w:space="0" w:color="000000"/>
              <w:bottom w:val="single" w:sz="4" w:space="0" w:color="000000"/>
              <w:right w:val="single" w:sz="4" w:space="0" w:color="000000"/>
            </w:tcBorders>
          </w:tcPr>
          <w:p w:rsidR="006B30A2" w:rsidRDefault="00951FA3">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15" w:type="dxa"/>
            <w:tcBorders>
              <w:top w:val="single" w:sz="4" w:space="0" w:color="000000"/>
              <w:left w:val="single" w:sz="4" w:space="0" w:color="000000"/>
              <w:bottom w:val="single" w:sz="4" w:space="0" w:color="000000"/>
              <w:right w:val="single" w:sz="4" w:space="0" w:color="000000"/>
            </w:tcBorders>
          </w:tcPr>
          <w:p w:rsidR="006B30A2" w:rsidRDefault="00951FA3">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986" w:type="dxa"/>
            <w:tcBorders>
              <w:top w:val="single" w:sz="4" w:space="0" w:color="000000"/>
              <w:left w:val="single" w:sz="4" w:space="0" w:color="000000"/>
              <w:bottom w:val="single" w:sz="4" w:space="0" w:color="000000"/>
              <w:right w:val="single" w:sz="4" w:space="0" w:color="000000"/>
            </w:tcBorders>
          </w:tcPr>
          <w:p w:rsidR="006B30A2" w:rsidRDefault="00951FA3">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1" w:type="dxa"/>
            <w:tcBorders>
              <w:top w:val="single" w:sz="4" w:space="0" w:color="000000"/>
              <w:left w:val="single" w:sz="4" w:space="0" w:color="000000"/>
              <w:bottom w:val="single" w:sz="4" w:space="0" w:color="000000"/>
              <w:right w:val="single" w:sz="4" w:space="0" w:color="000000"/>
            </w:tcBorders>
          </w:tcPr>
          <w:p w:rsidR="006B30A2" w:rsidRDefault="00951FA3">
            <w:pPr>
              <w:widowControl w:val="0"/>
              <w:rPr>
                <w:rFonts w:ascii="Times New Roman" w:eastAsia="Calibri" w:hAnsi="Times New Roman" w:cs="Times New Roman"/>
                <w:sz w:val="20"/>
              </w:rPr>
            </w:pPr>
            <w:r>
              <w:rPr>
                <w:rFonts w:ascii="Times New Roman" w:eastAsia="Calibri" w:hAnsi="Times New Roman" w:cs="Times New Roman"/>
                <w:sz w:val="20"/>
              </w:rPr>
              <w:t> </w:t>
            </w:r>
          </w:p>
        </w:tc>
      </w:tr>
      <w:tr w:rsidR="006B30A2">
        <w:trPr>
          <w:trHeight w:val="375"/>
        </w:trPr>
        <w:tc>
          <w:tcPr>
            <w:tcW w:w="588" w:type="dxa"/>
            <w:tcBorders>
              <w:top w:val="single" w:sz="4" w:space="0" w:color="000000"/>
              <w:left w:val="single" w:sz="4" w:space="0" w:color="000000"/>
              <w:bottom w:val="single" w:sz="4" w:space="0" w:color="000000"/>
              <w:right w:val="single" w:sz="4" w:space="0" w:color="000000"/>
            </w:tcBorders>
          </w:tcPr>
          <w:p w:rsidR="006B30A2" w:rsidRDefault="00951FA3">
            <w:pPr>
              <w:widowControl w:val="0"/>
              <w:rPr>
                <w:rFonts w:ascii="Times New Roman" w:eastAsia="Calibri" w:hAnsi="Times New Roman" w:cs="Times New Roman"/>
                <w:sz w:val="20"/>
              </w:rPr>
            </w:pPr>
            <w:r>
              <w:rPr>
                <w:rFonts w:ascii="Times New Roman" w:eastAsia="Calibri" w:hAnsi="Times New Roman" w:cs="Times New Roman"/>
                <w:sz w:val="20"/>
              </w:rPr>
              <w:t>3</w:t>
            </w:r>
          </w:p>
        </w:tc>
        <w:tc>
          <w:tcPr>
            <w:tcW w:w="729" w:type="dxa"/>
            <w:tcBorders>
              <w:top w:val="single" w:sz="4" w:space="0" w:color="000000"/>
              <w:left w:val="single" w:sz="4" w:space="0" w:color="000000"/>
              <w:bottom w:val="single" w:sz="4" w:space="0" w:color="000000"/>
              <w:right w:val="single" w:sz="4" w:space="0" w:color="000000"/>
            </w:tcBorders>
          </w:tcPr>
          <w:p w:rsidR="006B30A2" w:rsidRDefault="00951FA3">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533" w:type="dxa"/>
            <w:tcBorders>
              <w:top w:val="single" w:sz="4" w:space="0" w:color="000000"/>
              <w:left w:val="single" w:sz="4" w:space="0" w:color="000000"/>
              <w:bottom w:val="single" w:sz="4" w:space="0" w:color="000000"/>
              <w:right w:val="single" w:sz="4" w:space="0" w:color="000000"/>
            </w:tcBorders>
          </w:tcPr>
          <w:p w:rsidR="006B30A2" w:rsidRDefault="00951FA3">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6B30A2" w:rsidRDefault="00951FA3">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6B30A2" w:rsidRDefault="00951FA3">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6B30A2" w:rsidRDefault="00951FA3">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40" w:type="dxa"/>
            <w:tcBorders>
              <w:top w:val="single" w:sz="4" w:space="0" w:color="000000"/>
              <w:left w:val="single" w:sz="4" w:space="0" w:color="000000"/>
              <w:bottom w:val="single" w:sz="4" w:space="0" w:color="000000"/>
              <w:right w:val="single" w:sz="4" w:space="0" w:color="000000"/>
            </w:tcBorders>
          </w:tcPr>
          <w:p w:rsidR="006B30A2" w:rsidRDefault="00951FA3">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99" w:type="dxa"/>
            <w:tcBorders>
              <w:top w:val="single" w:sz="4" w:space="0" w:color="000000"/>
              <w:left w:val="single" w:sz="4" w:space="0" w:color="000000"/>
              <w:bottom w:val="single" w:sz="4" w:space="0" w:color="000000"/>
              <w:right w:val="single" w:sz="4" w:space="0" w:color="000000"/>
            </w:tcBorders>
          </w:tcPr>
          <w:p w:rsidR="006B30A2" w:rsidRDefault="00951FA3">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1012" w:type="dxa"/>
            <w:tcBorders>
              <w:top w:val="single" w:sz="4" w:space="0" w:color="000000"/>
              <w:left w:val="single" w:sz="4" w:space="0" w:color="000000"/>
              <w:bottom w:val="single" w:sz="4" w:space="0" w:color="000000"/>
              <w:right w:val="single" w:sz="4" w:space="0" w:color="000000"/>
            </w:tcBorders>
          </w:tcPr>
          <w:p w:rsidR="006B30A2" w:rsidRDefault="00951FA3">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97" w:type="dxa"/>
            <w:tcBorders>
              <w:top w:val="single" w:sz="4" w:space="0" w:color="000000"/>
              <w:left w:val="single" w:sz="4" w:space="0" w:color="000000"/>
              <w:bottom w:val="single" w:sz="4" w:space="0" w:color="000000"/>
              <w:right w:val="single" w:sz="4" w:space="0" w:color="000000"/>
            </w:tcBorders>
          </w:tcPr>
          <w:p w:rsidR="006B30A2" w:rsidRDefault="00951FA3">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09" w:type="dxa"/>
            <w:tcBorders>
              <w:top w:val="single" w:sz="4" w:space="0" w:color="000000"/>
              <w:left w:val="single" w:sz="4" w:space="0" w:color="000000"/>
              <w:bottom w:val="single" w:sz="4" w:space="0" w:color="000000"/>
              <w:right w:val="single" w:sz="4" w:space="0" w:color="000000"/>
            </w:tcBorders>
          </w:tcPr>
          <w:p w:rsidR="006B30A2" w:rsidRDefault="00951FA3">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09" w:type="dxa"/>
            <w:tcBorders>
              <w:top w:val="single" w:sz="4" w:space="0" w:color="000000"/>
              <w:left w:val="single" w:sz="4" w:space="0" w:color="000000"/>
              <w:bottom w:val="single" w:sz="4" w:space="0" w:color="000000"/>
              <w:right w:val="single" w:sz="4" w:space="0" w:color="000000"/>
            </w:tcBorders>
          </w:tcPr>
          <w:p w:rsidR="006B30A2" w:rsidRDefault="00951FA3">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15" w:type="dxa"/>
            <w:tcBorders>
              <w:top w:val="single" w:sz="4" w:space="0" w:color="000000"/>
              <w:left w:val="single" w:sz="4" w:space="0" w:color="000000"/>
              <w:bottom w:val="single" w:sz="4" w:space="0" w:color="000000"/>
              <w:right w:val="single" w:sz="4" w:space="0" w:color="000000"/>
            </w:tcBorders>
          </w:tcPr>
          <w:p w:rsidR="006B30A2" w:rsidRDefault="00951FA3">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986" w:type="dxa"/>
            <w:tcBorders>
              <w:top w:val="single" w:sz="4" w:space="0" w:color="000000"/>
              <w:left w:val="single" w:sz="4" w:space="0" w:color="000000"/>
              <w:bottom w:val="single" w:sz="4" w:space="0" w:color="000000"/>
              <w:right w:val="single" w:sz="4" w:space="0" w:color="000000"/>
            </w:tcBorders>
          </w:tcPr>
          <w:p w:rsidR="006B30A2" w:rsidRDefault="00951FA3">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1" w:type="dxa"/>
            <w:tcBorders>
              <w:top w:val="single" w:sz="4" w:space="0" w:color="000000"/>
              <w:left w:val="single" w:sz="4" w:space="0" w:color="000000"/>
              <w:bottom w:val="single" w:sz="4" w:space="0" w:color="000000"/>
              <w:right w:val="single" w:sz="4" w:space="0" w:color="000000"/>
            </w:tcBorders>
          </w:tcPr>
          <w:p w:rsidR="006B30A2" w:rsidRDefault="00951FA3">
            <w:pPr>
              <w:widowControl w:val="0"/>
              <w:rPr>
                <w:rFonts w:ascii="Times New Roman" w:eastAsia="Calibri" w:hAnsi="Times New Roman" w:cs="Times New Roman"/>
                <w:sz w:val="20"/>
              </w:rPr>
            </w:pPr>
            <w:r>
              <w:rPr>
                <w:rFonts w:ascii="Times New Roman" w:eastAsia="Calibri" w:hAnsi="Times New Roman" w:cs="Times New Roman"/>
                <w:sz w:val="20"/>
              </w:rPr>
              <w:t> </w:t>
            </w:r>
          </w:p>
        </w:tc>
      </w:tr>
      <w:tr w:rsidR="006B30A2">
        <w:trPr>
          <w:trHeight w:val="375"/>
        </w:trPr>
        <w:tc>
          <w:tcPr>
            <w:tcW w:w="588" w:type="dxa"/>
            <w:tcBorders>
              <w:top w:val="single" w:sz="4" w:space="0" w:color="000000"/>
              <w:left w:val="single" w:sz="4" w:space="0" w:color="000000"/>
              <w:bottom w:val="single" w:sz="4" w:space="0" w:color="000000"/>
              <w:right w:val="single" w:sz="4" w:space="0" w:color="000000"/>
            </w:tcBorders>
          </w:tcPr>
          <w:p w:rsidR="006B30A2" w:rsidRDefault="00951FA3">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29" w:type="dxa"/>
            <w:tcBorders>
              <w:top w:val="single" w:sz="4" w:space="0" w:color="000000"/>
              <w:left w:val="single" w:sz="4" w:space="0" w:color="000000"/>
              <w:bottom w:val="single" w:sz="4" w:space="0" w:color="000000"/>
              <w:right w:val="single" w:sz="4" w:space="0" w:color="000000"/>
            </w:tcBorders>
          </w:tcPr>
          <w:p w:rsidR="006B30A2" w:rsidRDefault="00951FA3">
            <w:pPr>
              <w:widowControl w:val="0"/>
              <w:rPr>
                <w:rFonts w:ascii="Times New Roman" w:eastAsia="Calibri" w:hAnsi="Times New Roman" w:cs="Times New Roman"/>
                <w:b/>
                <w:bCs/>
                <w:sz w:val="20"/>
              </w:rPr>
            </w:pPr>
            <w:r>
              <w:rPr>
                <w:rFonts w:ascii="Times New Roman" w:eastAsia="Calibri" w:hAnsi="Times New Roman" w:cs="Times New Roman"/>
                <w:b/>
                <w:bCs/>
                <w:sz w:val="20"/>
              </w:rPr>
              <w:t>БАРЛЫҒЫ</w:t>
            </w:r>
          </w:p>
          <w:p w:rsidR="006B30A2" w:rsidRDefault="00951FA3">
            <w:pPr>
              <w:widowControl w:val="0"/>
              <w:rPr>
                <w:rFonts w:ascii="Times New Roman" w:eastAsia="Calibri" w:hAnsi="Times New Roman" w:cs="Times New Roman"/>
                <w:b/>
                <w:bCs/>
                <w:sz w:val="20"/>
              </w:rPr>
            </w:pPr>
            <w:r>
              <w:rPr>
                <w:rFonts w:ascii="Times New Roman" w:eastAsia="Calibri" w:hAnsi="Times New Roman" w:cs="Times New Roman"/>
                <w:b/>
                <w:bCs/>
                <w:sz w:val="20"/>
              </w:rPr>
              <w:t>МО</w:t>
            </w:r>
          </w:p>
        </w:tc>
        <w:tc>
          <w:tcPr>
            <w:tcW w:w="533" w:type="dxa"/>
            <w:tcBorders>
              <w:top w:val="single" w:sz="4" w:space="0" w:color="000000"/>
              <w:left w:val="single" w:sz="4" w:space="0" w:color="000000"/>
              <w:bottom w:val="single" w:sz="4" w:space="0" w:color="000000"/>
              <w:right w:val="single" w:sz="4" w:space="0" w:color="000000"/>
            </w:tcBorders>
          </w:tcPr>
          <w:p w:rsidR="006B30A2" w:rsidRDefault="00951FA3">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44" w:type="dxa"/>
            <w:tcBorders>
              <w:top w:val="single" w:sz="4" w:space="0" w:color="000000"/>
              <w:left w:val="single" w:sz="4" w:space="0" w:color="000000"/>
              <w:bottom w:val="single" w:sz="4" w:space="0" w:color="000000"/>
              <w:right w:val="single" w:sz="4" w:space="0" w:color="000000"/>
            </w:tcBorders>
          </w:tcPr>
          <w:p w:rsidR="006B30A2" w:rsidRDefault="00951FA3">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44" w:type="dxa"/>
            <w:tcBorders>
              <w:top w:val="single" w:sz="4" w:space="0" w:color="000000"/>
              <w:left w:val="single" w:sz="4" w:space="0" w:color="000000"/>
              <w:bottom w:val="single" w:sz="4" w:space="0" w:color="000000"/>
              <w:right w:val="single" w:sz="4" w:space="0" w:color="000000"/>
            </w:tcBorders>
          </w:tcPr>
          <w:p w:rsidR="006B30A2" w:rsidRDefault="00951FA3">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44" w:type="dxa"/>
            <w:tcBorders>
              <w:top w:val="single" w:sz="4" w:space="0" w:color="000000"/>
              <w:left w:val="single" w:sz="4" w:space="0" w:color="000000"/>
              <w:bottom w:val="single" w:sz="4" w:space="0" w:color="000000"/>
              <w:right w:val="single" w:sz="4" w:space="0" w:color="000000"/>
            </w:tcBorders>
          </w:tcPr>
          <w:p w:rsidR="006B30A2" w:rsidRDefault="00951FA3">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640" w:type="dxa"/>
            <w:tcBorders>
              <w:top w:val="single" w:sz="4" w:space="0" w:color="000000"/>
              <w:left w:val="single" w:sz="4" w:space="0" w:color="000000"/>
              <w:bottom w:val="single" w:sz="4" w:space="0" w:color="000000"/>
              <w:right w:val="single" w:sz="4" w:space="0" w:color="000000"/>
            </w:tcBorders>
          </w:tcPr>
          <w:p w:rsidR="006B30A2" w:rsidRDefault="00951FA3">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99" w:type="dxa"/>
            <w:tcBorders>
              <w:top w:val="single" w:sz="4" w:space="0" w:color="000000"/>
              <w:left w:val="single" w:sz="4" w:space="0" w:color="000000"/>
              <w:bottom w:val="single" w:sz="4" w:space="0" w:color="000000"/>
              <w:right w:val="single" w:sz="4" w:space="0" w:color="000000"/>
            </w:tcBorders>
          </w:tcPr>
          <w:p w:rsidR="006B30A2" w:rsidRDefault="00951FA3">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1012" w:type="dxa"/>
            <w:tcBorders>
              <w:top w:val="single" w:sz="4" w:space="0" w:color="000000"/>
              <w:left w:val="single" w:sz="4" w:space="0" w:color="000000"/>
              <w:bottom w:val="single" w:sz="4" w:space="0" w:color="000000"/>
              <w:right w:val="single" w:sz="4" w:space="0" w:color="000000"/>
            </w:tcBorders>
          </w:tcPr>
          <w:p w:rsidR="006B30A2" w:rsidRDefault="00951FA3">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97" w:type="dxa"/>
            <w:tcBorders>
              <w:top w:val="single" w:sz="4" w:space="0" w:color="000000"/>
              <w:left w:val="single" w:sz="4" w:space="0" w:color="000000"/>
              <w:bottom w:val="single" w:sz="4" w:space="0" w:color="000000"/>
              <w:right w:val="single" w:sz="4" w:space="0" w:color="000000"/>
            </w:tcBorders>
          </w:tcPr>
          <w:p w:rsidR="006B30A2" w:rsidRDefault="00951FA3">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09" w:type="dxa"/>
            <w:tcBorders>
              <w:top w:val="single" w:sz="4" w:space="0" w:color="000000"/>
              <w:left w:val="single" w:sz="4" w:space="0" w:color="000000"/>
              <w:bottom w:val="single" w:sz="4" w:space="0" w:color="000000"/>
              <w:right w:val="single" w:sz="4" w:space="0" w:color="000000"/>
            </w:tcBorders>
          </w:tcPr>
          <w:p w:rsidR="006B30A2" w:rsidRDefault="00951FA3">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09" w:type="dxa"/>
            <w:tcBorders>
              <w:top w:val="single" w:sz="4" w:space="0" w:color="000000"/>
              <w:left w:val="single" w:sz="4" w:space="0" w:color="000000"/>
              <w:bottom w:val="single" w:sz="4" w:space="0" w:color="000000"/>
              <w:right w:val="single" w:sz="4" w:space="0" w:color="000000"/>
            </w:tcBorders>
          </w:tcPr>
          <w:p w:rsidR="006B30A2" w:rsidRDefault="00951FA3">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15" w:type="dxa"/>
            <w:tcBorders>
              <w:top w:val="single" w:sz="4" w:space="0" w:color="000000"/>
              <w:left w:val="single" w:sz="4" w:space="0" w:color="000000"/>
              <w:bottom w:val="single" w:sz="4" w:space="0" w:color="000000"/>
              <w:right w:val="single" w:sz="4" w:space="0" w:color="000000"/>
            </w:tcBorders>
          </w:tcPr>
          <w:p w:rsidR="006B30A2" w:rsidRDefault="00951FA3">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986" w:type="dxa"/>
            <w:tcBorders>
              <w:top w:val="single" w:sz="4" w:space="0" w:color="000000"/>
              <w:left w:val="single" w:sz="4" w:space="0" w:color="000000"/>
              <w:bottom w:val="single" w:sz="4" w:space="0" w:color="000000"/>
              <w:right w:val="single" w:sz="4" w:space="0" w:color="000000"/>
            </w:tcBorders>
          </w:tcPr>
          <w:p w:rsidR="006B30A2" w:rsidRDefault="00951FA3">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41" w:type="dxa"/>
            <w:tcBorders>
              <w:top w:val="single" w:sz="4" w:space="0" w:color="000000"/>
              <w:left w:val="single" w:sz="4" w:space="0" w:color="000000"/>
              <w:bottom w:val="single" w:sz="4" w:space="0" w:color="000000"/>
              <w:right w:val="single" w:sz="4" w:space="0" w:color="000000"/>
            </w:tcBorders>
          </w:tcPr>
          <w:p w:rsidR="006B30A2" w:rsidRDefault="00951FA3">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r>
    </w:tbl>
    <w:p w:rsidR="006B30A2" w:rsidRDefault="006B30A2">
      <w:pPr>
        <w:spacing w:after="200" w:line="276" w:lineRule="auto"/>
        <w:rPr>
          <w:rFonts w:ascii="Times New Roman" w:eastAsia="Calibri" w:hAnsi="Times New Roman" w:cs="Times New Roman"/>
          <w:sz w:val="20"/>
          <w:lang w:val="en-US"/>
        </w:rPr>
      </w:pPr>
    </w:p>
    <w:p w:rsidR="006B30A2" w:rsidRDefault="006B30A2">
      <w:pPr>
        <w:spacing w:after="200" w:line="276" w:lineRule="auto"/>
        <w:rPr>
          <w:rFonts w:ascii="Times New Roman" w:eastAsia="Calibri" w:hAnsi="Times New Roman" w:cs="Times New Roman"/>
          <w:sz w:val="20"/>
          <w:lang w:val="en-US"/>
        </w:rPr>
      </w:pPr>
    </w:p>
    <w:p w:rsidR="006B30A2" w:rsidRDefault="006B30A2">
      <w:pPr>
        <w:spacing w:after="200" w:line="276" w:lineRule="auto"/>
        <w:rPr>
          <w:rFonts w:ascii="Times New Roman" w:eastAsia="Calibri" w:hAnsi="Times New Roman" w:cs="Times New Roman"/>
          <w:sz w:val="22"/>
          <w:szCs w:val="22"/>
        </w:rPr>
      </w:pPr>
    </w:p>
    <w:tbl>
      <w:tblPr>
        <w:tblW w:w="11691" w:type="dxa"/>
        <w:tblInd w:w="-346" w:type="dxa"/>
        <w:tblLayout w:type="fixed"/>
        <w:tblCellMar>
          <w:left w:w="0" w:type="dxa"/>
          <w:right w:w="0" w:type="dxa"/>
        </w:tblCellMar>
        <w:tblLook w:val="0000" w:firstRow="0" w:lastRow="0" w:firstColumn="0" w:lastColumn="0" w:noHBand="0" w:noVBand="0"/>
      </w:tblPr>
      <w:tblGrid>
        <w:gridCol w:w="331"/>
        <w:gridCol w:w="920"/>
        <w:gridCol w:w="2340"/>
        <w:gridCol w:w="1000"/>
        <w:gridCol w:w="796"/>
        <w:gridCol w:w="864"/>
        <w:gridCol w:w="1420"/>
        <w:gridCol w:w="860"/>
        <w:gridCol w:w="2413"/>
        <w:gridCol w:w="747"/>
      </w:tblGrid>
      <w:tr w:rsidR="006B30A2">
        <w:trPr>
          <w:trHeight w:val="255"/>
        </w:trPr>
        <w:tc>
          <w:tcPr>
            <w:tcW w:w="331" w:type="dxa"/>
          </w:tcPr>
          <w:p w:rsidR="006B30A2" w:rsidRDefault="006B30A2">
            <w:pPr>
              <w:pStyle w:val="TableHeading"/>
            </w:pPr>
          </w:p>
        </w:tc>
        <w:tc>
          <w:tcPr>
            <w:tcW w:w="920" w:type="dxa"/>
            <w:shd w:val="clear" w:color="auto" w:fill="FFFFFF"/>
            <w:tcMar>
              <w:left w:w="108" w:type="dxa"/>
              <w:right w:w="108" w:type="dxa"/>
            </w:tcMar>
            <w:vAlign w:val="bottom"/>
          </w:tcPr>
          <w:p w:rsidR="006B30A2" w:rsidRDefault="00951FA3">
            <w:pPr>
              <w:rPr>
                <w:rFonts w:ascii="Times New Roman" w:eastAsia="Times New Roman" w:hAnsi="Times New Roman" w:cs="Times New Roman"/>
                <w:b/>
                <w:bCs/>
                <w:sz w:val="22"/>
                <w:szCs w:val="22"/>
                <w:lang w:eastAsia="ru-RU"/>
              </w:rPr>
            </w:pPr>
            <w:r>
              <w:rPr>
                <w:rFonts w:ascii="Times New Roman" w:hAnsi="Times New Roman" w:cs="Times New Roman"/>
                <w:b/>
                <w:bCs/>
                <w:sz w:val="22"/>
                <w:szCs w:val="22"/>
              </w:rPr>
              <w:t> </w:t>
            </w:r>
          </w:p>
        </w:tc>
        <w:tc>
          <w:tcPr>
            <w:tcW w:w="2340" w:type="dxa"/>
            <w:shd w:val="clear" w:color="auto" w:fill="FFFFFF"/>
            <w:tcMar>
              <w:left w:w="108" w:type="dxa"/>
              <w:right w:w="108" w:type="dxa"/>
            </w:tcMar>
            <w:vAlign w:val="bottom"/>
          </w:tcPr>
          <w:p w:rsidR="006B30A2" w:rsidRDefault="006B30A2">
            <w:pPr>
              <w:snapToGrid w:val="0"/>
              <w:rPr>
                <w:rFonts w:ascii="Times New Roman" w:eastAsia="Times New Roman" w:hAnsi="Times New Roman" w:cs="Times New Roman"/>
                <w:b/>
                <w:bCs/>
                <w:sz w:val="22"/>
                <w:szCs w:val="22"/>
                <w:lang w:eastAsia="ru-RU"/>
              </w:rPr>
            </w:pPr>
          </w:p>
        </w:tc>
        <w:tc>
          <w:tcPr>
            <w:tcW w:w="1000" w:type="dxa"/>
            <w:shd w:val="clear" w:color="auto" w:fill="FFFFFF"/>
            <w:tcMar>
              <w:left w:w="108" w:type="dxa"/>
              <w:right w:w="108" w:type="dxa"/>
            </w:tcMar>
            <w:vAlign w:val="bottom"/>
          </w:tcPr>
          <w:p w:rsidR="006B30A2" w:rsidRDefault="00951FA3">
            <w:pPr>
              <w:rPr>
                <w:rFonts w:ascii="Times New Roman" w:hAnsi="Times New Roman" w:cs="Times New Roman"/>
                <w:b/>
                <w:bCs/>
                <w:sz w:val="22"/>
                <w:szCs w:val="22"/>
              </w:rPr>
            </w:pPr>
            <w:r>
              <w:rPr>
                <w:rFonts w:ascii="Times New Roman" w:hAnsi="Times New Roman" w:cs="Times New Roman"/>
                <w:b/>
                <w:bCs/>
                <w:sz w:val="22"/>
                <w:szCs w:val="22"/>
              </w:rPr>
              <w:t> </w:t>
            </w:r>
          </w:p>
        </w:tc>
        <w:tc>
          <w:tcPr>
            <w:tcW w:w="1660" w:type="dxa"/>
            <w:gridSpan w:val="2"/>
            <w:shd w:val="clear" w:color="auto" w:fill="FFFFFF"/>
            <w:tcMar>
              <w:left w:w="108" w:type="dxa"/>
              <w:right w:w="108" w:type="dxa"/>
            </w:tcMar>
            <w:vAlign w:val="bottom"/>
          </w:tcPr>
          <w:p w:rsidR="006B30A2" w:rsidRDefault="00951FA3">
            <w:pPr>
              <w:rPr>
                <w:rFonts w:ascii="Times New Roman" w:hAnsi="Times New Roman" w:cs="Times New Roman"/>
                <w:b/>
                <w:bCs/>
                <w:sz w:val="22"/>
                <w:szCs w:val="22"/>
              </w:rPr>
            </w:pPr>
            <w:r>
              <w:rPr>
                <w:rFonts w:ascii="Times New Roman" w:hAnsi="Times New Roman" w:cs="Times New Roman"/>
                <w:b/>
                <w:bCs/>
                <w:sz w:val="22"/>
                <w:szCs w:val="22"/>
              </w:rPr>
              <w:t> </w:t>
            </w:r>
          </w:p>
        </w:tc>
        <w:tc>
          <w:tcPr>
            <w:tcW w:w="1420" w:type="dxa"/>
            <w:shd w:val="clear" w:color="auto" w:fill="FFFFFF"/>
            <w:tcMar>
              <w:left w:w="108" w:type="dxa"/>
              <w:right w:w="108" w:type="dxa"/>
            </w:tcMar>
            <w:vAlign w:val="bottom"/>
          </w:tcPr>
          <w:p w:rsidR="006B30A2" w:rsidRDefault="00951FA3">
            <w:pPr>
              <w:rPr>
                <w:rFonts w:ascii="Times New Roman" w:hAnsi="Times New Roman" w:cs="Times New Roman"/>
                <w:b/>
                <w:bCs/>
                <w:sz w:val="22"/>
                <w:szCs w:val="22"/>
              </w:rPr>
            </w:pPr>
            <w:r>
              <w:rPr>
                <w:rFonts w:ascii="Times New Roman" w:hAnsi="Times New Roman" w:cs="Times New Roman"/>
                <w:b/>
                <w:bCs/>
                <w:sz w:val="22"/>
                <w:szCs w:val="22"/>
              </w:rPr>
              <w:t> </w:t>
            </w:r>
          </w:p>
        </w:tc>
        <w:tc>
          <w:tcPr>
            <w:tcW w:w="860" w:type="dxa"/>
            <w:shd w:val="clear" w:color="auto" w:fill="FFFFFF"/>
            <w:tcMar>
              <w:left w:w="108" w:type="dxa"/>
              <w:right w:w="108" w:type="dxa"/>
            </w:tcMar>
            <w:vAlign w:val="bottom"/>
          </w:tcPr>
          <w:p w:rsidR="006B30A2" w:rsidRDefault="00951FA3">
            <w:pPr>
              <w:rPr>
                <w:rFonts w:ascii="Times New Roman" w:hAnsi="Times New Roman" w:cs="Times New Roman"/>
                <w:b/>
                <w:bCs/>
                <w:sz w:val="22"/>
                <w:szCs w:val="22"/>
              </w:rPr>
            </w:pPr>
            <w:r>
              <w:rPr>
                <w:rFonts w:ascii="Times New Roman" w:hAnsi="Times New Roman" w:cs="Times New Roman"/>
                <w:b/>
                <w:bCs/>
                <w:sz w:val="22"/>
                <w:szCs w:val="22"/>
              </w:rPr>
              <w:t> </w:t>
            </w:r>
          </w:p>
        </w:tc>
        <w:tc>
          <w:tcPr>
            <w:tcW w:w="3160" w:type="dxa"/>
            <w:gridSpan w:val="2"/>
            <w:shd w:val="clear" w:color="auto" w:fill="FFFFFF"/>
            <w:tcMar>
              <w:left w:w="108" w:type="dxa"/>
              <w:right w:w="108" w:type="dxa"/>
            </w:tcMar>
            <w:vAlign w:val="bottom"/>
          </w:tcPr>
          <w:p w:rsidR="006B30A2" w:rsidRDefault="006B30A2">
            <w:pPr>
              <w:snapToGrid w:val="0"/>
              <w:rPr>
                <w:rFonts w:ascii="Times New Roman" w:hAnsi="Times New Roman" w:cs="Times New Roman"/>
                <w:b/>
                <w:bCs/>
                <w:sz w:val="22"/>
                <w:szCs w:val="22"/>
              </w:rPr>
            </w:pPr>
          </w:p>
        </w:tc>
      </w:tr>
      <w:tr w:rsidR="006B30A2">
        <w:trPr>
          <w:trHeight w:val="1408"/>
        </w:trPr>
        <w:tc>
          <w:tcPr>
            <w:tcW w:w="5387" w:type="dxa"/>
            <w:gridSpan w:val="5"/>
            <w:tcMar>
              <w:left w:w="108" w:type="dxa"/>
              <w:right w:w="108" w:type="dxa"/>
            </w:tcMar>
          </w:tcPr>
          <w:p w:rsidR="006B30A2" w:rsidRDefault="00951FA3">
            <w:pPr>
              <w:keepNext/>
              <w:tabs>
                <w:tab w:val="left" w:pos="0"/>
              </w:tabs>
              <w:spacing w:line="276" w:lineRule="auto"/>
              <w:outlineLvl w:val="3"/>
              <w:rPr>
                <w:rFonts w:ascii="Times New Roman" w:eastAsia="Times New Roman" w:hAnsi="Times New Roman" w:cs="Times New Roman"/>
                <w:b/>
                <w:sz w:val="22"/>
                <w:szCs w:val="22"/>
                <w:lang w:eastAsia="ru-RU"/>
              </w:rPr>
            </w:pPr>
            <w:r>
              <w:rPr>
                <w:rFonts w:ascii="Times New Roman" w:hAnsi="Times New Roman" w:cs="Times New Roman"/>
                <w:b/>
                <w:sz w:val="22"/>
                <w:szCs w:val="22"/>
                <w:lang w:val="kk-KZ"/>
              </w:rPr>
              <w:lastRenderedPageBreak/>
              <w:t>САТУШЫ</w:t>
            </w:r>
            <w:r>
              <w:rPr>
                <w:rFonts w:ascii="Times New Roman" w:hAnsi="Times New Roman" w:cs="Times New Roman"/>
                <w:b/>
                <w:sz w:val="22"/>
                <w:szCs w:val="22"/>
              </w:rPr>
              <w:t xml:space="preserve">/ САТУШЫ                </w:t>
            </w:r>
          </w:p>
          <w:p w:rsidR="006B30A2" w:rsidRDefault="00951FA3">
            <w:pPr>
              <w:keepNext/>
              <w:tabs>
                <w:tab w:val="left" w:pos="0"/>
              </w:tabs>
              <w:spacing w:line="276" w:lineRule="auto"/>
              <w:outlineLvl w:val="3"/>
            </w:pPr>
            <w:r>
              <w:rPr>
                <w:rFonts w:ascii="Times New Roman" w:hAnsi="Times New Roman" w:cs="Times New Roman"/>
                <w:b/>
                <w:sz w:val="22"/>
                <w:szCs w:val="22"/>
                <w:lang w:eastAsia="ar-SA"/>
              </w:rPr>
              <w:t>__ «_________________»</w:t>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p>
          <w:p w:rsidR="006B30A2" w:rsidRDefault="006B30A2">
            <w:pPr>
              <w:keepNext/>
              <w:tabs>
                <w:tab w:val="left" w:pos="0"/>
              </w:tabs>
              <w:spacing w:line="276" w:lineRule="auto"/>
              <w:outlineLvl w:val="3"/>
              <w:rPr>
                <w:rFonts w:ascii="Times New Roman" w:hAnsi="Times New Roman" w:cs="Times New Roman"/>
                <w:sz w:val="22"/>
                <w:szCs w:val="22"/>
              </w:rPr>
            </w:pPr>
          </w:p>
          <w:p w:rsidR="006B30A2" w:rsidRDefault="006B30A2">
            <w:pPr>
              <w:keepNext/>
              <w:tabs>
                <w:tab w:val="left" w:pos="0"/>
              </w:tabs>
              <w:spacing w:line="276" w:lineRule="auto"/>
              <w:outlineLvl w:val="3"/>
              <w:rPr>
                <w:rFonts w:ascii="Times New Roman" w:hAnsi="Times New Roman" w:cs="Times New Roman"/>
                <w:sz w:val="22"/>
                <w:szCs w:val="22"/>
              </w:rPr>
            </w:pPr>
          </w:p>
          <w:p w:rsidR="006B30A2" w:rsidRDefault="00951FA3">
            <w:pPr>
              <w:spacing w:line="276" w:lineRule="auto"/>
              <w:rPr>
                <w:rFonts w:ascii="Times New Roman" w:hAnsi="Times New Roman" w:cs="Times New Roman"/>
                <w:sz w:val="22"/>
                <w:szCs w:val="22"/>
              </w:rPr>
            </w:pPr>
            <w:r>
              <w:rPr>
                <w:rFonts w:ascii="Times New Roman" w:hAnsi="Times New Roman" w:cs="Times New Roman"/>
                <w:sz w:val="22"/>
                <w:szCs w:val="22"/>
              </w:rPr>
              <w:t xml:space="preserve">_____________________ </w:t>
            </w:r>
          </w:p>
          <w:p w:rsidR="006B30A2" w:rsidRDefault="00951FA3">
            <w:pPr>
              <w:spacing w:line="276" w:lineRule="auto"/>
              <w:rPr>
                <w:rFonts w:ascii="Times New Roman" w:hAnsi="Times New Roman" w:cs="Times New Roman"/>
                <w:sz w:val="22"/>
                <w:szCs w:val="22"/>
                <w:lang w:val="kk-KZ"/>
              </w:rPr>
            </w:pPr>
            <w:r>
              <w:rPr>
                <w:rFonts w:ascii="Times New Roman" w:hAnsi="Times New Roman" w:cs="Times New Roman"/>
                <w:sz w:val="22"/>
                <w:szCs w:val="22"/>
              </w:rPr>
              <w:tab/>
            </w:r>
            <w:r>
              <w:rPr>
                <w:rFonts w:ascii="Times New Roman" w:hAnsi="Times New Roman" w:cs="Times New Roman"/>
                <w:sz w:val="22"/>
                <w:szCs w:val="22"/>
              </w:rPr>
              <w:tab/>
            </w:r>
          </w:p>
          <w:p w:rsidR="006B30A2" w:rsidRDefault="00951FA3">
            <w:pPr>
              <w:spacing w:line="276" w:lineRule="auto"/>
            </w:pPr>
            <w:r>
              <w:rPr>
                <w:rFonts w:ascii="Times New Roman" w:eastAsia="Times New Roman" w:hAnsi="Times New Roman" w:cs="Times New Roman"/>
                <w:sz w:val="22"/>
                <w:szCs w:val="22"/>
                <w:lang w:val="kk-KZ"/>
              </w:rPr>
              <w:t xml:space="preserve"> </w:t>
            </w:r>
            <w:r>
              <w:rPr>
                <w:rFonts w:ascii="Times New Roman" w:eastAsia="Times New Roman" w:hAnsi="Times New Roman" w:cs="Times New Roman"/>
                <w:sz w:val="22"/>
                <w:szCs w:val="22"/>
              </w:rPr>
              <w:t xml:space="preserve">      </w:t>
            </w:r>
          </w:p>
        </w:tc>
        <w:tc>
          <w:tcPr>
            <w:tcW w:w="5557" w:type="dxa"/>
            <w:gridSpan w:val="4"/>
            <w:tcMar>
              <w:left w:w="108" w:type="dxa"/>
              <w:right w:w="108" w:type="dxa"/>
            </w:tcMar>
          </w:tcPr>
          <w:p w:rsidR="006B30A2" w:rsidRDefault="00951FA3">
            <w:pPr>
              <w:spacing w:line="276" w:lineRule="auto"/>
            </w:pPr>
            <w:r>
              <w:rPr>
                <w:rFonts w:ascii="Times New Roman" w:hAnsi="Times New Roman" w:cs="Times New Roman"/>
                <w:b/>
                <w:sz w:val="22"/>
                <w:szCs w:val="22"/>
                <w:lang w:val="kk-KZ"/>
              </w:rPr>
              <w:t xml:space="preserve">САТЫП АЛУШЫ / </w:t>
            </w:r>
            <w:r>
              <w:rPr>
                <w:rFonts w:ascii="Times New Roman" w:hAnsi="Times New Roman" w:cs="Times New Roman"/>
                <w:b/>
                <w:sz w:val="22"/>
                <w:szCs w:val="22"/>
              </w:rPr>
              <w:t>САТЫП АЛУШЫ</w:t>
            </w:r>
          </w:p>
          <w:p w:rsidR="006B30A2" w:rsidRDefault="00951FA3">
            <w:pPr>
              <w:spacing w:line="276" w:lineRule="auto"/>
              <w:ind w:right="566"/>
              <w:rPr>
                <w:rFonts w:ascii="Times New Roman" w:hAnsi="Times New Roman" w:cs="Times New Roman"/>
                <w:b/>
                <w:sz w:val="22"/>
                <w:szCs w:val="22"/>
              </w:rPr>
            </w:pPr>
            <w:r>
              <w:rPr>
                <w:rFonts w:ascii="Times New Roman" w:eastAsia="Times New Roman" w:hAnsi="Times New Roman" w:cs="Times New Roman"/>
                <w:b/>
                <w:sz w:val="22"/>
                <w:szCs w:val="22"/>
              </w:rPr>
              <w:t xml:space="preserve"> </w:t>
            </w:r>
            <w:r>
              <w:rPr>
                <w:rFonts w:ascii="Times New Roman" w:hAnsi="Times New Roman" w:cs="Times New Roman"/>
                <w:b/>
                <w:sz w:val="22"/>
                <w:szCs w:val="22"/>
              </w:rPr>
              <w:t>____«________»</w:t>
            </w:r>
          </w:p>
          <w:p w:rsidR="006B30A2" w:rsidRDefault="006B30A2">
            <w:pPr>
              <w:spacing w:line="276" w:lineRule="auto"/>
              <w:rPr>
                <w:rFonts w:ascii="Times New Roman" w:hAnsi="Times New Roman" w:cs="Times New Roman"/>
                <w:b/>
                <w:sz w:val="22"/>
                <w:szCs w:val="22"/>
              </w:rPr>
            </w:pPr>
          </w:p>
          <w:p w:rsidR="006B30A2" w:rsidRDefault="006B30A2">
            <w:pPr>
              <w:spacing w:line="276" w:lineRule="auto"/>
              <w:rPr>
                <w:rFonts w:ascii="Times New Roman" w:hAnsi="Times New Roman" w:cs="Times New Roman"/>
                <w:sz w:val="22"/>
                <w:szCs w:val="22"/>
              </w:rPr>
            </w:pPr>
          </w:p>
          <w:p w:rsidR="006B30A2" w:rsidRDefault="00951FA3">
            <w:pPr>
              <w:tabs>
                <w:tab w:val="left" w:pos="567"/>
              </w:tabs>
              <w:spacing w:line="276" w:lineRule="auto"/>
              <w:jc w:val="both"/>
              <w:rPr>
                <w:rFonts w:ascii="Times New Roman" w:hAnsi="Times New Roman" w:cs="Times New Roman"/>
                <w:b/>
                <w:sz w:val="22"/>
                <w:szCs w:val="22"/>
              </w:rPr>
            </w:pPr>
            <w:r>
              <w:rPr>
                <w:rFonts w:ascii="Times New Roman" w:hAnsi="Times New Roman" w:cs="Times New Roman"/>
                <w:sz w:val="22"/>
                <w:szCs w:val="22"/>
              </w:rPr>
              <w:t xml:space="preserve">______________________ </w:t>
            </w:r>
          </w:p>
          <w:p w:rsidR="006B30A2" w:rsidRDefault="006B30A2">
            <w:pPr>
              <w:tabs>
                <w:tab w:val="left" w:pos="567"/>
              </w:tabs>
              <w:spacing w:line="276" w:lineRule="auto"/>
              <w:jc w:val="both"/>
              <w:rPr>
                <w:rFonts w:ascii="Times New Roman" w:hAnsi="Times New Roman" w:cs="Times New Roman"/>
                <w:b/>
                <w:sz w:val="22"/>
                <w:szCs w:val="22"/>
              </w:rPr>
            </w:pPr>
          </w:p>
        </w:tc>
        <w:tc>
          <w:tcPr>
            <w:tcW w:w="747" w:type="dxa"/>
          </w:tcPr>
          <w:p w:rsidR="006B30A2" w:rsidRDefault="006B30A2">
            <w:pPr>
              <w:snapToGrid w:val="0"/>
              <w:rPr>
                <w:rFonts w:ascii="Times New Roman" w:eastAsia="Calibri" w:hAnsi="Times New Roman" w:cs="Times New Roman"/>
                <w:sz w:val="22"/>
                <w:szCs w:val="22"/>
              </w:rPr>
            </w:pPr>
          </w:p>
        </w:tc>
      </w:tr>
    </w:tbl>
    <w:p w:rsidR="006B30A2" w:rsidRDefault="006B30A2">
      <w:pPr>
        <w:rPr>
          <w:rFonts w:ascii="Times New Roman" w:eastAsia="Times New Roman" w:hAnsi="Times New Roman" w:cs="Times New Roman"/>
          <w:sz w:val="22"/>
          <w:szCs w:val="22"/>
          <w:lang w:val="kk-KZ"/>
        </w:rPr>
      </w:pPr>
    </w:p>
    <w:p w:rsidR="006B30A2" w:rsidRDefault="006B30A2">
      <w:pPr>
        <w:spacing w:after="200" w:line="276" w:lineRule="auto"/>
        <w:jc w:val="right"/>
        <w:rPr>
          <w:rFonts w:ascii="Times New Roman" w:eastAsia="Calibri" w:hAnsi="Times New Roman" w:cs="Times New Roman"/>
          <w:b/>
          <w:sz w:val="22"/>
          <w:szCs w:val="22"/>
          <w:lang w:val="kk-KZ"/>
        </w:rPr>
      </w:pPr>
    </w:p>
    <w:p w:rsidR="006B30A2" w:rsidRDefault="006B30A2">
      <w:pPr>
        <w:spacing w:after="200" w:line="276" w:lineRule="auto"/>
        <w:jc w:val="right"/>
        <w:rPr>
          <w:rFonts w:ascii="Times New Roman" w:eastAsia="Calibri" w:hAnsi="Times New Roman" w:cs="Times New Roman"/>
          <w:b/>
          <w:sz w:val="22"/>
          <w:szCs w:val="22"/>
          <w:lang w:val="kk-KZ"/>
        </w:rPr>
      </w:pPr>
    </w:p>
    <w:p w:rsidR="006B30A2" w:rsidRDefault="006B30A2">
      <w:pPr>
        <w:spacing w:after="200" w:line="276" w:lineRule="auto"/>
        <w:jc w:val="right"/>
        <w:rPr>
          <w:rFonts w:ascii="Times New Roman" w:eastAsia="Calibri" w:hAnsi="Times New Roman" w:cs="Times New Roman"/>
          <w:b/>
          <w:sz w:val="22"/>
          <w:szCs w:val="22"/>
          <w:lang w:val="kk-KZ"/>
        </w:rPr>
      </w:pPr>
    </w:p>
    <w:p w:rsidR="006B30A2" w:rsidRDefault="006B30A2">
      <w:pPr>
        <w:spacing w:after="200" w:line="276" w:lineRule="auto"/>
        <w:jc w:val="right"/>
        <w:rPr>
          <w:rFonts w:ascii="Times New Roman" w:eastAsia="Calibri" w:hAnsi="Times New Roman" w:cs="Times New Roman"/>
          <w:b/>
          <w:sz w:val="22"/>
          <w:szCs w:val="22"/>
          <w:lang w:val="kk-KZ"/>
        </w:rPr>
      </w:pPr>
    </w:p>
    <w:p w:rsidR="006B30A2" w:rsidRDefault="006B30A2">
      <w:pPr>
        <w:spacing w:after="200" w:line="276" w:lineRule="auto"/>
        <w:jc w:val="right"/>
        <w:rPr>
          <w:rFonts w:ascii="Times New Roman" w:eastAsia="Calibri" w:hAnsi="Times New Roman" w:cs="Times New Roman"/>
          <w:b/>
          <w:sz w:val="22"/>
          <w:szCs w:val="22"/>
          <w:lang w:val="kk-KZ"/>
        </w:rPr>
      </w:pPr>
    </w:p>
    <w:p w:rsidR="006B30A2" w:rsidRDefault="006B30A2">
      <w:pPr>
        <w:spacing w:after="200" w:line="276" w:lineRule="auto"/>
        <w:jc w:val="right"/>
        <w:rPr>
          <w:rFonts w:ascii="Times New Roman" w:eastAsia="Calibri" w:hAnsi="Times New Roman" w:cs="Times New Roman"/>
          <w:b/>
          <w:sz w:val="22"/>
          <w:szCs w:val="22"/>
          <w:lang w:val="kk-KZ"/>
        </w:rPr>
      </w:pPr>
    </w:p>
    <w:p w:rsidR="006B30A2" w:rsidRDefault="006B30A2">
      <w:pPr>
        <w:spacing w:after="200" w:line="276" w:lineRule="auto"/>
        <w:jc w:val="right"/>
        <w:rPr>
          <w:rFonts w:ascii="Times New Roman" w:eastAsia="Calibri" w:hAnsi="Times New Roman" w:cs="Times New Roman"/>
          <w:b/>
          <w:sz w:val="22"/>
          <w:szCs w:val="22"/>
          <w:lang w:val="kk-KZ"/>
        </w:rPr>
      </w:pPr>
    </w:p>
    <w:p w:rsidR="006B30A2" w:rsidRDefault="00951FA3">
      <w:pPr>
        <w:ind w:firstLine="624"/>
        <w:jc w:val="right"/>
        <w:rPr>
          <w:rFonts w:ascii="Times New Roman" w:eastAsia="Times New Roman" w:hAnsi="Times New Roman" w:cs="Times New Roman"/>
          <w:b/>
          <w:sz w:val="22"/>
          <w:szCs w:val="22"/>
          <w:lang w:val="kk-KZ" w:eastAsia="ru-RU"/>
        </w:rPr>
      </w:pPr>
      <w:r>
        <w:rPr>
          <w:rFonts w:ascii="Times New Roman" w:hAnsi="Times New Roman" w:cs="Times New Roman"/>
          <w:b/>
          <w:sz w:val="22"/>
          <w:szCs w:val="22"/>
          <w:lang w:val="kk-KZ"/>
        </w:rPr>
        <w:t xml:space="preserve">«   » _____________  </w:t>
      </w:r>
      <w:r>
        <w:rPr>
          <w:rFonts w:ascii="Times New Roman" w:hAnsi="Times New Roman" w:cs="Times New Roman"/>
          <w:b/>
          <w:color w:val="FF0000"/>
          <w:sz w:val="22"/>
          <w:szCs w:val="22"/>
          <w:lang w:val="kk-KZ"/>
        </w:rPr>
        <w:t>202__</w:t>
      </w:r>
      <w:r>
        <w:rPr>
          <w:rFonts w:ascii="Times New Roman" w:hAnsi="Times New Roman" w:cs="Times New Roman"/>
          <w:b/>
          <w:sz w:val="22"/>
          <w:szCs w:val="22"/>
          <w:lang w:val="kk-KZ"/>
        </w:rPr>
        <w:t xml:space="preserve"> жылғы №____ Шартына </w:t>
      </w:r>
    </w:p>
    <w:p w:rsidR="006B30A2" w:rsidRDefault="00951FA3">
      <w:pPr>
        <w:ind w:firstLine="624"/>
        <w:jc w:val="right"/>
        <w:rPr>
          <w:rFonts w:ascii="Times New Roman" w:eastAsia="Calibri" w:hAnsi="Times New Roman" w:cs="Times New Roman"/>
          <w:b/>
          <w:sz w:val="22"/>
          <w:szCs w:val="22"/>
          <w:lang w:val="kk-KZ"/>
        </w:rPr>
      </w:pPr>
      <w:r>
        <w:rPr>
          <w:rFonts w:ascii="Times New Roman" w:hAnsi="Times New Roman" w:cs="Times New Roman"/>
          <w:b/>
          <w:sz w:val="22"/>
          <w:szCs w:val="22"/>
          <w:lang w:val="kk-KZ"/>
        </w:rPr>
        <w:t>№2-қосымша</w:t>
      </w:r>
    </w:p>
    <w:p w:rsidR="006B30A2" w:rsidRDefault="00951FA3">
      <w:pPr>
        <w:jc w:val="right"/>
        <w:rPr>
          <w:rFonts w:ascii="Times New Roman" w:eastAsia="Times New Roman" w:hAnsi="Times New Roman" w:cs="Times New Roman"/>
          <w:b/>
          <w:sz w:val="22"/>
          <w:szCs w:val="22"/>
          <w:lang w:val="kk-KZ"/>
        </w:rPr>
      </w:pPr>
      <w:r>
        <w:rPr>
          <w:rFonts w:ascii="Times New Roman" w:eastAsia="Times New Roman" w:hAnsi="Times New Roman" w:cs="Times New Roman"/>
          <w:b/>
          <w:sz w:val="22"/>
          <w:szCs w:val="22"/>
          <w:lang w:val="kk-KZ"/>
        </w:rPr>
        <w:t xml:space="preserve"> </w:t>
      </w:r>
    </w:p>
    <w:p w:rsidR="006B30A2" w:rsidRDefault="006B30A2">
      <w:pPr>
        <w:spacing w:after="200" w:line="276" w:lineRule="auto"/>
        <w:rPr>
          <w:rFonts w:ascii="Times New Roman" w:eastAsia="Calibri" w:hAnsi="Times New Roman" w:cs="Times New Roman"/>
          <w:b/>
          <w:sz w:val="22"/>
          <w:szCs w:val="22"/>
          <w:lang w:val="kk-KZ"/>
        </w:rPr>
      </w:pPr>
    </w:p>
    <w:p w:rsidR="006B30A2" w:rsidRDefault="00951FA3">
      <w:pPr>
        <w:spacing w:after="200" w:line="276" w:lineRule="auto"/>
        <w:jc w:val="center"/>
      </w:pPr>
      <w:r>
        <w:t>Дайын өнімді жөнелтуге өтінім №</w:t>
      </w:r>
    </w:p>
    <w:tbl>
      <w:tblPr>
        <w:tblW w:w="21803" w:type="dxa"/>
        <w:jc w:val="center"/>
        <w:tblLayout w:type="fixed"/>
        <w:tblLook w:val="0000" w:firstRow="0" w:lastRow="0" w:firstColumn="0" w:lastColumn="0" w:noHBand="0" w:noVBand="0"/>
      </w:tblPr>
      <w:tblGrid>
        <w:gridCol w:w="9181"/>
        <w:gridCol w:w="815"/>
        <w:gridCol w:w="689"/>
        <w:gridCol w:w="629"/>
        <w:gridCol w:w="618"/>
        <w:gridCol w:w="689"/>
        <w:gridCol w:w="742"/>
        <w:gridCol w:w="619"/>
        <w:gridCol w:w="854"/>
        <w:gridCol w:w="901"/>
        <w:gridCol w:w="946"/>
        <w:gridCol w:w="780"/>
        <w:gridCol w:w="677"/>
        <w:gridCol w:w="1053"/>
        <w:gridCol w:w="1488"/>
        <w:gridCol w:w="1122"/>
      </w:tblGrid>
      <w:tr w:rsidR="006B30A2">
        <w:trPr>
          <w:trHeight w:val="375"/>
          <w:jc w:val="center"/>
        </w:trPr>
        <w:tc>
          <w:tcPr>
            <w:tcW w:w="9181" w:type="dxa"/>
            <w:vMerge w:val="restart"/>
            <w:tcBorders>
              <w:top w:val="single" w:sz="4" w:space="0" w:color="000000"/>
              <w:left w:val="single" w:sz="4" w:space="0" w:color="000000"/>
              <w:bottom w:val="single" w:sz="4" w:space="0" w:color="000000"/>
              <w:right w:val="single" w:sz="4" w:space="0" w:color="000000"/>
            </w:tcBorders>
            <w:vAlign w:val="center"/>
          </w:tcPr>
          <w:p w:rsidR="006B30A2" w:rsidRDefault="00951FA3">
            <w:pPr>
              <w:spacing w:line="252" w:lineRule="auto"/>
              <w:ind w:left="5295"/>
              <w:rPr>
                <w:rFonts w:ascii="Times New Roman" w:eastAsia="Calibri" w:hAnsi="Times New Roman" w:cs="Times New Roman"/>
                <w:b/>
                <w:bCs/>
                <w:sz w:val="20"/>
                <w:lang w:val="kk-KZ"/>
              </w:rPr>
            </w:pPr>
            <w:r>
              <w:rPr>
                <w:rFonts w:ascii="Times New Roman" w:eastAsia="Calibri" w:hAnsi="Times New Roman" w:cs="Times New Roman"/>
                <w:b/>
                <w:bCs/>
                <w:sz w:val="20"/>
              </w:rPr>
              <w:t>№</w:t>
            </w:r>
            <w:r>
              <w:rPr>
                <w:rFonts w:ascii="Times New Roman" w:eastAsia="Calibri" w:hAnsi="Times New Roman" w:cs="Times New Roman"/>
                <w:b/>
                <w:bCs/>
                <w:sz w:val="20"/>
                <w:lang w:val="kk-KZ"/>
              </w:rPr>
              <w:t>р/</w:t>
            </w:r>
          </w:p>
          <w:p w:rsidR="006B30A2" w:rsidRDefault="00951FA3">
            <w:pPr>
              <w:spacing w:line="252" w:lineRule="auto"/>
              <w:ind w:left="5295"/>
              <w:rPr>
                <w:rFonts w:ascii="Times New Roman" w:eastAsia="Calibri" w:hAnsi="Times New Roman" w:cs="Times New Roman"/>
                <w:b/>
                <w:bCs/>
                <w:sz w:val="20"/>
                <w:lang w:val="kk-KZ"/>
              </w:rPr>
            </w:pPr>
            <w:r>
              <w:rPr>
                <w:rFonts w:ascii="Times New Roman" w:eastAsia="Calibri" w:hAnsi="Times New Roman" w:cs="Times New Roman"/>
                <w:b/>
                <w:bCs/>
                <w:sz w:val="20"/>
                <w:lang w:val="kk-KZ"/>
              </w:rPr>
              <w:t>бастап</w:t>
            </w:r>
          </w:p>
        </w:tc>
        <w:tc>
          <w:tcPr>
            <w:tcW w:w="1504" w:type="dxa"/>
            <w:gridSpan w:val="2"/>
            <w:tcBorders>
              <w:top w:val="single" w:sz="4" w:space="0" w:color="000000"/>
              <w:left w:val="single" w:sz="4" w:space="0" w:color="000000"/>
              <w:bottom w:val="single" w:sz="4" w:space="0" w:color="000000"/>
              <w:right w:val="single" w:sz="4" w:space="0" w:color="000000"/>
            </w:tcBorders>
            <w:vAlign w:val="center"/>
          </w:tcPr>
          <w:p w:rsidR="006B30A2" w:rsidRDefault="00951FA3">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Арасында</w:t>
            </w:r>
          </w:p>
          <w:p w:rsidR="006B30A2" w:rsidRDefault="00951FA3">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елі</w:t>
            </w:r>
          </w:p>
          <w:p w:rsidR="006B30A2" w:rsidRDefault="00951FA3">
            <w:pPr>
              <w:spacing w:line="252" w:lineRule="auto"/>
              <w:rPr>
                <w:rFonts w:ascii="Times New Roman" w:eastAsia="Calibri" w:hAnsi="Times New Roman" w:cs="Times New Roman"/>
                <w:b/>
                <w:bCs/>
                <w:sz w:val="20"/>
                <w:lang w:val="kk-KZ"/>
              </w:rPr>
            </w:pPr>
            <w:r>
              <w:rPr>
                <w:rFonts w:ascii="Times New Roman" w:eastAsia="Times New Roman" w:hAnsi="Times New Roman" w:cs="Times New Roman"/>
                <w:b/>
                <w:bCs/>
                <w:sz w:val="20"/>
                <w:lang w:val="kk-KZ"/>
              </w:rPr>
              <w:t xml:space="preserve"> </w:t>
            </w:r>
            <w:r>
              <w:rPr>
                <w:rFonts w:ascii="Times New Roman" w:eastAsia="Calibri" w:hAnsi="Times New Roman" w:cs="Times New Roman"/>
                <w:b/>
                <w:bCs/>
                <w:sz w:val="20"/>
                <w:lang w:val="kk-KZ"/>
              </w:rPr>
              <w:t>стан</w:t>
            </w:r>
          </w:p>
          <w:p w:rsidR="006B30A2" w:rsidRDefault="00951FA3">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 xml:space="preserve">ақпарат </w:t>
            </w:r>
          </w:p>
        </w:tc>
        <w:tc>
          <w:tcPr>
            <w:tcW w:w="629" w:type="dxa"/>
            <w:vMerge w:val="restart"/>
            <w:tcBorders>
              <w:top w:val="single" w:sz="4" w:space="0" w:color="000000"/>
              <w:left w:val="single" w:sz="4" w:space="0" w:color="000000"/>
              <w:bottom w:val="single" w:sz="4" w:space="0" w:color="000000"/>
              <w:right w:val="single" w:sz="4" w:space="0" w:color="000000"/>
            </w:tcBorders>
            <w:vAlign w:val="center"/>
          </w:tcPr>
          <w:p w:rsidR="006B30A2" w:rsidRDefault="00951FA3">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Жүк</w:t>
            </w:r>
          </w:p>
          <w:p w:rsidR="006B30A2" w:rsidRDefault="00951FA3">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тің </w:t>
            </w:r>
          </w:p>
          <w:p w:rsidR="006B30A2" w:rsidRDefault="00951FA3">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ата</w:t>
            </w:r>
          </w:p>
          <w:p w:rsidR="006B30A2" w:rsidRDefault="00951FA3">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ұы</w:t>
            </w:r>
          </w:p>
        </w:tc>
        <w:tc>
          <w:tcPr>
            <w:tcW w:w="1307" w:type="dxa"/>
            <w:gridSpan w:val="2"/>
            <w:tcBorders>
              <w:top w:val="single" w:sz="4" w:space="0" w:color="000000"/>
              <w:left w:val="single" w:sz="4" w:space="0" w:color="000000"/>
              <w:bottom w:val="single" w:sz="4" w:space="0" w:color="000000"/>
              <w:right w:val="single" w:sz="4" w:space="0" w:color="000000"/>
            </w:tcBorders>
            <w:vAlign w:val="center"/>
          </w:tcPr>
          <w:p w:rsidR="006B30A2" w:rsidRDefault="00951FA3">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Жөн</w:t>
            </w:r>
          </w:p>
          <w:p w:rsidR="006B30A2" w:rsidRDefault="00951FA3">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елту </w:t>
            </w:r>
          </w:p>
          <w:p w:rsidR="006B30A2" w:rsidRDefault="00951FA3">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стан</w:t>
            </w:r>
          </w:p>
          <w:p w:rsidR="006B30A2" w:rsidRDefault="00951FA3">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ақпара</w:t>
            </w:r>
            <w:r>
              <w:rPr>
                <w:rFonts w:ascii="Times New Roman" w:eastAsia="Calibri" w:hAnsi="Times New Roman" w:cs="Times New Roman"/>
                <w:b/>
                <w:bCs/>
                <w:sz w:val="20"/>
                <w:lang w:val="kk-KZ"/>
              </w:rPr>
              <w:t>т</w:t>
            </w:r>
          </w:p>
          <w:p w:rsidR="006B30A2" w:rsidRDefault="00951FA3">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 xml:space="preserve">сы </w:t>
            </w:r>
          </w:p>
        </w:tc>
        <w:tc>
          <w:tcPr>
            <w:tcW w:w="742" w:type="dxa"/>
            <w:vMerge w:val="restart"/>
            <w:tcBorders>
              <w:top w:val="single" w:sz="4" w:space="0" w:color="000000"/>
              <w:left w:val="single" w:sz="4" w:space="0" w:color="000000"/>
              <w:bottom w:val="single" w:sz="4" w:space="0" w:color="000000"/>
              <w:right w:val="single" w:sz="4" w:space="0" w:color="000000"/>
            </w:tcBorders>
            <w:vAlign w:val="center"/>
          </w:tcPr>
          <w:p w:rsidR="006B30A2" w:rsidRDefault="00951FA3">
            <w:pPr>
              <w:spacing w:line="252" w:lineRule="auto"/>
              <w:rPr>
                <w:rFonts w:ascii="Times New Roman" w:eastAsia="Calibri" w:hAnsi="Times New Roman" w:cs="Times New Roman"/>
                <w:b/>
                <w:sz w:val="20"/>
                <w:lang w:val="kk-KZ"/>
              </w:rPr>
            </w:pPr>
            <w:r>
              <w:rPr>
                <w:rFonts w:ascii="Times New Roman" w:eastAsia="Calibri" w:hAnsi="Times New Roman" w:cs="Times New Roman"/>
                <w:b/>
                <w:sz w:val="20"/>
                <w:lang w:val="kk-KZ"/>
              </w:rPr>
              <w:t>Жүк</w:t>
            </w:r>
          </w:p>
          <w:p w:rsidR="006B30A2" w:rsidRDefault="00951FA3">
            <w:pPr>
              <w:spacing w:line="252" w:lineRule="auto"/>
              <w:rPr>
                <w:rFonts w:ascii="Times New Roman" w:eastAsia="Calibri" w:hAnsi="Times New Roman" w:cs="Times New Roman"/>
                <w:b/>
                <w:sz w:val="20"/>
                <w:lang w:val="kk-KZ"/>
              </w:rPr>
            </w:pPr>
            <w:r>
              <w:rPr>
                <w:rFonts w:ascii="Times New Roman" w:eastAsia="Times New Roman" w:hAnsi="Times New Roman" w:cs="Times New Roman"/>
                <w:b/>
                <w:sz w:val="20"/>
                <w:lang w:val="kk-KZ"/>
              </w:rPr>
              <w:t xml:space="preserve"> </w:t>
            </w:r>
            <w:r>
              <w:rPr>
                <w:rFonts w:ascii="Times New Roman" w:eastAsia="Calibri" w:hAnsi="Times New Roman" w:cs="Times New Roman"/>
                <w:b/>
                <w:sz w:val="20"/>
                <w:lang w:val="kk-KZ"/>
              </w:rPr>
              <w:t>Алуш</w:t>
            </w:r>
          </w:p>
          <w:p w:rsidR="006B30A2" w:rsidRDefault="00951FA3">
            <w:pPr>
              <w:spacing w:line="252" w:lineRule="auto"/>
              <w:rPr>
                <w:rFonts w:ascii="Times New Roman" w:eastAsia="Calibri" w:hAnsi="Times New Roman" w:cs="Times New Roman"/>
                <w:b/>
                <w:sz w:val="20"/>
                <w:lang w:val="kk-KZ"/>
              </w:rPr>
            </w:pPr>
            <w:r>
              <w:rPr>
                <w:rFonts w:ascii="Times New Roman" w:eastAsia="Calibri" w:hAnsi="Times New Roman" w:cs="Times New Roman"/>
                <w:b/>
                <w:sz w:val="20"/>
                <w:lang w:val="kk-KZ"/>
              </w:rPr>
              <w:t>ын</w:t>
            </w:r>
          </w:p>
          <w:p w:rsidR="006B30A2" w:rsidRDefault="00951FA3">
            <w:pPr>
              <w:spacing w:line="252" w:lineRule="auto"/>
              <w:rPr>
                <w:rFonts w:ascii="Times New Roman" w:eastAsia="Calibri" w:hAnsi="Times New Roman" w:cs="Times New Roman"/>
                <w:b/>
                <w:sz w:val="20"/>
                <w:lang w:val="kk-KZ"/>
              </w:rPr>
            </w:pPr>
            <w:r>
              <w:rPr>
                <w:rFonts w:ascii="Times New Roman" w:eastAsia="Calibri" w:hAnsi="Times New Roman" w:cs="Times New Roman"/>
                <w:b/>
                <w:sz w:val="20"/>
                <w:lang w:val="kk-KZ"/>
              </w:rPr>
              <w:t xml:space="preserve">ың </w:t>
            </w:r>
          </w:p>
          <w:p w:rsidR="006B30A2" w:rsidRDefault="00951FA3">
            <w:pPr>
              <w:spacing w:line="252" w:lineRule="auto"/>
              <w:rPr>
                <w:rFonts w:ascii="Times New Roman" w:eastAsia="Calibri" w:hAnsi="Times New Roman" w:cs="Times New Roman"/>
                <w:b/>
                <w:sz w:val="20"/>
                <w:lang w:val="kk-KZ"/>
              </w:rPr>
            </w:pPr>
            <w:r>
              <w:rPr>
                <w:rFonts w:ascii="Times New Roman" w:eastAsia="Calibri" w:hAnsi="Times New Roman" w:cs="Times New Roman"/>
                <w:b/>
                <w:sz w:val="20"/>
                <w:lang w:val="kk-KZ"/>
              </w:rPr>
              <w:t>ата</w:t>
            </w:r>
          </w:p>
          <w:p w:rsidR="006B30A2" w:rsidRDefault="00951FA3">
            <w:pPr>
              <w:spacing w:line="252" w:lineRule="auto"/>
              <w:rPr>
                <w:rFonts w:ascii="Times New Roman" w:eastAsia="Calibri" w:hAnsi="Times New Roman" w:cs="Times New Roman"/>
                <w:b/>
                <w:sz w:val="20"/>
              </w:rPr>
            </w:pPr>
            <w:r>
              <w:rPr>
                <w:rFonts w:ascii="Times New Roman" w:eastAsia="Calibri" w:hAnsi="Times New Roman" w:cs="Times New Roman"/>
                <w:b/>
                <w:sz w:val="20"/>
                <w:lang w:val="kk-KZ"/>
              </w:rPr>
              <w:t>ұы</w:t>
            </w:r>
          </w:p>
        </w:tc>
        <w:tc>
          <w:tcPr>
            <w:tcW w:w="619" w:type="dxa"/>
            <w:vMerge w:val="restart"/>
            <w:tcBorders>
              <w:top w:val="single" w:sz="4" w:space="0" w:color="000000"/>
              <w:left w:val="single" w:sz="4" w:space="0" w:color="000000"/>
              <w:bottom w:val="single" w:sz="4" w:space="0" w:color="000000"/>
              <w:right w:val="single" w:sz="4" w:space="0" w:color="000000"/>
            </w:tcBorders>
            <w:vAlign w:val="center"/>
          </w:tcPr>
          <w:p w:rsidR="006B30A2" w:rsidRDefault="00951FA3">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Ереймен</w:t>
            </w:r>
          </w:p>
          <w:p w:rsidR="006B30A2" w:rsidRDefault="00951FA3">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Кше</w:t>
            </w:r>
          </w:p>
          <w:p w:rsidR="006B30A2" w:rsidRDefault="00951FA3">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Лік</w:t>
            </w:r>
          </w:p>
          <w:p w:rsidR="006B30A2" w:rsidRDefault="00951FA3">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тері </w:t>
            </w:r>
          </w:p>
        </w:tc>
        <w:tc>
          <w:tcPr>
            <w:tcW w:w="854" w:type="dxa"/>
            <w:vMerge w:val="restart"/>
            <w:tcBorders>
              <w:top w:val="single" w:sz="4" w:space="0" w:color="000000"/>
              <w:left w:val="single" w:sz="4" w:space="0" w:color="000000"/>
              <w:bottom w:val="single" w:sz="4" w:space="0" w:color="000000"/>
              <w:right w:val="single" w:sz="4" w:space="0" w:color="000000"/>
            </w:tcBorders>
            <w:vAlign w:val="center"/>
          </w:tcPr>
          <w:p w:rsidR="006B30A2" w:rsidRDefault="00951FA3">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Жүк </w:t>
            </w:r>
          </w:p>
          <w:p w:rsidR="006B30A2" w:rsidRDefault="00951FA3">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алушы</w:t>
            </w:r>
          </w:p>
          <w:p w:rsidR="006B30A2" w:rsidRDefault="00951FA3">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ның </w:t>
            </w:r>
          </w:p>
          <w:p w:rsidR="006B30A2" w:rsidRDefault="00951FA3">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кодтары</w:t>
            </w:r>
          </w:p>
        </w:tc>
        <w:tc>
          <w:tcPr>
            <w:tcW w:w="901" w:type="dxa"/>
            <w:vMerge w:val="restart"/>
            <w:tcBorders>
              <w:top w:val="single" w:sz="4" w:space="0" w:color="000000"/>
              <w:left w:val="single" w:sz="4" w:space="0" w:color="000000"/>
              <w:bottom w:val="single" w:sz="4" w:space="0" w:color="000000"/>
              <w:right w:val="single" w:sz="4" w:space="0" w:color="000000"/>
            </w:tcBorders>
            <w:vAlign w:val="center"/>
          </w:tcPr>
          <w:p w:rsidR="006B30A2" w:rsidRDefault="00951FA3">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ҚҰЖЖ</w:t>
            </w:r>
          </w:p>
          <w:p w:rsidR="006B30A2" w:rsidRDefault="00951FA3">
            <w:pPr>
              <w:spacing w:line="252" w:lineRule="auto"/>
              <w:rPr>
                <w:rFonts w:ascii="Times New Roman" w:eastAsia="Calibri" w:hAnsi="Times New Roman" w:cs="Times New Roman"/>
                <w:b/>
                <w:bCs/>
                <w:sz w:val="20"/>
              </w:rPr>
            </w:pPr>
            <w:r>
              <w:rPr>
                <w:rFonts w:ascii="Times New Roman" w:eastAsia="Times New Roman" w:hAnsi="Times New Roman" w:cs="Times New Roman"/>
                <w:b/>
                <w:bCs/>
                <w:sz w:val="20"/>
                <w:lang w:val="kk-KZ"/>
              </w:rPr>
              <w:t xml:space="preserve"> </w:t>
            </w:r>
            <w:r>
              <w:rPr>
                <w:rFonts w:ascii="Times New Roman" w:eastAsia="Calibri" w:hAnsi="Times New Roman" w:cs="Times New Roman"/>
                <w:b/>
                <w:bCs/>
                <w:sz w:val="20"/>
                <w:lang w:val="kk-KZ"/>
              </w:rPr>
              <w:t xml:space="preserve">кодтары </w:t>
            </w:r>
            <w:r>
              <w:rPr>
                <w:rFonts w:ascii="Times New Roman" w:eastAsia="Calibri" w:hAnsi="Times New Roman" w:cs="Times New Roman"/>
                <w:b/>
                <w:bCs/>
                <w:sz w:val="20"/>
              </w:rPr>
              <w:t xml:space="preserve">/                      </w:t>
            </w:r>
          </w:p>
          <w:p w:rsidR="006B30A2" w:rsidRDefault="00951FA3">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Кәсіпо</w:t>
            </w:r>
          </w:p>
          <w:p w:rsidR="006B30A2" w:rsidRDefault="00951FA3">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нарық</w:t>
            </w:r>
          </w:p>
          <w:p w:rsidR="006B30A2" w:rsidRDefault="00951FA3">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 xml:space="preserve">ың </w:t>
            </w:r>
            <w:r>
              <w:rPr>
                <w:rFonts w:ascii="Times New Roman" w:eastAsia="Calibri" w:hAnsi="Times New Roman" w:cs="Times New Roman"/>
                <w:b/>
                <w:bCs/>
                <w:sz w:val="20"/>
              </w:rPr>
              <w:t>12-</w:t>
            </w:r>
          </w:p>
          <w:p w:rsidR="006B30A2" w:rsidRDefault="00951FA3">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таңб</w:t>
            </w:r>
          </w:p>
          <w:p w:rsidR="006B30A2" w:rsidRDefault="00951FA3">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 xml:space="preserve">ала </w:t>
            </w:r>
          </w:p>
        </w:tc>
        <w:tc>
          <w:tcPr>
            <w:tcW w:w="946" w:type="dxa"/>
            <w:vMerge w:val="restart"/>
            <w:tcBorders>
              <w:top w:val="single" w:sz="4" w:space="0" w:color="000000"/>
              <w:left w:val="single" w:sz="4" w:space="0" w:color="000000"/>
              <w:bottom w:val="single" w:sz="4" w:space="0" w:color="000000"/>
              <w:right w:val="single" w:sz="4" w:space="0" w:color="000000"/>
            </w:tcBorders>
            <w:vAlign w:val="center"/>
          </w:tcPr>
          <w:p w:rsidR="006B30A2" w:rsidRDefault="00951FA3">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Алушы</w:t>
            </w:r>
          </w:p>
          <w:p w:rsidR="006B30A2" w:rsidRDefault="00951FA3">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ның </w:t>
            </w:r>
          </w:p>
          <w:p w:rsidR="006B30A2" w:rsidRDefault="00951FA3">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заңды </w:t>
            </w:r>
          </w:p>
          <w:p w:rsidR="006B30A2" w:rsidRDefault="00951FA3">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мекен</w:t>
            </w:r>
          </w:p>
          <w:p w:rsidR="006B30A2" w:rsidRDefault="00951FA3">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жайы </w:t>
            </w:r>
          </w:p>
          <w:p w:rsidR="006B30A2" w:rsidRDefault="00951FA3">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және</w:t>
            </w:r>
          </w:p>
          <w:p w:rsidR="006B30A2" w:rsidRDefault="00951FA3">
            <w:pPr>
              <w:spacing w:line="252" w:lineRule="auto"/>
              <w:rPr>
                <w:rFonts w:ascii="Times New Roman" w:eastAsia="Calibri" w:hAnsi="Times New Roman" w:cs="Times New Roman"/>
                <w:b/>
                <w:bCs/>
                <w:sz w:val="20"/>
                <w:lang w:val="kk-KZ"/>
              </w:rPr>
            </w:pPr>
            <w:r>
              <w:rPr>
                <w:rFonts w:ascii="Times New Roman" w:eastAsia="Times New Roman" w:hAnsi="Times New Roman" w:cs="Times New Roman"/>
                <w:b/>
                <w:bCs/>
                <w:sz w:val="20"/>
                <w:lang w:val="kk-KZ"/>
              </w:rPr>
              <w:t xml:space="preserve"> </w:t>
            </w:r>
            <w:r>
              <w:rPr>
                <w:rFonts w:ascii="Times New Roman" w:eastAsia="Calibri" w:hAnsi="Times New Roman" w:cs="Times New Roman"/>
                <w:b/>
                <w:bCs/>
                <w:sz w:val="20"/>
                <w:lang w:val="kk-KZ"/>
              </w:rPr>
              <w:t>бмш</w:t>
            </w:r>
          </w:p>
          <w:p w:rsidR="006B30A2" w:rsidRDefault="00951FA3">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тасы</w:t>
            </w:r>
          </w:p>
        </w:tc>
        <w:tc>
          <w:tcPr>
            <w:tcW w:w="780" w:type="dxa"/>
            <w:vMerge w:val="restart"/>
            <w:tcBorders>
              <w:top w:val="single" w:sz="4" w:space="0" w:color="000000"/>
              <w:left w:val="single" w:sz="4" w:space="0" w:color="000000"/>
              <w:bottom w:val="single" w:sz="4" w:space="0" w:color="000000"/>
              <w:right w:val="single" w:sz="4" w:space="0" w:color="000000"/>
            </w:tcBorders>
            <w:vAlign w:val="center"/>
          </w:tcPr>
          <w:p w:rsidR="006B30A2" w:rsidRDefault="00951FA3">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Тонна</w:t>
            </w:r>
          </w:p>
          <w:p w:rsidR="006B30A2" w:rsidRDefault="00951FA3">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лар </w:t>
            </w:r>
          </w:p>
          <w:p w:rsidR="006B30A2" w:rsidRDefault="00951FA3">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сана</w:t>
            </w:r>
          </w:p>
        </w:tc>
        <w:tc>
          <w:tcPr>
            <w:tcW w:w="677" w:type="dxa"/>
            <w:vMerge w:val="restart"/>
            <w:tcBorders>
              <w:top w:val="single" w:sz="4" w:space="0" w:color="000000"/>
              <w:left w:val="single" w:sz="4" w:space="0" w:color="000000"/>
              <w:bottom w:val="single" w:sz="4" w:space="0" w:color="000000"/>
              <w:right w:val="single" w:sz="4" w:space="0" w:color="000000"/>
            </w:tcBorders>
            <w:vAlign w:val="center"/>
          </w:tcPr>
          <w:p w:rsidR="006B30A2" w:rsidRDefault="00951FA3">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Ваго</w:t>
            </w:r>
          </w:p>
          <w:p w:rsidR="006B30A2" w:rsidRDefault="00951FA3">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арар </w:t>
            </w:r>
          </w:p>
          <w:p w:rsidR="006B30A2" w:rsidRDefault="00951FA3">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сана</w:t>
            </w:r>
          </w:p>
        </w:tc>
        <w:tc>
          <w:tcPr>
            <w:tcW w:w="1053" w:type="dxa"/>
            <w:vMerge w:val="restart"/>
            <w:tcBorders>
              <w:top w:val="single" w:sz="4" w:space="0" w:color="000000"/>
              <w:left w:val="single" w:sz="4" w:space="0" w:color="000000"/>
              <w:bottom w:val="single" w:sz="4" w:space="0" w:color="000000"/>
              <w:right w:val="single" w:sz="4" w:space="0" w:color="000000"/>
            </w:tcBorders>
            <w:vAlign w:val="center"/>
          </w:tcPr>
          <w:p w:rsidR="006B30A2" w:rsidRDefault="00951FA3">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Фракция</w:t>
            </w:r>
          </w:p>
        </w:tc>
        <w:tc>
          <w:tcPr>
            <w:tcW w:w="1488" w:type="dxa"/>
            <w:vMerge w:val="restart"/>
            <w:tcBorders>
              <w:top w:val="single" w:sz="4" w:space="0" w:color="000000"/>
              <w:left w:val="single" w:sz="4" w:space="0" w:color="000000"/>
              <w:bottom w:val="single" w:sz="4" w:space="0" w:color="000000"/>
              <w:right w:val="single" w:sz="4" w:space="0" w:color="000000"/>
            </w:tcBorders>
            <w:vAlign w:val="center"/>
          </w:tcPr>
          <w:p w:rsidR="006B30A2" w:rsidRDefault="00951FA3">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Жылжымалы құрамның меншік и</w:t>
            </w:r>
            <w:r>
              <w:rPr>
                <w:rFonts w:ascii="Times New Roman" w:eastAsia="Calibri" w:hAnsi="Times New Roman" w:cs="Times New Roman"/>
                <w:b/>
                <w:bCs/>
                <w:sz w:val="20"/>
                <w:lang w:val="kk-KZ"/>
              </w:rPr>
              <w:t>есі</w:t>
            </w:r>
          </w:p>
        </w:tc>
        <w:tc>
          <w:tcPr>
            <w:tcW w:w="1122" w:type="dxa"/>
            <w:vMerge w:val="restart"/>
            <w:tcBorders>
              <w:top w:val="single" w:sz="4" w:space="0" w:color="000000"/>
              <w:left w:val="single" w:sz="4" w:space="0" w:color="000000"/>
              <w:bottom w:val="single" w:sz="4" w:space="0" w:color="000000"/>
              <w:right w:val="single" w:sz="4" w:space="0" w:color="000000"/>
            </w:tcBorders>
            <w:vAlign w:val="center"/>
          </w:tcPr>
          <w:p w:rsidR="006B30A2" w:rsidRDefault="00951FA3">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Аумақтар бойынша төлеуші</w:t>
            </w:r>
          </w:p>
        </w:tc>
      </w:tr>
      <w:tr w:rsidR="006B30A2">
        <w:trPr>
          <w:trHeight w:val="750"/>
          <w:jc w:val="center"/>
        </w:trPr>
        <w:tc>
          <w:tcPr>
            <w:tcW w:w="9181" w:type="dxa"/>
            <w:vMerge/>
            <w:tcBorders>
              <w:top w:val="single" w:sz="4" w:space="0" w:color="000000"/>
              <w:left w:val="single" w:sz="4" w:space="0" w:color="000000"/>
              <w:bottom w:val="single" w:sz="4" w:space="0" w:color="000000"/>
              <w:right w:val="single" w:sz="4" w:space="0" w:color="000000"/>
            </w:tcBorders>
            <w:vAlign w:val="center"/>
          </w:tcPr>
          <w:p w:rsidR="006B30A2" w:rsidRDefault="006B30A2">
            <w:pPr>
              <w:snapToGrid w:val="0"/>
              <w:ind w:left="5295"/>
              <w:rPr>
                <w:rFonts w:ascii="Times New Roman" w:eastAsia="Calibri" w:hAnsi="Times New Roman" w:cs="Times New Roman"/>
                <w:b/>
                <w:bCs/>
                <w:sz w:val="20"/>
                <w:lang w:val="kk-KZ"/>
              </w:rPr>
            </w:pPr>
          </w:p>
        </w:tc>
        <w:tc>
          <w:tcPr>
            <w:tcW w:w="815" w:type="dxa"/>
            <w:tcBorders>
              <w:top w:val="single" w:sz="4" w:space="0" w:color="000000"/>
              <w:left w:val="single" w:sz="4" w:space="0" w:color="000000"/>
              <w:bottom w:val="single" w:sz="4" w:space="0" w:color="000000"/>
              <w:right w:val="single" w:sz="4" w:space="0" w:color="000000"/>
            </w:tcBorders>
            <w:vAlign w:val="center"/>
          </w:tcPr>
          <w:p w:rsidR="006B30A2" w:rsidRDefault="00951FA3">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Атауы</w:t>
            </w:r>
          </w:p>
        </w:tc>
        <w:tc>
          <w:tcPr>
            <w:tcW w:w="689" w:type="dxa"/>
            <w:tcBorders>
              <w:top w:val="single" w:sz="4" w:space="0" w:color="000000"/>
              <w:left w:val="single" w:sz="4" w:space="0" w:color="000000"/>
              <w:bottom w:val="single" w:sz="4" w:space="0" w:color="000000"/>
              <w:right w:val="single" w:sz="4" w:space="0" w:color="000000"/>
            </w:tcBorders>
            <w:vAlign w:val="center"/>
          </w:tcPr>
          <w:p w:rsidR="006B30A2" w:rsidRDefault="00951FA3">
            <w:pPr>
              <w:spacing w:line="252" w:lineRule="auto"/>
            </w:pPr>
            <w:r>
              <w:rPr>
                <w:rFonts w:ascii="Times New Roman" w:eastAsia="Calibri" w:hAnsi="Times New Roman" w:cs="Times New Roman"/>
                <w:b/>
                <w:bCs/>
                <w:sz w:val="20"/>
              </w:rPr>
              <w:t>коды</w:t>
            </w:r>
            <w:r>
              <w:rPr>
                <w:rFonts w:ascii="Times New Roman" w:eastAsia="Calibri" w:hAnsi="Times New Roman" w:cs="Times New Roman"/>
                <w:b/>
                <w:bCs/>
                <w:sz w:val="20"/>
                <w:lang w:val="kk-KZ"/>
              </w:rPr>
              <w:t>ы</w:t>
            </w:r>
          </w:p>
        </w:tc>
        <w:tc>
          <w:tcPr>
            <w:tcW w:w="629" w:type="dxa"/>
            <w:vMerge/>
            <w:tcBorders>
              <w:top w:val="single" w:sz="4" w:space="0" w:color="000000"/>
              <w:left w:val="single" w:sz="4" w:space="0" w:color="000000"/>
              <w:bottom w:val="single" w:sz="4" w:space="0" w:color="000000"/>
              <w:right w:val="single" w:sz="4" w:space="0" w:color="000000"/>
            </w:tcBorders>
            <w:vAlign w:val="center"/>
          </w:tcPr>
          <w:p w:rsidR="006B30A2" w:rsidRDefault="006B30A2">
            <w:pPr>
              <w:snapToGrid w:val="0"/>
              <w:rPr>
                <w:rFonts w:ascii="Times New Roman" w:eastAsia="Calibri" w:hAnsi="Times New Roman" w:cs="Times New Roman"/>
                <w:b/>
                <w:bCs/>
                <w:sz w:val="20"/>
                <w:lang w:val="kk-KZ"/>
              </w:rPr>
            </w:pPr>
          </w:p>
        </w:tc>
        <w:tc>
          <w:tcPr>
            <w:tcW w:w="618" w:type="dxa"/>
            <w:tcBorders>
              <w:top w:val="single" w:sz="4" w:space="0" w:color="000000"/>
              <w:left w:val="single" w:sz="4" w:space="0" w:color="000000"/>
              <w:bottom w:val="single" w:sz="4" w:space="0" w:color="000000"/>
              <w:right w:val="single" w:sz="4" w:space="0" w:color="000000"/>
            </w:tcBorders>
            <w:vAlign w:val="center"/>
          </w:tcPr>
          <w:p w:rsidR="006B30A2" w:rsidRDefault="00951FA3">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Ата</w:t>
            </w:r>
          </w:p>
          <w:p w:rsidR="006B30A2" w:rsidRDefault="00951FA3">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ұы</w:t>
            </w:r>
            <w:r>
              <w:rPr>
                <w:rFonts w:ascii="Times New Roman" w:eastAsia="Calibri" w:hAnsi="Times New Roman" w:cs="Times New Roman"/>
                <w:b/>
                <w:bCs/>
                <w:sz w:val="20"/>
                <w:lang w:val="kk-KZ"/>
              </w:rPr>
              <w:t xml:space="preserve"> </w:t>
            </w:r>
          </w:p>
        </w:tc>
        <w:tc>
          <w:tcPr>
            <w:tcW w:w="689" w:type="dxa"/>
            <w:tcBorders>
              <w:top w:val="single" w:sz="4" w:space="0" w:color="000000"/>
              <w:left w:val="single" w:sz="4" w:space="0" w:color="000000"/>
              <w:bottom w:val="single" w:sz="4" w:space="0" w:color="000000"/>
              <w:right w:val="single" w:sz="4" w:space="0" w:color="000000"/>
            </w:tcBorders>
            <w:vAlign w:val="center"/>
          </w:tcPr>
          <w:p w:rsidR="006B30A2" w:rsidRDefault="00951FA3">
            <w:pPr>
              <w:spacing w:line="252" w:lineRule="auto"/>
            </w:pPr>
            <w:r>
              <w:rPr>
                <w:rFonts w:ascii="Times New Roman" w:eastAsia="Calibri" w:hAnsi="Times New Roman" w:cs="Times New Roman"/>
                <w:b/>
                <w:bCs/>
                <w:sz w:val="20"/>
              </w:rPr>
              <w:t>коды</w:t>
            </w:r>
            <w:r>
              <w:rPr>
                <w:rFonts w:ascii="Times New Roman" w:eastAsia="Calibri" w:hAnsi="Times New Roman" w:cs="Times New Roman"/>
                <w:b/>
                <w:bCs/>
                <w:sz w:val="20"/>
                <w:lang w:val="kk-KZ"/>
              </w:rPr>
              <w:t>ы</w:t>
            </w:r>
          </w:p>
        </w:tc>
        <w:tc>
          <w:tcPr>
            <w:tcW w:w="742" w:type="dxa"/>
            <w:vMerge/>
            <w:tcBorders>
              <w:top w:val="single" w:sz="4" w:space="0" w:color="000000"/>
              <w:left w:val="single" w:sz="4" w:space="0" w:color="000000"/>
              <w:bottom w:val="single" w:sz="4" w:space="0" w:color="000000"/>
              <w:right w:val="single" w:sz="4" w:space="0" w:color="000000"/>
            </w:tcBorders>
            <w:vAlign w:val="center"/>
          </w:tcPr>
          <w:p w:rsidR="006B30A2" w:rsidRDefault="006B30A2">
            <w:pPr>
              <w:snapToGrid w:val="0"/>
              <w:rPr>
                <w:rFonts w:ascii="Times New Roman" w:eastAsia="Calibri" w:hAnsi="Times New Roman" w:cs="Times New Roman"/>
                <w:b/>
                <w:bCs/>
                <w:sz w:val="20"/>
                <w:lang w:val="kk-KZ"/>
              </w:rPr>
            </w:pPr>
          </w:p>
        </w:tc>
        <w:tc>
          <w:tcPr>
            <w:tcW w:w="619" w:type="dxa"/>
            <w:vMerge/>
            <w:tcBorders>
              <w:top w:val="single" w:sz="4" w:space="0" w:color="000000"/>
              <w:left w:val="single" w:sz="4" w:space="0" w:color="000000"/>
              <w:bottom w:val="single" w:sz="4" w:space="0" w:color="000000"/>
              <w:right w:val="single" w:sz="4" w:space="0" w:color="000000"/>
            </w:tcBorders>
            <w:vAlign w:val="center"/>
          </w:tcPr>
          <w:p w:rsidR="006B30A2" w:rsidRDefault="006B30A2">
            <w:pPr>
              <w:snapToGrid w:val="0"/>
              <w:rPr>
                <w:rFonts w:ascii="Times New Roman" w:eastAsia="Calibri" w:hAnsi="Times New Roman" w:cs="Times New Roman"/>
                <w:b/>
                <w:bCs/>
                <w:sz w:val="20"/>
                <w:lang w:val="kk-KZ"/>
              </w:rPr>
            </w:pPr>
          </w:p>
        </w:tc>
        <w:tc>
          <w:tcPr>
            <w:tcW w:w="854" w:type="dxa"/>
            <w:vMerge/>
            <w:tcBorders>
              <w:top w:val="single" w:sz="4" w:space="0" w:color="000000"/>
              <w:left w:val="single" w:sz="4" w:space="0" w:color="000000"/>
              <w:bottom w:val="single" w:sz="4" w:space="0" w:color="000000"/>
              <w:right w:val="single" w:sz="4" w:space="0" w:color="000000"/>
            </w:tcBorders>
            <w:vAlign w:val="center"/>
          </w:tcPr>
          <w:p w:rsidR="006B30A2" w:rsidRDefault="006B30A2">
            <w:pPr>
              <w:snapToGrid w:val="0"/>
              <w:rPr>
                <w:rFonts w:ascii="Times New Roman" w:eastAsia="Calibri" w:hAnsi="Times New Roman" w:cs="Times New Roman"/>
                <w:b/>
                <w:bCs/>
                <w:sz w:val="20"/>
                <w:lang w:val="kk-KZ"/>
              </w:rPr>
            </w:pPr>
          </w:p>
        </w:tc>
        <w:tc>
          <w:tcPr>
            <w:tcW w:w="901" w:type="dxa"/>
            <w:vMerge/>
            <w:tcBorders>
              <w:top w:val="single" w:sz="4" w:space="0" w:color="000000"/>
              <w:left w:val="single" w:sz="4" w:space="0" w:color="000000"/>
              <w:bottom w:val="single" w:sz="4" w:space="0" w:color="000000"/>
              <w:right w:val="single" w:sz="4" w:space="0" w:color="000000"/>
            </w:tcBorders>
            <w:vAlign w:val="center"/>
          </w:tcPr>
          <w:p w:rsidR="006B30A2" w:rsidRDefault="006B30A2">
            <w:pPr>
              <w:snapToGrid w:val="0"/>
              <w:rPr>
                <w:rFonts w:ascii="Times New Roman" w:eastAsia="Calibri" w:hAnsi="Times New Roman" w:cs="Times New Roman"/>
                <w:b/>
                <w:bCs/>
                <w:sz w:val="20"/>
              </w:rPr>
            </w:pPr>
          </w:p>
        </w:tc>
        <w:tc>
          <w:tcPr>
            <w:tcW w:w="946" w:type="dxa"/>
            <w:vMerge/>
            <w:tcBorders>
              <w:top w:val="single" w:sz="4" w:space="0" w:color="000000"/>
              <w:left w:val="single" w:sz="4" w:space="0" w:color="000000"/>
              <w:bottom w:val="single" w:sz="4" w:space="0" w:color="000000"/>
              <w:right w:val="single" w:sz="4" w:space="0" w:color="000000"/>
            </w:tcBorders>
            <w:vAlign w:val="center"/>
          </w:tcPr>
          <w:p w:rsidR="006B30A2" w:rsidRDefault="006B30A2">
            <w:pPr>
              <w:snapToGrid w:val="0"/>
              <w:rPr>
                <w:rFonts w:ascii="Times New Roman" w:eastAsia="Calibri" w:hAnsi="Times New Roman" w:cs="Times New Roman"/>
                <w:b/>
                <w:bCs/>
                <w:sz w:val="20"/>
              </w:rPr>
            </w:pPr>
          </w:p>
        </w:tc>
        <w:tc>
          <w:tcPr>
            <w:tcW w:w="780" w:type="dxa"/>
            <w:vMerge/>
            <w:tcBorders>
              <w:top w:val="single" w:sz="4" w:space="0" w:color="000000"/>
              <w:left w:val="single" w:sz="4" w:space="0" w:color="000000"/>
              <w:bottom w:val="single" w:sz="4" w:space="0" w:color="000000"/>
              <w:right w:val="single" w:sz="4" w:space="0" w:color="000000"/>
            </w:tcBorders>
            <w:vAlign w:val="center"/>
          </w:tcPr>
          <w:p w:rsidR="006B30A2" w:rsidRDefault="006B30A2">
            <w:pPr>
              <w:snapToGrid w:val="0"/>
              <w:rPr>
                <w:rFonts w:ascii="Times New Roman" w:eastAsia="Calibri" w:hAnsi="Times New Roman" w:cs="Times New Roman"/>
                <w:b/>
                <w:bCs/>
                <w:sz w:val="20"/>
                <w:lang w:val="kk-KZ"/>
              </w:rPr>
            </w:pPr>
          </w:p>
        </w:tc>
        <w:tc>
          <w:tcPr>
            <w:tcW w:w="677" w:type="dxa"/>
            <w:vMerge/>
            <w:tcBorders>
              <w:top w:val="single" w:sz="4" w:space="0" w:color="000000"/>
              <w:left w:val="single" w:sz="4" w:space="0" w:color="000000"/>
              <w:bottom w:val="single" w:sz="4" w:space="0" w:color="000000"/>
              <w:right w:val="single" w:sz="4" w:space="0" w:color="000000"/>
            </w:tcBorders>
            <w:vAlign w:val="center"/>
          </w:tcPr>
          <w:p w:rsidR="006B30A2" w:rsidRDefault="006B30A2">
            <w:pPr>
              <w:snapToGrid w:val="0"/>
              <w:rPr>
                <w:rFonts w:ascii="Times New Roman" w:eastAsia="Calibri" w:hAnsi="Times New Roman" w:cs="Times New Roman"/>
                <w:b/>
                <w:bCs/>
                <w:sz w:val="20"/>
                <w:lang w:val="kk-KZ"/>
              </w:rPr>
            </w:pPr>
          </w:p>
        </w:tc>
        <w:tc>
          <w:tcPr>
            <w:tcW w:w="1053" w:type="dxa"/>
            <w:vMerge/>
            <w:tcBorders>
              <w:top w:val="single" w:sz="4" w:space="0" w:color="000000"/>
              <w:left w:val="single" w:sz="4" w:space="0" w:color="000000"/>
              <w:bottom w:val="single" w:sz="4" w:space="0" w:color="000000"/>
              <w:right w:val="single" w:sz="4" w:space="0" w:color="000000"/>
            </w:tcBorders>
            <w:vAlign w:val="center"/>
          </w:tcPr>
          <w:p w:rsidR="006B30A2" w:rsidRDefault="006B30A2">
            <w:pPr>
              <w:snapToGrid w:val="0"/>
              <w:rPr>
                <w:rFonts w:ascii="Times New Roman" w:eastAsia="Calibri" w:hAnsi="Times New Roman" w:cs="Times New Roman"/>
                <w:b/>
                <w:bCs/>
                <w:sz w:val="20"/>
                <w:lang w:val="kk-KZ"/>
              </w:rPr>
            </w:pPr>
          </w:p>
        </w:tc>
        <w:tc>
          <w:tcPr>
            <w:tcW w:w="1488" w:type="dxa"/>
            <w:vMerge/>
            <w:tcBorders>
              <w:top w:val="single" w:sz="4" w:space="0" w:color="000000"/>
              <w:left w:val="single" w:sz="4" w:space="0" w:color="000000"/>
              <w:bottom w:val="single" w:sz="4" w:space="0" w:color="000000"/>
              <w:right w:val="single" w:sz="4" w:space="0" w:color="000000"/>
            </w:tcBorders>
            <w:vAlign w:val="center"/>
          </w:tcPr>
          <w:p w:rsidR="006B30A2" w:rsidRDefault="006B30A2">
            <w:pPr>
              <w:snapToGrid w:val="0"/>
              <w:rPr>
                <w:rFonts w:ascii="Times New Roman" w:eastAsia="Calibri" w:hAnsi="Times New Roman" w:cs="Times New Roman"/>
                <w:b/>
                <w:bCs/>
                <w:sz w:val="20"/>
              </w:rPr>
            </w:pPr>
          </w:p>
        </w:tc>
        <w:tc>
          <w:tcPr>
            <w:tcW w:w="1122" w:type="dxa"/>
            <w:vMerge/>
            <w:tcBorders>
              <w:top w:val="single" w:sz="4" w:space="0" w:color="000000"/>
              <w:left w:val="single" w:sz="4" w:space="0" w:color="000000"/>
              <w:bottom w:val="single" w:sz="4" w:space="0" w:color="000000"/>
              <w:right w:val="single" w:sz="4" w:space="0" w:color="000000"/>
            </w:tcBorders>
            <w:vAlign w:val="center"/>
          </w:tcPr>
          <w:p w:rsidR="006B30A2" w:rsidRDefault="006B30A2">
            <w:pPr>
              <w:snapToGrid w:val="0"/>
              <w:rPr>
                <w:rFonts w:ascii="Times New Roman" w:eastAsia="Calibri" w:hAnsi="Times New Roman" w:cs="Times New Roman"/>
                <w:b/>
                <w:bCs/>
                <w:sz w:val="20"/>
              </w:rPr>
            </w:pPr>
          </w:p>
        </w:tc>
      </w:tr>
      <w:tr w:rsidR="006B30A2">
        <w:trPr>
          <w:trHeight w:val="375"/>
          <w:jc w:val="center"/>
        </w:trPr>
        <w:tc>
          <w:tcPr>
            <w:tcW w:w="9181" w:type="dxa"/>
            <w:tcBorders>
              <w:top w:val="single" w:sz="4" w:space="0" w:color="000000"/>
              <w:left w:val="single" w:sz="4" w:space="0" w:color="000000"/>
              <w:bottom w:val="single" w:sz="4" w:space="0" w:color="000000"/>
              <w:right w:val="single" w:sz="4" w:space="0" w:color="000000"/>
            </w:tcBorders>
            <w:vAlign w:val="center"/>
          </w:tcPr>
          <w:p w:rsidR="006B30A2" w:rsidRDefault="00951FA3">
            <w:pPr>
              <w:spacing w:line="252" w:lineRule="auto"/>
              <w:ind w:left="5295"/>
              <w:rPr>
                <w:rFonts w:ascii="Times New Roman" w:eastAsia="Calibri" w:hAnsi="Times New Roman" w:cs="Times New Roman"/>
                <w:sz w:val="20"/>
              </w:rPr>
            </w:pPr>
            <w:r>
              <w:rPr>
                <w:rFonts w:ascii="Times New Roman" w:eastAsia="Calibri" w:hAnsi="Times New Roman" w:cs="Times New Roman"/>
                <w:sz w:val="20"/>
              </w:rPr>
              <w:t>1</w:t>
            </w:r>
          </w:p>
        </w:tc>
        <w:tc>
          <w:tcPr>
            <w:tcW w:w="815" w:type="dxa"/>
            <w:tcBorders>
              <w:top w:val="single" w:sz="4" w:space="0" w:color="000000"/>
              <w:left w:val="single" w:sz="4" w:space="0" w:color="000000"/>
              <w:bottom w:val="single" w:sz="4" w:space="0" w:color="000000"/>
              <w:right w:val="single" w:sz="4" w:space="0" w:color="000000"/>
            </w:tcBorders>
            <w:vAlign w:val="center"/>
          </w:tcPr>
          <w:p w:rsidR="006B30A2" w:rsidRDefault="00951FA3">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6B30A2" w:rsidRDefault="00951FA3">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29" w:type="dxa"/>
            <w:tcBorders>
              <w:top w:val="single" w:sz="4" w:space="0" w:color="000000"/>
              <w:left w:val="single" w:sz="4" w:space="0" w:color="000000"/>
              <w:bottom w:val="single" w:sz="4" w:space="0" w:color="000000"/>
              <w:right w:val="single" w:sz="4" w:space="0" w:color="000000"/>
            </w:tcBorders>
            <w:vAlign w:val="center"/>
          </w:tcPr>
          <w:p w:rsidR="006B30A2" w:rsidRDefault="00951FA3">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8" w:type="dxa"/>
            <w:tcBorders>
              <w:top w:val="single" w:sz="4" w:space="0" w:color="000000"/>
              <w:left w:val="single" w:sz="4" w:space="0" w:color="000000"/>
              <w:bottom w:val="single" w:sz="4" w:space="0" w:color="000000"/>
              <w:right w:val="single" w:sz="4" w:space="0" w:color="000000"/>
            </w:tcBorders>
            <w:vAlign w:val="center"/>
          </w:tcPr>
          <w:p w:rsidR="006B30A2" w:rsidRDefault="00951FA3">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6B30A2" w:rsidRDefault="00951FA3">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742" w:type="dxa"/>
            <w:tcBorders>
              <w:top w:val="single" w:sz="4" w:space="0" w:color="000000"/>
              <w:left w:val="single" w:sz="4" w:space="0" w:color="000000"/>
              <w:bottom w:val="single" w:sz="4" w:space="0" w:color="000000"/>
              <w:right w:val="single" w:sz="4" w:space="0" w:color="000000"/>
            </w:tcBorders>
            <w:vAlign w:val="center"/>
          </w:tcPr>
          <w:p w:rsidR="006B30A2" w:rsidRDefault="00951FA3">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9" w:type="dxa"/>
            <w:tcBorders>
              <w:top w:val="single" w:sz="4" w:space="0" w:color="000000"/>
              <w:left w:val="single" w:sz="4" w:space="0" w:color="000000"/>
              <w:bottom w:val="single" w:sz="4" w:space="0" w:color="000000"/>
              <w:right w:val="single" w:sz="4" w:space="0" w:color="000000"/>
            </w:tcBorders>
            <w:vAlign w:val="center"/>
          </w:tcPr>
          <w:p w:rsidR="006B30A2" w:rsidRDefault="00951FA3">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854" w:type="dxa"/>
            <w:tcBorders>
              <w:top w:val="single" w:sz="4" w:space="0" w:color="000000"/>
              <w:left w:val="single" w:sz="4" w:space="0" w:color="000000"/>
              <w:bottom w:val="single" w:sz="4" w:space="0" w:color="000000"/>
              <w:right w:val="single" w:sz="4" w:space="0" w:color="000000"/>
            </w:tcBorders>
            <w:vAlign w:val="center"/>
          </w:tcPr>
          <w:p w:rsidR="006B30A2" w:rsidRDefault="00951FA3">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901" w:type="dxa"/>
            <w:tcBorders>
              <w:top w:val="single" w:sz="4" w:space="0" w:color="000000"/>
              <w:left w:val="single" w:sz="4" w:space="0" w:color="000000"/>
              <w:bottom w:val="single" w:sz="4" w:space="0" w:color="000000"/>
              <w:right w:val="single" w:sz="4" w:space="0" w:color="000000"/>
            </w:tcBorders>
            <w:vAlign w:val="center"/>
          </w:tcPr>
          <w:p w:rsidR="006B30A2" w:rsidRDefault="00951FA3">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946" w:type="dxa"/>
            <w:tcBorders>
              <w:top w:val="single" w:sz="4" w:space="0" w:color="000000"/>
              <w:left w:val="single" w:sz="4" w:space="0" w:color="000000"/>
              <w:bottom w:val="single" w:sz="4" w:space="0" w:color="000000"/>
              <w:right w:val="single" w:sz="4" w:space="0" w:color="000000"/>
            </w:tcBorders>
            <w:vAlign w:val="center"/>
          </w:tcPr>
          <w:p w:rsidR="006B30A2" w:rsidRDefault="00951FA3">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780" w:type="dxa"/>
            <w:tcBorders>
              <w:top w:val="single" w:sz="4" w:space="0" w:color="000000"/>
              <w:left w:val="single" w:sz="4" w:space="0" w:color="000000"/>
              <w:bottom w:val="single" w:sz="4" w:space="0" w:color="000000"/>
              <w:right w:val="single" w:sz="4" w:space="0" w:color="000000"/>
            </w:tcBorders>
            <w:vAlign w:val="center"/>
          </w:tcPr>
          <w:p w:rsidR="006B30A2" w:rsidRDefault="00951FA3">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77" w:type="dxa"/>
            <w:tcBorders>
              <w:top w:val="single" w:sz="4" w:space="0" w:color="000000"/>
              <w:left w:val="single" w:sz="4" w:space="0" w:color="000000"/>
              <w:bottom w:val="single" w:sz="4" w:space="0" w:color="000000"/>
              <w:right w:val="single" w:sz="4" w:space="0" w:color="000000"/>
            </w:tcBorders>
            <w:vAlign w:val="center"/>
          </w:tcPr>
          <w:p w:rsidR="006B30A2" w:rsidRDefault="00951FA3">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053" w:type="dxa"/>
            <w:tcBorders>
              <w:top w:val="single" w:sz="4" w:space="0" w:color="000000"/>
              <w:left w:val="single" w:sz="4" w:space="0" w:color="000000"/>
              <w:bottom w:val="single" w:sz="4" w:space="0" w:color="000000"/>
              <w:right w:val="single" w:sz="4" w:space="0" w:color="000000"/>
            </w:tcBorders>
            <w:vAlign w:val="center"/>
          </w:tcPr>
          <w:p w:rsidR="006B30A2" w:rsidRDefault="00951FA3">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488" w:type="dxa"/>
            <w:tcBorders>
              <w:top w:val="single" w:sz="4" w:space="0" w:color="000000"/>
              <w:left w:val="single" w:sz="4" w:space="0" w:color="000000"/>
              <w:bottom w:val="single" w:sz="4" w:space="0" w:color="000000"/>
              <w:right w:val="single" w:sz="4" w:space="0" w:color="000000"/>
            </w:tcBorders>
            <w:vAlign w:val="center"/>
          </w:tcPr>
          <w:p w:rsidR="006B30A2" w:rsidRDefault="00951FA3">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122" w:type="dxa"/>
            <w:tcBorders>
              <w:top w:val="single" w:sz="4" w:space="0" w:color="000000"/>
              <w:left w:val="single" w:sz="4" w:space="0" w:color="000000"/>
              <w:bottom w:val="single" w:sz="4" w:space="0" w:color="000000"/>
              <w:right w:val="single" w:sz="4" w:space="0" w:color="000000"/>
            </w:tcBorders>
            <w:vAlign w:val="center"/>
          </w:tcPr>
          <w:p w:rsidR="006B30A2" w:rsidRDefault="00951FA3">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r>
      <w:tr w:rsidR="006B30A2">
        <w:trPr>
          <w:trHeight w:val="375"/>
          <w:jc w:val="center"/>
        </w:trPr>
        <w:tc>
          <w:tcPr>
            <w:tcW w:w="9181" w:type="dxa"/>
            <w:tcBorders>
              <w:top w:val="single" w:sz="4" w:space="0" w:color="000000"/>
              <w:left w:val="single" w:sz="4" w:space="0" w:color="000000"/>
              <w:bottom w:val="single" w:sz="4" w:space="0" w:color="000000"/>
              <w:right w:val="single" w:sz="4" w:space="0" w:color="000000"/>
            </w:tcBorders>
            <w:vAlign w:val="center"/>
          </w:tcPr>
          <w:p w:rsidR="006B30A2" w:rsidRDefault="00951FA3">
            <w:pPr>
              <w:spacing w:line="252" w:lineRule="auto"/>
              <w:ind w:left="5295"/>
              <w:rPr>
                <w:rFonts w:ascii="Times New Roman" w:eastAsia="Calibri" w:hAnsi="Times New Roman" w:cs="Times New Roman"/>
                <w:sz w:val="20"/>
              </w:rPr>
            </w:pPr>
            <w:r>
              <w:rPr>
                <w:rFonts w:ascii="Times New Roman" w:eastAsia="Calibri" w:hAnsi="Times New Roman" w:cs="Times New Roman"/>
                <w:sz w:val="20"/>
              </w:rPr>
              <w:t>2</w:t>
            </w:r>
          </w:p>
        </w:tc>
        <w:tc>
          <w:tcPr>
            <w:tcW w:w="815" w:type="dxa"/>
            <w:tcBorders>
              <w:top w:val="single" w:sz="4" w:space="0" w:color="000000"/>
              <w:left w:val="single" w:sz="4" w:space="0" w:color="000000"/>
              <w:bottom w:val="single" w:sz="4" w:space="0" w:color="000000"/>
              <w:right w:val="single" w:sz="4" w:space="0" w:color="000000"/>
            </w:tcBorders>
            <w:vAlign w:val="center"/>
          </w:tcPr>
          <w:p w:rsidR="006B30A2" w:rsidRDefault="00951FA3">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6B30A2" w:rsidRDefault="00951FA3">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29" w:type="dxa"/>
            <w:tcBorders>
              <w:top w:val="single" w:sz="4" w:space="0" w:color="000000"/>
              <w:left w:val="single" w:sz="4" w:space="0" w:color="000000"/>
              <w:bottom w:val="single" w:sz="4" w:space="0" w:color="000000"/>
              <w:right w:val="single" w:sz="4" w:space="0" w:color="000000"/>
            </w:tcBorders>
            <w:vAlign w:val="center"/>
          </w:tcPr>
          <w:p w:rsidR="006B30A2" w:rsidRDefault="00951FA3">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8" w:type="dxa"/>
            <w:tcBorders>
              <w:top w:val="single" w:sz="4" w:space="0" w:color="000000"/>
              <w:left w:val="single" w:sz="4" w:space="0" w:color="000000"/>
              <w:bottom w:val="single" w:sz="4" w:space="0" w:color="000000"/>
              <w:right w:val="single" w:sz="4" w:space="0" w:color="000000"/>
            </w:tcBorders>
            <w:vAlign w:val="center"/>
          </w:tcPr>
          <w:p w:rsidR="006B30A2" w:rsidRDefault="00951FA3">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6B30A2" w:rsidRDefault="00951FA3">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742" w:type="dxa"/>
            <w:tcBorders>
              <w:top w:val="single" w:sz="4" w:space="0" w:color="000000"/>
              <w:left w:val="single" w:sz="4" w:space="0" w:color="000000"/>
              <w:bottom w:val="single" w:sz="4" w:space="0" w:color="000000"/>
              <w:right w:val="single" w:sz="4" w:space="0" w:color="000000"/>
            </w:tcBorders>
            <w:vAlign w:val="center"/>
          </w:tcPr>
          <w:p w:rsidR="006B30A2" w:rsidRDefault="00951FA3">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9" w:type="dxa"/>
            <w:tcBorders>
              <w:top w:val="single" w:sz="4" w:space="0" w:color="000000"/>
              <w:left w:val="single" w:sz="4" w:space="0" w:color="000000"/>
              <w:bottom w:val="single" w:sz="4" w:space="0" w:color="000000"/>
              <w:right w:val="single" w:sz="4" w:space="0" w:color="000000"/>
            </w:tcBorders>
            <w:vAlign w:val="center"/>
          </w:tcPr>
          <w:p w:rsidR="006B30A2" w:rsidRDefault="00951FA3">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854" w:type="dxa"/>
            <w:tcBorders>
              <w:top w:val="single" w:sz="4" w:space="0" w:color="000000"/>
              <w:left w:val="single" w:sz="4" w:space="0" w:color="000000"/>
              <w:bottom w:val="single" w:sz="4" w:space="0" w:color="000000"/>
              <w:right w:val="single" w:sz="4" w:space="0" w:color="000000"/>
            </w:tcBorders>
            <w:vAlign w:val="center"/>
          </w:tcPr>
          <w:p w:rsidR="006B30A2" w:rsidRDefault="00951FA3">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901" w:type="dxa"/>
            <w:tcBorders>
              <w:top w:val="single" w:sz="4" w:space="0" w:color="000000"/>
              <w:left w:val="single" w:sz="4" w:space="0" w:color="000000"/>
              <w:bottom w:val="single" w:sz="4" w:space="0" w:color="000000"/>
              <w:right w:val="single" w:sz="4" w:space="0" w:color="000000"/>
            </w:tcBorders>
            <w:vAlign w:val="center"/>
          </w:tcPr>
          <w:p w:rsidR="006B30A2" w:rsidRDefault="00951FA3">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946" w:type="dxa"/>
            <w:tcBorders>
              <w:top w:val="single" w:sz="4" w:space="0" w:color="000000"/>
              <w:left w:val="single" w:sz="4" w:space="0" w:color="000000"/>
              <w:bottom w:val="single" w:sz="4" w:space="0" w:color="000000"/>
              <w:right w:val="single" w:sz="4" w:space="0" w:color="000000"/>
            </w:tcBorders>
            <w:vAlign w:val="center"/>
          </w:tcPr>
          <w:p w:rsidR="006B30A2" w:rsidRDefault="00951FA3">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780" w:type="dxa"/>
            <w:tcBorders>
              <w:top w:val="single" w:sz="4" w:space="0" w:color="000000"/>
              <w:left w:val="single" w:sz="4" w:space="0" w:color="000000"/>
              <w:bottom w:val="single" w:sz="4" w:space="0" w:color="000000"/>
              <w:right w:val="single" w:sz="4" w:space="0" w:color="000000"/>
            </w:tcBorders>
            <w:vAlign w:val="center"/>
          </w:tcPr>
          <w:p w:rsidR="006B30A2" w:rsidRDefault="00951FA3">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77" w:type="dxa"/>
            <w:tcBorders>
              <w:top w:val="single" w:sz="4" w:space="0" w:color="000000"/>
              <w:left w:val="single" w:sz="4" w:space="0" w:color="000000"/>
              <w:bottom w:val="single" w:sz="4" w:space="0" w:color="000000"/>
              <w:right w:val="single" w:sz="4" w:space="0" w:color="000000"/>
            </w:tcBorders>
            <w:vAlign w:val="center"/>
          </w:tcPr>
          <w:p w:rsidR="006B30A2" w:rsidRDefault="00951FA3">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053" w:type="dxa"/>
            <w:tcBorders>
              <w:top w:val="single" w:sz="4" w:space="0" w:color="000000"/>
              <w:left w:val="single" w:sz="4" w:space="0" w:color="000000"/>
              <w:bottom w:val="single" w:sz="4" w:space="0" w:color="000000"/>
              <w:right w:val="single" w:sz="4" w:space="0" w:color="000000"/>
            </w:tcBorders>
            <w:vAlign w:val="center"/>
          </w:tcPr>
          <w:p w:rsidR="006B30A2" w:rsidRDefault="00951FA3">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488" w:type="dxa"/>
            <w:tcBorders>
              <w:top w:val="single" w:sz="4" w:space="0" w:color="000000"/>
              <w:left w:val="single" w:sz="4" w:space="0" w:color="000000"/>
              <w:bottom w:val="single" w:sz="4" w:space="0" w:color="000000"/>
              <w:right w:val="single" w:sz="4" w:space="0" w:color="000000"/>
            </w:tcBorders>
            <w:vAlign w:val="center"/>
          </w:tcPr>
          <w:p w:rsidR="006B30A2" w:rsidRDefault="00951FA3">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122" w:type="dxa"/>
            <w:tcBorders>
              <w:top w:val="single" w:sz="4" w:space="0" w:color="000000"/>
              <w:left w:val="single" w:sz="4" w:space="0" w:color="000000"/>
              <w:bottom w:val="single" w:sz="4" w:space="0" w:color="000000"/>
              <w:right w:val="single" w:sz="4" w:space="0" w:color="000000"/>
            </w:tcBorders>
            <w:vAlign w:val="center"/>
          </w:tcPr>
          <w:p w:rsidR="006B30A2" w:rsidRDefault="00951FA3">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r>
      <w:tr w:rsidR="006B30A2">
        <w:trPr>
          <w:trHeight w:val="375"/>
          <w:jc w:val="center"/>
        </w:trPr>
        <w:tc>
          <w:tcPr>
            <w:tcW w:w="9181" w:type="dxa"/>
            <w:tcBorders>
              <w:top w:val="single" w:sz="4" w:space="0" w:color="000000"/>
              <w:left w:val="single" w:sz="4" w:space="0" w:color="000000"/>
              <w:bottom w:val="single" w:sz="4" w:space="0" w:color="000000"/>
              <w:right w:val="single" w:sz="4" w:space="0" w:color="000000"/>
            </w:tcBorders>
            <w:vAlign w:val="center"/>
          </w:tcPr>
          <w:p w:rsidR="006B30A2" w:rsidRDefault="00951FA3">
            <w:pPr>
              <w:spacing w:line="252" w:lineRule="auto"/>
              <w:ind w:left="5295"/>
              <w:rPr>
                <w:rFonts w:ascii="Times New Roman" w:eastAsia="Calibri" w:hAnsi="Times New Roman" w:cs="Times New Roman"/>
                <w:sz w:val="20"/>
              </w:rPr>
            </w:pPr>
            <w:r>
              <w:rPr>
                <w:rFonts w:ascii="Times New Roman" w:eastAsia="Calibri" w:hAnsi="Times New Roman" w:cs="Times New Roman"/>
                <w:sz w:val="20"/>
              </w:rPr>
              <w:t>3</w:t>
            </w:r>
          </w:p>
        </w:tc>
        <w:tc>
          <w:tcPr>
            <w:tcW w:w="815" w:type="dxa"/>
            <w:tcBorders>
              <w:top w:val="single" w:sz="4" w:space="0" w:color="000000"/>
              <w:left w:val="single" w:sz="4" w:space="0" w:color="000000"/>
              <w:bottom w:val="single" w:sz="4" w:space="0" w:color="000000"/>
              <w:right w:val="single" w:sz="4" w:space="0" w:color="000000"/>
            </w:tcBorders>
            <w:vAlign w:val="center"/>
          </w:tcPr>
          <w:p w:rsidR="006B30A2" w:rsidRDefault="00951FA3">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6B30A2" w:rsidRDefault="00951FA3">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29" w:type="dxa"/>
            <w:tcBorders>
              <w:top w:val="single" w:sz="4" w:space="0" w:color="000000"/>
              <w:left w:val="single" w:sz="4" w:space="0" w:color="000000"/>
              <w:bottom w:val="single" w:sz="4" w:space="0" w:color="000000"/>
              <w:right w:val="single" w:sz="4" w:space="0" w:color="000000"/>
            </w:tcBorders>
            <w:vAlign w:val="center"/>
          </w:tcPr>
          <w:p w:rsidR="006B30A2" w:rsidRDefault="00951FA3">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8" w:type="dxa"/>
            <w:tcBorders>
              <w:top w:val="single" w:sz="4" w:space="0" w:color="000000"/>
              <w:left w:val="single" w:sz="4" w:space="0" w:color="000000"/>
              <w:bottom w:val="single" w:sz="4" w:space="0" w:color="000000"/>
              <w:right w:val="single" w:sz="4" w:space="0" w:color="000000"/>
            </w:tcBorders>
            <w:vAlign w:val="center"/>
          </w:tcPr>
          <w:p w:rsidR="006B30A2" w:rsidRDefault="00951FA3">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6B30A2" w:rsidRDefault="00951FA3">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742" w:type="dxa"/>
            <w:tcBorders>
              <w:top w:val="single" w:sz="4" w:space="0" w:color="000000"/>
              <w:left w:val="single" w:sz="4" w:space="0" w:color="000000"/>
              <w:bottom w:val="single" w:sz="4" w:space="0" w:color="000000"/>
              <w:right w:val="single" w:sz="4" w:space="0" w:color="000000"/>
            </w:tcBorders>
            <w:vAlign w:val="center"/>
          </w:tcPr>
          <w:p w:rsidR="006B30A2" w:rsidRDefault="00951FA3">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9" w:type="dxa"/>
            <w:tcBorders>
              <w:top w:val="single" w:sz="4" w:space="0" w:color="000000"/>
              <w:left w:val="single" w:sz="4" w:space="0" w:color="000000"/>
              <w:bottom w:val="single" w:sz="4" w:space="0" w:color="000000"/>
              <w:right w:val="single" w:sz="4" w:space="0" w:color="000000"/>
            </w:tcBorders>
            <w:vAlign w:val="center"/>
          </w:tcPr>
          <w:p w:rsidR="006B30A2" w:rsidRDefault="00951FA3">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854" w:type="dxa"/>
            <w:tcBorders>
              <w:top w:val="single" w:sz="4" w:space="0" w:color="000000"/>
              <w:left w:val="single" w:sz="4" w:space="0" w:color="000000"/>
              <w:bottom w:val="single" w:sz="4" w:space="0" w:color="000000"/>
              <w:right w:val="single" w:sz="4" w:space="0" w:color="000000"/>
            </w:tcBorders>
            <w:vAlign w:val="center"/>
          </w:tcPr>
          <w:p w:rsidR="006B30A2" w:rsidRDefault="00951FA3">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901" w:type="dxa"/>
            <w:tcBorders>
              <w:top w:val="single" w:sz="4" w:space="0" w:color="000000"/>
              <w:left w:val="single" w:sz="4" w:space="0" w:color="000000"/>
              <w:bottom w:val="single" w:sz="4" w:space="0" w:color="000000"/>
              <w:right w:val="single" w:sz="4" w:space="0" w:color="000000"/>
            </w:tcBorders>
            <w:vAlign w:val="center"/>
          </w:tcPr>
          <w:p w:rsidR="006B30A2" w:rsidRDefault="00951FA3">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946" w:type="dxa"/>
            <w:tcBorders>
              <w:top w:val="single" w:sz="4" w:space="0" w:color="000000"/>
              <w:left w:val="single" w:sz="4" w:space="0" w:color="000000"/>
              <w:bottom w:val="single" w:sz="4" w:space="0" w:color="000000"/>
              <w:right w:val="single" w:sz="4" w:space="0" w:color="000000"/>
            </w:tcBorders>
            <w:vAlign w:val="center"/>
          </w:tcPr>
          <w:p w:rsidR="006B30A2" w:rsidRDefault="00951FA3">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780" w:type="dxa"/>
            <w:tcBorders>
              <w:top w:val="single" w:sz="4" w:space="0" w:color="000000"/>
              <w:left w:val="single" w:sz="4" w:space="0" w:color="000000"/>
              <w:bottom w:val="single" w:sz="4" w:space="0" w:color="000000"/>
              <w:right w:val="single" w:sz="4" w:space="0" w:color="000000"/>
            </w:tcBorders>
            <w:vAlign w:val="center"/>
          </w:tcPr>
          <w:p w:rsidR="006B30A2" w:rsidRDefault="00951FA3">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77" w:type="dxa"/>
            <w:tcBorders>
              <w:top w:val="single" w:sz="4" w:space="0" w:color="000000"/>
              <w:left w:val="single" w:sz="4" w:space="0" w:color="000000"/>
              <w:bottom w:val="single" w:sz="4" w:space="0" w:color="000000"/>
              <w:right w:val="single" w:sz="4" w:space="0" w:color="000000"/>
            </w:tcBorders>
            <w:vAlign w:val="center"/>
          </w:tcPr>
          <w:p w:rsidR="006B30A2" w:rsidRDefault="00951FA3">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053" w:type="dxa"/>
            <w:tcBorders>
              <w:top w:val="single" w:sz="4" w:space="0" w:color="000000"/>
              <w:left w:val="single" w:sz="4" w:space="0" w:color="000000"/>
              <w:bottom w:val="single" w:sz="4" w:space="0" w:color="000000"/>
              <w:right w:val="single" w:sz="4" w:space="0" w:color="000000"/>
            </w:tcBorders>
            <w:vAlign w:val="center"/>
          </w:tcPr>
          <w:p w:rsidR="006B30A2" w:rsidRDefault="00951FA3">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488" w:type="dxa"/>
            <w:tcBorders>
              <w:top w:val="single" w:sz="4" w:space="0" w:color="000000"/>
              <w:left w:val="single" w:sz="4" w:space="0" w:color="000000"/>
              <w:bottom w:val="single" w:sz="4" w:space="0" w:color="000000"/>
              <w:right w:val="single" w:sz="4" w:space="0" w:color="000000"/>
            </w:tcBorders>
            <w:vAlign w:val="center"/>
          </w:tcPr>
          <w:p w:rsidR="006B30A2" w:rsidRDefault="00951FA3">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122" w:type="dxa"/>
            <w:tcBorders>
              <w:top w:val="single" w:sz="4" w:space="0" w:color="000000"/>
              <w:left w:val="single" w:sz="4" w:space="0" w:color="000000"/>
              <w:bottom w:val="single" w:sz="4" w:space="0" w:color="000000"/>
              <w:right w:val="single" w:sz="4" w:space="0" w:color="000000"/>
            </w:tcBorders>
            <w:vAlign w:val="center"/>
          </w:tcPr>
          <w:p w:rsidR="006B30A2" w:rsidRDefault="00951FA3">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r>
      <w:tr w:rsidR="006B30A2">
        <w:trPr>
          <w:trHeight w:val="375"/>
          <w:jc w:val="center"/>
        </w:trPr>
        <w:tc>
          <w:tcPr>
            <w:tcW w:w="9181" w:type="dxa"/>
            <w:tcBorders>
              <w:top w:val="single" w:sz="4" w:space="0" w:color="000000"/>
              <w:left w:val="single" w:sz="4" w:space="0" w:color="000000"/>
              <w:bottom w:val="single" w:sz="4" w:space="0" w:color="000000"/>
              <w:right w:val="single" w:sz="4" w:space="0" w:color="000000"/>
            </w:tcBorders>
            <w:vAlign w:val="center"/>
          </w:tcPr>
          <w:p w:rsidR="006B30A2" w:rsidRDefault="00951FA3">
            <w:pPr>
              <w:spacing w:line="252" w:lineRule="auto"/>
              <w:ind w:left="5295"/>
              <w:rPr>
                <w:rFonts w:ascii="Times New Roman" w:eastAsia="Calibri" w:hAnsi="Times New Roman" w:cs="Times New Roman"/>
                <w:b/>
                <w:bCs/>
                <w:sz w:val="20"/>
              </w:rPr>
            </w:pPr>
            <w:r>
              <w:rPr>
                <w:rFonts w:ascii="Times New Roman" w:eastAsia="Calibri" w:hAnsi="Times New Roman" w:cs="Times New Roman"/>
                <w:b/>
                <w:bCs/>
                <w:sz w:val="20"/>
              </w:rPr>
              <w:t> </w:t>
            </w:r>
          </w:p>
        </w:tc>
        <w:tc>
          <w:tcPr>
            <w:tcW w:w="815" w:type="dxa"/>
            <w:tcBorders>
              <w:top w:val="single" w:sz="4" w:space="0" w:color="000000"/>
              <w:left w:val="single" w:sz="4" w:space="0" w:color="000000"/>
              <w:bottom w:val="single" w:sz="4" w:space="0" w:color="000000"/>
              <w:right w:val="single" w:sz="4" w:space="0" w:color="000000"/>
            </w:tcBorders>
            <w:vAlign w:val="center"/>
          </w:tcPr>
          <w:p w:rsidR="006B30A2" w:rsidRDefault="00951FA3">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БАР</w:t>
            </w:r>
          </w:p>
          <w:p w:rsidR="006B30A2" w:rsidRDefault="00951FA3">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ЛАР</w:t>
            </w:r>
          </w:p>
          <w:p w:rsidR="006B30A2" w:rsidRDefault="00951FA3">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lastRenderedPageBreak/>
              <w:t>ҒЫ</w:t>
            </w:r>
          </w:p>
        </w:tc>
        <w:tc>
          <w:tcPr>
            <w:tcW w:w="689" w:type="dxa"/>
            <w:tcBorders>
              <w:top w:val="single" w:sz="4" w:space="0" w:color="000000"/>
              <w:left w:val="single" w:sz="4" w:space="0" w:color="000000"/>
              <w:bottom w:val="single" w:sz="4" w:space="0" w:color="000000"/>
              <w:right w:val="single" w:sz="4" w:space="0" w:color="000000"/>
            </w:tcBorders>
            <w:vAlign w:val="center"/>
          </w:tcPr>
          <w:p w:rsidR="006B30A2" w:rsidRDefault="00951FA3">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lastRenderedPageBreak/>
              <w:t> </w:t>
            </w:r>
          </w:p>
        </w:tc>
        <w:tc>
          <w:tcPr>
            <w:tcW w:w="629" w:type="dxa"/>
            <w:tcBorders>
              <w:top w:val="single" w:sz="4" w:space="0" w:color="000000"/>
              <w:left w:val="single" w:sz="4" w:space="0" w:color="000000"/>
              <w:bottom w:val="single" w:sz="4" w:space="0" w:color="000000"/>
              <w:right w:val="single" w:sz="4" w:space="0" w:color="000000"/>
            </w:tcBorders>
            <w:vAlign w:val="center"/>
          </w:tcPr>
          <w:p w:rsidR="006B30A2" w:rsidRDefault="00951FA3">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618" w:type="dxa"/>
            <w:tcBorders>
              <w:top w:val="single" w:sz="4" w:space="0" w:color="000000"/>
              <w:left w:val="single" w:sz="4" w:space="0" w:color="000000"/>
              <w:bottom w:val="single" w:sz="4" w:space="0" w:color="000000"/>
              <w:right w:val="single" w:sz="4" w:space="0" w:color="000000"/>
            </w:tcBorders>
            <w:vAlign w:val="center"/>
          </w:tcPr>
          <w:p w:rsidR="006B30A2" w:rsidRDefault="00951FA3">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6B30A2" w:rsidRDefault="00951FA3">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742" w:type="dxa"/>
            <w:tcBorders>
              <w:top w:val="single" w:sz="4" w:space="0" w:color="000000"/>
              <w:left w:val="single" w:sz="4" w:space="0" w:color="000000"/>
              <w:bottom w:val="single" w:sz="4" w:space="0" w:color="000000"/>
              <w:right w:val="single" w:sz="4" w:space="0" w:color="000000"/>
            </w:tcBorders>
            <w:vAlign w:val="center"/>
          </w:tcPr>
          <w:p w:rsidR="006B30A2" w:rsidRDefault="00951FA3">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9" w:type="dxa"/>
            <w:tcBorders>
              <w:top w:val="single" w:sz="4" w:space="0" w:color="000000"/>
              <w:left w:val="single" w:sz="4" w:space="0" w:color="000000"/>
              <w:bottom w:val="single" w:sz="4" w:space="0" w:color="000000"/>
              <w:right w:val="single" w:sz="4" w:space="0" w:color="000000"/>
            </w:tcBorders>
            <w:vAlign w:val="center"/>
          </w:tcPr>
          <w:p w:rsidR="006B30A2" w:rsidRDefault="00951FA3">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854" w:type="dxa"/>
            <w:tcBorders>
              <w:top w:val="single" w:sz="4" w:space="0" w:color="000000"/>
              <w:left w:val="single" w:sz="4" w:space="0" w:color="000000"/>
              <w:bottom w:val="single" w:sz="4" w:space="0" w:color="000000"/>
              <w:right w:val="single" w:sz="4" w:space="0" w:color="000000"/>
            </w:tcBorders>
            <w:vAlign w:val="center"/>
          </w:tcPr>
          <w:p w:rsidR="006B30A2" w:rsidRDefault="00951FA3">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901" w:type="dxa"/>
            <w:tcBorders>
              <w:top w:val="single" w:sz="4" w:space="0" w:color="000000"/>
              <w:left w:val="single" w:sz="4" w:space="0" w:color="000000"/>
              <w:bottom w:val="single" w:sz="4" w:space="0" w:color="000000"/>
              <w:right w:val="single" w:sz="4" w:space="0" w:color="000000"/>
            </w:tcBorders>
            <w:vAlign w:val="center"/>
          </w:tcPr>
          <w:p w:rsidR="006B30A2" w:rsidRDefault="00951FA3">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946" w:type="dxa"/>
            <w:tcBorders>
              <w:top w:val="single" w:sz="4" w:space="0" w:color="000000"/>
              <w:left w:val="single" w:sz="4" w:space="0" w:color="000000"/>
              <w:bottom w:val="single" w:sz="4" w:space="0" w:color="000000"/>
              <w:right w:val="single" w:sz="4" w:space="0" w:color="000000"/>
            </w:tcBorders>
            <w:vAlign w:val="center"/>
          </w:tcPr>
          <w:p w:rsidR="006B30A2" w:rsidRDefault="00951FA3">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780" w:type="dxa"/>
            <w:tcBorders>
              <w:top w:val="single" w:sz="4" w:space="0" w:color="000000"/>
              <w:left w:val="single" w:sz="4" w:space="0" w:color="000000"/>
              <w:bottom w:val="single" w:sz="4" w:space="0" w:color="000000"/>
              <w:right w:val="single" w:sz="4" w:space="0" w:color="000000"/>
            </w:tcBorders>
            <w:vAlign w:val="center"/>
          </w:tcPr>
          <w:p w:rsidR="006B30A2" w:rsidRDefault="00951FA3">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677" w:type="dxa"/>
            <w:tcBorders>
              <w:top w:val="single" w:sz="4" w:space="0" w:color="000000"/>
              <w:left w:val="single" w:sz="4" w:space="0" w:color="000000"/>
              <w:bottom w:val="single" w:sz="4" w:space="0" w:color="000000"/>
              <w:right w:val="single" w:sz="4" w:space="0" w:color="000000"/>
            </w:tcBorders>
            <w:vAlign w:val="center"/>
          </w:tcPr>
          <w:p w:rsidR="006B30A2" w:rsidRDefault="00951FA3">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1053" w:type="dxa"/>
            <w:tcBorders>
              <w:top w:val="single" w:sz="4" w:space="0" w:color="000000"/>
              <w:left w:val="single" w:sz="4" w:space="0" w:color="000000"/>
              <w:bottom w:val="single" w:sz="4" w:space="0" w:color="000000"/>
              <w:right w:val="single" w:sz="4" w:space="0" w:color="000000"/>
            </w:tcBorders>
            <w:vAlign w:val="center"/>
          </w:tcPr>
          <w:p w:rsidR="006B30A2" w:rsidRDefault="00951FA3">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1488" w:type="dxa"/>
            <w:tcBorders>
              <w:top w:val="single" w:sz="4" w:space="0" w:color="000000"/>
              <w:left w:val="single" w:sz="4" w:space="0" w:color="000000"/>
              <w:bottom w:val="single" w:sz="4" w:space="0" w:color="000000"/>
              <w:right w:val="single" w:sz="4" w:space="0" w:color="000000"/>
            </w:tcBorders>
            <w:vAlign w:val="center"/>
          </w:tcPr>
          <w:p w:rsidR="006B30A2" w:rsidRDefault="00951FA3">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1122" w:type="dxa"/>
            <w:tcBorders>
              <w:top w:val="single" w:sz="4" w:space="0" w:color="000000"/>
              <w:left w:val="single" w:sz="4" w:space="0" w:color="000000"/>
              <w:bottom w:val="single" w:sz="4" w:space="0" w:color="000000"/>
              <w:right w:val="single" w:sz="4" w:space="0" w:color="000000"/>
            </w:tcBorders>
            <w:vAlign w:val="center"/>
          </w:tcPr>
          <w:p w:rsidR="006B30A2" w:rsidRDefault="00951FA3">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r>
    </w:tbl>
    <w:p w:rsidR="006B30A2" w:rsidRDefault="006B30A2">
      <w:pPr>
        <w:spacing w:after="200" w:line="276" w:lineRule="auto"/>
        <w:rPr>
          <w:rFonts w:ascii="Times New Roman" w:eastAsia="Calibri" w:hAnsi="Times New Roman" w:cs="Times New Roman"/>
          <w:sz w:val="20"/>
          <w:lang w:val="en-US"/>
        </w:rPr>
      </w:pPr>
    </w:p>
    <w:tbl>
      <w:tblPr>
        <w:tblW w:w="11360" w:type="dxa"/>
        <w:tblInd w:w="-15" w:type="dxa"/>
        <w:tblLayout w:type="fixed"/>
        <w:tblLook w:val="0000" w:firstRow="0" w:lastRow="0" w:firstColumn="0" w:lastColumn="0" w:noHBand="0" w:noVBand="0"/>
      </w:tblPr>
      <w:tblGrid>
        <w:gridCol w:w="920"/>
        <w:gridCol w:w="2340"/>
        <w:gridCol w:w="1000"/>
        <w:gridCol w:w="1660"/>
        <w:gridCol w:w="1420"/>
        <w:gridCol w:w="860"/>
        <w:gridCol w:w="3160"/>
      </w:tblGrid>
      <w:tr w:rsidR="006B30A2">
        <w:trPr>
          <w:trHeight w:val="255"/>
        </w:trPr>
        <w:tc>
          <w:tcPr>
            <w:tcW w:w="920" w:type="dxa"/>
            <w:shd w:val="clear" w:color="auto" w:fill="FFFFFF"/>
            <w:vAlign w:val="bottom"/>
          </w:tcPr>
          <w:p w:rsidR="006B30A2" w:rsidRDefault="00951FA3">
            <w:pPr>
              <w:spacing w:line="252" w:lineRule="auto"/>
              <w:rPr>
                <w:rFonts w:ascii="Times New Roman" w:eastAsia="Times New Roman" w:hAnsi="Times New Roman" w:cs="Times New Roman"/>
                <w:b/>
                <w:bCs/>
                <w:sz w:val="20"/>
              </w:rPr>
            </w:pPr>
            <w:r>
              <w:rPr>
                <w:rFonts w:ascii="Times New Roman" w:hAnsi="Times New Roman" w:cs="Times New Roman"/>
                <w:b/>
                <w:bCs/>
                <w:sz w:val="20"/>
              </w:rPr>
              <w:t> </w:t>
            </w:r>
          </w:p>
        </w:tc>
        <w:tc>
          <w:tcPr>
            <w:tcW w:w="2340" w:type="dxa"/>
            <w:shd w:val="clear" w:color="auto" w:fill="FFFFFF"/>
            <w:vAlign w:val="bottom"/>
          </w:tcPr>
          <w:p w:rsidR="006B30A2" w:rsidRDefault="00951FA3">
            <w:pPr>
              <w:spacing w:line="252" w:lineRule="auto"/>
              <w:jc w:val="center"/>
              <w:rPr>
                <w:rFonts w:ascii="Times New Roman" w:hAnsi="Times New Roman" w:cs="Times New Roman"/>
                <w:b/>
                <w:bCs/>
                <w:sz w:val="20"/>
              </w:rPr>
            </w:pPr>
            <w:r>
              <w:rPr>
                <w:rFonts w:ascii="Times New Roman" w:hAnsi="Times New Roman" w:cs="Times New Roman"/>
                <w:b/>
                <w:bCs/>
                <w:sz w:val="20"/>
              </w:rPr>
              <w:t>Директор</w:t>
            </w:r>
          </w:p>
        </w:tc>
        <w:tc>
          <w:tcPr>
            <w:tcW w:w="1000" w:type="dxa"/>
            <w:shd w:val="clear" w:color="auto" w:fill="FFFFFF"/>
            <w:vAlign w:val="bottom"/>
          </w:tcPr>
          <w:p w:rsidR="006B30A2" w:rsidRDefault="00951FA3">
            <w:pPr>
              <w:spacing w:line="252" w:lineRule="auto"/>
              <w:rPr>
                <w:rFonts w:ascii="Times New Roman" w:hAnsi="Times New Roman" w:cs="Times New Roman"/>
                <w:b/>
                <w:bCs/>
                <w:sz w:val="20"/>
              </w:rPr>
            </w:pPr>
            <w:r>
              <w:rPr>
                <w:rFonts w:ascii="Times New Roman" w:hAnsi="Times New Roman" w:cs="Times New Roman"/>
                <w:b/>
                <w:bCs/>
                <w:sz w:val="20"/>
              </w:rPr>
              <w:t> </w:t>
            </w:r>
          </w:p>
        </w:tc>
        <w:tc>
          <w:tcPr>
            <w:tcW w:w="1660" w:type="dxa"/>
            <w:shd w:val="clear" w:color="auto" w:fill="FFFFFF"/>
            <w:vAlign w:val="bottom"/>
          </w:tcPr>
          <w:p w:rsidR="006B30A2" w:rsidRDefault="00951FA3">
            <w:pPr>
              <w:spacing w:line="252" w:lineRule="auto"/>
              <w:rPr>
                <w:rFonts w:ascii="Times New Roman" w:hAnsi="Times New Roman" w:cs="Times New Roman"/>
                <w:b/>
                <w:bCs/>
                <w:sz w:val="20"/>
              </w:rPr>
            </w:pPr>
            <w:r>
              <w:rPr>
                <w:rFonts w:ascii="Times New Roman" w:hAnsi="Times New Roman" w:cs="Times New Roman"/>
                <w:b/>
                <w:bCs/>
                <w:sz w:val="20"/>
              </w:rPr>
              <w:t> </w:t>
            </w:r>
          </w:p>
        </w:tc>
        <w:tc>
          <w:tcPr>
            <w:tcW w:w="1420" w:type="dxa"/>
            <w:shd w:val="clear" w:color="auto" w:fill="FFFFFF"/>
            <w:vAlign w:val="bottom"/>
          </w:tcPr>
          <w:p w:rsidR="006B30A2" w:rsidRDefault="00951FA3">
            <w:pPr>
              <w:spacing w:line="252" w:lineRule="auto"/>
              <w:rPr>
                <w:rFonts w:ascii="Times New Roman" w:hAnsi="Times New Roman" w:cs="Times New Roman"/>
                <w:b/>
                <w:bCs/>
                <w:sz w:val="20"/>
              </w:rPr>
            </w:pPr>
            <w:r>
              <w:rPr>
                <w:rFonts w:ascii="Times New Roman" w:hAnsi="Times New Roman" w:cs="Times New Roman"/>
                <w:b/>
                <w:bCs/>
                <w:sz w:val="20"/>
              </w:rPr>
              <w:t> </w:t>
            </w:r>
          </w:p>
        </w:tc>
        <w:tc>
          <w:tcPr>
            <w:tcW w:w="860" w:type="dxa"/>
            <w:shd w:val="clear" w:color="auto" w:fill="FFFFFF"/>
            <w:vAlign w:val="bottom"/>
          </w:tcPr>
          <w:p w:rsidR="006B30A2" w:rsidRDefault="00951FA3">
            <w:pPr>
              <w:spacing w:line="252" w:lineRule="auto"/>
              <w:rPr>
                <w:rFonts w:ascii="Times New Roman" w:hAnsi="Times New Roman" w:cs="Times New Roman"/>
                <w:b/>
                <w:bCs/>
                <w:sz w:val="20"/>
              </w:rPr>
            </w:pPr>
            <w:r>
              <w:rPr>
                <w:rFonts w:ascii="Times New Roman" w:hAnsi="Times New Roman" w:cs="Times New Roman"/>
                <w:b/>
                <w:bCs/>
                <w:sz w:val="20"/>
              </w:rPr>
              <w:t> </w:t>
            </w:r>
          </w:p>
        </w:tc>
        <w:tc>
          <w:tcPr>
            <w:tcW w:w="3160" w:type="dxa"/>
            <w:shd w:val="clear" w:color="auto" w:fill="FFFFFF"/>
            <w:vAlign w:val="bottom"/>
          </w:tcPr>
          <w:p w:rsidR="006B30A2" w:rsidRDefault="00951FA3">
            <w:pPr>
              <w:spacing w:line="252" w:lineRule="auto"/>
              <w:rPr>
                <w:rFonts w:ascii="Times New Roman" w:hAnsi="Times New Roman" w:cs="Times New Roman"/>
                <w:sz w:val="20"/>
              </w:rPr>
            </w:pPr>
            <w:r>
              <w:rPr>
                <w:rFonts w:ascii="Times New Roman" w:hAnsi="Times New Roman" w:cs="Times New Roman"/>
                <w:sz w:val="20"/>
              </w:rPr>
              <w:t>_____________</w:t>
            </w:r>
          </w:p>
        </w:tc>
      </w:tr>
    </w:tbl>
    <w:p w:rsidR="006B30A2" w:rsidRDefault="006B30A2">
      <w:pPr>
        <w:rPr>
          <w:rFonts w:ascii="Times New Roman" w:eastAsia="Times New Roman" w:hAnsi="Times New Roman" w:cs="Times New Roman"/>
          <w:sz w:val="20"/>
          <w:lang w:val="kk-KZ" w:eastAsia="ru-RU"/>
        </w:rPr>
      </w:pPr>
    </w:p>
    <w:tbl>
      <w:tblPr>
        <w:tblW w:w="10944" w:type="dxa"/>
        <w:tblInd w:w="-454" w:type="dxa"/>
        <w:tblLayout w:type="fixed"/>
        <w:tblLook w:val="0000" w:firstRow="0" w:lastRow="0" w:firstColumn="0" w:lastColumn="0" w:noHBand="0" w:noVBand="0"/>
      </w:tblPr>
      <w:tblGrid>
        <w:gridCol w:w="5387"/>
        <w:gridCol w:w="5557"/>
      </w:tblGrid>
      <w:tr w:rsidR="006B30A2">
        <w:trPr>
          <w:trHeight w:val="1408"/>
        </w:trPr>
        <w:tc>
          <w:tcPr>
            <w:tcW w:w="5387" w:type="dxa"/>
          </w:tcPr>
          <w:p w:rsidR="006B30A2" w:rsidRDefault="00951FA3">
            <w:pPr>
              <w:keepNext/>
              <w:tabs>
                <w:tab w:val="left" w:pos="0"/>
              </w:tabs>
              <w:spacing w:line="276" w:lineRule="auto"/>
              <w:outlineLvl w:val="3"/>
              <w:rPr>
                <w:rFonts w:ascii="Times New Roman" w:eastAsia="Times New Roman" w:hAnsi="Times New Roman" w:cs="Times New Roman"/>
                <w:b/>
                <w:sz w:val="22"/>
                <w:szCs w:val="22"/>
              </w:rPr>
            </w:pPr>
            <w:bookmarkStart w:id="69" w:name="OLE_LINK74"/>
            <w:bookmarkEnd w:id="69"/>
            <w:r>
              <w:rPr>
                <w:rFonts w:ascii="Times New Roman" w:hAnsi="Times New Roman" w:cs="Times New Roman"/>
                <w:b/>
                <w:sz w:val="22"/>
                <w:szCs w:val="22"/>
                <w:lang w:val="kk-KZ"/>
              </w:rPr>
              <w:t>САТУШЫ</w:t>
            </w:r>
          </w:p>
          <w:p w:rsidR="006B30A2" w:rsidRDefault="00951FA3">
            <w:pPr>
              <w:keepNext/>
              <w:tabs>
                <w:tab w:val="left" w:pos="0"/>
              </w:tabs>
              <w:spacing w:line="276" w:lineRule="auto"/>
              <w:outlineLvl w:val="3"/>
            </w:pPr>
            <w:r>
              <w:rPr>
                <w:rFonts w:ascii="Times New Roman" w:hAnsi="Times New Roman" w:cs="Times New Roman"/>
                <w:b/>
                <w:sz w:val="22"/>
                <w:szCs w:val="22"/>
                <w:lang w:eastAsia="ar-SA"/>
              </w:rPr>
              <w:t xml:space="preserve">__ </w:t>
            </w:r>
            <w:r>
              <w:rPr>
                <w:rFonts w:ascii="Times New Roman" w:hAnsi="Times New Roman" w:cs="Times New Roman"/>
                <w:b/>
                <w:sz w:val="22"/>
                <w:szCs w:val="22"/>
                <w:lang w:eastAsia="ar-SA"/>
              </w:rPr>
              <w:t>«_________________»</w:t>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p>
          <w:p w:rsidR="006B30A2" w:rsidRDefault="006B30A2">
            <w:pPr>
              <w:keepNext/>
              <w:tabs>
                <w:tab w:val="left" w:pos="0"/>
              </w:tabs>
              <w:spacing w:line="276" w:lineRule="auto"/>
              <w:outlineLvl w:val="3"/>
              <w:rPr>
                <w:rFonts w:ascii="Times New Roman" w:hAnsi="Times New Roman" w:cs="Times New Roman"/>
                <w:sz w:val="22"/>
                <w:szCs w:val="22"/>
              </w:rPr>
            </w:pPr>
          </w:p>
          <w:p w:rsidR="006B30A2" w:rsidRDefault="006B30A2">
            <w:pPr>
              <w:keepNext/>
              <w:tabs>
                <w:tab w:val="left" w:pos="0"/>
              </w:tabs>
              <w:spacing w:line="276" w:lineRule="auto"/>
              <w:outlineLvl w:val="3"/>
              <w:rPr>
                <w:rFonts w:ascii="Times New Roman" w:hAnsi="Times New Roman" w:cs="Times New Roman"/>
                <w:sz w:val="22"/>
                <w:szCs w:val="22"/>
              </w:rPr>
            </w:pPr>
          </w:p>
          <w:p w:rsidR="006B30A2" w:rsidRDefault="00951FA3">
            <w:pPr>
              <w:spacing w:line="276" w:lineRule="auto"/>
              <w:rPr>
                <w:rFonts w:ascii="Times New Roman" w:hAnsi="Times New Roman" w:cs="Times New Roman"/>
                <w:sz w:val="22"/>
                <w:szCs w:val="22"/>
              </w:rPr>
            </w:pPr>
            <w:r>
              <w:rPr>
                <w:rFonts w:ascii="Times New Roman" w:hAnsi="Times New Roman" w:cs="Times New Roman"/>
                <w:sz w:val="22"/>
                <w:szCs w:val="22"/>
              </w:rPr>
              <w:t xml:space="preserve">_____________________ </w:t>
            </w:r>
          </w:p>
          <w:p w:rsidR="006B30A2" w:rsidRDefault="00951FA3">
            <w:pPr>
              <w:spacing w:line="276" w:lineRule="auto"/>
              <w:rPr>
                <w:rFonts w:ascii="Times New Roman" w:hAnsi="Times New Roman" w:cs="Times New Roman"/>
                <w:sz w:val="22"/>
                <w:szCs w:val="22"/>
                <w:lang w:val="kk-KZ"/>
              </w:rPr>
            </w:pPr>
            <w:r>
              <w:rPr>
                <w:rFonts w:ascii="Times New Roman" w:hAnsi="Times New Roman" w:cs="Times New Roman"/>
                <w:sz w:val="22"/>
                <w:szCs w:val="22"/>
              </w:rPr>
              <w:tab/>
            </w:r>
            <w:r>
              <w:rPr>
                <w:rFonts w:ascii="Times New Roman" w:hAnsi="Times New Roman" w:cs="Times New Roman"/>
                <w:sz w:val="22"/>
                <w:szCs w:val="22"/>
              </w:rPr>
              <w:tab/>
            </w:r>
          </w:p>
          <w:p w:rsidR="006B30A2" w:rsidRDefault="00951FA3">
            <w:pPr>
              <w:spacing w:line="276" w:lineRule="auto"/>
            </w:pPr>
            <w:r>
              <w:rPr>
                <w:rFonts w:ascii="Times New Roman" w:eastAsia="Times New Roman" w:hAnsi="Times New Roman" w:cs="Times New Roman"/>
                <w:sz w:val="22"/>
                <w:szCs w:val="22"/>
                <w:lang w:val="kk-KZ"/>
              </w:rPr>
              <w:t xml:space="preserve"> </w:t>
            </w:r>
            <w:r>
              <w:rPr>
                <w:rFonts w:ascii="Times New Roman" w:eastAsia="Times New Roman" w:hAnsi="Times New Roman" w:cs="Times New Roman"/>
                <w:sz w:val="22"/>
                <w:szCs w:val="22"/>
              </w:rPr>
              <w:t xml:space="preserve">      </w:t>
            </w:r>
          </w:p>
        </w:tc>
        <w:tc>
          <w:tcPr>
            <w:tcW w:w="5557" w:type="dxa"/>
          </w:tcPr>
          <w:p w:rsidR="006B30A2" w:rsidRDefault="00951FA3">
            <w:pPr>
              <w:spacing w:line="276" w:lineRule="auto"/>
              <w:rPr>
                <w:rFonts w:ascii="Times New Roman" w:hAnsi="Times New Roman" w:cs="Times New Roman"/>
                <w:b/>
                <w:sz w:val="22"/>
                <w:szCs w:val="22"/>
              </w:rPr>
            </w:pPr>
            <w:r>
              <w:rPr>
                <w:rFonts w:ascii="Times New Roman" w:hAnsi="Times New Roman" w:cs="Times New Roman"/>
                <w:b/>
                <w:sz w:val="22"/>
                <w:szCs w:val="22"/>
                <w:lang w:val="kk-KZ"/>
              </w:rPr>
              <w:t xml:space="preserve">САТЫП АЛУШЫ </w:t>
            </w:r>
          </w:p>
          <w:p w:rsidR="006B30A2" w:rsidRDefault="00951FA3">
            <w:pPr>
              <w:spacing w:line="276" w:lineRule="auto"/>
              <w:ind w:right="566"/>
              <w:rPr>
                <w:rFonts w:ascii="Times New Roman" w:hAnsi="Times New Roman" w:cs="Times New Roman"/>
                <w:b/>
                <w:sz w:val="22"/>
                <w:szCs w:val="22"/>
              </w:rPr>
            </w:pPr>
            <w:r>
              <w:rPr>
                <w:rFonts w:ascii="Times New Roman" w:eastAsia="Times New Roman" w:hAnsi="Times New Roman" w:cs="Times New Roman"/>
                <w:b/>
                <w:sz w:val="22"/>
                <w:szCs w:val="22"/>
              </w:rPr>
              <w:t xml:space="preserve"> </w:t>
            </w:r>
            <w:r>
              <w:rPr>
                <w:rFonts w:ascii="Times New Roman" w:hAnsi="Times New Roman" w:cs="Times New Roman"/>
                <w:b/>
                <w:sz w:val="22"/>
                <w:szCs w:val="22"/>
              </w:rPr>
              <w:t>____«________»</w:t>
            </w:r>
          </w:p>
          <w:p w:rsidR="006B30A2" w:rsidRDefault="006B30A2">
            <w:pPr>
              <w:spacing w:line="276" w:lineRule="auto"/>
              <w:rPr>
                <w:rFonts w:ascii="Times New Roman" w:hAnsi="Times New Roman" w:cs="Times New Roman"/>
                <w:b/>
                <w:sz w:val="22"/>
                <w:szCs w:val="22"/>
              </w:rPr>
            </w:pPr>
          </w:p>
          <w:p w:rsidR="006B30A2" w:rsidRDefault="006B30A2">
            <w:pPr>
              <w:spacing w:line="276" w:lineRule="auto"/>
              <w:rPr>
                <w:rFonts w:ascii="Times New Roman" w:hAnsi="Times New Roman" w:cs="Times New Roman"/>
                <w:sz w:val="22"/>
                <w:szCs w:val="22"/>
              </w:rPr>
            </w:pPr>
          </w:p>
          <w:p w:rsidR="006B30A2" w:rsidRDefault="00951FA3">
            <w:pPr>
              <w:tabs>
                <w:tab w:val="left" w:pos="567"/>
              </w:tabs>
              <w:spacing w:line="276" w:lineRule="auto"/>
              <w:jc w:val="both"/>
              <w:rPr>
                <w:rFonts w:ascii="Times New Roman" w:hAnsi="Times New Roman" w:cs="Times New Roman"/>
                <w:b/>
                <w:sz w:val="22"/>
                <w:szCs w:val="22"/>
              </w:rPr>
            </w:pPr>
            <w:r>
              <w:rPr>
                <w:rFonts w:ascii="Times New Roman" w:hAnsi="Times New Roman" w:cs="Times New Roman"/>
                <w:sz w:val="22"/>
                <w:szCs w:val="22"/>
              </w:rPr>
              <w:t xml:space="preserve">______________________ </w:t>
            </w:r>
          </w:p>
          <w:p w:rsidR="006B30A2" w:rsidRDefault="006B30A2">
            <w:pPr>
              <w:tabs>
                <w:tab w:val="left" w:pos="567"/>
              </w:tabs>
              <w:spacing w:line="276" w:lineRule="auto"/>
              <w:jc w:val="both"/>
              <w:rPr>
                <w:rFonts w:ascii="Times New Roman" w:hAnsi="Times New Roman" w:cs="Times New Roman"/>
                <w:b/>
                <w:sz w:val="22"/>
                <w:szCs w:val="22"/>
              </w:rPr>
            </w:pPr>
          </w:p>
        </w:tc>
      </w:tr>
    </w:tbl>
    <w:p w:rsidR="006B30A2" w:rsidRDefault="006B30A2">
      <w:pPr>
        <w:spacing w:after="200" w:line="276" w:lineRule="auto"/>
        <w:rPr>
          <w:rFonts w:ascii="Times New Roman" w:eastAsia="Calibri" w:hAnsi="Times New Roman" w:cs="Times New Roman"/>
          <w:b/>
          <w:sz w:val="22"/>
          <w:szCs w:val="22"/>
          <w:lang w:val="kk-KZ"/>
        </w:rPr>
      </w:pPr>
    </w:p>
    <w:p w:rsidR="006B30A2" w:rsidRDefault="006B30A2">
      <w:pPr>
        <w:spacing w:after="200" w:line="276" w:lineRule="auto"/>
        <w:rPr>
          <w:rFonts w:ascii="Times New Roman" w:eastAsia="Calibri" w:hAnsi="Times New Roman" w:cs="Times New Roman"/>
          <w:b/>
          <w:sz w:val="22"/>
          <w:szCs w:val="22"/>
          <w:lang w:val="kk-KZ"/>
        </w:rPr>
      </w:pPr>
    </w:p>
    <w:p w:rsidR="006B30A2" w:rsidRDefault="00951FA3">
      <w:pPr>
        <w:autoSpaceDE w:val="0"/>
        <w:spacing w:after="0"/>
        <w:jc w:val="right"/>
        <w:rPr>
          <w:rFonts w:ascii="Times New Roman" w:eastAsia="Palatino;Book Antiqua" w:hAnsi="Times New Roman" w:cs="Times New Roman"/>
          <w:b/>
          <w:bCs/>
          <w:color w:val="000000"/>
          <w:sz w:val="20"/>
          <w:lang w:eastAsia="ru-RU"/>
        </w:rPr>
      </w:pPr>
      <w:r>
        <w:rPr>
          <w:rFonts w:ascii="Times New Roman" w:eastAsia="Palatino;Book Antiqua" w:hAnsi="Times New Roman" w:cs="Times New Roman"/>
          <w:b/>
          <w:bCs/>
          <w:color w:val="000000"/>
          <w:sz w:val="20"/>
          <w:lang w:eastAsia="ru-RU"/>
        </w:rPr>
        <w:t>№3 қосымша</w:t>
      </w:r>
    </w:p>
    <w:p w:rsidR="006B30A2" w:rsidRDefault="006B30A2">
      <w:pPr>
        <w:autoSpaceDE w:val="0"/>
        <w:spacing w:after="0"/>
        <w:jc w:val="right"/>
        <w:rPr>
          <w:rFonts w:ascii="Times New Roman" w:eastAsia="Palatino;Book Antiqua" w:hAnsi="Times New Roman" w:cs="Times New Roman"/>
          <w:b/>
          <w:bCs/>
          <w:color w:val="000000"/>
          <w:sz w:val="20"/>
          <w:lang w:eastAsia="ru-RU"/>
        </w:rPr>
      </w:pPr>
    </w:p>
    <w:p w:rsidR="006B30A2" w:rsidRDefault="00951FA3">
      <w:pPr>
        <w:autoSpaceDE w:val="0"/>
        <w:spacing w:after="0"/>
        <w:jc w:val="right"/>
        <w:rPr>
          <w:rFonts w:ascii="Times New Roman" w:eastAsia="Palatino;Book Antiqua" w:hAnsi="Times New Roman" w:cs="Times New Roman"/>
          <w:b/>
          <w:bCs/>
          <w:color w:val="000000"/>
          <w:sz w:val="20"/>
          <w:lang w:eastAsia="ru-RU"/>
        </w:rPr>
      </w:pPr>
      <w:r>
        <w:rPr>
          <w:rFonts w:ascii="Times New Roman" w:eastAsia="Palatino;Book Antiqua" w:hAnsi="Times New Roman" w:cs="Times New Roman"/>
          <w:b/>
          <w:bCs/>
          <w:color w:val="000000"/>
          <w:sz w:val="20"/>
          <w:lang w:eastAsia="ru-RU"/>
        </w:rPr>
        <w:t xml:space="preserve">Шартқа </w:t>
      </w:r>
    </w:p>
    <w:p w:rsidR="006B30A2" w:rsidRDefault="00951FA3">
      <w:pPr>
        <w:autoSpaceDE w:val="0"/>
        <w:spacing w:after="0"/>
        <w:rPr>
          <w:rFonts w:ascii="Times New Roman" w:eastAsia="Palatino;Book Antiqua" w:hAnsi="Times New Roman" w:cs="Times New Roman"/>
          <w:b/>
          <w:bCs/>
          <w:color w:val="000000"/>
          <w:sz w:val="20"/>
          <w:lang w:eastAsia="ru-RU"/>
        </w:rPr>
      </w:pPr>
      <w:r>
        <w:rPr>
          <w:rFonts w:ascii="Times New Roman" w:eastAsia="Palatino;Book Antiqua" w:hAnsi="Times New Roman" w:cs="Times New Roman"/>
          <w:color w:val="000000"/>
          <w:sz w:val="20"/>
          <w:lang w:eastAsia="ru-RU"/>
        </w:rPr>
        <w:t>2026 жылға жөнелту кестесі</w:t>
      </w:r>
    </w:p>
    <w:p w:rsidR="006B30A2" w:rsidRDefault="006B30A2">
      <w:pPr>
        <w:autoSpaceDE w:val="0"/>
        <w:spacing w:after="0"/>
        <w:rPr>
          <w:rFonts w:ascii="Times New Roman" w:eastAsia="Palatino;Book Antiqua" w:hAnsi="Times New Roman" w:cs="Times New Roman"/>
          <w:b/>
          <w:bCs/>
          <w:color w:val="000000"/>
          <w:sz w:val="20"/>
          <w:lang w:eastAsia="ru-RU"/>
        </w:rPr>
      </w:pPr>
    </w:p>
    <w:tbl>
      <w:tblPr>
        <w:tblW w:w="9009" w:type="dxa"/>
        <w:tblInd w:w="-113" w:type="dxa"/>
        <w:tblLayout w:type="fixed"/>
        <w:tblLook w:val="0000" w:firstRow="0" w:lastRow="0" w:firstColumn="0" w:lastColumn="0" w:noHBand="0" w:noVBand="0"/>
      </w:tblPr>
      <w:tblGrid>
        <w:gridCol w:w="3003"/>
        <w:gridCol w:w="3003"/>
        <w:gridCol w:w="3003"/>
      </w:tblGrid>
      <w:tr w:rsidR="006B30A2">
        <w:trPr>
          <w:trHeight w:val="88"/>
        </w:trPr>
        <w:tc>
          <w:tcPr>
            <w:tcW w:w="3003" w:type="dxa"/>
            <w:tcBorders>
              <w:top w:val="single" w:sz="4" w:space="0" w:color="000000"/>
              <w:left w:val="single" w:sz="4" w:space="0" w:color="000000"/>
              <w:bottom w:val="single" w:sz="4" w:space="0" w:color="000000"/>
              <w:right w:val="single" w:sz="4" w:space="0" w:color="000000"/>
            </w:tcBorders>
          </w:tcPr>
          <w:p w:rsidR="006B30A2" w:rsidRDefault="00951FA3">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b/>
                <w:bCs/>
                <w:color w:val="000000"/>
                <w:sz w:val="20"/>
                <w:lang w:eastAsia="ru-RU"/>
              </w:rPr>
              <w:t xml:space="preserve">Жөнелту (жеткізу) айы </w:t>
            </w:r>
          </w:p>
        </w:tc>
        <w:tc>
          <w:tcPr>
            <w:tcW w:w="3003" w:type="dxa"/>
            <w:tcBorders>
              <w:top w:val="single" w:sz="4" w:space="0" w:color="000000"/>
              <w:left w:val="single" w:sz="4" w:space="0" w:color="000000"/>
              <w:bottom w:val="single" w:sz="4" w:space="0" w:color="000000"/>
              <w:right w:val="single" w:sz="4" w:space="0" w:color="000000"/>
            </w:tcBorders>
          </w:tcPr>
          <w:p w:rsidR="006B30A2" w:rsidRDefault="00951FA3">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b/>
                <w:bCs/>
                <w:color w:val="000000"/>
                <w:sz w:val="20"/>
                <w:lang w:eastAsia="ru-RU"/>
              </w:rPr>
              <w:t xml:space="preserve">Тауардың тоннадағы саны </w:t>
            </w:r>
          </w:p>
        </w:tc>
        <w:tc>
          <w:tcPr>
            <w:tcW w:w="3003" w:type="dxa"/>
            <w:tcBorders>
              <w:top w:val="single" w:sz="4" w:space="0" w:color="000000"/>
              <w:left w:val="single" w:sz="4" w:space="0" w:color="000000"/>
              <w:bottom w:val="single" w:sz="4" w:space="0" w:color="000000"/>
              <w:right w:val="single" w:sz="4" w:space="0" w:color="000000"/>
            </w:tcBorders>
          </w:tcPr>
          <w:p w:rsidR="006B30A2" w:rsidRDefault="00951FA3">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b/>
                <w:bCs/>
                <w:color w:val="000000"/>
                <w:sz w:val="20"/>
                <w:lang w:eastAsia="ru-RU"/>
              </w:rPr>
              <w:t xml:space="preserve">Вагондар саны </w:t>
            </w:r>
          </w:p>
        </w:tc>
      </w:tr>
      <w:tr w:rsidR="006B30A2">
        <w:trPr>
          <w:trHeight w:val="90"/>
        </w:trPr>
        <w:tc>
          <w:tcPr>
            <w:tcW w:w="3003" w:type="dxa"/>
            <w:tcBorders>
              <w:top w:val="single" w:sz="4" w:space="0" w:color="000000"/>
              <w:left w:val="single" w:sz="4" w:space="0" w:color="000000"/>
              <w:bottom w:val="single" w:sz="4" w:space="0" w:color="000000"/>
              <w:right w:val="single" w:sz="4" w:space="0" w:color="000000"/>
            </w:tcBorders>
          </w:tcPr>
          <w:p w:rsidR="006B30A2" w:rsidRDefault="00951FA3">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Маусым </w:t>
            </w:r>
          </w:p>
        </w:tc>
        <w:tc>
          <w:tcPr>
            <w:tcW w:w="3003" w:type="dxa"/>
            <w:tcBorders>
              <w:top w:val="single" w:sz="4" w:space="0" w:color="000000"/>
              <w:left w:val="single" w:sz="4" w:space="0" w:color="000000"/>
              <w:bottom w:val="single" w:sz="4" w:space="0" w:color="000000"/>
              <w:right w:val="single" w:sz="4" w:space="0" w:color="000000"/>
            </w:tcBorders>
          </w:tcPr>
          <w:p w:rsidR="006B30A2" w:rsidRDefault="00951FA3">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66 </w:t>
            </w:r>
          </w:p>
        </w:tc>
        <w:tc>
          <w:tcPr>
            <w:tcW w:w="3003" w:type="dxa"/>
            <w:tcBorders>
              <w:top w:val="single" w:sz="4" w:space="0" w:color="000000"/>
              <w:left w:val="single" w:sz="4" w:space="0" w:color="000000"/>
              <w:bottom w:val="single" w:sz="4" w:space="0" w:color="000000"/>
              <w:right w:val="single" w:sz="4" w:space="0" w:color="000000"/>
            </w:tcBorders>
          </w:tcPr>
          <w:p w:rsidR="006B30A2" w:rsidRDefault="00951FA3">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1 </w:t>
            </w:r>
          </w:p>
        </w:tc>
      </w:tr>
      <w:tr w:rsidR="006B30A2">
        <w:trPr>
          <w:trHeight w:val="90"/>
        </w:trPr>
        <w:tc>
          <w:tcPr>
            <w:tcW w:w="3003" w:type="dxa"/>
            <w:tcBorders>
              <w:top w:val="single" w:sz="4" w:space="0" w:color="000000"/>
              <w:left w:val="single" w:sz="4" w:space="0" w:color="000000"/>
              <w:bottom w:val="single" w:sz="4" w:space="0" w:color="000000"/>
              <w:right w:val="single" w:sz="4" w:space="0" w:color="000000"/>
            </w:tcBorders>
          </w:tcPr>
          <w:p w:rsidR="006B30A2" w:rsidRDefault="00951FA3">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Шілде </w:t>
            </w:r>
          </w:p>
        </w:tc>
        <w:tc>
          <w:tcPr>
            <w:tcW w:w="3003" w:type="dxa"/>
            <w:tcBorders>
              <w:top w:val="single" w:sz="4" w:space="0" w:color="000000"/>
              <w:left w:val="single" w:sz="4" w:space="0" w:color="000000"/>
              <w:bottom w:val="single" w:sz="4" w:space="0" w:color="000000"/>
              <w:right w:val="single" w:sz="4" w:space="0" w:color="000000"/>
            </w:tcBorders>
          </w:tcPr>
          <w:p w:rsidR="006B30A2" w:rsidRDefault="00951FA3">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66 </w:t>
            </w:r>
          </w:p>
        </w:tc>
        <w:tc>
          <w:tcPr>
            <w:tcW w:w="3003" w:type="dxa"/>
            <w:tcBorders>
              <w:top w:val="single" w:sz="4" w:space="0" w:color="000000"/>
              <w:left w:val="single" w:sz="4" w:space="0" w:color="000000"/>
              <w:bottom w:val="single" w:sz="4" w:space="0" w:color="000000"/>
              <w:right w:val="single" w:sz="4" w:space="0" w:color="000000"/>
            </w:tcBorders>
          </w:tcPr>
          <w:p w:rsidR="006B30A2" w:rsidRDefault="00951FA3">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1 </w:t>
            </w:r>
          </w:p>
        </w:tc>
      </w:tr>
      <w:tr w:rsidR="006B30A2">
        <w:trPr>
          <w:trHeight w:val="90"/>
        </w:trPr>
        <w:tc>
          <w:tcPr>
            <w:tcW w:w="3003" w:type="dxa"/>
            <w:tcBorders>
              <w:top w:val="single" w:sz="4" w:space="0" w:color="000000"/>
              <w:left w:val="single" w:sz="4" w:space="0" w:color="000000"/>
              <w:bottom w:val="single" w:sz="4" w:space="0" w:color="000000"/>
              <w:right w:val="single" w:sz="4" w:space="0" w:color="000000"/>
            </w:tcBorders>
          </w:tcPr>
          <w:p w:rsidR="006B30A2" w:rsidRDefault="00951FA3">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Тамыз </w:t>
            </w:r>
          </w:p>
        </w:tc>
        <w:tc>
          <w:tcPr>
            <w:tcW w:w="3003" w:type="dxa"/>
            <w:tcBorders>
              <w:top w:val="single" w:sz="4" w:space="0" w:color="000000"/>
              <w:left w:val="single" w:sz="4" w:space="0" w:color="000000"/>
              <w:bottom w:val="single" w:sz="4" w:space="0" w:color="000000"/>
              <w:right w:val="single" w:sz="4" w:space="0" w:color="000000"/>
            </w:tcBorders>
          </w:tcPr>
          <w:p w:rsidR="006B30A2" w:rsidRDefault="00951FA3">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66 </w:t>
            </w:r>
          </w:p>
        </w:tc>
        <w:tc>
          <w:tcPr>
            <w:tcW w:w="3003" w:type="dxa"/>
            <w:tcBorders>
              <w:top w:val="single" w:sz="4" w:space="0" w:color="000000"/>
              <w:left w:val="single" w:sz="4" w:space="0" w:color="000000"/>
              <w:bottom w:val="single" w:sz="4" w:space="0" w:color="000000"/>
              <w:right w:val="single" w:sz="4" w:space="0" w:color="000000"/>
            </w:tcBorders>
          </w:tcPr>
          <w:p w:rsidR="006B30A2" w:rsidRDefault="00951FA3">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1 </w:t>
            </w:r>
          </w:p>
        </w:tc>
      </w:tr>
      <w:tr w:rsidR="006B30A2">
        <w:trPr>
          <w:trHeight w:val="90"/>
        </w:trPr>
        <w:tc>
          <w:tcPr>
            <w:tcW w:w="3003" w:type="dxa"/>
            <w:tcBorders>
              <w:top w:val="single" w:sz="4" w:space="0" w:color="000000"/>
              <w:left w:val="single" w:sz="4" w:space="0" w:color="000000"/>
              <w:bottom w:val="single" w:sz="4" w:space="0" w:color="000000"/>
              <w:right w:val="single" w:sz="4" w:space="0" w:color="000000"/>
            </w:tcBorders>
          </w:tcPr>
          <w:p w:rsidR="006B30A2" w:rsidRDefault="00951FA3">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Қыркүйек</w:t>
            </w:r>
            <w:r>
              <w:rPr>
                <w:rFonts w:ascii="Times New Roman" w:eastAsia="Palatino;Book Antiqua" w:hAnsi="Times New Roman" w:cs="Times New Roman"/>
                <w:color w:val="000000"/>
                <w:sz w:val="20"/>
                <w:lang w:eastAsia="ru-RU"/>
              </w:rPr>
              <w:t xml:space="preserve"> </w:t>
            </w:r>
          </w:p>
        </w:tc>
        <w:tc>
          <w:tcPr>
            <w:tcW w:w="3003" w:type="dxa"/>
            <w:tcBorders>
              <w:top w:val="single" w:sz="4" w:space="0" w:color="000000"/>
              <w:left w:val="single" w:sz="4" w:space="0" w:color="000000"/>
              <w:bottom w:val="single" w:sz="4" w:space="0" w:color="000000"/>
              <w:right w:val="single" w:sz="4" w:space="0" w:color="000000"/>
            </w:tcBorders>
          </w:tcPr>
          <w:p w:rsidR="006B30A2" w:rsidRDefault="00951FA3">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66 </w:t>
            </w:r>
          </w:p>
        </w:tc>
        <w:tc>
          <w:tcPr>
            <w:tcW w:w="3003" w:type="dxa"/>
            <w:tcBorders>
              <w:top w:val="single" w:sz="4" w:space="0" w:color="000000"/>
              <w:left w:val="single" w:sz="4" w:space="0" w:color="000000"/>
              <w:bottom w:val="single" w:sz="4" w:space="0" w:color="000000"/>
              <w:right w:val="single" w:sz="4" w:space="0" w:color="000000"/>
            </w:tcBorders>
          </w:tcPr>
          <w:p w:rsidR="006B30A2" w:rsidRDefault="00951FA3">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1 </w:t>
            </w:r>
          </w:p>
        </w:tc>
      </w:tr>
      <w:tr w:rsidR="006B30A2">
        <w:trPr>
          <w:trHeight w:val="90"/>
        </w:trPr>
        <w:tc>
          <w:tcPr>
            <w:tcW w:w="3003" w:type="dxa"/>
            <w:tcBorders>
              <w:top w:val="single" w:sz="4" w:space="0" w:color="000000"/>
              <w:left w:val="single" w:sz="4" w:space="0" w:color="000000"/>
              <w:bottom w:val="single" w:sz="4" w:space="0" w:color="000000"/>
              <w:right w:val="single" w:sz="4" w:space="0" w:color="000000"/>
            </w:tcBorders>
          </w:tcPr>
          <w:p w:rsidR="006B30A2" w:rsidRDefault="00951FA3">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Қазан</w:t>
            </w:r>
            <w:r>
              <w:rPr>
                <w:rFonts w:ascii="Times New Roman" w:eastAsia="Palatino;Book Antiqua" w:hAnsi="Times New Roman" w:cs="Times New Roman"/>
                <w:color w:val="000000"/>
                <w:sz w:val="20"/>
                <w:lang w:eastAsia="ru-RU"/>
              </w:rPr>
              <w:t xml:space="preserve"> </w:t>
            </w:r>
          </w:p>
        </w:tc>
        <w:tc>
          <w:tcPr>
            <w:tcW w:w="3003" w:type="dxa"/>
            <w:tcBorders>
              <w:top w:val="single" w:sz="4" w:space="0" w:color="000000"/>
              <w:left w:val="single" w:sz="4" w:space="0" w:color="000000"/>
              <w:bottom w:val="single" w:sz="4" w:space="0" w:color="000000"/>
              <w:right w:val="single" w:sz="4" w:space="0" w:color="000000"/>
            </w:tcBorders>
          </w:tcPr>
          <w:p w:rsidR="006B30A2" w:rsidRDefault="00951FA3">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66 </w:t>
            </w:r>
          </w:p>
        </w:tc>
        <w:tc>
          <w:tcPr>
            <w:tcW w:w="3003" w:type="dxa"/>
            <w:tcBorders>
              <w:top w:val="single" w:sz="4" w:space="0" w:color="000000"/>
              <w:left w:val="single" w:sz="4" w:space="0" w:color="000000"/>
              <w:bottom w:val="single" w:sz="4" w:space="0" w:color="000000"/>
              <w:right w:val="single" w:sz="4" w:space="0" w:color="000000"/>
            </w:tcBorders>
          </w:tcPr>
          <w:p w:rsidR="006B30A2" w:rsidRDefault="00951FA3">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1 </w:t>
            </w:r>
          </w:p>
        </w:tc>
      </w:tr>
      <w:tr w:rsidR="006B30A2">
        <w:trPr>
          <w:trHeight w:val="90"/>
        </w:trPr>
        <w:tc>
          <w:tcPr>
            <w:tcW w:w="3003" w:type="dxa"/>
            <w:tcBorders>
              <w:top w:val="single" w:sz="4" w:space="0" w:color="000000"/>
              <w:left w:val="single" w:sz="4" w:space="0" w:color="000000"/>
              <w:bottom w:val="single" w:sz="4" w:space="0" w:color="000000"/>
              <w:right w:val="single" w:sz="4" w:space="0" w:color="000000"/>
            </w:tcBorders>
          </w:tcPr>
          <w:p w:rsidR="006B30A2" w:rsidRDefault="00951FA3">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Қараша</w:t>
            </w:r>
            <w:r>
              <w:rPr>
                <w:rFonts w:ascii="Times New Roman" w:eastAsia="Palatino;Book Antiqua" w:hAnsi="Times New Roman" w:cs="Times New Roman"/>
                <w:color w:val="000000"/>
                <w:sz w:val="20"/>
                <w:lang w:eastAsia="ru-RU"/>
              </w:rPr>
              <w:t xml:space="preserve"> </w:t>
            </w:r>
          </w:p>
        </w:tc>
        <w:tc>
          <w:tcPr>
            <w:tcW w:w="3003" w:type="dxa"/>
            <w:tcBorders>
              <w:top w:val="single" w:sz="4" w:space="0" w:color="000000"/>
              <w:left w:val="single" w:sz="4" w:space="0" w:color="000000"/>
              <w:bottom w:val="single" w:sz="4" w:space="0" w:color="000000"/>
              <w:right w:val="single" w:sz="4" w:space="0" w:color="000000"/>
            </w:tcBorders>
          </w:tcPr>
          <w:p w:rsidR="006B30A2" w:rsidRDefault="00951FA3">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66 </w:t>
            </w:r>
          </w:p>
        </w:tc>
        <w:tc>
          <w:tcPr>
            <w:tcW w:w="3003" w:type="dxa"/>
            <w:tcBorders>
              <w:top w:val="single" w:sz="4" w:space="0" w:color="000000"/>
              <w:left w:val="single" w:sz="4" w:space="0" w:color="000000"/>
              <w:bottom w:val="single" w:sz="4" w:space="0" w:color="000000"/>
              <w:right w:val="single" w:sz="4" w:space="0" w:color="000000"/>
            </w:tcBorders>
          </w:tcPr>
          <w:p w:rsidR="006B30A2" w:rsidRDefault="00951FA3">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1 </w:t>
            </w:r>
          </w:p>
        </w:tc>
      </w:tr>
      <w:tr w:rsidR="006B30A2">
        <w:trPr>
          <w:trHeight w:val="90"/>
        </w:trPr>
        <w:tc>
          <w:tcPr>
            <w:tcW w:w="3003" w:type="dxa"/>
            <w:tcBorders>
              <w:top w:val="single" w:sz="4" w:space="0" w:color="000000"/>
              <w:left w:val="single" w:sz="4" w:space="0" w:color="000000"/>
              <w:bottom w:val="single" w:sz="4" w:space="0" w:color="000000"/>
              <w:right w:val="single" w:sz="4" w:space="0" w:color="000000"/>
            </w:tcBorders>
          </w:tcPr>
          <w:p w:rsidR="006B30A2" w:rsidRDefault="00951FA3">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Желтоқсан </w:t>
            </w:r>
          </w:p>
        </w:tc>
        <w:tc>
          <w:tcPr>
            <w:tcW w:w="3003" w:type="dxa"/>
            <w:tcBorders>
              <w:top w:val="single" w:sz="4" w:space="0" w:color="000000"/>
              <w:left w:val="single" w:sz="4" w:space="0" w:color="000000"/>
              <w:bottom w:val="single" w:sz="4" w:space="0" w:color="000000"/>
              <w:right w:val="single" w:sz="4" w:space="0" w:color="000000"/>
            </w:tcBorders>
          </w:tcPr>
          <w:p w:rsidR="006B30A2" w:rsidRDefault="00951FA3">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66 </w:t>
            </w:r>
          </w:p>
        </w:tc>
        <w:tc>
          <w:tcPr>
            <w:tcW w:w="3003" w:type="dxa"/>
            <w:tcBorders>
              <w:top w:val="single" w:sz="4" w:space="0" w:color="000000"/>
              <w:left w:val="single" w:sz="4" w:space="0" w:color="000000"/>
              <w:bottom w:val="single" w:sz="4" w:space="0" w:color="000000"/>
              <w:right w:val="single" w:sz="4" w:space="0" w:color="000000"/>
            </w:tcBorders>
          </w:tcPr>
          <w:p w:rsidR="006B30A2" w:rsidRDefault="00951FA3">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1 </w:t>
            </w:r>
          </w:p>
        </w:tc>
      </w:tr>
      <w:tr w:rsidR="006B30A2">
        <w:trPr>
          <w:trHeight w:val="88"/>
        </w:trPr>
        <w:tc>
          <w:tcPr>
            <w:tcW w:w="3003" w:type="dxa"/>
            <w:tcBorders>
              <w:top w:val="single" w:sz="4" w:space="0" w:color="000000"/>
              <w:left w:val="single" w:sz="4" w:space="0" w:color="000000"/>
              <w:bottom w:val="single" w:sz="4" w:space="0" w:color="000000"/>
              <w:right w:val="single" w:sz="4" w:space="0" w:color="000000"/>
            </w:tcBorders>
          </w:tcPr>
          <w:p w:rsidR="006B30A2" w:rsidRDefault="00951FA3">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b/>
                <w:bCs/>
                <w:color w:val="000000"/>
                <w:sz w:val="20"/>
                <w:lang w:eastAsia="ru-RU"/>
              </w:rPr>
              <w:t xml:space="preserve">Барлығы: </w:t>
            </w:r>
          </w:p>
        </w:tc>
        <w:tc>
          <w:tcPr>
            <w:tcW w:w="3003" w:type="dxa"/>
            <w:tcBorders>
              <w:top w:val="single" w:sz="4" w:space="0" w:color="000000"/>
              <w:left w:val="single" w:sz="4" w:space="0" w:color="000000"/>
              <w:bottom w:val="single" w:sz="4" w:space="0" w:color="000000"/>
              <w:right w:val="single" w:sz="4" w:space="0" w:color="000000"/>
            </w:tcBorders>
          </w:tcPr>
          <w:p w:rsidR="006B30A2" w:rsidRDefault="00951FA3">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b/>
                <w:bCs/>
                <w:color w:val="000000"/>
                <w:sz w:val="20"/>
                <w:lang w:eastAsia="ru-RU"/>
              </w:rPr>
              <w:t xml:space="preserve">726 </w:t>
            </w:r>
          </w:p>
        </w:tc>
        <w:tc>
          <w:tcPr>
            <w:tcW w:w="3003" w:type="dxa"/>
            <w:tcBorders>
              <w:top w:val="single" w:sz="4" w:space="0" w:color="000000"/>
              <w:left w:val="single" w:sz="4" w:space="0" w:color="000000"/>
              <w:bottom w:val="single" w:sz="4" w:space="0" w:color="000000"/>
              <w:right w:val="single" w:sz="4" w:space="0" w:color="000000"/>
            </w:tcBorders>
          </w:tcPr>
          <w:p w:rsidR="006B30A2" w:rsidRDefault="00951FA3">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b/>
                <w:bCs/>
                <w:color w:val="000000"/>
                <w:sz w:val="20"/>
                <w:lang w:eastAsia="ru-RU"/>
              </w:rPr>
              <w:t xml:space="preserve">11 </w:t>
            </w:r>
          </w:p>
        </w:tc>
      </w:tr>
    </w:tbl>
    <w:p w:rsidR="006B30A2" w:rsidRDefault="006B30A2">
      <w:pPr>
        <w:pStyle w:val="aff1"/>
        <w:ind w:left="0"/>
        <w:rPr>
          <w:rFonts w:ascii="Times New Roman" w:hAnsi="Times New Roman" w:cs="Times New Roman"/>
          <w:sz w:val="24"/>
          <w:szCs w:val="24"/>
          <w:lang w:val="ru-RU"/>
        </w:rPr>
      </w:pPr>
    </w:p>
    <w:p w:rsidR="006B30A2" w:rsidRDefault="006B30A2">
      <w:pPr>
        <w:pStyle w:val="aff1"/>
        <w:ind w:left="0"/>
        <w:rPr>
          <w:rFonts w:ascii="Times New Roman" w:hAnsi="Times New Roman" w:cs="Times New Roman"/>
          <w:sz w:val="24"/>
          <w:szCs w:val="24"/>
          <w:lang w:val="ru-RU"/>
        </w:rPr>
      </w:pPr>
    </w:p>
    <w:p w:rsidR="006B30A2" w:rsidRDefault="006B30A2">
      <w:pPr>
        <w:pStyle w:val="aff1"/>
        <w:ind w:left="0"/>
        <w:rPr>
          <w:rFonts w:ascii="Times New Roman" w:hAnsi="Times New Roman" w:cs="Times New Roman"/>
          <w:sz w:val="24"/>
          <w:szCs w:val="24"/>
          <w:lang w:val="ru-RU"/>
        </w:rPr>
      </w:pPr>
    </w:p>
    <w:p w:rsidR="006B30A2" w:rsidRDefault="006B30A2">
      <w:pPr>
        <w:spacing w:after="200" w:line="276" w:lineRule="auto"/>
        <w:rPr>
          <w:rFonts w:ascii="Times New Roman" w:eastAsia="Calibri" w:hAnsi="Times New Roman" w:cs="Times New Roman"/>
          <w:sz w:val="20"/>
          <w:szCs w:val="24"/>
          <w:lang w:val="en-US"/>
        </w:rPr>
      </w:pPr>
    </w:p>
    <w:tbl>
      <w:tblPr>
        <w:tblW w:w="11360" w:type="dxa"/>
        <w:tblInd w:w="-15" w:type="dxa"/>
        <w:tblLayout w:type="fixed"/>
        <w:tblLook w:val="0000" w:firstRow="0" w:lastRow="0" w:firstColumn="0" w:lastColumn="0" w:noHBand="0" w:noVBand="0"/>
      </w:tblPr>
      <w:tblGrid>
        <w:gridCol w:w="920"/>
        <w:gridCol w:w="2340"/>
        <w:gridCol w:w="1000"/>
        <w:gridCol w:w="1660"/>
        <w:gridCol w:w="1420"/>
        <w:gridCol w:w="860"/>
        <w:gridCol w:w="3160"/>
      </w:tblGrid>
      <w:tr w:rsidR="006B30A2">
        <w:trPr>
          <w:trHeight w:val="255"/>
        </w:trPr>
        <w:tc>
          <w:tcPr>
            <w:tcW w:w="920" w:type="dxa"/>
            <w:shd w:val="clear" w:color="auto" w:fill="FFFFFF"/>
            <w:vAlign w:val="bottom"/>
          </w:tcPr>
          <w:p w:rsidR="006B30A2" w:rsidRDefault="00951FA3">
            <w:pPr>
              <w:spacing w:line="252" w:lineRule="auto"/>
              <w:rPr>
                <w:rFonts w:ascii="Times New Roman" w:eastAsia="Times New Roman" w:hAnsi="Times New Roman" w:cs="Times New Roman"/>
                <w:b/>
                <w:bCs/>
                <w:sz w:val="20"/>
              </w:rPr>
            </w:pPr>
            <w:r>
              <w:rPr>
                <w:rFonts w:ascii="Times New Roman" w:hAnsi="Times New Roman" w:cs="Times New Roman"/>
                <w:b/>
                <w:bCs/>
                <w:sz w:val="20"/>
              </w:rPr>
              <w:t> </w:t>
            </w:r>
          </w:p>
        </w:tc>
        <w:tc>
          <w:tcPr>
            <w:tcW w:w="2340" w:type="dxa"/>
            <w:shd w:val="clear" w:color="auto" w:fill="FFFFFF"/>
            <w:vAlign w:val="bottom"/>
          </w:tcPr>
          <w:p w:rsidR="006B30A2" w:rsidRDefault="00951FA3">
            <w:pPr>
              <w:spacing w:line="252" w:lineRule="auto"/>
              <w:jc w:val="center"/>
              <w:rPr>
                <w:rFonts w:ascii="Times New Roman" w:hAnsi="Times New Roman" w:cs="Times New Roman"/>
                <w:b/>
                <w:bCs/>
                <w:sz w:val="20"/>
              </w:rPr>
            </w:pPr>
            <w:r>
              <w:rPr>
                <w:rFonts w:ascii="Times New Roman" w:hAnsi="Times New Roman" w:cs="Times New Roman"/>
                <w:b/>
                <w:bCs/>
                <w:sz w:val="20"/>
              </w:rPr>
              <w:t>Директор</w:t>
            </w:r>
          </w:p>
        </w:tc>
        <w:tc>
          <w:tcPr>
            <w:tcW w:w="1000" w:type="dxa"/>
            <w:shd w:val="clear" w:color="auto" w:fill="FFFFFF"/>
            <w:vAlign w:val="bottom"/>
          </w:tcPr>
          <w:p w:rsidR="006B30A2" w:rsidRDefault="00951FA3">
            <w:pPr>
              <w:spacing w:line="252" w:lineRule="auto"/>
              <w:rPr>
                <w:rFonts w:ascii="Times New Roman" w:hAnsi="Times New Roman" w:cs="Times New Roman"/>
                <w:b/>
                <w:bCs/>
                <w:sz w:val="20"/>
              </w:rPr>
            </w:pPr>
            <w:r>
              <w:rPr>
                <w:rFonts w:ascii="Times New Roman" w:hAnsi="Times New Roman" w:cs="Times New Roman"/>
                <w:b/>
                <w:bCs/>
                <w:sz w:val="20"/>
              </w:rPr>
              <w:t> </w:t>
            </w:r>
          </w:p>
        </w:tc>
        <w:tc>
          <w:tcPr>
            <w:tcW w:w="1660" w:type="dxa"/>
            <w:shd w:val="clear" w:color="auto" w:fill="FFFFFF"/>
            <w:vAlign w:val="bottom"/>
          </w:tcPr>
          <w:p w:rsidR="006B30A2" w:rsidRDefault="00951FA3">
            <w:pPr>
              <w:spacing w:line="252" w:lineRule="auto"/>
              <w:rPr>
                <w:rFonts w:ascii="Times New Roman" w:hAnsi="Times New Roman" w:cs="Times New Roman"/>
                <w:b/>
                <w:bCs/>
                <w:sz w:val="20"/>
              </w:rPr>
            </w:pPr>
            <w:r>
              <w:rPr>
                <w:rFonts w:ascii="Times New Roman" w:hAnsi="Times New Roman" w:cs="Times New Roman"/>
                <w:b/>
                <w:bCs/>
                <w:sz w:val="20"/>
              </w:rPr>
              <w:t> </w:t>
            </w:r>
          </w:p>
        </w:tc>
        <w:tc>
          <w:tcPr>
            <w:tcW w:w="1420" w:type="dxa"/>
            <w:shd w:val="clear" w:color="auto" w:fill="FFFFFF"/>
            <w:vAlign w:val="bottom"/>
          </w:tcPr>
          <w:p w:rsidR="006B30A2" w:rsidRDefault="00951FA3">
            <w:pPr>
              <w:spacing w:line="252" w:lineRule="auto"/>
              <w:rPr>
                <w:rFonts w:ascii="Times New Roman" w:hAnsi="Times New Roman" w:cs="Times New Roman"/>
                <w:b/>
                <w:bCs/>
                <w:sz w:val="20"/>
              </w:rPr>
            </w:pPr>
            <w:r>
              <w:rPr>
                <w:rFonts w:ascii="Times New Roman" w:hAnsi="Times New Roman" w:cs="Times New Roman"/>
                <w:b/>
                <w:bCs/>
                <w:sz w:val="20"/>
              </w:rPr>
              <w:t> </w:t>
            </w:r>
          </w:p>
        </w:tc>
        <w:tc>
          <w:tcPr>
            <w:tcW w:w="860" w:type="dxa"/>
            <w:shd w:val="clear" w:color="auto" w:fill="FFFFFF"/>
            <w:vAlign w:val="bottom"/>
          </w:tcPr>
          <w:p w:rsidR="006B30A2" w:rsidRDefault="00951FA3">
            <w:pPr>
              <w:spacing w:line="252" w:lineRule="auto"/>
              <w:rPr>
                <w:rFonts w:ascii="Times New Roman" w:hAnsi="Times New Roman" w:cs="Times New Roman"/>
                <w:b/>
                <w:bCs/>
                <w:sz w:val="20"/>
              </w:rPr>
            </w:pPr>
            <w:r>
              <w:rPr>
                <w:rFonts w:ascii="Times New Roman" w:hAnsi="Times New Roman" w:cs="Times New Roman"/>
                <w:b/>
                <w:bCs/>
                <w:sz w:val="20"/>
              </w:rPr>
              <w:t> </w:t>
            </w:r>
          </w:p>
        </w:tc>
        <w:tc>
          <w:tcPr>
            <w:tcW w:w="3160" w:type="dxa"/>
            <w:shd w:val="clear" w:color="auto" w:fill="FFFFFF"/>
            <w:vAlign w:val="bottom"/>
          </w:tcPr>
          <w:p w:rsidR="006B30A2" w:rsidRDefault="00951FA3">
            <w:pPr>
              <w:spacing w:line="252" w:lineRule="auto"/>
              <w:rPr>
                <w:rFonts w:ascii="Times New Roman" w:hAnsi="Times New Roman" w:cs="Times New Roman"/>
                <w:sz w:val="20"/>
              </w:rPr>
            </w:pPr>
            <w:r>
              <w:rPr>
                <w:rFonts w:ascii="Times New Roman" w:hAnsi="Times New Roman" w:cs="Times New Roman"/>
                <w:sz w:val="20"/>
              </w:rPr>
              <w:t>_____________</w:t>
            </w:r>
          </w:p>
        </w:tc>
      </w:tr>
    </w:tbl>
    <w:p w:rsidR="006B30A2" w:rsidRDefault="006B30A2">
      <w:pPr>
        <w:rPr>
          <w:rFonts w:ascii="Times New Roman" w:eastAsia="Times New Roman" w:hAnsi="Times New Roman" w:cs="Times New Roman"/>
          <w:sz w:val="20"/>
          <w:lang w:val="kk-KZ" w:eastAsia="ru-RU"/>
        </w:rPr>
      </w:pPr>
    </w:p>
    <w:tbl>
      <w:tblPr>
        <w:tblW w:w="10944" w:type="dxa"/>
        <w:tblInd w:w="-454" w:type="dxa"/>
        <w:tblLayout w:type="fixed"/>
        <w:tblLook w:val="0000" w:firstRow="0" w:lastRow="0" w:firstColumn="0" w:lastColumn="0" w:noHBand="0" w:noVBand="0"/>
      </w:tblPr>
      <w:tblGrid>
        <w:gridCol w:w="5387"/>
        <w:gridCol w:w="5557"/>
      </w:tblGrid>
      <w:tr w:rsidR="006B30A2">
        <w:trPr>
          <w:trHeight w:val="1408"/>
        </w:trPr>
        <w:tc>
          <w:tcPr>
            <w:tcW w:w="5387" w:type="dxa"/>
          </w:tcPr>
          <w:p w:rsidR="006B30A2" w:rsidRDefault="00951FA3">
            <w:pPr>
              <w:keepNext/>
              <w:tabs>
                <w:tab w:val="left" w:pos="0"/>
              </w:tabs>
              <w:spacing w:line="276" w:lineRule="auto"/>
              <w:outlineLvl w:val="3"/>
              <w:rPr>
                <w:rFonts w:ascii="Times New Roman" w:eastAsia="Times New Roman" w:hAnsi="Times New Roman" w:cs="Times New Roman"/>
                <w:b/>
                <w:sz w:val="22"/>
                <w:szCs w:val="22"/>
              </w:rPr>
            </w:pPr>
            <w:r>
              <w:rPr>
                <w:rFonts w:ascii="Times New Roman" w:hAnsi="Times New Roman" w:cs="Times New Roman"/>
                <w:b/>
                <w:sz w:val="22"/>
                <w:szCs w:val="22"/>
                <w:lang w:val="kk-KZ"/>
              </w:rPr>
              <w:lastRenderedPageBreak/>
              <w:t>САТУШЫ</w:t>
            </w:r>
          </w:p>
          <w:p w:rsidR="006B30A2" w:rsidRDefault="00951FA3">
            <w:pPr>
              <w:keepNext/>
              <w:tabs>
                <w:tab w:val="left" w:pos="0"/>
              </w:tabs>
              <w:spacing w:line="276" w:lineRule="auto"/>
              <w:outlineLvl w:val="3"/>
            </w:pPr>
            <w:r>
              <w:rPr>
                <w:rFonts w:ascii="Times New Roman" w:hAnsi="Times New Roman" w:cs="Times New Roman"/>
                <w:b/>
                <w:sz w:val="22"/>
                <w:szCs w:val="22"/>
                <w:lang w:eastAsia="ar-SA"/>
              </w:rPr>
              <w:t>__ «_________________»</w:t>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p>
          <w:p w:rsidR="006B30A2" w:rsidRDefault="006B30A2">
            <w:pPr>
              <w:keepNext/>
              <w:tabs>
                <w:tab w:val="left" w:pos="0"/>
              </w:tabs>
              <w:spacing w:line="276" w:lineRule="auto"/>
              <w:outlineLvl w:val="3"/>
              <w:rPr>
                <w:rFonts w:ascii="Times New Roman" w:hAnsi="Times New Roman" w:cs="Times New Roman"/>
                <w:sz w:val="22"/>
                <w:szCs w:val="22"/>
              </w:rPr>
            </w:pPr>
          </w:p>
          <w:p w:rsidR="006B30A2" w:rsidRDefault="006B30A2">
            <w:pPr>
              <w:keepNext/>
              <w:tabs>
                <w:tab w:val="left" w:pos="0"/>
              </w:tabs>
              <w:spacing w:line="276" w:lineRule="auto"/>
              <w:outlineLvl w:val="3"/>
              <w:rPr>
                <w:rFonts w:ascii="Times New Roman" w:hAnsi="Times New Roman" w:cs="Times New Roman"/>
                <w:sz w:val="22"/>
                <w:szCs w:val="22"/>
              </w:rPr>
            </w:pPr>
          </w:p>
          <w:p w:rsidR="006B30A2" w:rsidRDefault="00951FA3">
            <w:pPr>
              <w:spacing w:line="276" w:lineRule="auto"/>
              <w:rPr>
                <w:rFonts w:ascii="Times New Roman" w:hAnsi="Times New Roman" w:cs="Times New Roman"/>
                <w:sz w:val="22"/>
                <w:szCs w:val="22"/>
              </w:rPr>
            </w:pPr>
            <w:r>
              <w:rPr>
                <w:rFonts w:ascii="Times New Roman" w:hAnsi="Times New Roman" w:cs="Times New Roman"/>
                <w:sz w:val="22"/>
                <w:szCs w:val="22"/>
              </w:rPr>
              <w:t xml:space="preserve">_____________________ </w:t>
            </w:r>
          </w:p>
          <w:p w:rsidR="006B30A2" w:rsidRDefault="00951FA3">
            <w:pPr>
              <w:spacing w:line="276" w:lineRule="auto"/>
              <w:rPr>
                <w:rFonts w:ascii="Times New Roman" w:hAnsi="Times New Roman" w:cs="Times New Roman"/>
                <w:sz w:val="22"/>
                <w:szCs w:val="22"/>
                <w:lang w:val="kk-KZ"/>
              </w:rPr>
            </w:pPr>
            <w:r>
              <w:rPr>
                <w:rFonts w:ascii="Times New Roman" w:hAnsi="Times New Roman" w:cs="Times New Roman"/>
                <w:sz w:val="22"/>
                <w:szCs w:val="22"/>
              </w:rPr>
              <w:tab/>
            </w:r>
            <w:r>
              <w:rPr>
                <w:rFonts w:ascii="Times New Roman" w:hAnsi="Times New Roman" w:cs="Times New Roman"/>
                <w:sz w:val="22"/>
                <w:szCs w:val="22"/>
              </w:rPr>
              <w:tab/>
            </w:r>
          </w:p>
          <w:p w:rsidR="006B30A2" w:rsidRDefault="00951FA3">
            <w:pPr>
              <w:spacing w:line="276" w:lineRule="auto"/>
            </w:pPr>
            <w:r>
              <w:rPr>
                <w:rFonts w:ascii="Times New Roman" w:eastAsia="Times New Roman" w:hAnsi="Times New Roman" w:cs="Times New Roman"/>
                <w:sz w:val="22"/>
                <w:szCs w:val="22"/>
                <w:lang w:val="kk-KZ"/>
              </w:rPr>
              <w:t xml:space="preserve"> </w:t>
            </w:r>
            <w:r>
              <w:rPr>
                <w:rFonts w:ascii="Times New Roman" w:eastAsia="Times New Roman" w:hAnsi="Times New Roman" w:cs="Times New Roman"/>
                <w:sz w:val="22"/>
                <w:szCs w:val="22"/>
              </w:rPr>
              <w:t xml:space="preserve">      </w:t>
            </w:r>
          </w:p>
        </w:tc>
        <w:tc>
          <w:tcPr>
            <w:tcW w:w="5557" w:type="dxa"/>
          </w:tcPr>
          <w:p w:rsidR="006B30A2" w:rsidRDefault="00951FA3">
            <w:pPr>
              <w:spacing w:line="276" w:lineRule="auto"/>
              <w:rPr>
                <w:rFonts w:ascii="Times New Roman" w:hAnsi="Times New Roman" w:cs="Times New Roman"/>
                <w:b/>
                <w:sz w:val="22"/>
                <w:szCs w:val="22"/>
              </w:rPr>
            </w:pPr>
            <w:r>
              <w:rPr>
                <w:rFonts w:ascii="Times New Roman" w:hAnsi="Times New Roman" w:cs="Times New Roman"/>
                <w:b/>
                <w:sz w:val="22"/>
                <w:szCs w:val="22"/>
                <w:lang w:val="kk-KZ"/>
              </w:rPr>
              <w:t xml:space="preserve">САТЫП АЛУШЫ </w:t>
            </w:r>
          </w:p>
          <w:p w:rsidR="006B30A2" w:rsidRDefault="00951FA3">
            <w:pPr>
              <w:spacing w:line="276" w:lineRule="auto"/>
              <w:ind w:right="566"/>
              <w:rPr>
                <w:rFonts w:ascii="Times New Roman" w:hAnsi="Times New Roman" w:cs="Times New Roman"/>
                <w:b/>
                <w:sz w:val="22"/>
                <w:szCs w:val="22"/>
              </w:rPr>
            </w:pPr>
            <w:r>
              <w:rPr>
                <w:rFonts w:ascii="Times New Roman" w:eastAsia="Times New Roman" w:hAnsi="Times New Roman" w:cs="Times New Roman"/>
                <w:b/>
                <w:sz w:val="22"/>
                <w:szCs w:val="22"/>
              </w:rPr>
              <w:t xml:space="preserve"> </w:t>
            </w:r>
            <w:r>
              <w:rPr>
                <w:rFonts w:ascii="Times New Roman" w:hAnsi="Times New Roman" w:cs="Times New Roman"/>
                <w:b/>
                <w:sz w:val="22"/>
                <w:szCs w:val="22"/>
              </w:rPr>
              <w:t>____«________»</w:t>
            </w:r>
          </w:p>
          <w:p w:rsidR="006B30A2" w:rsidRDefault="006B30A2">
            <w:pPr>
              <w:spacing w:line="276" w:lineRule="auto"/>
              <w:rPr>
                <w:rFonts w:ascii="Times New Roman" w:hAnsi="Times New Roman" w:cs="Times New Roman"/>
                <w:b/>
                <w:sz w:val="22"/>
                <w:szCs w:val="22"/>
              </w:rPr>
            </w:pPr>
          </w:p>
          <w:p w:rsidR="006B30A2" w:rsidRDefault="006B30A2">
            <w:pPr>
              <w:spacing w:line="276" w:lineRule="auto"/>
              <w:rPr>
                <w:rFonts w:ascii="Times New Roman" w:hAnsi="Times New Roman" w:cs="Times New Roman"/>
                <w:sz w:val="22"/>
                <w:szCs w:val="22"/>
              </w:rPr>
            </w:pPr>
          </w:p>
          <w:p w:rsidR="006B30A2" w:rsidRDefault="00951FA3">
            <w:pPr>
              <w:tabs>
                <w:tab w:val="left" w:pos="567"/>
              </w:tabs>
              <w:spacing w:line="276" w:lineRule="auto"/>
              <w:jc w:val="both"/>
              <w:rPr>
                <w:rFonts w:ascii="Times New Roman" w:hAnsi="Times New Roman" w:cs="Times New Roman"/>
                <w:b/>
                <w:sz w:val="22"/>
                <w:szCs w:val="22"/>
              </w:rPr>
            </w:pPr>
            <w:r>
              <w:rPr>
                <w:rFonts w:ascii="Times New Roman" w:hAnsi="Times New Roman" w:cs="Times New Roman"/>
                <w:sz w:val="22"/>
                <w:szCs w:val="22"/>
              </w:rPr>
              <w:t xml:space="preserve">______________________ </w:t>
            </w:r>
          </w:p>
          <w:p w:rsidR="006B30A2" w:rsidRDefault="006B30A2">
            <w:pPr>
              <w:tabs>
                <w:tab w:val="left" w:pos="567"/>
              </w:tabs>
              <w:spacing w:line="276" w:lineRule="auto"/>
              <w:jc w:val="both"/>
              <w:rPr>
                <w:rFonts w:ascii="Times New Roman" w:hAnsi="Times New Roman" w:cs="Times New Roman"/>
                <w:b/>
                <w:sz w:val="22"/>
                <w:szCs w:val="22"/>
              </w:rPr>
            </w:pPr>
          </w:p>
        </w:tc>
      </w:tr>
    </w:tbl>
    <w:p w:rsidR="006B30A2" w:rsidRDefault="006B30A2">
      <w:pPr>
        <w:pStyle w:val="aff1"/>
        <w:ind w:left="0"/>
        <w:rPr>
          <w:rFonts w:ascii="Times New Roman" w:hAnsi="Times New Roman" w:cs="Times New Roman"/>
          <w:sz w:val="24"/>
          <w:szCs w:val="24"/>
          <w:lang w:val="ru-RU"/>
        </w:rPr>
      </w:pPr>
    </w:p>
    <w:sectPr w:rsidR="006B30A2">
      <w:headerReference w:type="default" r:id="rId13"/>
      <w:footerReference w:type="default" r:id="rId14"/>
      <w:pgSz w:w="11906" w:h="16838"/>
      <w:pgMar w:top="1418" w:right="282" w:bottom="1418" w:left="1276" w:header="567" w:footer="567"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51FA3" w:rsidRDefault="00951FA3">
      <w:pPr>
        <w:spacing w:after="0"/>
      </w:pPr>
      <w:r>
        <w:separator/>
      </w:r>
    </w:p>
  </w:endnote>
  <w:endnote w:type="continuationSeparator" w:id="0">
    <w:p w:rsidR="00951FA3" w:rsidRDefault="00951FA3">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Palatino;Book Antiqua">
    <w:altName w:val="Times New Roman"/>
    <w:panose1 w:val="00000000000000000000"/>
    <w:charset w:val="00"/>
    <w:family w:val="roman"/>
    <w:notTrueType/>
    <w:pitch w:val="default"/>
  </w:font>
  <w:font w:name="Liberation Serif">
    <w:altName w:val="Times New Roman"/>
    <w:charset w:val="00"/>
    <w:family w:val="roman"/>
    <w:pitch w:val="variable"/>
  </w:font>
  <w:font w:name="AR PL UMing CN">
    <w:panose1 w:val="00000000000000000000"/>
    <w:charset w:val="00"/>
    <w:family w:val="roman"/>
    <w:notTrueType/>
    <w:pitch w:val="default"/>
  </w:font>
  <w:font w:name="FreeSans">
    <w:altName w:val="Times New Roman"/>
    <w:panose1 w:val="00000000000000000000"/>
    <w:charset w:val="00"/>
    <w:family w:val="roman"/>
    <w:notTrueType/>
    <w:pitch w:val="default"/>
  </w:font>
  <w:font w:name="Consolas">
    <w:panose1 w:val="020B0609020204030204"/>
    <w:charset w:val="CC"/>
    <w:family w:val="modern"/>
    <w:pitch w:val="fixed"/>
    <w:sig w:usb0="E00006FF" w:usb1="0000FCFF" w:usb2="00000001" w:usb3="00000000" w:csb0="0000019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Lucida Sans Unicode">
    <w:panose1 w:val="020B0602030504020204"/>
    <w:charset w:val="CC"/>
    <w:family w:val="swiss"/>
    <w:pitch w:val="variable"/>
    <w:sig w:usb0="80000AFF" w:usb1="0000396B" w:usb2="00000000" w:usb3="00000000" w:csb0="000000BF" w:csb1="00000000"/>
  </w:font>
  <w:font w:name="Courier New">
    <w:panose1 w:val="02070309020205020404"/>
    <w:charset w:val="CC"/>
    <w:family w:val="modern"/>
    <w:pitch w:val="fixed"/>
    <w:sig w:usb0="E0002EFF" w:usb1="C0007843"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angal">
    <w:panose1 w:val="00000400000000000000"/>
    <w:charset w:val="01"/>
    <w:family w:val="roman"/>
    <w:notTrueType/>
    <w:pitch w:val="variable"/>
    <w:sig w:usb0="00002000" w:usb1="00000000" w:usb2="00000000" w:usb3="00000000" w:csb0="00000000" w:csb1="00000000"/>
  </w:font>
  <w:font w:name="NTTimes/Cyrillic;Times New Roma">
    <w:altName w:val="Times New Roman"/>
    <w:panose1 w:val="00000000000000000000"/>
    <w:charset w:val="00"/>
    <w:family w:val="roman"/>
    <w:notTrueType/>
    <w:pitch w:val="default"/>
  </w:font>
  <w:font w:name="Arial CYR">
    <w:panose1 w:val="020B0604020202020204"/>
    <w:charset w:val="00"/>
    <w:family w:val="roman"/>
    <w:notTrueType/>
    <w:pitch w:val="default"/>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30A2" w:rsidRDefault="00951FA3">
    <w:pPr>
      <w:pStyle w:val="afc"/>
      <w:pBdr>
        <w:top w:val="single" w:sz="4" w:space="1" w:color="000000"/>
      </w:pBdr>
      <w:tabs>
        <w:tab w:val="right" w:pos="9000"/>
      </w:tabs>
      <w:ind w:right="99"/>
      <w:jc w:val="right"/>
    </w:pPr>
    <w:r>
      <w:rPr>
        <w:rFonts w:ascii="Symbol" w:hAnsi="Symbol" w:cs="Symbol"/>
      </w:rPr>
      <w:t></w:t>
    </w:r>
    <w:r>
      <w:rPr>
        <w:rFonts w:ascii="Symbol" w:hAnsi="Symbol" w:cs="Symbol"/>
      </w:rPr>
      <w:t></w:t>
    </w:r>
    <w:r>
      <w:rPr>
        <w:rFonts w:ascii="Symbol" w:hAnsi="Symbol" w:cs="Symbol"/>
      </w:rPr>
      <w:t></w:t>
    </w:r>
    <w:r>
      <w:rPr>
        <w:rFonts w:ascii="Symbol" w:hAnsi="Symbol" w:cs="Symbol"/>
      </w:rPr>
      <w:t></w:t>
    </w:r>
    <w:r>
      <w:rPr>
        <w:rStyle w:val="a9"/>
        <w:rFonts w:ascii="Symbol" w:hAnsi="Symbol" w:cs="Symbol"/>
      </w:rPr>
      <w:fldChar w:fldCharType="begin"/>
    </w:r>
    <w:r>
      <w:rPr>
        <w:rStyle w:val="a9"/>
        <w:rFonts w:ascii="Symbol" w:hAnsi="Symbol" w:cs="Symbol"/>
      </w:rPr>
      <w:instrText xml:space="preserve"> PAGE </w:instrText>
    </w:r>
    <w:r>
      <w:rPr>
        <w:rStyle w:val="a9"/>
        <w:rFonts w:ascii="Symbol" w:hAnsi="Symbol" w:cs="Symbol"/>
      </w:rPr>
      <w:fldChar w:fldCharType="separate"/>
    </w:r>
    <w:r w:rsidR="00507295">
      <w:rPr>
        <w:rStyle w:val="a9"/>
        <w:rFonts w:ascii="Symbol" w:hAnsi="Symbol" w:cs="Symbol"/>
        <w:noProof/>
      </w:rPr>
      <w:t>2</w:t>
    </w:r>
    <w:r>
      <w:rPr>
        <w:rStyle w:val="a9"/>
        <w:rFonts w:ascii="Symbol" w:hAnsi="Symbol" w:cs="Symbol"/>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51FA3" w:rsidRDefault="00951FA3">
      <w:pPr>
        <w:spacing w:after="0"/>
      </w:pPr>
      <w:r>
        <w:separator/>
      </w:r>
    </w:p>
  </w:footnote>
  <w:footnote w:type="continuationSeparator" w:id="0">
    <w:p w:rsidR="00951FA3" w:rsidRDefault="00951FA3">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30A2" w:rsidRDefault="00507295">
    <w:pPr>
      <w:pStyle w:val="aff2"/>
      <w:jc w:val="center"/>
      <w:rPr>
        <w:rFonts w:ascii="Times New Roman" w:hAnsi="Times New Roman" w:cs="Times New Roman"/>
        <w:sz w:val="24"/>
        <w:szCs w:val="24"/>
      </w:rPr>
    </w:pPr>
    <w:r>
      <w:rPr>
        <w:rFonts w:ascii="Times New Roman" w:hAnsi="Times New Roman" w:cs="Times New Roman"/>
        <w:sz w:val="24"/>
        <w:szCs w:val="24"/>
      </w:rPr>
      <w:t>АD311K1 - 0-300 мм класты Д маркалы көмір Шұбаркөл көмір АҚ FCA ст.Қызылжарст.Шұбаркөл - Қызылорда облысына T+12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9D104F"/>
    <w:multiLevelType w:val="multilevel"/>
    <w:tmpl w:val="A5E23B32"/>
    <w:lvl w:ilvl="0">
      <w:start w:val="1"/>
      <w:numFmt w:val="bullet"/>
      <w:pStyle w:val="Pointline"/>
      <w:lvlText w:val=""/>
      <w:lvlJc w:val="left"/>
      <w:pPr>
        <w:tabs>
          <w:tab w:val="num" w:pos="0"/>
        </w:tabs>
        <w:ind w:left="1571" w:hanging="360"/>
      </w:pPr>
      <w:rPr>
        <w:rFonts w:ascii="Wingdings" w:hAnsi="Wingdings" w:cs="Wingding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6365C55"/>
    <w:multiLevelType w:val="multilevel"/>
    <w:tmpl w:val="E2FA448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20301BE3"/>
    <w:multiLevelType w:val="multilevel"/>
    <w:tmpl w:val="2220A516"/>
    <w:lvl w:ilvl="0">
      <w:start w:val="5"/>
      <w:numFmt w:val="decimal"/>
      <w:lvlText w:val="%1."/>
      <w:lvlJc w:val="left"/>
      <w:pPr>
        <w:tabs>
          <w:tab w:val="num" w:pos="0"/>
        </w:tabs>
        <w:ind w:left="1287"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22525E7F"/>
    <w:multiLevelType w:val="multilevel"/>
    <w:tmpl w:val="D8EA106C"/>
    <w:lvl w:ilvl="0">
      <w:start w:val="1"/>
      <w:numFmt w:val="russianLower"/>
      <w:pStyle w:val="PointnumRus"/>
      <w:lvlText w:val="%1)"/>
      <w:lvlJc w:val="left"/>
      <w:pPr>
        <w:tabs>
          <w:tab w:val="num" w:pos="1418"/>
        </w:tabs>
        <w:ind w:left="1418" w:hanging="567"/>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244B1172"/>
    <w:multiLevelType w:val="multilevel"/>
    <w:tmpl w:val="E252DDE0"/>
    <w:lvl w:ilvl="0">
      <w:start w:val="1"/>
      <w:numFmt w:val="decimal"/>
      <w:lvlText w:val="3.%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24C0195D"/>
    <w:multiLevelType w:val="multilevel"/>
    <w:tmpl w:val="8670E2DA"/>
    <w:lvl w:ilvl="0">
      <w:start w:val="9"/>
      <w:numFmt w:val="decimal"/>
      <w:lvlText w:val="%1."/>
      <w:lvlJc w:val="left"/>
      <w:pPr>
        <w:tabs>
          <w:tab w:val="num" w:pos="0"/>
        </w:tabs>
        <w:ind w:left="1287"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300B5804"/>
    <w:multiLevelType w:val="multilevel"/>
    <w:tmpl w:val="B7D4B572"/>
    <w:lvl w:ilvl="0">
      <w:start w:val="1"/>
      <w:numFmt w:val="upperRoman"/>
      <w:pStyle w:val="Point"/>
      <w:lvlText w:val="РАЗДЕЛ %1."/>
      <w:lvlJc w:val="left"/>
      <w:pPr>
        <w:tabs>
          <w:tab w:val="num" w:pos="2160"/>
        </w:tabs>
        <w:ind w:left="1418" w:hanging="1418"/>
      </w:pPr>
      <w:rPr>
        <w:rFonts w:cs="Palatino;Book Antiqua"/>
      </w:rPr>
    </w:lvl>
    <w:lvl w:ilvl="1">
      <w:start w:val="1"/>
      <w:numFmt w:val="upperRoman"/>
      <w:lvlText w:val="ПОДРАЗДЕЛ %1-%2."/>
      <w:lvlJc w:val="left"/>
      <w:pPr>
        <w:tabs>
          <w:tab w:val="num" w:pos="2880"/>
        </w:tabs>
        <w:ind w:left="432" w:hanging="432"/>
      </w:pPr>
      <w:rPr>
        <w:rFonts w:cs="Palatino;Book Antiqua"/>
      </w:rPr>
    </w:lvl>
    <w:lvl w:ilvl="2">
      <w:start w:val="1"/>
      <w:numFmt w:val="decimal"/>
      <w:lvlText w:val="%3."/>
      <w:lvlJc w:val="left"/>
      <w:pPr>
        <w:tabs>
          <w:tab w:val="num" w:pos="1418"/>
        </w:tabs>
        <w:ind w:left="1418" w:hanging="1418"/>
      </w:pPr>
      <w:rPr>
        <w:rFonts w:cs="Palatino;Book Antiqua"/>
      </w:rPr>
    </w:lvl>
    <w:lvl w:ilvl="3">
      <w:start w:val="1"/>
      <w:numFmt w:val="decimal"/>
      <w:lvlText w:val="%3.%4."/>
      <w:lvlJc w:val="left"/>
      <w:pPr>
        <w:tabs>
          <w:tab w:val="num" w:pos="851"/>
        </w:tabs>
        <w:ind w:left="851" w:hanging="851"/>
      </w:pPr>
      <w:rPr>
        <w:rFonts w:cs="Palatino;Book Antiqua"/>
      </w:rPr>
    </w:lvl>
    <w:lvl w:ilvl="4">
      <w:start w:val="1"/>
      <w:numFmt w:val="decimal"/>
      <w:lvlText w:val="%3.%4.%5."/>
      <w:lvlJc w:val="left"/>
      <w:pPr>
        <w:tabs>
          <w:tab w:val="num" w:pos="851"/>
        </w:tabs>
        <w:ind w:left="851" w:hanging="851"/>
      </w:pPr>
      <w:rPr>
        <w:rFonts w:cs="Palatino;Book Antiqua"/>
      </w:rPr>
    </w:lvl>
    <w:lvl w:ilvl="5">
      <w:start w:val="1"/>
      <w:numFmt w:val="decimal"/>
      <w:lvlText w:val="%4.%5.%6."/>
      <w:lvlJc w:val="left"/>
      <w:pPr>
        <w:tabs>
          <w:tab w:val="num" w:pos="851"/>
        </w:tabs>
        <w:ind w:left="851" w:hanging="851"/>
      </w:pPr>
      <w:rPr>
        <w:rFonts w:cs="Palatino;Book Antiqua"/>
      </w:rPr>
    </w:lvl>
    <w:lvl w:ilvl="6">
      <w:start w:val="1"/>
      <w:numFmt w:val="decimal"/>
      <w:lvlText w:val="%1.%2.%3.%4.%5.%6.%7."/>
      <w:lvlJc w:val="left"/>
      <w:pPr>
        <w:tabs>
          <w:tab w:val="num" w:pos="2880"/>
        </w:tabs>
        <w:ind w:left="2520" w:hanging="1080"/>
      </w:pPr>
      <w:rPr>
        <w:rFonts w:cs="Palatino;Book Antiqua"/>
      </w:rPr>
    </w:lvl>
    <w:lvl w:ilvl="7">
      <w:start w:val="1"/>
      <w:numFmt w:val="decimal"/>
      <w:lvlText w:val="%1.%2.%3.%4.%5.%6.%7.%8."/>
      <w:lvlJc w:val="left"/>
      <w:pPr>
        <w:tabs>
          <w:tab w:val="num" w:pos="3240"/>
        </w:tabs>
        <w:ind w:left="3024" w:hanging="1224"/>
      </w:pPr>
      <w:rPr>
        <w:rFonts w:cs="Palatino;Book Antiqua"/>
      </w:rPr>
    </w:lvl>
    <w:lvl w:ilvl="8">
      <w:start w:val="1"/>
      <w:numFmt w:val="decimal"/>
      <w:lvlText w:val="%1.%2.%3.%4.%5.%6.%7.%8.%9."/>
      <w:lvlJc w:val="left"/>
      <w:pPr>
        <w:tabs>
          <w:tab w:val="num" w:pos="3960"/>
        </w:tabs>
        <w:ind w:left="3600" w:hanging="1440"/>
      </w:pPr>
      <w:rPr>
        <w:rFonts w:cs="Palatino;Book Antiqua"/>
      </w:rPr>
    </w:lvl>
  </w:abstractNum>
  <w:abstractNum w:abstractNumId="7">
    <w:nsid w:val="33021CEB"/>
    <w:multiLevelType w:val="multilevel"/>
    <w:tmpl w:val="2BFCC658"/>
    <w:lvl w:ilvl="0">
      <w:start w:val="1"/>
      <w:numFmt w:val="decimal"/>
      <w:pStyle w:val="a"/>
      <w:lvlText w:val="%1."/>
      <w:lvlJc w:val="left"/>
      <w:pPr>
        <w:tabs>
          <w:tab w:val="num" w:pos="851"/>
        </w:tabs>
        <w:ind w:left="851" w:hanging="851"/>
      </w:pPr>
    </w:lvl>
    <w:lvl w:ilvl="1">
      <w:start w:val="1"/>
      <w:numFmt w:val="decimal"/>
      <w:lvlText w:val="%1.%2."/>
      <w:lvlJc w:val="left"/>
      <w:pPr>
        <w:tabs>
          <w:tab w:val="num" w:pos="851"/>
        </w:tabs>
        <w:ind w:left="851" w:hanging="851"/>
      </w:pPr>
    </w:lvl>
    <w:lvl w:ilvl="2">
      <w:start w:val="1"/>
      <w:numFmt w:val="decimal"/>
      <w:lvlText w:val="%1.%2.%3."/>
      <w:lvlJc w:val="left"/>
      <w:pPr>
        <w:tabs>
          <w:tab w:val="num" w:pos="1701"/>
        </w:tabs>
        <w:ind w:left="851" w:firstLine="0"/>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nsid w:val="3D1222EF"/>
    <w:multiLevelType w:val="multilevel"/>
    <w:tmpl w:val="B42CAB44"/>
    <w:lvl w:ilvl="0">
      <w:start w:val="1"/>
      <w:numFmt w:val="decimal"/>
      <w:pStyle w:val="Pointnum2"/>
      <w:lvlText w:val="%1."/>
      <w:lvlJc w:val="left"/>
      <w:pPr>
        <w:tabs>
          <w:tab w:val="num" w:pos="567"/>
        </w:tabs>
        <w:ind w:left="567" w:hanging="567"/>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41C6137B"/>
    <w:multiLevelType w:val="multilevel"/>
    <w:tmpl w:val="2D846DFE"/>
    <w:lvl w:ilvl="0">
      <w:start w:val="1"/>
      <w:numFmt w:val="decimal"/>
      <w:lvlText w:val="%1."/>
      <w:lvlJc w:val="left"/>
      <w:pPr>
        <w:tabs>
          <w:tab w:val="num" w:pos="0"/>
        </w:tabs>
        <w:ind w:left="1669" w:hanging="360"/>
      </w:pPr>
    </w:lvl>
    <w:lvl w:ilvl="1">
      <w:start w:val="1"/>
      <w:numFmt w:val="decimal"/>
      <w:lvlText w:val="%1.%2."/>
      <w:lvlJc w:val="left"/>
      <w:pPr>
        <w:tabs>
          <w:tab w:val="num" w:pos="0"/>
        </w:tabs>
        <w:ind w:left="823" w:hanging="540"/>
      </w:pPr>
    </w:lvl>
    <w:lvl w:ilvl="2">
      <w:start w:val="1"/>
      <w:numFmt w:val="decimal"/>
      <w:lvlText w:val="%1.%2.%3."/>
      <w:lvlJc w:val="left"/>
      <w:pPr>
        <w:tabs>
          <w:tab w:val="num" w:pos="0"/>
        </w:tabs>
        <w:ind w:left="1003" w:hanging="720"/>
      </w:pPr>
    </w:lvl>
    <w:lvl w:ilvl="3">
      <w:start w:val="1"/>
      <w:numFmt w:val="decimal"/>
      <w:lvlText w:val="%1.%2.%3.%4."/>
      <w:lvlJc w:val="left"/>
      <w:pPr>
        <w:tabs>
          <w:tab w:val="num" w:pos="0"/>
        </w:tabs>
        <w:ind w:left="1003" w:hanging="720"/>
      </w:pPr>
    </w:lvl>
    <w:lvl w:ilvl="4">
      <w:start w:val="1"/>
      <w:numFmt w:val="decimal"/>
      <w:lvlText w:val="%1.%2.%3.%4.%5."/>
      <w:lvlJc w:val="left"/>
      <w:pPr>
        <w:tabs>
          <w:tab w:val="num" w:pos="0"/>
        </w:tabs>
        <w:ind w:left="1363" w:hanging="1080"/>
      </w:pPr>
    </w:lvl>
    <w:lvl w:ilvl="5">
      <w:start w:val="1"/>
      <w:numFmt w:val="decimal"/>
      <w:lvlText w:val="%1.%2.%3.%4.%5.%6."/>
      <w:lvlJc w:val="left"/>
      <w:pPr>
        <w:tabs>
          <w:tab w:val="num" w:pos="0"/>
        </w:tabs>
        <w:ind w:left="1363" w:hanging="1080"/>
      </w:pPr>
    </w:lvl>
    <w:lvl w:ilvl="6">
      <w:start w:val="1"/>
      <w:numFmt w:val="decimal"/>
      <w:lvlText w:val="%1.%2.%3.%4.%5.%6.%7."/>
      <w:lvlJc w:val="left"/>
      <w:pPr>
        <w:tabs>
          <w:tab w:val="num" w:pos="0"/>
        </w:tabs>
        <w:ind w:left="1723" w:hanging="1440"/>
      </w:pPr>
    </w:lvl>
    <w:lvl w:ilvl="7">
      <w:start w:val="1"/>
      <w:numFmt w:val="decimal"/>
      <w:lvlText w:val="%1.%2.%3.%4.%5.%6.%7.%8."/>
      <w:lvlJc w:val="left"/>
      <w:pPr>
        <w:tabs>
          <w:tab w:val="num" w:pos="0"/>
        </w:tabs>
        <w:ind w:left="1723" w:hanging="1440"/>
      </w:pPr>
    </w:lvl>
    <w:lvl w:ilvl="8">
      <w:start w:val="1"/>
      <w:numFmt w:val="decimal"/>
      <w:lvlText w:val="%1.%2.%3.%4.%5.%6.%7.%8.%9."/>
      <w:lvlJc w:val="left"/>
      <w:pPr>
        <w:tabs>
          <w:tab w:val="num" w:pos="0"/>
        </w:tabs>
        <w:ind w:left="2083" w:hanging="1800"/>
      </w:pPr>
    </w:lvl>
  </w:abstractNum>
  <w:abstractNum w:abstractNumId="10">
    <w:nsid w:val="52787B61"/>
    <w:multiLevelType w:val="multilevel"/>
    <w:tmpl w:val="1A3A7022"/>
    <w:lvl w:ilvl="0">
      <w:start w:val="4"/>
      <w:numFmt w:val="decimal"/>
      <w:lvlText w:val="%1."/>
      <w:lvlJc w:val="left"/>
      <w:pPr>
        <w:tabs>
          <w:tab w:val="num" w:pos="284"/>
        </w:tabs>
        <w:ind w:left="284" w:hanging="284"/>
      </w:pPr>
    </w:lvl>
    <w:lvl w:ilvl="1">
      <w:start w:val="4"/>
      <w:numFmt w:val="decimal"/>
      <w:lvlText w:val="%1.%2."/>
      <w:lvlJc w:val="left"/>
      <w:pPr>
        <w:tabs>
          <w:tab w:val="num" w:pos="1135"/>
        </w:tabs>
        <w:ind w:left="284" w:firstLine="284"/>
      </w:pPr>
    </w:lvl>
    <w:lvl w:ilvl="2">
      <w:start w:val="1"/>
      <w:numFmt w:val="decimal"/>
      <w:lvlText w:val="%1.%2.%3."/>
      <w:lvlJc w:val="left"/>
      <w:pPr>
        <w:tabs>
          <w:tab w:val="num" w:pos="1418"/>
        </w:tabs>
        <w:ind w:left="1418" w:hanging="567"/>
      </w:pPr>
    </w:lvl>
    <w:lvl w:ilvl="3">
      <w:start w:val="1"/>
      <w:numFmt w:val="decimal"/>
      <w:lvlText w:val="%1.%2.%3.%4."/>
      <w:lvlJc w:val="left"/>
      <w:pPr>
        <w:tabs>
          <w:tab w:val="num" w:pos="3240"/>
        </w:tabs>
        <w:ind w:left="3240" w:hanging="720"/>
      </w:pPr>
    </w:lvl>
    <w:lvl w:ilvl="4">
      <w:start w:val="1"/>
      <w:numFmt w:val="decimal"/>
      <w:lvlText w:val="%1.%2.%3.%4.%5."/>
      <w:lvlJc w:val="left"/>
      <w:pPr>
        <w:tabs>
          <w:tab w:val="num" w:pos="4320"/>
        </w:tabs>
        <w:ind w:left="4320" w:hanging="1080"/>
      </w:pPr>
    </w:lvl>
    <w:lvl w:ilvl="5">
      <w:start w:val="1"/>
      <w:numFmt w:val="decimal"/>
      <w:lvlText w:val="%1.%2.%3.%4.%5.%6."/>
      <w:lvlJc w:val="left"/>
      <w:pPr>
        <w:tabs>
          <w:tab w:val="num" w:pos="5040"/>
        </w:tabs>
        <w:ind w:left="5040" w:hanging="1080"/>
      </w:pPr>
    </w:lvl>
    <w:lvl w:ilvl="6">
      <w:start w:val="1"/>
      <w:numFmt w:val="decimal"/>
      <w:lvlText w:val="%1.%2.%3.%4.%5.%6.%7."/>
      <w:lvlJc w:val="left"/>
      <w:pPr>
        <w:tabs>
          <w:tab w:val="num" w:pos="6120"/>
        </w:tabs>
        <w:ind w:left="6120" w:hanging="1440"/>
      </w:pPr>
    </w:lvl>
    <w:lvl w:ilvl="7">
      <w:start w:val="1"/>
      <w:numFmt w:val="decimal"/>
      <w:lvlText w:val="%1.%2.%3.%4.%5.%6.%7.%8."/>
      <w:lvlJc w:val="left"/>
      <w:pPr>
        <w:tabs>
          <w:tab w:val="num" w:pos="6840"/>
        </w:tabs>
        <w:ind w:left="6840" w:hanging="1440"/>
      </w:pPr>
    </w:lvl>
    <w:lvl w:ilvl="8">
      <w:start w:val="1"/>
      <w:numFmt w:val="decimal"/>
      <w:lvlText w:val="%1.%2.%3.%4.%5.%6.%7.%8.%9."/>
      <w:lvlJc w:val="left"/>
      <w:pPr>
        <w:tabs>
          <w:tab w:val="num" w:pos="7920"/>
        </w:tabs>
        <w:ind w:left="7920" w:hanging="1800"/>
      </w:pPr>
    </w:lvl>
  </w:abstractNum>
  <w:abstractNum w:abstractNumId="11">
    <w:nsid w:val="58F336CA"/>
    <w:multiLevelType w:val="multilevel"/>
    <w:tmpl w:val="30E8A7D6"/>
    <w:lvl w:ilvl="0">
      <w:start w:val="1"/>
      <w:numFmt w:val="decimal"/>
      <w:pStyle w:val="1"/>
      <w:lvlText w:val="%1."/>
      <w:lvlJc w:val="left"/>
      <w:pPr>
        <w:tabs>
          <w:tab w:val="num" w:pos="1418"/>
        </w:tabs>
        <w:ind w:left="1418" w:hanging="567"/>
      </w:pPr>
    </w:lvl>
    <w:lvl w:ilvl="1">
      <w:start w:val="1"/>
      <w:numFmt w:val="upperRoman"/>
      <w:pStyle w:val="2"/>
      <w:lvlText w:val="%1.%2."/>
      <w:lvlJc w:val="left"/>
      <w:pPr>
        <w:tabs>
          <w:tab w:val="num" w:pos="1701"/>
        </w:tabs>
        <w:ind w:left="1701" w:hanging="850"/>
      </w:pPr>
      <w:rPr>
        <w:rFonts w:cs="Palatino;Book Antiqua"/>
      </w:rPr>
    </w:lvl>
    <w:lvl w:ilvl="2">
      <w:start w:val="1"/>
      <w:numFmt w:val="decimal"/>
      <w:lvlText w:val="%3."/>
      <w:lvlJc w:val="left"/>
      <w:pPr>
        <w:tabs>
          <w:tab w:val="num" w:pos="1418"/>
        </w:tabs>
        <w:ind w:left="1418" w:hanging="567"/>
      </w:pPr>
    </w:lvl>
    <w:lvl w:ilvl="3">
      <w:start w:val="1"/>
      <w:numFmt w:val="decimal"/>
      <w:lvlText w:val="%3.%4."/>
      <w:lvlJc w:val="left"/>
      <w:pPr>
        <w:tabs>
          <w:tab w:val="num" w:pos="851"/>
        </w:tabs>
        <w:ind w:left="851" w:hanging="851"/>
      </w:pPr>
      <w:rPr>
        <w:rFonts w:cs="Palatino;Book Antiqua"/>
      </w:rPr>
    </w:lvl>
    <w:lvl w:ilvl="4">
      <w:start w:val="1"/>
      <w:numFmt w:val="decimal"/>
      <w:lvlText w:val="%3.%4.%5."/>
      <w:lvlJc w:val="left"/>
      <w:pPr>
        <w:tabs>
          <w:tab w:val="num" w:pos="1985"/>
        </w:tabs>
        <w:ind w:left="1985" w:hanging="1134"/>
      </w:pPr>
      <w:rPr>
        <w:rFonts w:cs="Palatino;Book Antiqua"/>
      </w:rPr>
    </w:lvl>
    <w:lvl w:ilvl="5">
      <w:start w:val="1"/>
      <w:numFmt w:val="decimal"/>
      <w:lvlText w:val="%3.%4.%5.%6."/>
      <w:lvlJc w:val="left"/>
      <w:pPr>
        <w:tabs>
          <w:tab w:val="num" w:pos="2880"/>
        </w:tabs>
        <w:ind w:left="2736" w:hanging="936"/>
      </w:pPr>
      <w:rPr>
        <w:rFonts w:cs="Palatino;Book Antiqua"/>
      </w:rPr>
    </w:lvl>
    <w:lvl w:ilvl="6">
      <w:start w:val="1"/>
      <w:numFmt w:val="decimal"/>
      <w:lvlText w:val="%1.%2.%3.%4.%5.%6.%7."/>
      <w:lvlJc w:val="left"/>
      <w:pPr>
        <w:tabs>
          <w:tab w:val="num" w:pos="3600"/>
        </w:tabs>
        <w:ind w:left="3240" w:hanging="1080"/>
      </w:pPr>
      <w:rPr>
        <w:rFonts w:cs="Palatino;Book Antiqua"/>
      </w:rPr>
    </w:lvl>
    <w:lvl w:ilvl="7">
      <w:start w:val="1"/>
      <w:numFmt w:val="decimal"/>
      <w:lvlText w:val="%1.%2.%3.%4.%5.%6.%7.%8."/>
      <w:lvlJc w:val="left"/>
      <w:pPr>
        <w:tabs>
          <w:tab w:val="num" w:pos="3960"/>
        </w:tabs>
        <w:ind w:left="3744" w:hanging="1224"/>
      </w:pPr>
      <w:rPr>
        <w:rFonts w:cs="Palatino;Book Antiqua"/>
      </w:rPr>
    </w:lvl>
    <w:lvl w:ilvl="8">
      <w:start w:val="1"/>
      <w:numFmt w:val="decimal"/>
      <w:lvlText w:val="%1.%2.%3.%4.%5.%6.%7.%8.%9."/>
      <w:lvlJc w:val="left"/>
      <w:pPr>
        <w:tabs>
          <w:tab w:val="num" w:pos="4680"/>
        </w:tabs>
        <w:ind w:left="4320" w:hanging="1440"/>
      </w:pPr>
      <w:rPr>
        <w:rFonts w:cs="Palatino;Book Antiqua"/>
      </w:rPr>
    </w:lvl>
  </w:abstractNum>
  <w:abstractNum w:abstractNumId="12">
    <w:nsid w:val="5AA37ABF"/>
    <w:multiLevelType w:val="multilevel"/>
    <w:tmpl w:val="9A4E1776"/>
    <w:lvl w:ilvl="0">
      <w:start w:val="1"/>
      <w:numFmt w:val="decimal"/>
      <w:pStyle w:val="a0"/>
      <w:lvlText w:val="%1."/>
      <w:lvlJc w:val="left"/>
      <w:pPr>
        <w:tabs>
          <w:tab w:val="num" w:pos="284"/>
        </w:tabs>
        <w:ind w:left="284" w:hanging="284"/>
      </w:pPr>
    </w:lvl>
    <w:lvl w:ilvl="1">
      <w:start w:val="1"/>
      <w:numFmt w:val="decimal"/>
      <w:lvlText w:val="%1.%2."/>
      <w:lvlJc w:val="left"/>
      <w:pPr>
        <w:tabs>
          <w:tab w:val="num" w:pos="1135"/>
        </w:tabs>
        <w:ind w:left="284" w:firstLine="284"/>
      </w:pPr>
    </w:lvl>
    <w:lvl w:ilvl="2">
      <w:start w:val="1"/>
      <w:numFmt w:val="decimal"/>
      <w:lvlText w:val="%1.%2.%3."/>
      <w:lvlJc w:val="left"/>
      <w:pPr>
        <w:tabs>
          <w:tab w:val="num" w:pos="1418"/>
        </w:tabs>
        <w:ind w:left="1418" w:hanging="567"/>
      </w:pPr>
    </w:lvl>
    <w:lvl w:ilvl="3">
      <w:start w:val="1"/>
      <w:numFmt w:val="decimal"/>
      <w:lvlText w:val="%1.%2.%3.%4."/>
      <w:lvlJc w:val="left"/>
      <w:pPr>
        <w:tabs>
          <w:tab w:val="num" w:pos="3240"/>
        </w:tabs>
        <w:ind w:left="3240" w:hanging="720"/>
      </w:pPr>
    </w:lvl>
    <w:lvl w:ilvl="4">
      <w:start w:val="1"/>
      <w:numFmt w:val="decimal"/>
      <w:lvlText w:val="%1.%2.%3.%4.%5."/>
      <w:lvlJc w:val="left"/>
      <w:pPr>
        <w:tabs>
          <w:tab w:val="num" w:pos="4320"/>
        </w:tabs>
        <w:ind w:left="4320" w:hanging="1080"/>
      </w:pPr>
    </w:lvl>
    <w:lvl w:ilvl="5">
      <w:start w:val="1"/>
      <w:numFmt w:val="decimal"/>
      <w:lvlText w:val="%1.%2.%3.%4.%5.%6."/>
      <w:lvlJc w:val="left"/>
      <w:pPr>
        <w:tabs>
          <w:tab w:val="num" w:pos="5040"/>
        </w:tabs>
        <w:ind w:left="5040" w:hanging="1080"/>
      </w:pPr>
    </w:lvl>
    <w:lvl w:ilvl="6">
      <w:start w:val="1"/>
      <w:numFmt w:val="decimal"/>
      <w:lvlText w:val="%1.%2.%3.%4.%5.%6.%7."/>
      <w:lvlJc w:val="left"/>
      <w:pPr>
        <w:tabs>
          <w:tab w:val="num" w:pos="6120"/>
        </w:tabs>
        <w:ind w:left="6120" w:hanging="1440"/>
      </w:pPr>
    </w:lvl>
    <w:lvl w:ilvl="7">
      <w:start w:val="1"/>
      <w:numFmt w:val="decimal"/>
      <w:lvlText w:val="%1.%2.%3.%4.%5.%6.%7.%8."/>
      <w:lvlJc w:val="left"/>
      <w:pPr>
        <w:tabs>
          <w:tab w:val="num" w:pos="6840"/>
        </w:tabs>
        <w:ind w:left="6840" w:hanging="1440"/>
      </w:pPr>
    </w:lvl>
    <w:lvl w:ilvl="8">
      <w:start w:val="1"/>
      <w:numFmt w:val="decimal"/>
      <w:lvlText w:val="%1.%2.%3.%4.%5.%6.%7.%8.%9."/>
      <w:lvlJc w:val="left"/>
      <w:pPr>
        <w:tabs>
          <w:tab w:val="num" w:pos="7920"/>
        </w:tabs>
        <w:ind w:left="7920" w:hanging="1800"/>
      </w:pPr>
    </w:lvl>
  </w:abstractNum>
  <w:abstractNum w:abstractNumId="13">
    <w:nsid w:val="6C996904"/>
    <w:multiLevelType w:val="multilevel"/>
    <w:tmpl w:val="FC063BF2"/>
    <w:lvl w:ilvl="0">
      <w:start w:val="1"/>
      <w:numFmt w:val="decimal"/>
      <w:pStyle w:val="Pointnum"/>
      <w:lvlText w:val="%1)"/>
      <w:lvlJc w:val="left"/>
      <w:pPr>
        <w:tabs>
          <w:tab w:val="num" w:pos="1418"/>
        </w:tabs>
        <w:ind w:left="1418" w:hanging="567"/>
      </w:pPr>
      <w:rPr>
        <w:rFonts w:cs="Palatino;Book Antiq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7376556E"/>
    <w:multiLevelType w:val="multilevel"/>
    <w:tmpl w:val="36E66B46"/>
    <w:lvl w:ilvl="0">
      <w:start w:val="1"/>
      <w:numFmt w:val="decimal"/>
      <w:lvlText w:val="%1."/>
      <w:lvlJc w:val="left"/>
      <w:pPr>
        <w:tabs>
          <w:tab w:val="num" w:pos="0"/>
        </w:tabs>
        <w:ind w:left="927" w:hanging="360"/>
      </w:pPr>
      <w:rPr>
        <w:strike w:val="0"/>
        <w:dstrike w:val="0"/>
        <w:u w:val="none"/>
      </w:rPr>
    </w:lvl>
    <w:lvl w:ilvl="1">
      <w:start w:val="1"/>
      <w:numFmt w:val="decimal"/>
      <w:lvlText w:val="%1.%2."/>
      <w:lvlJc w:val="left"/>
      <w:pPr>
        <w:tabs>
          <w:tab w:val="num" w:pos="0"/>
        </w:tabs>
        <w:ind w:left="1353" w:hanging="360"/>
      </w:pPr>
      <w:rPr>
        <w:b w:val="0"/>
      </w:rPr>
    </w:lvl>
    <w:lvl w:ilvl="2">
      <w:start w:val="1"/>
      <w:numFmt w:val="decimal"/>
      <w:lvlText w:val="%1.%2.%3."/>
      <w:lvlJc w:val="left"/>
      <w:pPr>
        <w:tabs>
          <w:tab w:val="num" w:pos="0"/>
        </w:tabs>
        <w:ind w:left="1287" w:hanging="720"/>
      </w:pPr>
    </w:lvl>
    <w:lvl w:ilvl="3">
      <w:start w:val="1"/>
      <w:numFmt w:val="decimal"/>
      <w:lvlText w:val="%1.%2.%3.%4."/>
      <w:lvlJc w:val="left"/>
      <w:pPr>
        <w:tabs>
          <w:tab w:val="num" w:pos="0"/>
        </w:tabs>
        <w:ind w:left="1287" w:hanging="720"/>
      </w:pPr>
    </w:lvl>
    <w:lvl w:ilvl="4">
      <w:start w:val="1"/>
      <w:numFmt w:val="decimal"/>
      <w:lvlText w:val="%1.%2.%3.%4.%5."/>
      <w:lvlJc w:val="left"/>
      <w:pPr>
        <w:tabs>
          <w:tab w:val="num" w:pos="0"/>
        </w:tabs>
        <w:ind w:left="1647" w:hanging="1080"/>
      </w:pPr>
    </w:lvl>
    <w:lvl w:ilvl="5">
      <w:start w:val="1"/>
      <w:numFmt w:val="decimal"/>
      <w:lvlText w:val="%1.%2.%3.%4.%5.%6."/>
      <w:lvlJc w:val="left"/>
      <w:pPr>
        <w:tabs>
          <w:tab w:val="num" w:pos="0"/>
        </w:tabs>
        <w:ind w:left="1647" w:hanging="1080"/>
      </w:pPr>
    </w:lvl>
    <w:lvl w:ilvl="6">
      <w:start w:val="1"/>
      <w:numFmt w:val="decimal"/>
      <w:lvlText w:val="%1.%2.%3.%4.%5.%6.%7."/>
      <w:lvlJc w:val="left"/>
      <w:pPr>
        <w:tabs>
          <w:tab w:val="num" w:pos="0"/>
        </w:tabs>
        <w:ind w:left="2007" w:hanging="1440"/>
      </w:pPr>
    </w:lvl>
    <w:lvl w:ilvl="7">
      <w:start w:val="1"/>
      <w:numFmt w:val="decimal"/>
      <w:lvlText w:val="%1.%2.%3.%4.%5.%6.%7.%8."/>
      <w:lvlJc w:val="left"/>
      <w:pPr>
        <w:tabs>
          <w:tab w:val="num" w:pos="0"/>
        </w:tabs>
        <w:ind w:left="2007" w:hanging="1440"/>
      </w:pPr>
    </w:lvl>
    <w:lvl w:ilvl="8">
      <w:start w:val="1"/>
      <w:numFmt w:val="decimal"/>
      <w:lvlText w:val="%1.%2.%3.%4.%5.%6.%7.%8.%9."/>
      <w:lvlJc w:val="left"/>
      <w:pPr>
        <w:tabs>
          <w:tab w:val="num" w:pos="0"/>
        </w:tabs>
        <w:ind w:left="2367" w:hanging="1800"/>
      </w:pPr>
    </w:lvl>
  </w:abstractNum>
  <w:abstractNum w:abstractNumId="15">
    <w:nsid w:val="76381B3D"/>
    <w:multiLevelType w:val="multilevel"/>
    <w:tmpl w:val="3574236A"/>
    <w:lvl w:ilvl="0">
      <w:start w:val="1"/>
      <w:numFmt w:val="lowerLetter"/>
      <w:pStyle w:val="PointnumEng"/>
      <w:lvlText w:val="%1)"/>
      <w:lvlJc w:val="left"/>
      <w:pPr>
        <w:tabs>
          <w:tab w:val="num" w:pos="1418"/>
        </w:tabs>
        <w:ind w:left="1418" w:hanging="567"/>
      </w:pPr>
      <w:rPr>
        <w:rFonts w:cs="Palatino;Book Antiq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1"/>
  </w:num>
  <w:num w:numId="2">
    <w:abstractNumId w:val="1"/>
  </w:num>
  <w:num w:numId="3">
    <w:abstractNumId w:val="12"/>
  </w:num>
  <w:num w:numId="4">
    <w:abstractNumId w:val="9"/>
  </w:num>
  <w:num w:numId="5">
    <w:abstractNumId w:val="5"/>
  </w:num>
  <w:num w:numId="6">
    <w:abstractNumId w:val="3"/>
  </w:num>
  <w:num w:numId="7">
    <w:abstractNumId w:val="8"/>
  </w:num>
  <w:num w:numId="8">
    <w:abstractNumId w:val="13"/>
  </w:num>
  <w:num w:numId="9">
    <w:abstractNumId w:val="2"/>
  </w:num>
  <w:num w:numId="10">
    <w:abstractNumId w:val="14"/>
  </w:num>
  <w:num w:numId="11">
    <w:abstractNumId w:val="15"/>
  </w:num>
  <w:num w:numId="12">
    <w:abstractNumId w:val="0"/>
  </w:num>
  <w:num w:numId="13">
    <w:abstractNumId w:val="6"/>
  </w:num>
  <w:num w:numId="14">
    <w:abstractNumId w:val="4"/>
  </w:num>
  <w:num w:numId="15">
    <w:abstractNumId w:val="7"/>
  </w:num>
  <w:num w:numId="16">
    <w:abstractNumId w:val="10"/>
  </w:num>
  <w:num w:numId="17">
    <w:abstractNumId w:val="14"/>
    <w:lvlOverride w:ilvl="0">
      <w:startOverride w:val="1"/>
    </w:lvlOverride>
  </w:num>
  <w:num w:numId="18">
    <w:abstractNumId w:val="1"/>
    <w:lvlOverride w:ilvl="0"/>
    <w:lvlOverride w:ilvl="1"/>
    <w:lvlOverride w:ilvl="2">
      <w:startOverride w:val="1"/>
    </w:lvlOverride>
  </w:num>
  <w:num w:numId="19">
    <w:abstractNumId w:val="9"/>
    <w:lvlOverride w:ilvl="0">
      <w:startOverride w:val="1"/>
    </w:lvlOverride>
  </w:num>
  <w:num w:numId="20">
    <w:abstractNumId w:val="2"/>
    <w:lvlOverride w:ilvl="0">
      <w:startOverride w:val="5"/>
    </w:lvlOverride>
  </w:num>
  <w:num w:numId="21">
    <w:abstractNumId w:val="5"/>
    <w:lvlOverride w:ilvl="0">
      <w:startOverride w:val="9"/>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08"/>
  <w:autoHyphenation/>
  <w:characterSpacingControl w:val="doNotCompress"/>
  <w:footnotePr>
    <w:footnote w:id="-1"/>
    <w:footnote w:id="0"/>
  </w:footnotePr>
  <w:endnotePr>
    <w:endnote w:id="-1"/>
    <w:endnote w:id="0"/>
  </w:endnotePr>
  <w:compat>
    <w:compatSetting w:name="compatibilityMode" w:uri="http://schemas.microsoft.com/office/word" w:val="14"/>
  </w:compat>
  <w:rsids>
    <w:rsidRoot w:val="006B30A2"/>
    <w:rsid w:val="00507295"/>
    <w:rsid w:val="006B30A2"/>
    <w:rsid w:val="00951FA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pPr>
      <w:spacing w:after="120"/>
    </w:pPr>
    <w:rPr>
      <w:rFonts w:ascii="Palatino;Book Antiqua" w:eastAsia="Consolas" w:hAnsi="Palatino;Book Antiqua" w:cs="Palatino;Book Antiqua"/>
      <w:sz w:val="28"/>
      <w:szCs w:val="20"/>
      <w:lang w:val="ru-RU" w:bidi="ar-SA"/>
    </w:rPr>
  </w:style>
  <w:style w:type="paragraph" w:styleId="1">
    <w:name w:val="heading 1"/>
    <w:basedOn w:val="Title1"/>
    <w:next w:val="a2"/>
    <w:qFormat/>
    <w:pPr>
      <w:pageBreakBefore w:val="0"/>
      <w:numPr>
        <w:numId w:val="1"/>
      </w:numPr>
      <w:jc w:val="center"/>
      <w:outlineLvl w:val="0"/>
    </w:pPr>
    <w:rPr>
      <w:rFonts w:ascii="Palatino;Book Antiqua" w:hAnsi="Palatino;Book Antiqua" w:cs="Palatino;Book Antiqua"/>
      <w:caps/>
      <w:sz w:val="28"/>
    </w:rPr>
  </w:style>
  <w:style w:type="paragraph" w:styleId="2">
    <w:name w:val="heading 2"/>
    <w:basedOn w:val="a1"/>
    <w:next w:val="a2"/>
    <w:qFormat/>
    <w:pPr>
      <w:keepNext/>
      <w:keepLines/>
      <w:numPr>
        <w:ilvl w:val="1"/>
        <w:numId w:val="1"/>
      </w:numPr>
      <w:spacing w:before="480" w:after="480"/>
      <w:outlineLvl w:val="1"/>
    </w:pPr>
    <w:rPr>
      <w:rFonts w:eastAsia="Palatino;Book Antiqua"/>
      <w:b/>
      <w:bCs/>
      <w:szCs w:val="26"/>
    </w:rPr>
  </w:style>
  <w:style w:type="paragraph" w:styleId="3">
    <w:name w:val="heading 3"/>
    <w:basedOn w:val="a1"/>
    <w:next w:val="a1"/>
    <w:qFormat/>
    <w:pPr>
      <w:keepNext/>
      <w:spacing w:before="240" w:after="60"/>
      <w:outlineLvl w:val="2"/>
    </w:pPr>
    <w:rPr>
      <w:rFonts w:ascii="Calibri Light" w:eastAsia="Times New Roman" w:hAnsi="Calibri Light" w:cs="Times New Roman"/>
      <w:b/>
      <w:bCs/>
      <w:sz w:val="26"/>
      <w:szCs w:val="26"/>
    </w:rPr>
  </w:style>
  <w:style w:type="paragraph" w:styleId="4">
    <w:name w:val="heading 4"/>
    <w:basedOn w:val="a1"/>
    <w:next w:val="a1"/>
    <w:qFormat/>
    <w:pPr>
      <w:keepNext/>
      <w:spacing w:before="240" w:after="60"/>
      <w:outlineLvl w:val="3"/>
    </w:pPr>
    <w:rPr>
      <w:rFonts w:ascii="Consolas" w:eastAsia="Palatino;Book Antiqua" w:hAnsi="Consolas"/>
      <w:b/>
      <w:bCs/>
      <w:szCs w:val="28"/>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WW8Num2z0">
    <w:name w:val="WW8Num2z0"/>
    <w:qFormat/>
    <w:rPr>
      <w:b/>
    </w:rPr>
  </w:style>
  <w:style w:type="character" w:customStyle="1" w:styleId="WW8Num2z1">
    <w:name w:val="WW8Num2z1"/>
    <w:qFormat/>
    <w:rPr>
      <w:color w:val="000000"/>
    </w:rPr>
  </w:style>
  <w:style w:type="character" w:customStyle="1" w:styleId="WW8Num4z0">
    <w:name w:val="WW8Num4z0"/>
    <w:qFormat/>
    <w:rPr>
      <w:rFonts w:ascii="Times New Roman" w:hAnsi="Times New Roman" w:cs="Times New Roman"/>
      <w:b w:val="0"/>
      <w:i w:val="0"/>
      <w:strike w:val="0"/>
      <w:dstrike w:val="0"/>
      <w:sz w:val="20"/>
      <w:u w:val="none"/>
    </w:rPr>
  </w:style>
  <w:style w:type="character" w:customStyle="1" w:styleId="WW8Num5z1">
    <w:name w:val="WW8Num5z1"/>
    <w:qFormat/>
    <w:rPr>
      <w:rFonts w:ascii="Times New Roman" w:hAnsi="Times New Roman" w:cs="Times New Roman"/>
    </w:rPr>
  </w:style>
  <w:style w:type="character" w:customStyle="1" w:styleId="WW8Num8z0">
    <w:name w:val="WW8Num8z0"/>
    <w:qFormat/>
    <w:rPr>
      <w:rFonts w:ascii="Wingdings" w:hAnsi="Wingdings" w:cs="Wingdings"/>
    </w:rPr>
  </w:style>
  <w:style w:type="character" w:customStyle="1" w:styleId="WW8Num8z1">
    <w:name w:val="WW8Num8z1"/>
    <w:qFormat/>
    <w:rPr>
      <w:rFonts w:ascii="Arial" w:hAnsi="Arial" w:cs="Arial"/>
    </w:rPr>
  </w:style>
  <w:style w:type="character" w:customStyle="1" w:styleId="WW8Num8z2">
    <w:name w:val="WW8Num8z2"/>
    <w:qFormat/>
    <w:rPr>
      <w:rFonts w:ascii="Tahoma" w:hAnsi="Tahoma" w:cs="Tahoma"/>
    </w:rPr>
  </w:style>
  <w:style w:type="character" w:customStyle="1" w:styleId="WW8Num9z0">
    <w:name w:val="WW8Num9z0"/>
    <w:qFormat/>
    <w:rPr>
      <w:position w:val="0"/>
      <w:sz w:val="24"/>
      <w:vertAlign w:val="baseline"/>
    </w:rPr>
  </w:style>
  <w:style w:type="character" w:customStyle="1" w:styleId="WW8Num11z0">
    <w:name w:val="WW8Num11z0"/>
    <w:qFormat/>
  </w:style>
  <w:style w:type="character" w:customStyle="1" w:styleId="WW8Num11z1">
    <w:name w:val="WW8Num11z1"/>
    <w:qFormat/>
    <w:rPr>
      <w:rFonts w:cs="Palatino;Book Antiqua"/>
    </w:rPr>
  </w:style>
  <w:style w:type="character" w:customStyle="1" w:styleId="WW8Num13z0">
    <w:name w:val="WW8Num13z0"/>
    <w:qFormat/>
  </w:style>
  <w:style w:type="character" w:customStyle="1" w:styleId="WW8Num14z0">
    <w:name w:val="WW8Num14z0"/>
    <w:qFormat/>
  </w:style>
  <w:style w:type="character" w:customStyle="1" w:styleId="WW8Num15z0">
    <w:name w:val="WW8Num15z0"/>
    <w:qFormat/>
    <w:rPr>
      <w:b/>
      <w:i w:val="0"/>
      <w:u w:val="none"/>
    </w:rPr>
  </w:style>
  <w:style w:type="character" w:customStyle="1" w:styleId="WW8Num15z1">
    <w:name w:val="WW8Num15z1"/>
    <w:qFormat/>
    <w:rPr>
      <w:rFonts w:ascii="Palatino;Book Antiqua" w:hAnsi="Palatino;Book Antiqua" w:cs="Palatino;Book Antiqua"/>
      <w:b w:val="0"/>
      <w:i w:val="0"/>
      <w:sz w:val="22"/>
      <w:szCs w:val="22"/>
    </w:rPr>
  </w:style>
  <w:style w:type="character" w:customStyle="1" w:styleId="WW8Num15z2">
    <w:name w:val="WW8Num15z2"/>
    <w:qFormat/>
  </w:style>
  <w:style w:type="character" w:customStyle="1" w:styleId="WW8Num16z0">
    <w:name w:val="WW8Num16z0"/>
    <w:qFormat/>
  </w:style>
  <w:style w:type="character" w:customStyle="1" w:styleId="WW8Num17z0">
    <w:name w:val="WW8Num17z0"/>
    <w:qFormat/>
    <w:rPr>
      <w:b/>
    </w:rPr>
  </w:style>
  <w:style w:type="character" w:customStyle="1" w:styleId="WW8Num17z1">
    <w:name w:val="WW8Num17z1"/>
    <w:qFormat/>
  </w:style>
  <w:style w:type="character" w:customStyle="1" w:styleId="WW8Num18z0">
    <w:name w:val="WW8Num18z0"/>
    <w:qFormat/>
  </w:style>
  <w:style w:type="character" w:customStyle="1" w:styleId="WW8Num19z0">
    <w:name w:val="WW8Num19z0"/>
    <w:qFormat/>
    <w:rPr>
      <w:rFonts w:cs="Palatino;Book Antiqua"/>
    </w:rPr>
  </w:style>
  <w:style w:type="character" w:customStyle="1" w:styleId="WW8Num20z0">
    <w:name w:val="WW8Num20z0"/>
    <w:qFormat/>
  </w:style>
  <w:style w:type="character" w:customStyle="1" w:styleId="WW8Num22z0">
    <w:name w:val="WW8Num22z0"/>
    <w:qFormat/>
  </w:style>
  <w:style w:type="character" w:customStyle="1" w:styleId="WW8Num23z0">
    <w:name w:val="WW8Num23z0"/>
    <w:qFormat/>
    <w:rPr>
      <w:rFonts w:ascii="Wingdings" w:hAnsi="Wingdings" w:cs="Wingdings"/>
    </w:rPr>
  </w:style>
  <w:style w:type="character" w:customStyle="1" w:styleId="WW8Num23z1">
    <w:name w:val="WW8Num23z1"/>
    <w:qFormat/>
    <w:rPr>
      <w:rFonts w:ascii="Arial" w:hAnsi="Arial" w:cs="Arial"/>
    </w:rPr>
  </w:style>
  <w:style w:type="character" w:customStyle="1" w:styleId="WW8Num23z2">
    <w:name w:val="WW8Num23z2"/>
    <w:qFormat/>
    <w:rPr>
      <w:rFonts w:ascii="Tahoma" w:hAnsi="Tahoma" w:cs="Tahoma"/>
    </w:rPr>
  </w:style>
  <w:style w:type="character" w:customStyle="1" w:styleId="WW8Num24z0">
    <w:name w:val="WW8Num24z0"/>
    <w:qFormat/>
  </w:style>
  <w:style w:type="character" w:customStyle="1" w:styleId="WW8Num25z0">
    <w:name w:val="WW8Num25z0"/>
    <w:qFormat/>
    <w:rPr>
      <w:strike w:val="0"/>
      <w:dstrike w:val="0"/>
      <w:u w:val="none"/>
    </w:rPr>
  </w:style>
  <w:style w:type="character" w:customStyle="1" w:styleId="WW8Num25z1">
    <w:name w:val="WW8Num25z1"/>
    <w:qFormat/>
    <w:rPr>
      <w:b w:val="0"/>
    </w:rPr>
  </w:style>
  <w:style w:type="character" w:customStyle="1" w:styleId="WW8Num26z0">
    <w:name w:val="WW8Num26z0"/>
    <w:qFormat/>
    <w:rPr>
      <w:b/>
      <w:color w:val="000000"/>
    </w:rPr>
  </w:style>
  <w:style w:type="character" w:customStyle="1" w:styleId="WW8Num26z1">
    <w:name w:val="WW8Num26z1"/>
    <w:qFormat/>
    <w:rPr>
      <w:b w:val="0"/>
      <w:color w:val="000000"/>
    </w:rPr>
  </w:style>
  <w:style w:type="character" w:customStyle="1" w:styleId="WW8Num26z2">
    <w:name w:val="WW8Num26z2"/>
    <w:qFormat/>
    <w:rPr>
      <w:color w:val="000000"/>
    </w:rPr>
  </w:style>
  <w:style w:type="character" w:customStyle="1" w:styleId="WW8Num27z0">
    <w:name w:val="WW8Num27z0"/>
    <w:qFormat/>
  </w:style>
  <w:style w:type="character" w:customStyle="1" w:styleId="WW8Num27z1">
    <w:name w:val="WW8Num27z1"/>
    <w:qFormat/>
    <w:rPr>
      <w:b w:val="0"/>
    </w:rPr>
  </w:style>
  <w:style w:type="character" w:customStyle="1" w:styleId="WW8Num28z0">
    <w:name w:val="WW8Num28z0"/>
    <w:qFormat/>
    <w:rPr>
      <w:rFonts w:cs="Palatino;Book Antiqua"/>
    </w:rPr>
  </w:style>
  <w:style w:type="character" w:customStyle="1" w:styleId="WW8Num28z1">
    <w:name w:val="WW8Num28z1"/>
    <w:qFormat/>
    <w:rPr>
      <w:rFonts w:cs="Palatino;Book Antiqua"/>
    </w:rPr>
  </w:style>
  <w:style w:type="character" w:customStyle="1" w:styleId="WW8Num29z0">
    <w:name w:val="WW8Num29z0"/>
    <w:qFormat/>
    <w:rPr>
      <w:b/>
    </w:rPr>
  </w:style>
  <w:style w:type="character" w:customStyle="1" w:styleId="WW8Num29z1">
    <w:name w:val="WW8Num29z1"/>
    <w:qFormat/>
    <w:rPr>
      <w:b w:val="0"/>
      <w:color w:val="000000"/>
    </w:rPr>
  </w:style>
  <w:style w:type="character" w:customStyle="1" w:styleId="WW8Num29z2">
    <w:name w:val="WW8Num29z2"/>
    <w:qFormat/>
    <w:rPr>
      <w:b w:val="0"/>
    </w:rPr>
  </w:style>
  <w:style w:type="character" w:customStyle="1" w:styleId="WW8Num30z0">
    <w:name w:val="WW8Num30z0"/>
    <w:qFormat/>
  </w:style>
  <w:style w:type="character" w:customStyle="1" w:styleId="WW8Num31z0">
    <w:name w:val="WW8Num31z0"/>
    <w:qFormat/>
    <w:rPr>
      <w:rFonts w:ascii="Wingdings" w:hAnsi="Wingdings" w:cs="Wingdings"/>
    </w:rPr>
  </w:style>
  <w:style w:type="character" w:customStyle="1" w:styleId="WW8Num31z1">
    <w:name w:val="WW8Num31z1"/>
    <w:qFormat/>
    <w:rPr>
      <w:rFonts w:ascii="Arial" w:hAnsi="Arial" w:cs="Arial"/>
    </w:rPr>
  </w:style>
  <w:style w:type="character" w:customStyle="1" w:styleId="WW8Num31z2">
    <w:name w:val="WW8Num31z2"/>
    <w:qFormat/>
    <w:rPr>
      <w:rFonts w:ascii="Tahoma" w:hAnsi="Tahoma" w:cs="Tahoma"/>
    </w:rPr>
  </w:style>
  <w:style w:type="character" w:customStyle="1" w:styleId="WW8Num32z0">
    <w:name w:val="WW8Num32z0"/>
    <w:qFormat/>
  </w:style>
  <w:style w:type="character" w:customStyle="1" w:styleId="WW8Num33z0">
    <w:name w:val="WW8Num33z0"/>
    <w:qFormat/>
    <w:rPr>
      <w:b/>
    </w:rPr>
  </w:style>
  <w:style w:type="character" w:customStyle="1" w:styleId="WW8Num33z1">
    <w:name w:val="WW8Num33z1"/>
    <w:qFormat/>
  </w:style>
  <w:style w:type="character" w:customStyle="1" w:styleId="WW8Num34z0">
    <w:name w:val="WW8Num34z0"/>
    <w:qFormat/>
  </w:style>
  <w:style w:type="character" w:customStyle="1" w:styleId="WW8Num35z0">
    <w:name w:val="WW8Num35z0"/>
    <w:qFormat/>
    <w:rPr>
      <w:rFonts w:cs="Palatino;Book Antiqua"/>
    </w:rPr>
  </w:style>
  <w:style w:type="character" w:customStyle="1" w:styleId="WW8Num36z0">
    <w:name w:val="WW8Num36z0"/>
    <w:qFormat/>
  </w:style>
  <w:style w:type="character" w:customStyle="1" w:styleId="WW8Num37z0">
    <w:name w:val="WW8Num37z0"/>
    <w:qFormat/>
    <w:rPr>
      <w:b/>
      <w:sz w:val="22"/>
      <w:szCs w:val="22"/>
    </w:rPr>
  </w:style>
  <w:style w:type="character" w:customStyle="1" w:styleId="WW8Num38z0">
    <w:name w:val="WW8Num38z0"/>
    <w:qFormat/>
  </w:style>
  <w:style w:type="character" w:customStyle="1" w:styleId="WW8NumSt8z0">
    <w:name w:val="WW8NumSt8z0"/>
    <w:qFormat/>
  </w:style>
  <w:style w:type="character" w:customStyle="1" w:styleId="a6">
    <w:name w:val="Основной текст Знак"/>
    <w:qFormat/>
    <w:rPr>
      <w:rFonts w:eastAsia="Consolas"/>
      <w:sz w:val="28"/>
    </w:rPr>
  </w:style>
  <w:style w:type="character" w:customStyle="1" w:styleId="a7">
    <w:name w:val="Красная строка Знак"/>
    <w:qFormat/>
    <w:rPr>
      <w:rFonts w:eastAsia="Consolas"/>
      <w:sz w:val="28"/>
    </w:rPr>
  </w:style>
  <w:style w:type="character" w:customStyle="1" w:styleId="10">
    <w:name w:val="Заголовок 1 Знак"/>
    <w:qFormat/>
    <w:rPr>
      <w:rFonts w:cs="Symbol"/>
      <w:b/>
      <w:bCs/>
      <w:caps/>
      <w:sz w:val="28"/>
    </w:rPr>
  </w:style>
  <w:style w:type="character" w:customStyle="1" w:styleId="20">
    <w:name w:val="Заголовок 2 Знак"/>
    <w:qFormat/>
    <w:rPr>
      <w:b/>
      <w:bCs/>
      <w:sz w:val="28"/>
      <w:szCs w:val="26"/>
    </w:rPr>
  </w:style>
  <w:style w:type="character" w:customStyle="1" w:styleId="30">
    <w:name w:val="Заголовок 3 Знак"/>
    <w:qFormat/>
    <w:rPr>
      <w:rFonts w:ascii="Calibri Light" w:eastAsia="Times New Roman" w:hAnsi="Calibri Light" w:cs="Times New Roman"/>
      <w:b/>
      <w:bCs/>
      <w:sz w:val="26"/>
      <w:szCs w:val="26"/>
    </w:rPr>
  </w:style>
  <w:style w:type="character" w:customStyle="1" w:styleId="40">
    <w:name w:val="Заголовок 4 Знак"/>
    <w:qFormat/>
    <w:rPr>
      <w:rFonts w:ascii="Consolas" w:eastAsia="Palatino;Book Antiqua" w:hAnsi="Consolas" w:cs="Palatino;Book Antiqua"/>
      <w:b/>
      <w:bCs/>
      <w:sz w:val="28"/>
      <w:szCs w:val="28"/>
    </w:rPr>
  </w:style>
  <w:style w:type="character" w:customStyle="1" w:styleId="a8">
    <w:name w:val="Нижний колонтитул Знак"/>
    <w:qFormat/>
    <w:rPr>
      <w:rFonts w:eastAsia="Consolas"/>
    </w:rPr>
  </w:style>
  <w:style w:type="character" w:customStyle="1" w:styleId="11">
    <w:name w:val="Основной шрифт абзаца1"/>
    <w:qFormat/>
  </w:style>
  <w:style w:type="character" w:styleId="a9">
    <w:name w:val="page number"/>
    <w:basedOn w:val="11"/>
  </w:style>
  <w:style w:type="character" w:customStyle="1" w:styleId="aa">
    <w:name w:val="Основной текст с отступом Знак"/>
    <w:qFormat/>
    <w:rPr>
      <w:rFonts w:eastAsia="Consolas"/>
      <w:sz w:val="28"/>
    </w:rPr>
  </w:style>
  <w:style w:type="character" w:customStyle="1" w:styleId="Pointmark">
    <w:name w:val="Point (mark) Знак"/>
    <w:qFormat/>
    <w:rPr>
      <w:rFonts w:eastAsia="Consolas" w:cs="Symbol"/>
      <w:bCs/>
      <w:sz w:val="24"/>
    </w:rPr>
  </w:style>
  <w:style w:type="character" w:styleId="ab">
    <w:name w:val="Hyperlink"/>
    <w:rPr>
      <w:color w:val="0000FF"/>
      <w:u w:val="single"/>
    </w:rPr>
  </w:style>
  <w:style w:type="character" w:customStyle="1" w:styleId="ac">
    <w:name w:val="Текст выноски Знак"/>
    <w:qFormat/>
    <w:rPr>
      <w:rFonts w:ascii="Lucida Sans Unicode" w:eastAsia="Consolas" w:hAnsi="Lucida Sans Unicode" w:cs="Lucida Sans Unicode"/>
      <w:sz w:val="16"/>
      <w:szCs w:val="16"/>
    </w:rPr>
  </w:style>
  <w:style w:type="character" w:customStyle="1" w:styleId="ad">
    <w:name w:val="Абзац списка Знак"/>
    <w:qFormat/>
    <w:rPr>
      <w:rFonts w:eastAsia="Consolas"/>
      <w:sz w:val="28"/>
      <w:lang w:val="kk-KZ"/>
    </w:rPr>
  </w:style>
  <w:style w:type="character" w:customStyle="1" w:styleId="ae">
    <w:name w:val="Верхний колонтитул Знак"/>
    <w:qFormat/>
    <w:rPr>
      <w:rFonts w:eastAsia="Consolas"/>
      <w:sz w:val="28"/>
    </w:rPr>
  </w:style>
  <w:style w:type="character" w:customStyle="1" w:styleId="Absatz-Standardschriftart">
    <w:name w:val="Absatz-Standardschriftart"/>
    <w:qFormat/>
  </w:style>
  <w:style w:type="character" w:customStyle="1" w:styleId="PointnumRus0">
    <w:name w:val="Point (num Rus) Знак"/>
    <w:qFormat/>
    <w:rPr>
      <w:rFonts w:ascii="Symbol" w:hAnsi="Symbol" w:cs="Symbol"/>
      <w:sz w:val="24"/>
    </w:rPr>
  </w:style>
  <w:style w:type="character" w:customStyle="1" w:styleId="af">
    <w:name w:val="Текст Знак"/>
    <w:qFormat/>
    <w:rPr>
      <w:rFonts w:ascii="Courier New" w:eastAsia="Consolas" w:hAnsi="Courier New" w:cs="Courier New"/>
      <w:sz w:val="21"/>
      <w:szCs w:val="21"/>
    </w:rPr>
  </w:style>
  <w:style w:type="character" w:customStyle="1" w:styleId="WW8Num1z0">
    <w:name w:val="WW8Num1z0"/>
    <w:qFormat/>
    <w:rPr>
      <w:rFonts w:ascii="Wingdings" w:hAnsi="Wingdings" w:cs="Wingdings"/>
    </w:rPr>
  </w:style>
  <w:style w:type="character" w:customStyle="1" w:styleId="WW-Absatz-Standardschriftart">
    <w:name w:val="WW-Absatz-Standardschriftart"/>
    <w:qFormat/>
  </w:style>
  <w:style w:type="character" w:customStyle="1" w:styleId="WW-Absatz-Standardschriftart1">
    <w:name w:val="WW-Absatz-Standardschriftart1"/>
    <w:qFormat/>
  </w:style>
  <w:style w:type="character" w:customStyle="1" w:styleId="af0">
    <w:name w:val="Подпись Знак"/>
    <w:qFormat/>
    <w:rPr>
      <w:rFonts w:eastAsia="Consolas"/>
      <w:sz w:val="28"/>
    </w:rPr>
  </w:style>
  <w:style w:type="character" w:customStyle="1" w:styleId="af1">
    <w:name w:val="Название Знак"/>
    <w:qFormat/>
    <w:rPr>
      <w:b/>
      <w:bCs/>
      <w:kern w:val="2"/>
      <w:sz w:val="32"/>
      <w:szCs w:val="32"/>
    </w:rPr>
  </w:style>
  <w:style w:type="character" w:customStyle="1" w:styleId="21">
    <w:name w:val="Основной шрифт абзаца2"/>
    <w:qFormat/>
  </w:style>
  <w:style w:type="character" w:styleId="af2">
    <w:name w:val="Book Title"/>
    <w:qFormat/>
    <w:rPr>
      <w:b/>
      <w:bCs/>
      <w:smallCaps/>
      <w:spacing w:val="5"/>
    </w:rPr>
  </w:style>
  <w:style w:type="character" w:customStyle="1" w:styleId="22">
    <w:name w:val="Основной текст 2 Знак"/>
    <w:qFormat/>
    <w:rPr>
      <w:rFonts w:eastAsia="Consolas"/>
      <w:sz w:val="28"/>
    </w:rPr>
  </w:style>
  <w:style w:type="character" w:customStyle="1" w:styleId="31">
    <w:name w:val="Основной текст 3 Знак"/>
    <w:qFormat/>
    <w:rPr>
      <w:rFonts w:eastAsia="Consolas"/>
      <w:sz w:val="16"/>
      <w:szCs w:val="16"/>
    </w:rPr>
  </w:style>
  <w:style w:type="character" w:customStyle="1" w:styleId="23">
    <w:name w:val="Основной текст с отступом 2 Знак"/>
    <w:qFormat/>
    <w:rPr>
      <w:rFonts w:eastAsia="Consolas"/>
      <w:sz w:val="28"/>
    </w:rPr>
  </w:style>
  <w:style w:type="character" w:customStyle="1" w:styleId="apple-converted-spacemailrucssattributepostfix">
    <w:name w:val="apple-converted-space_mailru_css_attribute_postfix"/>
    <w:qFormat/>
  </w:style>
  <w:style w:type="character" w:customStyle="1" w:styleId="s0">
    <w:name w:val="s0"/>
    <w:qFormat/>
    <w:rPr>
      <w:rFonts w:ascii="Times New Roman" w:hAnsi="Times New Roman" w:cs="Times New Roman"/>
      <w:b w:val="0"/>
      <w:bCs w:val="0"/>
      <w:i w:val="0"/>
      <w:iCs w:val="0"/>
      <w:color w:val="000000"/>
    </w:rPr>
  </w:style>
  <w:style w:type="character" w:customStyle="1" w:styleId="af3">
    <w:name w:val="Текст примечания Знак"/>
    <w:qFormat/>
    <w:rPr>
      <w:rFonts w:ascii="Times New Roman" w:eastAsia="Times New Roman" w:hAnsi="Times New Roman" w:cs="Times New Roman"/>
    </w:rPr>
  </w:style>
  <w:style w:type="character" w:customStyle="1" w:styleId="FontStyle13">
    <w:name w:val="Font Style13"/>
    <w:qFormat/>
    <w:rPr>
      <w:rFonts w:ascii="Times New Roman" w:hAnsi="Times New Roman" w:cs="Times New Roman"/>
      <w:sz w:val="28"/>
      <w:szCs w:val="28"/>
    </w:rPr>
  </w:style>
  <w:style w:type="character" w:customStyle="1" w:styleId="2ERG">
    <w:name w:val="Текст табл.2 (ERG) Знак"/>
    <w:qFormat/>
  </w:style>
  <w:style w:type="character" w:styleId="af4">
    <w:name w:val="FollowedHyperlink"/>
    <w:rPr>
      <w:color w:val="954F72"/>
      <w:u w:val="single"/>
    </w:rPr>
  </w:style>
  <w:style w:type="character" w:customStyle="1" w:styleId="HTML">
    <w:name w:val="Стандартный HTML Знак"/>
    <w:qFormat/>
    <w:rPr>
      <w:rFonts w:ascii="Courier New" w:eastAsia="Times New Roman" w:hAnsi="Courier New" w:cs="Courier New"/>
    </w:rPr>
  </w:style>
  <w:style w:type="character" w:customStyle="1" w:styleId="af5">
    <w:name w:val="Заголовок Знак"/>
    <w:qFormat/>
    <w:rPr>
      <w:rFonts w:ascii="Arial" w:eastAsia="Times New Roman" w:hAnsi="Arial" w:cs="Times New Roman"/>
      <w:b/>
    </w:rPr>
  </w:style>
  <w:style w:type="character" w:customStyle="1" w:styleId="32">
    <w:name w:val="Основной текст с отступом 3 Знак"/>
    <w:qFormat/>
    <w:rPr>
      <w:rFonts w:ascii="Times New Roman" w:eastAsia="Times New Roman" w:hAnsi="Times New Roman" w:cs="Times New Roman"/>
      <w:sz w:val="16"/>
      <w:szCs w:val="16"/>
    </w:rPr>
  </w:style>
  <w:style w:type="character" w:customStyle="1" w:styleId="af6">
    <w:name w:val="Тема примечания Знак"/>
    <w:qFormat/>
    <w:rPr>
      <w:rFonts w:ascii="Times New Roman" w:eastAsia="Times New Roman" w:hAnsi="Times New Roman" w:cs="Times New Roman"/>
      <w:b/>
      <w:bCs/>
    </w:rPr>
  </w:style>
  <w:style w:type="character" w:styleId="af7">
    <w:name w:val="annotation reference"/>
    <w:qFormat/>
    <w:rPr>
      <w:sz w:val="16"/>
      <w:szCs w:val="16"/>
    </w:rPr>
  </w:style>
  <w:style w:type="character" w:customStyle="1" w:styleId="s1">
    <w:name w:val="s1"/>
    <w:qFormat/>
    <w:rPr>
      <w:rFonts w:ascii="Times New Roman" w:hAnsi="Times New Roman" w:cs="Times New Roman"/>
      <w:b/>
      <w:bCs/>
      <w:i w:val="0"/>
      <w:iCs w:val="0"/>
      <w:strike w:val="0"/>
      <w:dstrike w:val="0"/>
      <w:color w:val="000000"/>
      <w:sz w:val="20"/>
      <w:szCs w:val="20"/>
      <w:u w:val="none"/>
    </w:rPr>
  </w:style>
  <w:style w:type="character" w:customStyle="1" w:styleId="FontStyle11">
    <w:name w:val="Font Style11"/>
    <w:qFormat/>
    <w:rPr>
      <w:rFonts w:ascii="Times New Roman" w:hAnsi="Times New Roman" w:cs="Times New Roman"/>
      <w:b/>
      <w:bCs/>
      <w:sz w:val="26"/>
      <w:szCs w:val="26"/>
    </w:rPr>
  </w:style>
  <w:style w:type="character" w:customStyle="1" w:styleId="FontStyle36">
    <w:name w:val="Font Style36"/>
    <w:qFormat/>
    <w:rPr>
      <w:rFonts w:ascii="Times New Roman" w:hAnsi="Times New Roman" w:cs="Times New Roman"/>
      <w:sz w:val="20"/>
      <w:szCs w:val="20"/>
    </w:rPr>
  </w:style>
  <w:style w:type="character" w:customStyle="1" w:styleId="FontStyle17">
    <w:name w:val="Font Style17"/>
    <w:qFormat/>
    <w:rPr>
      <w:rFonts w:ascii="Times New Roman" w:hAnsi="Times New Roman" w:cs="Times New Roman"/>
      <w:sz w:val="24"/>
      <w:szCs w:val="24"/>
    </w:rPr>
  </w:style>
  <w:style w:type="character" w:customStyle="1" w:styleId="FontStyle15">
    <w:name w:val="Font Style15"/>
    <w:qFormat/>
    <w:rPr>
      <w:rFonts w:ascii="Times New Roman" w:hAnsi="Times New Roman" w:cs="Times New Roman"/>
      <w:b/>
      <w:bCs/>
      <w:i/>
      <w:iCs/>
      <w:sz w:val="24"/>
      <w:szCs w:val="24"/>
    </w:rPr>
  </w:style>
  <w:style w:type="character" w:customStyle="1" w:styleId="y2iqfc">
    <w:name w:val="y2iqfc"/>
    <w:qFormat/>
  </w:style>
  <w:style w:type="character" w:customStyle="1" w:styleId="ezkurwreuab5ozgtqnkl">
    <w:name w:val="ezkurwreuab5ozgtqnkl"/>
    <w:qFormat/>
  </w:style>
  <w:style w:type="paragraph" w:customStyle="1" w:styleId="Heading">
    <w:name w:val="Heading"/>
    <w:basedOn w:val="a1"/>
    <w:next w:val="af8"/>
    <w:qFormat/>
    <w:pPr>
      <w:keepNext/>
      <w:spacing w:before="240"/>
    </w:pPr>
    <w:rPr>
      <w:rFonts w:ascii="Symbol" w:eastAsia="Cambria Math" w:hAnsi="Symbol" w:cs="Lucida Sans Unicode"/>
      <w:szCs w:val="28"/>
    </w:rPr>
  </w:style>
  <w:style w:type="paragraph" w:styleId="af8">
    <w:name w:val="Body Text"/>
    <w:basedOn w:val="a1"/>
  </w:style>
  <w:style w:type="paragraph" w:styleId="af9">
    <w:name w:val="List"/>
    <w:basedOn w:val="af8"/>
    <w:rPr>
      <w:rFonts w:cs="Lucida Sans Unicode"/>
    </w:rPr>
  </w:style>
  <w:style w:type="paragraph" w:styleId="afa">
    <w:name w:val="caption"/>
    <w:basedOn w:val="a1"/>
    <w:next w:val="a1"/>
    <w:qFormat/>
    <w:pPr>
      <w:spacing w:before="280" w:after="280"/>
      <w:jc w:val="both"/>
    </w:pPr>
    <w:rPr>
      <w:rFonts w:eastAsia="Palatino;Book Antiqua"/>
      <w:bCs/>
      <w:kern w:val="2"/>
      <w:sz w:val="32"/>
      <w:szCs w:val="18"/>
    </w:rPr>
  </w:style>
  <w:style w:type="paragraph" w:customStyle="1" w:styleId="Index">
    <w:name w:val="Index"/>
    <w:basedOn w:val="a1"/>
    <w:qFormat/>
    <w:pPr>
      <w:suppressLineNumbers/>
    </w:pPr>
    <w:rPr>
      <w:rFonts w:cs="FreeSans"/>
    </w:rPr>
  </w:style>
  <w:style w:type="paragraph" w:customStyle="1" w:styleId="Title1">
    <w:name w:val="Title 1"/>
    <w:qFormat/>
    <w:pPr>
      <w:keepNext/>
      <w:pageBreakBefore/>
      <w:spacing w:before="600" w:after="600"/>
    </w:pPr>
    <w:rPr>
      <w:rFonts w:ascii="Symbol" w:eastAsia="Palatino;Book Antiqua" w:hAnsi="Symbol" w:cs="Symbol"/>
      <w:b/>
      <w:bCs/>
      <w:szCs w:val="20"/>
      <w:lang w:val="ru-RU" w:bidi="ar-SA"/>
    </w:rPr>
  </w:style>
  <w:style w:type="paragraph" w:styleId="a2">
    <w:name w:val="Body Text First Indent"/>
    <w:basedOn w:val="af8"/>
    <w:qFormat/>
    <w:pPr>
      <w:ind w:firstLine="851"/>
      <w:jc w:val="both"/>
    </w:pPr>
  </w:style>
  <w:style w:type="paragraph" w:styleId="afb">
    <w:name w:val="Normal (Web)"/>
    <w:basedOn w:val="a1"/>
    <w:qFormat/>
    <w:pPr>
      <w:autoSpaceDE w:val="0"/>
      <w:spacing w:before="100" w:after="100"/>
    </w:pPr>
    <w:rPr>
      <w:color w:val="000000"/>
      <w:sz w:val="20"/>
    </w:rPr>
  </w:style>
  <w:style w:type="paragraph" w:customStyle="1" w:styleId="HeaderandFooter">
    <w:name w:val="Header and Footer"/>
    <w:basedOn w:val="a1"/>
    <w:qFormat/>
    <w:pPr>
      <w:suppressLineNumbers/>
      <w:tabs>
        <w:tab w:val="center" w:pos="4819"/>
        <w:tab w:val="right" w:pos="9638"/>
      </w:tabs>
    </w:pPr>
  </w:style>
  <w:style w:type="paragraph" w:styleId="afc">
    <w:name w:val="footer"/>
    <w:basedOn w:val="a1"/>
    <w:pPr>
      <w:tabs>
        <w:tab w:val="center" w:pos="4677"/>
        <w:tab w:val="right" w:pos="9355"/>
      </w:tabs>
    </w:pPr>
    <w:rPr>
      <w:sz w:val="20"/>
    </w:rPr>
  </w:style>
  <w:style w:type="paragraph" w:styleId="afd">
    <w:name w:val="Body Text Indent"/>
    <w:basedOn w:val="a1"/>
    <w:pPr>
      <w:ind w:left="283"/>
    </w:pPr>
  </w:style>
  <w:style w:type="paragraph" w:customStyle="1" w:styleId="a0">
    <w:name w:val="Подпункт спецификации"/>
    <w:basedOn w:val="afd"/>
    <w:qFormat/>
    <w:pPr>
      <w:numPr>
        <w:numId w:val="3"/>
      </w:numPr>
      <w:tabs>
        <w:tab w:val="left" w:pos="1134"/>
      </w:tabs>
      <w:autoSpaceDE w:val="0"/>
      <w:ind w:left="1134" w:hanging="850"/>
      <w:jc w:val="both"/>
    </w:pPr>
    <w:rPr>
      <w:rFonts w:cs="Symbol"/>
      <w:color w:val="000000"/>
    </w:rPr>
  </w:style>
  <w:style w:type="paragraph" w:customStyle="1" w:styleId="afe">
    <w:name w:val="Пункт спецификации"/>
    <w:basedOn w:val="a0"/>
    <w:qFormat/>
    <w:pPr>
      <w:keepNext/>
      <w:spacing w:before="360" w:after="360"/>
      <w:ind w:left="284" w:hanging="284"/>
    </w:pPr>
    <w:rPr>
      <w:b/>
    </w:rPr>
  </w:style>
  <w:style w:type="paragraph" w:customStyle="1" w:styleId="aff">
    <w:name w:val="Текст таб"/>
    <w:basedOn w:val="a1"/>
    <w:qFormat/>
    <w:pPr>
      <w:tabs>
        <w:tab w:val="left" w:pos="9000"/>
      </w:tabs>
      <w:autoSpaceDE w:val="0"/>
      <w:ind w:left="851"/>
      <w:jc w:val="both"/>
    </w:pPr>
    <w:rPr>
      <w:rFonts w:cs="Symbol"/>
    </w:rPr>
  </w:style>
  <w:style w:type="paragraph" w:customStyle="1" w:styleId="Point">
    <w:name w:val="Point"/>
    <w:qFormat/>
    <w:pPr>
      <w:numPr>
        <w:numId w:val="13"/>
      </w:numPr>
      <w:spacing w:after="120"/>
      <w:jc w:val="both"/>
    </w:pPr>
    <w:rPr>
      <w:rFonts w:ascii="Palatino;Book Antiqua" w:eastAsia="Palatino;Book Antiqua" w:hAnsi="Palatino;Book Antiqua" w:cs="Symbol"/>
      <w:sz w:val="28"/>
      <w:szCs w:val="20"/>
      <w:lang w:val="ru-RU" w:bidi="ar-SA"/>
    </w:rPr>
  </w:style>
  <w:style w:type="paragraph" w:customStyle="1" w:styleId="Pointmark0">
    <w:name w:val="Point (mark)"/>
    <w:basedOn w:val="Point"/>
    <w:qFormat/>
    <w:pPr>
      <w:numPr>
        <w:numId w:val="0"/>
      </w:numPr>
      <w:tabs>
        <w:tab w:val="left" w:pos="851"/>
      </w:tabs>
      <w:ind w:left="851" w:hanging="567"/>
    </w:pPr>
    <w:rPr>
      <w:rFonts w:eastAsia="Consolas"/>
      <w:bCs/>
    </w:rPr>
  </w:style>
  <w:style w:type="paragraph" w:customStyle="1" w:styleId="12">
    <w:name w:val="Подпункт спецификации 1"/>
    <w:basedOn w:val="a0"/>
    <w:qFormat/>
    <w:pPr>
      <w:numPr>
        <w:numId w:val="0"/>
      </w:numPr>
      <w:tabs>
        <w:tab w:val="left" w:pos="851"/>
      </w:tabs>
      <w:spacing w:before="120" w:after="0"/>
    </w:pPr>
  </w:style>
  <w:style w:type="paragraph" w:customStyle="1" w:styleId="120">
    <w:name w:val="Стиль Пункт спецификации + Перед:  12 пт"/>
    <w:basedOn w:val="afe"/>
    <w:qFormat/>
    <w:pPr>
      <w:tabs>
        <w:tab w:val="left" w:pos="851"/>
      </w:tabs>
      <w:spacing w:after="0"/>
    </w:pPr>
    <w:rPr>
      <w:rFonts w:cs="Palatino;Book Antiqua"/>
      <w:bCs/>
    </w:rPr>
  </w:style>
  <w:style w:type="paragraph" w:customStyle="1" w:styleId="1200">
    <w:name w:val="Стиль Подпункт спецификации + Перед:  12 пт После:  0 пт"/>
    <w:basedOn w:val="a0"/>
    <w:qFormat/>
    <w:pPr>
      <w:numPr>
        <w:numId w:val="0"/>
      </w:numPr>
      <w:spacing w:before="120" w:after="0"/>
    </w:pPr>
    <w:rPr>
      <w:rFonts w:cs="Palatino;Book Antiqua"/>
    </w:rPr>
  </w:style>
  <w:style w:type="paragraph" w:styleId="aff0">
    <w:name w:val="Balloon Text"/>
    <w:basedOn w:val="a1"/>
    <w:qFormat/>
    <w:rPr>
      <w:rFonts w:ascii="Lucida Sans Unicode" w:hAnsi="Lucida Sans Unicode" w:cs="Lucida Sans Unicode"/>
      <w:sz w:val="16"/>
      <w:szCs w:val="16"/>
    </w:rPr>
  </w:style>
  <w:style w:type="paragraph" w:customStyle="1" w:styleId="210">
    <w:name w:val="заголовок 21"/>
    <w:basedOn w:val="a1"/>
    <w:next w:val="a1"/>
    <w:qFormat/>
    <w:pPr>
      <w:keepNext/>
      <w:autoSpaceDE w:val="0"/>
      <w:ind w:hanging="567"/>
    </w:pPr>
    <w:rPr>
      <w:rFonts w:ascii="Symbol" w:hAnsi="Symbol" w:cs="Symbol"/>
      <w:b/>
      <w:bCs/>
      <w:sz w:val="22"/>
      <w:szCs w:val="22"/>
    </w:rPr>
  </w:style>
  <w:style w:type="paragraph" w:styleId="aff1">
    <w:name w:val="List Paragraph"/>
    <w:basedOn w:val="a1"/>
    <w:qFormat/>
    <w:pPr>
      <w:ind w:left="720"/>
    </w:pPr>
    <w:rPr>
      <w:lang w:val="kk-KZ"/>
    </w:rPr>
  </w:style>
  <w:style w:type="paragraph" w:styleId="aff2">
    <w:name w:val="header"/>
    <w:basedOn w:val="a1"/>
    <w:pPr>
      <w:suppressLineNumbers/>
      <w:tabs>
        <w:tab w:val="center" w:pos="4819"/>
        <w:tab w:val="right" w:pos="9638"/>
      </w:tabs>
    </w:pPr>
  </w:style>
  <w:style w:type="paragraph" w:customStyle="1" w:styleId="aff3">
    <w:name w:val="Базовый"/>
    <w:qFormat/>
    <w:pPr>
      <w:tabs>
        <w:tab w:val="left" w:pos="708"/>
      </w:tabs>
      <w:spacing w:after="200" w:line="276" w:lineRule="auto"/>
    </w:pPr>
    <w:rPr>
      <w:rFonts w:ascii="Consolas" w:eastAsia="Mangal" w:hAnsi="Consolas" w:cs="Consolas"/>
      <w:color w:val="00000A"/>
      <w:sz w:val="22"/>
      <w:szCs w:val="22"/>
      <w:lang w:val="ru-RU" w:bidi="ar-SA"/>
    </w:rPr>
  </w:style>
  <w:style w:type="paragraph" w:customStyle="1" w:styleId="Headcenter">
    <w:name w:val="Head center"/>
    <w:qFormat/>
    <w:pPr>
      <w:pBdr>
        <w:bottom w:val="single" w:sz="4" w:space="1" w:color="000000"/>
      </w:pBdr>
    </w:pPr>
    <w:rPr>
      <w:rFonts w:ascii="Symbol" w:eastAsia="Palatino;Book Antiqua" w:hAnsi="Symbol" w:cs="Symbol"/>
      <w:i/>
      <w:iCs/>
      <w:sz w:val="20"/>
      <w:szCs w:val="20"/>
      <w:lang w:val="ru-RU" w:bidi="ar-SA"/>
    </w:rPr>
  </w:style>
  <w:style w:type="paragraph" w:customStyle="1" w:styleId="aff4">
    <w:name w:val="Знак"/>
    <w:basedOn w:val="a1"/>
    <w:qFormat/>
    <w:pPr>
      <w:spacing w:after="160" w:line="240" w:lineRule="exact"/>
    </w:pPr>
    <w:rPr>
      <w:rFonts w:eastAsia="Mangal"/>
      <w:lang w:val="en-US"/>
    </w:rPr>
  </w:style>
  <w:style w:type="paragraph" w:customStyle="1" w:styleId="1Text">
    <w:name w:val="1) Text"/>
    <w:basedOn w:val="a1"/>
    <w:qFormat/>
    <w:pPr>
      <w:jc w:val="both"/>
    </w:pPr>
    <w:rPr>
      <w:rFonts w:ascii="NTTimes/Cyrillic;Times New Roma" w:hAnsi="NTTimes/Cyrillic;Times New Roma" w:cs="NTTimes/Cyrillic;Times New Roma"/>
      <w:color w:val="000000"/>
      <w:lang w:val="en-US"/>
    </w:rPr>
  </w:style>
  <w:style w:type="paragraph" w:styleId="24">
    <w:name w:val="Body Text Indent 2"/>
    <w:basedOn w:val="a1"/>
    <w:qFormat/>
    <w:pPr>
      <w:spacing w:line="480" w:lineRule="auto"/>
      <w:ind w:left="283"/>
    </w:pPr>
  </w:style>
  <w:style w:type="paragraph" w:customStyle="1" w:styleId="Default">
    <w:name w:val="Default"/>
    <w:qFormat/>
    <w:pPr>
      <w:autoSpaceDE w:val="0"/>
    </w:pPr>
    <w:rPr>
      <w:rFonts w:ascii="Symbol" w:eastAsia="Palatino;Book Antiqua" w:hAnsi="Symbol" w:cs="Symbol"/>
      <w:color w:val="000000"/>
      <w:lang w:val="ru-RU" w:bidi="ar-SA"/>
    </w:rPr>
  </w:style>
  <w:style w:type="paragraph" w:customStyle="1" w:styleId="Headright">
    <w:name w:val="Head right"/>
    <w:qFormat/>
    <w:pPr>
      <w:ind w:right="-1"/>
      <w:jc w:val="right"/>
    </w:pPr>
    <w:rPr>
      <w:rFonts w:ascii="Symbol" w:eastAsia="Palatino;Book Antiqua" w:hAnsi="Symbol" w:cs="Symbol"/>
      <w:szCs w:val="20"/>
      <w:lang w:val="ru-RU" w:bidi="ar-SA"/>
    </w:rPr>
  </w:style>
  <w:style w:type="paragraph" w:customStyle="1" w:styleId="Pointline">
    <w:name w:val="Point (line)"/>
    <w:qFormat/>
    <w:pPr>
      <w:numPr>
        <w:numId w:val="12"/>
      </w:numPr>
      <w:spacing w:after="120"/>
      <w:ind w:left="1418" w:hanging="284"/>
      <w:jc w:val="both"/>
    </w:pPr>
    <w:rPr>
      <w:rFonts w:ascii="Palatino;Book Antiqua" w:eastAsia="Palatino;Book Antiqua" w:hAnsi="Palatino;Book Antiqua" w:cs="Symbol"/>
      <w:sz w:val="28"/>
      <w:szCs w:val="20"/>
      <w:lang w:val="ru-RU" w:bidi="ar-SA"/>
    </w:rPr>
  </w:style>
  <w:style w:type="paragraph" w:customStyle="1" w:styleId="Pointnum2">
    <w:name w:val="Point (num 2)"/>
    <w:qFormat/>
    <w:pPr>
      <w:numPr>
        <w:numId w:val="7"/>
      </w:numPr>
      <w:jc w:val="both"/>
    </w:pPr>
    <w:rPr>
      <w:rFonts w:ascii="Palatino;Book Antiqua" w:eastAsia="Palatino;Book Antiqua" w:hAnsi="Palatino;Book Antiqua" w:cs="Symbol"/>
      <w:sz w:val="28"/>
      <w:szCs w:val="20"/>
      <w:lang w:val="ru-RU" w:bidi="ar-SA"/>
    </w:rPr>
  </w:style>
  <w:style w:type="paragraph" w:customStyle="1" w:styleId="PointnumEng">
    <w:name w:val="Point (num Eng)"/>
    <w:qFormat/>
    <w:pPr>
      <w:numPr>
        <w:numId w:val="11"/>
      </w:numPr>
    </w:pPr>
    <w:rPr>
      <w:rFonts w:ascii="Symbol" w:eastAsia="Palatino;Book Antiqua" w:hAnsi="Symbol" w:cs="Symbol"/>
      <w:szCs w:val="20"/>
      <w:lang w:val="ru-RU" w:bidi="ar-SA"/>
    </w:rPr>
  </w:style>
  <w:style w:type="paragraph" w:customStyle="1" w:styleId="PointnumRus">
    <w:name w:val="Point (num Rus)"/>
    <w:qFormat/>
    <w:pPr>
      <w:numPr>
        <w:numId w:val="6"/>
      </w:numPr>
      <w:spacing w:after="120"/>
      <w:jc w:val="both"/>
    </w:pPr>
    <w:rPr>
      <w:rFonts w:ascii="Symbol" w:eastAsia="Palatino;Book Antiqua" w:hAnsi="Symbol" w:cs="Symbol"/>
      <w:szCs w:val="20"/>
      <w:lang w:val="ru-RU" w:bidi="ar-SA"/>
    </w:rPr>
  </w:style>
  <w:style w:type="paragraph" w:customStyle="1" w:styleId="Pointnum">
    <w:name w:val="Point (num)"/>
    <w:qFormat/>
    <w:pPr>
      <w:numPr>
        <w:numId w:val="8"/>
      </w:numPr>
      <w:spacing w:after="120"/>
      <w:jc w:val="both"/>
    </w:pPr>
    <w:rPr>
      <w:rFonts w:ascii="Palatino;Book Antiqua" w:eastAsia="Palatino;Book Antiqua" w:hAnsi="Palatino;Book Antiqua" w:cs="Symbol"/>
      <w:sz w:val="28"/>
      <w:lang w:val="ru-RU" w:bidi="ar-SA"/>
    </w:rPr>
  </w:style>
  <w:style w:type="paragraph" w:customStyle="1" w:styleId="Point2">
    <w:name w:val="Point 2"/>
    <w:qFormat/>
    <w:pPr>
      <w:tabs>
        <w:tab w:val="num" w:pos="2160"/>
      </w:tabs>
      <w:spacing w:after="120"/>
      <w:ind w:left="1418" w:hanging="1418"/>
      <w:jc w:val="both"/>
    </w:pPr>
    <w:rPr>
      <w:rFonts w:ascii="Palatino;Book Antiqua" w:eastAsia="Palatino;Book Antiqua" w:hAnsi="Palatino;Book Antiqua" w:cs="Palatino;Book Antiqua"/>
      <w:sz w:val="28"/>
      <w:lang w:val="ru-RU" w:bidi="ar-SA"/>
    </w:rPr>
  </w:style>
  <w:style w:type="paragraph" w:customStyle="1" w:styleId="Text">
    <w:name w:val="Text"/>
    <w:basedOn w:val="a1"/>
    <w:qFormat/>
    <w:pPr>
      <w:jc w:val="both"/>
    </w:pPr>
    <w:rPr>
      <w:rFonts w:eastAsia="Palatino;Book Antiqua"/>
    </w:rPr>
  </w:style>
  <w:style w:type="paragraph" w:styleId="aff5">
    <w:name w:val="Plain Text"/>
    <w:basedOn w:val="a1"/>
    <w:qFormat/>
    <w:rPr>
      <w:rFonts w:ascii="Courier New" w:hAnsi="Courier New" w:cs="Courier New"/>
      <w:sz w:val="21"/>
      <w:szCs w:val="21"/>
    </w:rPr>
  </w:style>
  <w:style w:type="paragraph" w:customStyle="1" w:styleId="Texttab">
    <w:name w:val="Text tab"/>
    <w:basedOn w:val="aff5"/>
    <w:qFormat/>
    <w:pPr>
      <w:tabs>
        <w:tab w:val="left" w:pos="1656"/>
      </w:tabs>
      <w:ind w:left="851"/>
      <w:jc w:val="both"/>
    </w:pPr>
    <w:rPr>
      <w:rFonts w:ascii="Palatino;Book Antiqua" w:eastAsia="Palatino;Book Antiqua" w:hAnsi="Palatino;Book Antiqua" w:cs="Symbol"/>
      <w:color w:val="000000"/>
      <w:sz w:val="28"/>
      <w:szCs w:val="20"/>
    </w:rPr>
  </w:style>
  <w:style w:type="paragraph" w:customStyle="1" w:styleId="Texttabtab">
    <w:name w:val="Text tab tab"/>
    <w:basedOn w:val="Texttab"/>
    <w:qFormat/>
    <w:pPr>
      <w:ind w:left="1418"/>
    </w:pPr>
  </w:style>
  <w:style w:type="paragraph" w:customStyle="1" w:styleId="Title2">
    <w:name w:val="Title 2"/>
    <w:qFormat/>
    <w:pPr>
      <w:tabs>
        <w:tab w:val="num" w:pos="2160"/>
        <w:tab w:val="left" w:pos="2835"/>
      </w:tabs>
      <w:spacing w:before="480" w:after="480"/>
      <w:ind w:left="1418" w:hanging="1418"/>
      <w:jc w:val="both"/>
    </w:pPr>
    <w:rPr>
      <w:rFonts w:ascii="Symbol" w:eastAsia="Palatino;Book Antiqua" w:hAnsi="Symbol" w:cs="Symbol"/>
      <w:b/>
      <w:bCs/>
      <w:szCs w:val="20"/>
      <w:lang w:bidi="ar-SA"/>
    </w:rPr>
  </w:style>
  <w:style w:type="paragraph" w:customStyle="1" w:styleId="Title3">
    <w:name w:val="Title 3"/>
    <w:qFormat/>
    <w:pPr>
      <w:keepNext/>
      <w:tabs>
        <w:tab w:val="left" w:pos="567"/>
        <w:tab w:val="num" w:pos="2160"/>
      </w:tabs>
      <w:spacing w:before="360" w:after="360"/>
      <w:ind w:left="567" w:hanging="567"/>
      <w:contextualSpacing/>
      <w:jc w:val="center"/>
    </w:pPr>
    <w:rPr>
      <w:rFonts w:ascii="Palatino;Book Antiqua" w:eastAsia="Palatino;Book Antiqua" w:hAnsi="Palatino;Book Antiqua" w:cs="Symbol"/>
      <w:b/>
      <w:bCs/>
      <w:sz w:val="28"/>
      <w:szCs w:val="20"/>
      <w:lang w:val="ru-RU" w:bidi="ar-SA"/>
    </w:rPr>
  </w:style>
  <w:style w:type="paragraph" w:customStyle="1" w:styleId="Title10">
    <w:name w:val="Стиль Title 1 + Черный"/>
    <w:basedOn w:val="a1"/>
    <w:qFormat/>
    <w:pPr>
      <w:pageBreakBefore/>
      <w:spacing w:before="240"/>
    </w:pPr>
    <w:rPr>
      <w:rFonts w:ascii="Symbol" w:eastAsia="Palatino;Book Antiqua" w:hAnsi="Symbol" w:cs="Symbol"/>
      <w:b/>
      <w:bCs/>
      <w:color w:val="000000"/>
      <w:sz w:val="20"/>
    </w:rPr>
  </w:style>
  <w:style w:type="paragraph" w:customStyle="1" w:styleId="Title11">
    <w:name w:val="Title1"/>
    <w:basedOn w:val="Title10"/>
    <w:qFormat/>
    <w:pPr>
      <w:keepNext/>
      <w:tabs>
        <w:tab w:val="left" w:pos="1418"/>
        <w:tab w:val="num" w:pos="2160"/>
      </w:tabs>
      <w:spacing w:before="360" w:after="600"/>
      <w:ind w:left="1418" w:hanging="1418"/>
      <w:contextualSpacing/>
    </w:pPr>
    <w:rPr>
      <w:rFonts w:ascii="Palatino;Book Antiqua" w:hAnsi="Palatino;Book Antiqua" w:cs="Palatino;Book Antiqua"/>
      <w:sz w:val="28"/>
    </w:rPr>
  </w:style>
  <w:style w:type="paragraph" w:styleId="aff6">
    <w:name w:val="TOC Heading"/>
    <w:basedOn w:val="1"/>
    <w:next w:val="a1"/>
    <w:qFormat/>
    <w:pPr>
      <w:keepLines/>
      <w:numPr>
        <w:numId w:val="0"/>
      </w:numPr>
      <w:spacing w:before="480" w:after="0" w:line="276" w:lineRule="auto"/>
      <w:outlineLvl w:val="9"/>
    </w:pPr>
    <w:rPr>
      <w:caps w:val="0"/>
      <w:szCs w:val="28"/>
    </w:rPr>
  </w:style>
  <w:style w:type="paragraph" w:customStyle="1" w:styleId="aff7">
    <w:name w:val="Содержимое таблицы"/>
    <w:basedOn w:val="a1"/>
    <w:qFormat/>
    <w:pPr>
      <w:suppressLineNumbers/>
    </w:pPr>
  </w:style>
  <w:style w:type="paragraph" w:customStyle="1" w:styleId="aff8">
    <w:name w:val="Заголовок таблицы"/>
    <w:basedOn w:val="aff7"/>
    <w:qFormat/>
    <w:pPr>
      <w:jc w:val="center"/>
    </w:pPr>
    <w:rPr>
      <w:b/>
      <w:bCs/>
    </w:rPr>
  </w:style>
  <w:style w:type="paragraph" w:styleId="aff9">
    <w:name w:val="Signature"/>
    <w:basedOn w:val="a1"/>
    <w:pPr>
      <w:ind w:left="4820"/>
    </w:pPr>
  </w:style>
  <w:style w:type="paragraph" w:styleId="affa">
    <w:name w:val="Title"/>
    <w:basedOn w:val="a1"/>
    <w:next w:val="a1"/>
    <w:qFormat/>
    <w:pPr>
      <w:spacing w:before="960" w:after="720"/>
      <w:contextualSpacing/>
      <w:jc w:val="center"/>
      <w:outlineLvl w:val="0"/>
    </w:pPr>
    <w:rPr>
      <w:rFonts w:eastAsia="Palatino;Book Antiqua"/>
      <w:b/>
      <w:bCs/>
      <w:kern w:val="2"/>
      <w:sz w:val="32"/>
      <w:szCs w:val="32"/>
    </w:rPr>
  </w:style>
  <w:style w:type="paragraph" w:customStyle="1" w:styleId="13">
    <w:name w:val="Название1"/>
    <w:basedOn w:val="a1"/>
    <w:qFormat/>
    <w:pPr>
      <w:suppressLineNumbers/>
      <w:spacing w:before="120"/>
    </w:pPr>
    <w:rPr>
      <w:rFonts w:cs="Lucida Sans Unicode"/>
      <w:i/>
      <w:iCs/>
      <w:sz w:val="24"/>
      <w:szCs w:val="24"/>
    </w:rPr>
  </w:style>
  <w:style w:type="paragraph" w:styleId="a">
    <w:name w:val="List Number"/>
    <w:basedOn w:val="a1"/>
    <w:qFormat/>
    <w:pPr>
      <w:keepNext/>
      <w:numPr>
        <w:numId w:val="15"/>
      </w:numPr>
      <w:tabs>
        <w:tab w:val="left" w:pos="567"/>
      </w:tabs>
      <w:spacing w:before="600" w:after="600"/>
      <w:contextualSpacing/>
      <w:outlineLvl w:val="0"/>
    </w:pPr>
    <w:rPr>
      <w:rFonts w:ascii="Symbol" w:eastAsia="Palatino;Book Antiqua" w:hAnsi="Symbol" w:cs="Symbol"/>
      <w:b/>
      <w:sz w:val="24"/>
      <w:szCs w:val="22"/>
    </w:rPr>
  </w:style>
  <w:style w:type="paragraph" w:styleId="25">
    <w:name w:val="List Number 2"/>
    <w:basedOn w:val="a1"/>
    <w:qFormat/>
    <w:pPr>
      <w:jc w:val="both"/>
      <w:outlineLvl w:val="1"/>
    </w:pPr>
    <w:rPr>
      <w:rFonts w:ascii="Symbol" w:eastAsia="Palatino;Book Antiqua" w:hAnsi="Symbol" w:cs="Symbol"/>
      <w:sz w:val="24"/>
      <w:szCs w:val="22"/>
    </w:rPr>
  </w:style>
  <w:style w:type="paragraph" w:styleId="33">
    <w:name w:val="List Number 3"/>
    <w:basedOn w:val="a1"/>
    <w:qFormat/>
    <w:pPr>
      <w:tabs>
        <w:tab w:val="num" w:pos="851"/>
      </w:tabs>
      <w:ind w:left="851" w:hanging="851"/>
      <w:contextualSpacing/>
      <w:jc w:val="both"/>
    </w:pPr>
    <w:rPr>
      <w:rFonts w:eastAsia="Palatino;Book Antiqua"/>
      <w:szCs w:val="22"/>
    </w:rPr>
  </w:style>
  <w:style w:type="paragraph" w:styleId="14">
    <w:name w:val="toc 1"/>
    <w:basedOn w:val="a1"/>
    <w:next w:val="a1"/>
    <w:pPr>
      <w:tabs>
        <w:tab w:val="left" w:pos="567"/>
        <w:tab w:val="right" w:leader="dot" w:pos="9345"/>
      </w:tabs>
      <w:ind w:left="567" w:hanging="567"/>
    </w:pPr>
    <w:rPr>
      <w:rFonts w:eastAsia="Palatino;Book Antiqua" w:cs="Symbol"/>
      <w:b/>
      <w:caps/>
      <w:szCs w:val="22"/>
      <w:lang w:val="en-US" w:eastAsia="en-US"/>
    </w:rPr>
  </w:style>
  <w:style w:type="paragraph" w:styleId="26">
    <w:name w:val="toc 2"/>
    <w:basedOn w:val="a1"/>
    <w:next w:val="a1"/>
    <w:pPr>
      <w:tabs>
        <w:tab w:val="left" w:pos="2268"/>
        <w:tab w:val="right" w:leader="dot" w:pos="9344"/>
      </w:tabs>
      <w:ind w:left="2268" w:hanging="2268"/>
    </w:pPr>
    <w:rPr>
      <w:rFonts w:eastAsia="Palatino;Book Antiqua"/>
      <w:szCs w:val="24"/>
    </w:rPr>
  </w:style>
  <w:style w:type="paragraph" w:styleId="34">
    <w:name w:val="toc 3"/>
    <w:basedOn w:val="a1"/>
    <w:next w:val="a1"/>
    <w:pPr>
      <w:tabs>
        <w:tab w:val="left" w:pos="1418"/>
        <w:tab w:val="right" w:leader="dot" w:pos="9344"/>
      </w:tabs>
      <w:ind w:left="1418" w:hanging="1418"/>
    </w:pPr>
    <w:rPr>
      <w:rFonts w:ascii="Symbol" w:eastAsia="Palatino;Book Antiqua" w:hAnsi="Symbol" w:cs="Symbol"/>
      <w:sz w:val="24"/>
      <w:szCs w:val="24"/>
    </w:rPr>
  </w:style>
  <w:style w:type="paragraph" w:styleId="27">
    <w:name w:val="Body Text 2"/>
    <w:basedOn w:val="a1"/>
    <w:qFormat/>
    <w:pPr>
      <w:spacing w:line="480" w:lineRule="auto"/>
    </w:pPr>
  </w:style>
  <w:style w:type="paragraph" w:styleId="35">
    <w:name w:val="Body Text 3"/>
    <w:basedOn w:val="a1"/>
    <w:qFormat/>
    <w:rPr>
      <w:sz w:val="16"/>
      <w:szCs w:val="16"/>
    </w:rPr>
  </w:style>
  <w:style w:type="paragraph" w:customStyle="1" w:styleId="Headcenter1200">
    <w:name w:val="Стиль Head center + 12 пт Перед:  0 пт После:  0 пт"/>
    <w:basedOn w:val="Headcenter"/>
    <w:qFormat/>
    <w:rPr>
      <w:rFonts w:cs="Palatino;Book Antiqua"/>
    </w:rPr>
  </w:style>
  <w:style w:type="paragraph" w:customStyle="1" w:styleId="Pointmark2">
    <w:name w:val="Стиль Point (mark 2) + Черный"/>
    <w:basedOn w:val="a1"/>
    <w:qFormat/>
    <w:pPr>
      <w:tabs>
        <w:tab w:val="left" w:pos="1560"/>
      </w:tabs>
      <w:spacing w:before="60"/>
      <w:jc w:val="both"/>
    </w:pPr>
    <w:rPr>
      <w:rFonts w:ascii="Symbol" w:eastAsia="Palatino;Book Antiqua" w:hAnsi="Symbol" w:cs="Symbol"/>
      <w:color w:val="000000"/>
      <w:sz w:val="20"/>
    </w:rPr>
  </w:style>
  <w:style w:type="paragraph" w:customStyle="1" w:styleId="Pointmark1">
    <w:name w:val="Стиль Point (mark) + Черный"/>
    <w:basedOn w:val="a1"/>
    <w:qFormat/>
    <w:pPr>
      <w:tabs>
        <w:tab w:val="left" w:pos="1134"/>
      </w:tabs>
      <w:spacing w:before="60"/>
      <w:jc w:val="both"/>
    </w:pPr>
    <w:rPr>
      <w:rFonts w:ascii="Symbol" w:eastAsia="Palatino;Book Antiqua" w:hAnsi="Symbol" w:cs="Symbol"/>
      <w:color w:val="000000"/>
      <w:sz w:val="20"/>
    </w:rPr>
  </w:style>
  <w:style w:type="paragraph" w:customStyle="1" w:styleId="PointnumEng1">
    <w:name w:val="Стиль Point (num Eng) + Черный1"/>
    <w:basedOn w:val="PointnumEng"/>
    <w:qFormat/>
    <w:pPr>
      <w:numPr>
        <w:numId w:val="0"/>
      </w:numPr>
      <w:tabs>
        <w:tab w:val="left" w:pos="993"/>
      </w:tabs>
    </w:pPr>
    <w:rPr>
      <w:color w:val="000000"/>
    </w:rPr>
  </w:style>
  <w:style w:type="paragraph" w:customStyle="1" w:styleId="Point0">
    <w:name w:val="Стиль Point + Черный"/>
    <w:basedOn w:val="a1"/>
    <w:qFormat/>
    <w:pPr>
      <w:tabs>
        <w:tab w:val="left" w:pos="851"/>
      </w:tabs>
      <w:spacing w:before="240"/>
      <w:jc w:val="both"/>
    </w:pPr>
    <w:rPr>
      <w:rFonts w:ascii="Symbol" w:eastAsia="Palatino;Book Antiqua" w:hAnsi="Symbol" w:cs="Symbol"/>
      <w:color w:val="000000"/>
      <w:sz w:val="20"/>
    </w:rPr>
  </w:style>
  <w:style w:type="paragraph" w:customStyle="1" w:styleId="Point20">
    <w:name w:val="Стиль Point 2 + Черный подчеркивание"/>
    <w:basedOn w:val="a1"/>
    <w:qFormat/>
    <w:pPr>
      <w:spacing w:before="120"/>
      <w:jc w:val="both"/>
    </w:pPr>
    <w:rPr>
      <w:rFonts w:ascii="Symbol" w:eastAsia="Palatino;Book Antiqua" w:hAnsi="Symbol" w:cs="Symbol"/>
      <w:color w:val="000000"/>
      <w:sz w:val="20"/>
    </w:rPr>
  </w:style>
  <w:style w:type="paragraph" w:customStyle="1" w:styleId="Title30">
    <w:name w:val="Стиль Title 3"/>
    <w:basedOn w:val="a1"/>
    <w:qFormat/>
    <w:pPr>
      <w:keepNext/>
      <w:spacing w:before="240"/>
    </w:pPr>
    <w:rPr>
      <w:rFonts w:ascii="Symbol" w:eastAsia="Palatino;Book Antiqua" w:hAnsi="Symbol" w:cs="Symbol"/>
      <w:b/>
      <w:bCs/>
      <w:sz w:val="20"/>
    </w:rPr>
  </w:style>
  <w:style w:type="paragraph" w:customStyle="1" w:styleId="Title312">
    <w:name w:val="Стиль Title 3 + 12 пт"/>
    <w:basedOn w:val="a1"/>
    <w:qFormat/>
    <w:pPr>
      <w:keepNext/>
      <w:tabs>
        <w:tab w:val="left" w:pos="1418"/>
        <w:tab w:val="left" w:pos="4483"/>
      </w:tabs>
      <w:spacing w:before="240"/>
    </w:pPr>
    <w:rPr>
      <w:rFonts w:ascii="Symbol" w:eastAsia="Palatino;Book Antiqua" w:hAnsi="Symbol" w:cs="Symbol"/>
      <w:b/>
      <w:bCs/>
      <w:sz w:val="20"/>
    </w:rPr>
  </w:style>
  <w:style w:type="paragraph" w:customStyle="1" w:styleId="Title31">
    <w:name w:val="Стиль Title 3 + Черный"/>
    <w:basedOn w:val="a1"/>
    <w:qFormat/>
    <w:pPr>
      <w:keepNext/>
      <w:spacing w:before="360"/>
      <w:jc w:val="both"/>
    </w:pPr>
    <w:rPr>
      <w:rFonts w:ascii="Symbol" w:eastAsia="Palatino;Book Antiqua" w:hAnsi="Symbol" w:cs="Symbol"/>
      <w:b/>
      <w:bCs/>
      <w:sz w:val="20"/>
    </w:rPr>
  </w:style>
  <w:style w:type="paragraph" w:customStyle="1" w:styleId="Title32">
    <w:name w:val="Стиль Стиль Title 3 + Черный + Черный"/>
    <w:basedOn w:val="a1"/>
    <w:qFormat/>
    <w:pPr>
      <w:keepNext/>
      <w:spacing w:before="360"/>
      <w:jc w:val="both"/>
    </w:pPr>
    <w:rPr>
      <w:rFonts w:ascii="Symbol" w:eastAsia="Palatino;Book Antiqua" w:hAnsi="Symbol" w:cs="Symbol"/>
      <w:b/>
      <w:bCs/>
      <w:color w:val="000000"/>
      <w:sz w:val="20"/>
    </w:rPr>
  </w:style>
  <w:style w:type="paragraph" w:customStyle="1" w:styleId="15">
    <w:name w:val="Указатель1"/>
    <w:basedOn w:val="a1"/>
    <w:qFormat/>
    <w:pPr>
      <w:suppressLineNumbers/>
    </w:pPr>
    <w:rPr>
      <w:rFonts w:cs="Lucida Sans Unicode"/>
    </w:rPr>
  </w:style>
  <w:style w:type="paragraph" w:customStyle="1" w:styleId="28">
    <w:name w:val="Указатель2"/>
    <w:basedOn w:val="a1"/>
    <w:qFormat/>
    <w:pPr>
      <w:suppressLineNumbers/>
    </w:pPr>
    <w:rPr>
      <w:rFonts w:cs="Arial CYR"/>
    </w:rPr>
  </w:style>
  <w:style w:type="paragraph" w:styleId="affb">
    <w:name w:val="Block Text"/>
    <w:basedOn w:val="a1"/>
    <w:qFormat/>
    <w:pPr>
      <w:ind w:left="142" w:right="1418"/>
    </w:pPr>
    <w:rPr>
      <w:rFonts w:ascii="Calibri" w:hAnsi="Calibri" w:cs="Calibri"/>
      <w:lang w:val="en-GB"/>
    </w:rPr>
  </w:style>
  <w:style w:type="paragraph" w:customStyle="1" w:styleId="affc">
    <w:name w:val="Îáû÷íûé"/>
    <w:qFormat/>
    <w:rPr>
      <w:rFonts w:ascii="Symbol" w:eastAsia="Palatino;Book Antiqua" w:hAnsi="Symbol" w:cs="Symbol"/>
      <w:szCs w:val="20"/>
      <w:lang w:val="de-DE" w:bidi="ar-SA"/>
    </w:rPr>
  </w:style>
  <w:style w:type="paragraph" w:customStyle="1" w:styleId="ListParagraph1">
    <w:name w:val="List Paragraph1"/>
    <w:basedOn w:val="a1"/>
    <w:qFormat/>
    <w:pPr>
      <w:spacing w:after="200" w:line="276" w:lineRule="auto"/>
      <w:ind w:left="720"/>
      <w:contextualSpacing/>
    </w:pPr>
    <w:rPr>
      <w:rFonts w:ascii="Consolas" w:eastAsia="Palatino;Book Antiqua" w:hAnsi="Consolas" w:cs="Consolas"/>
      <w:sz w:val="22"/>
      <w:szCs w:val="22"/>
    </w:rPr>
  </w:style>
  <w:style w:type="paragraph" w:styleId="affd">
    <w:name w:val="No Spacing"/>
    <w:qFormat/>
    <w:rPr>
      <w:rFonts w:ascii="Consolas" w:eastAsia="Palatino;Book Antiqua" w:hAnsi="Consolas" w:cs="Consolas"/>
      <w:sz w:val="22"/>
      <w:szCs w:val="22"/>
      <w:lang w:val="ru-RU" w:bidi="ar-SA"/>
    </w:rPr>
  </w:style>
  <w:style w:type="paragraph" w:customStyle="1" w:styleId="16">
    <w:name w:val="Обычный1"/>
    <w:qFormat/>
    <w:rPr>
      <w:rFonts w:ascii="Palatino;Book Antiqua" w:eastAsia="Palatino;Book Antiqua" w:hAnsi="Palatino;Book Antiqua" w:cs="Palatino;Book Antiqua"/>
      <w:sz w:val="20"/>
      <w:szCs w:val="20"/>
      <w:lang w:val="ru-RU" w:bidi="ar-SA"/>
    </w:rPr>
  </w:style>
  <w:style w:type="paragraph" w:customStyle="1" w:styleId="211">
    <w:name w:val="Основной текст 21"/>
    <w:basedOn w:val="a1"/>
    <w:qFormat/>
    <w:pPr>
      <w:spacing w:after="0"/>
      <w:ind w:firstLine="567"/>
      <w:jc w:val="both"/>
    </w:pPr>
    <w:rPr>
      <w:rFonts w:eastAsia="Palatino;Book Antiqua"/>
      <w:sz w:val="24"/>
    </w:rPr>
  </w:style>
  <w:style w:type="paragraph" w:styleId="affe">
    <w:name w:val="annotation text"/>
    <w:basedOn w:val="a1"/>
    <w:qFormat/>
    <w:pPr>
      <w:spacing w:after="0"/>
    </w:pPr>
    <w:rPr>
      <w:rFonts w:ascii="Times New Roman" w:eastAsia="Times New Roman" w:hAnsi="Times New Roman" w:cs="Times New Roman"/>
      <w:sz w:val="20"/>
    </w:rPr>
  </w:style>
  <w:style w:type="paragraph" w:customStyle="1" w:styleId="212">
    <w:name w:val="Основной текст с отступом 21"/>
    <w:basedOn w:val="a1"/>
    <w:qFormat/>
    <w:pPr>
      <w:spacing w:after="0"/>
      <w:ind w:firstLine="567"/>
    </w:pPr>
    <w:rPr>
      <w:rFonts w:ascii="Times New Roman" w:eastAsia="Times New Roman" w:hAnsi="Times New Roman" w:cs="Times New Roman"/>
      <w:sz w:val="24"/>
    </w:rPr>
  </w:style>
  <w:style w:type="paragraph" w:customStyle="1" w:styleId="2ERG0">
    <w:name w:val="Текст табл.2 (ERG)"/>
    <w:basedOn w:val="a1"/>
    <w:qFormat/>
    <w:pPr>
      <w:spacing w:after="200" w:line="276" w:lineRule="auto"/>
      <w:contextualSpacing/>
      <w:jc w:val="both"/>
    </w:pPr>
    <w:rPr>
      <w:rFonts w:eastAsia="Palatino;Book Antiqua"/>
      <w:sz w:val="20"/>
    </w:rPr>
  </w:style>
  <w:style w:type="paragraph" w:styleId="HTML0">
    <w:name w:val="HTML Preformatted"/>
    <w:basedOn w:val="a1"/>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pPr>
    <w:rPr>
      <w:rFonts w:ascii="Courier New" w:eastAsia="Times New Roman" w:hAnsi="Courier New" w:cs="Courier New"/>
      <w:sz w:val="20"/>
    </w:rPr>
  </w:style>
  <w:style w:type="paragraph" w:customStyle="1" w:styleId="msonormal0">
    <w:name w:val="msonormal"/>
    <w:basedOn w:val="a1"/>
    <w:qFormat/>
    <w:pPr>
      <w:spacing w:before="280" w:after="280"/>
    </w:pPr>
    <w:rPr>
      <w:rFonts w:ascii="Times New Roman" w:eastAsia="Times New Roman" w:hAnsi="Times New Roman" w:cs="Times New Roman"/>
      <w:sz w:val="24"/>
      <w:szCs w:val="24"/>
    </w:rPr>
  </w:style>
  <w:style w:type="paragraph" w:styleId="36">
    <w:name w:val="Body Text Indent 3"/>
    <w:basedOn w:val="a1"/>
    <w:qFormat/>
    <w:pPr>
      <w:ind w:left="283"/>
    </w:pPr>
    <w:rPr>
      <w:rFonts w:ascii="Times New Roman" w:eastAsia="Times New Roman" w:hAnsi="Times New Roman" w:cs="Times New Roman"/>
      <w:sz w:val="16"/>
      <w:szCs w:val="16"/>
    </w:rPr>
  </w:style>
  <w:style w:type="paragraph" w:styleId="afff">
    <w:name w:val="annotation subject"/>
    <w:basedOn w:val="affe"/>
    <w:next w:val="affe"/>
    <w:qFormat/>
    <w:rPr>
      <w:b/>
      <w:bCs/>
    </w:rPr>
  </w:style>
  <w:style w:type="paragraph" w:customStyle="1" w:styleId="xl36">
    <w:name w:val="xl36"/>
    <w:basedOn w:val="a1"/>
    <w:qFormat/>
    <w:pPr>
      <w:spacing w:before="280" w:after="280"/>
      <w:jc w:val="center"/>
    </w:pPr>
    <w:rPr>
      <w:rFonts w:ascii="Arial" w:eastAsia="Times New Roman" w:hAnsi="Arial" w:cs="Arial"/>
      <w:b/>
      <w:bCs/>
      <w:sz w:val="24"/>
      <w:szCs w:val="24"/>
    </w:rPr>
  </w:style>
  <w:style w:type="paragraph" w:customStyle="1" w:styleId="Style1">
    <w:name w:val="Style1"/>
    <w:basedOn w:val="a1"/>
    <w:qFormat/>
    <w:pPr>
      <w:widowControl w:val="0"/>
      <w:autoSpaceDE w:val="0"/>
      <w:spacing w:after="0"/>
    </w:pPr>
    <w:rPr>
      <w:rFonts w:ascii="Times New Roman" w:eastAsia="Times New Roman" w:hAnsi="Times New Roman" w:cs="Times New Roman"/>
      <w:sz w:val="24"/>
      <w:szCs w:val="24"/>
    </w:rPr>
  </w:style>
  <w:style w:type="paragraph" w:customStyle="1" w:styleId="Style2">
    <w:name w:val="Style2"/>
    <w:basedOn w:val="a1"/>
    <w:qFormat/>
    <w:pPr>
      <w:widowControl w:val="0"/>
      <w:autoSpaceDE w:val="0"/>
      <w:spacing w:after="0" w:line="322" w:lineRule="exact"/>
      <w:ind w:firstLine="490"/>
    </w:pPr>
    <w:rPr>
      <w:rFonts w:ascii="Times New Roman" w:eastAsia="Times New Roman" w:hAnsi="Times New Roman" w:cs="Times New Roman"/>
      <w:sz w:val="24"/>
      <w:szCs w:val="24"/>
    </w:rPr>
  </w:style>
  <w:style w:type="paragraph" w:customStyle="1" w:styleId="Style4">
    <w:name w:val="Style4"/>
    <w:basedOn w:val="a1"/>
    <w:qFormat/>
    <w:pPr>
      <w:widowControl w:val="0"/>
      <w:autoSpaceDE w:val="0"/>
      <w:spacing w:after="0" w:line="322" w:lineRule="exact"/>
      <w:ind w:firstLine="422"/>
      <w:jc w:val="both"/>
    </w:pPr>
    <w:rPr>
      <w:rFonts w:ascii="Times New Roman" w:eastAsia="Times New Roman" w:hAnsi="Times New Roman" w:cs="Times New Roman"/>
      <w:sz w:val="24"/>
      <w:szCs w:val="24"/>
    </w:rPr>
  </w:style>
  <w:style w:type="paragraph" w:customStyle="1" w:styleId="Style5">
    <w:name w:val="Style5"/>
    <w:basedOn w:val="a1"/>
    <w:qFormat/>
    <w:pPr>
      <w:widowControl w:val="0"/>
      <w:autoSpaceDE w:val="0"/>
      <w:spacing w:after="0"/>
    </w:pPr>
    <w:rPr>
      <w:rFonts w:ascii="Times New Roman" w:eastAsia="Times New Roman" w:hAnsi="Times New Roman" w:cs="Times New Roman"/>
      <w:sz w:val="24"/>
      <w:szCs w:val="24"/>
    </w:rPr>
  </w:style>
  <w:style w:type="paragraph" w:customStyle="1" w:styleId="Style6">
    <w:name w:val="Style6"/>
    <w:basedOn w:val="a1"/>
    <w:qFormat/>
    <w:pPr>
      <w:widowControl w:val="0"/>
      <w:autoSpaceDE w:val="0"/>
      <w:spacing w:after="0" w:line="321" w:lineRule="exact"/>
      <w:ind w:firstLine="384"/>
      <w:jc w:val="both"/>
    </w:pPr>
    <w:rPr>
      <w:rFonts w:ascii="Times New Roman" w:eastAsia="Times New Roman" w:hAnsi="Times New Roman" w:cs="Times New Roman"/>
      <w:sz w:val="24"/>
      <w:szCs w:val="24"/>
    </w:rPr>
  </w:style>
  <w:style w:type="paragraph" w:customStyle="1" w:styleId="310">
    <w:name w:val="Основной текст с отступом 31"/>
    <w:basedOn w:val="a1"/>
    <w:qFormat/>
    <w:pPr>
      <w:ind w:left="283"/>
    </w:pPr>
    <w:rPr>
      <w:rFonts w:ascii="Times New Roman" w:eastAsia="Times New Roman" w:hAnsi="Times New Roman" w:cs="Times New Roman"/>
      <w:sz w:val="16"/>
      <w:szCs w:val="16"/>
      <w:lang w:val="en-US"/>
    </w:rPr>
  </w:style>
  <w:style w:type="paragraph" w:customStyle="1" w:styleId="17">
    <w:name w:val="Заголовок1"/>
    <w:basedOn w:val="a1"/>
    <w:next w:val="af8"/>
    <w:qFormat/>
    <w:pPr>
      <w:keepNext/>
      <w:spacing w:before="240"/>
    </w:pPr>
    <w:rPr>
      <w:rFonts w:ascii="Arial" w:eastAsia="Lucida Sans Unicode" w:hAnsi="Arial" w:cs="Tahoma"/>
      <w:szCs w:val="28"/>
      <w:lang w:val="en-US"/>
    </w:rPr>
  </w:style>
  <w:style w:type="paragraph" w:styleId="afff0">
    <w:name w:val="Revision"/>
    <w:qFormat/>
    <w:rPr>
      <w:rFonts w:ascii="Palatino;Book Antiqua" w:eastAsia="Consolas" w:hAnsi="Palatino;Book Antiqua" w:cs="Palatino;Book Antiqua"/>
      <w:sz w:val="28"/>
      <w:szCs w:val="20"/>
      <w:lang w:val="ru-RU" w:bidi="ar-SA"/>
    </w:rPr>
  </w:style>
  <w:style w:type="paragraph" w:customStyle="1" w:styleId="TableContents">
    <w:name w:val="Table Contents"/>
    <w:basedOn w:val="a1"/>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 w:type="numbering" w:customStyle="1" w:styleId="WW8Num27">
    <w:name w:val="WW8Num27"/>
    <w:qFormat/>
  </w:style>
  <w:style w:type="numbering" w:customStyle="1" w:styleId="WW8Num28">
    <w:name w:val="WW8Num28"/>
    <w:qFormat/>
  </w:style>
  <w:style w:type="numbering" w:customStyle="1" w:styleId="WW8Num29">
    <w:name w:val="WW8Num29"/>
    <w:qFormat/>
  </w:style>
  <w:style w:type="numbering" w:customStyle="1" w:styleId="WW8Num30">
    <w:name w:val="WW8Num30"/>
    <w:qFormat/>
  </w:style>
  <w:style w:type="numbering" w:customStyle="1" w:styleId="WW8Num31">
    <w:name w:val="WW8Num31"/>
    <w:qFormat/>
  </w:style>
  <w:style w:type="numbering" w:customStyle="1" w:styleId="WW8Num32">
    <w:name w:val="WW8Num32"/>
    <w:qFormat/>
  </w:style>
  <w:style w:type="numbering" w:customStyle="1" w:styleId="WW8Num33">
    <w:name w:val="WW8Num33"/>
    <w:qFormat/>
  </w:style>
  <w:style w:type="numbering" w:customStyle="1" w:styleId="WW8Num34">
    <w:name w:val="WW8Num34"/>
    <w:qFormat/>
  </w:style>
  <w:style w:type="numbering" w:customStyle="1" w:styleId="WW8Num35">
    <w:name w:val="WW8Num35"/>
    <w:qFormat/>
  </w:style>
  <w:style w:type="numbering" w:customStyle="1" w:styleId="WW8Num36">
    <w:name w:val="WW8Num36"/>
    <w:qFormat/>
  </w:style>
  <w:style w:type="numbering" w:customStyle="1" w:styleId="WW8Num37">
    <w:name w:val="WW8Num37"/>
    <w:qFormat/>
  </w:style>
  <w:style w:type="numbering" w:customStyle="1" w:styleId="WW8Num38">
    <w:name w:val="WW8Num38"/>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pPr>
      <w:spacing w:after="120"/>
    </w:pPr>
    <w:rPr>
      <w:rFonts w:ascii="Palatino;Book Antiqua" w:eastAsia="Consolas" w:hAnsi="Palatino;Book Antiqua" w:cs="Palatino;Book Antiqua"/>
      <w:sz w:val="28"/>
      <w:szCs w:val="20"/>
      <w:lang w:val="ru-RU" w:bidi="ar-SA"/>
    </w:rPr>
  </w:style>
  <w:style w:type="paragraph" w:styleId="1">
    <w:name w:val="heading 1"/>
    <w:basedOn w:val="Title1"/>
    <w:next w:val="a2"/>
    <w:qFormat/>
    <w:pPr>
      <w:pageBreakBefore w:val="0"/>
      <w:numPr>
        <w:numId w:val="1"/>
      </w:numPr>
      <w:jc w:val="center"/>
      <w:outlineLvl w:val="0"/>
    </w:pPr>
    <w:rPr>
      <w:rFonts w:ascii="Palatino;Book Antiqua" w:hAnsi="Palatino;Book Antiqua" w:cs="Palatino;Book Antiqua"/>
      <w:caps/>
      <w:sz w:val="28"/>
    </w:rPr>
  </w:style>
  <w:style w:type="paragraph" w:styleId="2">
    <w:name w:val="heading 2"/>
    <w:basedOn w:val="a1"/>
    <w:next w:val="a2"/>
    <w:qFormat/>
    <w:pPr>
      <w:keepNext/>
      <w:keepLines/>
      <w:numPr>
        <w:ilvl w:val="1"/>
        <w:numId w:val="1"/>
      </w:numPr>
      <w:spacing w:before="480" w:after="480"/>
      <w:outlineLvl w:val="1"/>
    </w:pPr>
    <w:rPr>
      <w:rFonts w:eastAsia="Palatino;Book Antiqua"/>
      <w:b/>
      <w:bCs/>
      <w:szCs w:val="26"/>
    </w:rPr>
  </w:style>
  <w:style w:type="paragraph" w:styleId="3">
    <w:name w:val="heading 3"/>
    <w:basedOn w:val="a1"/>
    <w:next w:val="a1"/>
    <w:qFormat/>
    <w:pPr>
      <w:keepNext/>
      <w:spacing w:before="240" w:after="60"/>
      <w:outlineLvl w:val="2"/>
    </w:pPr>
    <w:rPr>
      <w:rFonts w:ascii="Calibri Light" w:eastAsia="Times New Roman" w:hAnsi="Calibri Light" w:cs="Times New Roman"/>
      <w:b/>
      <w:bCs/>
      <w:sz w:val="26"/>
      <w:szCs w:val="26"/>
    </w:rPr>
  </w:style>
  <w:style w:type="paragraph" w:styleId="4">
    <w:name w:val="heading 4"/>
    <w:basedOn w:val="a1"/>
    <w:next w:val="a1"/>
    <w:qFormat/>
    <w:pPr>
      <w:keepNext/>
      <w:spacing w:before="240" w:after="60"/>
      <w:outlineLvl w:val="3"/>
    </w:pPr>
    <w:rPr>
      <w:rFonts w:ascii="Consolas" w:eastAsia="Palatino;Book Antiqua" w:hAnsi="Consolas"/>
      <w:b/>
      <w:bCs/>
      <w:szCs w:val="28"/>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WW8Num2z0">
    <w:name w:val="WW8Num2z0"/>
    <w:qFormat/>
    <w:rPr>
      <w:b/>
    </w:rPr>
  </w:style>
  <w:style w:type="character" w:customStyle="1" w:styleId="WW8Num2z1">
    <w:name w:val="WW8Num2z1"/>
    <w:qFormat/>
    <w:rPr>
      <w:color w:val="000000"/>
    </w:rPr>
  </w:style>
  <w:style w:type="character" w:customStyle="1" w:styleId="WW8Num4z0">
    <w:name w:val="WW8Num4z0"/>
    <w:qFormat/>
    <w:rPr>
      <w:rFonts w:ascii="Times New Roman" w:hAnsi="Times New Roman" w:cs="Times New Roman"/>
      <w:b w:val="0"/>
      <w:i w:val="0"/>
      <w:strike w:val="0"/>
      <w:dstrike w:val="0"/>
      <w:sz w:val="20"/>
      <w:u w:val="none"/>
    </w:rPr>
  </w:style>
  <w:style w:type="character" w:customStyle="1" w:styleId="WW8Num5z1">
    <w:name w:val="WW8Num5z1"/>
    <w:qFormat/>
    <w:rPr>
      <w:rFonts w:ascii="Times New Roman" w:hAnsi="Times New Roman" w:cs="Times New Roman"/>
    </w:rPr>
  </w:style>
  <w:style w:type="character" w:customStyle="1" w:styleId="WW8Num8z0">
    <w:name w:val="WW8Num8z0"/>
    <w:qFormat/>
    <w:rPr>
      <w:rFonts w:ascii="Wingdings" w:hAnsi="Wingdings" w:cs="Wingdings"/>
    </w:rPr>
  </w:style>
  <w:style w:type="character" w:customStyle="1" w:styleId="WW8Num8z1">
    <w:name w:val="WW8Num8z1"/>
    <w:qFormat/>
    <w:rPr>
      <w:rFonts w:ascii="Arial" w:hAnsi="Arial" w:cs="Arial"/>
    </w:rPr>
  </w:style>
  <w:style w:type="character" w:customStyle="1" w:styleId="WW8Num8z2">
    <w:name w:val="WW8Num8z2"/>
    <w:qFormat/>
    <w:rPr>
      <w:rFonts w:ascii="Tahoma" w:hAnsi="Tahoma" w:cs="Tahoma"/>
    </w:rPr>
  </w:style>
  <w:style w:type="character" w:customStyle="1" w:styleId="WW8Num9z0">
    <w:name w:val="WW8Num9z0"/>
    <w:qFormat/>
    <w:rPr>
      <w:position w:val="0"/>
      <w:sz w:val="24"/>
      <w:vertAlign w:val="baseline"/>
    </w:rPr>
  </w:style>
  <w:style w:type="character" w:customStyle="1" w:styleId="WW8Num11z0">
    <w:name w:val="WW8Num11z0"/>
    <w:qFormat/>
  </w:style>
  <w:style w:type="character" w:customStyle="1" w:styleId="WW8Num11z1">
    <w:name w:val="WW8Num11z1"/>
    <w:qFormat/>
    <w:rPr>
      <w:rFonts w:cs="Palatino;Book Antiqua"/>
    </w:rPr>
  </w:style>
  <w:style w:type="character" w:customStyle="1" w:styleId="WW8Num13z0">
    <w:name w:val="WW8Num13z0"/>
    <w:qFormat/>
  </w:style>
  <w:style w:type="character" w:customStyle="1" w:styleId="WW8Num14z0">
    <w:name w:val="WW8Num14z0"/>
    <w:qFormat/>
  </w:style>
  <w:style w:type="character" w:customStyle="1" w:styleId="WW8Num15z0">
    <w:name w:val="WW8Num15z0"/>
    <w:qFormat/>
    <w:rPr>
      <w:b/>
      <w:i w:val="0"/>
      <w:u w:val="none"/>
    </w:rPr>
  </w:style>
  <w:style w:type="character" w:customStyle="1" w:styleId="WW8Num15z1">
    <w:name w:val="WW8Num15z1"/>
    <w:qFormat/>
    <w:rPr>
      <w:rFonts w:ascii="Palatino;Book Antiqua" w:hAnsi="Palatino;Book Antiqua" w:cs="Palatino;Book Antiqua"/>
      <w:b w:val="0"/>
      <w:i w:val="0"/>
      <w:sz w:val="22"/>
      <w:szCs w:val="22"/>
    </w:rPr>
  </w:style>
  <w:style w:type="character" w:customStyle="1" w:styleId="WW8Num15z2">
    <w:name w:val="WW8Num15z2"/>
    <w:qFormat/>
  </w:style>
  <w:style w:type="character" w:customStyle="1" w:styleId="WW8Num16z0">
    <w:name w:val="WW8Num16z0"/>
    <w:qFormat/>
  </w:style>
  <w:style w:type="character" w:customStyle="1" w:styleId="WW8Num17z0">
    <w:name w:val="WW8Num17z0"/>
    <w:qFormat/>
    <w:rPr>
      <w:b/>
    </w:rPr>
  </w:style>
  <w:style w:type="character" w:customStyle="1" w:styleId="WW8Num17z1">
    <w:name w:val="WW8Num17z1"/>
    <w:qFormat/>
  </w:style>
  <w:style w:type="character" w:customStyle="1" w:styleId="WW8Num18z0">
    <w:name w:val="WW8Num18z0"/>
    <w:qFormat/>
  </w:style>
  <w:style w:type="character" w:customStyle="1" w:styleId="WW8Num19z0">
    <w:name w:val="WW8Num19z0"/>
    <w:qFormat/>
    <w:rPr>
      <w:rFonts w:cs="Palatino;Book Antiqua"/>
    </w:rPr>
  </w:style>
  <w:style w:type="character" w:customStyle="1" w:styleId="WW8Num20z0">
    <w:name w:val="WW8Num20z0"/>
    <w:qFormat/>
  </w:style>
  <w:style w:type="character" w:customStyle="1" w:styleId="WW8Num22z0">
    <w:name w:val="WW8Num22z0"/>
    <w:qFormat/>
  </w:style>
  <w:style w:type="character" w:customStyle="1" w:styleId="WW8Num23z0">
    <w:name w:val="WW8Num23z0"/>
    <w:qFormat/>
    <w:rPr>
      <w:rFonts w:ascii="Wingdings" w:hAnsi="Wingdings" w:cs="Wingdings"/>
    </w:rPr>
  </w:style>
  <w:style w:type="character" w:customStyle="1" w:styleId="WW8Num23z1">
    <w:name w:val="WW8Num23z1"/>
    <w:qFormat/>
    <w:rPr>
      <w:rFonts w:ascii="Arial" w:hAnsi="Arial" w:cs="Arial"/>
    </w:rPr>
  </w:style>
  <w:style w:type="character" w:customStyle="1" w:styleId="WW8Num23z2">
    <w:name w:val="WW8Num23z2"/>
    <w:qFormat/>
    <w:rPr>
      <w:rFonts w:ascii="Tahoma" w:hAnsi="Tahoma" w:cs="Tahoma"/>
    </w:rPr>
  </w:style>
  <w:style w:type="character" w:customStyle="1" w:styleId="WW8Num24z0">
    <w:name w:val="WW8Num24z0"/>
    <w:qFormat/>
  </w:style>
  <w:style w:type="character" w:customStyle="1" w:styleId="WW8Num25z0">
    <w:name w:val="WW8Num25z0"/>
    <w:qFormat/>
    <w:rPr>
      <w:strike w:val="0"/>
      <w:dstrike w:val="0"/>
      <w:u w:val="none"/>
    </w:rPr>
  </w:style>
  <w:style w:type="character" w:customStyle="1" w:styleId="WW8Num25z1">
    <w:name w:val="WW8Num25z1"/>
    <w:qFormat/>
    <w:rPr>
      <w:b w:val="0"/>
    </w:rPr>
  </w:style>
  <w:style w:type="character" w:customStyle="1" w:styleId="WW8Num26z0">
    <w:name w:val="WW8Num26z0"/>
    <w:qFormat/>
    <w:rPr>
      <w:b/>
      <w:color w:val="000000"/>
    </w:rPr>
  </w:style>
  <w:style w:type="character" w:customStyle="1" w:styleId="WW8Num26z1">
    <w:name w:val="WW8Num26z1"/>
    <w:qFormat/>
    <w:rPr>
      <w:b w:val="0"/>
      <w:color w:val="000000"/>
    </w:rPr>
  </w:style>
  <w:style w:type="character" w:customStyle="1" w:styleId="WW8Num26z2">
    <w:name w:val="WW8Num26z2"/>
    <w:qFormat/>
    <w:rPr>
      <w:color w:val="000000"/>
    </w:rPr>
  </w:style>
  <w:style w:type="character" w:customStyle="1" w:styleId="WW8Num27z0">
    <w:name w:val="WW8Num27z0"/>
    <w:qFormat/>
  </w:style>
  <w:style w:type="character" w:customStyle="1" w:styleId="WW8Num27z1">
    <w:name w:val="WW8Num27z1"/>
    <w:qFormat/>
    <w:rPr>
      <w:b w:val="0"/>
    </w:rPr>
  </w:style>
  <w:style w:type="character" w:customStyle="1" w:styleId="WW8Num28z0">
    <w:name w:val="WW8Num28z0"/>
    <w:qFormat/>
    <w:rPr>
      <w:rFonts w:cs="Palatino;Book Antiqua"/>
    </w:rPr>
  </w:style>
  <w:style w:type="character" w:customStyle="1" w:styleId="WW8Num28z1">
    <w:name w:val="WW8Num28z1"/>
    <w:qFormat/>
    <w:rPr>
      <w:rFonts w:cs="Palatino;Book Antiqua"/>
    </w:rPr>
  </w:style>
  <w:style w:type="character" w:customStyle="1" w:styleId="WW8Num29z0">
    <w:name w:val="WW8Num29z0"/>
    <w:qFormat/>
    <w:rPr>
      <w:b/>
    </w:rPr>
  </w:style>
  <w:style w:type="character" w:customStyle="1" w:styleId="WW8Num29z1">
    <w:name w:val="WW8Num29z1"/>
    <w:qFormat/>
    <w:rPr>
      <w:b w:val="0"/>
      <w:color w:val="000000"/>
    </w:rPr>
  </w:style>
  <w:style w:type="character" w:customStyle="1" w:styleId="WW8Num29z2">
    <w:name w:val="WW8Num29z2"/>
    <w:qFormat/>
    <w:rPr>
      <w:b w:val="0"/>
    </w:rPr>
  </w:style>
  <w:style w:type="character" w:customStyle="1" w:styleId="WW8Num30z0">
    <w:name w:val="WW8Num30z0"/>
    <w:qFormat/>
  </w:style>
  <w:style w:type="character" w:customStyle="1" w:styleId="WW8Num31z0">
    <w:name w:val="WW8Num31z0"/>
    <w:qFormat/>
    <w:rPr>
      <w:rFonts w:ascii="Wingdings" w:hAnsi="Wingdings" w:cs="Wingdings"/>
    </w:rPr>
  </w:style>
  <w:style w:type="character" w:customStyle="1" w:styleId="WW8Num31z1">
    <w:name w:val="WW8Num31z1"/>
    <w:qFormat/>
    <w:rPr>
      <w:rFonts w:ascii="Arial" w:hAnsi="Arial" w:cs="Arial"/>
    </w:rPr>
  </w:style>
  <w:style w:type="character" w:customStyle="1" w:styleId="WW8Num31z2">
    <w:name w:val="WW8Num31z2"/>
    <w:qFormat/>
    <w:rPr>
      <w:rFonts w:ascii="Tahoma" w:hAnsi="Tahoma" w:cs="Tahoma"/>
    </w:rPr>
  </w:style>
  <w:style w:type="character" w:customStyle="1" w:styleId="WW8Num32z0">
    <w:name w:val="WW8Num32z0"/>
    <w:qFormat/>
  </w:style>
  <w:style w:type="character" w:customStyle="1" w:styleId="WW8Num33z0">
    <w:name w:val="WW8Num33z0"/>
    <w:qFormat/>
    <w:rPr>
      <w:b/>
    </w:rPr>
  </w:style>
  <w:style w:type="character" w:customStyle="1" w:styleId="WW8Num33z1">
    <w:name w:val="WW8Num33z1"/>
    <w:qFormat/>
  </w:style>
  <w:style w:type="character" w:customStyle="1" w:styleId="WW8Num34z0">
    <w:name w:val="WW8Num34z0"/>
    <w:qFormat/>
  </w:style>
  <w:style w:type="character" w:customStyle="1" w:styleId="WW8Num35z0">
    <w:name w:val="WW8Num35z0"/>
    <w:qFormat/>
    <w:rPr>
      <w:rFonts w:cs="Palatino;Book Antiqua"/>
    </w:rPr>
  </w:style>
  <w:style w:type="character" w:customStyle="1" w:styleId="WW8Num36z0">
    <w:name w:val="WW8Num36z0"/>
    <w:qFormat/>
  </w:style>
  <w:style w:type="character" w:customStyle="1" w:styleId="WW8Num37z0">
    <w:name w:val="WW8Num37z0"/>
    <w:qFormat/>
    <w:rPr>
      <w:b/>
      <w:sz w:val="22"/>
      <w:szCs w:val="22"/>
    </w:rPr>
  </w:style>
  <w:style w:type="character" w:customStyle="1" w:styleId="WW8Num38z0">
    <w:name w:val="WW8Num38z0"/>
    <w:qFormat/>
  </w:style>
  <w:style w:type="character" w:customStyle="1" w:styleId="WW8NumSt8z0">
    <w:name w:val="WW8NumSt8z0"/>
    <w:qFormat/>
  </w:style>
  <w:style w:type="character" w:customStyle="1" w:styleId="a6">
    <w:name w:val="Основной текст Знак"/>
    <w:qFormat/>
    <w:rPr>
      <w:rFonts w:eastAsia="Consolas"/>
      <w:sz w:val="28"/>
    </w:rPr>
  </w:style>
  <w:style w:type="character" w:customStyle="1" w:styleId="a7">
    <w:name w:val="Красная строка Знак"/>
    <w:qFormat/>
    <w:rPr>
      <w:rFonts w:eastAsia="Consolas"/>
      <w:sz w:val="28"/>
    </w:rPr>
  </w:style>
  <w:style w:type="character" w:customStyle="1" w:styleId="10">
    <w:name w:val="Заголовок 1 Знак"/>
    <w:qFormat/>
    <w:rPr>
      <w:rFonts w:cs="Symbol"/>
      <w:b/>
      <w:bCs/>
      <w:caps/>
      <w:sz w:val="28"/>
    </w:rPr>
  </w:style>
  <w:style w:type="character" w:customStyle="1" w:styleId="20">
    <w:name w:val="Заголовок 2 Знак"/>
    <w:qFormat/>
    <w:rPr>
      <w:b/>
      <w:bCs/>
      <w:sz w:val="28"/>
      <w:szCs w:val="26"/>
    </w:rPr>
  </w:style>
  <w:style w:type="character" w:customStyle="1" w:styleId="30">
    <w:name w:val="Заголовок 3 Знак"/>
    <w:qFormat/>
    <w:rPr>
      <w:rFonts w:ascii="Calibri Light" w:eastAsia="Times New Roman" w:hAnsi="Calibri Light" w:cs="Times New Roman"/>
      <w:b/>
      <w:bCs/>
      <w:sz w:val="26"/>
      <w:szCs w:val="26"/>
    </w:rPr>
  </w:style>
  <w:style w:type="character" w:customStyle="1" w:styleId="40">
    <w:name w:val="Заголовок 4 Знак"/>
    <w:qFormat/>
    <w:rPr>
      <w:rFonts w:ascii="Consolas" w:eastAsia="Palatino;Book Antiqua" w:hAnsi="Consolas" w:cs="Palatino;Book Antiqua"/>
      <w:b/>
      <w:bCs/>
      <w:sz w:val="28"/>
      <w:szCs w:val="28"/>
    </w:rPr>
  </w:style>
  <w:style w:type="character" w:customStyle="1" w:styleId="a8">
    <w:name w:val="Нижний колонтитул Знак"/>
    <w:qFormat/>
    <w:rPr>
      <w:rFonts w:eastAsia="Consolas"/>
    </w:rPr>
  </w:style>
  <w:style w:type="character" w:customStyle="1" w:styleId="11">
    <w:name w:val="Основной шрифт абзаца1"/>
    <w:qFormat/>
  </w:style>
  <w:style w:type="character" w:styleId="a9">
    <w:name w:val="page number"/>
    <w:basedOn w:val="11"/>
  </w:style>
  <w:style w:type="character" w:customStyle="1" w:styleId="aa">
    <w:name w:val="Основной текст с отступом Знак"/>
    <w:qFormat/>
    <w:rPr>
      <w:rFonts w:eastAsia="Consolas"/>
      <w:sz w:val="28"/>
    </w:rPr>
  </w:style>
  <w:style w:type="character" w:customStyle="1" w:styleId="Pointmark">
    <w:name w:val="Point (mark) Знак"/>
    <w:qFormat/>
    <w:rPr>
      <w:rFonts w:eastAsia="Consolas" w:cs="Symbol"/>
      <w:bCs/>
      <w:sz w:val="24"/>
    </w:rPr>
  </w:style>
  <w:style w:type="character" w:styleId="ab">
    <w:name w:val="Hyperlink"/>
    <w:rPr>
      <w:color w:val="0000FF"/>
      <w:u w:val="single"/>
    </w:rPr>
  </w:style>
  <w:style w:type="character" w:customStyle="1" w:styleId="ac">
    <w:name w:val="Текст выноски Знак"/>
    <w:qFormat/>
    <w:rPr>
      <w:rFonts w:ascii="Lucida Sans Unicode" w:eastAsia="Consolas" w:hAnsi="Lucida Sans Unicode" w:cs="Lucida Sans Unicode"/>
      <w:sz w:val="16"/>
      <w:szCs w:val="16"/>
    </w:rPr>
  </w:style>
  <w:style w:type="character" w:customStyle="1" w:styleId="ad">
    <w:name w:val="Абзац списка Знак"/>
    <w:qFormat/>
    <w:rPr>
      <w:rFonts w:eastAsia="Consolas"/>
      <w:sz w:val="28"/>
      <w:lang w:val="kk-KZ"/>
    </w:rPr>
  </w:style>
  <w:style w:type="character" w:customStyle="1" w:styleId="ae">
    <w:name w:val="Верхний колонтитул Знак"/>
    <w:qFormat/>
    <w:rPr>
      <w:rFonts w:eastAsia="Consolas"/>
      <w:sz w:val="28"/>
    </w:rPr>
  </w:style>
  <w:style w:type="character" w:customStyle="1" w:styleId="Absatz-Standardschriftart">
    <w:name w:val="Absatz-Standardschriftart"/>
    <w:qFormat/>
  </w:style>
  <w:style w:type="character" w:customStyle="1" w:styleId="PointnumRus0">
    <w:name w:val="Point (num Rus) Знак"/>
    <w:qFormat/>
    <w:rPr>
      <w:rFonts w:ascii="Symbol" w:hAnsi="Symbol" w:cs="Symbol"/>
      <w:sz w:val="24"/>
    </w:rPr>
  </w:style>
  <w:style w:type="character" w:customStyle="1" w:styleId="af">
    <w:name w:val="Текст Знак"/>
    <w:qFormat/>
    <w:rPr>
      <w:rFonts w:ascii="Courier New" w:eastAsia="Consolas" w:hAnsi="Courier New" w:cs="Courier New"/>
      <w:sz w:val="21"/>
      <w:szCs w:val="21"/>
    </w:rPr>
  </w:style>
  <w:style w:type="character" w:customStyle="1" w:styleId="WW8Num1z0">
    <w:name w:val="WW8Num1z0"/>
    <w:qFormat/>
    <w:rPr>
      <w:rFonts w:ascii="Wingdings" w:hAnsi="Wingdings" w:cs="Wingdings"/>
    </w:rPr>
  </w:style>
  <w:style w:type="character" w:customStyle="1" w:styleId="WW-Absatz-Standardschriftart">
    <w:name w:val="WW-Absatz-Standardschriftart"/>
    <w:qFormat/>
  </w:style>
  <w:style w:type="character" w:customStyle="1" w:styleId="WW-Absatz-Standardschriftart1">
    <w:name w:val="WW-Absatz-Standardschriftart1"/>
    <w:qFormat/>
  </w:style>
  <w:style w:type="character" w:customStyle="1" w:styleId="af0">
    <w:name w:val="Подпись Знак"/>
    <w:qFormat/>
    <w:rPr>
      <w:rFonts w:eastAsia="Consolas"/>
      <w:sz w:val="28"/>
    </w:rPr>
  </w:style>
  <w:style w:type="character" w:customStyle="1" w:styleId="af1">
    <w:name w:val="Название Знак"/>
    <w:qFormat/>
    <w:rPr>
      <w:b/>
      <w:bCs/>
      <w:kern w:val="2"/>
      <w:sz w:val="32"/>
      <w:szCs w:val="32"/>
    </w:rPr>
  </w:style>
  <w:style w:type="character" w:customStyle="1" w:styleId="21">
    <w:name w:val="Основной шрифт абзаца2"/>
    <w:qFormat/>
  </w:style>
  <w:style w:type="character" w:styleId="af2">
    <w:name w:val="Book Title"/>
    <w:qFormat/>
    <w:rPr>
      <w:b/>
      <w:bCs/>
      <w:smallCaps/>
      <w:spacing w:val="5"/>
    </w:rPr>
  </w:style>
  <w:style w:type="character" w:customStyle="1" w:styleId="22">
    <w:name w:val="Основной текст 2 Знак"/>
    <w:qFormat/>
    <w:rPr>
      <w:rFonts w:eastAsia="Consolas"/>
      <w:sz w:val="28"/>
    </w:rPr>
  </w:style>
  <w:style w:type="character" w:customStyle="1" w:styleId="31">
    <w:name w:val="Основной текст 3 Знак"/>
    <w:qFormat/>
    <w:rPr>
      <w:rFonts w:eastAsia="Consolas"/>
      <w:sz w:val="16"/>
      <w:szCs w:val="16"/>
    </w:rPr>
  </w:style>
  <w:style w:type="character" w:customStyle="1" w:styleId="23">
    <w:name w:val="Основной текст с отступом 2 Знак"/>
    <w:qFormat/>
    <w:rPr>
      <w:rFonts w:eastAsia="Consolas"/>
      <w:sz w:val="28"/>
    </w:rPr>
  </w:style>
  <w:style w:type="character" w:customStyle="1" w:styleId="apple-converted-spacemailrucssattributepostfix">
    <w:name w:val="apple-converted-space_mailru_css_attribute_postfix"/>
    <w:qFormat/>
  </w:style>
  <w:style w:type="character" w:customStyle="1" w:styleId="s0">
    <w:name w:val="s0"/>
    <w:qFormat/>
    <w:rPr>
      <w:rFonts w:ascii="Times New Roman" w:hAnsi="Times New Roman" w:cs="Times New Roman"/>
      <w:b w:val="0"/>
      <w:bCs w:val="0"/>
      <w:i w:val="0"/>
      <w:iCs w:val="0"/>
      <w:color w:val="000000"/>
    </w:rPr>
  </w:style>
  <w:style w:type="character" w:customStyle="1" w:styleId="af3">
    <w:name w:val="Текст примечания Знак"/>
    <w:qFormat/>
    <w:rPr>
      <w:rFonts w:ascii="Times New Roman" w:eastAsia="Times New Roman" w:hAnsi="Times New Roman" w:cs="Times New Roman"/>
    </w:rPr>
  </w:style>
  <w:style w:type="character" w:customStyle="1" w:styleId="FontStyle13">
    <w:name w:val="Font Style13"/>
    <w:qFormat/>
    <w:rPr>
      <w:rFonts w:ascii="Times New Roman" w:hAnsi="Times New Roman" w:cs="Times New Roman"/>
      <w:sz w:val="28"/>
      <w:szCs w:val="28"/>
    </w:rPr>
  </w:style>
  <w:style w:type="character" w:customStyle="1" w:styleId="2ERG">
    <w:name w:val="Текст табл.2 (ERG) Знак"/>
    <w:qFormat/>
  </w:style>
  <w:style w:type="character" w:styleId="af4">
    <w:name w:val="FollowedHyperlink"/>
    <w:rPr>
      <w:color w:val="954F72"/>
      <w:u w:val="single"/>
    </w:rPr>
  </w:style>
  <w:style w:type="character" w:customStyle="1" w:styleId="HTML">
    <w:name w:val="Стандартный HTML Знак"/>
    <w:qFormat/>
    <w:rPr>
      <w:rFonts w:ascii="Courier New" w:eastAsia="Times New Roman" w:hAnsi="Courier New" w:cs="Courier New"/>
    </w:rPr>
  </w:style>
  <w:style w:type="character" w:customStyle="1" w:styleId="af5">
    <w:name w:val="Заголовок Знак"/>
    <w:qFormat/>
    <w:rPr>
      <w:rFonts w:ascii="Arial" w:eastAsia="Times New Roman" w:hAnsi="Arial" w:cs="Times New Roman"/>
      <w:b/>
    </w:rPr>
  </w:style>
  <w:style w:type="character" w:customStyle="1" w:styleId="32">
    <w:name w:val="Основной текст с отступом 3 Знак"/>
    <w:qFormat/>
    <w:rPr>
      <w:rFonts w:ascii="Times New Roman" w:eastAsia="Times New Roman" w:hAnsi="Times New Roman" w:cs="Times New Roman"/>
      <w:sz w:val="16"/>
      <w:szCs w:val="16"/>
    </w:rPr>
  </w:style>
  <w:style w:type="character" w:customStyle="1" w:styleId="af6">
    <w:name w:val="Тема примечания Знак"/>
    <w:qFormat/>
    <w:rPr>
      <w:rFonts w:ascii="Times New Roman" w:eastAsia="Times New Roman" w:hAnsi="Times New Roman" w:cs="Times New Roman"/>
      <w:b/>
      <w:bCs/>
    </w:rPr>
  </w:style>
  <w:style w:type="character" w:styleId="af7">
    <w:name w:val="annotation reference"/>
    <w:qFormat/>
    <w:rPr>
      <w:sz w:val="16"/>
      <w:szCs w:val="16"/>
    </w:rPr>
  </w:style>
  <w:style w:type="character" w:customStyle="1" w:styleId="s1">
    <w:name w:val="s1"/>
    <w:qFormat/>
    <w:rPr>
      <w:rFonts w:ascii="Times New Roman" w:hAnsi="Times New Roman" w:cs="Times New Roman"/>
      <w:b/>
      <w:bCs/>
      <w:i w:val="0"/>
      <w:iCs w:val="0"/>
      <w:strike w:val="0"/>
      <w:dstrike w:val="0"/>
      <w:color w:val="000000"/>
      <w:sz w:val="20"/>
      <w:szCs w:val="20"/>
      <w:u w:val="none"/>
    </w:rPr>
  </w:style>
  <w:style w:type="character" w:customStyle="1" w:styleId="FontStyle11">
    <w:name w:val="Font Style11"/>
    <w:qFormat/>
    <w:rPr>
      <w:rFonts w:ascii="Times New Roman" w:hAnsi="Times New Roman" w:cs="Times New Roman"/>
      <w:b/>
      <w:bCs/>
      <w:sz w:val="26"/>
      <w:szCs w:val="26"/>
    </w:rPr>
  </w:style>
  <w:style w:type="character" w:customStyle="1" w:styleId="FontStyle36">
    <w:name w:val="Font Style36"/>
    <w:qFormat/>
    <w:rPr>
      <w:rFonts w:ascii="Times New Roman" w:hAnsi="Times New Roman" w:cs="Times New Roman"/>
      <w:sz w:val="20"/>
      <w:szCs w:val="20"/>
    </w:rPr>
  </w:style>
  <w:style w:type="character" w:customStyle="1" w:styleId="FontStyle17">
    <w:name w:val="Font Style17"/>
    <w:qFormat/>
    <w:rPr>
      <w:rFonts w:ascii="Times New Roman" w:hAnsi="Times New Roman" w:cs="Times New Roman"/>
      <w:sz w:val="24"/>
      <w:szCs w:val="24"/>
    </w:rPr>
  </w:style>
  <w:style w:type="character" w:customStyle="1" w:styleId="FontStyle15">
    <w:name w:val="Font Style15"/>
    <w:qFormat/>
    <w:rPr>
      <w:rFonts w:ascii="Times New Roman" w:hAnsi="Times New Roman" w:cs="Times New Roman"/>
      <w:b/>
      <w:bCs/>
      <w:i/>
      <w:iCs/>
      <w:sz w:val="24"/>
      <w:szCs w:val="24"/>
    </w:rPr>
  </w:style>
  <w:style w:type="character" w:customStyle="1" w:styleId="y2iqfc">
    <w:name w:val="y2iqfc"/>
    <w:qFormat/>
  </w:style>
  <w:style w:type="character" w:customStyle="1" w:styleId="ezkurwreuab5ozgtqnkl">
    <w:name w:val="ezkurwreuab5ozgtqnkl"/>
    <w:qFormat/>
  </w:style>
  <w:style w:type="paragraph" w:customStyle="1" w:styleId="Heading">
    <w:name w:val="Heading"/>
    <w:basedOn w:val="a1"/>
    <w:next w:val="af8"/>
    <w:qFormat/>
    <w:pPr>
      <w:keepNext/>
      <w:spacing w:before="240"/>
    </w:pPr>
    <w:rPr>
      <w:rFonts w:ascii="Symbol" w:eastAsia="Cambria Math" w:hAnsi="Symbol" w:cs="Lucida Sans Unicode"/>
      <w:szCs w:val="28"/>
    </w:rPr>
  </w:style>
  <w:style w:type="paragraph" w:styleId="af8">
    <w:name w:val="Body Text"/>
    <w:basedOn w:val="a1"/>
  </w:style>
  <w:style w:type="paragraph" w:styleId="af9">
    <w:name w:val="List"/>
    <w:basedOn w:val="af8"/>
    <w:rPr>
      <w:rFonts w:cs="Lucida Sans Unicode"/>
    </w:rPr>
  </w:style>
  <w:style w:type="paragraph" w:styleId="afa">
    <w:name w:val="caption"/>
    <w:basedOn w:val="a1"/>
    <w:next w:val="a1"/>
    <w:qFormat/>
    <w:pPr>
      <w:spacing w:before="280" w:after="280"/>
      <w:jc w:val="both"/>
    </w:pPr>
    <w:rPr>
      <w:rFonts w:eastAsia="Palatino;Book Antiqua"/>
      <w:bCs/>
      <w:kern w:val="2"/>
      <w:sz w:val="32"/>
      <w:szCs w:val="18"/>
    </w:rPr>
  </w:style>
  <w:style w:type="paragraph" w:customStyle="1" w:styleId="Index">
    <w:name w:val="Index"/>
    <w:basedOn w:val="a1"/>
    <w:qFormat/>
    <w:pPr>
      <w:suppressLineNumbers/>
    </w:pPr>
    <w:rPr>
      <w:rFonts w:cs="FreeSans"/>
    </w:rPr>
  </w:style>
  <w:style w:type="paragraph" w:customStyle="1" w:styleId="Title1">
    <w:name w:val="Title 1"/>
    <w:qFormat/>
    <w:pPr>
      <w:keepNext/>
      <w:pageBreakBefore/>
      <w:spacing w:before="600" w:after="600"/>
    </w:pPr>
    <w:rPr>
      <w:rFonts w:ascii="Symbol" w:eastAsia="Palatino;Book Antiqua" w:hAnsi="Symbol" w:cs="Symbol"/>
      <w:b/>
      <w:bCs/>
      <w:szCs w:val="20"/>
      <w:lang w:val="ru-RU" w:bidi="ar-SA"/>
    </w:rPr>
  </w:style>
  <w:style w:type="paragraph" w:styleId="a2">
    <w:name w:val="Body Text First Indent"/>
    <w:basedOn w:val="af8"/>
    <w:qFormat/>
    <w:pPr>
      <w:ind w:firstLine="851"/>
      <w:jc w:val="both"/>
    </w:pPr>
  </w:style>
  <w:style w:type="paragraph" w:styleId="afb">
    <w:name w:val="Normal (Web)"/>
    <w:basedOn w:val="a1"/>
    <w:qFormat/>
    <w:pPr>
      <w:autoSpaceDE w:val="0"/>
      <w:spacing w:before="100" w:after="100"/>
    </w:pPr>
    <w:rPr>
      <w:color w:val="000000"/>
      <w:sz w:val="20"/>
    </w:rPr>
  </w:style>
  <w:style w:type="paragraph" w:customStyle="1" w:styleId="HeaderandFooter">
    <w:name w:val="Header and Footer"/>
    <w:basedOn w:val="a1"/>
    <w:qFormat/>
    <w:pPr>
      <w:suppressLineNumbers/>
      <w:tabs>
        <w:tab w:val="center" w:pos="4819"/>
        <w:tab w:val="right" w:pos="9638"/>
      </w:tabs>
    </w:pPr>
  </w:style>
  <w:style w:type="paragraph" w:styleId="afc">
    <w:name w:val="footer"/>
    <w:basedOn w:val="a1"/>
    <w:pPr>
      <w:tabs>
        <w:tab w:val="center" w:pos="4677"/>
        <w:tab w:val="right" w:pos="9355"/>
      </w:tabs>
    </w:pPr>
    <w:rPr>
      <w:sz w:val="20"/>
    </w:rPr>
  </w:style>
  <w:style w:type="paragraph" w:styleId="afd">
    <w:name w:val="Body Text Indent"/>
    <w:basedOn w:val="a1"/>
    <w:pPr>
      <w:ind w:left="283"/>
    </w:pPr>
  </w:style>
  <w:style w:type="paragraph" w:customStyle="1" w:styleId="a0">
    <w:name w:val="Подпункт спецификации"/>
    <w:basedOn w:val="afd"/>
    <w:qFormat/>
    <w:pPr>
      <w:numPr>
        <w:numId w:val="3"/>
      </w:numPr>
      <w:tabs>
        <w:tab w:val="left" w:pos="1134"/>
      </w:tabs>
      <w:autoSpaceDE w:val="0"/>
      <w:ind w:left="1134" w:hanging="850"/>
      <w:jc w:val="both"/>
    </w:pPr>
    <w:rPr>
      <w:rFonts w:cs="Symbol"/>
      <w:color w:val="000000"/>
    </w:rPr>
  </w:style>
  <w:style w:type="paragraph" w:customStyle="1" w:styleId="afe">
    <w:name w:val="Пункт спецификации"/>
    <w:basedOn w:val="a0"/>
    <w:qFormat/>
    <w:pPr>
      <w:keepNext/>
      <w:spacing w:before="360" w:after="360"/>
      <w:ind w:left="284" w:hanging="284"/>
    </w:pPr>
    <w:rPr>
      <w:b/>
    </w:rPr>
  </w:style>
  <w:style w:type="paragraph" w:customStyle="1" w:styleId="aff">
    <w:name w:val="Текст таб"/>
    <w:basedOn w:val="a1"/>
    <w:qFormat/>
    <w:pPr>
      <w:tabs>
        <w:tab w:val="left" w:pos="9000"/>
      </w:tabs>
      <w:autoSpaceDE w:val="0"/>
      <w:ind w:left="851"/>
      <w:jc w:val="both"/>
    </w:pPr>
    <w:rPr>
      <w:rFonts w:cs="Symbol"/>
    </w:rPr>
  </w:style>
  <w:style w:type="paragraph" w:customStyle="1" w:styleId="Point">
    <w:name w:val="Point"/>
    <w:qFormat/>
    <w:pPr>
      <w:numPr>
        <w:numId w:val="13"/>
      </w:numPr>
      <w:spacing w:after="120"/>
      <w:jc w:val="both"/>
    </w:pPr>
    <w:rPr>
      <w:rFonts w:ascii="Palatino;Book Antiqua" w:eastAsia="Palatino;Book Antiqua" w:hAnsi="Palatino;Book Antiqua" w:cs="Symbol"/>
      <w:sz w:val="28"/>
      <w:szCs w:val="20"/>
      <w:lang w:val="ru-RU" w:bidi="ar-SA"/>
    </w:rPr>
  </w:style>
  <w:style w:type="paragraph" w:customStyle="1" w:styleId="Pointmark0">
    <w:name w:val="Point (mark)"/>
    <w:basedOn w:val="Point"/>
    <w:qFormat/>
    <w:pPr>
      <w:numPr>
        <w:numId w:val="0"/>
      </w:numPr>
      <w:tabs>
        <w:tab w:val="left" w:pos="851"/>
      </w:tabs>
      <w:ind w:left="851" w:hanging="567"/>
    </w:pPr>
    <w:rPr>
      <w:rFonts w:eastAsia="Consolas"/>
      <w:bCs/>
    </w:rPr>
  </w:style>
  <w:style w:type="paragraph" w:customStyle="1" w:styleId="12">
    <w:name w:val="Подпункт спецификации 1"/>
    <w:basedOn w:val="a0"/>
    <w:qFormat/>
    <w:pPr>
      <w:numPr>
        <w:numId w:val="0"/>
      </w:numPr>
      <w:tabs>
        <w:tab w:val="left" w:pos="851"/>
      </w:tabs>
      <w:spacing w:before="120" w:after="0"/>
    </w:pPr>
  </w:style>
  <w:style w:type="paragraph" w:customStyle="1" w:styleId="120">
    <w:name w:val="Стиль Пункт спецификации + Перед:  12 пт"/>
    <w:basedOn w:val="afe"/>
    <w:qFormat/>
    <w:pPr>
      <w:tabs>
        <w:tab w:val="left" w:pos="851"/>
      </w:tabs>
      <w:spacing w:after="0"/>
    </w:pPr>
    <w:rPr>
      <w:rFonts w:cs="Palatino;Book Antiqua"/>
      <w:bCs/>
    </w:rPr>
  </w:style>
  <w:style w:type="paragraph" w:customStyle="1" w:styleId="1200">
    <w:name w:val="Стиль Подпункт спецификации + Перед:  12 пт После:  0 пт"/>
    <w:basedOn w:val="a0"/>
    <w:qFormat/>
    <w:pPr>
      <w:numPr>
        <w:numId w:val="0"/>
      </w:numPr>
      <w:spacing w:before="120" w:after="0"/>
    </w:pPr>
    <w:rPr>
      <w:rFonts w:cs="Palatino;Book Antiqua"/>
    </w:rPr>
  </w:style>
  <w:style w:type="paragraph" w:styleId="aff0">
    <w:name w:val="Balloon Text"/>
    <w:basedOn w:val="a1"/>
    <w:qFormat/>
    <w:rPr>
      <w:rFonts w:ascii="Lucida Sans Unicode" w:hAnsi="Lucida Sans Unicode" w:cs="Lucida Sans Unicode"/>
      <w:sz w:val="16"/>
      <w:szCs w:val="16"/>
    </w:rPr>
  </w:style>
  <w:style w:type="paragraph" w:customStyle="1" w:styleId="210">
    <w:name w:val="заголовок 21"/>
    <w:basedOn w:val="a1"/>
    <w:next w:val="a1"/>
    <w:qFormat/>
    <w:pPr>
      <w:keepNext/>
      <w:autoSpaceDE w:val="0"/>
      <w:ind w:hanging="567"/>
    </w:pPr>
    <w:rPr>
      <w:rFonts w:ascii="Symbol" w:hAnsi="Symbol" w:cs="Symbol"/>
      <w:b/>
      <w:bCs/>
      <w:sz w:val="22"/>
      <w:szCs w:val="22"/>
    </w:rPr>
  </w:style>
  <w:style w:type="paragraph" w:styleId="aff1">
    <w:name w:val="List Paragraph"/>
    <w:basedOn w:val="a1"/>
    <w:qFormat/>
    <w:pPr>
      <w:ind w:left="720"/>
    </w:pPr>
    <w:rPr>
      <w:lang w:val="kk-KZ"/>
    </w:rPr>
  </w:style>
  <w:style w:type="paragraph" w:styleId="aff2">
    <w:name w:val="header"/>
    <w:basedOn w:val="a1"/>
    <w:pPr>
      <w:suppressLineNumbers/>
      <w:tabs>
        <w:tab w:val="center" w:pos="4819"/>
        <w:tab w:val="right" w:pos="9638"/>
      </w:tabs>
    </w:pPr>
  </w:style>
  <w:style w:type="paragraph" w:customStyle="1" w:styleId="aff3">
    <w:name w:val="Базовый"/>
    <w:qFormat/>
    <w:pPr>
      <w:tabs>
        <w:tab w:val="left" w:pos="708"/>
      </w:tabs>
      <w:spacing w:after="200" w:line="276" w:lineRule="auto"/>
    </w:pPr>
    <w:rPr>
      <w:rFonts w:ascii="Consolas" w:eastAsia="Mangal" w:hAnsi="Consolas" w:cs="Consolas"/>
      <w:color w:val="00000A"/>
      <w:sz w:val="22"/>
      <w:szCs w:val="22"/>
      <w:lang w:val="ru-RU" w:bidi="ar-SA"/>
    </w:rPr>
  </w:style>
  <w:style w:type="paragraph" w:customStyle="1" w:styleId="Headcenter">
    <w:name w:val="Head center"/>
    <w:qFormat/>
    <w:pPr>
      <w:pBdr>
        <w:bottom w:val="single" w:sz="4" w:space="1" w:color="000000"/>
      </w:pBdr>
    </w:pPr>
    <w:rPr>
      <w:rFonts w:ascii="Symbol" w:eastAsia="Palatino;Book Antiqua" w:hAnsi="Symbol" w:cs="Symbol"/>
      <w:i/>
      <w:iCs/>
      <w:sz w:val="20"/>
      <w:szCs w:val="20"/>
      <w:lang w:val="ru-RU" w:bidi="ar-SA"/>
    </w:rPr>
  </w:style>
  <w:style w:type="paragraph" w:customStyle="1" w:styleId="aff4">
    <w:name w:val="Знак"/>
    <w:basedOn w:val="a1"/>
    <w:qFormat/>
    <w:pPr>
      <w:spacing w:after="160" w:line="240" w:lineRule="exact"/>
    </w:pPr>
    <w:rPr>
      <w:rFonts w:eastAsia="Mangal"/>
      <w:lang w:val="en-US"/>
    </w:rPr>
  </w:style>
  <w:style w:type="paragraph" w:customStyle="1" w:styleId="1Text">
    <w:name w:val="1) Text"/>
    <w:basedOn w:val="a1"/>
    <w:qFormat/>
    <w:pPr>
      <w:jc w:val="both"/>
    </w:pPr>
    <w:rPr>
      <w:rFonts w:ascii="NTTimes/Cyrillic;Times New Roma" w:hAnsi="NTTimes/Cyrillic;Times New Roma" w:cs="NTTimes/Cyrillic;Times New Roma"/>
      <w:color w:val="000000"/>
      <w:lang w:val="en-US"/>
    </w:rPr>
  </w:style>
  <w:style w:type="paragraph" w:styleId="24">
    <w:name w:val="Body Text Indent 2"/>
    <w:basedOn w:val="a1"/>
    <w:qFormat/>
    <w:pPr>
      <w:spacing w:line="480" w:lineRule="auto"/>
      <w:ind w:left="283"/>
    </w:pPr>
  </w:style>
  <w:style w:type="paragraph" w:customStyle="1" w:styleId="Default">
    <w:name w:val="Default"/>
    <w:qFormat/>
    <w:pPr>
      <w:autoSpaceDE w:val="0"/>
    </w:pPr>
    <w:rPr>
      <w:rFonts w:ascii="Symbol" w:eastAsia="Palatino;Book Antiqua" w:hAnsi="Symbol" w:cs="Symbol"/>
      <w:color w:val="000000"/>
      <w:lang w:val="ru-RU" w:bidi="ar-SA"/>
    </w:rPr>
  </w:style>
  <w:style w:type="paragraph" w:customStyle="1" w:styleId="Headright">
    <w:name w:val="Head right"/>
    <w:qFormat/>
    <w:pPr>
      <w:ind w:right="-1"/>
      <w:jc w:val="right"/>
    </w:pPr>
    <w:rPr>
      <w:rFonts w:ascii="Symbol" w:eastAsia="Palatino;Book Antiqua" w:hAnsi="Symbol" w:cs="Symbol"/>
      <w:szCs w:val="20"/>
      <w:lang w:val="ru-RU" w:bidi="ar-SA"/>
    </w:rPr>
  </w:style>
  <w:style w:type="paragraph" w:customStyle="1" w:styleId="Pointline">
    <w:name w:val="Point (line)"/>
    <w:qFormat/>
    <w:pPr>
      <w:numPr>
        <w:numId w:val="12"/>
      </w:numPr>
      <w:spacing w:after="120"/>
      <w:ind w:left="1418" w:hanging="284"/>
      <w:jc w:val="both"/>
    </w:pPr>
    <w:rPr>
      <w:rFonts w:ascii="Palatino;Book Antiqua" w:eastAsia="Palatino;Book Antiqua" w:hAnsi="Palatino;Book Antiqua" w:cs="Symbol"/>
      <w:sz w:val="28"/>
      <w:szCs w:val="20"/>
      <w:lang w:val="ru-RU" w:bidi="ar-SA"/>
    </w:rPr>
  </w:style>
  <w:style w:type="paragraph" w:customStyle="1" w:styleId="Pointnum2">
    <w:name w:val="Point (num 2)"/>
    <w:qFormat/>
    <w:pPr>
      <w:numPr>
        <w:numId w:val="7"/>
      </w:numPr>
      <w:jc w:val="both"/>
    </w:pPr>
    <w:rPr>
      <w:rFonts w:ascii="Palatino;Book Antiqua" w:eastAsia="Palatino;Book Antiqua" w:hAnsi="Palatino;Book Antiqua" w:cs="Symbol"/>
      <w:sz w:val="28"/>
      <w:szCs w:val="20"/>
      <w:lang w:val="ru-RU" w:bidi="ar-SA"/>
    </w:rPr>
  </w:style>
  <w:style w:type="paragraph" w:customStyle="1" w:styleId="PointnumEng">
    <w:name w:val="Point (num Eng)"/>
    <w:qFormat/>
    <w:pPr>
      <w:numPr>
        <w:numId w:val="11"/>
      </w:numPr>
    </w:pPr>
    <w:rPr>
      <w:rFonts w:ascii="Symbol" w:eastAsia="Palatino;Book Antiqua" w:hAnsi="Symbol" w:cs="Symbol"/>
      <w:szCs w:val="20"/>
      <w:lang w:val="ru-RU" w:bidi="ar-SA"/>
    </w:rPr>
  </w:style>
  <w:style w:type="paragraph" w:customStyle="1" w:styleId="PointnumRus">
    <w:name w:val="Point (num Rus)"/>
    <w:qFormat/>
    <w:pPr>
      <w:numPr>
        <w:numId w:val="6"/>
      </w:numPr>
      <w:spacing w:after="120"/>
      <w:jc w:val="both"/>
    </w:pPr>
    <w:rPr>
      <w:rFonts w:ascii="Symbol" w:eastAsia="Palatino;Book Antiqua" w:hAnsi="Symbol" w:cs="Symbol"/>
      <w:szCs w:val="20"/>
      <w:lang w:val="ru-RU" w:bidi="ar-SA"/>
    </w:rPr>
  </w:style>
  <w:style w:type="paragraph" w:customStyle="1" w:styleId="Pointnum">
    <w:name w:val="Point (num)"/>
    <w:qFormat/>
    <w:pPr>
      <w:numPr>
        <w:numId w:val="8"/>
      </w:numPr>
      <w:spacing w:after="120"/>
      <w:jc w:val="both"/>
    </w:pPr>
    <w:rPr>
      <w:rFonts w:ascii="Palatino;Book Antiqua" w:eastAsia="Palatino;Book Antiqua" w:hAnsi="Palatino;Book Antiqua" w:cs="Symbol"/>
      <w:sz w:val="28"/>
      <w:lang w:val="ru-RU" w:bidi="ar-SA"/>
    </w:rPr>
  </w:style>
  <w:style w:type="paragraph" w:customStyle="1" w:styleId="Point2">
    <w:name w:val="Point 2"/>
    <w:qFormat/>
    <w:pPr>
      <w:tabs>
        <w:tab w:val="num" w:pos="2160"/>
      </w:tabs>
      <w:spacing w:after="120"/>
      <w:ind w:left="1418" w:hanging="1418"/>
      <w:jc w:val="both"/>
    </w:pPr>
    <w:rPr>
      <w:rFonts w:ascii="Palatino;Book Antiqua" w:eastAsia="Palatino;Book Antiqua" w:hAnsi="Palatino;Book Antiqua" w:cs="Palatino;Book Antiqua"/>
      <w:sz w:val="28"/>
      <w:lang w:val="ru-RU" w:bidi="ar-SA"/>
    </w:rPr>
  </w:style>
  <w:style w:type="paragraph" w:customStyle="1" w:styleId="Text">
    <w:name w:val="Text"/>
    <w:basedOn w:val="a1"/>
    <w:qFormat/>
    <w:pPr>
      <w:jc w:val="both"/>
    </w:pPr>
    <w:rPr>
      <w:rFonts w:eastAsia="Palatino;Book Antiqua"/>
    </w:rPr>
  </w:style>
  <w:style w:type="paragraph" w:styleId="aff5">
    <w:name w:val="Plain Text"/>
    <w:basedOn w:val="a1"/>
    <w:qFormat/>
    <w:rPr>
      <w:rFonts w:ascii="Courier New" w:hAnsi="Courier New" w:cs="Courier New"/>
      <w:sz w:val="21"/>
      <w:szCs w:val="21"/>
    </w:rPr>
  </w:style>
  <w:style w:type="paragraph" w:customStyle="1" w:styleId="Texttab">
    <w:name w:val="Text tab"/>
    <w:basedOn w:val="aff5"/>
    <w:qFormat/>
    <w:pPr>
      <w:tabs>
        <w:tab w:val="left" w:pos="1656"/>
      </w:tabs>
      <w:ind w:left="851"/>
      <w:jc w:val="both"/>
    </w:pPr>
    <w:rPr>
      <w:rFonts w:ascii="Palatino;Book Antiqua" w:eastAsia="Palatino;Book Antiqua" w:hAnsi="Palatino;Book Antiqua" w:cs="Symbol"/>
      <w:color w:val="000000"/>
      <w:sz w:val="28"/>
      <w:szCs w:val="20"/>
    </w:rPr>
  </w:style>
  <w:style w:type="paragraph" w:customStyle="1" w:styleId="Texttabtab">
    <w:name w:val="Text tab tab"/>
    <w:basedOn w:val="Texttab"/>
    <w:qFormat/>
    <w:pPr>
      <w:ind w:left="1418"/>
    </w:pPr>
  </w:style>
  <w:style w:type="paragraph" w:customStyle="1" w:styleId="Title2">
    <w:name w:val="Title 2"/>
    <w:qFormat/>
    <w:pPr>
      <w:tabs>
        <w:tab w:val="num" w:pos="2160"/>
        <w:tab w:val="left" w:pos="2835"/>
      </w:tabs>
      <w:spacing w:before="480" w:after="480"/>
      <w:ind w:left="1418" w:hanging="1418"/>
      <w:jc w:val="both"/>
    </w:pPr>
    <w:rPr>
      <w:rFonts w:ascii="Symbol" w:eastAsia="Palatino;Book Antiqua" w:hAnsi="Symbol" w:cs="Symbol"/>
      <w:b/>
      <w:bCs/>
      <w:szCs w:val="20"/>
      <w:lang w:bidi="ar-SA"/>
    </w:rPr>
  </w:style>
  <w:style w:type="paragraph" w:customStyle="1" w:styleId="Title3">
    <w:name w:val="Title 3"/>
    <w:qFormat/>
    <w:pPr>
      <w:keepNext/>
      <w:tabs>
        <w:tab w:val="left" w:pos="567"/>
        <w:tab w:val="num" w:pos="2160"/>
      </w:tabs>
      <w:spacing w:before="360" w:after="360"/>
      <w:ind w:left="567" w:hanging="567"/>
      <w:contextualSpacing/>
      <w:jc w:val="center"/>
    </w:pPr>
    <w:rPr>
      <w:rFonts w:ascii="Palatino;Book Antiqua" w:eastAsia="Palatino;Book Antiqua" w:hAnsi="Palatino;Book Antiqua" w:cs="Symbol"/>
      <w:b/>
      <w:bCs/>
      <w:sz w:val="28"/>
      <w:szCs w:val="20"/>
      <w:lang w:val="ru-RU" w:bidi="ar-SA"/>
    </w:rPr>
  </w:style>
  <w:style w:type="paragraph" w:customStyle="1" w:styleId="Title10">
    <w:name w:val="Стиль Title 1 + Черный"/>
    <w:basedOn w:val="a1"/>
    <w:qFormat/>
    <w:pPr>
      <w:pageBreakBefore/>
      <w:spacing w:before="240"/>
    </w:pPr>
    <w:rPr>
      <w:rFonts w:ascii="Symbol" w:eastAsia="Palatino;Book Antiqua" w:hAnsi="Symbol" w:cs="Symbol"/>
      <w:b/>
      <w:bCs/>
      <w:color w:val="000000"/>
      <w:sz w:val="20"/>
    </w:rPr>
  </w:style>
  <w:style w:type="paragraph" w:customStyle="1" w:styleId="Title11">
    <w:name w:val="Title1"/>
    <w:basedOn w:val="Title10"/>
    <w:qFormat/>
    <w:pPr>
      <w:keepNext/>
      <w:tabs>
        <w:tab w:val="left" w:pos="1418"/>
        <w:tab w:val="num" w:pos="2160"/>
      </w:tabs>
      <w:spacing w:before="360" w:after="600"/>
      <w:ind w:left="1418" w:hanging="1418"/>
      <w:contextualSpacing/>
    </w:pPr>
    <w:rPr>
      <w:rFonts w:ascii="Palatino;Book Antiqua" w:hAnsi="Palatino;Book Antiqua" w:cs="Palatino;Book Antiqua"/>
      <w:sz w:val="28"/>
    </w:rPr>
  </w:style>
  <w:style w:type="paragraph" w:styleId="aff6">
    <w:name w:val="TOC Heading"/>
    <w:basedOn w:val="1"/>
    <w:next w:val="a1"/>
    <w:qFormat/>
    <w:pPr>
      <w:keepLines/>
      <w:numPr>
        <w:numId w:val="0"/>
      </w:numPr>
      <w:spacing w:before="480" w:after="0" w:line="276" w:lineRule="auto"/>
      <w:outlineLvl w:val="9"/>
    </w:pPr>
    <w:rPr>
      <w:caps w:val="0"/>
      <w:szCs w:val="28"/>
    </w:rPr>
  </w:style>
  <w:style w:type="paragraph" w:customStyle="1" w:styleId="aff7">
    <w:name w:val="Содержимое таблицы"/>
    <w:basedOn w:val="a1"/>
    <w:qFormat/>
    <w:pPr>
      <w:suppressLineNumbers/>
    </w:pPr>
  </w:style>
  <w:style w:type="paragraph" w:customStyle="1" w:styleId="aff8">
    <w:name w:val="Заголовок таблицы"/>
    <w:basedOn w:val="aff7"/>
    <w:qFormat/>
    <w:pPr>
      <w:jc w:val="center"/>
    </w:pPr>
    <w:rPr>
      <w:b/>
      <w:bCs/>
    </w:rPr>
  </w:style>
  <w:style w:type="paragraph" w:styleId="aff9">
    <w:name w:val="Signature"/>
    <w:basedOn w:val="a1"/>
    <w:pPr>
      <w:ind w:left="4820"/>
    </w:pPr>
  </w:style>
  <w:style w:type="paragraph" w:styleId="affa">
    <w:name w:val="Title"/>
    <w:basedOn w:val="a1"/>
    <w:next w:val="a1"/>
    <w:qFormat/>
    <w:pPr>
      <w:spacing w:before="960" w:after="720"/>
      <w:contextualSpacing/>
      <w:jc w:val="center"/>
      <w:outlineLvl w:val="0"/>
    </w:pPr>
    <w:rPr>
      <w:rFonts w:eastAsia="Palatino;Book Antiqua"/>
      <w:b/>
      <w:bCs/>
      <w:kern w:val="2"/>
      <w:sz w:val="32"/>
      <w:szCs w:val="32"/>
    </w:rPr>
  </w:style>
  <w:style w:type="paragraph" w:customStyle="1" w:styleId="13">
    <w:name w:val="Название1"/>
    <w:basedOn w:val="a1"/>
    <w:qFormat/>
    <w:pPr>
      <w:suppressLineNumbers/>
      <w:spacing w:before="120"/>
    </w:pPr>
    <w:rPr>
      <w:rFonts w:cs="Lucida Sans Unicode"/>
      <w:i/>
      <w:iCs/>
      <w:sz w:val="24"/>
      <w:szCs w:val="24"/>
    </w:rPr>
  </w:style>
  <w:style w:type="paragraph" w:styleId="a">
    <w:name w:val="List Number"/>
    <w:basedOn w:val="a1"/>
    <w:qFormat/>
    <w:pPr>
      <w:keepNext/>
      <w:numPr>
        <w:numId w:val="15"/>
      </w:numPr>
      <w:tabs>
        <w:tab w:val="left" w:pos="567"/>
      </w:tabs>
      <w:spacing w:before="600" w:after="600"/>
      <w:contextualSpacing/>
      <w:outlineLvl w:val="0"/>
    </w:pPr>
    <w:rPr>
      <w:rFonts w:ascii="Symbol" w:eastAsia="Palatino;Book Antiqua" w:hAnsi="Symbol" w:cs="Symbol"/>
      <w:b/>
      <w:sz w:val="24"/>
      <w:szCs w:val="22"/>
    </w:rPr>
  </w:style>
  <w:style w:type="paragraph" w:styleId="25">
    <w:name w:val="List Number 2"/>
    <w:basedOn w:val="a1"/>
    <w:qFormat/>
    <w:pPr>
      <w:jc w:val="both"/>
      <w:outlineLvl w:val="1"/>
    </w:pPr>
    <w:rPr>
      <w:rFonts w:ascii="Symbol" w:eastAsia="Palatino;Book Antiqua" w:hAnsi="Symbol" w:cs="Symbol"/>
      <w:sz w:val="24"/>
      <w:szCs w:val="22"/>
    </w:rPr>
  </w:style>
  <w:style w:type="paragraph" w:styleId="33">
    <w:name w:val="List Number 3"/>
    <w:basedOn w:val="a1"/>
    <w:qFormat/>
    <w:pPr>
      <w:tabs>
        <w:tab w:val="num" w:pos="851"/>
      </w:tabs>
      <w:ind w:left="851" w:hanging="851"/>
      <w:contextualSpacing/>
      <w:jc w:val="both"/>
    </w:pPr>
    <w:rPr>
      <w:rFonts w:eastAsia="Palatino;Book Antiqua"/>
      <w:szCs w:val="22"/>
    </w:rPr>
  </w:style>
  <w:style w:type="paragraph" w:styleId="14">
    <w:name w:val="toc 1"/>
    <w:basedOn w:val="a1"/>
    <w:next w:val="a1"/>
    <w:pPr>
      <w:tabs>
        <w:tab w:val="left" w:pos="567"/>
        <w:tab w:val="right" w:leader="dot" w:pos="9345"/>
      </w:tabs>
      <w:ind w:left="567" w:hanging="567"/>
    </w:pPr>
    <w:rPr>
      <w:rFonts w:eastAsia="Palatino;Book Antiqua" w:cs="Symbol"/>
      <w:b/>
      <w:caps/>
      <w:szCs w:val="22"/>
      <w:lang w:val="en-US" w:eastAsia="en-US"/>
    </w:rPr>
  </w:style>
  <w:style w:type="paragraph" w:styleId="26">
    <w:name w:val="toc 2"/>
    <w:basedOn w:val="a1"/>
    <w:next w:val="a1"/>
    <w:pPr>
      <w:tabs>
        <w:tab w:val="left" w:pos="2268"/>
        <w:tab w:val="right" w:leader="dot" w:pos="9344"/>
      </w:tabs>
      <w:ind w:left="2268" w:hanging="2268"/>
    </w:pPr>
    <w:rPr>
      <w:rFonts w:eastAsia="Palatino;Book Antiqua"/>
      <w:szCs w:val="24"/>
    </w:rPr>
  </w:style>
  <w:style w:type="paragraph" w:styleId="34">
    <w:name w:val="toc 3"/>
    <w:basedOn w:val="a1"/>
    <w:next w:val="a1"/>
    <w:pPr>
      <w:tabs>
        <w:tab w:val="left" w:pos="1418"/>
        <w:tab w:val="right" w:leader="dot" w:pos="9344"/>
      </w:tabs>
      <w:ind w:left="1418" w:hanging="1418"/>
    </w:pPr>
    <w:rPr>
      <w:rFonts w:ascii="Symbol" w:eastAsia="Palatino;Book Antiqua" w:hAnsi="Symbol" w:cs="Symbol"/>
      <w:sz w:val="24"/>
      <w:szCs w:val="24"/>
    </w:rPr>
  </w:style>
  <w:style w:type="paragraph" w:styleId="27">
    <w:name w:val="Body Text 2"/>
    <w:basedOn w:val="a1"/>
    <w:qFormat/>
    <w:pPr>
      <w:spacing w:line="480" w:lineRule="auto"/>
    </w:pPr>
  </w:style>
  <w:style w:type="paragraph" w:styleId="35">
    <w:name w:val="Body Text 3"/>
    <w:basedOn w:val="a1"/>
    <w:qFormat/>
    <w:rPr>
      <w:sz w:val="16"/>
      <w:szCs w:val="16"/>
    </w:rPr>
  </w:style>
  <w:style w:type="paragraph" w:customStyle="1" w:styleId="Headcenter1200">
    <w:name w:val="Стиль Head center + 12 пт Перед:  0 пт После:  0 пт"/>
    <w:basedOn w:val="Headcenter"/>
    <w:qFormat/>
    <w:rPr>
      <w:rFonts w:cs="Palatino;Book Antiqua"/>
    </w:rPr>
  </w:style>
  <w:style w:type="paragraph" w:customStyle="1" w:styleId="Pointmark2">
    <w:name w:val="Стиль Point (mark 2) + Черный"/>
    <w:basedOn w:val="a1"/>
    <w:qFormat/>
    <w:pPr>
      <w:tabs>
        <w:tab w:val="left" w:pos="1560"/>
      </w:tabs>
      <w:spacing w:before="60"/>
      <w:jc w:val="both"/>
    </w:pPr>
    <w:rPr>
      <w:rFonts w:ascii="Symbol" w:eastAsia="Palatino;Book Antiqua" w:hAnsi="Symbol" w:cs="Symbol"/>
      <w:color w:val="000000"/>
      <w:sz w:val="20"/>
    </w:rPr>
  </w:style>
  <w:style w:type="paragraph" w:customStyle="1" w:styleId="Pointmark1">
    <w:name w:val="Стиль Point (mark) + Черный"/>
    <w:basedOn w:val="a1"/>
    <w:qFormat/>
    <w:pPr>
      <w:tabs>
        <w:tab w:val="left" w:pos="1134"/>
      </w:tabs>
      <w:spacing w:before="60"/>
      <w:jc w:val="both"/>
    </w:pPr>
    <w:rPr>
      <w:rFonts w:ascii="Symbol" w:eastAsia="Palatino;Book Antiqua" w:hAnsi="Symbol" w:cs="Symbol"/>
      <w:color w:val="000000"/>
      <w:sz w:val="20"/>
    </w:rPr>
  </w:style>
  <w:style w:type="paragraph" w:customStyle="1" w:styleId="PointnumEng1">
    <w:name w:val="Стиль Point (num Eng) + Черный1"/>
    <w:basedOn w:val="PointnumEng"/>
    <w:qFormat/>
    <w:pPr>
      <w:numPr>
        <w:numId w:val="0"/>
      </w:numPr>
      <w:tabs>
        <w:tab w:val="left" w:pos="993"/>
      </w:tabs>
    </w:pPr>
    <w:rPr>
      <w:color w:val="000000"/>
    </w:rPr>
  </w:style>
  <w:style w:type="paragraph" w:customStyle="1" w:styleId="Point0">
    <w:name w:val="Стиль Point + Черный"/>
    <w:basedOn w:val="a1"/>
    <w:qFormat/>
    <w:pPr>
      <w:tabs>
        <w:tab w:val="left" w:pos="851"/>
      </w:tabs>
      <w:spacing w:before="240"/>
      <w:jc w:val="both"/>
    </w:pPr>
    <w:rPr>
      <w:rFonts w:ascii="Symbol" w:eastAsia="Palatino;Book Antiqua" w:hAnsi="Symbol" w:cs="Symbol"/>
      <w:color w:val="000000"/>
      <w:sz w:val="20"/>
    </w:rPr>
  </w:style>
  <w:style w:type="paragraph" w:customStyle="1" w:styleId="Point20">
    <w:name w:val="Стиль Point 2 + Черный подчеркивание"/>
    <w:basedOn w:val="a1"/>
    <w:qFormat/>
    <w:pPr>
      <w:spacing w:before="120"/>
      <w:jc w:val="both"/>
    </w:pPr>
    <w:rPr>
      <w:rFonts w:ascii="Symbol" w:eastAsia="Palatino;Book Antiqua" w:hAnsi="Symbol" w:cs="Symbol"/>
      <w:color w:val="000000"/>
      <w:sz w:val="20"/>
    </w:rPr>
  </w:style>
  <w:style w:type="paragraph" w:customStyle="1" w:styleId="Title30">
    <w:name w:val="Стиль Title 3"/>
    <w:basedOn w:val="a1"/>
    <w:qFormat/>
    <w:pPr>
      <w:keepNext/>
      <w:spacing w:before="240"/>
    </w:pPr>
    <w:rPr>
      <w:rFonts w:ascii="Symbol" w:eastAsia="Palatino;Book Antiqua" w:hAnsi="Symbol" w:cs="Symbol"/>
      <w:b/>
      <w:bCs/>
      <w:sz w:val="20"/>
    </w:rPr>
  </w:style>
  <w:style w:type="paragraph" w:customStyle="1" w:styleId="Title312">
    <w:name w:val="Стиль Title 3 + 12 пт"/>
    <w:basedOn w:val="a1"/>
    <w:qFormat/>
    <w:pPr>
      <w:keepNext/>
      <w:tabs>
        <w:tab w:val="left" w:pos="1418"/>
        <w:tab w:val="left" w:pos="4483"/>
      </w:tabs>
      <w:spacing w:before="240"/>
    </w:pPr>
    <w:rPr>
      <w:rFonts w:ascii="Symbol" w:eastAsia="Palatino;Book Antiqua" w:hAnsi="Symbol" w:cs="Symbol"/>
      <w:b/>
      <w:bCs/>
      <w:sz w:val="20"/>
    </w:rPr>
  </w:style>
  <w:style w:type="paragraph" w:customStyle="1" w:styleId="Title31">
    <w:name w:val="Стиль Title 3 + Черный"/>
    <w:basedOn w:val="a1"/>
    <w:qFormat/>
    <w:pPr>
      <w:keepNext/>
      <w:spacing w:before="360"/>
      <w:jc w:val="both"/>
    </w:pPr>
    <w:rPr>
      <w:rFonts w:ascii="Symbol" w:eastAsia="Palatino;Book Antiqua" w:hAnsi="Symbol" w:cs="Symbol"/>
      <w:b/>
      <w:bCs/>
      <w:sz w:val="20"/>
    </w:rPr>
  </w:style>
  <w:style w:type="paragraph" w:customStyle="1" w:styleId="Title32">
    <w:name w:val="Стиль Стиль Title 3 + Черный + Черный"/>
    <w:basedOn w:val="a1"/>
    <w:qFormat/>
    <w:pPr>
      <w:keepNext/>
      <w:spacing w:before="360"/>
      <w:jc w:val="both"/>
    </w:pPr>
    <w:rPr>
      <w:rFonts w:ascii="Symbol" w:eastAsia="Palatino;Book Antiqua" w:hAnsi="Symbol" w:cs="Symbol"/>
      <w:b/>
      <w:bCs/>
      <w:color w:val="000000"/>
      <w:sz w:val="20"/>
    </w:rPr>
  </w:style>
  <w:style w:type="paragraph" w:customStyle="1" w:styleId="15">
    <w:name w:val="Указатель1"/>
    <w:basedOn w:val="a1"/>
    <w:qFormat/>
    <w:pPr>
      <w:suppressLineNumbers/>
    </w:pPr>
    <w:rPr>
      <w:rFonts w:cs="Lucida Sans Unicode"/>
    </w:rPr>
  </w:style>
  <w:style w:type="paragraph" w:customStyle="1" w:styleId="28">
    <w:name w:val="Указатель2"/>
    <w:basedOn w:val="a1"/>
    <w:qFormat/>
    <w:pPr>
      <w:suppressLineNumbers/>
    </w:pPr>
    <w:rPr>
      <w:rFonts w:cs="Arial CYR"/>
    </w:rPr>
  </w:style>
  <w:style w:type="paragraph" w:styleId="affb">
    <w:name w:val="Block Text"/>
    <w:basedOn w:val="a1"/>
    <w:qFormat/>
    <w:pPr>
      <w:ind w:left="142" w:right="1418"/>
    </w:pPr>
    <w:rPr>
      <w:rFonts w:ascii="Calibri" w:hAnsi="Calibri" w:cs="Calibri"/>
      <w:lang w:val="en-GB"/>
    </w:rPr>
  </w:style>
  <w:style w:type="paragraph" w:customStyle="1" w:styleId="affc">
    <w:name w:val="Îáû÷íûé"/>
    <w:qFormat/>
    <w:rPr>
      <w:rFonts w:ascii="Symbol" w:eastAsia="Palatino;Book Antiqua" w:hAnsi="Symbol" w:cs="Symbol"/>
      <w:szCs w:val="20"/>
      <w:lang w:val="de-DE" w:bidi="ar-SA"/>
    </w:rPr>
  </w:style>
  <w:style w:type="paragraph" w:customStyle="1" w:styleId="ListParagraph1">
    <w:name w:val="List Paragraph1"/>
    <w:basedOn w:val="a1"/>
    <w:qFormat/>
    <w:pPr>
      <w:spacing w:after="200" w:line="276" w:lineRule="auto"/>
      <w:ind w:left="720"/>
      <w:contextualSpacing/>
    </w:pPr>
    <w:rPr>
      <w:rFonts w:ascii="Consolas" w:eastAsia="Palatino;Book Antiqua" w:hAnsi="Consolas" w:cs="Consolas"/>
      <w:sz w:val="22"/>
      <w:szCs w:val="22"/>
    </w:rPr>
  </w:style>
  <w:style w:type="paragraph" w:styleId="affd">
    <w:name w:val="No Spacing"/>
    <w:qFormat/>
    <w:rPr>
      <w:rFonts w:ascii="Consolas" w:eastAsia="Palatino;Book Antiqua" w:hAnsi="Consolas" w:cs="Consolas"/>
      <w:sz w:val="22"/>
      <w:szCs w:val="22"/>
      <w:lang w:val="ru-RU" w:bidi="ar-SA"/>
    </w:rPr>
  </w:style>
  <w:style w:type="paragraph" w:customStyle="1" w:styleId="16">
    <w:name w:val="Обычный1"/>
    <w:qFormat/>
    <w:rPr>
      <w:rFonts w:ascii="Palatino;Book Antiqua" w:eastAsia="Palatino;Book Antiqua" w:hAnsi="Palatino;Book Antiqua" w:cs="Palatino;Book Antiqua"/>
      <w:sz w:val="20"/>
      <w:szCs w:val="20"/>
      <w:lang w:val="ru-RU" w:bidi="ar-SA"/>
    </w:rPr>
  </w:style>
  <w:style w:type="paragraph" w:customStyle="1" w:styleId="211">
    <w:name w:val="Основной текст 21"/>
    <w:basedOn w:val="a1"/>
    <w:qFormat/>
    <w:pPr>
      <w:spacing w:after="0"/>
      <w:ind w:firstLine="567"/>
      <w:jc w:val="both"/>
    </w:pPr>
    <w:rPr>
      <w:rFonts w:eastAsia="Palatino;Book Antiqua"/>
      <w:sz w:val="24"/>
    </w:rPr>
  </w:style>
  <w:style w:type="paragraph" w:styleId="affe">
    <w:name w:val="annotation text"/>
    <w:basedOn w:val="a1"/>
    <w:qFormat/>
    <w:pPr>
      <w:spacing w:after="0"/>
    </w:pPr>
    <w:rPr>
      <w:rFonts w:ascii="Times New Roman" w:eastAsia="Times New Roman" w:hAnsi="Times New Roman" w:cs="Times New Roman"/>
      <w:sz w:val="20"/>
    </w:rPr>
  </w:style>
  <w:style w:type="paragraph" w:customStyle="1" w:styleId="212">
    <w:name w:val="Основной текст с отступом 21"/>
    <w:basedOn w:val="a1"/>
    <w:qFormat/>
    <w:pPr>
      <w:spacing w:after="0"/>
      <w:ind w:firstLine="567"/>
    </w:pPr>
    <w:rPr>
      <w:rFonts w:ascii="Times New Roman" w:eastAsia="Times New Roman" w:hAnsi="Times New Roman" w:cs="Times New Roman"/>
      <w:sz w:val="24"/>
    </w:rPr>
  </w:style>
  <w:style w:type="paragraph" w:customStyle="1" w:styleId="2ERG0">
    <w:name w:val="Текст табл.2 (ERG)"/>
    <w:basedOn w:val="a1"/>
    <w:qFormat/>
    <w:pPr>
      <w:spacing w:after="200" w:line="276" w:lineRule="auto"/>
      <w:contextualSpacing/>
      <w:jc w:val="both"/>
    </w:pPr>
    <w:rPr>
      <w:rFonts w:eastAsia="Palatino;Book Antiqua"/>
      <w:sz w:val="20"/>
    </w:rPr>
  </w:style>
  <w:style w:type="paragraph" w:styleId="HTML0">
    <w:name w:val="HTML Preformatted"/>
    <w:basedOn w:val="a1"/>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pPr>
    <w:rPr>
      <w:rFonts w:ascii="Courier New" w:eastAsia="Times New Roman" w:hAnsi="Courier New" w:cs="Courier New"/>
      <w:sz w:val="20"/>
    </w:rPr>
  </w:style>
  <w:style w:type="paragraph" w:customStyle="1" w:styleId="msonormal0">
    <w:name w:val="msonormal"/>
    <w:basedOn w:val="a1"/>
    <w:qFormat/>
    <w:pPr>
      <w:spacing w:before="280" w:after="280"/>
    </w:pPr>
    <w:rPr>
      <w:rFonts w:ascii="Times New Roman" w:eastAsia="Times New Roman" w:hAnsi="Times New Roman" w:cs="Times New Roman"/>
      <w:sz w:val="24"/>
      <w:szCs w:val="24"/>
    </w:rPr>
  </w:style>
  <w:style w:type="paragraph" w:styleId="36">
    <w:name w:val="Body Text Indent 3"/>
    <w:basedOn w:val="a1"/>
    <w:qFormat/>
    <w:pPr>
      <w:ind w:left="283"/>
    </w:pPr>
    <w:rPr>
      <w:rFonts w:ascii="Times New Roman" w:eastAsia="Times New Roman" w:hAnsi="Times New Roman" w:cs="Times New Roman"/>
      <w:sz w:val="16"/>
      <w:szCs w:val="16"/>
    </w:rPr>
  </w:style>
  <w:style w:type="paragraph" w:styleId="afff">
    <w:name w:val="annotation subject"/>
    <w:basedOn w:val="affe"/>
    <w:next w:val="affe"/>
    <w:qFormat/>
    <w:rPr>
      <w:b/>
      <w:bCs/>
    </w:rPr>
  </w:style>
  <w:style w:type="paragraph" w:customStyle="1" w:styleId="xl36">
    <w:name w:val="xl36"/>
    <w:basedOn w:val="a1"/>
    <w:qFormat/>
    <w:pPr>
      <w:spacing w:before="280" w:after="280"/>
      <w:jc w:val="center"/>
    </w:pPr>
    <w:rPr>
      <w:rFonts w:ascii="Arial" w:eastAsia="Times New Roman" w:hAnsi="Arial" w:cs="Arial"/>
      <w:b/>
      <w:bCs/>
      <w:sz w:val="24"/>
      <w:szCs w:val="24"/>
    </w:rPr>
  </w:style>
  <w:style w:type="paragraph" w:customStyle="1" w:styleId="Style1">
    <w:name w:val="Style1"/>
    <w:basedOn w:val="a1"/>
    <w:qFormat/>
    <w:pPr>
      <w:widowControl w:val="0"/>
      <w:autoSpaceDE w:val="0"/>
      <w:spacing w:after="0"/>
    </w:pPr>
    <w:rPr>
      <w:rFonts w:ascii="Times New Roman" w:eastAsia="Times New Roman" w:hAnsi="Times New Roman" w:cs="Times New Roman"/>
      <w:sz w:val="24"/>
      <w:szCs w:val="24"/>
    </w:rPr>
  </w:style>
  <w:style w:type="paragraph" w:customStyle="1" w:styleId="Style2">
    <w:name w:val="Style2"/>
    <w:basedOn w:val="a1"/>
    <w:qFormat/>
    <w:pPr>
      <w:widowControl w:val="0"/>
      <w:autoSpaceDE w:val="0"/>
      <w:spacing w:after="0" w:line="322" w:lineRule="exact"/>
      <w:ind w:firstLine="490"/>
    </w:pPr>
    <w:rPr>
      <w:rFonts w:ascii="Times New Roman" w:eastAsia="Times New Roman" w:hAnsi="Times New Roman" w:cs="Times New Roman"/>
      <w:sz w:val="24"/>
      <w:szCs w:val="24"/>
    </w:rPr>
  </w:style>
  <w:style w:type="paragraph" w:customStyle="1" w:styleId="Style4">
    <w:name w:val="Style4"/>
    <w:basedOn w:val="a1"/>
    <w:qFormat/>
    <w:pPr>
      <w:widowControl w:val="0"/>
      <w:autoSpaceDE w:val="0"/>
      <w:spacing w:after="0" w:line="322" w:lineRule="exact"/>
      <w:ind w:firstLine="422"/>
      <w:jc w:val="both"/>
    </w:pPr>
    <w:rPr>
      <w:rFonts w:ascii="Times New Roman" w:eastAsia="Times New Roman" w:hAnsi="Times New Roman" w:cs="Times New Roman"/>
      <w:sz w:val="24"/>
      <w:szCs w:val="24"/>
    </w:rPr>
  </w:style>
  <w:style w:type="paragraph" w:customStyle="1" w:styleId="Style5">
    <w:name w:val="Style5"/>
    <w:basedOn w:val="a1"/>
    <w:qFormat/>
    <w:pPr>
      <w:widowControl w:val="0"/>
      <w:autoSpaceDE w:val="0"/>
      <w:spacing w:after="0"/>
    </w:pPr>
    <w:rPr>
      <w:rFonts w:ascii="Times New Roman" w:eastAsia="Times New Roman" w:hAnsi="Times New Roman" w:cs="Times New Roman"/>
      <w:sz w:val="24"/>
      <w:szCs w:val="24"/>
    </w:rPr>
  </w:style>
  <w:style w:type="paragraph" w:customStyle="1" w:styleId="Style6">
    <w:name w:val="Style6"/>
    <w:basedOn w:val="a1"/>
    <w:qFormat/>
    <w:pPr>
      <w:widowControl w:val="0"/>
      <w:autoSpaceDE w:val="0"/>
      <w:spacing w:after="0" w:line="321" w:lineRule="exact"/>
      <w:ind w:firstLine="384"/>
      <w:jc w:val="both"/>
    </w:pPr>
    <w:rPr>
      <w:rFonts w:ascii="Times New Roman" w:eastAsia="Times New Roman" w:hAnsi="Times New Roman" w:cs="Times New Roman"/>
      <w:sz w:val="24"/>
      <w:szCs w:val="24"/>
    </w:rPr>
  </w:style>
  <w:style w:type="paragraph" w:customStyle="1" w:styleId="310">
    <w:name w:val="Основной текст с отступом 31"/>
    <w:basedOn w:val="a1"/>
    <w:qFormat/>
    <w:pPr>
      <w:ind w:left="283"/>
    </w:pPr>
    <w:rPr>
      <w:rFonts w:ascii="Times New Roman" w:eastAsia="Times New Roman" w:hAnsi="Times New Roman" w:cs="Times New Roman"/>
      <w:sz w:val="16"/>
      <w:szCs w:val="16"/>
      <w:lang w:val="en-US"/>
    </w:rPr>
  </w:style>
  <w:style w:type="paragraph" w:customStyle="1" w:styleId="17">
    <w:name w:val="Заголовок1"/>
    <w:basedOn w:val="a1"/>
    <w:next w:val="af8"/>
    <w:qFormat/>
    <w:pPr>
      <w:keepNext/>
      <w:spacing w:before="240"/>
    </w:pPr>
    <w:rPr>
      <w:rFonts w:ascii="Arial" w:eastAsia="Lucida Sans Unicode" w:hAnsi="Arial" w:cs="Tahoma"/>
      <w:szCs w:val="28"/>
      <w:lang w:val="en-US"/>
    </w:rPr>
  </w:style>
  <w:style w:type="paragraph" w:styleId="afff0">
    <w:name w:val="Revision"/>
    <w:qFormat/>
    <w:rPr>
      <w:rFonts w:ascii="Palatino;Book Antiqua" w:eastAsia="Consolas" w:hAnsi="Palatino;Book Antiqua" w:cs="Palatino;Book Antiqua"/>
      <w:sz w:val="28"/>
      <w:szCs w:val="20"/>
      <w:lang w:val="ru-RU" w:bidi="ar-SA"/>
    </w:rPr>
  </w:style>
  <w:style w:type="paragraph" w:customStyle="1" w:styleId="TableContents">
    <w:name w:val="Table Contents"/>
    <w:basedOn w:val="a1"/>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 w:type="numbering" w:customStyle="1" w:styleId="WW8Num27">
    <w:name w:val="WW8Num27"/>
    <w:qFormat/>
  </w:style>
  <w:style w:type="numbering" w:customStyle="1" w:styleId="WW8Num28">
    <w:name w:val="WW8Num28"/>
    <w:qFormat/>
  </w:style>
  <w:style w:type="numbering" w:customStyle="1" w:styleId="WW8Num29">
    <w:name w:val="WW8Num29"/>
    <w:qFormat/>
  </w:style>
  <w:style w:type="numbering" w:customStyle="1" w:styleId="WW8Num30">
    <w:name w:val="WW8Num30"/>
    <w:qFormat/>
  </w:style>
  <w:style w:type="numbering" w:customStyle="1" w:styleId="WW8Num31">
    <w:name w:val="WW8Num31"/>
    <w:qFormat/>
  </w:style>
  <w:style w:type="numbering" w:customStyle="1" w:styleId="WW8Num32">
    <w:name w:val="WW8Num32"/>
    <w:qFormat/>
  </w:style>
  <w:style w:type="numbering" w:customStyle="1" w:styleId="WW8Num33">
    <w:name w:val="WW8Num33"/>
    <w:qFormat/>
  </w:style>
  <w:style w:type="numbering" w:customStyle="1" w:styleId="WW8Num34">
    <w:name w:val="WW8Num34"/>
    <w:qFormat/>
  </w:style>
  <w:style w:type="numbering" w:customStyle="1" w:styleId="WW8Num35">
    <w:name w:val="WW8Num35"/>
    <w:qFormat/>
  </w:style>
  <w:style w:type="numbering" w:customStyle="1" w:styleId="WW8Num36">
    <w:name w:val="WW8Num36"/>
    <w:qFormat/>
  </w:style>
  <w:style w:type="numbering" w:customStyle="1" w:styleId="WW8Num37">
    <w:name w:val="WW8Num37"/>
    <w:qFormat/>
  </w:style>
  <w:style w:type="numbering" w:customStyle="1" w:styleId="WW8Num38">
    <w:name w:val="WW8Num38"/>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ts.kz/" TargetMode="External"/><Relationship Id="rId13"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erg.integrityline.org/"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erg.kz/ru/ethical-principles"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erg.integrityline.org/" TargetMode="External"/><Relationship Id="rId4" Type="http://schemas.openxmlformats.org/officeDocument/2006/relationships/settings" Target="settings.xml"/><Relationship Id="rId9" Type="http://schemas.openxmlformats.org/officeDocument/2006/relationships/hyperlink" Target="https://erg.kz/ru/ethical-principles"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227</TotalTime>
  <Pages>1</Pages>
  <Words>16959</Words>
  <Characters>96670</Characters>
  <Application>Microsoft Office Word</Application>
  <DocSecurity>0</DocSecurity>
  <Lines>805</Lines>
  <Paragraphs>226</Paragraphs>
  <ScaleCrop>false</ScaleCrop>
  <Company/>
  <LinksUpToDate>false</LinksUpToDate>
  <CharactersWithSpaces>113403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Спецификация угля марки КСН EXW склад разреза Богатырь</dc:title>
  <dc:subject/>
  <dc:creator>Yandex.Translate</dc:creator>
  <cp:keywords/>
  <dc:description>Translated with Yandex.Translate</dc:description>
  <cp:lastModifiedBy>U Алимжан Байтлеуов</cp:lastModifiedBy>
  <cp:revision>41</cp:revision>
  <cp:lastPrinted>2026-01-12T16:31:00Z</cp:lastPrinted>
  <dcterms:created xsi:type="dcterms:W3CDTF">2026-03-19T12:49:00Z</dcterms:created>
  <dcterms:modified xsi:type="dcterms:W3CDTF">2026-05-19T06:37:00Z</dcterms:modified>
  <dc:language>en-US</dc:language>
</cp:coreProperties>
</file>