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5B9F" w:rsidRDefault="002925E4">
      <w:pPr>
        <w:pStyle w:val="a9"/>
        <w:spacing w:after="0"/>
        <w:ind w:left="5400" w:right="96"/>
        <w:rPr>
          <w:b/>
        </w:rPr>
      </w:pPr>
      <w:r>
        <w:rPr>
          <w:b/>
          <w:bCs/>
        </w:rPr>
        <w:t>БЕКІТІЛДІ</w:t>
      </w:r>
    </w:p>
    <w:p w:rsidR="00665B9F" w:rsidRDefault="002925E4">
      <w:pPr>
        <w:pStyle w:val="a9"/>
        <w:tabs>
          <w:tab w:val="left" w:pos="4962"/>
        </w:tabs>
        <w:spacing w:after="0"/>
        <w:ind w:left="5400" w:right="96"/>
        <w:rPr>
          <w:bCs/>
        </w:rPr>
      </w:pPr>
      <w:r>
        <w:rPr>
          <w:lang w:val="kk-KZ"/>
        </w:rPr>
        <w:t xml:space="preserve">төрағаның бұйрығымен </w:t>
      </w:r>
      <w:r>
        <w:t xml:space="preserve"> Басқарманың </w:t>
      </w:r>
    </w:p>
    <w:p w:rsidR="00665B9F" w:rsidRDefault="002925E4">
      <w:pPr>
        <w:pStyle w:val="a9"/>
        <w:tabs>
          <w:tab w:val="left" w:pos="4962"/>
        </w:tabs>
        <w:spacing w:after="0"/>
        <w:ind w:left="5400" w:right="96"/>
      </w:pPr>
      <w:r>
        <w:t>"Еуразиялық сауда жүйесі" тауар биржасы" АҚ</w:t>
      </w:r>
    </w:p>
    <w:p w:rsidR="00665B9F" w:rsidRDefault="002925E4">
      <w:pPr>
        <w:pStyle w:val="a9"/>
        <w:tabs>
          <w:tab w:val="left" w:pos="4962"/>
        </w:tabs>
        <w:spacing w:after="0"/>
        <w:ind w:left="5400" w:right="96"/>
      </w:pPr>
      <w:r>
        <w:t xml:space="preserve"> 2026 жылғы "12" қаңтардағы № 01</w:t>
      </w:r>
    </w:p>
    <w:p w:rsidR="00E937CF" w:rsidRDefault="00E937CF">
      <w:pPr>
        <w:pStyle w:val="a9"/>
        <w:tabs>
          <w:tab w:val="left" w:pos="4962"/>
        </w:tabs>
        <w:spacing w:after="0"/>
        <w:ind w:left="5400" w:right="96"/>
      </w:pPr>
      <w:r w:rsidRPr="00E4556E">
        <w:t>№ 75П от «14» қазандағы 2026 г.</w:t>
      </w:r>
    </w:p>
    <w:p w:rsidR="00665B9F" w:rsidRDefault="002925E4">
      <w:pPr>
        <w:pStyle w:val="a9"/>
        <w:tabs>
          <w:tab w:val="left" w:pos="4962"/>
        </w:tabs>
        <w:spacing w:after="0"/>
        <w:ind w:left="5400" w:right="96"/>
        <w:rPr>
          <w:bCs/>
        </w:rPr>
      </w:pPr>
      <w:r>
        <w:t>бұйрықпен бекітілген</w:t>
      </w:r>
      <w:proofErr w:type="gramStart"/>
      <w:r>
        <w:t xml:space="preserve"> </w:t>
      </w:r>
      <w:r>
        <w:rPr>
          <w:lang w:val="kk-KZ"/>
        </w:rPr>
        <w:t>Т</w:t>
      </w:r>
      <w:proofErr w:type="gramEnd"/>
      <w:r>
        <w:rPr>
          <w:lang w:val="kk-KZ"/>
        </w:rPr>
        <w:t xml:space="preserve">өрағаның </w:t>
      </w:r>
      <w:r>
        <w:t xml:space="preserve"> "Еуразиялық сауда жүйесі" тауар биржасы" АҚ Басқармаларының</w:t>
      </w:r>
    </w:p>
    <w:p w:rsidR="00665B9F" w:rsidRDefault="002925E4">
      <w:pPr>
        <w:pStyle w:val="a9"/>
        <w:tabs>
          <w:tab w:val="left" w:pos="4962"/>
        </w:tabs>
        <w:spacing w:after="0"/>
        <w:ind w:left="5400" w:right="96"/>
      </w:pPr>
      <w:r>
        <w:t xml:space="preserve"> 2026 жылғы "04" мамырдағы № 41</w:t>
      </w:r>
    </w:p>
    <w:p w:rsidR="00665B9F" w:rsidRDefault="00665B9F">
      <w:pPr>
        <w:pStyle w:val="ac"/>
        <w:spacing w:before="240" w:after="0"/>
        <w:ind w:right="-6"/>
        <w:jc w:val="center"/>
        <w:rPr>
          <w:rFonts w:eastAsia="Arial Unicode MS"/>
          <w:b/>
          <w:bCs/>
          <w:sz w:val="24"/>
          <w:szCs w:val="24"/>
        </w:rPr>
      </w:pPr>
      <w:bookmarkStart w:id="0" w:name="_Hlk219129721"/>
      <w:bookmarkEnd w:id="0"/>
    </w:p>
    <w:p w:rsidR="00665B9F" w:rsidRDefault="002925E4">
      <w:pPr>
        <w:pStyle w:val="ac"/>
        <w:spacing w:before="240" w:after="0"/>
        <w:ind w:right="-6"/>
        <w:jc w:val="center"/>
      </w:pPr>
      <w:r>
        <w:rPr>
          <w:rFonts w:eastAsia="Arial Unicode MS"/>
          <w:b/>
          <w:bCs/>
          <w:sz w:val="24"/>
          <w:szCs w:val="24"/>
        </w:rPr>
        <w:t xml:space="preserve">ЕРЕКШЕЛІК </w:t>
      </w:r>
    </w:p>
    <w:p w:rsidR="00665B9F" w:rsidRDefault="002925E4">
      <w:pPr>
        <w:pStyle w:val="ac"/>
        <w:spacing w:before="240" w:after="0"/>
        <w:ind w:right="-6"/>
        <w:jc w:val="center"/>
        <w:rPr>
          <w:rFonts w:eastAsia="Arial Unicode MS"/>
          <w:b/>
          <w:bCs/>
          <w:sz w:val="24"/>
          <w:szCs w:val="24"/>
        </w:rPr>
      </w:pPr>
      <w:r>
        <w:rPr>
          <w:rFonts w:eastAsia="Arial Unicode MS"/>
          <w:b/>
          <w:bCs/>
          <w:sz w:val="24"/>
          <w:szCs w:val="24"/>
        </w:rPr>
        <w:t>UWDFC01 – ақ қант, Нұр-Сұлтан қ. FCA ст. жеткізу шарттары (станция коды 690002)</w:t>
      </w:r>
    </w:p>
    <w:p w:rsidR="00665B9F" w:rsidRDefault="002925E4">
      <w:pPr>
        <w:pStyle w:val="ac"/>
        <w:spacing w:before="240" w:after="0"/>
        <w:ind w:right="-6"/>
        <w:jc w:val="center"/>
        <w:rPr>
          <w:rFonts w:eastAsia="Arial Unicode MS"/>
          <w:b/>
          <w:bCs/>
          <w:sz w:val="24"/>
          <w:szCs w:val="24"/>
        </w:rPr>
      </w:pPr>
      <w:r>
        <w:rPr>
          <w:rFonts w:eastAsia="Arial Unicode MS"/>
          <w:b/>
          <w:bCs/>
          <w:sz w:val="24"/>
          <w:szCs w:val="24"/>
        </w:rPr>
        <w:t>(қосарланған қарсы анонимді</w:t>
      </w:r>
      <w:proofErr w:type="gramStart"/>
      <w:r>
        <w:rPr>
          <w:rFonts w:eastAsia="Arial Unicode MS"/>
          <w:b/>
          <w:bCs/>
          <w:sz w:val="24"/>
          <w:szCs w:val="24"/>
        </w:rPr>
        <w:t>к</w:t>
      </w:r>
      <w:proofErr w:type="gramEnd"/>
      <w:r>
        <w:rPr>
          <w:rFonts w:eastAsia="Arial Unicode MS"/>
          <w:b/>
          <w:bCs/>
          <w:sz w:val="24"/>
          <w:szCs w:val="24"/>
        </w:rPr>
        <w:t xml:space="preserve"> аукцион режиміндегі биржалық сауда-саттықтар үшін)  </w:t>
      </w:r>
    </w:p>
    <w:p w:rsidR="00665B9F" w:rsidRDefault="002925E4">
      <w:pPr>
        <w:pStyle w:val="af"/>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665B9F">
        <w:tc>
          <w:tcPr>
            <w:tcW w:w="2808" w:type="dxa"/>
            <w:tcBorders>
              <w:top w:val="single" w:sz="4" w:space="0" w:color="000000"/>
              <w:left w:val="single" w:sz="4" w:space="0" w:color="000000"/>
              <w:bottom w:val="single" w:sz="4" w:space="0" w:color="000000"/>
              <w:right w:val="single" w:sz="4" w:space="0" w:color="000000"/>
            </w:tcBorders>
          </w:tcPr>
          <w:p w:rsidR="00665B9F" w:rsidRDefault="00D62AE3">
            <w:pPr>
              <w:pStyle w:val="a"/>
              <w:numPr>
                <w:ilvl w:val="0"/>
                <w:numId w:val="0"/>
              </w:numPr>
              <w:spacing w:after="0"/>
              <w:rPr>
                <w:rFonts w:ascii="Times New Roman" w:hAnsi="Times New Roman" w:cs="Times New Roman"/>
                <w:b/>
                <w:sz w:val="24"/>
                <w:szCs w:val="24"/>
              </w:rPr>
            </w:pPr>
            <w:bookmarkStart w:id="1" w:name="_Hlk219129740"/>
            <w:bookmarkEnd w:id="1"/>
            <w:r>
              <w:rPr>
                <w:rFonts w:ascii="Times New Roman" w:hAnsi="Times New Roman" w:cs="Times New Roman"/>
                <w:b/>
                <w:sz w:val="24"/>
                <w:szCs w:val="24"/>
              </w:rPr>
              <w:t>ЕСЖ</w:t>
            </w:r>
            <w:r w:rsidR="002925E4">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665B9F">
        <w:trPr>
          <w:trHeight w:val="555"/>
        </w:trPr>
        <w:tc>
          <w:tcPr>
            <w:tcW w:w="2808" w:type="dxa"/>
            <w:tcBorders>
              <w:top w:val="single" w:sz="4" w:space="0" w:color="000000"/>
              <w:left w:val="single" w:sz="4" w:space="0" w:color="000000"/>
              <w:bottom w:val="single" w:sz="4" w:space="0" w:color="000000"/>
              <w:right w:val="single" w:sz="4" w:space="0" w:color="000000"/>
            </w:tcBorders>
          </w:tcPr>
          <w:p w:rsidR="00665B9F" w:rsidRDefault="002925E4">
            <w:pPr>
              <w:pStyle w:val="ac"/>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665B9F" w:rsidRDefault="002925E4">
            <w:pPr>
              <w:pStyle w:val="ac"/>
              <w:spacing w:before="0" w:after="0"/>
              <w:jc w:val="both"/>
              <w:rPr>
                <w:sz w:val="24"/>
                <w:szCs w:val="24"/>
                <w:lang w:val="kk-KZ"/>
              </w:rPr>
            </w:pPr>
            <w:r>
              <w:rPr>
                <w:sz w:val="24"/>
                <w:szCs w:val="24"/>
              </w:rPr>
              <w:t xml:space="preserve">осы ерекшелік </w:t>
            </w:r>
            <w:r>
              <w:rPr>
                <w:rFonts w:eastAsia="Arial Unicode MS"/>
                <w:bCs/>
                <w:sz w:val="24"/>
                <w:szCs w:val="24"/>
                <w:lang w:val="kk-KZ"/>
              </w:rPr>
              <w:t>Ақ қанттар</w:t>
            </w:r>
          </w:p>
        </w:tc>
      </w:tr>
      <w:tr w:rsidR="00665B9F">
        <w:tc>
          <w:tcPr>
            <w:tcW w:w="2808"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D62AE3">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665B9F">
        <w:tc>
          <w:tcPr>
            <w:tcW w:w="2808"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665B9F" w:rsidRDefault="002925E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665B9F" w:rsidRDefault="002925E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D62AE3">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D62AE3">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665B9F">
        <w:tc>
          <w:tcPr>
            <w:tcW w:w="2808"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D62AE3">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665B9F" w:rsidRDefault="002925E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D62AE3">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D62AE3">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665B9F">
        <w:tc>
          <w:tcPr>
            <w:tcW w:w="2808"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Қосарланған қарсы аукцион </w:t>
            </w:r>
          </w:p>
        </w:tc>
      </w:tr>
      <w:tr w:rsidR="00665B9F" w:rsidRPr="00E937CF">
        <w:tc>
          <w:tcPr>
            <w:tcW w:w="2808"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eastAsia="Arial Unicode MS" w:hAnsi="Times New Roman" w:cs="Times New Roman"/>
                <w:bCs/>
                <w:sz w:val="24"/>
                <w:szCs w:val="24"/>
                <w:lang w:val="kk-KZ"/>
              </w:rPr>
            </w:pPr>
            <w:r w:rsidRPr="00D62AE3">
              <w:rPr>
                <w:rStyle w:val="s0"/>
                <w:sz w:val="24"/>
                <w:szCs w:val="24"/>
                <w:lang w:val="kk-KZ"/>
              </w:rPr>
              <w:t>үшінші елдерден және Еуразиялық экономикалық одақ елдерінен импортталған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665B9F" w:rsidRPr="00E937CF">
        <w:tc>
          <w:tcPr>
            <w:tcW w:w="2808"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665B9F" w:rsidRPr="00D62AE3" w:rsidRDefault="002925E4">
            <w:pPr>
              <w:pStyle w:val="a"/>
              <w:numPr>
                <w:ilvl w:val="0"/>
                <w:numId w:val="0"/>
              </w:numPr>
              <w:spacing w:after="0"/>
              <w:rPr>
                <w:lang w:val="kk-KZ"/>
              </w:rPr>
            </w:pPr>
            <w:r w:rsidRPr="00D62AE3">
              <w:rPr>
                <w:rStyle w:val="s0"/>
                <w:sz w:val="24"/>
                <w:szCs w:val="24"/>
                <w:lang w:val="kk-KZ"/>
              </w:rPr>
              <w:t xml:space="preserve">бейрезиденттің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w:t>
            </w:r>
            <w:r w:rsidRPr="00D62AE3">
              <w:rPr>
                <w:rStyle w:val="s0"/>
                <w:sz w:val="24"/>
                <w:szCs w:val="24"/>
                <w:lang w:val="kk-KZ"/>
              </w:rPr>
              <w:lastRenderedPageBreak/>
              <w:t>асыратын заңды тұлға.</w:t>
            </w:r>
          </w:p>
        </w:tc>
      </w:tr>
      <w:tr w:rsidR="00665B9F">
        <w:tc>
          <w:tcPr>
            <w:tcW w:w="2808"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pPr>
            <w:r>
              <w:rPr>
                <w:rFonts w:ascii="Times New Roman" w:hAnsi="Times New Roman" w:cs="Times New Roman"/>
                <w:b/>
                <w:bCs/>
                <w:sz w:val="24"/>
                <w:szCs w:val="24"/>
                <w:lang w:val="kk-KZ"/>
              </w:rPr>
              <w:lastRenderedPageBreak/>
              <w:t>Кәсіпкерлік 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pPr>
            <w:r>
              <w:rPr>
                <w:rStyle w:val="s0"/>
                <w:sz w:val="24"/>
                <w:szCs w:val="24"/>
              </w:rPr>
              <w:t>өндірушілерден қантты келісімшарттық айналым қаражаттары немесе несиелер арқылы сатып алуды жүзеге асыратындар</w:t>
            </w:r>
          </w:p>
        </w:tc>
      </w:tr>
      <w:tr w:rsidR="00665B9F">
        <w:tc>
          <w:tcPr>
            <w:tcW w:w="2808"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pPr>
            <w:r>
              <w:rPr>
                <w:rFonts w:ascii="Times New Roman" w:hAnsi="Times New Roman" w:cs="Times New Roman"/>
                <w:b/>
                <w:bCs/>
                <w:sz w:val="24"/>
                <w:szCs w:val="24"/>
                <w:lang w:val="kk-KZ"/>
              </w:rPr>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 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665B9F">
        <w:tc>
          <w:tcPr>
            <w:tcW w:w="2808"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665B9F">
        <w:tc>
          <w:tcPr>
            <w:tcW w:w="2808"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665B9F" w:rsidRDefault="002925E4">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665B9F">
        <w:tc>
          <w:tcPr>
            <w:tcW w:w="2808"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665B9F" w:rsidRDefault="002925E4">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665B9F">
        <w:tc>
          <w:tcPr>
            <w:tcW w:w="2808"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665B9F" w:rsidRDefault="002925E4">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665B9F" w:rsidRPr="00E937CF">
        <w:tc>
          <w:tcPr>
            <w:tcW w:w="2808"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665B9F" w:rsidRPr="00D62AE3" w:rsidRDefault="002925E4">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665B9F" w:rsidRPr="00D62AE3" w:rsidRDefault="002925E4">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D62AE3">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665B9F">
        <w:tc>
          <w:tcPr>
            <w:tcW w:w="2808"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665B9F" w:rsidRDefault="002925E4">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665B9F">
        <w:tc>
          <w:tcPr>
            <w:tcW w:w="2808"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665B9F" w:rsidRDefault="002925E4">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түскені туралы хабардар еткен күні</w:t>
            </w:r>
          </w:p>
        </w:tc>
      </w:tr>
      <w:tr w:rsidR="00665B9F">
        <w:tc>
          <w:tcPr>
            <w:tcW w:w="2808"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665B9F" w:rsidRDefault="002925E4">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665B9F" w:rsidRPr="00E937CF">
        <w:tc>
          <w:tcPr>
            <w:tcW w:w="2808"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665B9F" w:rsidRPr="00D62AE3" w:rsidRDefault="002925E4">
            <w:pPr>
              <w:pStyle w:val="a"/>
              <w:numPr>
                <w:ilvl w:val="0"/>
                <w:numId w:val="0"/>
              </w:numPr>
              <w:spacing w:after="0"/>
              <w:rPr>
                <w:rFonts w:ascii="Times New Roman" w:hAnsi="Times New Roman" w:cs="Times New Roman"/>
                <w:sz w:val="24"/>
                <w:lang w:val="en-US"/>
              </w:rPr>
            </w:pPr>
            <w:r w:rsidRPr="00D62AE3">
              <w:rPr>
                <w:rFonts w:ascii="Times New Roman" w:hAnsi="Times New Roman" w:cs="Times New Roman"/>
                <w:i/>
                <w:iCs/>
                <w:sz w:val="24"/>
                <w:szCs w:val="24"/>
                <w:lang w:val="en-US"/>
              </w:rPr>
              <w:t>(Seller Consent Submission Date)</w:t>
            </w:r>
            <w:r w:rsidRPr="00D62AE3">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D62AE3">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D62AE3">
              <w:rPr>
                <w:rFonts w:ascii="Times New Roman" w:hAnsi="Times New Roman" w:cs="Times New Roman"/>
                <w:sz w:val="24"/>
                <w:szCs w:val="24"/>
                <w:lang w:val="en-US"/>
              </w:rPr>
              <w:t>.</w:t>
            </w:r>
          </w:p>
        </w:tc>
      </w:tr>
      <w:tr w:rsidR="00665B9F" w:rsidRPr="00E937CF">
        <w:tc>
          <w:tcPr>
            <w:tcW w:w="2808"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665B9F" w:rsidRPr="00D62AE3" w:rsidRDefault="002925E4">
            <w:pPr>
              <w:pStyle w:val="a"/>
              <w:numPr>
                <w:ilvl w:val="0"/>
                <w:numId w:val="0"/>
              </w:numPr>
              <w:spacing w:after="0"/>
              <w:rPr>
                <w:rFonts w:ascii="Times New Roman" w:hAnsi="Times New Roman" w:cs="Times New Roman"/>
                <w:sz w:val="24"/>
                <w:lang w:val="en-US"/>
              </w:rPr>
            </w:pPr>
            <w:r w:rsidRPr="00D62AE3">
              <w:rPr>
                <w:rFonts w:ascii="Times New Roman" w:hAnsi="Times New Roman" w:cs="Times New Roman"/>
                <w:i/>
                <w:iCs/>
                <w:sz w:val="24"/>
                <w:szCs w:val="24"/>
                <w:lang w:val="en-US"/>
              </w:rPr>
              <w:t>(Buyer Consent Submission Date)</w:t>
            </w:r>
            <w:r w:rsidRPr="00D62AE3">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D62AE3">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D62AE3">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D62AE3">
              <w:rPr>
                <w:rFonts w:ascii="Times New Roman" w:hAnsi="Times New Roman" w:cs="Times New Roman"/>
                <w:sz w:val="24"/>
                <w:szCs w:val="24"/>
                <w:lang w:val="en-US"/>
              </w:rPr>
              <w:t>.</w:t>
            </w:r>
          </w:p>
        </w:tc>
      </w:tr>
      <w:tr w:rsidR="00665B9F">
        <w:tc>
          <w:tcPr>
            <w:tcW w:w="2808"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 xml:space="preserve">(Joint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665B9F">
        <w:tc>
          <w:tcPr>
            <w:tcW w:w="2808"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665B9F" w:rsidRDefault="002925E4">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665B9F">
        <w:tc>
          <w:tcPr>
            <w:tcW w:w="2808"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665B9F" w:rsidRDefault="00D62AE3">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2925E4">
              <w:rPr>
                <w:rFonts w:ascii="Times New Roman" w:hAnsi="Times New Roman" w:cs="Times New Roman"/>
                <w:sz w:val="24"/>
                <w:szCs w:val="24"/>
              </w:rPr>
              <w:t xml:space="preserve"> клирингтік орталығының биржалық қамтамасыз етуді (БҚ) бұғаттаудан шығарған кү</w:t>
            </w:r>
            <w:proofErr w:type="gramStart"/>
            <w:r w:rsidR="002925E4">
              <w:rPr>
                <w:rFonts w:ascii="Times New Roman" w:hAnsi="Times New Roman" w:cs="Times New Roman"/>
                <w:sz w:val="24"/>
                <w:szCs w:val="24"/>
              </w:rPr>
              <w:t>н</w:t>
            </w:r>
            <w:proofErr w:type="gramEnd"/>
            <w:r w:rsidR="002925E4">
              <w:rPr>
                <w:rFonts w:ascii="Times New Roman" w:hAnsi="Times New Roman" w:cs="Times New Roman"/>
                <w:sz w:val="24"/>
                <w:szCs w:val="24"/>
              </w:rPr>
              <w:t>і</w:t>
            </w:r>
          </w:p>
        </w:tc>
      </w:tr>
    </w:tbl>
    <w:p w:rsidR="00665B9F" w:rsidRDefault="00665B9F">
      <w:pPr>
        <w:pStyle w:val="af"/>
        <w:tabs>
          <w:tab w:val="clear" w:pos="397"/>
        </w:tabs>
        <w:ind w:left="0" w:firstLine="0"/>
        <w:rPr>
          <w:rFonts w:ascii="Times New Roman" w:hAnsi="Times New Roman" w:cs="Times New Roman"/>
          <w:sz w:val="24"/>
          <w:szCs w:val="24"/>
        </w:rPr>
      </w:pPr>
    </w:p>
    <w:p w:rsidR="00665B9F" w:rsidRDefault="002925E4">
      <w:pPr>
        <w:pStyle w:val="af0"/>
        <w:ind w:left="0"/>
      </w:pPr>
      <w:r>
        <w:rPr>
          <w:rFonts w:ascii="Times New Roman" w:hAnsi="Times New Roman" w:cs="Times New Roman"/>
          <w:sz w:val="24"/>
          <w:szCs w:val="24"/>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665B9F" w:rsidRDefault="002925E4">
      <w:pPr>
        <w:pStyle w:val="af"/>
        <w:numPr>
          <w:ilvl w:val="0"/>
          <w:numId w:val="4"/>
        </w:numPr>
        <w:rPr>
          <w:rFonts w:ascii="Times New Roman" w:hAnsi="Times New Roman" w:cs="Times New Roman"/>
          <w:sz w:val="24"/>
          <w:szCs w:val="24"/>
        </w:rPr>
      </w:pPr>
      <w:r>
        <w:rPr>
          <w:rFonts w:ascii="Times New Roman" w:hAnsi="Times New Roman" w:cs="Times New Roman"/>
          <w:sz w:val="24"/>
          <w:szCs w:val="24"/>
        </w:rPr>
        <w:t>Жалпы ережелер</w:t>
      </w:r>
    </w:p>
    <w:p w:rsidR="00665B9F" w:rsidRDefault="002925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 коды: UWDFC01 – ақ қант, Нұр-Сұлтан қ. FCA ст. жеткізу шарттары (станция коды 690002);</w:t>
      </w:r>
    </w:p>
    <w:p w:rsidR="00665B9F" w:rsidRDefault="00E937CF">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Саудалық лот - 60 метрикалық тоннаны құрайды;</w:t>
      </w:r>
      <w:bookmarkStart w:id="2" w:name="_GoBack"/>
      <w:bookmarkEnd w:id="2"/>
    </w:p>
    <w:p w:rsidR="00665B9F" w:rsidRDefault="002925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көрсетілген полипропиленді қаптар (25 кг, 50 кг).;</w:t>
      </w:r>
    </w:p>
    <w:p w:rsidR="00665B9F" w:rsidRDefault="002925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665B9F" w:rsidRDefault="002925E4">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көрсетіледі;</w:t>
      </w:r>
    </w:p>
    <w:p w:rsidR="00665B9F" w:rsidRDefault="002925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665B9F" w:rsidRDefault="002925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w:t>
      </w:r>
    </w:p>
    <w:p w:rsidR="00665B9F" w:rsidRDefault="002925E4">
      <w:pPr>
        <w:pStyle w:val="a"/>
        <w:numPr>
          <w:ilvl w:val="1"/>
          <w:numId w:val="4"/>
        </w:numPr>
      </w:pPr>
      <w:r>
        <w:rPr>
          <w:rFonts w:ascii="Times New Roman" w:hAnsi="Times New Roman" w:cs="Times New Roman"/>
          <w:sz w:val="24"/>
          <w:szCs w:val="24"/>
        </w:rPr>
        <w:t>Жеткізу орны – Нұр-Сұлтан станциясы (станция коды 690002);</w:t>
      </w:r>
    </w:p>
    <w:p w:rsidR="00665B9F" w:rsidRDefault="002925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665B9F" w:rsidRDefault="002925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Тауардың жеткізілгенін растайтын құжаттардың тізбесі: (тауарды жөнелтуге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p>
    <w:p w:rsidR="00665B9F" w:rsidRDefault="002925E4">
      <w:pPr>
        <w:pStyle w:val="a"/>
        <w:numPr>
          <w:ilvl w:val="1"/>
          <w:numId w:val="4"/>
        </w:numPr>
      </w:pPr>
      <w:bookmarkStart w:id="4" w:name="_Hlk219129121"/>
      <w:bookmarkEnd w:id="4"/>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665B9F" w:rsidRDefault="002925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665B9F" w:rsidRDefault="002925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болжамды нысанына сәйкес жасалуы керек.</w:t>
      </w:r>
    </w:p>
    <w:p w:rsidR="00665B9F" w:rsidRDefault="002925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665B9F" w:rsidRDefault="002925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665B9F" w:rsidRDefault="002925E4">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D62AE3">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D62AE3">
        <w:rPr>
          <w:rFonts w:ascii="Times New Roman" w:hAnsi="Times New Roman" w:cs="Times New Roman"/>
          <w:sz w:val="24"/>
          <w:szCs w:val="24"/>
        </w:rPr>
        <w:t>жасалатын биржалық мә</w:t>
      </w:r>
      <w:proofErr w:type="gramStart"/>
      <w:r w:rsidRPr="00D62AE3">
        <w:rPr>
          <w:rFonts w:ascii="Times New Roman" w:hAnsi="Times New Roman" w:cs="Times New Roman"/>
          <w:sz w:val="24"/>
          <w:szCs w:val="24"/>
        </w:rPr>
        <w:t>м</w:t>
      </w:r>
      <w:proofErr w:type="gramEnd"/>
      <w:r w:rsidRPr="00D62AE3">
        <w:rPr>
          <w:rFonts w:ascii="Times New Roman" w:hAnsi="Times New Roman" w:cs="Times New Roman"/>
          <w:sz w:val="24"/>
          <w:szCs w:val="24"/>
        </w:rPr>
        <w:t xml:space="preserve">ілелер бойынша тараптардың міндеттемелерді орындауы. </w:t>
      </w:r>
      <w:r>
        <w:rPr>
          <w:rFonts w:ascii="Times New Roman" w:hAnsi="Times New Roman" w:cs="Times New Roman"/>
          <w:sz w:val="24"/>
          <w:szCs w:val="24"/>
          <w:lang w:val="kk-KZ"/>
        </w:rPr>
        <w:t>Бастап</w:t>
      </w:r>
      <w:r w:rsidRPr="00D62AE3">
        <w:rPr>
          <w:rFonts w:ascii="Times New Roman" w:hAnsi="Times New Roman" w:cs="Times New Roman"/>
          <w:sz w:val="24"/>
          <w:szCs w:val="24"/>
        </w:rPr>
        <w:t>пор</w:t>
      </w:r>
      <w:r>
        <w:rPr>
          <w:rFonts w:ascii="Times New Roman" w:hAnsi="Times New Roman" w:cs="Times New Roman"/>
          <w:sz w:val="24"/>
          <w:szCs w:val="24"/>
          <w:lang w:val="kk-KZ"/>
        </w:rPr>
        <w:t>ы</w:t>
      </w:r>
      <w:r w:rsidRPr="00D62AE3">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D62AE3">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D62AE3">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665B9F" w:rsidRDefault="002925E4">
      <w:pPr>
        <w:pStyle w:val="af"/>
        <w:numPr>
          <w:ilvl w:val="0"/>
          <w:numId w:val="4"/>
        </w:numPr>
      </w:pPr>
      <w:bookmarkStart w:id="5" w:name="_Hlk219129167"/>
      <w:bookmarkStart w:id="6" w:name="_Hlk219129175"/>
      <w:bookmarkEnd w:id="5"/>
      <w:bookmarkEnd w:id="6"/>
      <w:r>
        <w:t>Биржалық мә</w:t>
      </w:r>
      <w:proofErr w:type="gramStart"/>
      <w:r>
        <w:t>м</w:t>
      </w:r>
      <w:proofErr w:type="gramEnd"/>
      <w:r>
        <w:t>іле бойынша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665B9F">
        <w:tc>
          <w:tcPr>
            <w:tcW w:w="1986" w:type="dxa"/>
            <w:tcBorders>
              <w:top w:val="single" w:sz="4" w:space="0" w:color="000000"/>
              <w:left w:val="single" w:sz="4" w:space="0" w:color="000000"/>
              <w:bottom w:val="single" w:sz="4" w:space="0" w:color="000000"/>
              <w:right w:val="single" w:sz="4" w:space="0" w:color="000000"/>
            </w:tcBorders>
          </w:tcPr>
          <w:p w:rsidR="00665B9F" w:rsidRDefault="002925E4">
            <w:pPr>
              <w:pStyle w:val="120"/>
              <w:ind w:left="284" w:hanging="284"/>
              <w:rPr>
                <w:rFonts w:ascii="Times New Roman" w:hAnsi="Times New Roman"/>
                <w:b/>
                <w:bCs/>
                <w:sz w:val="24"/>
                <w:szCs w:val="24"/>
              </w:rPr>
            </w:pPr>
            <w:bookmarkStart w:id="7" w:name="_Hlk219129185"/>
            <w:bookmarkEnd w:id="7"/>
            <w:r>
              <w:rPr>
                <w:rFonts w:ascii="Times New Roman" w:hAnsi="Times New Roman"/>
                <w:b/>
                <w:bCs/>
                <w:sz w:val="24"/>
                <w:szCs w:val="24"/>
              </w:rPr>
              <w:lastRenderedPageBreak/>
              <w:t>TD +</w:t>
            </w:r>
            <w:r>
              <w:rPr>
                <w:rFonts w:ascii="Times New Roman" w:hAnsi="Times New Roman"/>
                <w:sz w:val="24"/>
                <w:szCs w:val="24"/>
              </w:rPr>
              <w:t xml:space="preserve">3 </w:t>
            </w:r>
            <w:r>
              <w:rPr>
                <w:rFonts w:ascii="Times New Roman" w:hAnsi="Times New Roman"/>
                <w:sz w:val="24"/>
              </w:rPr>
              <w:t>16:00-ге дейін</w:t>
            </w:r>
          </w:p>
        </w:tc>
        <w:tc>
          <w:tcPr>
            <w:tcW w:w="7796" w:type="dxa"/>
            <w:tcBorders>
              <w:top w:val="single" w:sz="4" w:space="0" w:color="000000"/>
              <w:left w:val="single" w:sz="4" w:space="0" w:color="000000"/>
              <w:bottom w:val="single" w:sz="4" w:space="0" w:color="000000"/>
              <w:right w:val="single" w:sz="4" w:space="0" w:color="000000"/>
            </w:tcBorders>
          </w:tcPr>
          <w:p w:rsidR="00665B9F" w:rsidRDefault="002925E4">
            <w:pPr>
              <w:pStyle w:val="120"/>
              <w:rPr>
                <w:rFonts w:ascii="Times New Roman" w:hAnsi="Times New Roman"/>
                <w:sz w:val="24"/>
              </w:rPr>
            </w:pPr>
            <w:r>
              <w:rPr>
                <w:rFonts w:ascii="Times New Roman" w:eastAsia="Arial Unicode MS" w:hAnsi="Times New Roman"/>
                <w:bCs/>
                <w:sz w:val="24"/>
                <w:szCs w:val="24"/>
              </w:rPr>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ілелер бойынша есеп айырысуларға клирингтік қызмет көрсету туралы Клирингтік орталықтың үлгі шартына қосылуы туралы өтінішті ұсыну мерзімі</w:t>
            </w:r>
          </w:p>
        </w:tc>
      </w:tr>
      <w:tr w:rsidR="00665B9F">
        <w:tc>
          <w:tcPr>
            <w:tcW w:w="1986" w:type="dxa"/>
            <w:tcBorders>
              <w:top w:val="single" w:sz="4" w:space="0" w:color="000000"/>
              <w:left w:val="single" w:sz="4" w:space="0" w:color="000000"/>
              <w:bottom w:val="single" w:sz="4" w:space="0" w:color="000000"/>
              <w:right w:val="single" w:sz="4" w:space="0" w:color="000000"/>
            </w:tcBorders>
          </w:tcPr>
          <w:p w:rsidR="00665B9F" w:rsidRDefault="002925E4">
            <w:pPr>
              <w:pStyle w:val="120"/>
              <w:ind w:left="284" w:hanging="284"/>
            </w:pPr>
            <w:r>
              <w:rPr>
                <w:rFonts w:ascii="Times New Roman" w:hAnsi="Times New Roman"/>
                <w:b/>
                <w:bCs/>
                <w:sz w:val="24"/>
                <w:szCs w:val="24"/>
              </w:rPr>
              <w:t>TD</w:t>
            </w:r>
            <w:r>
              <w:rPr>
                <w:rFonts w:ascii="Times New Roman" w:hAnsi="Times New Roman"/>
                <w:sz w:val="24"/>
              </w:rPr>
              <w:t xml:space="preserve"> + 3 16:00-ге дейін</w:t>
            </w:r>
          </w:p>
        </w:tc>
        <w:tc>
          <w:tcPr>
            <w:tcW w:w="7796" w:type="dxa"/>
            <w:tcBorders>
              <w:top w:val="single" w:sz="4" w:space="0" w:color="000000"/>
              <w:left w:val="single" w:sz="4" w:space="0" w:color="000000"/>
              <w:bottom w:val="single" w:sz="4" w:space="0" w:color="000000"/>
              <w:right w:val="single" w:sz="4" w:space="0" w:color="000000"/>
            </w:tcBorders>
          </w:tcPr>
          <w:p w:rsidR="00665B9F" w:rsidRDefault="002925E4">
            <w:pPr>
              <w:pStyle w:val="120"/>
              <w:rPr>
                <w:rFonts w:ascii="Times New Roman" w:hAnsi="Times New Roman"/>
                <w:sz w:val="24"/>
              </w:rPr>
            </w:pPr>
            <w:r>
              <w:rPr>
                <w:rFonts w:ascii="Times New Roman" w:hAnsi="Times New Roman"/>
                <w:sz w:val="24"/>
              </w:rPr>
              <w:t>Биржалық мә</w:t>
            </w:r>
            <w:proofErr w:type="gramStart"/>
            <w:r>
              <w:rPr>
                <w:rFonts w:ascii="Times New Roman" w:hAnsi="Times New Roman"/>
                <w:sz w:val="24"/>
              </w:rPr>
              <w:t>м</w:t>
            </w:r>
            <w:proofErr w:type="gramEnd"/>
            <w:r>
              <w:rPr>
                <w:rFonts w:ascii="Times New Roman" w:hAnsi="Times New Roman"/>
                <w:sz w:val="24"/>
              </w:rPr>
              <w:t>іле негізінде жасалған жеткізілім шартына қол қою мерзімі.</w:t>
            </w:r>
          </w:p>
        </w:tc>
      </w:tr>
      <w:tr w:rsidR="00665B9F">
        <w:tc>
          <w:tcPr>
            <w:tcW w:w="1986" w:type="dxa"/>
            <w:tcBorders>
              <w:top w:val="single" w:sz="4" w:space="0" w:color="000000"/>
              <w:left w:val="single" w:sz="4" w:space="0" w:color="000000"/>
              <w:bottom w:val="single" w:sz="4" w:space="0" w:color="000000"/>
              <w:right w:val="single" w:sz="4" w:space="0" w:color="000000"/>
            </w:tcBorders>
          </w:tcPr>
          <w:p w:rsidR="00665B9F" w:rsidRDefault="002925E4">
            <w:pPr>
              <w:pStyle w:val="120"/>
              <w:ind w:left="284" w:hanging="284"/>
            </w:pPr>
            <w:r>
              <w:rPr>
                <w:rFonts w:ascii="Times New Roman" w:hAnsi="Times New Roman"/>
                <w:b/>
                <w:bCs/>
                <w:sz w:val="24"/>
                <w:szCs w:val="24"/>
              </w:rPr>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665B9F" w:rsidRDefault="002925E4">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665B9F" w:rsidRDefault="002925E4">
      <w:pPr>
        <w:pStyle w:val="af"/>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665B9F" w:rsidRDefault="002925E4">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665B9F" w:rsidRDefault="002925E4">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 xml:space="preserve">3.3. Сатушы тауарды жеткізу шартына тараптар қол қойған күннен бастап 3 жұмыс күнінен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p>
    <w:p w:rsidR="00665B9F" w:rsidRDefault="00665B9F">
      <w:pPr>
        <w:pStyle w:val="af"/>
        <w:tabs>
          <w:tab w:val="clear" w:pos="397"/>
        </w:tabs>
        <w:ind w:firstLine="0"/>
        <w:rPr>
          <w:rFonts w:ascii="Times New Roman" w:hAnsi="Times New Roman" w:cs="Times New Roman"/>
          <w:b w:val="0"/>
          <w:bCs/>
          <w:sz w:val="24"/>
          <w:szCs w:val="24"/>
        </w:rPr>
      </w:pPr>
      <w:bookmarkStart w:id="8" w:name="_Hlk219129236"/>
      <w:bookmarkEnd w:id="8"/>
    </w:p>
    <w:p w:rsidR="00665B9F" w:rsidRDefault="00665B9F">
      <w:pPr>
        <w:pStyle w:val="af"/>
        <w:tabs>
          <w:tab w:val="clear" w:pos="397"/>
        </w:tabs>
        <w:ind w:firstLine="0"/>
        <w:rPr>
          <w:rFonts w:ascii="Times New Roman" w:hAnsi="Times New Roman" w:cs="Times New Roman"/>
          <w:sz w:val="24"/>
          <w:szCs w:val="24"/>
        </w:rPr>
      </w:pPr>
    </w:p>
    <w:p w:rsidR="00665B9F" w:rsidRDefault="002925E4">
      <w:pPr>
        <w:pStyle w:val="af"/>
        <w:numPr>
          <w:ilvl w:val="0"/>
          <w:numId w:val="4"/>
        </w:numPr>
      </w:pPr>
      <w:bookmarkStart w:id="9" w:name="_Hlk218860551"/>
      <w:bookmarkEnd w:id="9"/>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665B9F">
        <w:tc>
          <w:tcPr>
            <w:tcW w:w="2269" w:type="dxa"/>
            <w:tcBorders>
              <w:top w:val="single" w:sz="4" w:space="0" w:color="000000"/>
              <w:left w:val="single" w:sz="4" w:space="0" w:color="000000"/>
              <w:bottom w:val="single" w:sz="4" w:space="0" w:color="000000"/>
              <w:right w:val="single" w:sz="4" w:space="0" w:color="000000"/>
            </w:tcBorders>
          </w:tcPr>
          <w:p w:rsidR="00665B9F" w:rsidRDefault="002925E4">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665B9F" w:rsidRDefault="002925E4">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 үшін төлем ретінде)</w:t>
            </w:r>
          </w:p>
        </w:tc>
      </w:tr>
      <w:tr w:rsidR="00665B9F">
        <w:tc>
          <w:tcPr>
            <w:tcW w:w="2269" w:type="dxa"/>
            <w:tcBorders>
              <w:top w:val="single" w:sz="4" w:space="0" w:color="000000"/>
              <w:left w:val="single" w:sz="4" w:space="0" w:color="000000"/>
              <w:bottom w:val="single" w:sz="4" w:space="0" w:color="000000"/>
              <w:right w:val="single" w:sz="4" w:space="0" w:color="000000"/>
            </w:tcBorders>
          </w:tcPr>
          <w:p w:rsidR="00665B9F" w:rsidRDefault="002925E4">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665B9F" w:rsidRDefault="002925E4">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665B9F">
        <w:tc>
          <w:tcPr>
            <w:tcW w:w="2269" w:type="dxa"/>
            <w:tcBorders>
              <w:top w:val="single" w:sz="4" w:space="0" w:color="000000"/>
              <w:left w:val="single" w:sz="4" w:space="0" w:color="000000"/>
              <w:bottom w:val="single" w:sz="4" w:space="0" w:color="000000"/>
              <w:right w:val="single" w:sz="4" w:space="0" w:color="000000"/>
            </w:tcBorders>
          </w:tcPr>
          <w:p w:rsidR="00665B9F" w:rsidRDefault="002925E4">
            <w:pPr>
              <w:pStyle w:val="120"/>
              <w:ind w:left="284" w:hanging="284"/>
              <w:rPr>
                <w:rFonts w:ascii="Times New Roman" w:hAnsi="Times New Roman"/>
                <w:b/>
                <w:bCs/>
                <w:sz w:val="24"/>
                <w:szCs w:val="24"/>
              </w:rPr>
            </w:pPr>
            <w:r>
              <w:rPr>
                <w:rFonts w:ascii="Times New Roman" w:hAnsi="Times New Roman"/>
                <w:b/>
                <w:bCs/>
                <w:sz w:val="24"/>
                <w:szCs w:val="24"/>
              </w:rPr>
              <w:t>PD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665B9F" w:rsidRDefault="002925E4">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665B9F">
        <w:tc>
          <w:tcPr>
            <w:tcW w:w="2269" w:type="dxa"/>
            <w:tcBorders>
              <w:top w:val="single" w:sz="4" w:space="0" w:color="000000"/>
              <w:left w:val="single" w:sz="4" w:space="0" w:color="000000"/>
              <w:bottom w:val="single" w:sz="4" w:space="0" w:color="000000"/>
              <w:right w:val="single" w:sz="4" w:space="0" w:color="000000"/>
            </w:tcBorders>
          </w:tcPr>
          <w:p w:rsidR="00665B9F" w:rsidRDefault="002925E4">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665B9F" w:rsidRDefault="002925E4">
            <w:pPr>
              <w:pStyle w:val="120"/>
              <w:rPr>
                <w:rFonts w:ascii="Times New Roman" w:hAnsi="Times New Roman"/>
                <w:sz w:val="24"/>
              </w:rPr>
            </w:pPr>
            <w:r>
              <w:rPr>
                <w:rFonts w:ascii="Times New Roman" w:hAnsi="Times New Roman"/>
                <w:sz w:val="24"/>
                <w:szCs w:val="24"/>
              </w:rPr>
              <w:t xml:space="preserve">Ұсыну мерзімі Сатып алушы хаттың Клирингтік орталығына сатушының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665B9F" w:rsidRDefault="002925E4">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Сатып алушы жеткізу шартына қол қойылған күннен кейін 5 жұмыс күнінен кешіктірмей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мөлшеріндегі соманы Клирингтік орталықтың банктік шотына аударады.</w:t>
      </w:r>
    </w:p>
    <w:p w:rsidR="00665B9F" w:rsidRDefault="002925E4">
      <w:pPr>
        <w:pStyle w:val="a"/>
        <w:numPr>
          <w:ilvl w:val="1"/>
          <w:numId w:val="4"/>
        </w:numPr>
        <w:tabs>
          <w:tab w:val="left" w:pos="426"/>
        </w:tabs>
        <w:ind w:left="284" w:firstLine="0"/>
        <w:rPr>
          <w:rFonts w:ascii="Times New Roman" w:hAnsi="Times New Roman" w:cs="Times New Roman"/>
          <w:sz w:val="24"/>
          <w:szCs w:val="24"/>
        </w:rPr>
      </w:pPr>
      <w:bookmarkStart w:id="10" w:name="_Hlk219105050"/>
      <w:r>
        <w:rPr>
          <w:rFonts w:ascii="Times New Roman" w:hAnsi="Times New Roman" w:cs="Times New Roman"/>
          <w:sz w:val="24"/>
          <w:szCs w:val="24"/>
        </w:rPr>
        <w:t>Клирингтік орталық екі тарап қол қойған жеткізу шарты негізінде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0"/>
    </w:p>
    <w:p w:rsidR="00665B9F" w:rsidRDefault="002925E4">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 xml:space="preserve">Сатушы 30 жұмыс күнінен кешіктірмей </w:t>
      </w:r>
      <w:r>
        <w:rPr>
          <w:rFonts w:ascii="Times New Roman" w:eastAsia="Arial Unicode MS" w:hAnsi="Times New Roman" w:cs="Times New Roman"/>
          <w:bCs/>
          <w:sz w:val="24"/>
          <w:szCs w:val="24"/>
        </w:rPr>
        <w:t xml:space="preserve">клирингтік орталықтың </w:t>
      </w:r>
      <w:proofErr w:type="gramStart"/>
      <w:r>
        <w:rPr>
          <w:rFonts w:ascii="Times New Roman" w:eastAsia="Arial Unicode MS" w:hAnsi="Times New Roman" w:cs="Times New Roman"/>
          <w:bCs/>
          <w:sz w:val="24"/>
          <w:szCs w:val="24"/>
        </w:rPr>
        <w:t>тауар</w:t>
      </w:r>
      <w:proofErr w:type="gramEnd"/>
      <w:r>
        <w:rPr>
          <w:rFonts w:ascii="Times New Roman" w:eastAsia="Arial Unicode MS" w:hAnsi="Times New Roman" w:cs="Times New Roman"/>
          <w:bCs/>
          <w:sz w:val="24"/>
          <w:szCs w:val="24"/>
        </w:rPr>
        <w:t>ға төлем ретінде ақша аудару күні, тауарды Спецификацияға сәйкес және оның шарттарына сәйкес жөнелтеді;</w:t>
      </w:r>
    </w:p>
    <w:p w:rsidR="00665B9F" w:rsidRDefault="002925E4">
      <w:pPr>
        <w:pStyle w:val="a"/>
        <w:numPr>
          <w:ilvl w:val="1"/>
          <w:numId w:val="4"/>
        </w:numPr>
        <w:tabs>
          <w:tab w:val="left" w:pos="426"/>
        </w:tabs>
        <w:ind w:left="284" w:firstLine="0"/>
      </w:pPr>
      <w:bookmarkStart w:id="11" w:name="_Hlk219138338"/>
      <w:bookmarkStart w:id="12" w:name="_Hlk218861024"/>
      <w:bookmarkEnd w:id="11"/>
      <w:bookmarkEnd w:id="12"/>
      <w:r>
        <w:rPr>
          <w:rFonts w:ascii="Times New Roman" w:hAnsi="Times New Roman" w:cs="Times New Roman"/>
          <w:sz w:val="24"/>
          <w:szCs w:val="24"/>
        </w:rPr>
        <w:lastRenderedPageBreak/>
        <w:t>Сатып алушы жеткізу шартына қол қойылғаннан кейін 40 жұмыс күнінен кешіктірмей Клиринг орталығына хат ұсынады:</w:t>
      </w:r>
    </w:p>
    <w:p w:rsidR="00665B9F" w:rsidRDefault="002925E4">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биржалық қамтамасыз етуді бұғаттаудан шығару туралы.</w:t>
      </w:r>
    </w:p>
    <w:p w:rsidR="00665B9F" w:rsidRDefault="002925E4">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Сатушының биржалық қамтамасыз етуін бұғаттаудан шығаруға келісім беру туралы.</w:t>
      </w:r>
    </w:p>
    <w:p w:rsidR="00665B9F" w:rsidRDefault="002925E4">
      <w:pPr>
        <w:pStyle w:val="af"/>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665B9F">
        <w:tc>
          <w:tcPr>
            <w:tcW w:w="1986" w:type="dxa"/>
            <w:tcBorders>
              <w:top w:val="single" w:sz="4" w:space="0" w:color="000000"/>
              <w:left w:val="single" w:sz="4" w:space="0" w:color="000000"/>
              <w:bottom w:val="single" w:sz="4" w:space="0" w:color="000000"/>
              <w:right w:val="single" w:sz="4" w:space="0" w:color="000000"/>
            </w:tcBorders>
          </w:tcPr>
          <w:p w:rsidR="00665B9F" w:rsidRDefault="002925E4">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796" w:type="dxa"/>
            <w:tcBorders>
              <w:top w:val="single" w:sz="4" w:space="0" w:color="000000"/>
              <w:left w:val="single" w:sz="4" w:space="0" w:color="000000"/>
              <w:bottom w:val="single" w:sz="4" w:space="0" w:color="000000"/>
              <w:right w:val="single" w:sz="4" w:space="0" w:color="000000"/>
            </w:tcBorders>
          </w:tcPr>
          <w:p w:rsidR="00665B9F" w:rsidRDefault="002925E4">
            <w:pPr>
              <w:pStyle w:val="120"/>
              <w:rPr>
                <w:rFonts w:ascii="Times New Roman" w:hAnsi="Times New Roman"/>
                <w:sz w:val="24"/>
              </w:rPr>
            </w:pPr>
            <w:r>
              <w:rPr>
                <w:rFonts w:ascii="Times New Roman" w:hAnsi="Times New Roman"/>
                <w:sz w:val="24"/>
                <w:szCs w:val="24"/>
              </w:rPr>
              <w:t>Сатушының Клирингтік орталыққа келісім хатын ұсыну мерзімі биржалық мә</w:t>
            </w:r>
            <w:proofErr w:type="gramStart"/>
            <w:r>
              <w:rPr>
                <w:rFonts w:ascii="Times New Roman" w:hAnsi="Times New Roman"/>
                <w:sz w:val="24"/>
                <w:szCs w:val="24"/>
              </w:rPr>
              <w:t>м</w:t>
            </w:r>
            <w:proofErr w:type="gramEnd"/>
            <w:r>
              <w:rPr>
                <w:rFonts w:ascii="Times New Roman" w:hAnsi="Times New Roman"/>
                <w:sz w:val="24"/>
                <w:szCs w:val="24"/>
              </w:rPr>
              <w:t>іле бойынша Сатып алушының биржалық қамтамасыз етуін бұғаттаудан шығаруға.</w:t>
            </w:r>
          </w:p>
        </w:tc>
      </w:tr>
      <w:tr w:rsidR="00665B9F">
        <w:tc>
          <w:tcPr>
            <w:tcW w:w="1986" w:type="dxa"/>
            <w:tcBorders>
              <w:top w:val="single" w:sz="4" w:space="0" w:color="000000"/>
              <w:left w:val="single" w:sz="4" w:space="0" w:color="000000"/>
              <w:bottom w:val="single" w:sz="4" w:space="0" w:color="000000"/>
              <w:right w:val="single" w:sz="4" w:space="0" w:color="000000"/>
            </w:tcBorders>
          </w:tcPr>
          <w:p w:rsidR="00665B9F" w:rsidRDefault="002925E4">
            <w:pPr>
              <w:pStyle w:val="120"/>
              <w:ind w:left="284" w:hanging="284"/>
              <w:rPr>
                <w:rFonts w:ascii="Times New Roman" w:hAnsi="Times New Roman"/>
                <w:sz w:val="24"/>
              </w:rPr>
            </w:pPr>
            <w:r>
              <w:rPr>
                <w:rFonts w:ascii="Times New Roman" w:hAnsi="Times New Roman"/>
                <w:b/>
                <w:bCs/>
                <w:sz w:val="24"/>
                <w:szCs w:val="24"/>
              </w:rPr>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665B9F" w:rsidRDefault="002925E4">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бойынша биржалық қамтамасыз етуді бұғаттан босату мерзімі.</w:t>
            </w:r>
          </w:p>
        </w:tc>
      </w:tr>
    </w:tbl>
    <w:p w:rsidR="00665B9F" w:rsidRDefault="00665B9F">
      <w:pPr>
        <w:pStyle w:val="af"/>
        <w:tabs>
          <w:tab w:val="clear" w:pos="397"/>
          <w:tab w:val="left" w:pos="142"/>
        </w:tabs>
        <w:spacing w:before="120" w:after="120"/>
        <w:ind w:left="0" w:firstLine="0"/>
        <w:rPr>
          <w:rFonts w:eastAsia="Arial Unicode MS"/>
          <w:b w:val="0"/>
          <w:bCs/>
          <w:color w:val="000000"/>
        </w:rPr>
      </w:pPr>
      <w:bookmarkStart w:id="13" w:name="_Hlk218861054"/>
      <w:bookmarkEnd w:id="13"/>
    </w:p>
    <w:p w:rsidR="00665B9F" w:rsidRDefault="002925E4">
      <w:pPr>
        <w:pStyle w:val="af"/>
        <w:tabs>
          <w:tab w:val="clear" w:pos="397"/>
          <w:tab w:val="left" w:pos="142"/>
        </w:tabs>
        <w:spacing w:before="120" w:after="120"/>
        <w:ind w:left="0"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rPr>
          <w:b w:val="0"/>
        </w:rP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665B9F" w:rsidRDefault="002925E4">
      <w:pPr>
        <w:pStyle w:val="af"/>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665B9F" w:rsidRDefault="002925E4">
      <w:pPr>
        <w:pStyle w:val="af"/>
        <w:tabs>
          <w:tab w:val="clear" w:pos="397"/>
          <w:tab w:val="left" w:pos="142"/>
        </w:tabs>
        <w:spacing w:before="0" w:after="0"/>
        <w:ind w:left="284" w:firstLine="0"/>
        <w:rPr>
          <w:rFonts w:ascii="Times New Roman" w:hAnsi="Times New Roman" w:cs="Times New Roman"/>
          <w:b w:val="0"/>
          <w:bCs/>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665B9F" w:rsidRDefault="00665B9F">
      <w:pPr>
        <w:pStyle w:val="af"/>
        <w:tabs>
          <w:tab w:val="clear" w:pos="397"/>
          <w:tab w:val="left" w:pos="142"/>
        </w:tabs>
        <w:spacing w:before="0" w:after="0"/>
        <w:ind w:left="284" w:firstLine="0"/>
        <w:rPr>
          <w:rFonts w:ascii="Times New Roman" w:hAnsi="Times New Roman" w:cs="Times New Roman"/>
          <w:b w:val="0"/>
          <w:bCs/>
          <w:sz w:val="24"/>
          <w:szCs w:val="24"/>
        </w:rPr>
      </w:pPr>
    </w:p>
    <w:p w:rsidR="00665B9F" w:rsidRDefault="002925E4">
      <w:pPr>
        <w:pStyle w:val="a"/>
        <w:numPr>
          <w:ilvl w:val="0"/>
          <w:numId w:val="0"/>
        </w:numPr>
        <w:ind w:left="-142"/>
        <w:rPr>
          <w:rFonts w:eastAsia="Arial Unicode MS"/>
          <w:bCs/>
        </w:rPr>
      </w:pPr>
      <w:r>
        <w:rPr>
          <w:rFonts w:ascii="Times New Roman" w:eastAsia="Arial Unicode MS" w:hAnsi="Times New Roman" w:cs="Times New Roman"/>
          <w:sz w:val="24"/>
          <w:szCs w:val="24"/>
        </w:rPr>
        <w:t xml:space="preserve">5.2. </w:t>
      </w:r>
      <w:bookmarkStart w:id="14" w:name="_Hlk219134442"/>
      <w:r>
        <w:rPr>
          <w:rFonts w:ascii="Times New Roman" w:hAnsi="Times New Roman" w:cs="Times New Roman"/>
          <w:sz w:val="24"/>
          <w:szCs w:val="24"/>
        </w:rPr>
        <w:t xml:space="preserve">Клирингтік орталық Клирингтік орталық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аударғаннан кейін және осы Сипаттаманың 4.4 және 5.1 тармақтарына сәйкес сатып алушы мен сатушыдан хаттар алғаннан кейін Клиринг ережелеріне сәйкес биржалық бағалы қағаздардың құлпын ашады және қайтарады.</w:t>
      </w:r>
      <w:bookmarkEnd w:id="14"/>
      <w:r>
        <w:rPr>
          <w:rFonts w:ascii="Times New Roman" w:eastAsia="Arial Unicode MS" w:hAnsi="Times New Roman" w:cs="Times New Roman"/>
          <w:sz w:val="24"/>
          <w:szCs w:val="24"/>
        </w:rPr>
        <w:t>.</w:t>
      </w:r>
    </w:p>
    <w:p w:rsidR="00665B9F" w:rsidRDefault="002925E4">
      <w:pPr>
        <w:pStyle w:val="af"/>
        <w:numPr>
          <w:ilvl w:val="0"/>
          <w:numId w:val="4"/>
        </w:numPr>
        <w:rPr>
          <w:rFonts w:ascii="Times New Roman" w:hAnsi="Times New Roman" w:cs="Times New Roman"/>
          <w:sz w:val="24"/>
          <w:szCs w:val="24"/>
        </w:rPr>
      </w:pPr>
      <w:bookmarkStart w:id="15" w:name="_Hlk219129796"/>
      <w:bookmarkStart w:id="16" w:name="_Hlk219129259"/>
      <w:bookmarkEnd w:id="15"/>
      <w:bookmarkEnd w:id="16"/>
      <w:r>
        <w:rPr>
          <w:rFonts w:ascii="Times New Roman" w:hAnsi="Times New Roman" w:cs="Times New Roman"/>
          <w:sz w:val="24"/>
          <w:szCs w:val="24"/>
        </w:rPr>
        <w:t>Ерекшелікке өзгерістер мен толықтырулар енгізу</w:t>
      </w:r>
    </w:p>
    <w:p w:rsidR="00665B9F" w:rsidRDefault="002925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665B9F" w:rsidRDefault="002925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665B9F" w:rsidRDefault="002925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665B9F" w:rsidRDefault="00665B9F">
      <w:pPr>
        <w:pStyle w:val="a9"/>
        <w:spacing w:after="0"/>
        <w:ind w:left="5940"/>
        <w:jc w:val="right"/>
      </w:pPr>
    </w:p>
    <w:p w:rsidR="00665B9F" w:rsidRDefault="002925E4">
      <w:pPr>
        <w:rPr>
          <w:b/>
        </w:rPr>
      </w:pPr>
      <w:r>
        <w:rPr>
          <w:b/>
        </w:rPr>
        <w:t xml:space="preserve"> </w:t>
      </w:r>
      <w:r>
        <w:br w:type="page"/>
      </w:r>
    </w:p>
    <w:p w:rsidR="00665B9F" w:rsidRDefault="002925E4">
      <w:pPr>
        <w:pStyle w:val="a9"/>
        <w:spacing w:after="0"/>
        <w:ind w:left="4820"/>
        <w:jc w:val="right"/>
      </w:pPr>
      <w:r>
        <w:lastRenderedPageBreak/>
        <w:t>№1 Қосымша</w:t>
      </w:r>
    </w:p>
    <w:p w:rsidR="00665B9F" w:rsidRDefault="002925E4">
      <w:pPr>
        <w:pStyle w:val="ac"/>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665B9F" w:rsidRDefault="002925E4">
      <w:pPr>
        <w:pStyle w:val="ac"/>
        <w:spacing w:before="0" w:after="0"/>
        <w:ind w:left="4820" w:right="-6"/>
        <w:jc w:val="right"/>
        <w:rPr>
          <w:sz w:val="24"/>
          <w:szCs w:val="24"/>
        </w:rPr>
      </w:pPr>
      <w:r>
        <w:rPr>
          <w:sz w:val="24"/>
          <w:szCs w:val="24"/>
        </w:rPr>
        <w:t xml:space="preserve"> жеткізу шарттары – FCA</w:t>
      </w:r>
    </w:p>
    <w:p w:rsidR="00665B9F" w:rsidRDefault="00665B9F">
      <w:pPr>
        <w:pStyle w:val="ac"/>
        <w:spacing w:before="0" w:after="0"/>
        <w:ind w:left="4820" w:right="-6"/>
        <w:jc w:val="right"/>
        <w:rPr>
          <w:sz w:val="24"/>
          <w:szCs w:val="24"/>
        </w:rPr>
      </w:pPr>
    </w:p>
    <w:p w:rsidR="00665B9F" w:rsidRDefault="002925E4">
      <w:pPr>
        <w:jc w:val="center"/>
      </w:pPr>
      <w:r>
        <w:rPr>
          <w:b/>
        </w:rPr>
        <w:t xml:space="preserve">ШАРТТЫҢ БОЛЖАМДЫ НЫСАНЫ </w:t>
      </w:r>
    </w:p>
    <w:p w:rsidR="00665B9F" w:rsidRDefault="00665B9F">
      <w:pPr>
        <w:jc w:val="center"/>
        <w:rPr>
          <w:b/>
        </w:rPr>
      </w:pPr>
    </w:p>
    <w:p w:rsidR="00665B9F" w:rsidRDefault="00665B9F">
      <w:pPr>
        <w:rPr>
          <w:b/>
        </w:rPr>
      </w:pPr>
    </w:p>
    <w:p w:rsidR="00665B9F" w:rsidRDefault="00665B9F"/>
    <w:p w:rsidR="00665B9F" w:rsidRDefault="002925E4">
      <w:pPr>
        <w:rPr>
          <w:b/>
        </w:rPr>
      </w:pPr>
      <w:r>
        <w:t xml:space="preserve">қ. ___________ бастап "____" ______________201__ жылдың </w:t>
      </w:r>
    </w:p>
    <w:p w:rsidR="00665B9F" w:rsidRDefault="00665B9F">
      <w:pPr>
        <w:ind w:firstLine="708"/>
        <w:jc w:val="both"/>
        <w:rPr>
          <w:b/>
        </w:rPr>
      </w:pPr>
    </w:p>
    <w:p w:rsidR="00665B9F" w:rsidRDefault="002925E4">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уәкілетті тұ</w:t>
      </w:r>
      <w:proofErr w:type="gramStart"/>
      <w:r>
        <w:t>лғаны</w:t>
      </w:r>
      <w:proofErr w:type="gramEnd"/>
      <w:r>
        <w:t>ң сәйкес ____________, және осы шарттық қатынастарда тек өз клиентінің мүддесі үшін және есебінен әрекет ететін – ЖШС/ "_______" АҚ</w:t>
      </w:r>
    </w:p>
    <w:p w:rsidR="00665B9F" w:rsidRDefault="002925E4">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күні _____, олардың арасында жасалған № _____ Брокерлік қызмет көрсету шартына сәйкес "___" ______ 20_ г. және № ___ сату туралы бұйрықпен "__" ________ 20__ қ., </w:t>
      </w:r>
    </w:p>
    <w:p w:rsidR="00665B9F" w:rsidRDefault="002925E4">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665B9F" w:rsidRDefault="002925E4">
      <w:pPr>
        <w:ind w:firstLine="708"/>
        <w:jc w:val="both"/>
        <w:rPr>
          <w:b/>
        </w:rPr>
      </w:pPr>
      <w:proofErr w:type="gramStart"/>
      <w:r>
        <w:t>ж</w:t>
      </w:r>
      <w:proofErr w:type="gramEnd"/>
      <w:r>
        <w:t xml:space="preserve">әне </w:t>
      </w:r>
    </w:p>
    <w:p w:rsidR="00665B9F" w:rsidRDefault="002925E4">
      <w:pPr>
        <w:ind w:firstLine="708"/>
        <w:jc w:val="both"/>
        <w:rPr>
          <w:bCs/>
          <w:u w:val="single"/>
        </w:rPr>
      </w:pPr>
      <w:proofErr w:type="gramStart"/>
      <w:r>
        <w:rPr>
          <w:b/>
        </w:rPr>
        <w:t>Брокерлік компания – "_____________"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 мүддесі үшін және есебінен әрекет ететін – ЖШС/"_____1" АҚ </w:t>
      </w:r>
      <w:proofErr w:type="gramEnd"/>
    </w:p>
    <w:p w:rsidR="00665B9F" w:rsidRDefault="002925E4">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 xml:space="preserve">мемлекеттік тіркеу күні _____, олардың арасында жасалған № _____ Брокерлік қызмет көрсету шартына сәйкес "___" ______ 20_ г. және № ___ сатып алу тапсырысы бойынша "__" ________ 20__ қ. </w:t>
      </w:r>
    </w:p>
    <w:p w:rsidR="00665B9F" w:rsidRDefault="002925E4">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665B9F" w:rsidRDefault="002925E4">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_________, "</w:t>
      </w:r>
      <w:r w:rsidR="00D62AE3">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665B9F" w:rsidRDefault="00665B9F">
      <w:pPr>
        <w:rPr>
          <w:b/>
        </w:rPr>
      </w:pPr>
      <w:bookmarkStart w:id="17" w:name="_Hlk219129337"/>
      <w:bookmarkEnd w:id="17"/>
    </w:p>
    <w:p w:rsidR="00665B9F" w:rsidRDefault="002925E4">
      <w:pPr>
        <w:pStyle w:val="af2"/>
        <w:numPr>
          <w:ilvl w:val="0"/>
          <w:numId w:val="2"/>
        </w:numPr>
        <w:ind w:left="928" w:hanging="360"/>
        <w:jc w:val="both"/>
        <w:rPr>
          <w:lang w:val="ru-RU"/>
        </w:rPr>
      </w:pPr>
      <w:r>
        <w:rPr>
          <w:b/>
          <w:lang w:val="ru-RU"/>
        </w:rPr>
        <w:t xml:space="preserve">1. ОСЫ ШАРТТА ПАЙДАЛАНЫЛАТЫН ҚЫСҚАРТУЛАР МЕН ТЕРМИНДЕР </w:t>
      </w:r>
    </w:p>
    <w:p w:rsidR="00665B9F" w:rsidRDefault="00665B9F">
      <w:pPr>
        <w:pStyle w:val="af2"/>
        <w:rPr>
          <w:lang w:val="ru-RU"/>
        </w:rPr>
      </w:pPr>
    </w:p>
    <w:tbl>
      <w:tblPr>
        <w:tblW w:w="9214" w:type="dxa"/>
        <w:tblInd w:w="137" w:type="dxa"/>
        <w:tblLayout w:type="fixed"/>
        <w:tblLook w:val="0000" w:firstRow="0" w:lastRow="0" w:firstColumn="0" w:lastColumn="0" w:noHBand="0" w:noVBand="0"/>
      </w:tblPr>
      <w:tblGrid>
        <w:gridCol w:w="3109"/>
        <w:gridCol w:w="6105"/>
      </w:tblGrid>
      <w:tr w:rsidR="00665B9F">
        <w:tc>
          <w:tcPr>
            <w:tcW w:w="3109" w:type="dxa"/>
            <w:tcBorders>
              <w:top w:val="single" w:sz="4" w:space="0" w:color="000000"/>
              <w:left w:val="single" w:sz="4" w:space="0" w:color="000000"/>
              <w:bottom w:val="single" w:sz="4" w:space="0" w:color="000000"/>
            </w:tcBorders>
          </w:tcPr>
          <w:p w:rsidR="00665B9F" w:rsidRDefault="002925E4">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665B9F" w:rsidRDefault="002925E4">
            <w:pPr>
              <w:pStyle w:val="21"/>
              <w:tabs>
                <w:tab w:val="left" w:pos="0"/>
              </w:tabs>
              <w:ind w:right="-5" w:firstLine="0"/>
              <w:jc w:val="both"/>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665B9F" w:rsidRDefault="002925E4">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665B9F" w:rsidRDefault="002925E4">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665B9F" w:rsidRDefault="002925E4">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келуі керек. ақ қант үшін.</w:t>
            </w:r>
          </w:p>
        </w:tc>
      </w:tr>
      <w:tr w:rsidR="00665B9F">
        <w:tc>
          <w:tcPr>
            <w:tcW w:w="3109" w:type="dxa"/>
            <w:tcBorders>
              <w:top w:val="single" w:sz="4" w:space="0" w:color="000000"/>
              <w:left w:val="single" w:sz="4" w:space="0" w:color="000000"/>
              <w:bottom w:val="single" w:sz="4" w:space="0" w:color="000000"/>
            </w:tcBorders>
          </w:tcPr>
          <w:p w:rsidR="00665B9F" w:rsidRDefault="002925E4">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665B9F" w:rsidRDefault="002925E4">
            <w:r>
              <w:t>Инкотермс 2010 жыл. ICC басылымы № 715. Ұлттық және халықаралық саудада сауда терминдерін қ</w:t>
            </w:r>
            <w:proofErr w:type="gramStart"/>
            <w:r>
              <w:t>олдану</w:t>
            </w:r>
            <w:proofErr w:type="gramEnd"/>
            <w:r>
              <w:t xml:space="preserve">ға арналған ІСК ережелері.    </w:t>
            </w:r>
          </w:p>
        </w:tc>
      </w:tr>
      <w:tr w:rsidR="00665B9F" w:rsidRPr="00E937CF">
        <w:tc>
          <w:tcPr>
            <w:tcW w:w="3109" w:type="dxa"/>
            <w:tcBorders>
              <w:top w:val="single" w:sz="4" w:space="0" w:color="000000"/>
              <w:left w:val="single" w:sz="4" w:space="0" w:color="000000"/>
              <w:bottom w:val="single" w:sz="4" w:space="0" w:color="000000"/>
            </w:tcBorders>
          </w:tcPr>
          <w:p w:rsidR="00665B9F" w:rsidRDefault="002925E4">
            <w:pPr>
              <w:rPr>
                <w:lang w:val="en-US"/>
              </w:rPr>
            </w:pPr>
            <w:r>
              <w:rPr>
                <w:lang w:val="en-US"/>
              </w:rPr>
              <w:t>FCA</w:t>
            </w:r>
          </w:p>
        </w:tc>
        <w:tc>
          <w:tcPr>
            <w:tcW w:w="6105" w:type="dxa"/>
            <w:tcBorders>
              <w:top w:val="single" w:sz="4" w:space="0" w:color="000000"/>
              <w:left w:val="single" w:sz="4" w:space="0" w:color="000000"/>
              <w:bottom w:val="single" w:sz="4" w:space="0" w:color="000000"/>
              <w:right w:val="single" w:sz="4" w:space="0" w:color="000000"/>
            </w:tcBorders>
          </w:tcPr>
          <w:p w:rsidR="00665B9F" w:rsidRPr="00D62AE3" w:rsidRDefault="002925E4">
            <w:pPr>
              <w:rPr>
                <w:lang w:val="en-US"/>
              </w:rPr>
            </w:pPr>
            <w:r w:rsidRPr="00D62AE3">
              <w:rPr>
                <w:lang w:val="en-US"/>
              </w:rPr>
              <w:t>"</w:t>
            </w:r>
            <w:r>
              <w:t>Франко</w:t>
            </w:r>
            <w:r w:rsidRPr="00D62AE3">
              <w:rPr>
                <w:lang w:val="en-US"/>
              </w:rPr>
              <w:t xml:space="preserve"> </w:t>
            </w:r>
            <w:r>
              <w:t>тасымалдаушы</w:t>
            </w:r>
            <w:r w:rsidRPr="00D62AE3">
              <w:rPr>
                <w:lang w:val="en-US"/>
              </w:rPr>
              <w:t xml:space="preserve">" </w:t>
            </w:r>
            <w:r>
              <w:t>көрсетілген</w:t>
            </w:r>
            <w:r w:rsidRPr="00D62AE3">
              <w:rPr>
                <w:lang w:val="en-US"/>
              </w:rPr>
              <w:t xml:space="preserve"> </w:t>
            </w:r>
            <w:r>
              <w:t>жер</w:t>
            </w:r>
            <w:r w:rsidRPr="00D62AE3">
              <w:rPr>
                <w:lang w:val="en-US"/>
              </w:rPr>
              <w:t xml:space="preserve"> </w:t>
            </w:r>
            <w:r>
              <w:t>атауы</w:t>
            </w:r>
            <w:r w:rsidRPr="00D62AE3">
              <w:rPr>
                <w:lang w:val="en-US"/>
              </w:rPr>
              <w:t xml:space="preserve"> - </w:t>
            </w:r>
            <w:r>
              <w:lastRenderedPageBreak/>
              <w:t>экспорттың</w:t>
            </w:r>
            <w:r w:rsidRPr="00D62AE3">
              <w:rPr>
                <w:lang w:val="en-US"/>
              </w:rPr>
              <w:t xml:space="preserve"> </w:t>
            </w:r>
            <w:r>
              <w:t>кедендік</w:t>
            </w:r>
            <w:r w:rsidRPr="00D62AE3">
              <w:rPr>
                <w:lang w:val="en-US"/>
              </w:rPr>
              <w:t xml:space="preserve"> </w:t>
            </w:r>
            <w:r>
              <w:t>режимінде</w:t>
            </w:r>
            <w:r w:rsidRPr="00D62AE3">
              <w:rPr>
                <w:lang w:val="en-US"/>
              </w:rPr>
              <w:t xml:space="preserve"> </w:t>
            </w:r>
            <w:r>
              <w:t>шығарылған</w:t>
            </w:r>
            <w:r w:rsidRPr="00D62AE3">
              <w:rPr>
                <w:lang w:val="en-US"/>
              </w:rPr>
              <w:t xml:space="preserve"> </w:t>
            </w:r>
            <w:r>
              <w:t>тауарлар</w:t>
            </w:r>
            <w:r w:rsidRPr="00D62AE3">
              <w:rPr>
                <w:lang w:val="en-US"/>
              </w:rPr>
              <w:t xml:space="preserve"> </w:t>
            </w:r>
            <w:r>
              <w:t>көрсетілген</w:t>
            </w:r>
            <w:r w:rsidRPr="00D62AE3">
              <w:rPr>
                <w:lang w:val="en-US"/>
              </w:rPr>
              <w:t xml:space="preserve"> </w:t>
            </w:r>
            <w:r>
              <w:t>жерде</w:t>
            </w:r>
            <w:r w:rsidRPr="00D62AE3">
              <w:rPr>
                <w:lang w:val="en-US"/>
              </w:rPr>
              <w:t xml:space="preserve"> </w:t>
            </w:r>
            <w:r>
              <w:t>сатып</w:t>
            </w:r>
            <w:r w:rsidRPr="00D62AE3">
              <w:rPr>
                <w:lang w:val="en-US"/>
              </w:rPr>
              <w:t xml:space="preserve"> </w:t>
            </w:r>
            <w:r>
              <w:t>алушы</w:t>
            </w:r>
            <w:r w:rsidRPr="00D62AE3">
              <w:rPr>
                <w:lang w:val="en-US"/>
              </w:rPr>
              <w:t xml:space="preserve"> </w:t>
            </w:r>
            <w:r>
              <w:t>көрсеткен</w:t>
            </w:r>
            <w:r w:rsidRPr="00D62AE3">
              <w:rPr>
                <w:lang w:val="en-US"/>
              </w:rPr>
              <w:t xml:space="preserve"> </w:t>
            </w:r>
            <w:r>
              <w:t>тасымалдаушының</w:t>
            </w:r>
            <w:r w:rsidRPr="00D62AE3">
              <w:rPr>
                <w:lang w:val="en-US"/>
              </w:rPr>
              <w:t xml:space="preserve"> </w:t>
            </w:r>
            <w:r>
              <w:t>көлік</w:t>
            </w:r>
            <w:r w:rsidRPr="00D62AE3">
              <w:rPr>
                <w:lang w:val="en-US"/>
              </w:rPr>
              <w:t xml:space="preserve"> </w:t>
            </w:r>
            <w:r>
              <w:t>құралына</w:t>
            </w:r>
            <w:r w:rsidRPr="00D62AE3">
              <w:rPr>
                <w:lang w:val="en-US"/>
              </w:rPr>
              <w:t xml:space="preserve"> </w:t>
            </w:r>
            <w:r>
              <w:t>тиелген</w:t>
            </w:r>
            <w:r w:rsidRPr="00D62AE3">
              <w:rPr>
                <w:lang w:val="en-US"/>
              </w:rPr>
              <w:t xml:space="preserve"> </w:t>
            </w:r>
            <w:r>
              <w:t>кезде</w:t>
            </w:r>
            <w:r w:rsidRPr="00D62AE3">
              <w:rPr>
                <w:lang w:val="en-US"/>
              </w:rPr>
              <w:t xml:space="preserve"> </w:t>
            </w:r>
            <w:r>
              <w:t>сатушының</w:t>
            </w:r>
            <w:r w:rsidRPr="00D62AE3">
              <w:rPr>
                <w:lang w:val="en-US"/>
              </w:rPr>
              <w:t xml:space="preserve"> </w:t>
            </w:r>
            <w:r>
              <w:t>жеткізілім</w:t>
            </w:r>
            <w:r w:rsidRPr="00D62AE3">
              <w:rPr>
                <w:lang w:val="en-US"/>
              </w:rPr>
              <w:t xml:space="preserve"> </w:t>
            </w:r>
            <w:r>
              <w:t>бойынша</w:t>
            </w:r>
            <w:r w:rsidRPr="00D62AE3">
              <w:rPr>
                <w:lang w:val="en-US"/>
              </w:rPr>
              <w:t xml:space="preserve"> </w:t>
            </w:r>
            <w:r>
              <w:t>міндеттемелерін</w:t>
            </w:r>
            <w:r w:rsidRPr="00D62AE3">
              <w:rPr>
                <w:lang w:val="en-US"/>
              </w:rPr>
              <w:t xml:space="preserve"> </w:t>
            </w:r>
            <w:r>
              <w:t>орындады</w:t>
            </w:r>
            <w:r w:rsidRPr="00D62AE3">
              <w:rPr>
                <w:lang w:val="en-US"/>
              </w:rPr>
              <w:t xml:space="preserve"> </w:t>
            </w:r>
            <w:r>
              <w:t>деп</w:t>
            </w:r>
            <w:r w:rsidRPr="00D62AE3">
              <w:rPr>
                <w:lang w:val="en-US"/>
              </w:rPr>
              <w:t xml:space="preserve"> </w:t>
            </w:r>
            <w:r>
              <w:t>есептелетіндігін</w:t>
            </w:r>
            <w:r w:rsidRPr="00D62AE3">
              <w:rPr>
                <w:lang w:val="en-US"/>
              </w:rPr>
              <w:t xml:space="preserve"> </w:t>
            </w:r>
            <w:r>
              <w:t>білдіреді</w:t>
            </w:r>
            <w:r w:rsidRPr="00D62AE3">
              <w:rPr>
                <w:lang w:val="en-US"/>
              </w:rPr>
              <w:t>.</w:t>
            </w:r>
          </w:p>
        </w:tc>
      </w:tr>
      <w:tr w:rsidR="00665B9F">
        <w:tc>
          <w:tcPr>
            <w:tcW w:w="3109" w:type="dxa"/>
            <w:tcBorders>
              <w:top w:val="single" w:sz="4" w:space="0" w:color="000000"/>
              <w:left w:val="single" w:sz="4" w:space="0" w:color="000000"/>
              <w:bottom w:val="single" w:sz="4" w:space="0" w:color="000000"/>
            </w:tcBorders>
          </w:tcPr>
          <w:p w:rsidR="00665B9F" w:rsidRDefault="002925E4">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665B9F" w:rsidRDefault="00665B9F">
            <w:pPr>
              <w:snapToGrid w:val="0"/>
            </w:pPr>
          </w:p>
        </w:tc>
      </w:tr>
      <w:tr w:rsidR="00665B9F">
        <w:tc>
          <w:tcPr>
            <w:tcW w:w="3109" w:type="dxa"/>
            <w:tcBorders>
              <w:top w:val="single" w:sz="4" w:space="0" w:color="000000"/>
              <w:left w:val="single" w:sz="4" w:space="0" w:color="000000"/>
              <w:bottom w:val="single" w:sz="4" w:space="0" w:color="000000"/>
            </w:tcBorders>
          </w:tcPr>
          <w:p w:rsidR="00665B9F" w:rsidRDefault="002925E4">
            <w:r>
              <w:t>ҚҚС</w:t>
            </w:r>
          </w:p>
        </w:tc>
        <w:tc>
          <w:tcPr>
            <w:tcW w:w="6105" w:type="dxa"/>
            <w:tcBorders>
              <w:top w:val="single" w:sz="4" w:space="0" w:color="000000"/>
              <w:left w:val="single" w:sz="4" w:space="0" w:color="000000"/>
              <w:bottom w:val="single" w:sz="4" w:space="0" w:color="000000"/>
              <w:right w:val="single" w:sz="4" w:space="0" w:color="000000"/>
            </w:tcBorders>
          </w:tcPr>
          <w:p w:rsidR="00665B9F" w:rsidRDefault="002925E4">
            <w:r>
              <w:t xml:space="preserve">Қосылған құн салығы </w:t>
            </w:r>
          </w:p>
        </w:tc>
      </w:tr>
      <w:tr w:rsidR="00665B9F">
        <w:tc>
          <w:tcPr>
            <w:tcW w:w="3109" w:type="dxa"/>
            <w:tcBorders>
              <w:top w:val="single" w:sz="4" w:space="0" w:color="000000"/>
              <w:left w:val="single" w:sz="4" w:space="0" w:color="000000"/>
              <w:bottom w:val="single" w:sz="4" w:space="0" w:color="000000"/>
            </w:tcBorders>
          </w:tcPr>
          <w:p w:rsidR="00665B9F" w:rsidRDefault="002925E4">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665B9F" w:rsidRDefault="002925E4">
            <w:r>
              <w:t xml:space="preserve">Қазақстан Республикасы </w:t>
            </w:r>
          </w:p>
        </w:tc>
      </w:tr>
      <w:tr w:rsidR="00665B9F">
        <w:tc>
          <w:tcPr>
            <w:tcW w:w="3109" w:type="dxa"/>
            <w:tcBorders>
              <w:top w:val="single" w:sz="4" w:space="0" w:color="000000"/>
              <w:left w:val="single" w:sz="4" w:space="0" w:color="000000"/>
              <w:bottom w:val="single" w:sz="4" w:space="0" w:color="000000"/>
            </w:tcBorders>
          </w:tcPr>
          <w:p w:rsidR="00665B9F" w:rsidRDefault="002925E4">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665B9F" w:rsidRDefault="002925E4">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D62AE3">
              <w:t>ЕСЖ</w:t>
            </w:r>
            <w:r>
              <w:t xml:space="preserve">" тауар биржасы" АҚ </w:t>
            </w:r>
          </w:p>
        </w:tc>
      </w:tr>
      <w:tr w:rsidR="00665B9F" w:rsidRPr="00E937CF">
        <w:tc>
          <w:tcPr>
            <w:tcW w:w="3109" w:type="dxa"/>
            <w:tcBorders>
              <w:top w:val="single" w:sz="4" w:space="0" w:color="000000"/>
              <w:left w:val="single" w:sz="4" w:space="0" w:color="000000"/>
              <w:bottom w:val="single" w:sz="4" w:space="0" w:color="000000"/>
            </w:tcBorders>
          </w:tcPr>
          <w:p w:rsidR="00665B9F" w:rsidRDefault="002925E4">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665B9F" w:rsidRDefault="002925E4">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 xml:space="preserve">қазақстан Республикасы Ұлттық экономика министрінің м.а. 30.03.2015 ж. № 280 бұйрығымен бекітілген, </w:t>
            </w:r>
          </w:p>
          <w:p w:rsidR="00665B9F" w:rsidRDefault="002925E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665B9F" w:rsidRPr="00D62AE3" w:rsidRDefault="002925E4">
            <w:pPr>
              <w:jc w:val="both"/>
              <w:rPr>
                <w:lang w:val="kk-KZ"/>
              </w:rPr>
            </w:pPr>
            <w:r>
              <w:rPr>
                <w:rFonts w:eastAsia="Arial Unicode MS"/>
                <w:bCs/>
                <w:lang w:val="kk-KZ"/>
              </w:rPr>
              <w:t xml:space="preserve">интернет-ресурста орналастырылған: </w:t>
            </w:r>
            <w:r w:rsidRPr="00D62AE3">
              <w:rPr>
                <w:rStyle w:val="a5"/>
                <w:lang w:val="kk-KZ"/>
              </w:rPr>
              <w:t>www.ets.</w:t>
            </w:r>
            <w:r w:rsidRPr="00D62AE3">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міндетті.</w:t>
            </w:r>
          </w:p>
        </w:tc>
      </w:tr>
      <w:tr w:rsidR="00665B9F">
        <w:tc>
          <w:tcPr>
            <w:tcW w:w="3109" w:type="dxa"/>
            <w:tcBorders>
              <w:top w:val="single" w:sz="4" w:space="0" w:color="000000"/>
              <w:left w:val="single" w:sz="4" w:space="0" w:color="000000"/>
              <w:bottom w:val="single" w:sz="4" w:space="0" w:color="000000"/>
            </w:tcBorders>
          </w:tcPr>
          <w:p w:rsidR="00665B9F" w:rsidRDefault="002925E4">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665B9F" w:rsidRDefault="002925E4">
            <w:pPr>
              <w:jc w:val="both"/>
            </w:pPr>
            <w:r>
              <w:t>"</w:t>
            </w:r>
            <w:r w:rsidR="00D62AE3">
              <w:t>ЕСЖ</w:t>
            </w:r>
            <w:r>
              <w:t xml:space="preserve"> клирингтік орталығы" жауапкершілігі шектеулі серіктестігінің клиринг ережелері, осы Шарттың Тараптары қол қ</w:t>
            </w:r>
            <w:proofErr w:type="gramStart"/>
            <w:r>
              <w:t>ой</w:t>
            </w:r>
            <w:proofErr w:type="gramEnd"/>
            <w:r>
              <w:t xml:space="preserve">ған күні қолданыста болады, осы Шарттың ажырамас бөлігі болып табылады, оның ережелері оның барлық Тараптары үшін міндетті болып табылады. </w:t>
            </w:r>
          </w:p>
        </w:tc>
      </w:tr>
      <w:tr w:rsidR="00665B9F">
        <w:tc>
          <w:tcPr>
            <w:tcW w:w="3109" w:type="dxa"/>
            <w:tcBorders>
              <w:top w:val="single" w:sz="4" w:space="0" w:color="000000"/>
              <w:left w:val="single" w:sz="4" w:space="0" w:color="000000"/>
              <w:bottom w:val="single" w:sz="4" w:space="0" w:color="000000"/>
            </w:tcBorders>
          </w:tcPr>
          <w:p w:rsidR="00665B9F" w:rsidRDefault="002925E4">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665B9F" w:rsidRDefault="002925E4">
            <w:pPr>
              <w:jc w:val="both"/>
            </w:pPr>
            <w:r>
              <w:t>Биржамен жасалған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D62AE3">
              <w:t>ЕСЖ</w:t>
            </w:r>
            <w:r>
              <w:t xml:space="preserve"> клирингтік орталығы" ЖШС. </w:t>
            </w:r>
          </w:p>
          <w:p w:rsidR="00665B9F" w:rsidRDefault="002925E4">
            <w:pPr>
              <w:jc w:val="both"/>
            </w:pPr>
            <w:r>
              <w:t xml:space="preserve">"Клиринговый центр </w:t>
            </w:r>
            <w:r w:rsidR="00D62AE3">
              <w:t>ЕСЖ</w:t>
            </w:r>
            <w:r>
              <w:t>" ЖШС осы Шарт бойынша тарап болып табылмайды және Шарт Тараптарының міндеттемелері бойынша жауап бермейді. "</w:t>
            </w:r>
            <w:r w:rsidR="00D62AE3">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және/немесе Клиринг ережелерінде белгіленген тәртіппен және шарттарда қатысады.</w:t>
            </w:r>
          </w:p>
        </w:tc>
      </w:tr>
      <w:tr w:rsidR="00665B9F">
        <w:tc>
          <w:tcPr>
            <w:tcW w:w="3109" w:type="dxa"/>
            <w:tcBorders>
              <w:top w:val="single" w:sz="4" w:space="0" w:color="000000"/>
              <w:left w:val="single" w:sz="4" w:space="0" w:color="000000"/>
              <w:bottom w:val="single" w:sz="4" w:space="0" w:color="000000"/>
            </w:tcBorders>
          </w:tcPr>
          <w:p w:rsidR="00665B9F" w:rsidRDefault="002925E4">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665B9F" w:rsidRDefault="002925E4">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665B9F">
        <w:tc>
          <w:tcPr>
            <w:tcW w:w="3109" w:type="dxa"/>
            <w:tcBorders>
              <w:top w:val="single" w:sz="4" w:space="0" w:color="000000"/>
              <w:left w:val="single" w:sz="4" w:space="0" w:color="000000"/>
              <w:bottom w:val="single" w:sz="4" w:space="0" w:color="000000"/>
            </w:tcBorders>
          </w:tcPr>
          <w:p w:rsidR="00665B9F" w:rsidRDefault="002925E4">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665B9F" w:rsidRDefault="002925E4">
            <w:pPr>
              <w:jc w:val="both"/>
            </w:pPr>
            <w:r>
              <w:t xml:space="preserve">ЖШС/АҚ "________" </w:t>
            </w:r>
            <w:proofErr w:type="gramStart"/>
            <w:r>
              <w:t xml:space="preserve">( </w:t>
            </w:r>
            <w:proofErr w:type="gramEnd"/>
            <w:r>
              <w:t xml:space="preserve">атауы, орналасқан жері, БСН, Кбе, банктік деректемелері, телефондары) – Сатушының клиенті немесе ол көрсеткен тұлға.   </w:t>
            </w:r>
          </w:p>
        </w:tc>
      </w:tr>
      <w:tr w:rsidR="00665B9F">
        <w:tc>
          <w:tcPr>
            <w:tcW w:w="3109" w:type="dxa"/>
            <w:tcBorders>
              <w:top w:val="single" w:sz="4" w:space="0" w:color="000000"/>
              <w:left w:val="single" w:sz="4" w:space="0" w:color="000000"/>
              <w:bottom w:val="single" w:sz="4" w:space="0" w:color="000000"/>
            </w:tcBorders>
          </w:tcPr>
          <w:p w:rsidR="00665B9F" w:rsidRDefault="002925E4">
            <w:r>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665B9F" w:rsidRDefault="002925E4">
            <w:pPr>
              <w:jc w:val="both"/>
            </w:pPr>
            <w:r>
              <w:t xml:space="preserve">ЖШС/АҚ "_______1" </w:t>
            </w:r>
            <w:proofErr w:type="gramStart"/>
            <w:r>
              <w:t xml:space="preserve">( </w:t>
            </w:r>
            <w:proofErr w:type="gramEnd"/>
            <w:r>
              <w:t xml:space="preserve">атауы, орналасқан жері, банктік </w:t>
            </w:r>
            <w:r>
              <w:lastRenderedPageBreak/>
              <w:t xml:space="preserve">деректемелері) – Сатып алушының клиенті. </w:t>
            </w:r>
          </w:p>
        </w:tc>
      </w:tr>
      <w:tr w:rsidR="00665B9F">
        <w:tc>
          <w:tcPr>
            <w:tcW w:w="3109" w:type="dxa"/>
            <w:tcBorders>
              <w:top w:val="single" w:sz="4" w:space="0" w:color="000000"/>
              <w:left w:val="single" w:sz="4" w:space="0" w:color="000000"/>
              <w:bottom w:val="single" w:sz="4" w:space="0" w:color="000000"/>
            </w:tcBorders>
          </w:tcPr>
          <w:p w:rsidR="00665B9F" w:rsidRDefault="002925E4">
            <w:proofErr w:type="gramStart"/>
            <w:r>
              <w:lastRenderedPageBreak/>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665B9F" w:rsidRDefault="002925E4">
            <w:pPr>
              <w:jc w:val="both"/>
            </w:pPr>
            <w:r>
              <w:t xml:space="preserve">ЖШС/АҚ "________1" </w:t>
            </w:r>
            <w:proofErr w:type="gramStart"/>
            <w:r>
              <w:t xml:space="preserve">( </w:t>
            </w:r>
            <w:proofErr w:type="gramEnd"/>
            <w:r>
              <w:t>атауы, орналасқан жері, БСН, Кбе, банктік деректемелері, телефондары) – Сатып алушының клиенті немесе ол көрсеткен тұлға.</w:t>
            </w:r>
          </w:p>
        </w:tc>
      </w:tr>
      <w:tr w:rsidR="00665B9F">
        <w:tc>
          <w:tcPr>
            <w:tcW w:w="3109" w:type="dxa"/>
            <w:tcBorders>
              <w:top w:val="single" w:sz="4" w:space="0" w:color="000000"/>
              <w:left w:val="single" w:sz="4" w:space="0" w:color="000000"/>
              <w:bottom w:val="single" w:sz="4" w:space="0" w:color="000000"/>
            </w:tcBorders>
          </w:tcPr>
          <w:p w:rsidR="00665B9F" w:rsidRDefault="002925E4">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665B9F" w:rsidRDefault="002925E4">
            <w:pPr>
              <w:jc w:val="both"/>
            </w:pPr>
            <w:r>
              <w:t>мәнмәтінге байланысты - Брокерлік қызмет көрсету шарты № _____ бастап ________., брокер арасында жасалған – __________ ( Сатып алушы)  және оның клиенті – ЖШС/АҚ "______1" ( Төлеуші), брокердің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 арасында жасалған – __________ ( Сатушы) және оның клиенті – "____"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665B9F">
        <w:tc>
          <w:tcPr>
            <w:tcW w:w="3109" w:type="dxa"/>
            <w:tcBorders>
              <w:top w:val="single" w:sz="4" w:space="0" w:color="000000"/>
              <w:left w:val="single" w:sz="4" w:space="0" w:color="000000"/>
              <w:bottom w:val="single" w:sz="4" w:space="0" w:color="000000"/>
            </w:tcBorders>
          </w:tcPr>
          <w:p w:rsidR="00665B9F" w:rsidRDefault="002925E4">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665B9F" w:rsidRDefault="002925E4">
            <w:pPr>
              <w:jc w:val="both"/>
            </w:pPr>
            <w:r>
              <w:t>Мәміле №___________, биржада екі жақты қарсы аукцион режиміндегі сауда-саттық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665B9F">
        <w:tc>
          <w:tcPr>
            <w:tcW w:w="3109" w:type="dxa"/>
            <w:tcBorders>
              <w:top w:val="single" w:sz="4" w:space="0" w:color="000000"/>
              <w:left w:val="single" w:sz="4" w:space="0" w:color="000000"/>
              <w:bottom w:val="single" w:sz="4" w:space="0" w:color="000000"/>
            </w:tcBorders>
          </w:tcPr>
          <w:p w:rsidR="00665B9F" w:rsidRDefault="002925E4">
            <w:r>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665B9F" w:rsidRDefault="002925E4">
            <w:pPr>
              <w:jc w:val="both"/>
            </w:pPr>
            <w:r>
              <w:t xml:space="preserve"> Биржаның _______ № _____ мә</w:t>
            </w:r>
            <w:proofErr w:type="gramStart"/>
            <w:r>
              <w:t>м</w:t>
            </w:r>
            <w:proofErr w:type="gramEnd"/>
            <w:r>
              <w:t xml:space="preserve">іле туралы есебі. </w:t>
            </w:r>
          </w:p>
        </w:tc>
      </w:tr>
      <w:tr w:rsidR="00665B9F">
        <w:tc>
          <w:tcPr>
            <w:tcW w:w="3109" w:type="dxa"/>
            <w:tcBorders>
              <w:top w:val="single" w:sz="4" w:space="0" w:color="000000"/>
              <w:left w:val="single" w:sz="4" w:space="0" w:color="000000"/>
              <w:bottom w:val="single" w:sz="4" w:space="0" w:color="000000"/>
            </w:tcBorders>
          </w:tcPr>
          <w:p w:rsidR="00665B9F" w:rsidRDefault="002925E4">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665B9F" w:rsidRDefault="002925E4">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 xml:space="preserve">іле жасалған күні қолданыста болады, оның ережелері осы Шартқа қол қою кезінде міндетті болып табылады және осы Шарттың ажырамас бөлігі болып табылады. . </w:t>
            </w:r>
          </w:p>
        </w:tc>
      </w:tr>
    </w:tbl>
    <w:p w:rsidR="00665B9F" w:rsidRDefault="00665B9F"/>
    <w:p w:rsidR="00665B9F" w:rsidRDefault="002925E4">
      <w:pPr>
        <w:pStyle w:val="af2"/>
        <w:numPr>
          <w:ilvl w:val="0"/>
          <w:numId w:val="2"/>
        </w:numPr>
        <w:ind w:left="928" w:hanging="360"/>
        <w:rPr>
          <w:b/>
          <w:lang w:val="ru-RU"/>
        </w:rPr>
      </w:pPr>
      <w:r>
        <w:rPr>
          <w:b/>
          <w:lang w:val="ru-RU"/>
        </w:rPr>
        <w:t>2. ШАРТТЫҢ НЫСАНАСЫ</w:t>
      </w:r>
    </w:p>
    <w:p w:rsidR="00665B9F" w:rsidRDefault="002925E4">
      <w:pPr>
        <w:pStyle w:val="af2"/>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FCA</w:t>
      </w:r>
      <w:r>
        <w:rPr>
          <w:lang w:val="ru-RU"/>
        </w:rPr>
        <w:t xml:space="preserve">, ал Сатып алушы (Төлеуші) Тауарды қабылдайды және төлейді. </w:t>
      </w:r>
    </w:p>
    <w:p w:rsidR="00665B9F" w:rsidRPr="00D62AE3" w:rsidRDefault="002925E4">
      <w:pPr>
        <w:pStyle w:val="af2"/>
        <w:numPr>
          <w:ilvl w:val="1"/>
          <w:numId w:val="2"/>
        </w:numPr>
        <w:tabs>
          <w:tab w:val="left" w:pos="851"/>
          <w:tab w:val="left" w:pos="993"/>
        </w:tabs>
        <w:ind w:left="567" w:firstLine="0"/>
        <w:jc w:val="both"/>
      </w:pPr>
      <w:r w:rsidRPr="00D62AE3">
        <w:t xml:space="preserve">2.2. </w:t>
      </w:r>
      <w:r w:rsidRPr="00D62AE3">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665B9F" w:rsidRPr="00D62AE3" w:rsidRDefault="00665B9F">
      <w:pPr>
        <w:ind w:left="720"/>
        <w:rPr>
          <w:lang w:val="kk-KZ"/>
        </w:rPr>
      </w:pPr>
    </w:p>
    <w:p w:rsidR="00665B9F" w:rsidRDefault="002925E4">
      <w:pPr>
        <w:pStyle w:val="af2"/>
        <w:numPr>
          <w:ilvl w:val="0"/>
          <w:numId w:val="2"/>
        </w:numPr>
        <w:ind w:left="928" w:hanging="360"/>
        <w:rPr>
          <w:b/>
          <w:lang w:val="ru-RU"/>
        </w:rPr>
      </w:pPr>
      <w:r>
        <w:rPr>
          <w:b/>
          <w:lang w:val="ru-RU"/>
        </w:rPr>
        <w:t>3. ТАУАРДЫҢ БАҒАСЫ ЖӘНЕ ШАРТТЫҢ СОМАСЫ</w:t>
      </w:r>
    </w:p>
    <w:p w:rsidR="00665B9F" w:rsidRDefault="002925E4">
      <w:pPr>
        <w:pStyle w:val="af2"/>
        <w:numPr>
          <w:ilvl w:val="1"/>
          <w:numId w:val="2"/>
        </w:numPr>
        <w:tabs>
          <w:tab w:val="left" w:pos="851"/>
          <w:tab w:val="left" w:pos="993"/>
        </w:tabs>
        <w:ind w:left="567" w:firstLine="0"/>
        <w:jc w:val="both"/>
        <w:rPr>
          <w:lang w:val="ru-RU"/>
        </w:rPr>
      </w:pPr>
      <w:r>
        <w:rPr>
          <w:lang w:val="ru-RU"/>
        </w:rPr>
        <w:t>3.1. Осы Шарт бойынша Тауарлардың бағасы Биржалық мә</w:t>
      </w:r>
      <w:proofErr w:type="gramStart"/>
      <w:r>
        <w:rPr>
          <w:lang w:val="ru-RU"/>
        </w:rPr>
        <w:t>м</w:t>
      </w:r>
      <w:proofErr w:type="gramEnd"/>
      <w:r>
        <w:rPr>
          <w:lang w:val="ru-RU"/>
        </w:rPr>
        <w:t xml:space="preserve">іле бойынша мәміле туралы есепте айқындалады және мыналарды құрайды __________ (______) 1 (бір) метрикалық тонна үшін теңге </w:t>
      </w:r>
    </w:p>
    <w:p w:rsidR="00665B9F" w:rsidRDefault="002925E4">
      <w:pPr>
        <w:pStyle w:val="af2"/>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665B9F" w:rsidRDefault="00665B9F">
      <w:pPr>
        <w:pStyle w:val="af2"/>
        <w:ind w:left="1080"/>
        <w:rPr>
          <w:lang w:val="ru-RU"/>
        </w:rPr>
      </w:pPr>
    </w:p>
    <w:p w:rsidR="00665B9F" w:rsidRDefault="002925E4">
      <w:pPr>
        <w:pStyle w:val="af2"/>
        <w:numPr>
          <w:ilvl w:val="0"/>
          <w:numId w:val="2"/>
        </w:numPr>
        <w:ind w:left="928" w:hanging="360"/>
        <w:rPr>
          <w:b/>
          <w:lang w:val="ru-RU"/>
        </w:rPr>
      </w:pPr>
      <w:r>
        <w:rPr>
          <w:b/>
          <w:lang w:val="ru-RU"/>
        </w:rPr>
        <w:t>4. ЖЕТКІЗУ ШАРТТАРЫ</w:t>
      </w:r>
    </w:p>
    <w:p w:rsidR="00665B9F" w:rsidRDefault="002925E4">
      <w:pPr>
        <w:pStyle w:val="af2"/>
        <w:numPr>
          <w:ilvl w:val="1"/>
          <w:numId w:val="2"/>
        </w:numPr>
        <w:tabs>
          <w:tab w:val="left" w:pos="851"/>
          <w:tab w:val="left" w:pos="993"/>
        </w:tabs>
        <w:ind w:left="567" w:firstLine="0"/>
        <w:jc w:val="both"/>
      </w:pPr>
      <w:r>
        <w:rPr>
          <w:lang w:val="ru-RU"/>
        </w:rPr>
        <w:t xml:space="preserve">4.1. Шарт бойынша Тауарларды жеткізу келесі шарттарда жүзеге асырылады </w:t>
      </w:r>
      <w:r>
        <w:rPr>
          <w:lang w:val="en-US"/>
        </w:rPr>
        <w:t>FCA</w:t>
      </w:r>
      <w:r>
        <w:rPr>
          <w:lang w:val="ru-RU"/>
        </w:rPr>
        <w:t xml:space="preserve"> Инкотермс 2020. Жаң</w:t>
      </w:r>
      <w:proofErr w:type="gramStart"/>
      <w:r>
        <w:rPr>
          <w:lang w:val="ru-RU"/>
        </w:rPr>
        <w:t>алы</w:t>
      </w:r>
      <w:proofErr w:type="gramEnd"/>
      <w:r>
        <w:rPr>
          <w:lang w:val="ru-RU"/>
        </w:rPr>
        <w:t>қтар</w:t>
      </w:r>
    </w:p>
    <w:p w:rsidR="00665B9F" w:rsidRDefault="002925E4">
      <w:pPr>
        <w:pStyle w:val="af2"/>
        <w:numPr>
          <w:ilvl w:val="1"/>
          <w:numId w:val="2"/>
        </w:numPr>
        <w:tabs>
          <w:tab w:val="left" w:pos="851"/>
          <w:tab w:val="left" w:pos="993"/>
        </w:tabs>
        <w:ind w:left="567" w:firstLine="0"/>
        <w:jc w:val="both"/>
      </w:pPr>
      <w:r w:rsidRPr="00D62AE3">
        <w:t xml:space="preserve">4.2. Сатушы Тауарды Сатып алушыға дейінгі мерзімде береді - </w:t>
      </w:r>
      <w:r w:rsidRPr="00D62AE3">
        <w:rPr>
          <w:b/>
          <w:bCs/>
        </w:rPr>
        <w:t>PD +</w:t>
      </w:r>
      <w:r>
        <w:t>30</w:t>
      </w:r>
      <w:r>
        <w:rPr>
          <w:b/>
          <w:bCs/>
        </w:rPr>
        <w:t xml:space="preserve"> </w:t>
      </w:r>
      <w:r>
        <w:t xml:space="preserve">16:00-ге дейін </w:t>
      </w:r>
      <w:r w:rsidRPr="00D62AE3">
        <w:t xml:space="preserve">    </w:t>
      </w:r>
    </w:p>
    <w:p w:rsidR="00665B9F" w:rsidRPr="00D62AE3" w:rsidRDefault="00665B9F">
      <w:pPr>
        <w:pStyle w:val="af2"/>
        <w:ind w:left="1080"/>
      </w:pPr>
      <w:bookmarkStart w:id="18" w:name="_Hlk219129401"/>
      <w:bookmarkEnd w:id="18"/>
    </w:p>
    <w:p w:rsidR="00665B9F" w:rsidRDefault="002925E4">
      <w:pPr>
        <w:pStyle w:val="af2"/>
        <w:numPr>
          <w:ilvl w:val="0"/>
          <w:numId w:val="2"/>
        </w:numPr>
        <w:ind w:left="928" w:hanging="360"/>
        <w:jc w:val="both"/>
        <w:rPr>
          <w:b/>
          <w:lang w:val="ru-RU"/>
        </w:rPr>
      </w:pPr>
      <w:r>
        <w:rPr>
          <w:b/>
          <w:lang w:val="ru-RU"/>
        </w:rPr>
        <w:t xml:space="preserve">5. ЕСЕП АЙЫРЫСУ ТӘРТІБІ </w:t>
      </w:r>
    </w:p>
    <w:p w:rsidR="00665B9F" w:rsidRDefault="002925E4">
      <w:pPr>
        <w:pStyle w:val="af2"/>
        <w:numPr>
          <w:ilvl w:val="1"/>
          <w:numId w:val="2"/>
        </w:numPr>
        <w:tabs>
          <w:tab w:val="left" w:pos="993"/>
        </w:tabs>
        <w:ind w:hanging="9"/>
        <w:jc w:val="both"/>
        <w:rPr>
          <w:lang w:val="ru-RU"/>
        </w:rPr>
      </w:pPr>
      <w:r>
        <w:rPr>
          <w:lang w:val="ru-RU"/>
        </w:rPr>
        <w:t xml:space="preserve">5.1. </w:t>
      </w:r>
      <w:bookmarkStart w:id="19" w:name="_Hlk219130107"/>
      <w:bookmarkStart w:id="20"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p>
    <w:p w:rsidR="00665B9F" w:rsidRDefault="002925E4">
      <w:pPr>
        <w:pStyle w:val="af2"/>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665B9F" w:rsidRDefault="002925E4">
      <w:pPr>
        <w:pStyle w:val="af2"/>
        <w:tabs>
          <w:tab w:val="left" w:pos="993"/>
        </w:tabs>
        <w:ind w:left="567"/>
        <w:jc w:val="both"/>
      </w:pPr>
      <w:r>
        <w:t>"</w:t>
      </w:r>
      <w:r w:rsidR="00D62AE3">
        <w:t>ЕСЖ</w:t>
      </w:r>
      <w:r>
        <w:t xml:space="preserve"> клирингтік орталығы" ЖШС.</w:t>
      </w:r>
    </w:p>
    <w:p w:rsidR="00665B9F" w:rsidRDefault="002925E4">
      <w:pPr>
        <w:pStyle w:val="af2"/>
        <w:tabs>
          <w:tab w:val="left" w:pos="993"/>
        </w:tabs>
        <w:ind w:left="567"/>
        <w:jc w:val="both"/>
      </w:pPr>
      <w:r>
        <w:t>БСН 090840000906,</w:t>
      </w:r>
    </w:p>
    <w:p w:rsidR="00665B9F" w:rsidRDefault="002925E4">
      <w:pPr>
        <w:pStyle w:val="af2"/>
        <w:tabs>
          <w:tab w:val="left" w:pos="993"/>
        </w:tabs>
        <w:ind w:left="567"/>
        <w:jc w:val="both"/>
      </w:pPr>
      <w:r>
        <w:t>Ағымдағы шот: KZ606010131000136606</w:t>
      </w:r>
    </w:p>
    <w:p w:rsidR="00665B9F" w:rsidRDefault="002925E4">
      <w:pPr>
        <w:pStyle w:val="af2"/>
        <w:tabs>
          <w:tab w:val="left" w:pos="993"/>
        </w:tabs>
        <w:ind w:left="567"/>
      </w:pPr>
      <w:r>
        <w:t xml:space="preserve">БСК: HSBKKZKX, </w:t>
      </w:r>
    </w:p>
    <w:p w:rsidR="00665B9F" w:rsidRDefault="002925E4">
      <w:pPr>
        <w:pStyle w:val="af2"/>
        <w:tabs>
          <w:tab w:val="left" w:pos="993"/>
        </w:tabs>
        <w:ind w:left="567"/>
      </w:pPr>
      <w:r>
        <w:t>Кбе 1</w:t>
      </w:r>
      <w:r w:rsidRPr="00D62AE3">
        <w:t>7</w:t>
      </w:r>
    </w:p>
    <w:p w:rsidR="00665B9F" w:rsidRDefault="002925E4">
      <w:pPr>
        <w:pStyle w:val="af2"/>
        <w:tabs>
          <w:tab w:val="left" w:pos="993"/>
        </w:tabs>
        <w:ind w:left="567"/>
        <w:jc w:val="both"/>
      </w:pPr>
      <w:r>
        <w:t>"Қазақстан Халық Банкі" АҚ</w:t>
      </w:r>
      <w:r w:rsidRPr="00D62AE3">
        <w:t>.</w:t>
      </w:r>
    </w:p>
    <w:p w:rsidR="00665B9F" w:rsidRPr="00D62AE3" w:rsidRDefault="002925E4">
      <w:pPr>
        <w:pStyle w:val="af2"/>
        <w:tabs>
          <w:tab w:val="left" w:pos="993"/>
        </w:tabs>
        <w:ind w:left="567"/>
        <w:jc w:val="both"/>
      </w:pPr>
      <w:r w:rsidRPr="00D62AE3">
        <w:t xml:space="preserve">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Тауардың ерекшелігіне сәйкес анықталады. </w:t>
      </w:r>
    </w:p>
    <w:p w:rsidR="00665B9F" w:rsidRPr="00D62AE3" w:rsidRDefault="002925E4">
      <w:pPr>
        <w:pStyle w:val="af2"/>
        <w:tabs>
          <w:tab w:val="left" w:pos="993"/>
        </w:tabs>
        <w:ind w:left="567"/>
        <w:jc w:val="both"/>
      </w:pPr>
      <w:bookmarkStart w:id="21" w:name="_Hlk219134475"/>
      <w:bookmarkEnd w:id="21"/>
      <w:r w:rsidRPr="00D62AE3">
        <w:t xml:space="preserve">5.4. </w:t>
      </w:r>
      <w:r>
        <w:t xml:space="preserve">Агент </w:t>
      </w:r>
      <w:r w:rsidRPr="00D62AE3">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мерзімдерде және тәртіппен Сатушының банктік шотына аударады.</w:t>
      </w:r>
    </w:p>
    <w:p w:rsidR="00665B9F" w:rsidRPr="00D62AE3" w:rsidRDefault="002925E4">
      <w:pPr>
        <w:pStyle w:val="af2"/>
        <w:tabs>
          <w:tab w:val="left" w:pos="993"/>
        </w:tabs>
        <w:ind w:left="567"/>
        <w:jc w:val="both"/>
      </w:pPr>
      <w:r w:rsidRPr="00D62AE3">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665B9F" w:rsidRPr="00D62AE3" w:rsidRDefault="00665B9F">
      <w:pPr>
        <w:pStyle w:val="af2"/>
        <w:ind w:left="1080"/>
        <w:jc w:val="both"/>
        <w:rPr>
          <w:b/>
        </w:rPr>
      </w:pPr>
      <w:bookmarkStart w:id="22" w:name="_Hlk219130125"/>
      <w:bookmarkEnd w:id="19"/>
      <w:bookmarkEnd w:id="20"/>
      <w:bookmarkEnd w:id="22"/>
    </w:p>
    <w:p w:rsidR="00665B9F" w:rsidRDefault="002925E4">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665B9F" w:rsidRDefault="002925E4">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665B9F" w:rsidRDefault="002925E4">
      <w:pPr>
        <w:pStyle w:val="af2"/>
        <w:numPr>
          <w:ilvl w:val="1"/>
          <w:numId w:val="2"/>
        </w:numPr>
        <w:tabs>
          <w:tab w:val="left" w:pos="993"/>
        </w:tabs>
        <w:ind w:left="567" w:firstLine="0"/>
        <w:jc w:val="both"/>
        <w:rPr>
          <w:lang w:val="ru-RU"/>
        </w:rPr>
      </w:pPr>
      <w:r>
        <w:rPr>
          <w:lang w:val="ru-RU"/>
        </w:rPr>
        <w:t xml:space="preserve">6.1.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665B9F" w:rsidRDefault="002925E4">
      <w:pPr>
        <w:pStyle w:val="af2"/>
        <w:numPr>
          <w:ilvl w:val="1"/>
          <w:numId w:val="2"/>
        </w:numPr>
        <w:ind w:left="1134" w:hanging="567"/>
        <w:jc w:val="both"/>
        <w:rPr>
          <w:lang w:val="ru-RU"/>
        </w:rPr>
      </w:pPr>
      <w:r>
        <w:rPr>
          <w:lang w:val="ru-RU"/>
        </w:rPr>
        <w:t>6.2. Сатушы міндеттенеді:</w:t>
      </w:r>
    </w:p>
    <w:p w:rsidR="00665B9F" w:rsidRDefault="002925E4">
      <w:pPr>
        <w:ind w:left="567"/>
        <w:jc w:val="both"/>
      </w:pPr>
      <w:r>
        <w:t xml:space="preserve">6.2.1. Тауарды Сатып алушыға (Жүк алушыға) осы Шарттың 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665B9F" w:rsidRDefault="002925E4">
      <w:pPr>
        <w:ind w:left="567"/>
        <w:jc w:val="both"/>
      </w:pPr>
      <w:r>
        <w:t xml:space="preserve">Бұл ретте Сатушының Тауарды Сатып алушыға (Жүк алушыға) беру жөніндегі міндеттемелері орындалды </w:t>
      </w:r>
      <w:proofErr w:type="gramStart"/>
      <w:r>
        <w:t>деп</w:t>
      </w:r>
      <w:proofErr w:type="gramEnd"/>
      <w:r>
        <w:t xml:space="preserve"> есептеледі.:</w:t>
      </w:r>
    </w:p>
    <w:p w:rsidR="00665B9F" w:rsidRDefault="002925E4">
      <w:pPr>
        <w:ind w:left="567"/>
        <w:jc w:val="both"/>
      </w:pPr>
      <w:r>
        <w:t>Тауардың жөнелтілгенін растайтын қол қойылған құжаттарды ұсынғаннан кейін.</w:t>
      </w:r>
    </w:p>
    <w:p w:rsidR="00665B9F" w:rsidRDefault="002925E4">
      <w:pPr>
        <w:pStyle w:val="af2"/>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665B9F" w:rsidRDefault="002925E4">
      <w:pPr>
        <w:pStyle w:val="af2"/>
        <w:tabs>
          <w:tab w:val="left" w:pos="993"/>
        </w:tabs>
        <w:ind w:left="567"/>
        <w:jc w:val="both"/>
        <w:rPr>
          <w:lang w:val="ru-RU"/>
        </w:rPr>
      </w:pPr>
      <w:bookmarkStart w:id="23" w:name="_Hlk219134482"/>
      <w:bookmarkEnd w:id="23"/>
      <w:r>
        <w:rPr>
          <w:lang w:val="ru-RU"/>
        </w:rPr>
        <w:t>6.2.3.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665B9F" w:rsidRDefault="002925E4">
      <w:pPr>
        <w:pStyle w:val="af2"/>
        <w:tabs>
          <w:tab w:val="left" w:pos="993"/>
        </w:tabs>
        <w:ind w:left="567"/>
        <w:jc w:val="both"/>
        <w:rPr>
          <w:lang w:val="ru-RU"/>
        </w:rPr>
      </w:pPr>
      <w:r>
        <w:rPr>
          <w:lang w:val="ru-RU"/>
        </w:rPr>
        <w:t>6.3. Сатып алушы міндеттенеді:</w:t>
      </w:r>
    </w:p>
    <w:p w:rsidR="00665B9F" w:rsidRDefault="002925E4">
      <w:pPr>
        <w:pStyle w:val="af2"/>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665B9F" w:rsidRDefault="002925E4">
      <w:pPr>
        <w:pStyle w:val="af"/>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665B9F" w:rsidRDefault="002925E4">
      <w:pPr>
        <w:pStyle w:val="af2"/>
        <w:tabs>
          <w:tab w:val="left" w:pos="993"/>
        </w:tabs>
        <w:ind w:left="567"/>
        <w:jc w:val="both"/>
        <w:rPr>
          <w:lang w:val="ru-RU"/>
        </w:rPr>
      </w:pPr>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665B9F" w:rsidRDefault="002925E4">
      <w:pPr>
        <w:pStyle w:val="af2"/>
        <w:numPr>
          <w:ilvl w:val="0"/>
          <w:numId w:val="2"/>
        </w:numPr>
        <w:tabs>
          <w:tab w:val="left" w:pos="993"/>
          <w:tab w:val="left" w:pos="1276"/>
        </w:tabs>
        <w:ind w:left="567" w:firstLine="0"/>
        <w:jc w:val="both"/>
        <w:rPr>
          <w:lang w:val="ru-RU"/>
        </w:rPr>
      </w:pPr>
      <w:bookmarkStart w:id="24" w:name="_Hlk219130157"/>
      <w:bookmarkEnd w:id="24"/>
      <w:r>
        <w:rPr>
          <w:b/>
          <w:lang w:val="ru-RU"/>
        </w:rPr>
        <w:t xml:space="preserve">7. ШАРТТЫҢ МЕРЗІМІ </w:t>
      </w:r>
    </w:p>
    <w:p w:rsidR="00665B9F" w:rsidRDefault="002925E4">
      <w:pPr>
        <w:pStyle w:val="af2"/>
        <w:numPr>
          <w:ilvl w:val="1"/>
          <w:numId w:val="2"/>
        </w:numPr>
        <w:tabs>
          <w:tab w:val="left" w:pos="993"/>
          <w:tab w:val="left" w:pos="1134"/>
          <w:tab w:val="left" w:pos="1276"/>
        </w:tabs>
        <w:ind w:left="567" w:firstLine="0"/>
        <w:jc w:val="both"/>
        <w:rPr>
          <w:lang w:val="ru-RU"/>
        </w:rPr>
      </w:pPr>
      <w:r>
        <w:rPr>
          <w:lang w:val="ru-RU"/>
        </w:rPr>
        <w:lastRenderedPageBreak/>
        <w:t>7.1. Осы Шарт Биржалық мә</w:t>
      </w:r>
      <w:proofErr w:type="gramStart"/>
      <w:r>
        <w:rPr>
          <w:lang w:val="ru-RU"/>
        </w:rPr>
        <w:t>м</w:t>
      </w:r>
      <w:proofErr w:type="gramEnd"/>
      <w:r>
        <w:rPr>
          <w:lang w:val="ru-RU"/>
        </w:rPr>
        <w:t xml:space="preserve">іленің өзі жасалған күннен бастап күшіне енеді. </w:t>
      </w:r>
    </w:p>
    <w:p w:rsidR="00665B9F" w:rsidRDefault="002925E4">
      <w:pPr>
        <w:pStyle w:val="af2"/>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 әрекет етеді.</w:t>
      </w:r>
    </w:p>
    <w:p w:rsidR="00665B9F" w:rsidRDefault="002925E4">
      <w:pPr>
        <w:pStyle w:val="af2"/>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665B9F" w:rsidRDefault="002925E4">
      <w:pPr>
        <w:pStyle w:val="af2"/>
        <w:numPr>
          <w:ilvl w:val="0"/>
          <w:numId w:val="2"/>
        </w:numPr>
        <w:ind w:left="567" w:firstLine="0"/>
        <w:jc w:val="both"/>
        <w:rPr>
          <w:b/>
          <w:lang w:val="ru-RU"/>
        </w:rPr>
      </w:pPr>
      <w:r>
        <w:rPr>
          <w:b/>
          <w:lang w:val="ru-RU"/>
        </w:rPr>
        <w:t xml:space="preserve">8. ТАРАПТАРДЫҢ ЖАУАПКЕРШІЛІГІ    </w:t>
      </w:r>
    </w:p>
    <w:p w:rsidR="00665B9F" w:rsidRDefault="002925E4">
      <w:pPr>
        <w:pStyle w:val="af2"/>
        <w:numPr>
          <w:ilvl w:val="1"/>
          <w:numId w:val="2"/>
        </w:numPr>
        <w:tabs>
          <w:tab w:val="left" w:pos="1134"/>
        </w:tabs>
        <w:ind w:left="567" w:firstLine="0"/>
        <w:jc w:val="both"/>
        <w:rPr>
          <w:lang w:val="ru-RU"/>
        </w:rPr>
      </w:pPr>
      <w:r>
        <w:rPr>
          <w:lang w:val="ru-RU"/>
        </w:rPr>
        <w:t xml:space="preserve">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665B9F" w:rsidRDefault="002925E4">
      <w:pPr>
        <w:pStyle w:val="af2"/>
        <w:numPr>
          <w:ilvl w:val="1"/>
          <w:numId w:val="2"/>
        </w:numPr>
        <w:tabs>
          <w:tab w:val="left" w:pos="1134"/>
        </w:tabs>
        <w:ind w:left="567" w:firstLine="0"/>
        <w:jc w:val="both"/>
      </w:pPr>
      <w:r>
        <w:rPr>
          <w:lang w:val="ru-RU"/>
        </w:rPr>
        <w:t>8.2. Мәміле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 танылады. күнтізбелік 30 күн ішінде.</w:t>
      </w:r>
      <w:r>
        <w:rPr>
          <w:b/>
        </w:rPr>
        <w:t xml:space="preserve"> </w:t>
      </w:r>
      <w:r w:rsidRPr="00D62AE3">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665B9F" w:rsidRPr="00D62AE3" w:rsidRDefault="00665B9F">
      <w:pPr>
        <w:pStyle w:val="af2"/>
        <w:ind w:left="567"/>
        <w:jc w:val="both"/>
      </w:pPr>
      <w:bookmarkStart w:id="25" w:name="_Hlk219129501"/>
      <w:bookmarkEnd w:id="25"/>
    </w:p>
    <w:p w:rsidR="00665B9F" w:rsidRDefault="002925E4">
      <w:pPr>
        <w:pStyle w:val="af2"/>
        <w:keepNext/>
        <w:numPr>
          <w:ilvl w:val="0"/>
          <w:numId w:val="2"/>
        </w:numPr>
        <w:ind w:left="928" w:hanging="360"/>
        <w:jc w:val="both"/>
        <w:rPr>
          <w:lang w:val="ru-RU"/>
        </w:rPr>
      </w:pPr>
      <w:r>
        <w:rPr>
          <w:b/>
          <w:lang w:val="ru-RU"/>
        </w:rPr>
        <w:t>9. ФОРС-МАЖОР ЖАҒДАЙЫ</w:t>
      </w:r>
    </w:p>
    <w:p w:rsidR="00665B9F" w:rsidRDefault="002925E4">
      <w:pPr>
        <w:pStyle w:val="af2"/>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жауапкершіліктен босатылады, егер олардың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болмаған және Тараптардың бі</w:t>
      </w:r>
      <w:proofErr w:type="gramStart"/>
      <w:r>
        <w:rPr>
          <w:lang w:val="ru-RU"/>
        </w:rPr>
        <w:t>р</w:t>
      </w:r>
      <w:proofErr w:type="gramEnd"/>
      <w:r>
        <w:rPr>
          <w:lang w:val="ru-RU"/>
        </w:rPr>
        <w:t>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w:t>
      </w:r>
      <w:proofErr w:type="gramStart"/>
      <w:r>
        <w:rPr>
          <w:lang w:val="ru-RU"/>
        </w:rPr>
        <w:t>с-</w:t>
      </w:r>
      <w:proofErr w:type="gramEnd"/>
      <w:r>
        <w:rPr>
          <w:lang w:val="ru-RU"/>
        </w:rPr>
        <w:t xml:space="preserve">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665B9F" w:rsidRDefault="002925E4">
      <w:pPr>
        <w:pStyle w:val="af2"/>
        <w:numPr>
          <w:ilvl w:val="1"/>
          <w:numId w:val="2"/>
        </w:numPr>
        <w:tabs>
          <w:tab w:val="left" w:pos="1134"/>
          <w:tab w:val="left" w:pos="1276"/>
        </w:tabs>
        <w:ind w:left="567" w:firstLine="0"/>
        <w:jc w:val="both"/>
        <w:rPr>
          <w:lang w:val="ru-RU"/>
        </w:rPr>
      </w:pPr>
      <w:r>
        <w:rPr>
          <w:lang w:val="ru-RU"/>
        </w:rPr>
        <w:t>9.2. Еңсерілмейтін күш жағдайларының басталуы құзыретті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міндеттемелерді ол орындай алатын мерзімдер.</w:t>
      </w:r>
    </w:p>
    <w:p w:rsidR="00665B9F" w:rsidRDefault="002925E4">
      <w:pPr>
        <w:pStyle w:val="af2"/>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665B9F" w:rsidRDefault="002925E4">
      <w:pPr>
        <w:pStyle w:val="af2"/>
        <w:numPr>
          <w:ilvl w:val="1"/>
          <w:numId w:val="2"/>
        </w:numPr>
        <w:tabs>
          <w:tab w:val="left" w:pos="1134"/>
          <w:tab w:val="left" w:pos="1276"/>
        </w:tabs>
        <w:ind w:left="567" w:firstLine="0"/>
        <w:jc w:val="both"/>
        <w:rPr>
          <w:lang w:val="ru-RU"/>
        </w:rPr>
      </w:pPr>
      <w:r>
        <w:rPr>
          <w:lang w:val="ru-RU"/>
        </w:rPr>
        <w:t>9.4. Еңсерілмейтін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665B9F" w:rsidRDefault="002925E4">
      <w:pPr>
        <w:pStyle w:val="af2"/>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міндеттемелерін толық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665B9F" w:rsidRDefault="00665B9F">
      <w:pPr>
        <w:pStyle w:val="af2"/>
        <w:ind w:left="1080"/>
        <w:jc w:val="both"/>
        <w:rPr>
          <w:lang w:val="ru-RU"/>
        </w:rPr>
      </w:pPr>
    </w:p>
    <w:p w:rsidR="00665B9F" w:rsidRDefault="002925E4">
      <w:pPr>
        <w:pStyle w:val="af2"/>
        <w:keepNext/>
        <w:numPr>
          <w:ilvl w:val="0"/>
          <w:numId w:val="2"/>
        </w:numPr>
        <w:ind w:left="924" w:hanging="357"/>
        <w:jc w:val="both"/>
        <w:rPr>
          <w:b/>
          <w:lang w:val="ru-RU"/>
        </w:rPr>
      </w:pPr>
      <w:r>
        <w:rPr>
          <w:b/>
          <w:lang w:val="ru-RU"/>
        </w:rPr>
        <w:lastRenderedPageBreak/>
        <w:t xml:space="preserve">10. ДАУЛАРДЫ ШЕШУ           </w:t>
      </w:r>
      <w:r>
        <w:rPr>
          <w:b/>
        </w:rPr>
        <w:t xml:space="preserve">      </w:t>
      </w:r>
    </w:p>
    <w:p w:rsidR="00665B9F" w:rsidRDefault="002925E4">
      <w:pPr>
        <w:pStyle w:val="af2"/>
        <w:numPr>
          <w:ilvl w:val="1"/>
          <w:numId w:val="2"/>
        </w:numPr>
        <w:tabs>
          <w:tab w:val="left" w:pos="1134"/>
        </w:tabs>
        <w:ind w:left="567" w:firstLine="0"/>
        <w:jc w:val="both"/>
        <w:rPr>
          <w:lang w:val="ru-RU"/>
        </w:rPr>
      </w:pPr>
      <w:r>
        <w:rPr>
          <w:lang w:val="ru-RU"/>
        </w:rPr>
        <w:t>10.1. Тараптар Шарт бойынша немесе оған байланысты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665B9F" w:rsidRDefault="002925E4">
      <w:pPr>
        <w:pStyle w:val="af2"/>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665B9F" w:rsidRDefault="00665B9F">
      <w:pPr>
        <w:pStyle w:val="af2"/>
        <w:ind w:left="1080"/>
        <w:jc w:val="both"/>
        <w:rPr>
          <w:lang w:val="ru-RU"/>
        </w:rPr>
      </w:pPr>
    </w:p>
    <w:p w:rsidR="00665B9F" w:rsidRDefault="002925E4">
      <w:pPr>
        <w:pStyle w:val="af2"/>
        <w:numPr>
          <w:ilvl w:val="0"/>
          <w:numId w:val="2"/>
        </w:numPr>
        <w:ind w:left="928" w:hanging="360"/>
        <w:jc w:val="both"/>
        <w:rPr>
          <w:b/>
          <w:lang w:val="ru-RU"/>
        </w:rPr>
      </w:pPr>
      <w:r>
        <w:rPr>
          <w:b/>
          <w:lang w:val="ru-RU"/>
        </w:rPr>
        <w:t xml:space="preserve">11. БАСҚА ШАРТТАР </w:t>
      </w:r>
    </w:p>
    <w:p w:rsidR="00665B9F" w:rsidRDefault="002925E4">
      <w:pPr>
        <w:pStyle w:val="af2"/>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 xml:space="preserve">іле жасалған 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665B9F" w:rsidRDefault="002925E4">
      <w:pPr>
        <w:pStyle w:val="af2"/>
        <w:numPr>
          <w:ilvl w:val="1"/>
          <w:numId w:val="2"/>
        </w:numPr>
        <w:tabs>
          <w:tab w:val="left" w:pos="1134"/>
        </w:tabs>
        <w:ind w:left="567" w:firstLine="0"/>
        <w:jc w:val="both"/>
        <w:rPr>
          <w:lang w:val="ru-RU"/>
        </w:rPr>
      </w:pPr>
      <w:bookmarkStart w:id="26" w:name="_Hlk219134500"/>
      <w:bookmarkEnd w:id="26"/>
      <w:r>
        <w:rPr>
          <w:lang w:val="ru-RU"/>
        </w:rPr>
        <w:t xml:space="preserve">11.2. Шарттың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665B9F" w:rsidRDefault="002925E4">
      <w:pPr>
        <w:pStyle w:val="af2"/>
        <w:numPr>
          <w:ilvl w:val="1"/>
          <w:numId w:val="2"/>
        </w:numPr>
        <w:tabs>
          <w:tab w:val="left" w:pos="1134"/>
        </w:tabs>
        <w:ind w:left="567" w:firstLine="0"/>
        <w:jc w:val="both"/>
        <w:rPr>
          <w:lang w:val="ru-RU"/>
        </w:rPr>
      </w:pPr>
      <w:r>
        <w:rPr>
          <w:lang w:val="ru-RU"/>
        </w:rPr>
        <w:t>11.3. Шарттың талаптары орындалған жағдайда, Сатып алушы Сатушының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665B9F" w:rsidRDefault="002925E4">
      <w:pPr>
        <w:pStyle w:val="af2"/>
        <w:numPr>
          <w:ilvl w:val="1"/>
          <w:numId w:val="2"/>
        </w:numPr>
        <w:tabs>
          <w:tab w:val="left" w:pos="1134"/>
        </w:tabs>
        <w:ind w:left="567" w:firstLine="0"/>
        <w:jc w:val="both"/>
        <w:rPr>
          <w:lang w:val="ru-RU"/>
        </w:rPr>
      </w:pPr>
      <w:bookmarkStart w:id="27" w:name="_Hlk219130176"/>
      <w:bookmarkEnd w:id="27"/>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665B9F" w:rsidRDefault="00665B9F">
      <w:pPr>
        <w:pStyle w:val="1"/>
        <w:rPr>
          <w:rFonts w:ascii="Times New Roman" w:hAnsi="Times New Roman" w:cs="Times New Roman"/>
        </w:rPr>
      </w:pPr>
    </w:p>
    <w:p w:rsidR="00665B9F" w:rsidRDefault="00665B9F"/>
    <w:p w:rsidR="00665B9F" w:rsidRDefault="00665B9F"/>
    <w:p w:rsidR="00665B9F" w:rsidRDefault="002925E4">
      <w:pPr>
        <w:pStyle w:val="af2"/>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665B9F">
        <w:tc>
          <w:tcPr>
            <w:tcW w:w="4897" w:type="dxa"/>
            <w:tcBorders>
              <w:top w:val="single" w:sz="4" w:space="0" w:color="000000"/>
              <w:left w:val="single" w:sz="4" w:space="0" w:color="000000"/>
              <w:bottom w:val="single" w:sz="4" w:space="0" w:color="000000"/>
            </w:tcBorders>
          </w:tcPr>
          <w:p w:rsidR="00665B9F" w:rsidRDefault="002925E4">
            <w:pPr>
              <w:jc w:val="both"/>
            </w:pPr>
            <w:r>
              <w:t xml:space="preserve">Сатушы: </w:t>
            </w:r>
          </w:p>
          <w:p w:rsidR="00665B9F" w:rsidRDefault="002925E4">
            <w:r>
              <w:t>ЖШС/АҚ "_____________"</w:t>
            </w:r>
          </w:p>
          <w:p w:rsidR="00665B9F" w:rsidRDefault="002925E4">
            <w:r>
              <w:t xml:space="preserve">Қазақстан Республикасы, қ., к. </w:t>
            </w:r>
          </w:p>
          <w:p w:rsidR="00665B9F" w:rsidRDefault="002925E4">
            <w:r>
              <w:t xml:space="preserve">БСН </w:t>
            </w:r>
          </w:p>
          <w:p w:rsidR="00665B9F" w:rsidRDefault="002925E4">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665B9F" w:rsidRDefault="002925E4">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665B9F" w:rsidRDefault="002925E4">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665B9F" w:rsidRDefault="002925E4">
            <w:r>
              <w:t xml:space="preserve">Есеп айырысу шоты </w:t>
            </w:r>
          </w:p>
          <w:p w:rsidR="00665B9F" w:rsidRDefault="002925E4">
            <w:r>
              <w:t>БИК  </w:t>
            </w:r>
          </w:p>
          <w:p w:rsidR="00665B9F" w:rsidRDefault="002925E4">
            <w:r>
              <w:t>Кбе</w:t>
            </w:r>
          </w:p>
          <w:p w:rsidR="00665B9F" w:rsidRDefault="002925E4">
            <w:r>
              <w:t xml:space="preserve">e-mail: </w:t>
            </w:r>
          </w:p>
          <w:p w:rsidR="00665B9F" w:rsidRDefault="002925E4">
            <w:r>
              <w:t>тел/факс:  </w:t>
            </w:r>
          </w:p>
          <w:p w:rsidR="00665B9F" w:rsidRDefault="002925E4">
            <w:pPr>
              <w:ind w:firstLine="400"/>
            </w:pPr>
            <w:r>
              <w:t> </w:t>
            </w:r>
          </w:p>
          <w:p w:rsidR="00665B9F" w:rsidRDefault="002925E4">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665B9F" w:rsidRDefault="002925E4">
            <w:r>
              <w:t xml:space="preserve">Сатып алушы: </w:t>
            </w:r>
          </w:p>
          <w:p w:rsidR="00665B9F" w:rsidRDefault="002925E4">
            <w:r>
              <w:t>ЖШС/АҚ "_____________"</w:t>
            </w:r>
          </w:p>
          <w:p w:rsidR="00665B9F" w:rsidRDefault="002925E4">
            <w:r>
              <w:t xml:space="preserve">Қазақстан Республикасы, қ., к. </w:t>
            </w:r>
          </w:p>
          <w:p w:rsidR="00665B9F" w:rsidRDefault="002925E4">
            <w:r>
              <w:t xml:space="preserve">БСН </w:t>
            </w:r>
          </w:p>
          <w:p w:rsidR="00665B9F" w:rsidRDefault="002925E4">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665B9F" w:rsidRDefault="002925E4">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665B9F" w:rsidRDefault="002925E4">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665B9F" w:rsidRDefault="002925E4">
            <w:r>
              <w:t xml:space="preserve">Есеп айырысу шоты </w:t>
            </w:r>
          </w:p>
          <w:p w:rsidR="00665B9F" w:rsidRDefault="002925E4">
            <w:r>
              <w:t>БИК  </w:t>
            </w:r>
          </w:p>
          <w:p w:rsidR="00665B9F" w:rsidRDefault="002925E4">
            <w:r>
              <w:t>Кбе</w:t>
            </w:r>
          </w:p>
          <w:p w:rsidR="00665B9F" w:rsidRDefault="002925E4">
            <w:r>
              <w:t xml:space="preserve">e-mail: </w:t>
            </w:r>
          </w:p>
          <w:p w:rsidR="00665B9F" w:rsidRDefault="002925E4">
            <w:r>
              <w:t>тел/факс:  </w:t>
            </w:r>
          </w:p>
          <w:p w:rsidR="00665B9F" w:rsidRDefault="002925E4">
            <w:pPr>
              <w:ind w:firstLine="400"/>
            </w:pPr>
            <w:r>
              <w:t> </w:t>
            </w:r>
          </w:p>
          <w:p w:rsidR="00665B9F" w:rsidRDefault="002925E4">
            <w:r>
              <w:t>Басшы:  </w:t>
            </w:r>
          </w:p>
        </w:tc>
      </w:tr>
    </w:tbl>
    <w:p w:rsidR="00665B9F" w:rsidRDefault="00665B9F">
      <w:pPr>
        <w:pStyle w:val="a"/>
        <w:numPr>
          <w:ilvl w:val="0"/>
          <w:numId w:val="0"/>
        </w:numPr>
        <w:spacing w:before="120" w:after="0"/>
        <w:rPr>
          <w:rFonts w:ascii="Times New Roman" w:hAnsi="Times New Roman" w:cs="Times New Roman"/>
          <w:sz w:val="24"/>
          <w:szCs w:val="24"/>
        </w:rPr>
      </w:pPr>
    </w:p>
    <w:p w:rsidR="00665B9F" w:rsidRDefault="00665B9F">
      <w:pPr>
        <w:pStyle w:val="a"/>
        <w:numPr>
          <w:ilvl w:val="0"/>
          <w:numId w:val="0"/>
        </w:numPr>
        <w:spacing w:before="120" w:after="0"/>
        <w:ind w:left="284"/>
        <w:jc w:val="center"/>
        <w:rPr>
          <w:rFonts w:ascii="Times New Roman" w:hAnsi="Times New Roman" w:cs="Times New Roman"/>
          <w:sz w:val="24"/>
          <w:szCs w:val="24"/>
        </w:rPr>
      </w:pPr>
    </w:p>
    <w:p w:rsidR="00665B9F" w:rsidRDefault="00665B9F">
      <w:pPr>
        <w:pStyle w:val="a"/>
        <w:numPr>
          <w:ilvl w:val="0"/>
          <w:numId w:val="0"/>
        </w:numPr>
        <w:spacing w:before="120" w:after="0"/>
        <w:ind w:left="284"/>
        <w:jc w:val="center"/>
        <w:rPr>
          <w:rFonts w:ascii="Times New Roman" w:hAnsi="Times New Roman" w:cs="Times New Roman"/>
          <w:sz w:val="24"/>
          <w:szCs w:val="24"/>
        </w:rPr>
      </w:pPr>
    </w:p>
    <w:p w:rsidR="00665B9F" w:rsidRDefault="00665B9F">
      <w:pPr>
        <w:pStyle w:val="a"/>
        <w:numPr>
          <w:ilvl w:val="0"/>
          <w:numId w:val="0"/>
        </w:numPr>
        <w:spacing w:before="120" w:after="0"/>
        <w:ind w:left="284"/>
        <w:jc w:val="center"/>
        <w:rPr>
          <w:rFonts w:ascii="Times New Roman" w:hAnsi="Times New Roman" w:cs="Times New Roman"/>
          <w:sz w:val="24"/>
          <w:szCs w:val="24"/>
        </w:rPr>
      </w:pPr>
    </w:p>
    <w:p w:rsidR="00665B9F" w:rsidRDefault="00665B9F">
      <w:pPr>
        <w:pStyle w:val="a"/>
        <w:numPr>
          <w:ilvl w:val="0"/>
          <w:numId w:val="0"/>
        </w:numPr>
        <w:spacing w:before="120" w:after="0"/>
        <w:ind w:left="284"/>
        <w:jc w:val="center"/>
        <w:rPr>
          <w:rFonts w:ascii="Times New Roman" w:hAnsi="Times New Roman" w:cs="Times New Roman"/>
          <w:sz w:val="24"/>
          <w:szCs w:val="24"/>
        </w:rPr>
      </w:pPr>
    </w:p>
    <w:sectPr w:rsidR="00665B9F">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4BB7" w:rsidRDefault="00F04BB7">
      <w:r>
        <w:separator/>
      </w:r>
    </w:p>
  </w:endnote>
  <w:endnote w:type="continuationSeparator" w:id="0">
    <w:p w:rsidR="00F04BB7" w:rsidRDefault="00F04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B9F" w:rsidRDefault="002925E4">
    <w:pPr>
      <w:pStyle w:val="ad"/>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E937CF">
      <w:rPr>
        <w:rStyle w:val="a4"/>
        <w:rFonts w:ascii="Arial" w:hAnsi="Arial" w:cs="Arial"/>
        <w:sz w:val="20"/>
        <w:szCs w:val="20"/>
      </w:rPr>
      <w:t>4</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4BB7" w:rsidRDefault="00F04BB7">
      <w:r>
        <w:separator/>
      </w:r>
    </w:p>
  </w:footnote>
  <w:footnote w:type="continuationSeparator" w:id="0">
    <w:p w:rsidR="00F04BB7" w:rsidRDefault="00F04B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149B8"/>
    <w:multiLevelType w:val="multilevel"/>
    <w:tmpl w:val="9F7CC620"/>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2CBA0DC0"/>
    <w:multiLevelType w:val="multilevel"/>
    <w:tmpl w:val="7AC2FBEA"/>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63A161F9"/>
    <w:multiLevelType w:val="multilevel"/>
    <w:tmpl w:val="B5F27AC8"/>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63A91D21"/>
    <w:multiLevelType w:val="multilevel"/>
    <w:tmpl w:val="55BA1280"/>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665B9F"/>
    <w:rsid w:val="002925E4"/>
    <w:rsid w:val="00665B9F"/>
    <w:rsid w:val="00D62AE3"/>
    <w:rsid w:val="00E937CF"/>
    <w:rsid w:val="00F04B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403</TotalTime>
  <Pages>11</Pages>
  <Words>3629</Words>
  <Characters>20688</Characters>
  <Application>Microsoft Office Word</Application>
  <DocSecurity>0</DocSecurity>
  <Lines>172</Lines>
  <Paragraphs>48</Paragraphs>
  <ScaleCrop>false</ScaleCrop>
  <Company/>
  <LinksUpToDate>false</LinksUpToDate>
  <CharactersWithSpaces>24269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99</cp:revision>
  <cp:lastPrinted>2009-10-30T11:25:00Z</cp:lastPrinted>
  <dcterms:created xsi:type="dcterms:W3CDTF">2014-10-08T15:10:00Z</dcterms:created>
  <dcterms:modified xsi:type="dcterms:W3CDTF">2026-10-16T06:04:00Z</dcterms:modified>
  <dc:language>en-US</dc:language>
</cp:coreProperties>
</file>