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752FED36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EC1DBC">
        <w:t>(</w:t>
      </w:r>
      <w:r w:rsidR="00BF4136" w:rsidRPr="00EC1DBC">
        <w:t>протокол №</w:t>
      </w:r>
      <w:r w:rsidR="0028674D">
        <w:t xml:space="preserve"> </w:t>
      </w:r>
      <w:r w:rsidR="00BC249F">
        <w:t>1678</w:t>
      </w:r>
      <w:r w:rsidR="00603D04" w:rsidRPr="00D20422">
        <w:t xml:space="preserve"> от </w:t>
      </w:r>
      <w:r w:rsidR="00BC249F">
        <w:t>30</w:t>
      </w:r>
      <w:bookmarkStart w:id="0" w:name="_GoBack"/>
      <w:bookmarkEnd w:id="0"/>
      <w:r w:rsidR="00603D04" w:rsidRPr="00D20422">
        <w:t>.</w:t>
      </w:r>
      <w:r w:rsidR="0028674D" w:rsidRPr="00D20422">
        <w:t>10</w:t>
      </w:r>
      <w:r w:rsidR="00831DE6" w:rsidRPr="00EC1DBC">
        <w:t>.2023</w:t>
      </w:r>
      <w:r w:rsidRPr="00EC1DBC">
        <w:t xml:space="preserve"> г.</w:t>
      </w:r>
      <w:r w:rsidR="007355DD" w:rsidRPr="00EC1DBC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4B48E1DC" w:rsidR="00831DE6" w:rsidRPr="00EC1DBC" w:rsidRDefault="004E21F3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4E21F3">
        <w:rPr>
          <w:rFonts w:eastAsia="Arial Unicode MS"/>
          <w:b/>
          <w:bCs/>
          <w:color w:val="auto"/>
          <w:sz w:val="24"/>
          <w:szCs w:val="24"/>
          <w:lang w:val="kk-KZ"/>
        </w:rPr>
        <w:t>UWDFCBA – сахар белый, условия поставки FCA Алматинская область, ст. “Алажиде”,</w:t>
      </w:r>
      <w:r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(70240)</w:t>
      </w:r>
      <w:r w:rsidRPr="004E21F3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торговый лот - 68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="00532BB9">
              <w:fldChar w:fldCharType="begin"/>
            </w:r>
            <w:r w:rsidR="00532BB9">
              <w:instrText xml:space="preserve"> HYPERLINK "http://www.ets.kz" </w:instrText>
            </w:r>
            <w:r w:rsidR="00532BB9">
              <w:fldChar w:fldCharType="separate"/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  <w:proofErr w:type="spellEnd"/>
            <w:r w:rsidR="00532BB9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fldChar w:fldCharType="end"/>
            </w:r>
            <w:r w:rsidR="00CD7FA2"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73364FDB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4E21F3">
              <w:rPr>
                <w:rFonts w:eastAsia="Arial Unicode MS"/>
                <w:bCs/>
                <w:lang w:val="kk-KZ"/>
              </w:rPr>
              <w:t xml:space="preserve"> , т</w:t>
            </w:r>
            <w:r w:rsidR="004E21F3" w:rsidRPr="004E21F3">
              <w:rPr>
                <w:rFonts w:eastAsia="Arial Unicode MS"/>
                <w:bCs/>
                <w:lang w:val="kk-KZ"/>
              </w:rPr>
              <w:t>овар должен соответствовать категории ТС-2</w:t>
            </w:r>
            <w:r w:rsidR="00D42EF3" w:rsidRPr="00D42EF3">
              <w:rPr>
                <w:rFonts w:eastAsia="Arial Unicode MS"/>
                <w:bCs/>
                <w:lang w:val="kk-KZ"/>
              </w:rPr>
              <w:t>, в полипропиленовых мешках емкостью 50кг. На каждом мешке должна быть маркировка с указанием наименования предприятия изготовителя, наименование продукта, сорта, массы нетто</w:t>
            </w:r>
            <w:r w:rsidR="004E21F3">
              <w:rPr>
                <w:rFonts w:eastAsia="Arial Unicode MS"/>
                <w:bCs/>
                <w:lang w:val="kk-KZ"/>
              </w:rPr>
              <w:t>, дата выработки, срок годности.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27E47E56" w:rsidR="000341F5" w:rsidRPr="00EC1DBC" w:rsidRDefault="72D69117" w:rsidP="004E21F3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="004E21F3" w:rsidRPr="004E21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UWDFCBA – сахар белый, условия поставки FCA Алматинская область, ст. “Алажиде”</w:t>
      </w:r>
      <w:r w:rsidR="004E21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(70240)</w:t>
      </w:r>
      <w:r w:rsidR="004E21F3" w:rsidRPr="004E21F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торговый лот - 68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7777777" w:rsidR="000341F5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Торговый лот составляет - 68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+/- 5%.</w:t>
      </w:r>
    </w:p>
    <w:p w14:paraId="54F13792" w14:textId="77777777" w:rsidR="004124F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Минимальный торговый лот – 68 метрических тонн;</w:t>
      </w:r>
    </w:p>
    <w:p w14:paraId="16B1EDF0" w14:textId="355D7C54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Упаковка</w:t>
      </w:r>
      <w:r w:rsidR="004E21F3">
        <w:rPr>
          <w:rFonts w:ascii="Times New Roman" w:hAnsi="Times New Roman" w:cs="Times New Roman"/>
          <w:sz w:val="24"/>
          <w:szCs w:val="24"/>
        </w:rPr>
        <w:t xml:space="preserve"> – полипропиленовые мешки (50 </w:t>
      </w:r>
      <w:r w:rsidRPr="72D69117">
        <w:rPr>
          <w:rFonts w:ascii="Times New Roman" w:hAnsi="Times New Roman" w:cs="Times New Roman"/>
          <w:sz w:val="24"/>
          <w:szCs w:val="24"/>
        </w:rPr>
        <w:t>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  <w:proofErr w:type="gramEnd"/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Транспорт –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208404B" w14:textId="77777777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Pr="72D69117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72D69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2020);</w:t>
      </w:r>
    </w:p>
    <w:p w14:paraId="5FF21DA4" w14:textId="26D794A9" w:rsidR="00D05B26" w:rsidRPr="00D05B26" w:rsidRDefault="72D69117" w:rsidP="004E21F3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Место поставки – РК, </w:t>
      </w:r>
      <w:proofErr w:type="spellStart"/>
      <w:r w:rsidR="004E21F3" w:rsidRPr="004E21F3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4E21F3" w:rsidRPr="004E21F3">
        <w:rPr>
          <w:rFonts w:ascii="Times New Roman" w:hAnsi="Times New Roman" w:cs="Times New Roman"/>
          <w:sz w:val="24"/>
          <w:szCs w:val="24"/>
        </w:rPr>
        <w:t xml:space="preserve"> область, станция </w:t>
      </w:r>
      <w:proofErr w:type="spellStart"/>
      <w:r w:rsidR="004E21F3" w:rsidRPr="004E21F3">
        <w:rPr>
          <w:rFonts w:ascii="Times New Roman" w:hAnsi="Times New Roman" w:cs="Times New Roman"/>
          <w:sz w:val="24"/>
          <w:szCs w:val="24"/>
        </w:rPr>
        <w:t>Алажиде</w:t>
      </w:r>
      <w:proofErr w:type="spellEnd"/>
      <w:r w:rsidR="004E21F3" w:rsidRPr="004E21F3">
        <w:rPr>
          <w:rFonts w:ascii="Times New Roman" w:hAnsi="Times New Roman" w:cs="Times New Roman"/>
          <w:sz w:val="24"/>
          <w:szCs w:val="24"/>
        </w:rPr>
        <w:t>, код станции 70240</w:t>
      </w:r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Товара: товарно-транспортная (ж/д) накладная, сертификаты соответствия, счет-фактура, накладная от поставщика (оригинал);</w:t>
      </w:r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proofErr w:type="gramStart"/>
      <w:r w:rsidRPr="72D69117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продукции должен 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 xml:space="preserve"> о происхождении товара, сертификат происхождения, сертификат соответствия или </w:t>
      </w:r>
      <w:r w:rsidRPr="72D69117">
        <w:rPr>
          <w:rFonts w:ascii="Times New Roman" w:hAnsi="Times New Roman" w:cs="Times New Roman"/>
          <w:sz w:val="24"/>
          <w:szCs w:val="24"/>
        </w:rPr>
        <w:lastRenderedPageBreak/>
        <w:t>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должен предоставить свидетельство о регистрации ИП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72D6911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72D69117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 xml:space="preserve">), учредительные документы (для </w:t>
      </w:r>
      <w:proofErr w:type="spellStart"/>
      <w:r w:rsidRPr="72D69117">
        <w:rPr>
          <w:rFonts w:ascii="Times New Roman" w:hAnsi="Times New Roman" w:cs="Times New Roman"/>
          <w:sz w:val="24"/>
          <w:szCs w:val="24"/>
        </w:rPr>
        <w:t>юр.лиц</w:t>
      </w:r>
      <w:proofErr w:type="spellEnd"/>
      <w:r w:rsidRPr="72D69117">
        <w:rPr>
          <w:rFonts w:ascii="Times New Roman" w:hAnsi="Times New Roman" w:cs="Times New Roman"/>
          <w:sz w:val="24"/>
          <w:szCs w:val="24"/>
        </w:rPr>
        <w:t>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13D60470" w:rsidR="00BA0CD0" w:rsidRPr="00EC1DBC" w:rsidRDefault="00AB6BD6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EC1DBC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>Т+d+с</w:t>
            </w:r>
            <w:proofErr w:type="spellEnd"/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43D9159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цифры – количество </w:t>
      </w:r>
      <w:r w:rsidR="00D20422">
        <w:rPr>
          <w:rFonts w:ascii="Times New Roman" w:hAnsi="Times New Roman"/>
          <w:color w:val="auto"/>
          <w:sz w:val="24"/>
          <w:szCs w:val="24"/>
        </w:rPr>
        <w:t>календарных</w:t>
      </w:r>
      <w:r w:rsidRPr="00D05B26">
        <w:rPr>
          <w:rFonts w:ascii="Times New Roman" w:hAnsi="Times New Roman"/>
          <w:color w:val="auto"/>
          <w:sz w:val="24"/>
          <w:szCs w:val="24"/>
        </w:rPr>
        <w:t xml:space="preserve">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2FD9D01F" w:rsidR="003166FE" w:rsidRPr="00EC1DBC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</w:t>
      </w:r>
      <w:r w:rsidR="00AB6BD6">
        <w:rPr>
          <w:sz w:val="24"/>
          <w:szCs w:val="24"/>
        </w:rPr>
        <w:t xml:space="preserve"> </w:t>
      </w:r>
      <w:r w:rsidRPr="72D69117">
        <w:rPr>
          <w:sz w:val="24"/>
          <w:szCs w:val="24"/>
        </w:rPr>
        <w:t>FCA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721F7AC1" w14:textId="77777777" w:rsidR="00AB6BD6" w:rsidRPr="00EC1DBC" w:rsidRDefault="00AB6BD6" w:rsidP="003166FE">
      <w:pPr>
        <w:jc w:val="center"/>
        <w:rPr>
          <w:b/>
        </w:rPr>
      </w:pPr>
    </w:p>
    <w:p w14:paraId="6A05A809" w14:textId="77777777" w:rsidR="003166FE" w:rsidRDefault="003166FE" w:rsidP="003166FE">
      <w:pPr>
        <w:jc w:val="center"/>
        <w:rPr>
          <w:b/>
        </w:rPr>
      </w:pPr>
    </w:p>
    <w:p w14:paraId="7F22195C" w14:textId="55F47845" w:rsidR="00F25B55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Договор купли-продажи сахара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064F64">
        <w:rPr>
          <w:rFonts w:ascii="Times New Roman" w:hAnsi="Times New Roman"/>
          <w:b/>
          <w:sz w:val="24"/>
          <w:szCs w:val="24"/>
          <w:lang w:val="kk-KZ"/>
        </w:rPr>
        <w:t>____________</w:t>
      </w:r>
    </w:p>
    <w:p w14:paraId="3CB53D91" w14:textId="77777777" w:rsidR="00AB6BD6" w:rsidRPr="003521C8" w:rsidRDefault="00AB6BD6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5A33D5B5" w14:textId="77777777" w:rsidR="00F25B55" w:rsidRPr="009965E1" w:rsidRDefault="00F25B55" w:rsidP="00F25B55">
      <w:pPr>
        <w:pStyle w:val="af2"/>
        <w:ind w:left="708" w:firstLine="708"/>
        <w:rPr>
          <w:rFonts w:ascii="Times New Roman" w:hAnsi="Times New Roman"/>
          <w:b/>
          <w:sz w:val="24"/>
          <w:szCs w:val="24"/>
        </w:rPr>
      </w:pPr>
    </w:p>
    <w:p w14:paraId="119A6131" w14:textId="77777777" w:rsidR="00F25B55" w:rsidRPr="00262508" w:rsidRDefault="00F25B55" w:rsidP="00F25B55">
      <w:pPr>
        <w:pStyle w:val="af2"/>
        <w:rPr>
          <w:rFonts w:ascii="Times New Roman" w:hAnsi="Times New Roman"/>
          <w:b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город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Алматы                                                                 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» </w:t>
      </w:r>
      <w:r>
        <w:rPr>
          <w:rFonts w:ascii="Times New Roman" w:hAnsi="Times New Roman"/>
          <w:b/>
          <w:snapToGrid w:val="0"/>
          <w:sz w:val="24"/>
          <w:szCs w:val="24"/>
          <w:lang w:val="kk-KZ"/>
        </w:rPr>
        <w:t>___________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 xml:space="preserve"> 20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23 </w:t>
      </w:r>
      <w:r w:rsidRPr="00262508">
        <w:rPr>
          <w:rFonts w:ascii="Times New Roman" w:hAnsi="Times New Roman"/>
          <w:b/>
          <w:snapToGrid w:val="0"/>
          <w:sz w:val="24"/>
          <w:szCs w:val="24"/>
        </w:rPr>
        <w:t>года</w:t>
      </w:r>
    </w:p>
    <w:p w14:paraId="6A8F3F82" w14:textId="77777777" w:rsidR="00F25B55" w:rsidRPr="00262508" w:rsidRDefault="00F25B55" w:rsidP="00F25B55">
      <w:pPr>
        <w:pStyle w:val="af2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40157543" w14:textId="22820C52" w:rsidR="00F25B55" w:rsidRPr="00AB6BD6" w:rsidRDefault="00AB6BD6" w:rsidP="00F25B5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BD6">
        <w:rPr>
          <w:rFonts w:ascii="Times New Roman" w:hAnsi="Times New Roman"/>
          <w:sz w:val="24"/>
          <w:szCs w:val="24"/>
        </w:rPr>
        <w:t>______ «________», созданное и действующее по законодательству Республики Казахстан, в лице, именуемое в дальнейшем «Заказчик», в лице _________________, действующего на основании Устава, с одной стороны, и _________________, созданное и действующее по законодательству Республики Казахстан, именуемое в дальнейшем «Поставщик», в лице ____________, действующего на основании Устава, с другой стороны, далее совместно именуемые «Стороны», на основании отчета от брокерской компании ТОО «_________» об исполнении биржевой сделки № __________ от ___ _______</w:t>
      </w:r>
      <w:r>
        <w:rPr>
          <w:rFonts w:ascii="Times New Roman" w:hAnsi="Times New Roman"/>
          <w:sz w:val="24"/>
          <w:szCs w:val="24"/>
        </w:rPr>
        <w:t xml:space="preserve"> 2023</w:t>
      </w:r>
      <w:proofErr w:type="gramEnd"/>
      <w:r w:rsidRPr="00AB6BD6">
        <w:rPr>
          <w:rFonts w:ascii="Times New Roman" w:hAnsi="Times New Roman"/>
          <w:sz w:val="24"/>
          <w:szCs w:val="24"/>
        </w:rPr>
        <w:t xml:space="preserve"> г. через АО «Товарная Биржа «ЕТС», заключили настоящий Договор о закупках (далее - Договор) о нижеследующем:</w:t>
      </w:r>
    </w:p>
    <w:p w14:paraId="1240737E" w14:textId="77777777" w:rsidR="00F25B55" w:rsidRPr="0078569E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D9B6EAE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EF1F51B" w14:textId="77777777" w:rsidR="00F25B55" w:rsidRPr="000D716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D7165">
        <w:rPr>
          <w:rFonts w:ascii="Times New Roman" w:hAnsi="Times New Roman"/>
          <w:sz w:val="24"/>
          <w:szCs w:val="24"/>
        </w:rPr>
        <w:t>В соответствии с настоящим Договором, Продавец реализует, а Покупатель принимает сахар–песок</w:t>
      </w:r>
      <w:r w:rsidRPr="00686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категории ТС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7165">
        <w:rPr>
          <w:rFonts w:ascii="Times New Roman" w:hAnsi="Times New Roman"/>
          <w:sz w:val="24"/>
          <w:szCs w:val="24"/>
        </w:rPr>
        <w:t>(далее «биржевой товар/или товар»), упакованный в прочные полипропиленовые мешки с вкладышем и маркировкой, весом нетто 50 кг, в количестве и по цене, указанной в Приложениях/Спецификациях (далее – Приложения), являющихся неотъемлемой частью настоящего Договора, или в счетах-фактурах, выставляемых Продавцом Покупателю.</w:t>
      </w:r>
    </w:p>
    <w:p w14:paraId="0354FC3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одна партия товара превышает размер 60 тонн, поставка данной партии осуществляется в режиме биржевой торговли в соответствии с установленными Правилами биржевой торговли.</w:t>
      </w:r>
    </w:p>
    <w:p w14:paraId="6E5D1A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4D753BA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Количество и качество товара</w:t>
      </w:r>
    </w:p>
    <w:p w14:paraId="53B3BE3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Единицей измерения количества товара по настоящему Договору признается тонна.</w:t>
      </w:r>
    </w:p>
    <w:p w14:paraId="319628C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Поставка товара осуществляется частями (партиями), по заявкам Покупателя по согласованию между Сторонами.</w:t>
      </w:r>
    </w:p>
    <w:p w14:paraId="68A7A62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Объем каждой поставляемой партии согласовывается Сторонами в Приложениях.</w:t>
      </w:r>
    </w:p>
    <w:p w14:paraId="029EC932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2099232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подачи и рассмотрения заявок</w:t>
      </w:r>
    </w:p>
    <w:p w14:paraId="2DE6A4E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Покупатель направляет Продавцу по факсу или электронной почте (</w:t>
      </w:r>
      <w:proofErr w:type="gramStart"/>
      <w:r w:rsidRPr="00262508">
        <w:rPr>
          <w:rFonts w:ascii="Times New Roman" w:hAnsi="Times New Roman"/>
          <w:sz w:val="24"/>
          <w:szCs w:val="24"/>
        </w:rPr>
        <w:t>е</w:t>
      </w:r>
      <w:proofErr w:type="gramEnd"/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) заявку, в которой указывается: объем закупаемой партии и дату/ период отгрузки, не позднее, чем за 5 (пять) рабочих дней до даты начала отгрузки.</w:t>
      </w:r>
    </w:p>
    <w:p w14:paraId="0450131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невозможности исполнения заявки Покупателя по количеству или срокам, указанным в поданной заявке, Продавец обязан незамедлительно сообщить об этом Покупателю по факсу или </w:t>
      </w:r>
      <w:proofErr w:type="gramStart"/>
      <w:r w:rsidRPr="00262508">
        <w:rPr>
          <w:rFonts w:ascii="Times New Roman" w:hAnsi="Times New Roman"/>
          <w:sz w:val="24"/>
          <w:szCs w:val="24"/>
        </w:rPr>
        <w:t>е</w:t>
      </w:r>
      <w:proofErr w:type="gramEnd"/>
      <w:r w:rsidRPr="00262508">
        <w:rPr>
          <w:rFonts w:ascii="Times New Roman" w:hAnsi="Times New Roman"/>
          <w:sz w:val="24"/>
          <w:szCs w:val="24"/>
          <w:lang w:val="en-US"/>
        </w:rPr>
        <w:t>mail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0EF8706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отказа Покупателя от заявленного (по заявке) объема Товара, Покупатель возмещает Продавцу в десятидневный срок, с момента получения уведомления от Продавца, штрафы и убытки Продавца от простоя транспорта, а также расходы по </w:t>
      </w:r>
      <w:r w:rsidRPr="00262508">
        <w:rPr>
          <w:rFonts w:ascii="Times New Roman" w:hAnsi="Times New Roman"/>
          <w:sz w:val="24"/>
          <w:szCs w:val="24"/>
        </w:rPr>
        <w:lastRenderedPageBreak/>
        <w:t>оплате труда грузчиков. Решение о выставлении или не выставлении уведомления о штрафах и убытках Продавец принимает самостоятельно.</w:t>
      </w:r>
    </w:p>
    <w:p w14:paraId="6BFC27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43743568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Цена и порядок оплаты</w:t>
      </w:r>
    </w:p>
    <w:p w14:paraId="5C31BC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Цена за единицу Товара, указывается в Приложениях или электронных счетах-фактурах и устанавливается в тенге за тонну на момент отгрузки Товара, на условиях, оговоренных в настоящем Договоре или в Приложениях.</w:t>
      </w:r>
    </w:p>
    <w:p w14:paraId="7B17C0FF" w14:textId="4A94C429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Товар отгружается без предварительного подписанного Приложения, то цена на Товар указывается Про</w:t>
      </w:r>
      <w:r w:rsidR="00D20422">
        <w:rPr>
          <w:rFonts w:ascii="Times New Roman" w:hAnsi="Times New Roman"/>
          <w:sz w:val="24"/>
          <w:szCs w:val="24"/>
        </w:rPr>
        <w:t xml:space="preserve">давцом в </w:t>
      </w:r>
      <w:proofErr w:type="gramStart"/>
      <w:r w:rsidR="00D20422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счете-фактуре на данную партию Товара. </w:t>
      </w:r>
      <w:proofErr w:type="gramStart"/>
      <w:r w:rsidRPr="00262508">
        <w:rPr>
          <w:rFonts w:ascii="Times New Roman" w:hAnsi="Times New Roman"/>
          <w:sz w:val="24"/>
          <w:szCs w:val="24"/>
        </w:rPr>
        <w:t>С момента отгрузки Това</w:t>
      </w:r>
      <w:r w:rsidR="00D20422">
        <w:rPr>
          <w:rFonts w:ascii="Times New Roman" w:hAnsi="Times New Roman"/>
          <w:sz w:val="24"/>
          <w:szCs w:val="24"/>
        </w:rPr>
        <w:t>ра цена, указанная в электронной</w:t>
      </w:r>
      <w:r w:rsidRPr="00262508">
        <w:rPr>
          <w:rFonts w:ascii="Times New Roman" w:hAnsi="Times New Roman"/>
          <w:sz w:val="24"/>
          <w:szCs w:val="24"/>
        </w:rPr>
        <w:t xml:space="preserve"> счете-фактуре, выставленном Продавцом, считается одобренной и принятой Покупателем.</w:t>
      </w:r>
      <w:proofErr w:type="gramEnd"/>
    </w:p>
    <w:p w14:paraId="5953F77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При заключении биржевых сделок цена определяется на биржевых торгах в режиме биржевой торговли.</w:t>
      </w:r>
    </w:p>
    <w:p w14:paraId="054866D2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Условия оплаты указываются в Приложениях к настоящему Договору и/или электронных счетах-фактурах.</w:t>
      </w:r>
    </w:p>
    <w:p w14:paraId="459D45A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Датой платежа считается дата поступления денежных средств на банковский счет Продавца.</w:t>
      </w:r>
    </w:p>
    <w:p w14:paraId="3D86F15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Продавец вправе самостоятельно регистрировать на бирже биржевые сделки с Покупателем, в том числе оплатить брокерские услуги, биржевой сбор и т.д. Покупатель обязан по требованию Продавца, в течение 3 (трех) дней, с момента получения требования Продавца, возместить Продавцу 50% понесенных им затрат по оплате брокерских услуг, биржевого сбора и т.д.</w:t>
      </w:r>
    </w:p>
    <w:p w14:paraId="7CE46060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отказа Покупателя от исполнения уже зарегистрированной биржевой сделки, Покупатель обязан по требованию Продавца, в течение 3 (трех) дней, с момента получения требования Продавца, возместить Продавцу все понесенные им затраты по оплате брокерских услуг, биржевого сбора и т.д.</w:t>
      </w:r>
    </w:p>
    <w:p w14:paraId="60524CA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50541775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Права обязанности Сторон</w:t>
      </w:r>
    </w:p>
    <w:p w14:paraId="4514CD7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Обязательства Продавца по поставке товара возникают перед Покупателем с момента поступления Продавцу от Покупателя заявки на поставку Товара и согласования Сторонами даты/периода отгрузки Товара.</w:t>
      </w:r>
    </w:p>
    <w:p w14:paraId="4A1AAED6" w14:textId="23B28A73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508">
        <w:rPr>
          <w:rFonts w:ascii="Times New Roman" w:hAnsi="Times New Roman"/>
          <w:sz w:val="24"/>
          <w:szCs w:val="24"/>
        </w:rPr>
        <w:t xml:space="preserve">Продавец обязуется отгрузить товар на условиях </w:t>
      </w:r>
      <w:r w:rsidR="00064F64">
        <w:rPr>
          <w:rFonts w:ascii="Times New Roman" w:hAnsi="Times New Roman"/>
          <w:sz w:val="24"/>
          <w:szCs w:val="24"/>
          <w:lang w:val="en-US"/>
        </w:rPr>
        <w:t>FCA</w:t>
      </w:r>
      <w:r w:rsidRPr="00262508">
        <w:rPr>
          <w:rFonts w:ascii="Times New Roman" w:hAnsi="Times New Roman"/>
          <w:sz w:val="24"/>
          <w:szCs w:val="24"/>
        </w:rPr>
        <w:t xml:space="preserve"> в течение 10 (десяти) календарных дней с даты приобретения поставляемой партии товара и согласования Сторонами цены и даты/периода отгрузки Товара, а в случае заключения биржевой сделки - в течение 5 (пяти) календарных дней с даты поступления 100 (сто) % (процентов) предоплаты стоимости поставляемой партии товара и регистрации сделки, в соответствии с Правилами биржевой торговли.</w:t>
      </w:r>
      <w:proofErr w:type="gramEnd"/>
    </w:p>
    <w:p w14:paraId="7CB21D7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Стороны принимают на себя обязательства по обеспечению сохранения конфиденциальности информации. К конфиденциальной информации по настоящему Договору относится вся информация, возникшая в ходе исполнения Договора, включая содержание настоящего Договора. Ни одна из Сторон не вправе раскрывать конфиденциальную информацию перед третьими лицами без письменного согласия другой Стороны, исключая требования уполномоченных государственных органов. </w:t>
      </w:r>
    </w:p>
    <w:p w14:paraId="582109E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06862BF4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Передача товара от Продавца к Покупателю. Риск случайной гибели товара</w:t>
      </w:r>
    </w:p>
    <w:p w14:paraId="6450F0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Риск случайной гибели (утрата, порча), а также право собственности на товар переходит от Продавца к Покупателю с момента его отгрузки.</w:t>
      </w:r>
    </w:p>
    <w:p w14:paraId="101CD0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Товар, принятый Покупателем по настоящему Договору, считается принятым без каких-либо претензий к количеству и качеству на данное количество товара (объем, партию) с момента его приемки</w:t>
      </w:r>
      <w:r>
        <w:rPr>
          <w:rFonts w:ascii="Times New Roman" w:hAnsi="Times New Roman"/>
          <w:sz w:val="24"/>
          <w:szCs w:val="24"/>
        </w:rPr>
        <w:t xml:space="preserve"> не подлежит возврату Продавцу</w:t>
      </w:r>
      <w:r w:rsidRPr="00262508">
        <w:rPr>
          <w:rFonts w:ascii="Times New Roman" w:hAnsi="Times New Roman"/>
          <w:sz w:val="24"/>
          <w:szCs w:val="24"/>
        </w:rPr>
        <w:t>.</w:t>
      </w:r>
    </w:p>
    <w:p w14:paraId="3C88684C" w14:textId="77777777" w:rsidR="00F25B55" w:rsidRPr="00151376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Страхование товара осуществляется по желанию самого Покупателя и за счет Покупателя.</w:t>
      </w:r>
    </w:p>
    <w:p w14:paraId="5815EEA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Упаковка товара</w:t>
      </w:r>
    </w:p>
    <w:p w14:paraId="5C7205C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Товар упаковывается в полипропиленовые мешки. Упаковка поставляемого товара должна соответствовать характеру поставляемого товара, роду транспортировки и транспортного пути, а также предохранять товар от всякого рода повреждений при его перевозке по дороге и при погрузочно-разгрузочных работах.</w:t>
      </w:r>
    </w:p>
    <w:p w14:paraId="1D53FC68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Для сохранения упаковки товара, Продавец по своему усмотрению может осуществлять поставку на паллетах, которые после получения Покупателем Товара остаются собственностью Продавца и подлежат возврату Продавцу в том виде, в котором их получил Покупатель вместе с поставкой соответствующей партии товара.</w:t>
      </w:r>
    </w:p>
    <w:p w14:paraId="3A06F135" w14:textId="4E7E2D2D" w:rsidR="00F25B55" w:rsidRPr="00167FB0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7FB0">
        <w:rPr>
          <w:rFonts w:ascii="Times New Roman" w:hAnsi="Times New Roman"/>
          <w:sz w:val="24"/>
          <w:szCs w:val="24"/>
        </w:rPr>
        <w:t>Стоимость паллет предоставляемых Продавцом для п</w:t>
      </w:r>
      <w:r w:rsidR="009F3407">
        <w:rPr>
          <w:rFonts w:ascii="Times New Roman" w:hAnsi="Times New Roman"/>
          <w:sz w:val="24"/>
          <w:szCs w:val="24"/>
        </w:rPr>
        <w:t>еревозки товара составляет</w:t>
      </w:r>
      <w:proofErr w:type="gramStart"/>
      <w:r w:rsidR="009F3407">
        <w:rPr>
          <w:rFonts w:ascii="Times New Roman" w:hAnsi="Times New Roman"/>
          <w:sz w:val="24"/>
          <w:szCs w:val="24"/>
        </w:rPr>
        <w:t>_____</w:t>
      </w:r>
      <w:r w:rsidRPr="00167FB0">
        <w:rPr>
          <w:rFonts w:ascii="Times New Roman" w:hAnsi="Times New Roman"/>
          <w:sz w:val="24"/>
          <w:szCs w:val="24"/>
        </w:rPr>
        <w:t xml:space="preserve"> (</w:t>
      </w:r>
      <w:r w:rsidR="009F3407">
        <w:rPr>
          <w:rFonts w:ascii="Times New Roman" w:hAnsi="Times New Roman"/>
          <w:sz w:val="24"/>
          <w:szCs w:val="24"/>
        </w:rPr>
        <w:t>________</w:t>
      </w:r>
      <w:r w:rsidRPr="00167FB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7FB0">
        <w:rPr>
          <w:rFonts w:ascii="Times New Roman" w:hAnsi="Times New Roman"/>
          <w:sz w:val="24"/>
          <w:szCs w:val="24"/>
        </w:rPr>
        <w:t>тенге с учетом НДС за 1 (одну) ед. паллет</w:t>
      </w:r>
      <w:r>
        <w:rPr>
          <w:rFonts w:ascii="Times New Roman" w:hAnsi="Times New Roman"/>
          <w:sz w:val="24"/>
          <w:szCs w:val="24"/>
        </w:rPr>
        <w:t>.</w:t>
      </w:r>
    </w:p>
    <w:p w14:paraId="37604669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 предоставленных для транспортировки паллет осуществляется на склад Продавца силами и средствами Покупателя, в течение 20 (двадцати)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соответствующей партии товара. </w:t>
      </w:r>
    </w:p>
    <w:p w14:paraId="037A00EA" w14:textId="77777777" w:rsidR="00F25B55" w:rsidRPr="00262508" w:rsidRDefault="00F25B55" w:rsidP="00F25B55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невозврата Покупателем паллет, а равно, в </w:t>
      </w:r>
      <w:r w:rsidRPr="00262508">
        <w:rPr>
          <w:rFonts w:ascii="Times New Roman" w:hAnsi="Times New Roman"/>
          <w:sz w:val="24"/>
          <w:szCs w:val="24"/>
        </w:rPr>
        <w:t>случае повреждения, порчи и/или уничтожения паллет,</w:t>
      </w:r>
      <w:r>
        <w:rPr>
          <w:rFonts w:ascii="Times New Roman" w:hAnsi="Times New Roman"/>
          <w:sz w:val="24"/>
          <w:szCs w:val="24"/>
        </w:rPr>
        <w:t xml:space="preserve"> Покупатель</w:t>
      </w:r>
      <w:r w:rsidRPr="00262508">
        <w:rPr>
          <w:rFonts w:ascii="Times New Roman" w:hAnsi="Times New Roman"/>
          <w:sz w:val="24"/>
          <w:szCs w:val="24"/>
        </w:rPr>
        <w:t xml:space="preserve"> обязуется возместить Продавцу стоимость</w:t>
      </w:r>
      <w:r>
        <w:rPr>
          <w:rFonts w:ascii="Times New Roman" w:hAnsi="Times New Roman"/>
          <w:sz w:val="24"/>
          <w:szCs w:val="24"/>
        </w:rPr>
        <w:t xml:space="preserve"> не возвращенных,</w:t>
      </w:r>
      <w:r w:rsidRPr="00262508">
        <w:rPr>
          <w:rFonts w:ascii="Times New Roman" w:hAnsi="Times New Roman"/>
          <w:sz w:val="24"/>
          <w:szCs w:val="24"/>
        </w:rPr>
        <w:t xml:space="preserve"> поврежденн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>, испорченн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и/или уничтоженн</w:t>
      </w:r>
      <w:r>
        <w:rPr>
          <w:rFonts w:ascii="Times New Roman" w:hAnsi="Times New Roman"/>
          <w:sz w:val="24"/>
          <w:szCs w:val="24"/>
        </w:rPr>
        <w:t>ых</w:t>
      </w:r>
      <w:r w:rsidRPr="00262508">
        <w:rPr>
          <w:rFonts w:ascii="Times New Roman" w:hAnsi="Times New Roman"/>
          <w:sz w:val="24"/>
          <w:szCs w:val="24"/>
        </w:rPr>
        <w:t xml:space="preserve"> паллет</w:t>
      </w:r>
      <w:r>
        <w:rPr>
          <w:rFonts w:ascii="Times New Roman" w:hAnsi="Times New Roman"/>
          <w:sz w:val="24"/>
          <w:szCs w:val="24"/>
        </w:rPr>
        <w:t xml:space="preserve"> в полном объеме, в течение 5 (пяти)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выставления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Продавцом соответствующего счета на оплату</w:t>
      </w:r>
      <w:r w:rsidRPr="00262508">
        <w:rPr>
          <w:rFonts w:ascii="Times New Roman" w:hAnsi="Times New Roman"/>
          <w:sz w:val="24"/>
          <w:szCs w:val="24"/>
        </w:rPr>
        <w:t xml:space="preserve">. </w:t>
      </w:r>
    </w:p>
    <w:p w14:paraId="7A81D18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614FC437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Порядок направления и разрешения претензий</w:t>
      </w:r>
    </w:p>
    <w:p w14:paraId="4C275735" w14:textId="77777777" w:rsidR="00F25B55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Подписывая данный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Покупатель соглашается и принимает, что приобретает  Товар,</w:t>
      </w:r>
      <w:r w:rsidRPr="00BB5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характеристики которого указаны в п.1.1. настоящего Договора. Данный Товар обмену по качеству и возврату по качеству не подлежит.</w:t>
      </w:r>
    </w:p>
    <w:p w14:paraId="1C49754E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 случае установления недостачи при приемке Товара, Покупатель обязуется составить по данному факту Акт приемки Товара с участием экспертов (далее «Акт приемки Товара») Торгово-промышленной палаты РК (далее «ТПП»). Покупатель обязан не позднее 1 (одного) рабочего дня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Акта приемки Товара уведомить Продавца об обнаруженном факте недостачи, путем направления письменного уведомления по факсимильной связи с приложением Акта приемки Товара.</w:t>
      </w:r>
    </w:p>
    <w:p w14:paraId="4925FE23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Претензии по фактам недостачи предъявляются Покупателем с приложением оригинала Акта приемки Товара, претензионного расчета, и других необходимых документов, подтверждающих обоснованность предъявления такой претензии, заказным письмом или нарочным не позднее 5 (пяти) календарных дней, следующих за днем их составления в соответствии с п.8.1 Договора.</w:t>
      </w:r>
    </w:p>
    <w:p w14:paraId="51936585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Если Покупатель, не заявит о своей претензии в сроки и/или не выполнит условия п.8.1. и 8.2. Договора, то Продавец имеет право не принимать такие претензии к рассмотрению, а Покупатель теряет право предъявления претензии.</w:t>
      </w:r>
    </w:p>
    <w:p w14:paraId="1EAA933C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Ответ на предъявленную, в соответствии с условиями настоящего Договора, претензию должен быть направлен Продавцом Покупателю не позднее 30 (тридцати) календарных дней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Претензии.</w:t>
      </w:r>
    </w:p>
    <w:p w14:paraId="10DF1833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B0273B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508">
        <w:rPr>
          <w:rFonts w:ascii="Times New Roman" w:hAnsi="Times New Roman"/>
          <w:b/>
          <w:bCs/>
          <w:sz w:val="24"/>
          <w:szCs w:val="24"/>
        </w:rPr>
        <w:t>Порядок рассмотрения споров</w:t>
      </w:r>
    </w:p>
    <w:p w14:paraId="55DDDFF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lastRenderedPageBreak/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направления претензий и др.</w:t>
      </w:r>
    </w:p>
    <w:p w14:paraId="3BE514C4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споры и разногласия, вытекающие из настоящего Договора, подлежат рассмотрению в Специализированном межрайонном экономическом суде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508">
        <w:rPr>
          <w:rFonts w:ascii="Times New Roman" w:hAnsi="Times New Roman"/>
          <w:sz w:val="24"/>
          <w:szCs w:val="24"/>
        </w:rPr>
        <w:t>Алматы, в соответствии с действующим законодательством РК.</w:t>
      </w:r>
    </w:p>
    <w:p w14:paraId="5E5A727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РК.</w:t>
      </w:r>
    </w:p>
    <w:p w14:paraId="4EE692E7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E9E86EC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262508">
        <w:rPr>
          <w:rFonts w:ascii="Times New Roman" w:hAnsi="Times New Roman"/>
          <w:b/>
          <w:bCs/>
          <w:snapToGrid w:val="0"/>
          <w:sz w:val="24"/>
          <w:szCs w:val="24"/>
        </w:rPr>
        <w:t>Ответственность Сторон</w:t>
      </w:r>
    </w:p>
    <w:p w14:paraId="22AB183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262508">
        <w:rPr>
          <w:rFonts w:ascii="Times New Roman" w:hAnsi="Times New Roman"/>
          <w:snapToGrid w:val="0"/>
          <w:sz w:val="24"/>
          <w:szCs w:val="24"/>
        </w:rPr>
        <w:t>В случае нарушения какой-либо из Сторон обязательств по настоящему Договору, ответственность рассматривается в соответствии с законодательством Республики Казахстан и настоящим Договором.</w:t>
      </w:r>
    </w:p>
    <w:p w14:paraId="18CD32B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31FD241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Обстоятельства непреодолимой силы (далее - Форс-мажор)</w:t>
      </w:r>
    </w:p>
    <w:p w14:paraId="46D1C26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 случае возникновения события форс-мажора после подписания настоящего Договора и препятствующих полному или частичному исполнению каких-либо обязательств по настоящему Договору, сроки исполнения обязательств, продлеваются на время действия обстоятельств форс-мажора. В случае наступления события форс-мажора одна Сторона немедленно уведомлением сообщает другой Стороне о наступлении такого события.</w:t>
      </w:r>
    </w:p>
    <w:p w14:paraId="781CE65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508">
        <w:rPr>
          <w:rFonts w:ascii="Times New Roman" w:hAnsi="Times New Roman"/>
          <w:sz w:val="24"/>
          <w:szCs w:val="24"/>
        </w:rPr>
        <w:t>Под событием форс-мажора понимается: неотвратимое и непредсказуемое событие, находящееся вне разумного контроля и не произошедшее по вине или в результате небрежности одной из Сторон, в том числе – землетрясения, бури, ураганы, взрывы, пожары, наводнения, удары молний, иные стихийные бедствия, а также транспортные катастрофы, оказывающие неблагоприятное воздействие на Стороны и которые вызывает существенную задержку в исполнении или делает невозможным  исполнение обязательств по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настоящему Договору.</w:t>
      </w:r>
    </w:p>
    <w:p w14:paraId="07BDF639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14:paraId="1D9B8EFF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3C99F81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proofErr w:type="gramStart"/>
      <w:r w:rsidRPr="00262508">
        <w:rPr>
          <w:rFonts w:ascii="Times New Roman" w:hAnsi="Times New Roman"/>
          <w:sz w:val="24"/>
          <w:szCs w:val="24"/>
        </w:rPr>
        <w:t>с даты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его подписания уполномоченными представителями Сторон и действует до полного и надлежащего исполнения обязательств, что подтверждается путем подписания Сторонами Акта сверки взаимных расчетов. </w:t>
      </w:r>
    </w:p>
    <w:p w14:paraId="18F91406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iCs/>
          <w:sz w:val="24"/>
          <w:szCs w:val="24"/>
        </w:rPr>
        <w:t>Стороны вправе расторгнуть настоящий Договор по взаимному соглашению. При этом Сторона - инициатор расторжения Договора обязана письменно уведомить другую Сторону о своем намерении расторгнуть настоящий Договор не позднее, чем за 1 (один) месяц до предполагаемой даты расторжения. Договор считается расторгнутым с момента подписания Сторонами Акта взаиморасчетов.</w:t>
      </w:r>
    </w:p>
    <w:p w14:paraId="2681DCE8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Настоящий Договор, может </w:t>
      </w:r>
      <w:proofErr w:type="gramStart"/>
      <w:r w:rsidRPr="00262508">
        <w:rPr>
          <w:rFonts w:ascii="Times New Roman" w:hAnsi="Times New Roman"/>
          <w:sz w:val="24"/>
          <w:szCs w:val="24"/>
        </w:rPr>
        <w:t>быть</w:t>
      </w:r>
      <w:proofErr w:type="gramEnd"/>
      <w:r w:rsidRPr="00262508">
        <w:rPr>
          <w:rFonts w:ascii="Times New Roman" w:hAnsi="Times New Roman"/>
          <w:sz w:val="24"/>
          <w:szCs w:val="24"/>
        </w:rPr>
        <w:t xml:space="preserve"> расторгнут по взаимному соглашению Сторон или по решению судебных органов.</w:t>
      </w:r>
    </w:p>
    <w:p w14:paraId="5F0488F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Действие настоящего Договора может быть прекращено в любое время по инициативе Продавца без объяснения причин, при условии, что Покупатель не имеет задолженности по финансовым обязательствам перед Продавцом.</w:t>
      </w:r>
    </w:p>
    <w:p w14:paraId="4C087ADF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Стороны по настоящему Договору допускают использование факса, электронной почты при обмене письмами при заключении настоящего Договора и согласования заявок и в любых других случаях при исполнении настоящего Договора.</w:t>
      </w:r>
    </w:p>
    <w:p w14:paraId="7C5EADD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 xml:space="preserve">Внесение изменений, дополнений и поправок в настоящий Договор, его расторжение и прекращение допускаются по письменному соглашению Сторон. Во всем </w:t>
      </w:r>
      <w:r w:rsidRPr="00262508">
        <w:rPr>
          <w:rFonts w:ascii="Times New Roman" w:hAnsi="Times New Roman"/>
          <w:sz w:val="24"/>
          <w:szCs w:val="24"/>
        </w:rPr>
        <w:lastRenderedPageBreak/>
        <w:t>остальном, что не предусмотрено настоящим Договором, Стороны руководствуются действующим законодательством РК.</w:t>
      </w:r>
    </w:p>
    <w:p w14:paraId="5740732A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Настоящим Договором Стороны добровольно и свободно выражают свое волеизъявление и свидетельствуют, что сделка совершается не под влиянием обмана, насилия, угрозы, злонамеренного соглашения представителя одной Стороны с другой Стороной и не является кабальной.</w:t>
      </w:r>
    </w:p>
    <w:p w14:paraId="5E8EEC8B" w14:textId="77777777" w:rsidR="00F25B55" w:rsidRPr="00262508" w:rsidRDefault="00F25B55" w:rsidP="00F25B55">
      <w:pPr>
        <w:pStyle w:val="af2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14:paraId="2C158BFB" w14:textId="77777777" w:rsidR="00F25B55" w:rsidRPr="00262508" w:rsidRDefault="00F25B55" w:rsidP="00F25B55">
      <w:pPr>
        <w:pStyle w:val="af2"/>
        <w:ind w:left="720"/>
        <w:jc w:val="both"/>
        <w:rPr>
          <w:rFonts w:ascii="Times New Roman" w:hAnsi="Times New Roman"/>
          <w:sz w:val="24"/>
          <w:szCs w:val="24"/>
        </w:rPr>
      </w:pPr>
    </w:p>
    <w:p w14:paraId="51A7DCD9" w14:textId="77777777" w:rsidR="00F25B55" w:rsidRPr="00262508" w:rsidRDefault="00F25B55" w:rsidP="00F25B55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1727596" w14:textId="77777777" w:rsidTr="00A9503C">
        <w:trPr>
          <w:trHeight w:val="285"/>
        </w:trPr>
        <w:tc>
          <w:tcPr>
            <w:tcW w:w="4644" w:type="dxa"/>
          </w:tcPr>
          <w:p w14:paraId="2FD0414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63662A5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B62676" w:rsidRPr="00262508" w14:paraId="376D2D1F" w14:textId="77777777" w:rsidTr="00A9503C">
        <w:trPr>
          <w:trHeight w:val="3531"/>
        </w:trPr>
        <w:tc>
          <w:tcPr>
            <w:tcW w:w="4644" w:type="dxa"/>
          </w:tcPr>
          <w:p w14:paraId="54B0B7D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1A889AC7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05A6939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62780242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0FB7CFD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6B5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A4776E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8678AD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D043C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5660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85650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41C3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C66E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050A88" w14:textId="77777777" w:rsidR="00B62676" w:rsidRPr="00691299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B2920" w14:textId="4271D00F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E2AF996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1B5A225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501A3730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8C40CCC" w14:textId="77777777" w:rsidR="00B62676" w:rsidRPr="00691299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42BB837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C46E21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5D14A1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BED30C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74A599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01A29F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C85E8A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5DFB77C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28F0AB5" w14:textId="77777777" w:rsidR="00B62676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49A8291" w14:textId="77777777" w:rsidR="00B62676" w:rsidRPr="001F11AE" w:rsidRDefault="00B62676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F3DF858" w14:textId="168FD317" w:rsidR="00B62676" w:rsidRPr="003B3D14" w:rsidRDefault="00B62676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7268E057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C7360E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158EB43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3B463A6A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103BBC84" w14:textId="77777777" w:rsidR="00F25B55" w:rsidRDefault="00F25B55" w:rsidP="00F25B55">
      <w:pPr>
        <w:pStyle w:val="af2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14:paraId="538C35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EF20A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4C3F2D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47217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DB3DB4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8DADEB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F9EA80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4A22D4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AFD0D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EC807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F09D27D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6DCDD27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21CEF8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B1E812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C4ED22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6E1C39E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E1A51F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2C6B10B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B82BDB3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B4598A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EDBD0FC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ED22D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5DB2DF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A3F405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6D549F2" w14:textId="77777777" w:rsidR="00B62676" w:rsidRPr="00B62676" w:rsidRDefault="00B62676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BBDCC8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62508">
        <w:rPr>
          <w:rFonts w:ascii="Times New Roman" w:hAnsi="Times New Roman"/>
          <w:b/>
          <w:sz w:val="24"/>
          <w:szCs w:val="24"/>
        </w:rPr>
        <w:t>пецификация №1</w:t>
      </w:r>
    </w:p>
    <w:p w14:paraId="6811D3C6" w14:textId="77777777" w:rsidR="00F25B55" w:rsidRPr="00262508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к Договору купли-продажи сахара</w:t>
      </w:r>
    </w:p>
    <w:p w14:paraId="0EF63B15" w14:textId="77777777" w:rsidR="00F25B55" w:rsidRPr="00C913CD" w:rsidRDefault="00F25B55" w:rsidP="00F25B55">
      <w:pPr>
        <w:pStyle w:val="af2"/>
        <w:ind w:left="4956"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6250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__ ________ </w:t>
      </w:r>
      <w:r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г.</w:t>
      </w:r>
    </w:p>
    <w:p w14:paraId="17455A8A" w14:textId="77777777" w:rsidR="00F25B55" w:rsidRPr="00262508" w:rsidRDefault="00F25B55" w:rsidP="00F25B5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2508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68"/>
        <w:gridCol w:w="2308"/>
        <w:gridCol w:w="3236"/>
      </w:tblGrid>
      <w:tr w:rsidR="00F25B55" w:rsidRPr="00262508" w14:paraId="4872CE02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AAF25AA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0C44DA2E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Основные условия поставки Товара (отдельной его партии)</w:t>
            </w:r>
          </w:p>
        </w:tc>
      </w:tr>
      <w:tr w:rsidR="00F25B55" w:rsidRPr="00262508" w14:paraId="256F97B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55FE8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911D4FC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C24A8E0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Сахар-песок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F25B55" w:rsidRPr="00262508" w14:paraId="4E06344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51BB7A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3620EC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73DF066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74B13A0E" w14:textId="77777777" w:rsidTr="00A9503C">
        <w:trPr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5F114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55E83D7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Ассортимент товара (указать </w:t>
            </w:r>
            <w:proofErr w:type="gramStart"/>
            <w:r w:rsidRPr="0026250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262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5F48F79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Количество Товара (в партии, </w:t>
            </w:r>
            <w:proofErr w:type="spellStart"/>
            <w:r w:rsidRPr="0026250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2625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1" w:type="dxa"/>
            <w:shd w:val="clear" w:color="auto" w:fill="auto"/>
          </w:tcPr>
          <w:p w14:paraId="1230C98F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Цена единицы Товара (в </w:t>
            </w:r>
            <w:proofErr w:type="spellStart"/>
            <w:r w:rsidRPr="002625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62508">
              <w:rPr>
                <w:rFonts w:ascii="Times New Roman" w:hAnsi="Times New Roman"/>
                <w:sz w:val="24"/>
                <w:szCs w:val="24"/>
              </w:rPr>
              <w:t>. НДС)</w:t>
            </w:r>
          </w:p>
        </w:tc>
      </w:tr>
      <w:tr w:rsidR="00F25B55" w:rsidRPr="00262508" w14:paraId="61530D67" w14:textId="77777777" w:rsidTr="00A9503C">
        <w:trPr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14:paraId="4E0D1363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66AD90CF" w14:textId="77777777" w:rsidR="00F25B55" w:rsidRPr="000F3DC6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Сахар песок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B9938DB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3291" w:type="dxa"/>
            <w:shd w:val="clear" w:color="auto" w:fill="auto"/>
          </w:tcPr>
          <w:p w14:paraId="3026F35D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(____________________)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тенге/</w:t>
            </w: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F25B55" w:rsidRPr="00262508" w14:paraId="47D1147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3601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4DEF134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Упаковка (тара)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7D81602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Мешки по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F25B55" w:rsidRPr="00262508" w14:paraId="49549FBE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3B0A9C27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115613B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Общая стоимость Товара (с НДС)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4C3FDED6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>) тенге</w:t>
            </w:r>
          </w:p>
        </w:tc>
      </w:tr>
      <w:tr w:rsidR="00F25B55" w:rsidRPr="00262508" w14:paraId="5ED11D15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E811A5C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9DD093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FB6B1D5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предоплата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>) рабочих дней с момента выставления счета на оплату.</w:t>
            </w:r>
          </w:p>
        </w:tc>
      </w:tr>
      <w:tr w:rsidR="00F25B55" w:rsidRPr="00262508" w14:paraId="0B72B2ED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17558D4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8192CF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08DFC419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По договору поставки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__________________ г.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за поставку сахара-песка согласно Спецификации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5B55" w:rsidRPr="00262508" w14:paraId="60FCA254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4A46D848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AE4261D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отгрузки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партии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D96E5DA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В течение</w:t>
            </w:r>
            <w:proofErr w:type="gramStart"/>
            <w:r w:rsidRPr="002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  <w:r w:rsidRPr="00262508">
              <w:rPr>
                <w:rFonts w:ascii="Times New Roman" w:hAnsi="Times New Roman"/>
                <w:sz w:val="24"/>
                <w:szCs w:val="24"/>
              </w:rPr>
              <w:t>рабочих дней с даты по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 100 % предоплаты на расчетный счет Продавца.</w:t>
            </w:r>
            <w:r w:rsidRPr="00262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B55" w:rsidRPr="00262508" w14:paraId="4A454900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6EC4AF4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20455B2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Порядок поставки Товара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3B586C73" w14:textId="53EA0344" w:rsidR="00F25B55" w:rsidRPr="00B62676" w:rsidRDefault="00B62676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условиям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FCA</w:t>
            </w:r>
          </w:p>
        </w:tc>
      </w:tr>
      <w:tr w:rsidR="00F25B55" w:rsidRPr="00262508" w14:paraId="7F41C341" w14:textId="77777777" w:rsidTr="00A9503C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5F0E5AF1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4C3B681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01" w:type="dxa"/>
            <w:gridSpan w:val="2"/>
            <w:shd w:val="clear" w:color="auto" w:fill="auto"/>
          </w:tcPr>
          <w:p w14:paraId="233D3C5F" w14:textId="77777777" w:rsidR="00F25B55" w:rsidRPr="00262508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08">
              <w:rPr>
                <w:rFonts w:ascii="Times New Roman" w:hAnsi="Times New Roman"/>
                <w:sz w:val="24"/>
                <w:szCs w:val="24"/>
              </w:rPr>
              <w:t>Допустимая погрешность веса каждого мешка +/- 1% от общего веса мешка.</w:t>
            </w:r>
          </w:p>
        </w:tc>
      </w:tr>
    </w:tbl>
    <w:p w14:paraId="18EC7E0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3AC0EFD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Данная цена и объем поставки распространяется только на данную Спецификацию. Договором не ограничено количество поставок, в каждой из которых подготавливается соответствующая Спецификация.</w:t>
      </w:r>
    </w:p>
    <w:p w14:paraId="3AC7D315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Все термины и значения, применяемые в настоящей Спецификации, употребляются в том значении, в каком они применяются в Договоре.</w:t>
      </w:r>
    </w:p>
    <w:p w14:paraId="1EF997EF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является неотъемлемой частью Договора, составлена и подписана в двух экземплярах, имеющих одинаковую юридическую силу – по одному экземпляру для каждой их Сторон.</w:t>
      </w:r>
    </w:p>
    <w:p w14:paraId="6846745A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Настоящая Спецификация вступает в силу с момента (даты) ее подписания уполномоченными представителями Сторон и действует до полного выполнения Сторонами обязательств по ней.</w:t>
      </w:r>
    </w:p>
    <w:p w14:paraId="71EA9A4D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62508">
        <w:rPr>
          <w:rFonts w:ascii="Times New Roman" w:hAnsi="Times New Roman"/>
          <w:sz w:val="24"/>
          <w:szCs w:val="24"/>
        </w:rPr>
        <w:t>Каждая Сторона заявляет и гарантирует противоположной стороне, что лицо, подписавшееся ниже от имени заявляющей Стороны, имеет все полномочия, необходимые для заключения настоящей Спецификации от лица указанной Стороны.</w:t>
      </w:r>
    </w:p>
    <w:p w14:paraId="502E749B" w14:textId="77777777" w:rsidR="00F25B55" w:rsidRPr="00262508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F25B55" w:rsidRPr="00262508" w14:paraId="60142BFF" w14:textId="77777777" w:rsidTr="00A9503C">
        <w:trPr>
          <w:trHeight w:val="285"/>
        </w:trPr>
        <w:tc>
          <w:tcPr>
            <w:tcW w:w="4644" w:type="dxa"/>
          </w:tcPr>
          <w:p w14:paraId="213C4915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245" w:type="dxa"/>
          </w:tcPr>
          <w:p w14:paraId="20CC7E40" w14:textId="77777777" w:rsidR="00F25B55" w:rsidRPr="00262508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508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F25B55" w:rsidRPr="00262508" w14:paraId="3C18E04A" w14:textId="77777777" w:rsidTr="00A9503C">
        <w:trPr>
          <w:trHeight w:val="2983"/>
        </w:trPr>
        <w:tc>
          <w:tcPr>
            <w:tcW w:w="4644" w:type="dxa"/>
          </w:tcPr>
          <w:p w14:paraId="00E8D22C" w14:textId="538C7EE1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7ED3911C" w14:textId="4D410C95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17C5D73B" w14:textId="2E628E0F" w:rsidR="00F25B55" w:rsidRPr="00691299" w:rsidRDefault="00F25B55" w:rsidP="00F25B55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1BDEB5CC" w14:textId="6E9D94CE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49F111E6" w14:textId="77777777" w:rsidR="00F25B55" w:rsidRPr="00691299" w:rsidRDefault="00F25B55" w:rsidP="00A9503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1EC23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EBC68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ED4A6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0A93D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9673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8C16F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171C1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5B5F5" w14:textId="77777777" w:rsidR="001D735B" w:rsidRDefault="001D735B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DF17B7" w14:textId="77777777" w:rsidR="00F25B55" w:rsidRPr="00691299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CDB2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9129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4F3B2172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12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ТОО «»</w:t>
            </w:r>
          </w:p>
          <w:p w14:paraId="2A7EEA9B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БИН </w:t>
            </w:r>
          </w:p>
          <w:p w14:paraId="61FB0E21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ИИК </w:t>
            </w:r>
          </w:p>
          <w:p w14:paraId="7759EF50" w14:textId="77777777" w:rsidR="001D735B" w:rsidRPr="00691299" w:rsidRDefault="001D735B" w:rsidP="001D73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9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0E6011E1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9AACB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6E1E438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2FD011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DEB7D9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D3FDB9F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D929C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7253215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8FF013B" w14:textId="77777777" w:rsidR="00F25B55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F20043C" w14:textId="77777777" w:rsidR="00F25B55" w:rsidRPr="001F11AE" w:rsidRDefault="00F25B55" w:rsidP="00A9503C">
            <w:pPr>
              <w:pStyle w:val="af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4F37B5" w14:textId="77777777" w:rsidR="00F25B55" w:rsidRPr="003B3D14" w:rsidRDefault="00F25B55" w:rsidP="00A9503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4AB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21613FF1" w14:textId="77777777" w:rsidR="00F25B55" w:rsidRDefault="00F25B55" w:rsidP="00F25B5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53128261" w14:textId="77777777" w:rsidR="00C01EC7" w:rsidRPr="00EC1DBC" w:rsidRDefault="00C01EC7" w:rsidP="00F25B55">
      <w:pPr>
        <w:ind w:left="-180" w:right="535"/>
        <w:jc w:val="center"/>
        <w:rPr>
          <w:b/>
        </w:rPr>
      </w:pPr>
    </w:p>
    <w:sectPr w:rsidR="00C01EC7" w:rsidRPr="00EC1DBC" w:rsidSect="00CC2095">
      <w:footerReference w:type="default" r:id="rId8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E1A6" w14:textId="77777777" w:rsidR="00AD43F5" w:rsidRDefault="00AD43F5">
      <w:r>
        <w:separator/>
      </w:r>
    </w:p>
  </w:endnote>
  <w:endnote w:type="continuationSeparator" w:id="0">
    <w:p w14:paraId="00D1C384" w14:textId="77777777" w:rsidR="00AD43F5" w:rsidRDefault="00A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BC249F">
      <w:rPr>
        <w:rStyle w:val="a7"/>
        <w:rFonts w:ascii="Arial" w:hAnsi="Arial" w:cs="Arial"/>
        <w:noProof/>
        <w:sz w:val="20"/>
        <w:szCs w:val="20"/>
      </w:rPr>
      <w:t>1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F236" w14:textId="77777777" w:rsidR="00AD43F5" w:rsidRDefault="00AD43F5">
      <w:r>
        <w:separator/>
      </w:r>
    </w:p>
  </w:footnote>
  <w:footnote w:type="continuationSeparator" w:id="0">
    <w:p w14:paraId="0300731F" w14:textId="77777777" w:rsidR="00AD43F5" w:rsidRDefault="00AD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0"/>
  </w:num>
  <w:num w:numId="21">
    <w:abstractNumId w:val="2"/>
  </w:num>
  <w:num w:numId="22">
    <w:abstractNumId w:val="6"/>
  </w:num>
  <w:num w:numId="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4F64"/>
    <w:rsid w:val="0006601E"/>
    <w:rsid w:val="00074B4A"/>
    <w:rsid w:val="0007720A"/>
    <w:rsid w:val="00093F5C"/>
    <w:rsid w:val="00094557"/>
    <w:rsid w:val="000B3875"/>
    <w:rsid w:val="000B3EF2"/>
    <w:rsid w:val="000D54B0"/>
    <w:rsid w:val="000E0EE1"/>
    <w:rsid w:val="000E11F5"/>
    <w:rsid w:val="0011234F"/>
    <w:rsid w:val="00112854"/>
    <w:rsid w:val="00115504"/>
    <w:rsid w:val="001268A8"/>
    <w:rsid w:val="001320F1"/>
    <w:rsid w:val="00157D99"/>
    <w:rsid w:val="00191FB5"/>
    <w:rsid w:val="001A05CF"/>
    <w:rsid w:val="001D064E"/>
    <w:rsid w:val="001D4706"/>
    <w:rsid w:val="001D4D9E"/>
    <w:rsid w:val="001D735B"/>
    <w:rsid w:val="001E3139"/>
    <w:rsid w:val="001F5795"/>
    <w:rsid w:val="002474A1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521C8"/>
    <w:rsid w:val="00385126"/>
    <w:rsid w:val="003863AF"/>
    <w:rsid w:val="003905FE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3BB2"/>
    <w:rsid w:val="0045680F"/>
    <w:rsid w:val="0045690D"/>
    <w:rsid w:val="004716C2"/>
    <w:rsid w:val="004731B0"/>
    <w:rsid w:val="00480612"/>
    <w:rsid w:val="00496A4A"/>
    <w:rsid w:val="004A770C"/>
    <w:rsid w:val="004E21F3"/>
    <w:rsid w:val="004E6DDC"/>
    <w:rsid w:val="004E79A5"/>
    <w:rsid w:val="00520044"/>
    <w:rsid w:val="00521E1A"/>
    <w:rsid w:val="005306B9"/>
    <w:rsid w:val="00531D1E"/>
    <w:rsid w:val="00532BB9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23D9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5A5B"/>
    <w:rsid w:val="009B0192"/>
    <w:rsid w:val="009B4E77"/>
    <w:rsid w:val="009C238D"/>
    <w:rsid w:val="009D70BC"/>
    <w:rsid w:val="009F3407"/>
    <w:rsid w:val="009F4371"/>
    <w:rsid w:val="00A14D90"/>
    <w:rsid w:val="00A56702"/>
    <w:rsid w:val="00A70A96"/>
    <w:rsid w:val="00AA23F9"/>
    <w:rsid w:val="00AA7C21"/>
    <w:rsid w:val="00AB6BD6"/>
    <w:rsid w:val="00AC0E64"/>
    <w:rsid w:val="00AC74BF"/>
    <w:rsid w:val="00AD1EF2"/>
    <w:rsid w:val="00AD43F5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2676"/>
    <w:rsid w:val="00B65B7B"/>
    <w:rsid w:val="00BA02A8"/>
    <w:rsid w:val="00BA0CD0"/>
    <w:rsid w:val="00BA63F0"/>
    <w:rsid w:val="00BC249F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C2095"/>
    <w:rsid w:val="00CC4058"/>
    <w:rsid w:val="00CD7FA2"/>
    <w:rsid w:val="00CE2559"/>
    <w:rsid w:val="00CF7BE2"/>
    <w:rsid w:val="00D05B26"/>
    <w:rsid w:val="00D11E66"/>
    <w:rsid w:val="00D20422"/>
    <w:rsid w:val="00D42EF3"/>
    <w:rsid w:val="00D853D9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F4618"/>
    <w:rsid w:val="00F0258C"/>
    <w:rsid w:val="00F042C7"/>
    <w:rsid w:val="00F048AB"/>
    <w:rsid w:val="00F063CC"/>
    <w:rsid w:val="00F0643A"/>
    <w:rsid w:val="00F240DE"/>
    <w:rsid w:val="00F25B55"/>
    <w:rsid w:val="00F26325"/>
    <w:rsid w:val="00F32E24"/>
    <w:rsid w:val="00F57CAF"/>
    <w:rsid w:val="00F70E54"/>
    <w:rsid w:val="00F7413C"/>
    <w:rsid w:val="00F77C66"/>
    <w:rsid w:val="00FA580D"/>
    <w:rsid w:val="00FB1B7E"/>
    <w:rsid w:val="00FB4AE9"/>
    <w:rsid w:val="00FB733B"/>
    <w:rsid w:val="00FC2473"/>
    <w:rsid w:val="00FC693A"/>
    <w:rsid w:val="00FD0956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68</cp:revision>
  <cp:lastPrinted>2009-10-30T18:25:00Z</cp:lastPrinted>
  <dcterms:created xsi:type="dcterms:W3CDTF">2023-10-26T12:28:00Z</dcterms:created>
  <dcterms:modified xsi:type="dcterms:W3CDTF">2023-10-30T09:32:00Z</dcterms:modified>
</cp:coreProperties>
</file>