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03D5" w:rsidRDefault="008739E2">
      <w:pPr>
        <w:pStyle w:val="aff9"/>
        <w:rPr>
          <w:rFonts w:ascii="Times New Roman" w:hAnsi="Times New Roman" w:cs="Times New Roman"/>
          <w:b/>
          <w:sz w:val="24"/>
          <w:szCs w:val="24"/>
        </w:rPr>
      </w:pPr>
      <w:bookmarkStart w:id="0" w:name="OLE_LINK37"/>
      <w:bookmarkStart w:id="1" w:name="OLE_LINK36"/>
      <w:bookmarkEnd w:id="0"/>
      <w:bookmarkEnd w:id="1"/>
      <w:r>
        <w:rPr>
          <w:rFonts w:ascii="Times New Roman" w:hAnsi="Times New Roman" w:cs="Times New Roman"/>
          <w:b/>
          <w:sz w:val="24"/>
          <w:szCs w:val="24"/>
        </w:rPr>
        <w:t>БЕКІТІЛДІ</w:t>
      </w:r>
    </w:p>
    <w:p w:rsidR="00F903D5" w:rsidRDefault="008739E2">
      <w:pPr>
        <w:pStyle w:val="aff9"/>
        <w:rPr>
          <w:rFonts w:ascii="Times New Roman" w:hAnsi="Times New Roman" w:cs="Times New Roman"/>
          <w:sz w:val="24"/>
          <w:szCs w:val="24"/>
        </w:rPr>
      </w:pPr>
      <w:r>
        <w:rPr>
          <w:rFonts w:ascii="Times New Roman" w:hAnsi="Times New Roman" w:cs="Times New Roman"/>
          <w:sz w:val="24"/>
          <w:szCs w:val="24"/>
        </w:rPr>
        <w:t xml:space="preserve">Басқарма Төрағасының бұйрығымен </w:t>
      </w:r>
    </w:p>
    <w:p w:rsidR="00F903D5" w:rsidRDefault="008739E2">
      <w:pPr>
        <w:pStyle w:val="aff9"/>
        <w:rPr>
          <w:rFonts w:ascii="Times New Roman" w:hAnsi="Times New Roman" w:cs="Times New Roman"/>
          <w:sz w:val="24"/>
          <w:szCs w:val="24"/>
        </w:rPr>
      </w:pPr>
      <w:r>
        <w:rPr>
          <w:rFonts w:ascii="Times New Roman" w:hAnsi="Times New Roman" w:cs="Times New Roman"/>
          <w:sz w:val="24"/>
          <w:szCs w:val="24"/>
        </w:rPr>
        <w:t>"</w:t>
      </w:r>
      <w:r w:rsidR="00F1241B">
        <w:rPr>
          <w:rFonts w:ascii="Times New Roman" w:hAnsi="Times New Roman" w:cs="Times New Roman"/>
          <w:sz w:val="24"/>
          <w:szCs w:val="24"/>
        </w:rPr>
        <w:t>ЕСЖ</w:t>
      </w:r>
      <w:r>
        <w:rPr>
          <w:rFonts w:ascii="Times New Roman" w:hAnsi="Times New Roman" w:cs="Times New Roman"/>
          <w:sz w:val="24"/>
          <w:szCs w:val="24"/>
        </w:rPr>
        <w:t>" тауар биржасы" АҚ</w:t>
      </w:r>
    </w:p>
    <w:p w:rsidR="00F903D5" w:rsidRPr="00F1241B" w:rsidRDefault="008739E2">
      <w:pPr>
        <w:pStyle w:val="aff9"/>
        <w:rPr>
          <w:rFonts w:ascii="Times New Roman" w:hAnsi="Times New Roman" w:cs="Times New Roman"/>
          <w:sz w:val="24"/>
          <w:szCs w:val="24"/>
        </w:rPr>
      </w:pPr>
      <w:r>
        <w:rPr>
          <w:rFonts w:ascii="Times New Roman" w:hAnsi="Times New Roman" w:cs="Times New Roman"/>
          <w:sz w:val="24"/>
          <w:szCs w:val="24"/>
        </w:rPr>
        <w:t>№</w:t>
      </w:r>
      <w:r>
        <w:rPr>
          <w:rFonts w:ascii="Times New Roman" w:eastAsia="Times New Roman" w:hAnsi="Times New Roman" w:cs="Times New Roman"/>
          <w:sz w:val="24"/>
          <w:szCs w:val="24"/>
        </w:rPr>
        <w:t xml:space="preserve"> </w:t>
      </w:r>
      <w:r>
        <w:rPr>
          <w:rFonts w:ascii="Times New Roman" w:hAnsi="Times New Roman" w:cs="Times New Roman"/>
          <w:sz w:val="24"/>
          <w:szCs w:val="24"/>
        </w:rPr>
        <w:t>22 30.03.2026 ж.</w:t>
      </w:r>
    </w:p>
    <w:p w:rsidR="00F903D5" w:rsidRDefault="008739E2">
      <w:pPr>
        <w:pStyle w:val="aff9"/>
      </w:pPr>
      <w:r>
        <w:rPr>
          <w:rFonts w:ascii="Times New Roman" w:hAnsi="Times New Roman" w:cs="Times New Roman"/>
          <w:sz w:val="24"/>
          <w:szCs w:val="24"/>
        </w:rPr>
        <w:t xml:space="preserve">Басқарма Төрағасының м.а. бұйрығымен </w:t>
      </w:r>
    </w:p>
    <w:p w:rsidR="00F903D5" w:rsidRDefault="008739E2">
      <w:pPr>
        <w:pStyle w:val="aff9"/>
        <w:rPr>
          <w:rFonts w:ascii="Times New Roman" w:hAnsi="Times New Roman" w:cs="Times New Roman"/>
          <w:sz w:val="24"/>
          <w:szCs w:val="24"/>
        </w:rPr>
      </w:pPr>
      <w:r>
        <w:rPr>
          <w:rFonts w:ascii="Times New Roman" w:hAnsi="Times New Roman" w:cs="Times New Roman"/>
          <w:sz w:val="24"/>
          <w:szCs w:val="24"/>
        </w:rPr>
        <w:t>"</w:t>
      </w:r>
      <w:r w:rsidR="00F1241B">
        <w:rPr>
          <w:rFonts w:ascii="Times New Roman" w:hAnsi="Times New Roman" w:cs="Times New Roman"/>
          <w:sz w:val="24"/>
          <w:szCs w:val="24"/>
        </w:rPr>
        <w:t>ЕСЖ</w:t>
      </w:r>
      <w:r>
        <w:rPr>
          <w:rFonts w:ascii="Times New Roman" w:hAnsi="Times New Roman" w:cs="Times New Roman"/>
          <w:sz w:val="24"/>
          <w:szCs w:val="24"/>
        </w:rPr>
        <w:t>" тауар биржасы" АҚ</w:t>
      </w:r>
    </w:p>
    <w:p w:rsidR="00F903D5" w:rsidRDefault="008739E2">
      <w:pPr>
        <w:pStyle w:val="aff9"/>
        <w:rPr>
          <w:rFonts w:ascii="Times New Roman" w:hAnsi="Times New Roman" w:cs="Times New Roman"/>
          <w:sz w:val="24"/>
          <w:szCs w:val="24"/>
        </w:rPr>
      </w:pPr>
      <w:r>
        <w:rPr>
          <w:rFonts w:ascii="Times New Roman" w:hAnsi="Times New Roman" w:cs="Times New Roman"/>
          <w:sz w:val="24"/>
          <w:szCs w:val="24"/>
        </w:rPr>
        <w:t>№</w:t>
      </w:r>
      <w:r>
        <w:rPr>
          <w:rFonts w:ascii="Times New Roman" w:eastAsia="Times New Roman" w:hAnsi="Times New Roman" w:cs="Times New Roman"/>
          <w:sz w:val="24"/>
          <w:szCs w:val="24"/>
        </w:rPr>
        <w:t xml:space="preserve"> </w:t>
      </w:r>
      <w:r>
        <w:rPr>
          <w:rFonts w:ascii="Times New Roman" w:hAnsi="Times New Roman" w:cs="Times New Roman"/>
          <w:sz w:val="24"/>
          <w:szCs w:val="24"/>
        </w:rPr>
        <w:t>13.05.2026 жылғы 42</w:t>
      </w:r>
    </w:p>
    <w:p w:rsidR="00F903D5" w:rsidRDefault="00F903D5">
      <w:pPr>
        <w:pStyle w:val="af8"/>
        <w:tabs>
          <w:tab w:val="left" w:pos="4962"/>
        </w:tabs>
        <w:spacing w:after="0"/>
        <w:ind w:left="5400" w:right="96"/>
        <w:rPr>
          <w:rFonts w:ascii="Times New Roman" w:hAnsi="Times New Roman" w:cs="Times New Roman"/>
          <w:sz w:val="24"/>
          <w:szCs w:val="24"/>
        </w:rPr>
      </w:pPr>
    </w:p>
    <w:p w:rsidR="00F903D5" w:rsidRDefault="008739E2">
      <w:pPr>
        <w:pStyle w:val="affa"/>
      </w:pPr>
      <w:r>
        <w:rPr>
          <w:rFonts w:ascii="Times New Roman" w:hAnsi="Times New Roman" w:cs="Times New Roman"/>
          <w:sz w:val="24"/>
          <w:szCs w:val="24"/>
        </w:rPr>
        <w:t>С П Е Ц Және Ф және К А Ц Және Мен</w:t>
      </w:r>
      <w:r>
        <w:rPr>
          <w:rFonts w:ascii="Times New Roman" w:hAnsi="Times New Roman" w:cs="Times New Roman"/>
          <w:sz w:val="24"/>
          <w:szCs w:val="24"/>
        </w:rPr>
        <w:br/>
      </w:r>
      <w:bookmarkStart w:id="2" w:name="OLE_LINK6"/>
      <w:bookmarkStart w:id="3" w:name="OLE_LINK5"/>
      <w:bookmarkStart w:id="4" w:name="_GoBack"/>
      <w:r>
        <w:rPr>
          <w:rFonts w:ascii="Times New Roman" w:hAnsi="Times New Roman" w:cs="Times New Roman"/>
          <w:sz w:val="24"/>
          <w:szCs w:val="24"/>
        </w:rPr>
        <w:t xml:space="preserve">АD311K2 - 0-300 мм класты "Д" маркалы көмір </w:t>
      </w:r>
      <w:r>
        <w:rPr>
          <w:rFonts w:ascii="Times New Roman" w:hAnsi="Times New Roman" w:cs="Times New Roman"/>
          <w:sz w:val="24"/>
          <w:szCs w:val="24"/>
        </w:rPr>
        <w:t>(207 тонна) "Шұбаркөл көмір" АҚ FCA станциясы.Қызылжарст.Шұбаркөл - Қызылорда облысына T+3 ай</w:t>
      </w:r>
      <w:bookmarkEnd w:id="4"/>
      <w:r>
        <w:rPr>
          <w:rFonts w:ascii="Times New Roman" w:hAnsi="Times New Roman" w:cs="Times New Roman"/>
          <w:sz w:val="24"/>
          <w:szCs w:val="24"/>
        </w:rPr>
        <w:br/>
      </w:r>
      <w:bookmarkEnd w:id="2"/>
      <w:bookmarkEnd w:id="3"/>
      <w:r>
        <w:rPr>
          <w:rFonts w:ascii="Times New Roman" w:hAnsi="Times New Roman" w:cs="Times New Roman"/>
          <w:sz w:val="24"/>
          <w:szCs w:val="24"/>
        </w:rPr>
        <w:t xml:space="preserve">(қосарланған қарсы аукцион режиміндегі биржалық сауда-саттықтар үшін)  </w:t>
      </w:r>
    </w:p>
    <w:p w:rsidR="00F903D5" w:rsidRDefault="008739E2">
      <w:pPr>
        <w:pStyle w:val="afe"/>
      </w:pPr>
      <w:r>
        <w:t>Терминдер мен анықтамалар</w:t>
      </w:r>
    </w:p>
    <w:tbl>
      <w:tblPr>
        <w:tblW w:w="10314" w:type="dxa"/>
        <w:tblInd w:w="-113" w:type="dxa"/>
        <w:tblLayout w:type="fixed"/>
        <w:tblLook w:val="0000" w:firstRow="0" w:lastRow="0" w:firstColumn="0" w:lastColumn="0" w:noHBand="0" w:noVBand="0"/>
      </w:tblPr>
      <w:tblGrid>
        <w:gridCol w:w="2157"/>
        <w:gridCol w:w="8157"/>
      </w:tblGrid>
      <w:tr w:rsidR="00F903D5">
        <w:tc>
          <w:tcPr>
            <w:tcW w:w="2157" w:type="dxa"/>
            <w:tcBorders>
              <w:top w:val="single" w:sz="4" w:space="0" w:color="000000"/>
              <w:left w:val="single" w:sz="4" w:space="0" w:color="000000"/>
              <w:bottom w:val="single" w:sz="4" w:space="0" w:color="000000"/>
              <w:right w:val="single" w:sz="4" w:space="0" w:color="000000"/>
            </w:tcBorders>
          </w:tcPr>
          <w:p w:rsidR="00F903D5" w:rsidRDefault="008739E2">
            <w:pPr>
              <w:pStyle w:val="Text"/>
              <w:rPr>
                <w:rFonts w:ascii="Times New Roman" w:hAnsi="Times New Roman" w:cs="Times New Roman"/>
                <w:b/>
                <w:sz w:val="24"/>
                <w:szCs w:val="24"/>
              </w:rPr>
            </w:pPr>
            <w:r>
              <w:rPr>
                <w:rFonts w:ascii="Times New Roman" w:hAnsi="Times New Roman" w:cs="Times New Roman"/>
                <w:b/>
                <w:sz w:val="24"/>
                <w:szCs w:val="24"/>
              </w:rPr>
              <w:t xml:space="preserve">Биржа  </w:t>
            </w:r>
          </w:p>
        </w:tc>
        <w:tc>
          <w:tcPr>
            <w:tcW w:w="8157" w:type="dxa"/>
            <w:tcBorders>
              <w:top w:val="single" w:sz="4" w:space="0" w:color="000000"/>
              <w:left w:val="single" w:sz="4" w:space="0" w:color="000000"/>
              <w:bottom w:val="single" w:sz="4" w:space="0" w:color="000000"/>
              <w:right w:val="single" w:sz="4" w:space="0" w:color="000000"/>
            </w:tcBorders>
          </w:tcPr>
          <w:p w:rsidR="00F903D5" w:rsidRDefault="008739E2">
            <w:pPr>
              <w:pStyle w:val="Text"/>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қоғ</w:t>
            </w:r>
            <w:r>
              <w:rPr>
                <w:rFonts w:ascii="Times New Roman" w:hAnsi="Times New Roman" w:cs="Times New Roman"/>
                <w:sz w:val="24"/>
                <w:szCs w:val="24"/>
              </w:rPr>
              <w:t>амы.</w:t>
            </w:r>
          </w:p>
        </w:tc>
      </w:tr>
      <w:tr w:rsidR="00F903D5">
        <w:trPr>
          <w:trHeight w:val="409"/>
        </w:trPr>
        <w:tc>
          <w:tcPr>
            <w:tcW w:w="2157" w:type="dxa"/>
            <w:tcBorders>
              <w:top w:val="single" w:sz="4" w:space="0" w:color="000000"/>
              <w:left w:val="single" w:sz="4" w:space="0" w:color="000000"/>
              <w:bottom w:val="single" w:sz="4" w:space="0" w:color="000000"/>
              <w:right w:val="single" w:sz="4" w:space="0" w:color="000000"/>
            </w:tcBorders>
          </w:tcPr>
          <w:p w:rsidR="00F903D5" w:rsidRDefault="008739E2">
            <w:pPr>
              <w:pStyle w:val="Text"/>
              <w:rPr>
                <w:rFonts w:ascii="Times New Roman" w:hAnsi="Times New Roman" w:cs="Times New Roman"/>
                <w:b/>
                <w:sz w:val="24"/>
                <w:szCs w:val="24"/>
                <w:lang w:val="kk-KZ"/>
              </w:rPr>
            </w:pPr>
            <w:r>
              <w:rPr>
                <w:rFonts w:ascii="Times New Roman" w:hAnsi="Times New Roman" w:cs="Times New Roman"/>
                <w:b/>
                <w:sz w:val="24"/>
                <w:szCs w:val="24"/>
              </w:rPr>
              <w:t>Ерекшелік</w:t>
            </w:r>
          </w:p>
        </w:tc>
        <w:tc>
          <w:tcPr>
            <w:tcW w:w="8157" w:type="dxa"/>
            <w:tcBorders>
              <w:top w:val="single" w:sz="4" w:space="0" w:color="000000"/>
              <w:left w:val="single" w:sz="4" w:space="0" w:color="000000"/>
              <w:bottom w:val="single" w:sz="4" w:space="0" w:color="000000"/>
              <w:right w:val="single" w:sz="4" w:space="0" w:color="000000"/>
            </w:tcBorders>
          </w:tcPr>
          <w:p w:rsidR="00F903D5" w:rsidRDefault="008739E2">
            <w:pPr>
              <w:pStyle w:val="Text"/>
              <w:rPr>
                <w:rFonts w:ascii="Times New Roman" w:hAnsi="Times New Roman" w:cs="Times New Roman"/>
                <w:sz w:val="24"/>
                <w:szCs w:val="24"/>
              </w:rPr>
            </w:pPr>
            <w:r>
              <w:rPr>
                <w:rFonts w:ascii="Times New Roman" w:hAnsi="Times New Roman" w:cs="Times New Roman"/>
                <w:sz w:val="24"/>
                <w:szCs w:val="24"/>
              </w:rPr>
              <w:t>"Д" маркалы көмірге осы ерекшелік</w:t>
            </w:r>
          </w:p>
        </w:tc>
      </w:tr>
      <w:tr w:rsidR="00F903D5">
        <w:tc>
          <w:tcPr>
            <w:tcW w:w="2157" w:type="dxa"/>
            <w:tcBorders>
              <w:top w:val="single" w:sz="4" w:space="0" w:color="000000"/>
              <w:left w:val="single" w:sz="4" w:space="0" w:color="000000"/>
              <w:bottom w:val="single" w:sz="4" w:space="0" w:color="000000"/>
              <w:right w:val="single" w:sz="4" w:space="0" w:color="000000"/>
            </w:tcBorders>
          </w:tcPr>
          <w:p w:rsidR="00F903D5" w:rsidRDefault="008739E2">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Клирингтік орталық</w:t>
            </w:r>
          </w:p>
        </w:tc>
        <w:tc>
          <w:tcPr>
            <w:tcW w:w="8157" w:type="dxa"/>
            <w:tcBorders>
              <w:top w:val="single" w:sz="4" w:space="0" w:color="000000"/>
              <w:left w:val="single" w:sz="4" w:space="0" w:color="000000"/>
              <w:bottom w:val="single" w:sz="4" w:space="0" w:color="000000"/>
              <w:right w:val="single" w:sz="4" w:space="0" w:color="000000"/>
            </w:tcBorders>
          </w:tcPr>
          <w:p w:rsidR="00F903D5" w:rsidRDefault="008739E2">
            <w:pPr>
              <w:pStyle w:val="Text"/>
              <w:rPr>
                <w:rFonts w:ascii="Times New Roman" w:eastAsia="Tahoma" w:hAnsi="Times New Roman" w:cs="Times New Roman"/>
                <w:bCs/>
                <w:sz w:val="24"/>
                <w:szCs w:val="24"/>
                <w:lang w:val="kk-KZ"/>
              </w:rPr>
            </w:pPr>
            <w:r>
              <w:rPr>
                <w:rFonts w:ascii="Times New Roman" w:hAnsi="Times New Roman" w:cs="Times New Roman"/>
                <w:sz w:val="24"/>
                <w:szCs w:val="24"/>
              </w:rPr>
              <w:t>"</w:t>
            </w:r>
            <w:r w:rsidR="00F1241B">
              <w:rPr>
                <w:rFonts w:ascii="Times New Roman" w:hAnsi="Times New Roman" w:cs="Times New Roman"/>
                <w:sz w:val="24"/>
                <w:szCs w:val="24"/>
              </w:rPr>
              <w:t>ЕСЖ</w:t>
            </w:r>
            <w:r>
              <w:rPr>
                <w:rFonts w:ascii="Times New Roman" w:hAnsi="Times New Roman" w:cs="Times New Roman"/>
                <w:sz w:val="24"/>
                <w:szCs w:val="24"/>
              </w:rPr>
              <w:t xml:space="preserve"> клирингтік орталығы" ЖШС</w:t>
            </w:r>
          </w:p>
        </w:tc>
      </w:tr>
      <w:tr w:rsidR="00F903D5">
        <w:tc>
          <w:tcPr>
            <w:tcW w:w="2157" w:type="dxa"/>
            <w:tcBorders>
              <w:top w:val="single" w:sz="4" w:space="0" w:color="000000"/>
              <w:left w:val="single" w:sz="4" w:space="0" w:color="000000"/>
              <w:bottom w:val="single" w:sz="4" w:space="0" w:color="000000"/>
              <w:right w:val="single" w:sz="4" w:space="0" w:color="000000"/>
            </w:tcBorders>
          </w:tcPr>
          <w:p w:rsidR="00F903D5" w:rsidRDefault="008739E2">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Сауда ережелері </w:t>
            </w:r>
          </w:p>
        </w:tc>
        <w:tc>
          <w:tcPr>
            <w:tcW w:w="8157" w:type="dxa"/>
            <w:tcBorders>
              <w:top w:val="single" w:sz="4" w:space="0" w:color="000000"/>
              <w:left w:val="single" w:sz="4" w:space="0" w:color="000000"/>
              <w:bottom w:val="single" w:sz="4" w:space="0" w:color="000000"/>
              <w:right w:val="single" w:sz="4" w:space="0" w:color="000000"/>
            </w:tcBorders>
          </w:tcPr>
          <w:p w:rsidR="00F903D5" w:rsidRDefault="008739E2">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Қазақстан</w:t>
            </w:r>
            <w:r>
              <w:rPr>
                <w:rFonts w:ascii="Times New Roman" w:eastAsia="Arial Unicode MS" w:hAnsi="Times New Roman" w:cs="Times New Roman"/>
                <w:bCs/>
                <w:sz w:val="24"/>
                <w:szCs w:val="24"/>
                <w:lang w:val="kk-KZ"/>
              </w:rPr>
              <w:t xml:space="preserve"> Республикасы Ұлттық экономика министрінің міндетін атқарушының 2015 жылғы 30 наурыздағы № 280 бұйрығымен бекітілген биржалық са</w:t>
            </w:r>
            <w:r>
              <w:rPr>
                <w:rFonts w:ascii="Times New Roman" w:eastAsia="Arial Unicode MS" w:hAnsi="Times New Roman" w:cs="Times New Roman"/>
                <w:bCs/>
                <w:sz w:val="24"/>
                <w:szCs w:val="24"/>
                <w:lang w:val="kk-KZ"/>
              </w:rPr>
              <w:t xml:space="preserve">уданың ережелері, </w:t>
            </w:r>
          </w:p>
          <w:p w:rsidR="00F903D5" w:rsidRDefault="008739E2">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F903D5" w:rsidRDefault="008739E2">
            <w:pPr>
              <w:pStyle w:val="Text"/>
              <w:rPr>
                <w:rFonts w:ascii="Times New Roman" w:eastAsia="Tahoma"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r>
              <w:rPr>
                <w:rStyle w:val="ab"/>
                <w:rFonts w:ascii="Times New Roman" w:hAnsi="Times New Roman" w:cs="Times New Roman"/>
                <w:sz w:val="24"/>
                <w:szCs w:val="24"/>
                <w:lang w:val="en-US"/>
              </w:rPr>
              <w:t>www</w:t>
            </w:r>
            <w:r w:rsidRPr="00F1241B">
              <w:rPr>
                <w:rStyle w:val="ab"/>
                <w:rFonts w:ascii="Times New Roman" w:hAnsi="Times New Roman" w:cs="Times New Roman"/>
                <w:sz w:val="24"/>
                <w:szCs w:val="24"/>
              </w:rPr>
              <w:t>.</w:t>
            </w:r>
            <w:r>
              <w:rPr>
                <w:rStyle w:val="ab"/>
                <w:rFonts w:ascii="Times New Roman" w:hAnsi="Times New Roman" w:cs="Times New Roman"/>
                <w:sz w:val="24"/>
                <w:szCs w:val="24"/>
                <w:lang w:val="en-US"/>
              </w:rPr>
              <w:t>ets</w:t>
            </w:r>
            <w:r w:rsidRPr="00F1241B">
              <w:rPr>
                <w:rStyle w:val="ab"/>
                <w:rFonts w:ascii="Times New Roman" w:hAnsi="Times New Roman" w:cs="Times New Roman"/>
                <w:sz w:val="24"/>
                <w:szCs w:val="24"/>
              </w:rPr>
              <w:t>.</w:t>
            </w:r>
            <w:r>
              <w:rPr>
                <w:rStyle w:val="ab"/>
                <w:rFonts w:ascii="Times New Roman" w:hAnsi="Times New Roman" w:cs="Times New Roman"/>
                <w:sz w:val="24"/>
                <w:szCs w:val="24"/>
                <w:lang w:val="en-US"/>
              </w:rPr>
              <w:t>kz</w:t>
            </w:r>
          </w:p>
        </w:tc>
      </w:tr>
      <w:tr w:rsidR="00F903D5">
        <w:tc>
          <w:tcPr>
            <w:tcW w:w="2157" w:type="dxa"/>
            <w:tcBorders>
              <w:top w:val="single" w:sz="4" w:space="0" w:color="000000"/>
              <w:left w:val="single" w:sz="4" w:space="0" w:color="000000"/>
              <w:bottom w:val="single" w:sz="4" w:space="0" w:color="000000"/>
              <w:right w:val="single" w:sz="4" w:space="0" w:color="000000"/>
            </w:tcBorders>
          </w:tcPr>
          <w:p w:rsidR="00F903D5" w:rsidRDefault="008739E2">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К</w:t>
            </w:r>
            <w:r>
              <w:rPr>
                <w:rFonts w:ascii="Times New Roman" w:hAnsi="Times New Roman" w:cs="Times New Roman"/>
                <w:b/>
                <w:bCs/>
                <w:sz w:val="24"/>
                <w:szCs w:val="24"/>
                <w:lang w:val="kk-KZ"/>
              </w:rPr>
              <w:t xml:space="preserve">лиринг ережелері </w:t>
            </w:r>
          </w:p>
        </w:tc>
        <w:tc>
          <w:tcPr>
            <w:tcW w:w="8157" w:type="dxa"/>
            <w:tcBorders>
              <w:top w:val="single" w:sz="4" w:space="0" w:color="000000"/>
              <w:left w:val="single" w:sz="4" w:space="0" w:color="000000"/>
              <w:bottom w:val="single" w:sz="4" w:space="0" w:color="000000"/>
              <w:right w:val="single" w:sz="4" w:space="0" w:color="000000"/>
            </w:tcBorders>
          </w:tcPr>
          <w:p w:rsidR="00F903D5" w:rsidRDefault="008739E2">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F1241B">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 клиринг ережелері, </w:t>
            </w:r>
          </w:p>
          <w:p w:rsidR="00F903D5" w:rsidRDefault="008739E2">
            <w:pPr>
              <w:pStyle w:val="Text"/>
              <w:rPr>
                <w:rFonts w:ascii="Times New Roman" w:hAnsi="Times New Roman" w:cs="Times New Roman"/>
                <w:sz w:val="24"/>
                <w:szCs w:val="24"/>
              </w:rPr>
            </w:pPr>
            <w:r>
              <w:rPr>
                <w:rFonts w:ascii="Times New Roman" w:eastAsia="Arial Unicode MS" w:hAnsi="Times New Roman" w:cs="Times New Roman"/>
                <w:bCs/>
                <w:sz w:val="24"/>
                <w:szCs w:val="24"/>
                <w:lang w:val="kk-KZ"/>
              </w:rPr>
              <w:t xml:space="preserve">интернет-ресурста орналастырылған: </w:t>
            </w:r>
            <w:hyperlink r:id="rId8">
              <w:r>
                <w:rPr>
                  <w:rStyle w:val="ab"/>
                  <w:rFonts w:ascii="Times New Roman" w:hAnsi="Times New Roman" w:cs="Times New Roman"/>
                  <w:sz w:val="24"/>
                  <w:szCs w:val="24"/>
                  <w:lang w:val="en-US"/>
                </w:rPr>
                <w:t>www</w:t>
              </w:r>
              <w:r w:rsidRPr="00F1241B">
                <w:rPr>
                  <w:rStyle w:val="ab"/>
                  <w:rFonts w:ascii="Times New Roman" w:hAnsi="Times New Roman" w:cs="Times New Roman"/>
                  <w:sz w:val="24"/>
                  <w:szCs w:val="24"/>
                </w:rPr>
                <w:t>.</w:t>
              </w:r>
              <w:r>
                <w:rPr>
                  <w:rStyle w:val="ab"/>
                  <w:rFonts w:ascii="Times New Roman" w:hAnsi="Times New Roman" w:cs="Times New Roman"/>
                  <w:sz w:val="24"/>
                  <w:szCs w:val="24"/>
                  <w:lang w:val="en-US"/>
                </w:rPr>
                <w:t>ets</w:t>
              </w:r>
              <w:r w:rsidRPr="00F1241B">
                <w:rPr>
                  <w:rStyle w:val="ab"/>
                  <w:rFonts w:ascii="Times New Roman" w:hAnsi="Times New Roman" w:cs="Times New Roman"/>
                  <w:sz w:val="24"/>
                  <w:szCs w:val="24"/>
                </w:rPr>
                <w:t>.</w:t>
              </w:r>
              <w:r>
                <w:rPr>
                  <w:rStyle w:val="ab"/>
                  <w:rFonts w:ascii="Times New Roman" w:hAnsi="Times New Roman" w:cs="Times New Roman"/>
                  <w:sz w:val="24"/>
                  <w:szCs w:val="24"/>
                  <w:lang w:val="en-US"/>
                </w:rPr>
                <w:t>kz</w:t>
              </w:r>
            </w:hyperlink>
            <w:r>
              <w:rPr>
                <w:rStyle w:val="ab"/>
                <w:rFonts w:ascii="Times New Roman" w:hAnsi="Times New Roman" w:cs="Times New Roman"/>
                <w:sz w:val="24"/>
                <w:szCs w:val="24"/>
              </w:rPr>
              <w:t xml:space="preserve"> </w:t>
            </w:r>
          </w:p>
        </w:tc>
      </w:tr>
      <w:tr w:rsidR="00F903D5">
        <w:tc>
          <w:tcPr>
            <w:tcW w:w="2157" w:type="dxa"/>
            <w:tcBorders>
              <w:top w:val="single" w:sz="4" w:space="0" w:color="000000"/>
              <w:left w:val="single" w:sz="4" w:space="0" w:color="000000"/>
              <w:bottom w:val="single" w:sz="4" w:space="0" w:color="000000"/>
              <w:right w:val="single" w:sz="4" w:space="0" w:color="000000"/>
            </w:tcBorders>
          </w:tcPr>
          <w:p w:rsidR="00F903D5" w:rsidRDefault="008739E2">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8157" w:type="dxa"/>
            <w:tcBorders>
              <w:top w:val="single" w:sz="4" w:space="0" w:color="000000"/>
              <w:left w:val="single" w:sz="4" w:space="0" w:color="000000"/>
              <w:bottom w:val="single" w:sz="4" w:space="0" w:color="000000"/>
              <w:right w:val="single" w:sz="4" w:space="0" w:color="000000"/>
            </w:tcBorders>
          </w:tcPr>
          <w:p w:rsidR="00F903D5" w:rsidRDefault="008739E2">
            <w:pPr>
              <w:pStyle w:val="Text"/>
              <w:rPr>
                <w:rFonts w:ascii="Times New Roman" w:eastAsia="Tahoma" w:hAnsi="Times New Roman" w:cs="Times New Roman"/>
                <w:bCs/>
                <w:sz w:val="24"/>
                <w:szCs w:val="24"/>
                <w:lang w:val="kk-KZ"/>
              </w:rPr>
            </w:pPr>
            <w:r>
              <w:rPr>
                <w:rFonts w:ascii="Times New Roman" w:eastAsia="Tahoma" w:hAnsi="Times New Roman" w:cs="Times New Roman"/>
                <w:bCs/>
                <w:sz w:val="24"/>
                <w:szCs w:val="24"/>
                <w:lang w:val="kk-KZ"/>
              </w:rPr>
              <w:t>Қосарланған</w:t>
            </w:r>
            <w:r>
              <w:rPr>
                <w:rFonts w:ascii="Times New Roman" w:eastAsia="Tahoma" w:hAnsi="Times New Roman" w:cs="Times New Roman"/>
                <w:bCs/>
                <w:sz w:val="24"/>
                <w:szCs w:val="24"/>
                <w:lang w:val="kk-KZ"/>
              </w:rPr>
              <w:t xml:space="preserve"> қарсы аукцион </w:t>
            </w:r>
          </w:p>
        </w:tc>
      </w:tr>
      <w:tr w:rsidR="00F903D5">
        <w:tc>
          <w:tcPr>
            <w:tcW w:w="2157" w:type="dxa"/>
            <w:tcBorders>
              <w:top w:val="single" w:sz="4" w:space="0" w:color="000000"/>
              <w:left w:val="single" w:sz="4" w:space="0" w:color="000000"/>
              <w:bottom w:val="single" w:sz="4" w:space="0" w:color="000000"/>
              <w:right w:val="single" w:sz="4" w:space="0" w:color="000000"/>
            </w:tcBorders>
          </w:tcPr>
          <w:p w:rsidR="00F903D5" w:rsidRDefault="008739E2">
            <w:pPr>
              <w:pStyle w:val="Text"/>
              <w:rPr>
                <w:rFonts w:ascii="Times New Roman" w:hAnsi="Times New Roman" w:cs="Times New Roman"/>
                <w:b/>
                <w:bCs/>
                <w:sz w:val="24"/>
                <w:szCs w:val="24"/>
              </w:rPr>
            </w:pPr>
            <w:r>
              <w:rPr>
                <w:rFonts w:ascii="Times New Roman" w:hAnsi="Times New Roman" w:cs="Times New Roman"/>
                <w:b/>
                <w:bCs/>
                <w:sz w:val="24"/>
                <w:szCs w:val="24"/>
                <w:lang w:val="kk-KZ"/>
              </w:rPr>
              <w:t>Тауар</w:t>
            </w:r>
          </w:p>
        </w:tc>
        <w:tc>
          <w:tcPr>
            <w:tcW w:w="8157" w:type="dxa"/>
            <w:tcBorders>
              <w:top w:val="single" w:sz="4" w:space="0" w:color="000000"/>
              <w:left w:val="single" w:sz="4" w:space="0" w:color="000000"/>
              <w:bottom w:val="single" w:sz="4" w:space="0" w:color="000000"/>
              <w:right w:val="single" w:sz="4" w:space="0" w:color="000000"/>
            </w:tcBorders>
          </w:tcPr>
          <w:p w:rsidR="00F903D5" w:rsidRDefault="008739E2">
            <w:pPr>
              <w:pStyle w:val="Text"/>
              <w:rPr>
                <w:rFonts w:ascii="Times New Roman" w:hAnsi="Times New Roman" w:cs="Times New Roman"/>
                <w:sz w:val="24"/>
                <w:szCs w:val="24"/>
              </w:rPr>
            </w:pPr>
            <w:r>
              <w:rPr>
                <w:rFonts w:ascii="Times New Roman" w:hAnsi="Times New Roman" w:cs="Times New Roman"/>
                <w:sz w:val="24"/>
                <w:szCs w:val="24"/>
              </w:rPr>
              <w:t>"Д" маркалы көмір, сапалық сипаттамалары</w:t>
            </w:r>
          </w:p>
          <w:tbl>
            <w:tblPr>
              <w:tblW w:w="7758" w:type="dxa"/>
              <w:tblLayout w:type="fixed"/>
              <w:tblLook w:val="0000" w:firstRow="0" w:lastRow="0" w:firstColumn="0" w:lastColumn="0" w:noHBand="0" w:noVBand="0"/>
            </w:tblPr>
            <w:tblGrid>
              <w:gridCol w:w="4498"/>
              <w:gridCol w:w="3260"/>
            </w:tblGrid>
            <w:tr w:rsidR="00F903D5">
              <w:tc>
                <w:tcPr>
                  <w:tcW w:w="44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903D5" w:rsidRDefault="008739E2">
                  <w:pPr>
                    <w:pStyle w:val="Text"/>
                    <w:rPr>
                      <w:rFonts w:ascii="Times New Roman" w:hAnsi="Times New Roman" w:cs="Times New Roman"/>
                      <w:bCs/>
                      <w:color w:val="262626"/>
                      <w:sz w:val="24"/>
                      <w:szCs w:val="24"/>
                    </w:rPr>
                  </w:pPr>
                  <w:r>
                    <w:rPr>
                      <w:rFonts w:ascii="Times New Roman" w:hAnsi="Times New Roman" w:cs="Times New Roman"/>
                      <w:bCs/>
                      <w:color w:val="262626"/>
                      <w:sz w:val="24"/>
                      <w:szCs w:val="24"/>
                    </w:rPr>
                    <w:t>Көрсеткіштің атауы</w:t>
                  </w:r>
                </w:p>
              </w:tc>
              <w:tc>
                <w:tcPr>
                  <w:tcW w:w="326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903D5" w:rsidRDefault="008739E2">
                  <w:pPr>
                    <w:pStyle w:val="Text"/>
                    <w:rPr>
                      <w:rFonts w:ascii="Times New Roman" w:eastAsia="Arial" w:hAnsi="Times New Roman" w:cs="Times New Roman"/>
                      <w:color w:val="000000"/>
                      <w:sz w:val="24"/>
                      <w:szCs w:val="24"/>
                    </w:rPr>
                  </w:pPr>
                  <w:r>
                    <w:rPr>
                      <w:rFonts w:ascii="Times New Roman" w:hAnsi="Times New Roman" w:cs="Times New Roman"/>
                      <w:bCs/>
                      <w:color w:val="262626"/>
                      <w:sz w:val="24"/>
                      <w:szCs w:val="24"/>
                    </w:rPr>
                    <w:t>Мін</w:t>
                  </w:r>
                  <w:r>
                    <w:rPr>
                      <w:rFonts w:ascii="Times New Roman" w:hAnsi="Times New Roman" w:cs="Times New Roman"/>
                      <w:bCs/>
                      <w:color w:val="262626"/>
                      <w:sz w:val="24"/>
                      <w:szCs w:val="24"/>
                    </w:rPr>
                    <w:t>ездеме және норма</w:t>
                  </w:r>
                </w:p>
              </w:tc>
            </w:tr>
            <w:tr w:rsidR="00F903D5">
              <w:tc>
                <w:tcPr>
                  <w:tcW w:w="4498" w:type="dxa"/>
                  <w:tcBorders>
                    <w:top w:val="single" w:sz="4" w:space="0" w:color="000000"/>
                    <w:left w:val="single" w:sz="4" w:space="0" w:color="000000"/>
                    <w:bottom w:val="single" w:sz="4" w:space="0" w:color="000000"/>
                    <w:right w:val="single" w:sz="4" w:space="0" w:color="000000"/>
                  </w:tcBorders>
                </w:tcPr>
                <w:p w:rsidR="00F903D5" w:rsidRDefault="008739E2">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Сыныбы</w:t>
                  </w:r>
                </w:p>
              </w:tc>
              <w:tc>
                <w:tcPr>
                  <w:tcW w:w="3260" w:type="dxa"/>
                  <w:tcBorders>
                    <w:top w:val="single" w:sz="4" w:space="0" w:color="000000"/>
                    <w:left w:val="single" w:sz="4" w:space="0" w:color="000000"/>
                    <w:bottom w:val="single" w:sz="4" w:space="0" w:color="000000"/>
                    <w:right w:val="single" w:sz="4" w:space="0" w:color="000000"/>
                  </w:tcBorders>
                </w:tcPr>
                <w:p w:rsidR="00F903D5" w:rsidRDefault="008739E2">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0-300 мм КБН</w:t>
                  </w:r>
                </w:p>
              </w:tc>
            </w:tr>
            <w:tr w:rsidR="00F903D5">
              <w:tc>
                <w:tcPr>
                  <w:tcW w:w="4498" w:type="dxa"/>
                  <w:tcBorders>
                    <w:top w:val="single" w:sz="4" w:space="0" w:color="000000"/>
                    <w:left w:val="single" w:sz="4" w:space="0" w:color="000000"/>
                    <w:bottom w:val="single" w:sz="4" w:space="0" w:color="000000"/>
                    <w:right w:val="single" w:sz="4" w:space="0" w:color="000000"/>
                  </w:tcBorders>
                </w:tcPr>
                <w:p w:rsidR="00F903D5" w:rsidRDefault="008739E2">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Жалпы күкірттің салмақтық үлесі</w:t>
                  </w:r>
                </w:p>
              </w:tc>
              <w:tc>
                <w:tcPr>
                  <w:tcW w:w="3260" w:type="dxa"/>
                  <w:tcBorders>
                    <w:top w:val="single" w:sz="4" w:space="0" w:color="000000"/>
                    <w:left w:val="single" w:sz="4" w:space="0" w:color="000000"/>
                    <w:bottom w:val="single" w:sz="4" w:space="0" w:color="000000"/>
                    <w:right w:val="single" w:sz="4" w:space="0" w:color="000000"/>
                  </w:tcBorders>
                </w:tcPr>
                <w:p w:rsidR="00F903D5" w:rsidRDefault="008739E2">
                  <w:pPr>
                    <w:tabs>
                      <w:tab w:val="left" w:pos="177"/>
                      <w:tab w:val="left" w:pos="283"/>
                      <w:tab w:val="left" w:pos="318"/>
                      <w:tab w:val="left" w:pos="1276"/>
                    </w:tabs>
                    <w:jc w:val="both"/>
                  </w:pPr>
                  <w:r>
                    <w:rPr>
                      <w:rFonts w:ascii="Times New Roman" w:hAnsi="Times New Roman" w:cs="Times New Roman"/>
                      <w:sz w:val="24"/>
                      <w:szCs w:val="24"/>
                      <w:lang w:val="kk-KZ"/>
                    </w:rPr>
                    <w:t>1,5-ке дейін%</w:t>
                  </w:r>
                </w:p>
              </w:tc>
            </w:tr>
            <w:tr w:rsidR="00F903D5">
              <w:tc>
                <w:tcPr>
                  <w:tcW w:w="4498" w:type="dxa"/>
                  <w:tcBorders>
                    <w:top w:val="single" w:sz="4" w:space="0" w:color="000000"/>
                    <w:left w:val="single" w:sz="4" w:space="0" w:color="000000"/>
                    <w:bottom w:val="single" w:sz="4" w:space="0" w:color="000000"/>
                    <w:right w:val="single" w:sz="4" w:space="0" w:color="000000"/>
                  </w:tcBorders>
                </w:tcPr>
                <w:p w:rsidR="00F903D5" w:rsidRDefault="008739E2">
                  <w:pPr>
                    <w:tabs>
                      <w:tab w:val="left" w:pos="177"/>
                      <w:tab w:val="left" w:pos="283"/>
                      <w:tab w:val="left" w:pos="318"/>
                      <w:tab w:val="left" w:pos="1276"/>
                    </w:tabs>
                    <w:jc w:val="both"/>
                  </w:pPr>
                  <w:r>
                    <w:rPr>
                      <w:rFonts w:ascii="Times New Roman" w:hAnsi="Times New Roman" w:cs="Times New Roman"/>
                      <w:sz w:val="24"/>
                      <w:szCs w:val="24"/>
                      <w:lang w:val="kk-KZ"/>
                    </w:rPr>
                    <w:t xml:space="preserve">Отынның құрғақ күйіндегі күлділігі </w:t>
                  </w:r>
                </w:p>
              </w:tc>
              <w:tc>
                <w:tcPr>
                  <w:tcW w:w="3260" w:type="dxa"/>
                  <w:tcBorders>
                    <w:top w:val="single" w:sz="4" w:space="0" w:color="000000"/>
                    <w:left w:val="single" w:sz="4" w:space="0" w:color="000000"/>
                    <w:bottom w:val="single" w:sz="4" w:space="0" w:color="000000"/>
                    <w:right w:val="single" w:sz="4" w:space="0" w:color="000000"/>
                  </w:tcBorders>
                </w:tcPr>
                <w:p w:rsidR="00F903D5" w:rsidRDefault="008739E2">
                  <w:pPr>
                    <w:tabs>
                      <w:tab w:val="left" w:pos="177"/>
                      <w:tab w:val="left" w:pos="283"/>
                      <w:tab w:val="left" w:pos="318"/>
                      <w:tab w:val="left" w:pos="1276"/>
                    </w:tabs>
                    <w:jc w:val="both"/>
                  </w:pPr>
                  <w:r>
                    <w:rPr>
                      <w:rFonts w:ascii="Times New Roman" w:hAnsi="Times New Roman" w:cs="Times New Roman"/>
                      <w:sz w:val="24"/>
                      <w:szCs w:val="24"/>
                      <w:lang w:val="kk-KZ"/>
                    </w:rPr>
                    <w:t>7-ге дейін%,</w:t>
                  </w:r>
                </w:p>
              </w:tc>
            </w:tr>
            <w:tr w:rsidR="00F903D5">
              <w:tc>
                <w:tcPr>
                  <w:tcW w:w="4498" w:type="dxa"/>
                  <w:tcBorders>
                    <w:top w:val="single" w:sz="4" w:space="0" w:color="000000"/>
                    <w:left w:val="single" w:sz="4" w:space="0" w:color="000000"/>
                    <w:bottom w:val="single" w:sz="4" w:space="0" w:color="000000"/>
                    <w:right w:val="single" w:sz="4" w:space="0" w:color="000000"/>
                  </w:tcBorders>
                </w:tcPr>
                <w:p w:rsidR="00F903D5" w:rsidRDefault="008739E2">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Жалпы ылғалдың салмақтық үлесі</w:t>
                  </w:r>
                </w:p>
              </w:tc>
              <w:tc>
                <w:tcPr>
                  <w:tcW w:w="3260" w:type="dxa"/>
                  <w:tcBorders>
                    <w:top w:val="single" w:sz="4" w:space="0" w:color="000000"/>
                    <w:left w:val="single" w:sz="4" w:space="0" w:color="000000"/>
                    <w:bottom w:val="single" w:sz="4" w:space="0" w:color="000000"/>
                    <w:right w:val="single" w:sz="4" w:space="0" w:color="000000"/>
                  </w:tcBorders>
                </w:tcPr>
                <w:p w:rsidR="00F903D5" w:rsidRDefault="008739E2">
                  <w:pPr>
                    <w:tabs>
                      <w:tab w:val="left" w:pos="177"/>
                      <w:tab w:val="left" w:pos="283"/>
                      <w:tab w:val="left" w:pos="318"/>
                      <w:tab w:val="left" w:pos="1276"/>
                    </w:tabs>
                    <w:jc w:val="both"/>
                  </w:pPr>
                  <w:r>
                    <w:rPr>
                      <w:rFonts w:ascii="Times New Roman" w:hAnsi="Times New Roman" w:cs="Times New Roman"/>
                      <w:sz w:val="24"/>
                      <w:szCs w:val="24"/>
                      <w:lang w:val="kk-KZ"/>
                    </w:rPr>
                    <w:t>15-ке дейін%</w:t>
                  </w:r>
                </w:p>
              </w:tc>
            </w:tr>
            <w:tr w:rsidR="00F903D5">
              <w:tc>
                <w:tcPr>
                  <w:tcW w:w="4498" w:type="dxa"/>
                  <w:tcBorders>
                    <w:top w:val="single" w:sz="4" w:space="0" w:color="000000"/>
                    <w:left w:val="single" w:sz="4" w:space="0" w:color="000000"/>
                    <w:bottom w:val="single" w:sz="4" w:space="0" w:color="000000"/>
                    <w:right w:val="single" w:sz="4" w:space="0" w:color="000000"/>
                  </w:tcBorders>
                </w:tcPr>
                <w:p w:rsidR="00F903D5" w:rsidRDefault="008739E2">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lastRenderedPageBreak/>
                    <w:t>Ұшпа</w:t>
                  </w:r>
                  <w:r>
                    <w:rPr>
                      <w:rFonts w:ascii="Times New Roman" w:hAnsi="Times New Roman" w:cs="Times New Roman"/>
                      <w:sz w:val="24"/>
                      <w:szCs w:val="24"/>
                      <w:lang w:val="kk-KZ"/>
                    </w:rPr>
                    <w:t xml:space="preserve"> заттардың шығуы </w:t>
                  </w:r>
                </w:p>
              </w:tc>
              <w:tc>
                <w:tcPr>
                  <w:tcW w:w="3260" w:type="dxa"/>
                  <w:tcBorders>
                    <w:top w:val="single" w:sz="4" w:space="0" w:color="000000"/>
                    <w:left w:val="single" w:sz="4" w:space="0" w:color="000000"/>
                    <w:bottom w:val="single" w:sz="4" w:space="0" w:color="000000"/>
                    <w:right w:val="single" w:sz="4" w:space="0" w:color="000000"/>
                  </w:tcBorders>
                </w:tcPr>
                <w:p w:rsidR="00F903D5" w:rsidRDefault="008739E2">
                  <w:pPr>
                    <w:tabs>
                      <w:tab w:val="left" w:pos="177"/>
                      <w:tab w:val="left" w:pos="283"/>
                      <w:tab w:val="left" w:pos="318"/>
                      <w:tab w:val="left" w:pos="1276"/>
                    </w:tabs>
                    <w:jc w:val="both"/>
                  </w:pPr>
                  <w:r>
                    <w:rPr>
                      <w:rFonts w:ascii="Times New Roman" w:hAnsi="Times New Roman" w:cs="Times New Roman"/>
                      <w:sz w:val="24"/>
                      <w:szCs w:val="24"/>
                      <w:lang w:val="kk-KZ"/>
                    </w:rPr>
                    <w:t>49-ға дейін%</w:t>
                  </w:r>
                </w:p>
              </w:tc>
            </w:tr>
            <w:tr w:rsidR="00F903D5">
              <w:tc>
                <w:tcPr>
                  <w:tcW w:w="4498" w:type="dxa"/>
                  <w:tcBorders>
                    <w:top w:val="single" w:sz="4" w:space="0" w:color="000000"/>
                    <w:left w:val="single" w:sz="4" w:space="0" w:color="000000"/>
                    <w:bottom w:val="single" w:sz="4" w:space="0" w:color="000000"/>
                    <w:right w:val="single" w:sz="4" w:space="0" w:color="000000"/>
                  </w:tcBorders>
                </w:tcPr>
                <w:p w:rsidR="00F903D5" w:rsidRDefault="008739E2">
                  <w:pPr>
                    <w:rPr>
                      <w:rFonts w:ascii="Times New Roman" w:hAnsi="Times New Roman" w:cs="Times New Roman"/>
                      <w:sz w:val="24"/>
                      <w:szCs w:val="24"/>
                    </w:rPr>
                  </w:pPr>
                  <w:r>
                    <w:rPr>
                      <w:rFonts w:ascii="Times New Roman" w:hAnsi="Times New Roman" w:cs="Times New Roman"/>
                      <w:sz w:val="24"/>
                      <w:szCs w:val="24"/>
                      <w:lang w:val="kk-KZ"/>
                    </w:rPr>
                    <w:t>Отынның жану жылуы кемінде</w:t>
                  </w:r>
                </w:p>
              </w:tc>
              <w:tc>
                <w:tcPr>
                  <w:tcW w:w="3260" w:type="dxa"/>
                  <w:tcBorders>
                    <w:top w:val="single" w:sz="4" w:space="0" w:color="000000"/>
                    <w:left w:val="single" w:sz="4" w:space="0" w:color="000000"/>
                    <w:bottom w:val="single" w:sz="4" w:space="0" w:color="000000"/>
                    <w:right w:val="single" w:sz="4" w:space="0" w:color="000000"/>
                  </w:tcBorders>
                </w:tcPr>
                <w:p w:rsidR="00F903D5" w:rsidRDefault="008739E2">
                  <w:pPr>
                    <w:rPr>
                      <w:rFonts w:ascii="Times New Roman" w:hAnsi="Times New Roman" w:cs="Times New Roman"/>
                      <w:sz w:val="24"/>
                      <w:szCs w:val="24"/>
                    </w:rPr>
                  </w:pPr>
                  <w:r>
                    <w:rPr>
                      <w:rFonts w:ascii="Times New Roman" w:hAnsi="Times New Roman" w:cs="Times New Roman"/>
                      <w:sz w:val="24"/>
                      <w:szCs w:val="24"/>
                      <w:lang w:val="kk-KZ"/>
                    </w:rPr>
                    <w:t>5500 ккал/к</w:t>
                  </w:r>
                  <w:r>
                    <w:rPr>
                      <w:rFonts w:ascii="Times New Roman" w:hAnsi="Times New Roman" w:cs="Times New Roman"/>
                      <w:sz w:val="24"/>
                      <w:szCs w:val="24"/>
                      <w:lang w:val="kk-KZ"/>
                    </w:rPr>
                    <w:t>г</w:t>
                  </w:r>
                </w:p>
              </w:tc>
            </w:tr>
            <w:tr w:rsidR="00F903D5">
              <w:tc>
                <w:tcPr>
                  <w:tcW w:w="4498" w:type="dxa"/>
                  <w:tcBorders>
                    <w:top w:val="single" w:sz="4" w:space="0" w:color="000000"/>
                    <w:left w:val="single" w:sz="4" w:space="0" w:color="000000"/>
                    <w:bottom w:val="single" w:sz="4" w:space="0" w:color="000000"/>
                    <w:right w:val="single" w:sz="4" w:space="0" w:color="000000"/>
                  </w:tcBorders>
                </w:tcPr>
                <w:p w:rsidR="00F903D5" w:rsidRDefault="008739E2">
                  <w:pPr>
                    <w:rPr>
                      <w:rFonts w:ascii="Times New Roman" w:eastAsia="Times New Roman" w:hAnsi="Times New Roman" w:cs="Times New Roman"/>
                      <w:sz w:val="24"/>
                      <w:szCs w:val="24"/>
                    </w:rPr>
                  </w:pPr>
                  <w:r>
                    <w:rPr>
                      <w:rFonts w:ascii="Times New Roman" w:eastAsia="Tahoma" w:hAnsi="Times New Roman" w:cs="Times New Roman"/>
                      <w:bCs/>
                      <w:sz w:val="24"/>
                      <w:szCs w:val="24"/>
                      <w:lang w:val="kk-KZ"/>
                    </w:rPr>
                    <w:t>Сынып мазмұны 0-6 мм</w:t>
                  </w:r>
                </w:p>
              </w:tc>
              <w:tc>
                <w:tcPr>
                  <w:tcW w:w="3260" w:type="dxa"/>
                  <w:tcBorders>
                    <w:top w:val="single" w:sz="4" w:space="0" w:color="000000"/>
                    <w:left w:val="single" w:sz="4" w:space="0" w:color="000000"/>
                    <w:bottom w:val="single" w:sz="4" w:space="0" w:color="000000"/>
                    <w:right w:val="single" w:sz="4" w:space="0" w:color="000000"/>
                  </w:tcBorders>
                </w:tcPr>
                <w:p w:rsidR="00F903D5" w:rsidRDefault="008739E2">
                  <w:pPr>
                    <w:rPr>
                      <w:rFonts w:ascii="Times New Roman" w:eastAsia="Times New Roman" w:hAnsi="Times New Roman" w:cs="Times New Roman"/>
                      <w:sz w:val="24"/>
                      <w:szCs w:val="24"/>
                    </w:rPr>
                  </w:pPr>
                  <w:r>
                    <w:rPr>
                      <w:rFonts w:ascii="Times New Roman" w:eastAsia="Times New Roman" w:hAnsi="Times New Roman" w:cs="Times New Roman"/>
                      <w:sz w:val="24"/>
                      <w:szCs w:val="24"/>
                    </w:rPr>
                    <w:t>20-ға дейін%</w:t>
                  </w:r>
                </w:p>
              </w:tc>
            </w:tr>
          </w:tbl>
          <w:p w:rsidR="00F903D5" w:rsidRDefault="00F903D5">
            <w:pPr>
              <w:pStyle w:val="Text"/>
              <w:jc w:val="left"/>
              <w:rPr>
                <w:rFonts w:ascii="Times New Roman" w:hAnsi="Times New Roman" w:cs="Times New Roman"/>
                <w:sz w:val="24"/>
                <w:szCs w:val="24"/>
              </w:rPr>
            </w:pPr>
          </w:p>
        </w:tc>
      </w:tr>
      <w:tr w:rsidR="00F903D5" w:rsidRPr="00F1241B">
        <w:tc>
          <w:tcPr>
            <w:tcW w:w="2157" w:type="dxa"/>
            <w:tcBorders>
              <w:top w:val="single" w:sz="4" w:space="0" w:color="000000"/>
              <w:left w:val="single" w:sz="4" w:space="0" w:color="000000"/>
              <w:bottom w:val="single" w:sz="4" w:space="0" w:color="000000"/>
              <w:right w:val="single" w:sz="4" w:space="0" w:color="000000"/>
            </w:tcBorders>
          </w:tcPr>
          <w:p w:rsidR="00F903D5" w:rsidRDefault="008739E2">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lastRenderedPageBreak/>
              <w:t>САД</w:t>
            </w:r>
          </w:p>
        </w:tc>
        <w:tc>
          <w:tcPr>
            <w:tcW w:w="8157" w:type="dxa"/>
            <w:tcBorders>
              <w:top w:val="single" w:sz="4" w:space="0" w:color="000000"/>
              <w:left w:val="single" w:sz="4" w:space="0" w:color="000000"/>
              <w:bottom w:val="single" w:sz="4" w:space="0" w:color="000000"/>
              <w:right w:val="single" w:sz="4" w:space="0" w:color="000000"/>
            </w:tcBorders>
          </w:tcPr>
          <w:p w:rsidR="00F903D5" w:rsidRPr="00F1241B" w:rsidRDefault="008739E2">
            <w:pPr>
              <w:pStyle w:val="a"/>
              <w:numPr>
                <w:ilvl w:val="0"/>
                <w:numId w:val="0"/>
              </w:numPr>
              <w:spacing w:before="60" w:after="0"/>
              <w:jc w:val="left"/>
              <w:rPr>
                <w:rFonts w:ascii="Times New Roman" w:hAnsi="Times New Roman" w:cs="Times New Roman"/>
                <w:sz w:val="24"/>
                <w:szCs w:val="24"/>
                <w:lang w:val="kk-KZ"/>
              </w:rPr>
            </w:pPr>
            <w:r w:rsidRPr="00F1241B">
              <w:rPr>
                <w:rFonts w:ascii="Times New Roman" w:hAnsi="Times New Roman" w:cs="Times New Roman"/>
                <w:sz w:val="24"/>
                <w:szCs w:val="24"/>
                <w:lang w:val="kk-KZ"/>
              </w:rPr>
              <w:t xml:space="preserve">(Clearing Agreement Accession Date) – </w:t>
            </w:r>
          </w:p>
          <w:p w:rsidR="00F903D5" w:rsidRPr="00F1241B" w:rsidRDefault="008739E2">
            <w:pPr>
              <w:pStyle w:val="Text"/>
              <w:rPr>
                <w:rFonts w:ascii="Times New Roman" w:hAnsi="Times New Roman" w:cs="Times New Roman"/>
                <w:sz w:val="24"/>
                <w:szCs w:val="24"/>
                <w:lang w:val="kk-KZ"/>
              </w:rPr>
            </w:pPr>
            <w:r w:rsidRPr="00F1241B">
              <w:rPr>
                <w:rFonts w:ascii="Times New Roman" w:hAnsi="Times New Roman" w:cs="Times New Roman"/>
                <w:sz w:val="24"/>
                <w:szCs w:val="24"/>
                <w:lang w:val="kk-KZ"/>
              </w:rPr>
              <w:t>сатушы мен сатып алушының қосылған күні</w:t>
            </w:r>
            <w:r w:rsidRPr="00F1241B">
              <w:rPr>
                <w:rFonts w:ascii="Times New Roman" w:hAnsi="Times New Roman" w:cs="Times New Roman"/>
                <w:sz w:val="24"/>
                <w:szCs w:val="24"/>
                <w:lang w:val="kk-KZ"/>
              </w:rPr>
              <w:br/>
              <w:t>клирингтік орталықтың үлгілік шартына</w:t>
            </w:r>
            <w:r w:rsidRPr="00F1241B">
              <w:rPr>
                <w:rFonts w:ascii="Times New Roman" w:hAnsi="Times New Roman" w:cs="Times New Roman"/>
                <w:sz w:val="24"/>
                <w:szCs w:val="24"/>
                <w:lang w:val="kk-KZ"/>
              </w:rPr>
              <w:br/>
              <w:t>биржалық мәмілелер бойынша есеп айырысуларға клирингтік қызмет көрсету туралы.</w:t>
            </w:r>
          </w:p>
        </w:tc>
      </w:tr>
      <w:tr w:rsidR="00F903D5" w:rsidRPr="00F1241B">
        <w:tc>
          <w:tcPr>
            <w:tcW w:w="2157" w:type="dxa"/>
            <w:tcBorders>
              <w:top w:val="single" w:sz="4" w:space="0" w:color="000000"/>
              <w:left w:val="single" w:sz="4" w:space="0" w:color="000000"/>
              <w:bottom w:val="single" w:sz="4" w:space="0" w:color="000000"/>
              <w:right w:val="single" w:sz="4" w:space="0" w:color="000000"/>
            </w:tcBorders>
          </w:tcPr>
          <w:p w:rsidR="00F903D5" w:rsidRDefault="008739E2">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TD </w:t>
            </w:r>
          </w:p>
        </w:tc>
        <w:tc>
          <w:tcPr>
            <w:tcW w:w="8157" w:type="dxa"/>
            <w:tcBorders>
              <w:top w:val="single" w:sz="4" w:space="0" w:color="000000"/>
              <w:left w:val="single" w:sz="4" w:space="0" w:color="000000"/>
              <w:bottom w:val="single" w:sz="4" w:space="0" w:color="000000"/>
              <w:right w:val="single" w:sz="4" w:space="0" w:color="000000"/>
            </w:tcBorders>
          </w:tcPr>
          <w:p w:rsidR="00F903D5" w:rsidRPr="00F1241B" w:rsidRDefault="008739E2">
            <w:pPr>
              <w:pStyle w:val="a"/>
              <w:numPr>
                <w:ilvl w:val="0"/>
                <w:numId w:val="0"/>
              </w:numPr>
              <w:spacing w:before="60" w:after="0"/>
              <w:jc w:val="left"/>
              <w:rPr>
                <w:lang w:val="kk-KZ"/>
              </w:rPr>
            </w:pPr>
            <w:r w:rsidRPr="00F1241B">
              <w:rPr>
                <w:rFonts w:ascii="Times New Roman" w:hAnsi="Times New Roman" w:cs="Times New Roman"/>
                <w:sz w:val="24"/>
                <w:szCs w:val="24"/>
                <w:lang w:val="kk-KZ"/>
              </w:rPr>
              <w:t>(</w:t>
            </w:r>
            <w:r w:rsidRPr="00F1241B">
              <w:rPr>
                <w:rFonts w:ascii="Times New Roman" w:hAnsi="Times New Roman" w:cs="Times New Roman"/>
                <w:b/>
                <w:bCs/>
                <w:sz w:val="24"/>
                <w:szCs w:val="24"/>
                <w:lang w:val="kk-KZ"/>
              </w:rPr>
              <w:t>Trade Date</w:t>
            </w:r>
            <w:r w:rsidRPr="00F1241B">
              <w:rPr>
                <w:rFonts w:ascii="Times New Roman" w:hAnsi="Times New Roman" w:cs="Times New Roman"/>
                <w:sz w:val="24"/>
                <w:szCs w:val="24"/>
                <w:lang w:val="kk-KZ"/>
              </w:rPr>
              <w:t xml:space="preserve">) – </w:t>
            </w:r>
          </w:p>
          <w:p w:rsidR="00F903D5" w:rsidRPr="00F1241B" w:rsidRDefault="008739E2">
            <w:pPr>
              <w:pStyle w:val="Text"/>
              <w:rPr>
                <w:rFonts w:ascii="Times New Roman" w:hAnsi="Times New Roman" w:cs="Times New Roman"/>
                <w:sz w:val="24"/>
                <w:szCs w:val="24"/>
                <w:lang w:val="kk-KZ"/>
              </w:rPr>
            </w:pPr>
            <w:r w:rsidRPr="00F1241B">
              <w:rPr>
                <w:rFonts w:ascii="Times New Roman" w:hAnsi="Times New Roman" w:cs="Times New Roman"/>
                <w:sz w:val="24"/>
                <w:szCs w:val="24"/>
                <w:lang w:val="kk-KZ"/>
              </w:rPr>
              <w:t xml:space="preserve">биржалық мәміленің жасалған күні </w:t>
            </w:r>
          </w:p>
        </w:tc>
      </w:tr>
      <w:tr w:rsidR="00F903D5" w:rsidRPr="00F1241B">
        <w:tc>
          <w:tcPr>
            <w:tcW w:w="2157" w:type="dxa"/>
            <w:tcBorders>
              <w:top w:val="single" w:sz="4" w:space="0" w:color="000000"/>
              <w:left w:val="single" w:sz="4" w:space="0" w:color="000000"/>
              <w:bottom w:val="single" w:sz="4" w:space="0" w:color="000000"/>
              <w:right w:val="single" w:sz="4" w:space="0" w:color="000000"/>
            </w:tcBorders>
          </w:tcPr>
          <w:p w:rsidR="00F903D5" w:rsidRDefault="008739E2">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CS </w:t>
            </w:r>
          </w:p>
        </w:tc>
        <w:tc>
          <w:tcPr>
            <w:tcW w:w="8157" w:type="dxa"/>
            <w:tcBorders>
              <w:top w:val="single" w:sz="4" w:space="0" w:color="000000"/>
              <w:left w:val="single" w:sz="4" w:space="0" w:color="000000"/>
              <w:bottom w:val="single" w:sz="4" w:space="0" w:color="000000"/>
              <w:right w:val="single" w:sz="4" w:space="0" w:color="000000"/>
            </w:tcBorders>
          </w:tcPr>
          <w:p w:rsidR="00F903D5" w:rsidRPr="00F1241B" w:rsidRDefault="008739E2">
            <w:pPr>
              <w:pStyle w:val="a"/>
              <w:numPr>
                <w:ilvl w:val="0"/>
                <w:numId w:val="0"/>
              </w:numPr>
              <w:spacing w:before="60" w:after="0"/>
              <w:jc w:val="left"/>
              <w:rPr>
                <w:lang w:val="kk-KZ"/>
              </w:rPr>
            </w:pPr>
            <w:r w:rsidRPr="00F1241B">
              <w:rPr>
                <w:rFonts w:ascii="Times New Roman" w:hAnsi="Times New Roman" w:cs="Times New Roman"/>
                <w:sz w:val="24"/>
                <w:szCs w:val="24"/>
                <w:lang w:val="kk-KZ"/>
              </w:rPr>
              <w:t>(</w:t>
            </w:r>
            <w:r w:rsidRPr="00F1241B">
              <w:rPr>
                <w:rFonts w:ascii="Times New Roman" w:hAnsi="Times New Roman" w:cs="Times New Roman"/>
                <w:b/>
                <w:bCs/>
                <w:sz w:val="24"/>
                <w:szCs w:val="24"/>
                <w:lang w:val="kk-KZ"/>
              </w:rPr>
              <w:t>Contract Signing Date</w:t>
            </w:r>
            <w:r w:rsidRPr="00F1241B">
              <w:rPr>
                <w:rFonts w:ascii="Times New Roman" w:hAnsi="Times New Roman" w:cs="Times New Roman"/>
                <w:sz w:val="24"/>
                <w:szCs w:val="24"/>
                <w:lang w:val="kk-KZ"/>
              </w:rPr>
              <w:t xml:space="preserve">) – </w:t>
            </w:r>
          </w:p>
          <w:p w:rsidR="00F903D5" w:rsidRPr="00F1241B" w:rsidRDefault="008739E2">
            <w:pPr>
              <w:pStyle w:val="Text"/>
              <w:rPr>
                <w:rFonts w:ascii="Times New Roman" w:hAnsi="Times New Roman" w:cs="Times New Roman"/>
                <w:sz w:val="24"/>
                <w:szCs w:val="24"/>
                <w:lang w:val="kk-KZ"/>
              </w:rPr>
            </w:pPr>
            <w:r w:rsidRPr="00F1241B">
              <w:rPr>
                <w:rFonts w:ascii="Times New Roman" w:hAnsi="Times New Roman" w:cs="Times New Roman"/>
                <w:sz w:val="24"/>
                <w:szCs w:val="24"/>
                <w:lang w:val="kk-KZ"/>
              </w:rPr>
              <w:t>тауар жеткізілімі шартына қол қойылған күн</w:t>
            </w:r>
          </w:p>
        </w:tc>
      </w:tr>
      <w:tr w:rsidR="00F903D5" w:rsidRPr="00F1241B">
        <w:tc>
          <w:tcPr>
            <w:tcW w:w="2157" w:type="dxa"/>
            <w:tcBorders>
              <w:top w:val="single" w:sz="4" w:space="0" w:color="000000"/>
              <w:left w:val="single" w:sz="4" w:space="0" w:color="000000"/>
              <w:bottom w:val="single" w:sz="4" w:space="0" w:color="000000"/>
              <w:right w:val="single" w:sz="4" w:space="0" w:color="000000"/>
            </w:tcBorders>
          </w:tcPr>
          <w:p w:rsidR="00F903D5" w:rsidRDefault="008739E2">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SS </w:t>
            </w:r>
          </w:p>
        </w:tc>
        <w:tc>
          <w:tcPr>
            <w:tcW w:w="8157" w:type="dxa"/>
            <w:tcBorders>
              <w:top w:val="single" w:sz="4" w:space="0" w:color="000000"/>
              <w:left w:val="single" w:sz="4" w:space="0" w:color="000000"/>
              <w:bottom w:val="single" w:sz="4" w:space="0" w:color="000000"/>
              <w:right w:val="single" w:sz="4" w:space="0" w:color="000000"/>
            </w:tcBorders>
          </w:tcPr>
          <w:p w:rsidR="00F903D5" w:rsidRPr="00F1241B" w:rsidRDefault="008739E2">
            <w:pPr>
              <w:pStyle w:val="a"/>
              <w:numPr>
                <w:ilvl w:val="0"/>
                <w:numId w:val="0"/>
              </w:numPr>
              <w:spacing w:before="60" w:after="0"/>
              <w:jc w:val="left"/>
              <w:rPr>
                <w:lang w:val="en-US"/>
              </w:rPr>
            </w:pPr>
            <w:r>
              <w:rPr>
                <w:rFonts w:ascii="Times New Roman" w:hAnsi="Times New Roman" w:cs="Times New Roman"/>
                <w:sz w:val="24"/>
                <w:szCs w:val="24"/>
                <w:lang w:val="en-US"/>
              </w:rPr>
              <w:t>(</w:t>
            </w:r>
            <w:r>
              <w:rPr>
                <w:rFonts w:ascii="Times New Roman" w:hAnsi="Times New Roman" w:cs="Times New Roman"/>
                <w:b/>
                <w:bCs/>
                <w:sz w:val="24"/>
                <w:szCs w:val="24"/>
                <w:lang w:val="en-US"/>
              </w:rPr>
              <w:t>Seller Submission to Clearing Center</w:t>
            </w:r>
            <w:r>
              <w:rPr>
                <w:rFonts w:ascii="Times New Roman" w:hAnsi="Times New Roman" w:cs="Times New Roman"/>
                <w:sz w:val="24"/>
                <w:szCs w:val="24"/>
                <w:lang w:val="en-US"/>
              </w:rPr>
              <w:t xml:space="preserve">) – </w:t>
            </w:r>
          </w:p>
          <w:p w:rsidR="00F903D5" w:rsidRPr="00F1241B" w:rsidRDefault="008739E2">
            <w:pPr>
              <w:pStyle w:val="Text"/>
              <w:rPr>
                <w:rFonts w:ascii="Times New Roman" w:hAnsi="Times New Roman" w:cs="Times New Roman"/>
                <w:sz w:val="24"/>
                <w:szCs w:val="24"/>
                <w:lang w:val="en-US"/>
              </w:rPr>
            </w:pPr>
            <w:r>
              <w:rPr>
                <w:rFonts w:ascii="Times New Roman" w:hAnsi="Times New Roman" w:cs="Times New Roman"/>
                <w:sz w:val="24"/>
                <w:szCs w:val="24"/>
              </w:rPr>
              <w:t>Сатушының</w:t>
            </w:r>
            <w:r w:rsidRPr="00F1241B">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F1241B">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F1241B">
              <w:rPr>
                <w:rFonts w:ascii="Times New Roman" w:hAnsi="Times New Roman" w:cs="Times New Roman"/>
                <w:sz w:val="24"/>
                <w:szCs w:val="24"/>
                <w:lang w:val="en-US"/>
              </w:rPr>
              <w:t xml:space="preserve"> </w:t>
            </w:r>
            <w:r>
              <w:rPr>
                <w:rFonts w:ascii="Times New Roman" w:hAnsi="Times New Roman" w:cs="Times New Roman"/>
                <w:sz w:val="24"/>
                <w:szCs w:val="24"/>
              </w:rPr>
              <w:t>екі</w:t>
            </w:r>
            <w:r w:rsidRPr="00F1241B">
              <w:rPr>
                <w:rFonts w:ascii="Times New Roman" w:hAnsi="Times New Roman" w:cs="Times New Roman"/>
                <w:sz w:val="24"/>
                <w:szCs w:val="24"/>
                <w:lang w:val="en-US"/>
              </w:rPr>
              <w:t xml:space="preserve"> </w:t>
            </w:r>
            <w:r>
              <w:rPr>
                <w:rFonts w:ascii="Times New Roman" w:hAnsi="Times New Roman" w:cs="Times New Roman"/>
                <w:sz w:val="24"/>
                <w:szCs w:val="24"/>
              </w:rPr>
              <w:t>тараптан</w:t>
            </w:r>
            <w:r w:rsidRPr="00F1241B">
              <w:rPr>
                <w:rFonts w:ascii="Times New Roman" w:hAnsi="Times New Roman" w:cs="Times New Roman"/>
                <w:sz w:val="24"/>
                <w:szCs w:val="24"/>
                <w:lang w:val="en-US"/>
              </w:rPr>
              <w:t xml:space="preserve"> </w:t>
            </w:r>
            <w:r>
              <w:rPr>
                <w:rFonts w:ascii="Times New Roman" w:hAnsi="Times New Roman" w:cs="Times New Roman"/>
                <w:sz w:val="24"/>
                <w:szCs w:val="24"/>
              </w:rPr>
              <w:t>қол</w:t>
            </w:r>
            <w:r w:rsidRPr="00F1241B">
              <w:rPr>
                <w:rFonts w:ascii="Times New Roman" w:hAnsi="Times New Roman" w:cs="Times New Roman"/>
                <w:sz w:val="24"/>
                <w:szCs w:val="24"/>
                <w:lang w:val="en-US"/>
              </w:rPr>
              <w:t xml:space="preserve"> </w:t>
            </w:r>
            <w:r>
              <w:rPr>
                <w:rFonts w:ascii="Times New Roman" w:hAnsi="Times New Roman" w:cs="Times New Roman"/>
                <w:sz w:val="24"/>
                <w:szCs w:val="24"/>
              </w:rPr>
              <w:t>қойылған</w:t>
            </w:r>
            <w:r w:rsidRPr="00F1241B">
              <w:rPr>
                <w:rFonts w:ascii="Times New Roman" w:hAnsi="Times New Roman" w:cs="Times New Roman"/>
                <w:sz w:val="24"/>
                <w:szCs w:val="24"/>
                <w:lang w:val="en-US"/>
              </w:rPr>
              <w:t xml:space="preserve"> </w:t>
            </w:r>
            <w:r>
              <w:rPr>
                <w:rFonts w:ascii="Times New Roman" w:hAnsi="Times New Roman" w:cs="Times New Roman"/>
                <w:sz w:val="24"/>
                <w:szCs w:val="24"/>
              </w:rPr>
              <w:t>шартты</w:t>
            </w:r>
            <w:r w:rsidRPr="00F1241B">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F1241B">
              <w:rPr>
                <w:rFonts w:ascii="Times New Roman" w:hAnsi="Times New Roman" w:cs="Times New Roman"/>
                <w:sz w:val="24"/>
                <w:szCs w:val="24"/>
                <w:lang w:val="en-US"/>
              </w:rPr>
              <w:t xml:space="preserve"> </w:t>
            </w:r>
            <w:r>
              <w:rPr>
                <w:rFonts w:ascii="Times New Roman" w:hAnsi="Times New Roman" w:cs="Times New Roman"/>
                <w:sz w:val="24"/>
                <w:szCs w:val="24"/>
              </w:rPr>
              <w:t>күні</w:t>
            </w:r>
          </w:p>
        </w:tc>
      </w:tr>
      <w:tr w:rsidR="00F903D5" w:rsidRPr="00F1241B">
        <w:tc>
          <w:tcPr>
            <w:tcW w:w="2157" w:type="dxa"/>
            <w:tcBorders>
              <w:top w:val="single" w:sz="4" w:space="0" w:color="000000"/>
              <w:left w:val="single" w:sz="4" w:space="0" w:color="000000"/>
              <w:bottom w:val="single" w:sz="4" w:space="0" w:color="000000"/>
              <w:right w:val="single" w:sz="4" w:space="0" w:color="000000"/>
            </w:tcBorders>
          </w:tcPr>
          <w:p w:rsidR="00F903D5" w:rsidRDefault="008739E2">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PD </w:t>
            </w:r>
          </w:p>
        </w:tc>
        <w:tc>
          <w:tcPr>
            <w:tcW w:w="8157" w:type="dxa"/>
            <w:tcBorders>
              <w:top w:val="single" w:sz="4" w:space="0" w:color="000000"/>
              <w:left w:val="single" w:sz="4" w:space="0" w:color="000000"/>
              <w:bottom w:val="single" w:sz="4" w:space="0" w:color="000000"/>
              <w:right w:val="single" w:sz="4" w:space="0" w:color="000000"/>
            </w:tcBorders>
          </w:tcPr>
          <w:p w:rsidR="00F903D5" w:rsidRPr="00F1241B" w:rsidRDefault="008739E2">
            <w:pPr>
              <w:pStyle w:val="a"/>
              <w:numPr>
                <w:ilvl w:val="0"/>
                <w:numId w:val="0"/>
              </w:numPr>
              <w:spacing w:before="60" w:after="0"/>
              <w:jc w:val="left"/>
              <w:rPr>
                <w:lang w:val="kk-KZ"/>
              </w:rPr>
            </w:pPr>
            <w:r w:rsidRPr="00F1241B">
              <w:rPr>
                <w:rFonts w:ascii="Times New Roman" w:hAnsi="Times New Roman" w:cs="Times New Roman"/>
                <w:sz w:val="24"/>
                <w:szCs w:val="24"/>
                <w:lang w:val="kk-KZ"/>
              </w:rPr>
              <w:t>(</w:t>
            </w:r>
            <w:r w:rsidRPr="00F1241B">
              <w:rPr>
                <w:rFonts w:ascii="Times New Roman" w:hAnsi="Times New Roman" w:cs="Times New Roman"/>
                <w:b/>
                <w:bCs/>
                <w:sz w:val="24"/>
                <w:szCs w:val="24"/>
                <w:lang w:val="kk-KZ"/>
              </w:rPr>
              <w:t>Payment Date</w:t>
            </w:r>
            <w:r w:rsidRPr="00F1241B">
              <w:rPr>
                <w:rFonts w:ascii="Times New Roman" w:hAnsi="Times New Roman" w:cs="Times New Roman"/>
                <w:sz w:val="24"/>
                <w:szCs w:val="24"/>
                <w:lang w:val="kk-KZ"/>
              </w:rPr>
              <w:t xml:space="preserve">) – </w:t>
            </w:r>
          </w:p>
          <w:p w:rsidR="00F903D5" w:rsidRPr="00F1241B" w:rsidRDefault="008739E2">
            <w:pPr>
              <w:pStyle w:val="Text"/>
              <w:rPr>
                <w:rFonts w:ascii="Times New Roman" w:hAnsi="Times New Roman" w:cs="Times New Roman"/>
                <w:sz w:val="24"/>
                <w:szCs w:val="24"/>
                <w:lang w:val="kk-KZ"/>
              </w:rPr>
            </w:pPr>
            <w:r w:rsidRPr="00F1241B">
              <w:rPr>
                <w:rFonts w:ascii="Times New Roman" w:hAnsi="Times New Roman" w:cs="Times New Roman"/>
                <w:sz w:val="24"/>
                <w:szCs w:val="24"/>
                <w:lang w:val="kk-KZ"/>
              </w:rPr>
              <w:t xml:space="preserve">сатып алушыдан Клирингтік орталыққа ақшалай қаражаттың түскен күні </w:t>
            </w:r>
          </w:p>
        </w:tc>
      </w:tr>
      <w:tr w:rsidR="00F903D5" w:rsidRPr="00F1241B">
        <w:tc>
          <w:tcPr>
            <w:tcW w:w="2157" w:type="dxa"/>
            <w:tcBorders>
              <w:top w:val="single" w:sz="4" w:space="0" w:color="000000"/>
              <w:left w:val="single" w:sz="4" w:space="0" w:color="000000"/>
              <w:bottom w:val="single" w:sz="4" w:space="0" w:color="000000"/>
              <w:right w:val="single" w:sz="4" w:space="0" w:color="000000"/>
            </w:tcBorders>
          </w:tcPr>
          <w:p w:rsidR="00F903D5" w:rsidRDefault="008739E2">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PN </w:t>
            </w:r>
          </w:p>
        </w:tc>
        <w:tc>
          <w:tcPr>
            <w:tcW w:w="8157" w:type="dxa"/>
            <w:tcBorders>
              <w:top w:val="single" w:sz="4" w:space="0" w:color="000000"/>
              <w:left w:val="single" w:sz="4" w:space="0" w:color="000000"/>
              <w:bottom w:val="single" w:sz="4" w:space="0" w:color="000000"/>
              <w:right w:val="single" w:sz="4" w:space="0" w:color="000000"/>
            </w:tcBorders>
          </w:tcPr>
          <w:p w:rsidR="00F903D5" w:rsidRPr="00F1241B" w:rsidRDefault="008739E2">
            <w:pPr>
              <w:pStyle w:val="a"/>
              <w:numPr>
                <w:ilvl w:val="0"/>
                <w:numId w:val="0"/>
              </w:numPr>
              <w:spacing w:before="60" w:after="0"/>
              <w:jc w:val="left"/>
              <w:rPr>
                <w:lang w:val="kk-KZ"/>
              </w:rPr>
            </w:pPr>
            <w:r w:rsidRPr="00F1241B">
              <w:rPr>
                <w:rFonts w:ascii="Times New Roman" w:hAnsi="Times New Roman" w:cs="Times New Roman"/>
                <w:b/>
                <w:bCs/>
                <w:sz w:val="24"/>
                <w:szCs w:val="24"/>
                <w:lang w:val="kk-KZ"/>
              </w:rPr>
              <w:t>(Payment Notification Date)</w:t>
            </w:r>
            <w:r w:rsidRPr="00F1241B">
              <w:rPr>
                <w:rFonts w:ascii="Times New Roman" w:eastAsia="Arial Unicode MS" w:hAnsi="Times New Roman" w:cs="Times New Roman"/>
                <w:bCs/>
                <w:sz w:val="24"/>
                <w:szCs w:val="24"/>
                <w:lang w:val="kk-KZ"/>
              </w:rPr>
              <w:t xml:space="preserve"> – </w:t>
            </w:r>
          </w:p>
          <w:p w:rsidR="00F903D5" w:rsidRPr="00F1241B" w:rsidRDefault="008739E2">
            <w:pPr>
              <w:pStyle w:val="Text"/>
              <w:rPr>
                <w:rFonts w:ascii="Times New Roman" w:hAnsi="Times New Roman" w:cs="Times New Roman"/>
                <w:sz w:val="24"/>
                <w:szCs w:val="24"/>
                <w:lang w:val="kk-KZ"/>
              </w:rPr>
            </w:pPr>
            <w:r w:rsidRPr="00F1241B">
              <w:rPr>
                <w:rFonts w:ascii="Times New Roman" w:eastAsia="Arial Unicode MS" w:hAnsi="Times New Roman" w:cs="Times New Roman"/>
                <w:bCs/>
                <w:sz w:val="24"/>
                <w:szCs w:val="24"/>
                <w:lang w:val="kk-KZ"/>
              </w:rPr>
              <w:t xml:space="preserve">клирингтік орталықтың хабарлама берген күні </w:t>
            </w:r>
            <w:r>
              <w:rPr>
                <w:rFonts w:ascii="Times New Roman" w:eastAsia="Arial Unicode MS" w:hAnsi="Times New Roman" w:cs="Times New Roman"/>
                <w:bCs/>
                <w:sz w:val="24"/>
                <w:szCs w:val="24"/>
                <w:lang w:val="kk-KZ"/>
              </w:rPr>
              <w:t>б</w:t>
            </w:r>
            <w:r w:rsidRPr="00F1241B">
              <w:rPr>
                <w:rFonts w:ascii="Times New Roman" w:eastAsia="Arial Unicode MS" w:hAnsi="Times New Roman" w:cs="Times New Roman"/>
                <w:bCs/>
                <w:sz w:val="24"/>
                <w:szCs w:val="24"/>
                <w:lang w:val="kk-KZ"/>
              </w:rPr>
              <w:t xml:space="preserve">ата-анадан ақшалай қаражаттың түсуі туралы </w:t>
            </w:r>
            <w:r>
              <w:rPr>
                <w:rFonts w:ascii="Times New Roman" w:eastAsia="Arial Unicode MS" w:hAnsi="Times New Roman" w:cs="Times New Roman"/>
                <w:bCs/>
                <w:sz w:val="24"/>
                <w:szCs w:val="24"/>
                <w:lang w:val="kk-KZ"/>
              </w:rPr>
              <w:t>б</w:t>
            </w:r>
            <w:r w:rsidRPr="00F1241B">
              <w:rPr>
                <w:rFonts w:ascii="Times New Roman" w:eastAsia="Arial Unicode MS" w:hAnsi="Times New Roman" w:cs="Times New Roman"/>
                <w:bCs/>
                <w:sz w:val="24"/>
                <w:szCs w:val="24"/>
                <w:lang w:val="kk-KZ"/>
              </w:rPr>
              <w:t>өтеушінің</w:t>
            </w:r>
          </w:p>
        </w:tc>
      </w:tr>
      <w:tr w:rsidR="00F903D5" w:rsidRPr="00F1241B">
        <w:tc>
          <w:tcPr>
            <w:tcW w:w="2157" w:type="dxa"/>
            <w:tcBorders>
              <w:top w:val="single" w:sz="4" w:space="0" w:color="000000"/>
              <w:left w:val="single" w:sz="4" w:space="0" w:color="000000"/>
              <w:bottom w:val="single" w:sz="4" w:space="0" w:color="000000"/>
              <w:right w:val="single" w:sz="4" w:space="0" w:color="000000"/>
            </w:tcBorders>
          </w:tcPr>
          <w:p w:rsidR="00F903D5" w:rsidRDefault="008739E2">
            <w:pPr>
              <w:pStyle w:val="Text"/>
              <w:rPr>
                <w:rFonts w:ascii="Times New Roman" w:hAnsi="Times New Roman" w:cs="Times New Roman"/>
                <w:b/>
                <w:bCs/>
                <w:sz w:val="24"/>
                <w:szCs w:val="24"/>
              </w:rPr>
            </w:pPr>
            <w:r>
              <w:rPr>
                <w:rFonts w:ascii="Times New Roman" w:hAnsi="Times New Roman" w:cs="Times New Roman"/>
                <w:b/>
                <w:bCs/>
                <w:sz w:val="24"/>
                <w:szCs w:val="24"/>
              </w:rPr>
              <w:t>LM</w:t>
            </w:r>
          </w:p>
        </w:tc>
        <w:tc>
          <w:tcPr>
            <w:tcW w:w="8157" w:type="dxa"/>
            <w:tcBorders>
              <w:top w:val="single" w:sz="4" w:space="0" w:color="000000"/>
              <w:left w:val="single" w:sz="4" w:space="0" w:color="000000"/>
              <w:bottom w:val="single" w:sz="4" w:space="0" w:color="000000"/>
              <w:right w:val="single" w:sz="4" w:space="0" w:color="000000"/>
            </w:tcBorders>
          </w:tcPr>
          <w:p w:rsidR="00F903D5" w:rsidRDefault="008739E2">
            <w:pPr>
              <w:pStyle w:val="a"/>
              <w:numPr>
                <w:ilvl w:val="0"/>
                <w:numId w:val="0"/>
              </w:numPr>
              <w:spacing w:before="60" w:after="0"/>
              <w:jc w:val="left"/>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(Last day of Month of delivery) – </w:t>
            </w:r>
          </w:p>
          <w:p w:rsidR="00F903D5" w:rsidRPr="00F1241B" w:rsidRDefault="008739E2">
            <w:pPr>
              <w:pStyle w:val="a"/>
              <w:numPr>
                <w:ilvl w:val="0"/>
                <w:numId w:val="0"/>
              </w:numPr>
              <w:spacing w:before="60" w:after="0"/>
              <w:jc w:val="left"/>
              <w:rPr>
                <w:rFonts w:ascii="Times New Roman" w:hAnsi="Times New Roman" w:cs="Times New Roman"/>
                <w:sz w:val="24"/>
                <w:szCs w:val="24"/>
                <w:lang w:val="en-US"/>
              </w:rPr>
            </w:pPr>
            <w:r>
              <w:rPr>
                <w:rFonts w:ascii="Times New Roman" w:hAnsi="Times New Roman" w:cs="Times New Roman"/>
                <w:sz w:val="24"/>
                <w:szCs w:val="24"/>
              </w:rPr>
              <w:t>жеткізу</w:t>
            </w:r>
            <w:r w:rsidRPr="00F1241B">
              <w:rPr>
                <w:rFonts w:ascii="Times New Roman" w:hAnsi="Times New Roman" w:cs="Times New Roman"/>
                <w:sz w:val="24"/>
                <w:szCs w:val="24"/>
                <w:lang w:val="en-US"/>
              </w:rPr>
              <w:t xml:space="preserve"> </w:t>
            </w:r>
            <w:r>
              <w:rPr>
                <w:rFonts w:ascii="Times New Roman" w:hAnsi="Times New Roman" w:cs="Times New Roman"/>
                <w:sz w:val="24"/>
                <w:szCs w:val="24"/>
              </w:rPr>
              <w:t>ж</w:t>
            </w:r>
            <w:r>
              <w:rPr>
                <w:rFonts w:ascii="Times New Roman" w:hAnsi="Times New Roman" w:cs="Times New Roman"/>
                <w:sz w:val="24"/>
                <w:szCs w:val="24"/>
              </w:rPr>
              <w:t>оспарында</w:t>
            </w:r>
            <w:r w:rsidRPr="00F1241B">
              <w:rPr>
                <w:rFonts w:ascii="Times New Roman" w:hAnsi="Times New Roman" w:cs="Times New Roman"/>
                <w:sz w:val="24"/>
                <w:szCs w:val="24"/>
                <w:lang w:val="en-US"/>
              </w:rPr>
              <w:t xml:space="preserve"> </w:t>
            </w:r>
            <w:r>
              <w:rPr>
                <w:rFonts w:ascii="Times New Roman" w:hAnsi="Times New Roman" w:cs="Times New Roman"/>
                <w:sz w:val="24"/>
                <w:szCs w:val="24"/>
              </w:rPr>
              <w:t>белгіленген</w:t>
            </w:r>
            <w:r w:rsidRPr="00F1241B">
              <w:rPr>
                <w:rFonts w:ascii="Times New Roman" w:hAnsi="Times New Roman" w:cs="Times New Roman"/>
                <w:sz w:val="24"/>
                <w:szCs w:val="24"/>
                <w:lang w:val="en-US"/>
              </w:rPr>
              <w:t xml:space="preserve"> </w:t>
            </w:r>
            <w:r>
              <w:rPr>
                <w:rFonts w:ascii="Times New Roman" w:hAnsi="Times New Roman" w:cs="Times New Roman"/>
                <w:sz w:val="24"/>
                <w:szCs w:val="24"/>
              </w:rPr>
              <w:t>жөнелту</w:t>
            </w:r>
            <w:r w:rsidRPr="00F1241B">
              <w:rPr>
                <w:rFonts w:ascii="Times New Roman" w:hAnsi="Times New Roman" w:cs="Times New Roman"/>
                <w:sz w:val="24"/>
                <w:szCs w:val="24"/>
                <w:lang w:val="en-US"/>
              </w:rPr>
              <w:t xml:space="preserve"> </w:t>
            </w:r>
            <w:r>
              <w:rPr>
                <w:rFonts w:ascii="Times New Roman" w:hAnsi="Times New Roman" w:cs="Times New Roman"/>
                <w:sz w:val="24"/>
                <w:szCs w:val="24"/>
              </w:rPr>
              <w:t>айының</w:t>
            </w:r>
            <w:r w:rsidRPr="00F1241B">
              <w:rPr>
                <w:rFonts w:ascii="Times New Roman" w:hAnsi="Times New Roman" w:cs="Times New Roman"/>
                <w:sz w:val="24"/>
                <w:szCs w:val="24"/>
                <w:lang w:val="en-US"/>
              </w:rPr>
              <w:t xml:space="preserve"> </w:t>
            </w:r>
            <w:r>
              <w:rPr>
                <w:rFonts w:ascii="Times New Roman" w:hAnsi="Times New Roman" w:cs="Times New Roman"/>
                <w:sz w:val="24"/>
                <w:szCs w:val="24"/>
              </w:rPr>
              <w:t>соңғы</w:t>
            </w:r>
            <w:r w:rsidRPr="00F1241B">
              <w:rPr>
                <w:rFonts w:ascii="Times New Roman" w:hAnsi="Times New Roman" w:cs="Times New Roman"/>
                <w:sz w:val="24"/>
                <w:szCs w:val="24"/>
                <w:lang w:val="en-US"/>
              </w:rPr>
              <w:t xml:space="preserve"> </w:t>
            </w:r>
            <w:r>
              <w:rPr>
                <w:rFonts w:ascii="Times New Roman" w:hAnsi="Times New Roman" w:cs="Times New Roman"/>
                <w:sz w:val="24"/>
                <w:szCs w:val="24"/>
              </w:rPr>
              <w:t>күнтізбелік</w:t>
            </w:r>
            <w:r w:rsidRPr="00F1241B">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F1241B">
              <w:rPr>
                <w:rFonts w:ascii="Times New Roman" w:hAnsi="Times New Roman" w:cs="Times New Roman"/>
                <w:sz w:val="24"/>
                <w:szCs w:val="24"/>
                <w:lang w:val="en-US"/>
              </w:rPr>
              <w:t>.</w:t>
            </w:r>
          </w:p>
        </w:tc>
      </w:tr>
      <w:tr w:rsidR="00F903D5" w:rsidRPr="00F1241B">
        <w:tc>
          <w:tcPr>
            <w:tcW w:w="2157" w:type="dxa"/>
            <w:tcBorders>
              <w:top w:val="single" w:sz="4" w:space="0" w:color="000000"/>
              <w:left w:val="single" w:sz="4" w:space="0" w:color="000000"/>
              <w:bottom w:val="single" w:sz="4" w:space="0" w:color="000000"/>
              <w:right w:val="single" w:sz="4" w:space="0" w:color="000000"/>
            </w:tcBorders>
          </w:tcPr>
          <w:p w:rsidR="00F903D5" w:rsidRDefault="008739E2">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DD </w:t>
            </w:r>
          </w:p>
        </w:tc>
        <w:tc>
          <w:tcPr>
            <w:tcW w:w="8157" w:type="dxa"/>
            <w:tcBorders>
              <w:top w:val="single" w:sz="4" w:space="0" w:color="000000"/>
              <w:left w:val="single" w:sz="4" w:space="0" w:color="000000"/>
              <w:bottom w:val="single" w:sz="4" w:space="0" w:color="000000"/>
              <w:right w:val="single" w:sz="4" w:space="0" w:color="000000"/>
            </w:tcBorders>
          </w:tcPr>
          <w:p w:rsidR="00F903D5" w:rsidRPr="00F1241B" w:rsidRDefault="008739E2">
            <w:pPr>
              <w:pStyle w:val="a"/>
              <w:numPr>
                <w:ilvl w:val="0"/>
                <w:numId w:val="0"/>
              </w:numPr>
              <w:spacing w:before="60" w:after="0"/>
              <w:jc w:val="left"/>
              <w:rPr>
                <w:lang w:val="kk-KZ"/>
              </w:rPr>
            </w:pPr>
            <w:r w:rsidRPr="00F1241B">
              <w:rPr>
                <w:rFonts w:ascii="Times New Roman" w:hAnsi="Times New Roman" w:cs="Times New Roman"/>
                <w:b/>
                <w:bCs/>
                <w:sz w:val="24"/>
                <w:szCs w:val="24"/>
                <w:lang w:val="kk-KZ"/>
              </w:rPr>
              <w:t>(Delivery Date)</w:t>
            </w:r>
            <w:r w:rsidRPr="00F1241B">
              <w:rPr>
                <w:rFonts w:ascii="Times New Roman" w:hAnsi="Times New Roman" w:cs="Times New Roman"/>
                <w:sz w:val="24"/>
                <w:lang w:val="kk-KZ"/>
              </w:rPr>
              <w:t xml:space="preserve"> – </w:t>
            </w:r>
          </w:p>
          <w:p w:rsidR="00F903D5" w:rsidRPr="00F1241B" w:rsidRDefault="008739E2">
            <w:pPr>
              <w:pStyle w:val="Text"/>
              <w:rPr>
                <w:rFonts w:ascii="Times New Roman" w:hAnsi="Times New Roman" w:cs="Times New Roman"/>
                <w:sz w:val="24"/>
                <w:szCs w:val="24"/>
                <w:lang w:val="kk-KZ"/>
              </w:rPr>
            </w:pPr>
            <w:r w:rsidRPr="00F1241B">
              <w:rPr>
                <w:rFonts w:ascii="Times New Roman" w:hAnsi="Times New Roman" w:cs="Times New Roman"/>
                <w:sz w:val="24"/>
                <w:lang w:val="kk-KZ"/>
              </w:rPr>
              <w:t xml:space="preserve">тауарды жеткізу/жөнелту айы </w:t>
            </w:r>
            <w:r>
              <w:rPr>
                <w:rFonts w:ascii="Times New Roman" w:hAnsi="Times New Roman" w:cs="Times New Roman"/>
                <w:sz w:val="24"/>
                <w:lang w:val="kk-KZ"/>
              </w:rPr>
              <w:t>б</w:t>
            </w:r>
            <w:r w:rsidRPr="00F1241B">
              <w:rPr>
                <w:rFonts w:ascii="Times New Roman" w:hAnsi="Times New Roman" w:cs="Times New Roman"/>
                <w:sz w:val="24"/>
                <w:lang w:val="kk-KZ"/>
              </w:rPr>
              <w:t>родавецпен</w:t>
            </w:r>
          </w:p>
        </w:tc>
      </w:tr>
      <w:tr w:rsidR="00F903D5" w:rsidRPr="00F1241B">
        <w:tc>
          <w:tcPr>
            <w:tcW w:w="2157" w:type="dxa"/>
            <w:tcBorders>
              <w:top w:val="single" w:sz="4" w:space="0" w:color="000000"/>
              <w:left w:val="single" w:sz="4" w:space="0" w:color="000000"/>
              <w:bottom w:val="single" w:sz="4" w:space="0" w:color="000000"/>
              <w:right w:val="single" w:sz="4" w:space="0" w:color="000000"/>
            </w:tcBorders>
          </w:tcPr>
          <w:p w:rsidR="00F903D5" w:rsidRDefault="008739E2">
            <w:pPr>
              <w:pStyle w:val="Text"/>
              <w:rPr>
                <w:rFonts w:ascii="Times New Roman" w:hAnsi="Times New Roman" w:cs="Times New Roman"/>
                <w:b/>
                <w:bCs/>
                <w:sz w:val="24"/>
                <w:szCs w:val="24"/>
                <w:lang w:val="kk-KZ"/>
              </w:rPr>
            </w:pPr>
            <w:r>
              <w:rPr>
                <w:rFonts w:ascii="Times New Roman" w:hAnsi="Times New Roman" w:cs="Times New Roman"/>
                <w:b/>
                <w:bCs/>
                <w:sz w:val="24"/>
                <w:szCs w:val="24"/>
                <w:lang w:val="en-US"/>
              </w:rPr>
              <w:t>SCS</w:t>
            </w:r>
          </w:p>
        </w:tc>
        <w:tc>
          <w:tcPr>
            <w:tcW w:w="8157" w:type="dxa"/>
            <w:tcBorders>
              <w:top w:val="single" w:sz="4" w:space="0" w:color="000000"/>
              <w:left w:val="single" w:sz="4" w:space="0" w:color="000000"/>
              <w:bottom w:val="single" w:sz="4" w:space="0" w:color="000000"/>
              <w:right w:val="single" w:sz="4" w:space="0" w:color="000000"/>
            </w:tcBorders>
          </w:tcPr>
          <w:p w:rsidR="00F903D5" w:rsidRPr="00F1241B" w:rsidRDefault="008739E2">
            <w:pPr>
              <w:pStyle w:val="Text"/>
              <w:rPr>
                <w:rFonts w:ascii="Times New Roman" w:hAnsi="Times New Roman" w:cs="Times New Roman"/>
                <w:sz w:val="24"/>
                <w:szCs w:val="24"/>
                <w:lang w:val="kk-KZ"/>
              </w:rPr>
            </w:pPr>
            <w:r w:rsidRPr="00F1241B">
              <w:rPr>
                <w:rFonts w:ascii="Times New Roman" w:hAnsi="Times New Roman" w:cs="Times New Roman"/>
                <w:i/>
                <w:iCs/>
                <w:sz w:val="24"/>
                <w:szCs w:val="24"/>
                <w:lang w:val="kk-KZ"/>
              </w:rPr>
              <w:t>(Seller Consent Submission Date)</w:t>
            </w:r>
            <w:r w:rsidRPr="00F1241B">
              <w:rPr>
                <w:rFonts w:ascii="Times New Roman" w:hAnsi="Times New Roman" w:cs="Times New Roman"/>
                <w:sz w:val="24"/>
                <w:szCs w:val="24"/>
                <w:lang w:val="kk-KZ"/>
              </w:rPr>
              <w:t xml:space="preserve"> – сатушының Клирингтік орталыққа Сатып алушының биржалық қамтамасыз етуінің құлпын ашуға келі</w:t>
            </w:r>
            <w:r w:rsidRPr="00F1241B">
              <w:rPr>
                <w:rFonts w:ascii="Times New Roman" w:hAnsi="Times New Roman" w:cs="Times New Roman"/>
                <w:sz w:val="24"/>
                <w:szCs w:val="24"/>
                <w:lang w:val="kk-KZ"/>
              </w:rPr>
              <w:t>сім хатын ұсынған күні.</w:t>
            </w:r>
          </w:p>
        </w:tc>
      </w:tr>
      <w:tr w:rsidR="00F903D5" w:rsidRPr="00F1241B">
        <w:tc>
          <w:tcPr>
            <w:tcW w:w="2157" w:type="dxa"/>
            <w:tcBorders>
              <w:top w:val="single" w:sz="4" w:space="0" w:color="000000"/>
              <w:left w:val="single" w:sz="4" w:space="0" w:color="000000"/>
              <w:bottom w:val="single" w:sz="4" w:space="0" w:color="000000"/>
              <w:right w:val="single" w:sz="4" w:space="0" w:color="000000"/>
            </w:tcBorders>
          </w:tcPr>
          <w:p w:rsidR="00F903D5" w:rsidRDefault="008739E2">
            <w:pPr>
              <w:pStyle w:val="Text"/>
              <w:rPr>
                <w:rFonts w:ascii="Times New Roman" w:hAnsi="Times New Roman" w:cs="Times New Roman"/>
                <w:b/>
                <w:bCs/>
                <w:sz w:val="24"/>
                <w:szCs w:val="24"/>
                <w:lang w:val="kk-KZ"/>
              </w:rPr>
            </w:pPr>
            <w:r>
              <w:rPr>
                <w:rFonts w:ascii="Times New Roman" w:hAnsi="Times New Roman" w:cs="Times New Roman"/>
                <w:b/>
                <w:bCs/>
                <w:sz w:val="24"/>
                <w:szCs w:val="24"/>
                <w:lang w:val="en-US"/>
              </w:rPr>
              <w:t>BCS</w:t>
            </w:r>
          </w:p>
        </w:tc>
        <w:tc>
          <w:tcPr>
            <w:tcW w:w="8157" w:type="dxa"/>
            <w:tcBorders>
              <w:top w:val="single" w:sz="4" w:space="0" w:color="000000"/>
              <w:left w:val="single" w:sz="4" w:space="0" w:color="000000"/>
              <w:bottom w:val="single" w:sz="4" w:space="0" w:color="000000"/>
              <w:right w:val="single" w:sz="4" w:space="0" w:color="000000"/>
            </w:tcBorders>
          </w:tcPr>
          <w:p w:rsidR="00F903D5" w:rsidRPr="00F1241B" w:rsidRDefault="008739E2">
            <w:pPr>
              <w:pStyle w:val="Text"/>
              <w:rPr>
                <w:rFonts w:ascii="Times New Roman" w:hAnsi="Times New Roman" w:cs="Times New Roman"/>
                <w:sz w:val="24"/>
                <w:szCs w:val="24"/>
                <w:lang w:val="kk-KZ"/>
              </w:rPr>
            </w:pPr>
            <w:r w:rsidRPr="00F1241B">
              <w:rPr>
                <w:rFonts w:ascii="Times New Roman" w:hAnsi="Times New Roman" w:cs="Times New Roman"/>
                <w:i/>
                <w:iCs/>
                <w:sz w:val="24"/>
                <w:szCs w:val="24"/>
                <w:lang w:val="kk-KZ"/>
              </w:rPr>
              <w:t>(Buyer Consent Submission Date)</w:t>
            </w:r>
            <w:r w:rsidRPr="00F1241B">
              <w:rPr>
                <w:rFonts w:ascii="Times New Roman" w:hAnsi="Times New Roman" w:cs="Times New Roman"/>
                <w:sz w:val="24"/>
                <w:szCs w:val="24"/>
                <w:lang w:val="kk-KZ"/>
              </w:rPr>
              <w:t xml:space="preserve"> – сатып алушының Клирингтік орталыққа Сатушының биржалық қамтамасыз етуінің құлпын ашуға келісім хатын ұсынған күні.</w:t>
            </w:r>
          </w:p>
        </w:tc>
      </w:tr>
      <w:tr w:rsidR="00F903D5">
        <w:tc>
          <w:tcPr>
            <w:tcW w:w="2157" w:type="dxa"/>
            <w:tcBorders>
              <w:top w:val="single" w:sz="4" w:space="0" w:color="000000"/>
              <w:left w:val="single" w:sz="4" w:space="0" w:color="000000"/>
              <w:bottom w:val="single" w:sz="4" w:space="0" w:color="000000"/>
              <w:right w:val="single" w:sz="4" w:space="0" w:color="000000"/>
            </w:tcBorders>
          </w:tcPr>
          <w:p w:rsidR="00F903D5" w:rsidRDefault="008739E2">
            <w:pPr>
              <w:pStyle w:val="Text"/>
              <w:rPr>
                <w:rFonts w:ascii="Times New Roman" w:hAnsi="Times New Roman" w:cs="Times New Roman"/>
                <w:b/>
                <w:bCs/>
                <w:sz w:val="24"/>
                <w:szCs w:val="24"/>
              </w:rPr>
            </w:pPr>
            <w:r>
              <w:rPr>
                <w:rFonts w:ascii="Times New Roman" w:hAnsi="Times New Roman" w:cs="Times New Roman"/>
                <w:b/>
                <w:bCs/>
                <w:sz w:val="24"/>
                <w:szCs w:val="24"/>
              </w:rPr>
              <w:t>JCS</w:t>
            </w:r>
          </w:p>
        </w:tc>
        <w:tc>
          <w:tcPr>
            <w:tcW w:w="8157" w:type="dxa"/>
            <w:tcBorders>
              <w:top w:val="single" w:sz="4" w:space="0" w:color="000000"/>
              <w:left w:val="single" w:sz="4" w:space="0" w:color="000000"/>
              <w:bottom w:val="single" w:sz="4" w:space="0" w:color="000000"/>
              <w:right w:val="single" w:sz="4" w:space="0" w:color="000000"/>
            </w:tcBorders>
          </w:tcPr>
          <w:p w:rsidR="00F903D5" w:rsidRDefault="008739E2">
            <w:pPr>
              <w:pStyle w:val="a"/>
              <w:numPr>
                <w:ilvl w:val="0"/>
                <w:numId w:val="0"/>
              </w:numPr>
              <w:spacing w:before="60" w:after="0"/>
              <w:jc w:val="left"/>
              <w:rPr>
                <w:rFonts w:ascii="Times New Roman" w:hAnsi="Times New Roman" w:cs="Times New Roman"/>
                <w:b/>
                <w:bCs/>
                <w:sz w:val="24"/>
                <w:szCs w:val="24"/>
              </w:rPr>
            </w:pPr>
            <w:r>
              <w:rPr>
                <w:rFonts w:ascii="Times New Roman" w:hAnsi="Times New Roman" w:cs="Times New Roman"/>
                <w:sz w:val="24"/>
                <w:szCs w:val="24"/>
              </w:rPr>
              <w:t>(Joint Confirmation Submission Date) - Клиринг орталығының Сатушы мен Сат</w:t>
            </w:r>
            <w:r>
              <w:rPr>
                <w:rFonts w:ascii="Times New Roman" w:hAnsi="Times New Roman" w:cs="Times New Roman"/>
                <w:sz w:val="24"/>
                <w:szCs w:val="24"/>
              </w:rPr>
              <w:t>ып алушыдан биржалық қамтамасыз етудің құлпын ашу және Сатушы мен Сатып алушының биржалық қамтамасыз етуінің құлпын ашуға келісім беру туралы хаттарды алған күні.</w:t>
            </w:r>
          </w:p>
        </w:tc>
      </w:tr>
      <w:tr w:rsidR="00F903D5" w:rsidRPr="00F1241B">
        <w:tc>
          <w:tcPr>
            <w:tcW w:w="2157" w:type="dxa"/>
            <w:tcBorders>
              <w:top w:val="single" w:sz="4" w:space="0" w:color="000000"/>
              <w:left w:val="single" w:sz="4" w:space="0" w:color="000000"/>
              <w:bottom w:val="single" w:sz="4" w:space="0" w:color="000000"/>
              <w:right w:val="single" w:sz="4" w:space="0" w:color="000000"/>
            </w:tcBorders>
          </w:tcPr>
          <w:p w:rsidR="00F903D5" w:rsidRDefault="008739E2">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SP </w:t>
            </w:r>
          </w:p>
        </w:tc>
        <w:tc>
          <w:tcPr>
            <w:tcW w:w="8157" w:type="dxa"/>
            <w:tcBorders>
              <w:top w:val="single" w:sz="4" w:space="0" w:color="000000"/>
              <w:left w:val="single" w:sz="4" w:space="0" w:color="000000"/>
              <w:bottom w:val="single" w:sz="4" w:space="0" w:color="000000"/>
              <w:right w:val="single" w:sz="4" w:space="0" w:color="000000"/>
            </w:tcBorders>
          </w:tcPr>
          <w:p w:rsidR="00F903D5" w:rsidRPr="00F1241B" w:rsidRDefault="008739E2">
            <w:pPr>
              <w:pStyle w:val="a"/>
              <w:numPr>
                <w:ilvl w:val="0"/>
                <w:numId w:val="0"/>
              </w:numPr>
              <w:spacing w:before="60" w:after="0"/>
              <w:jc w:val="left"/>
              <w:rPr>
                <w:lang w:val="kk-KZ"/>
              </w:rPr>
            </w:pPr>
            <w:r w:rsidRPr="00F1241B">
              <w:rPr>
                <w:rFonts w:ascii="Times New Roman" w:hAnsi="Times New Roman" w:cs="Times New Roman"/>
                <w:b/>
                <w:bCs/>
                <w:sz w:val="24"/>
                <w:szCs w:val="24"/>
                <w:lang w:val="kk-KZ"/>
              </w:rPr>
              <w:t>(Seller Payment Date)</w:t>
            </w:r>
            <w:r w:rsidRPr="00F1241B">
              <w:rPr>
                <w:rFonts w:ascii="Times New Roman" w:hAnsi="Times New Roman" w:cs="Times New Roman"/>
                <w:sz w:val="24"/>
                <w:lang w:val="kk-KZ"/>
              </w:rPr>
              <w:t xml:space="preserve"> – </w:t>
            </w:r>
          </w:p>
          <w:p w:rsidR="00F903D5" w:rsidRPr="00F1241B" w:rsidRDefault="008739E2">
            <w:pPr>
              <w:pStyle w:val="Text"/>
              <w:rPr>
                <w:rFonts w:ascii="Times New Roman" w:hAnsi="Times New Roman" w:cs="Times New Roman"/>
                <w:sz w:val="24"/>
                <w:szCs w:val="24"/>
                <w:lang w:val="kk-KZ"/>
              </w:rPr>
            </w:pPr>
            <w:r w:rsidRPr="00F1241B">
              <w:rPr>
                <w:rFonts w:ascii="Times New Roman" w:hAnsi="Times New Roman" w:cs="Times New Roman"/>
                <w:sz w:val="24"/>
                <w:lang w:val="kk-KZ"/>
              </w:rPr>
              <w:t xml:space="preserve">клирингтік орталықтың ақша қаражатын аударған күні </w:t>
            </w:r>
            <w:r>
              <w:rPr>
                <w:rFonts w:ascii="Times New Roman" w:hAnsi="Times New Roman" w:cs="Times New Roman"/>
                <w:sz w:val="24"/>
                <w:lang w:val="kk-KZ"/>
              </w:rPr>
              <w:t>б</w:t>
            </w:r>
            <w:r w:rsidRPr="00F1241B">
              <w:rPr>
                <w:rFonts w:ascii="Times New Roman" w:hAnsi="Times New Roman" w:cs="Times New Roman"/>
                <w:sz w:val="24"/>
                <w:lang w:val="kk-KZ"/>
              </w:rPr>
              <w:t>родавцуға</w:t>
            </w:r>
          </w:p>
        </w:tc>
      </w:tr>
      <w:tr w:rsidR="00F903D5" w:rsidRPr="00F1241B">
        <w:tc>
          <w:tcPr>
            <w:tcW w:w="2157" w:type="dxa"/>
            <w:tcBorders>
              <w:top w:val="single" w:sz="4" w:space="0" w:color="000000"/>
              <w:left w:val="single" w:sz="4" w:space="0" w:color="000000"/>
              <w:bottom w:val="single" w:sz="4" w:space="0" w:color="000000"/>
              <w:right w:val="single" w:sz="4" w:space="0" w:color="000000"/>
            </w:tcBorders>
          </w:tcPr>
          <w:p w:rsidR="00F903D5" w:rsidRDefault="008739E2">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BU  </w:t>
            </w:r>
          </w:p>
        </w:tc>
        <w:tc>
          <w:tcPr>
            <w:tcW w:w="8157" w:type="dxa"/>
            <w:tcBorders>
              <w:top w:val="single" w:sz="4" w:space="0" w:color="000000"/>
              <w:left w:val="single" w:sz="4" w:space="0" w:color="000000"/>
              <w:bottom w:val="single" w:sz="4" w:space="0" w:color="000000"/>
              <w:right w:val="single" w:sz="4" w:space="0" w:color="000000"/>
            </w:tcBorders>
          </w:tcPr>
          <w:p w:rsidR="00F903D5" w:rsidRPr="00F1241B" w:rsidRDefault="008739E2">
            <w:pPr>
              <w:pStyle w:val="a"/>
              <w:numPr>
                <w:ilvl w:val="0"/>
                <w:numId w:val="0"/>
              </w:numPr>
              <w:spacing w:before="60" w:after="0"/>
              <w:jc w:val="left"/>
              <w:rPr>
                <w:lang w:val="kk-KZ"/>
              </w:rPr>
            </w:pPr>
            <w:r w:rsidRPr="00F1241B">
              <w:rPr>
                <w:rFonts w:ascii="Times New Roman" w:hAnsi="Times New Roman" w:cs="Times New Roman"/>
                <w:b/>
                <w:bCs/>
                <w:sz w:val="24"/>
                <w:szCs w:val="24"/>
                <w:lang w:val="kk-KZ"/>
              </w:rPr>
              <w:t>(Bond Unlock Date)</w:t>
            </w:r>
            <w:r w:rsidRPr="00F1241B">
              <w:rPr>
                <w:rFonts w:ascii="Times New Roman" w:hAnsi="Times New Roman" w:cs="Times New Roman"/>
                <w:sz w:val="24"/>
                <w:lang w:val="kk-KZ"/>
              </w:rPr>
              <w:t xml:space="preserve"> –</w:t>
            </w:r>
          </w:p>
          <w:p w:rsidR="00F903D5" w:rsidRPr="00F1241B" w:rsidRDefault="008739E2">
            <w:pPr>
              <w:pStyle w:val="Text"/>
              <w:rPr>
                <w:rFonts w:ascii="Times New Roman" w:hAnsi="Times New Roman" w:cs="Times New Roman"/>
                <w:sz w:val="24"/>
                <w:szCs w:val="24"/>
                <w:lang w:val="kk-KZ"/>
              </w:rPr>
            </w:pPr>
            <w:r w:rsidRPr="00F1241B">
              <w:rPr>
                <w:rFonts w:ascii="Times New Roman" w:hAnsi="Times New Roman" w:cs="Times New Roman"/>
                <w:sz w:val="24"/>
                <w:lang w:val="kk-KZ"/>
              </w:rPr>
              <w:t xml:space="preserve">клирингтік орталықтың биржалық қамтамасыз етуді (БҚ) бұғаттаудан шығарған күні </w:t>
            </w:r>
          </w:p>
        </w:tc>
      </w:tr>
    </w:tbl>
    <w:p w:rsidR="00F903D5" w:rsidRPr="00F1241B" w:rsidRDefault="008739E2">
      <w:pPr>
        <w:pStyle w:val="Text"/>
        <w:ind w:firstLine="426"/>
        <w:rPr>
          <w:lang w:val="kk-KZ"/>
        </w:rPr>
      </w:pPr>
      <w:r w:rsidRPr="00F1241B">
        <w:rPr>
          <w:rFonts w:ascii="Times New Roman" w:hAnsi="Times New Roman" w:cs="Times New Roman"/>
          <w:sz w:val="24"/>
          <w:szCs w:val="24"/>
          <w:lang w:val="kk-KZ"/>
        </w:rPr>
        <w:lastRenderedPageBreak/>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rsidR="00F903D5" w:rsidRDefault="008739E2">
      <w:pPr>
        <w:pStyle w:val="afe"/>
        <w:ind w:left="0" w:firstLine="426"/>
        <w:rPr>
          <w:rFonts w:ascii="Times New Roman" w:hAnsi="Times New Roman" w:cs="Times New Roman"/>
          <w:sz w:val="24"/>
          <w:szCs w:val="24"/>
        </w:rPr>
      </w:pPr>
      <w:r>
        <w:rPr>
          <w:rFonts w:ascii="Times New Roman" w:hAnsi="Times New Roman" w:cs="Times New Roman"/>
          <w:sz w:val="24"/>
          <w:szCs w:val="24"/>
        </w:rPr>
        <w:t>Ж</w:t>
      </w:r>
      <w:r>
        <w:rPr>
          <w:rFonts w:ascii="Times New Roman" w:hAnsi="Times New Roman" w:cs="Times New Roman"/>
          <w:sz w:val="24"/>
          <w:szCs w:val="24"/>
        </w:rPr>
        <w:t>алпы ережелер</w:t>
      </w:r>
    </w:p>
    <w:p w:rsidR="00F903D5" w:rsidRDefault="008739E2">
      <w:pPr>
        <w:pStyle w:val="a"/>
        <w:numPr>
          <w:ilvl w:val="1"/>
          <w:numId w:val="3"/>
        </w:numPr>
        <w:ind w:left="0" w:firstLine="426"/>
      </w:pPr>
      <w:r>
        <w:rPr>
          <w:rFonts w:ascii="Times New Roman" w:hAnsi="Times New Roman" w:cs="Times New Roman"/>
          <w:sz w:val="24"/>
          <w:szCs w:val="24"/>
        </w:rPr>
        <w:t>Товардың коды: АD311K2 - "Шұбаркөл көмір" АҚ 0-300 мм класты "Д" маркалы көмір (207 тонна) FCA ст.Қызылжарст.Шұбаркөл - Қызылорда облысына T+3 ай;</w:t>
      </w:r>
    </w:p>
    <w:p w:rsidR="00F903D5" w:rsidRDefault="008739E2">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Биржалық сауданың түрі: биржалық мәміле сомасынан Клирингтік орталықтың банктік шотына 100% алд</w:t>
      </w:r>
      <w:r>
        <w:rPr>
          <w:rFonts w:ascii="Times New Roman" w:hAnsi="Times New Roman" w:cs="Times New Roman"/>
          <w:sz w:val="24"/>
          <w:szCs w:val="24"/>
        </w:rPr>
        <w:t>ын ала төлеу және биржалық тауарды жөнелту жүзеге асырылатын бір күнтізбелік ай мерзіміне жеткізу шартымен биржалық мәміле. биржалық сауда-саттық өткізілген айдан кейінгі үшінші ай;</w:t>
      </w:r>
    </w:p>
    <w:p w:rsidR="00F903D5" w:rsidRDefault="008739E2">
      <w:pPr>
        <w:pStyle w:val="a"/>
        <w:numPr>
          <w:ilvl w:val="1"/>
          <w:numId w:val="3"/>
        </w:numPr>
        <w:ind w:left="0" w:firstLine="426"/>
      </w:pPr>
      <w:r>
        <w:rPr>
          <w:rFonts w:ascii="Times New Roman" w:hAnsi="Times New Roman" w:cs="Times New Roman"/>
          <w:sz w:val="24"/>
          <w:szCs w:val="24"/>
        </w:rPr>
        <w:t>Лот - 207 (екі жүз жеті) метрикалық тоннаны құрайды;</w:t>
      </w:r>
    </w:p>
    <w:p w:rsidR="00F903D5" w:rsidRDefault="008739E2">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Жеткізудің ең аз көле</w:t>
      </w:r>
      <w:r>
        <w:rPr>
          <w:rFonts w:ascii="Times New Roman" w:hAnsi="Times New Roman" w:cs="Times New Roman"/>
          <w:sz w:val="24"/>
          <w:szCs w:val="24"/>
        </w:rPr>
        <w:t xml:space="preserve">мі </w:t>
      </w:r>
      <w:r>
        <w:rPr>
          <w:rFonts w:ascii="Times New Roman" w:hAnsi="Times New Roman" w:cs="Times New Roman"/>
          <w:sz w:val="24"/>
          <w:szCs w:val="24"/>
        </w:rPr>
        <w:t xml:space="preserve">партиялар – </w:t>
      </w:r>
      <w:r>
        <w:rPr>
          <w:rFonts w:ascii="Times New Roman" w:hAnsi="Times New Roman" w:cs="Times New Roman"/>
          <w:sz w:val="24"/>
          <w:szCs w:val="24"/>
        </w:rPr>
        <w:t>207 (екі жүз жеті)</w:t>
      </w:r>
      <w:r>
        <w:rPr>
          <w:rFonts w:ascii="Times New Roman" w:hAnsi="Times New Roman" w:cs="Times New Roman"/>
          <w:sz w:val="24"/>
          <w:szCs w:val="24"/>
        </w:rPr>
        <w:t xml:space="preserve"> метрикалық тонна;</w:t>
      </w:r>
    </w:p>
    <w:p w:rsidR="00F903D5" w:rsidRDefault="008739E2">
      <w:pPr>
        <w:pStyle w:val="a"/>
        <w:numPr>
          <w:ilvl w:val="1"/>
          <w:numId w:val="3"/>
        </w:numPr>
        <w:ind w:left="0" w:firstLine="426"/>
      </w:pPr>
      <w:r>
        <w:rPr>
          <w:rFonts w:ascii="Times New Roman" w:hAnsi="Times New Roman" w:cs="Times New Roman"/>
          <w:sz w:val="24"/>
          <w:szCs w:val="24"/>
        </w:rPr>
        <w:t>Тауардың бағасы ҚҚС есебімен теңгемен көрсетіледі;</w:t>
      </w:r>
    </w:p>
    <w:p w:rsidR="00F903D5" w:rsidRDefault="008739E2">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Жеткізу шарттары – FCA (Инкотермс 2020 сәйкес) өнер.Қызылжар/ст.Шұбаркөл, үйіп-төгіп;</w:t>
      </w:r>
    </w:p>
    <w:p w:rsidR="00F903D5" w:rsidRDefault="008739E2">
      <w:pPr>
        <w:pStyle w:val="a"/>
        <w:numPr>
          <w:ilvl w:val="1"/>
          <w:numId w:val="3"/>
        </w:numPr>
        <w:ind w:left="0" w:firstLine="426"/>
        <w:rPr>
          <w:rFonts w:ascii="Times New Roman" w:hAnsi="Times New Roman" w:cs="Times New Roman"/>
          <w:sz w:val="24"/>
          <w:szCs w:val="24"/>
        </w:rPr>
      </w:pPr>
      <w:bookmarkStart w:id="5" w:name="_Hlk219129094"/>
      <w:r>
        <w:rPr>
          <w:rFonts w:ascii="Times New Roman" w:hAnsi="Times New Roman" w:cs="Times New Roman"/>
          <w:sz w:val="24"/>
          <w:szCs w:val="24"/>
        </w:rPr>
        <w:t>Тауарды төлеу Ерекшеліктің 4-тармағында көрсетілген мерзімде Клирин</w:t>
      </w:r>
      <w:r>
        <w:rPr>
          <w:rFonts w:ascii="Times New Roman" w:hAnsi="Times New Roman" w:cs="Times New Roman"/>
          <w:sz w:val="24"/>
          <w:szCs w:val="24"/>
        </w:rPr>
        <w:t>гтік орталықтың банктік шотына мәміле сомасының 100% алдын ала төлемі мөлшерінде жүзеге асырылады;</w:t>
      </w:r>
      <w:bookmarkEnd w:id="5"/>
    </w:p>
    <w:p w:rsidR="00F903D5" w:rsidRDefault="008739E2">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 xml:space="preserve">Тауардың жеткізілгенін растайтын құжаттардың тізбесі: шот-фактура, теміржол жүкқұжатының көшірмесі. </w:t>
      </w:r>
    </w:p>
    <w:p w:rsidR="00F903D5" w:rsidRDefault="008739E2">
      <w:pPr>
        <w:pStyle w:val="a"/>
        <w:numPr>
          <w:ilvl w:val="1"/>
          <w:numId w:val="3"/>
        </w:numPr>
        <w:ind w:left="0" w:firstLine="426"/>
      </w:pPr>
      <w:r>
        <w:rPr>
          <w:rFonts w:ascii="Times New Roman" w:hAnsi="Times New Roman" w:cs="Times New Roman"/>
          <w:sz w:val="24"/>
          <w:szCs w:val="24"/>
        </w:rPr>
        <w:t>Тауарды жеткізу кезіндегі рұқсат етілген төзімділік +/-1</w:t>
      </w:r>
      <w:r>
        <w:rPr>
          <w:rFonts w:ascii="Times New Roman" w:hAnsi="Times New Roman" w:cs="Times New Roman"/>
          <w:sz w:val="24"/>
          <w:szCs w:val="24"/>
        </w:rPr>
        <w:t xml:space="preserve">0%; </w:t>
      </w:r>
    </w:p>
    <w:p w:rsidR="00F903D5" w:rsidRDefault="008739E2">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Сатып алушылар үшін биржалық қамтамасыз етудің мөлшері – мәміленің (өтінімнің) болжамды сомасының 1 пайызы;</w:t>
      </w:r>
    </w:p>
    <w:p w:rsidR="00F903D5" w:rsidRDefault="008739E2">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Сатушылар үшін биржалық қамтамасыз етудің мөлшері – мәміленің (өтінімнің) болжамды сомасының 3 пайызы;</w:t>
      </w:r>
    </w:p>
    <w:p w:rsidR="00F903D5" w:rsidRDefault="008739E2">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ІАД режимінде жасалған Тауарлармен биржа</w:t>
      </w:r>
      <w:r>
        <w:rPr>
          <w:rFonts w:ascii="Times New Roman" w:hAnsi="Times New Roman" w:cs="Times New Roman"/>
          <w:sz w:val="24"/>
          <w:szCs w:val="24"/>
        </w:rPr>
        <w:t>лық мәміле тараптардың қалауы бойынша осы Спецификацияның No1 қосымшасы болып табылатын жеткізілім шартының негіздемелік нысанына сәйкес ресімделуге жатады;</w:t>
      </w:r>
    </w:p>
    <w:p w:rsidR="00F903D5" w:rsidRDefault="008739E2">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lang w:val="kk-KZ"/>
        </w:rPr>
        <w:t>Осы Спецификацияны қолдана отырып, биржалық саудаға қатысушылар Клирингтік орталықтың биржалық мәмі</w:t>
      </w:r>
      <w:r>
        <w:rPr>
          <w:rFonts w:ascii="Times New Roman" w:hAnsi="Times New Roman" w:cs="Times New Roman"/>
          <w:sz w:val="24"/>
          <w:szCs w:val="24"/>
          <w:lang w:val="kk-KZ"/>
        </w:rPr>
        <w:t xml:space="preserve">ле тараптарының ұсынған хаттары негізінде енгізілген биржалық қамтамасыз етуді бұғаттан шығару және қайтару шарттарымен келіседі және толық танысады. </w:t>
      </w:r>
      <w:r w:rsidRPr="00F1241B">
        <w:rPr>
          <w:rFonts w:ascii="Times New Roman" w:hAnsi="Times New Roman" w:cs="Times New Roman"/>
          <w:sz w:val="24"/>
          <w:szCs w:val="24"/>
        </w:rPr>
        <w:t>тексеру</w:t>
      </w:r>
      <w:r>
        <w:rPr>
          <w:rFonts w:ascii="Times New Roman" w:hAnsi="Times New Roman" w:cs="Times New Roman"/>
          <w:sz w:val="24"/>
          <w:szCs w:val="24"/>
          <w:lang w:val="kk-KZ"/>
        </w:rPr>
        <w:t xml:space="preserve">және </w:t>
      </w:r>
      <w:r w:rsidRPr="00F1241B">
        <w:rPr>
          <w:rFonts w:ascii="Times New Roman" w:hAnsi="Times New Roman" w:cs="Times New Roman"/>
          <w:sz w:val="24"/>
          <w:szCs w:val="24"/>
        </w:rPr>
        <w:t xml:space="preserve">жасалатын биржалық мәмілелер бойынша тараптардың міндеттемелерді орындауы. </w:t>
      </w:r>
      <w:r>
        <w:rPr>
          <w:rFonts w:ascii="Times New Roman" w:hAnsi="Times New Roman" w:cs="Times New Roman"/>
          <w:sz w:val="24"/>
          <w:szCs w:val="24"/>
          <w:lang w:val="kk-KZ"/>
        </w:rPr>
        <w:t>Бастап</w:t>
      </w:r>
      <w:r w:rsidRPr="00F1241B">
        <w:rPr>
          <w:rFonts w:ascii="Times New Roman" w:hAnsi="Times New Roman" w:cs="Times New Roman"/>
          <w:sz w:val="24"/>
          <w:szCs w:val="24"/>
        </w:rPr>
        <w:t>пор</w:t>
      </w:r>
      <w:r>
        <w:rPr>
          <w:rFonts w:ascii="Times New Roman" w:hAnsi="Times New Roman" w:cs="Times New Roman"/>
          <w:sz w:val="24"/>
          <w:szCs w:val="24"/>
          <w:lang w:val="kk-KZ"/>
        </w:rPr>
        <w:t>ы</w:t>
      </w:r>
      <w:r w:rsidRPr="00F1241B">
        <w:rPr>
          <w:rFonts w:ascii="Times New Roman" w:hAnsi="Times New Roman" w:cs="Times New Roman"/>
          <w:sz w:val="24"/>
          <w:szCs w:val="24"/>
        </w:rPr>
        <w:t xml:space="preserve"> және мұн</w:t>
      </w:r>
      <w:r w:rsidRPr="00F1241B">
        <w:rPr>
          <w:rFonts w:ascii="Times New Roman" w:hAnsi="Times New Roman" w:cs="Times New Roman"/>
          <w:sz w:val="24"/>
          <w:szCs w:val="24"/>
        </w:rPr>
        <w:t>ай өнімдерін сатып алу-сату шартын орындау мәселелері бойынша биржалық тауарды сатып алушы мен сатушы арасында туындайтын келіспеушіліктер</w:t>
      </w:r>
      <w:r>
        <w:rPr>
          <w:rFonts w:ascii="Times New Roman" w:hAnsi="Times New Roman" w:cs="Times New Roman"/>
          <w:sz w:val="24"/>
          <w:szCs w:val="24"/>
          <w:lang w:val="kk-KZ"/>
        </w:rPr>
        <w:t xml:space="preserve"> қатысусыз қаралады </w:t>
      </w:r>
      <w:r w:rsidRPr="00F1241B">
        <w:rPr>
          <w:rFonts w:ascii="Times New Roman" w:hAnsi="Times New Roman" w:cs="Times New Roman"/>
          <w:sz w:val="24"/>
          <w:szCs w:val="24"/>
        </w:rPr>
        <w:t>Клирингтердің</w:t>
      </w:r>
      <w:r>
        <w:rPr>
          <w:rFonts w:ascii="Times New Roman" w:hAnsi="Times New Roman" w:cs="Times New Roman"/>
          <w:sz w:val="24"/>
          <w:szCs w:val="24"/>
          <w:lang w:val="kk-KZ"/>
        </w:rPr>
        <w:t>ақұ</w:t>
      </w:r>
      <w:r w:rsidRPr="00F1241B">
        <w:rPr>
          <w:rFonts w:ascii="Times New Roman" w:hAnsi="Times New Roman" w:cs="Times New Roman"/>
          <w:sz w:val="24"/>
          <w:szCs w:val="24"/>
        </w:rPr>
        <w:t xml:space="preserve"> орталық</w:t>
      </w:r>
      <w:r>
        <w:rPr>
          <w:rFonts w:ascii="Times New Roman" w:hAnsi="Times New Roman" w:cs="Times New Roman"/>
          <w:sz w:val="24"/>
          <w:szCs w:val="24"/>
          <w:lang w:val="kk-KZ"/>
        </w:rPr>
        <w:t>а</w:t>
      </w:r>
      <w:r>
        <w:rPr>
          <w:rFonts w:ascii="Times New Roman" w:hAnsi="Times New Roman" w:cs="Times New Roman"/>
          <w:sz w:val="24"/>
          <w:szCs w:val="24"/>
        </w:rPr>
        <w:t>.</w:t>
      </w:r>
    </w:p>
    <w:p w:rsidR="00F903D5" w:rsidRDefault="008739E2">
      <w:pPr>
        <w:pStyle w:val="afe"/>
        <w:ind w:left="0" w:firstLine="426"/>
      </w:pPr>
      <w:r>
        <w:t>Биржалық мәміле бойынша шарттар жасасу мерзімдері</w:t>
      </w:r>
    </w:p>
    <w:tbl>
      <w:tblPr>
        <w:tblW w:w="10490" w:type="dxa"/>
        <w:tblInd w:w="-147" w:type="dxa"/>
        <w:tblLayout w:type="fixed"/>
        <w:tblLook w:val="0000" w:firstRow="0" w:lastRow="0" w:firstColumn="0" w:lastColumn="0" w:noHBand="0" w:noVBand="0"/>
      </w:tblPr>
      <w:tblGrid>
        <w:gridCol w:w="2552"/>
        <w:gridCol w:w="7938"/>
      </w:tblGrid>
      <w:tr w:rsidR="00F903D5">
        <w:tc>
          <w:tcPr>
            <w:tcW w:w="2552" w:type="dxa"/>
            <w:tcBorders>
              <w:top w:val="single" w:sz="4" w:space="0" w:color="000000"/>
              <w:left w:val="single" w:sz="4" w:space="0" w:color="000000"/>
              <w:bottom w:val="single" w:sz="4" w:space="0" w:color="000000"/>
              <w:right w:val="single" w:sz="4" w:space="0" w:color="000000"/>
            </w:tcBorders>
          </w:tcPr>
          <w:p w:rsidR="00F903D5" w:rsidRDefault="008739E2">
            <w:pPr>
              <w:pStyle w:val="1200"/>
              <w:rPr>
                <w:rFonts w:ascii="Times New Roman" w:hAnsi="Times New Roman" w:cs="Times New Roman"/>
                <w:sz w:val="24"/>
                <w:szCs w:val="24"/>
              </w:rPr>
            </w:pPr>
            <w:r>
              <w:rPr>
                <w:rFonts w:ascii="Times New Roman" w:hAnsi="Times New Roman" w:cs="Times New Roman"/>
                <w:sz w:val="24"/>
                <w:szCs w:val="24"/>
              </w:rPr>
              <w:t>ТД + 3 16:00-ге дейін</w:t>
            </w:r>
          </w:p>
        </w:tc>
        <w:tc>
          <w:tcPr>
            <w:tcW w:w="7938" w:type="dxa"/>
            <w:tcBorders>
              <w:top w:val="single" w:sz="4" w:space="0" w:color="000000"/>
              <w:left w:val="single" w:sz="4" w:space="0" w:color="000000"/>
              <w:bottom w:val="single" w:sz="4" w:space="0" w:color="000000"/>
              <w:right w:val="single" w:sz="4" w:space="0" w:color="000000"/>
            </w:tcBorders>
          </w:tcPr>
          <w:p w:rsidR="00F903D5" w:rsidRDefault="008739E2">
            <w:pPr>
              <w:pStyle w:val="1200"/>
              <w:rPr>
                <w:rFonts w:ascii="Times New Roman" w:hAnsi="Times New Roman" w:cs="Times New Roman"/>
                <w:sz w:val="24"/>
                <w:szCs w:val="24"/>
              </w:rPr>
            </w:pPr>
            <w:r>
              <w:rPr>
                <w:rFonts w:ascii="Times New Roman" w:hAnsi="Times New Roman" w:cs="Times New Roman"/>
                <w:sz w:val="24"/>
                <w:szCs w:val="24"/>
              </w:rPr>
              <w:t>Сатушы мен сатып алушының Клиринг орталығының үлгілік шартына қосылуы туралы өтінішті ұсыну мерзімі</w:t>
            </w:r>
            <w:r>
              <w:rPr>
                <w:rFonts w:ascii="Times New Roman" w:hAnsi="Times New Roman" w:cs="Times New Roman"/>
                <w:sz w:val="24"/>
                <w:szCs w:val="24"/>
              </w:rPr>
              <w:br/>
            </w:r>
            <w:r>
              <w:rPr>
                <w:rFonts w:ascii="Times New Roman" w:eastAsia="Arial Unicode MS" w:hAnsi="Times New Roman" w:cs="Times New Roman"/>
                <w:bCs/>
                <w:sz w:val="24"/>
                <w:szCs w:val="24"/>
              </w:rPr>
              <w:t>биржалық мәмілелер бойынша есеп айырысуларға клирингтік қызмет көрсету туралы</w:t>
            </w:r>
          </w:p>
        </w:tc>
      </w:tr>
      <w:tr w:rsidR="00F903D5">
        <w:tc>
          <w:tcPr>
            <w:tcW w:w="2552" w:type="dxa"/>
            <w:tcBorders>
              <w:top w:val="single" w:sz="4" w:space="0" w:color="000000"/>
              <w:left w:val="single" w:sz="4" w:space="0" w:color="000000"/>
              <w:bottom w:val="single" w:sz="4" w:space="0" w:color="000000"/>
              <w:right w:val="single" w:sz="4" w:space="0" w:color="000000"/>
            </w:tcBorders>
          </w:tcPr>
          <w:p w:rsidR="00F903D5" w:rsidRDefault="008739E2">
            <w:pPr>
              <w:pStyle w:val="1200"/>
              <w:rPr>
                <w:rFonts w:ascii="Times New Roman" w:hAnsi="Times New Roman" w:cs="Times New Roman"/>
                <w:sz w:val="24"/>
                <w:szCs w:val="24"/>
              </w:rPr>
            </w:pPr>
            <w:r>
              <w:rPr>
                <w:rFonts w:ascii="Times New Roman" w:hAnsi="Times New Roman" w:cs="Times New Roman"/>
                <w:sz w:val="24"/>
                <w:szCs w:val="24"/>
              </w:rPr>
              <w:lastRenderedPageBreak/>
              <w:t>ТД + 60 16:00-ге дейін</w:t>
            </w:r>
          </w:p>
        </w:tc>
        <w:tc>
          <w:tcPr>
            <w:tcW w:w="7938" w:type="dxa"/>
            <w:tcBorders>
              <w:top w:val="single" w:sz="4" w:space="0" w:color="000000"/>
              <w:left w:val="single" w:sz="4" w:space="0" w:color="000000"/>
              <w:bottom w:val="single" w:sz="4" w:space="0" w:color="000000"/>
              <w:right w:val="single" w:sz="4" w:space="0" w:color="000000"/>
            </w:tcBorders>
          </w:tcPr>
          <w:p w:rsidR="00F903D5" w:rsidRDefault="008739E2">
            <w:pPr>
              <w:pStyle w:val="1200"/>
              <w:rPr>
                <w:rFonts w:ascii="Times New Roman" w:hAnsi="Times New Roman" w:cs="Times New Roman"/>
                <w:sz w:val="24"/>
                <w:szCs w:val="24"/>
              </w:rPr>
            </w:pPr>
            <w:r>
              <w:rPr>
                <w:rFonts w:ascii="Times New Roman" w:hAnsi="Times New Roman" w:cs="Times New Roman"/>
                <w:sz w:val="24"/>
                <w:szCs w:val="24"/>
              </w:rPr>
              <w:t>Биржалық мәміле негізінде жасалатын жеткізу шартына ж</w:t>
            </w:r>
            <w:r>
              <w:rPr>
                <w:rFonts w:ascii="Times New Roman" w:hAnsi="Times New Roman" w:cs="Times New Roman"/>
                <w:sz w:val="24"/>
                <w:szCs w:val="24"/>
              </w:rPr>
              <w:t>әне</w:t>
            </w:r>
            <w:r>
              <w:rPr>
                <w:rFonts w:ascii="Times New Roman" w:hAnsi="Times New Roman" w:cs="Times New Roman"/>
                <w:sz w:val="24"/>
                <w:szCs w:val="24"/>
              </w:rPr>
              <w:t>/немесе жеткізу шартына қосымша келісімге/қосымшаға қол қою мерзімі.</w:t>
            </w:r>
          </w:p>
        </w:tc>
      </w:tr>
      <w:tr w:rsidR="00F903D5">
        <w:tc>
          <w:tcPr>
            <w:tcW w:w="2552" w:type="dxa"/>
            <w:tcBorders>
              <w:top w:val="single" w:sz="4" w:space="0" w:color="000000"/>
              <w:left w:val="single" w:sz="4" w:space="0" w:color="000000"/>
              <w:bottom w:val="single" w:sz="4" w:space="0" w:color="000000"/>
              <w:right w:val="single" w:sz="4" w:space="0" w:color="000000"/>
            </w:tcBorders>
          </w:tcPr>
          <w:p w:rsidR="00F903D5" w:rsidRDefault="008739E2">
            <w:pPr>
              <w:pStyle w:val="1200"/>
              <w:rPr>
                <w:rFonts w:ascii="Times New Roman" w:hAnsi="Times New Roman" w:cs="Times New Roman"/>
                <w:sz w:val="24"/>
                <w:szCs w:val="24"/>
              </w:rPr>
            </w:pPr>
            <w:r>
              <w:rPr>
                <w:rFonts w:ascii="Times New Roman" w:hAnsi="Times New Roman" w:cs="Times New Roman"/>
                <w:sz w:val="24"/>
                <w:szCs w:val="24"/>
              </w:rPr>
              <w:t xml:space="preserve">CS + 10 16:00-ге дейін </w:t>
            </w:r>
          </w:p>
        </w:tc>
        <w:tc>
          <w:tcPr>
            <w:tcW w:w="7938" w:type="dxa"/>
            <w:tcBorders>
              <w:top w:val="single" w:sz="4" w:space="0" w:color="000000"/>
              <w:left w:val="single" w:sz="4" w:space="0" w:color="000000"/>
              <w:bottom w:val="single" w:sz="4" w:space="0" w:color="000000"/>
              <w:right w:val="single" w:sz="4" w:space="0" w:color="000000"/>
            </w:tcBorders>
          </w:tcPr>
          <w:p w:rsidR="00F903D5" w:rsidRDefault="008739E2">
            <w:pPr>
              <w:pStyle w:val="1200"/>
              <w:rPr>
                <w:rFonts w:ascii="Times New Roman" w:hAnsi="Times New Roman" w:cs="Times New Roman"/>
                <w:sz w:val="24"/>
                <w:szCs w:val="24"/>
              </w:rPr>
            </w:pPr>
            <w:r>
              <w:rPr>
                <w:rFonts w:ascii="Times New Roman" w:hAnsi="Times New Roman" w:cs="Times New Roman"/>
                <w:sz w:val="24"/>
                <w:szCs w:val="24"/>
              </w:rPr>
              <w:t>Сатушының Клирингтік орталыққа екі тарап қол қойған жеткізу шартын ұсыну мерзімі.</w:t>
            </w:r>
          </w:p>
        </w:tc>
      </w:tr>
    </w:tbl>
    <w:p w:rsidR="00F903D5" w:rsidRDefault="00F903D5">
      <w:pPr>
        <w:pStyle w:val="1200"/>
        <w:rPr>
          <w:rFonts w:ascii="Calibri" w:hAnsi="Calibri" w:cs="Calibri"/>
        </w:rPr>
      </w:pPr>
    </w:p>
    <w:p w:rsidR="00F903D5" w:rsidRDefault="008739E2">
      <w:pPr>
        <w:pStyle w:val="1200"/>
        <w:numPr>
          <w:ilvl w:val="0"/>
          <w:numId w:val="14"/>
        </w:numPr>
        <w:ind w:left="851" w:hanging="425"/>
        <w:rPr>
          <w:rFonts w:ascii="Times New Roman" w:hAnsi="Times New Roman" w:cs="Times New Roman"/>
          <w:sz w:val="24"/>
          <w:szCs w:val="24"/>
        </w:rPr>
      </w:pPr>
      <w:r>
        <w:rPr>
          <w:rFonts w:ascii="Times New Roman" w:hAnsi="Times New Roman" w:cs="Times New Roman"/>
          <w:sz w:val="24"/>
          <w:szCs w:val="24"/>
        </w:rPr>
        <w:t>Тараптар биржалық мәміле жасалған күннен бастап 3 жұмыс күнінен кешіктірмей</w:t>
      </w:r>
      <w:r>
        <w:rPr>
          <w:rFonts w:ascii="Times New Roman" w:hAnsi="Times New Roman" w:cs="Times New Roman"/>
          <w:sz w:val="24"/>
          <w:szCs w:val="24"/>
        </w:rPr>
        <w:t xml:space="preserve"> Клиринг орталығына үлгілік шартқа қосылу туралы қол қойылған өтінішті жібереді </w:t>
      </w:r>
      <w:r>
        <w:rPr>
          <w:rFonts w:ascii="Times New Roman" w:eastAsia="Arial Unicode MS" w:hAnsi="Times New Roman" w:cs="Times New Roman"/>
          <w:bCs/>
          <w:sz w:val="24"/>
          <w:szCs w:val="24"/>
        </w:rPr>
        <w:t>биржалық мәмілелер бойынша есеп айырысуларға клирингтік қызмет көрсету туралы</w:t>
      </w:r>
      <w:r>
        <w:rPr>
          <w:rFonts w:ascii="Times New Roman" w:hAnsi="Times New Roman" w:cs="Times New Roman"/>
          <w:sz w:val="24"/>
          <w:szCs w:val="24"/>
        </w:rPr>
        <w:t xml:space="preserve"> </w:t>
      </w:r>
      <w:r>
        <w:rPr>
          <w:rFonts w:ascii="Times New Roman" w:eastAsia="Arial Unicode MS" w:hAnsi="Times New Roman" w:cs="Times New Roman"/>
          <w:bCs/>
          <w:sz w:val="24"/>
          <w:szCs w:val="24"/>
        </w:rPr>
        <w:t>(бұдан әрі - қосылу туралы өтініш), егер Тараптар бұрын Клирингтік орталыққа қосылу туралы қол қой</w:t>
      </w:r>
      <w:r>
        <w:rPr>
          <w:rFonts w:ascii="Times New Roman" w:eastAsia="Arial Unicode MS" w:hAnsi="Times New Roman" w:cs="Times New Roman"/>
          <w:bCs/>
          <w:sz w:val="24"/>
          <w:szCs w:val="24"/>
        </w:rPr>
        <w:t>ылған өтінішті ұсынған болса, қайта ұсыну талап етілмейді;</w:t>
      </w:r>
    </w:p>
    <w:p w:rsidR="00F903D5" w:rsidRDefault="008739E2">
      <w:pPr>
        <w:pStyle w:val="1200"/>
        <w:numPr>
          <w:ilvl w:val="0"/>
          <w:numId w:val="14"/>
        </w:numPr>
        <w:ind w:left="851" w:hanging="425"/>
        <w:rPr>
          <w:rFonts w:ascii="Times New Roman" w:hAnsi="Times New Roman" w:cs="Times New Roman"/>
          <w:sz w:val="24"/>
          <w:szCs w:val="24"/>
        </w:rPr>
      </w:pPr>
      <w:r>
        <w:rPr>
          <w:rFonts w:ascii="Times New Roman" w:hAnsi="Times New Roman" w:cs="Times New Roman"/>
          <w:sz w:val="24"/>
          <w:szCs w:val="24"/>
        </w:rPr>
        <w:t>Тараптар биржалық мәміле жасалған күннен бастап күнтізбелік 60 күннен кешіктірмей тауарды жеткізу шартына қол қояды</w:t>
      </w:r>
      <w:r>
        <w:rPr>
          <w:rFonts w:ascii="Times New Roman" w:hAnsi="Times New Roman" w:cs="Times New Roman"/>
          <w:sz w:val="24"/>
          <w:szCs w:val="24"/>
        </w:rPr>
        <w:t xml:space="preserve"> және/немесе жеткізу шартына қосымша келісімнің/қосымшаның</w:t>
      </w:r>
      <w:r>
        <w:rPr>
          <w:rFonts w:ascii="Times New Roman" w:hAnsi="Times New Roman" w:cs="Times New Roman"/>
          <w:sz w:val="24"/>
          <w:szCs w:val="24"/>
        </w:rPr>
        <w:t xml:space="preserve"> тауардың;</w:t>
      </w:r>
    </w:p>
    <w:p w:rsidR="00F903D5" w:rsidRDefault="008739E2">
      <w:pPr>
        <w:pStyle w:val="1200"/>
        <w:numPr>
          <w:ilvl w:val="0"/>
          <w:numId w:val="14"/>
        </w:numPr>
        <w:ind w:left="851" w:hanging="425"/>
        <w:rPr>
          <w:rFonts w:ascii="Times New Roman" w:hAnsi="Times New Roman" w:cs="Times New Roman"/>
          <w:sz w:val="24"/>
          <w:szCs w:val="24"/>
        </w:rPr>
      </w:pPr>
      <w:r>
        <w:rPr>
          <w:rFonts w:ascii="Times New Roman" w:hAnsi="Times New Roman" w:cs="Times New Roman"/>
          <w:sz w:val="24"/>
          <w:szCs w:val="24"/>
        </w:rPr>
        <w:t>Сатушы тауард</w:t>
      </w:r>
      <w:r>
        <w:rPr>
          <w:rFonts w:ascii="Times New Roman" w:hAnsi="Times New Roman" w:cs="Times New Roman"/>
          <w:sz w:val="24"/>
          <w:szCs w:val="24"/>
        </w:rPr>
        <w:t>ы жеткізу шартына тараптар қол қойғаннан кейін 10 жұмыс күнінен кешіктірмей шарттың сканерленген көшірмесін клирингтік орталыққа жібереді.</w:t>
      </w:r>
    </w:p>
    <w:p w:rsidR="00F903D5" w:rsidRDefault="008739E2">
      <w:pPr>
        <w:pStyle w:val="afe"/>
        <w:ind w:left="0" w:firstLine="426"/>
        <w:rPr>
          <w:rFonts w:ascii="Times New Roman" w:hAnsi="Times New Roman" w:cs="Times New Roman"/>
          <w:sz w:val="24"/>
          <w:szCs w:val="24"/>
        </w:rPr>
      </w:pPr>
      <w:r>
        <w:rPr>
          <w:rFonts w:ascii="Times New Roman" w:hAnsi="Times New Roman" w:cs="Times New Roman"/>
          <w:sz w:val="24"/>
          <w:szCs w:val="24"/>
        </w:rPr>
        <w:t xml:space="preserve">Биржалық мәміле бойынша тауарды төлеу және жеткізу мерзімдері мен тәртібі </w:t>
      </w:r>
    </w:p>
    <w:tbl>
      <w:tblPr>
        <w:tblW w:w="10456" w:type="dxa"/>
        <w:tblInd w:w="-113" w:type="dxa"/>
        <w:tblLayout w:type="fixed"/>
        <w:tblLook w:val="0000" w:firstRow="0" w:lastRow="0" w:firstColumn="0" w:lastColumn="0" w:noHBand="0" w:noVBand="0"/>
      </w:tblPr>
      <w:tblGrid>
        <w:gridCol w:w="2518"/>
        <w:gridCol w:w="7938"/>
      </w:tblGrid>
      <w:tr w:rsidR="00F903D5">
        <w:tc>
          <w:tcPr>
            <w:tcW w:w="2518" w:type="dxa"/>
            <w:tcBorders>
              <w:top w:val="single" w:sz="4" w:space="0" w:color="000000"/>
              <w:left w:val="single" w:sz="4" w:space="0" w:color="000000"/>
              <w:bottom w:val="single" w:sz="4" w:space="0" w:color="000000"/>
              <w:right w:val="single" w:sz="4" w:space="0" w:color="000000"/>
            </w:tcBorders>
          </w:tcPr>
          <w:p w:rsidR="00F903D5" w:rsidRDefault="008739E2">
            <w:pPr>
              <w:pStyle w:val="1200"/>
            </w:pPr>
            <w:r>
              <w:rPr>
                <w:rFonts w:ascii="Times New Roman" w:hAnsi="Times New Roman" w:cs="Times New Roman"/>
                <w:sz w:val="24"/>
                <w:szCs w:val="24"/>
              </w:rPr>
              <w:t xml:space="preserve">CS + </w:t>
            </w:r>
            <w:r>
              <w:rPr>
                <w:rFonts w:ascii="Times New Roman" w:hAnsi="Times New Roman" w:cs="Times New Roman"/>
                <w:color w:val="FF0000"/>
                <w:sz w:val="24"/>
                <w:szCs w:val="24"/>
              </w:rPr>
              <w:t>5</w:t>
            </w:r>
            <w:r>
              <w:rPr>
                <w:rFonts w:ascii="Times New Roman" w:hAnsi="Times New Roman" w:cs="Times New Roman"/>
                <w:sz w:val="24"/>
                <w:szCs w:val="24"/>
              </w:rPr>
              <w:t xml:space="preserve"> 16:00-ге дейін</w:t>
            </w:r>
          </w:p>
        </w:tc>
        <w:tc>
          <w:tcPr>
            <w:tcW w:w="7938" w:type="dxa"/>
            <w:tcBorders>
              <w:top w:val="single" w:sz="4" w:space="0" w:color="000000"/>
              <w:left w:val="single" w:sz="4" w:space="0" w:color="000000"/>
              <w:bottom w:val="single" w:sz="4" w:space="0" w:color="000000"/>
              <w:right w:val="single" w:sz="4" w:space="0" w:color="000000"/>
            </w:tcBorders>
          </w:tcPr>
          <w:p w:rsidR="00F903D5" w:rsidRDefault="008739E2">
            <w:pPr>
              <w:pStyle w:val="1200"/>
              <w:rPr>
                <w:rFonts w:ascii="Times New Roman" w:hAnsi="Times New Roman" w:cs="Times New Roman"/>
                <w:sz w:val="24"/>
                <w:szCs w:val="24"/>
              </w:rPr>
            </w:pPr>
            <w:r>
              <w:rPr>
                <w:rFonts w:ascii="Times New Roman" w:hAnsi="Times New Roman" w:cs="Times New Roman"/>
                <w:sz w:val="24"/>
                <w:szCs w:val="24"/>
              </w:rPr>
              <w:t>Сатып алушының тауар</w:t>
            </w:r>
            <w:r>
              <w:rPr>
                <w:rFonts w:ascii="Times New Roman" w:hAnsi="Times New Roman" w:cs="Times New Roman"/>
                <w:sz w:val="24"/>
                <w:szCs w:val="24"/>
              </w:rPr>
              <w:t xml:space="preserve"> үшін 100% алдын ала төлем ретінде Клирингтік орталықтың банктік шотына ақша аудару мерзімі</w:t>
            </w:r>
          </w:p>
        </w:tc>
      </w:tr>
      <w:tr w:rsidR="00F903D5">
        <w:tc>
          <w:tcPr>
            <w:tcW w:w="2518" w:type="dxa"/>
            <w:tcBorders>
              <w:top w:val="single" w:sz="4" w:space="0" w:color="000000"/>
              <w:left w:val="single" w:sz="4" w:space="0" w:color="000000"/>
              <w:bottom w:val="single" w:sz="4" w:space="0" w:color="000000"/>
              <w:right w:val="single" w:sz="4" w:space="0" w:color="000000"/>
            </w:tcBorders>
          </w:tcPr>
          <w:p w:rsidR="00F903D5" w:rsidRDefault="008739E2">
            <w:pPr>
              <w:pStyle w:val="1200"/>
              <w:rPr>
                <w:rFonts w:ascii="Times New Roman" w:hAnsi="Times New Roman" w:cs="Times New Roman"/>
                <w:sz w:val="24"/>
                <w:szCs w:val="24"/>
              </w:rPr>
            </w:pPr>
            <w:r>
              <w:rPr>
                <w:rFonts w:ascii="Times New Roman" w:hAnsi="Times New Roman" w:cs="Times New Roman"/>
                <w:sz w:val="24"/>
                <w:szCs w:val="24"/>
              </w:rPr>
              <w:t>КК + 1 16:00-ге дейін</w:t>
            </w:r>
          </w:p>
        </w:tc>
        <w:tc>
          <w:tcPr>
            <w:tcW w:w="7938" w:type="dxa"/>
            <w:tcBorders>
              <w:top w:val="single" w:sz="4" w:space="0" w:color="000000"/>
              <w:left w:val="single" w:sz="4" w:space="0" w:color="000000"/>
              <w:bottom w:val="single" w:sz="4" w:space="0" w:color="000000"/>
              <w:right w:val="single" w:sz="4" w:space="0" w:color="000000"/>
            </w:tcBorders>
          </w:tcPr>
          <w:p w:rsidR="00F903D5" w:rsidRDefault="008739E2">
            <w:pPr>
              <w:pStyle w:val="1200"/>
              <w:rPr>
                <w:rFonts w:ascii="Times New Roman" w:hAnsi="Times New Roman" w:cs="Times New Roman"/>
                <w:sz w:val="24"/>
                <w:szCs w:val="24"/>
              </w:rPr>
            </w:pPr>
            <w:r>
              <w:rPr>
                <w:rFonts w:ascii="Times New Roman" w:hAnsi="Times New Roman" w:cs="Times New Roman"/>
                <w:sz w:val="24"/>
                <w:szCs w:val="24"/>
              </w:rPr>
              <w:t>Клирингтік орталықтың сатушыға ақша қаражатын аудару мерзімдері</w:t>
            </w:r>
          </w:p>
        </w:tc>
      </w:tr>
      <w:tr w:rsidR="00F903D5">
        <w:tc>
          <w:tcPr>
            <w:tcW w:w="2518" w:type="dxa"/>
            <w:tcBorders>
              <w:top w:val="single" w:sz="4" w:space="0" w:color="000000"/>
              <w:left w:val="single" w:sz="4" w:space="0" w:color="000000"/>
              <w:bottom w:val="single" w:sz="4" w:space="0" w:color="000000"/>
              <w:right w:val="single" w:sz="4" w:space="0" w:color="000000"/>
            </w:tcBorders>
          </w:tcPr>
          <w:p w:rsidR="00F903D5" w:rsidRDefault="008739E2">
            <w:pPr>
              <w:pStyle w:val="1200"/>
            </w:pPr>
            <w:r>
              <w:rPr>
                <w:rFonts w:ascii="Times New Roman" w:hAnsi="Times New Roman" w:cs="Times New Roman"/>
                <w:sz w:val="24"/>
                <w:szCs w:val="24"/>
              </w:rPr>
              <w:t>Сағат 18:00-ге дейін</w:t>
            </w:r>
          </w:p>
        </w:tc>
        <w:tc>
          <w:tcPr>
            <w:tcW w:w="7938" w:type="dxa"/>
            <w:tcBorders>
              <w:top w:val="single" w:sz="4" w:space="0" w:color="000000"/>
              <w:left w:val="single" w:sz="4" w:space="0" w:color="000000"/>
              <w:bottom w:val="single" w:sz="4" w:space="0" w:color="000000"/>
              <w:right w:val="single" w:sz="4" w:space="0" w:color="000000"/>
            </w:tcBorders>
          </w:tcPr>
          <w:p w:rsidR="00F903D5" w:rsidRDefault="008739E2">
            <w:pPr>
              <w:pStyle w:val="1200"/>
              <w:rPr>
                <w:rFonts w:ascii="Times New Roman" w:hAnsi="Times New Roman" w:cs="Times New Roman"/>
                <w:sz w:val="24"/>
                <w:szCs w:val="24"/>
              </w:rPr>
            </w:pPr>
            <w:r>
              <w:rPr>
                <w:rFonts w:ascii="Times New Roman" w:hAnsi="Times New Roman" w:cs="Times New Roman"/>
                <w:sz w:val="24"/>
                <w:szCs w:val="24"/>
              </w:rPr>
              <w:t xml:space="preserve">Сатушының тауарды жеткізу/жөнелту мерзімі </w:t>
            </w:r>
          </w:p>
        </w:tc>
      </w:tr>
      <w:tr w:rsidR="00F903D5">
        <w:tc>
          <w:tcPr>
            <w:tcW w:w="2518" w:type="dxa"/>
            <w:tcBorders>
              <w:top w:val="single" w:sz="4" w:space="0" w:color="000000"/>
              <w:left w:val="single" w:sz="4" w:space="0" w:color="000000"/>
              <w:bottom w:val="single" w:sz="4" w:space="0" w:color="000000"/>
              <w:right w:val="single" w:sz="4" w:space="0" w:color="000000"/>
            </w:tcBorders>
          </w:tcPr>
          <w:p w:rsidR="00F903D5" w:rsidRDefault="008739E2">
            <w:pPr>
              <w:pStyle w:val="1200"/>
              <w:rPr>
                <w:rFonts w:ascii="Times New Roman" w:hAnsi="Times New Roman" w:cs="Times New Roman"/>
                <w:sz w:val="24"/>
                <w:szCs w:val="24"/>
              </w:rPr>
            </w:pPr>
            <w:r>
              <w:rPr>
                <w:rFonts w:ascii="Times New Roman" w:hAnsi="Times New Roman" w:cs="Times New Roman"/>
                <w:sz w:val="24"/>
                <w:szCs w:val="24"/>
              </w:rPr>
              <w:t xml:space="preserve">CS + 90 </w:t>
            </w:r>
            <w:r>
              <w:rPr>
                <w:rFonts w:ascii="Times New Roman" w:hAnsi="Times New Roman" w:cs="Times New Roman"/>
                <w:sz w:val="24"/>
                <w:szCs w:val="24"/>
              </w:rPr>
              <w:t>16:00-ге дейін</w:t>
            </w:r>
          </w:p>
        </w:tc>
        <w:tc>
          <w:tcPr>
            <w:tcW w:w="7938" w:type="dxa"/>
            <w:tcBorders>
              <w:top w:val="single" w:sz="4" w:space="0" w:color="000000"/>
              <w:left w:val="single" w:sz="4" w:space="0" w:color="000000"/>
              <w:bottom w:val="single" w:sz="4" w:space="0" w:color="000000"/>
              <w:right w:val="single" w:sz="4" w:space="0" w:color="000000"/>
            </w:tcBorders>
          </w:tcPr>
          <w:p w:rsidR="00F903D5" w:rsidRDefault="008739E2">
            <w:pPr>
              <w:pStyle w:val="1200"/>
              <w:rPr>
                <w:rFonts w:ascii="Times New Roman" w:hAnsi="Times New Roman" w:cs="Times New Roman"/>
                <w:sz w:val="24"/>
                <w:szCs w:val="24"/>
              </w:rPr>
            </w:pPr>
            <w:r>
              <w:rPr>
                <w:rFonts w:ascii="Times New Roman" w:hAnsi="Times New Roman" w:cs="Times New Roman"/>
                <w:sz w:val="24"/>
                <w:szCs w:val="24"/>
              </w:rPr>
              <w:t>Ұсыну</w:t>
            </w:r>
            <w:r>
              <w:rPr>
                <w:rFonts w:ascii="Times New Roman" w:hAnsi="Times New Roman" w:cs="Times New Roman"/>
                <w:sz w:val="24"/>
                <w:szCs w:val="24"/>
              </w:rPr>
              <w:t xml:space="preserve"> мерзімі </w:t>
            </w:r>
            <w:r>
              <w:rPr>
                <w:rFonts w:ascii="Times New Roman" w:hAnsi="Times New Roman" w:cs="Times New Roman"/>
                <w:sz w:val="24"/>
                <w:szCs w:val="24"/>
              </w:rPr>
              <w:t xml:space="preserve">Сатып алушы хаттың Клирингтік орталығына </w:t>
            </w:r>
            <w:r>
              <w:rPr>
                <w:rFonts w:ascii="Times New Roman" w:hAnsi="Times New Roman" w:cs="Times New Roman"/>
                <w:sz w:val="24"/>
                <w:szCs w:val="24"/>
              </w:rPr>
              <w:t>биржалық қамтамасыз етуді бұғаттаудан шығаруға келісім беру туралы</w:t>
            </w:r>
            <w:r>
              <w:rPr>
                <w:rFonts w:ascii="Times New Roman" w:hAnsi="Times New Roman" w:cs="Times New Roman"/>
                <w:sz w:val="24"/>
                <w:szCs w:val="24"/>
                <w:lang w:eastAsia="ru-RU"/>
              </w:rPr>
              <w:t xml:space="preserve"> Сатушының</w:t>
            </w:r>
            <w:r>
              <w:rPr>
                <w:rFonts w:ascii="Times New Roman" w:hAnsi="Times New Roman" w:cs="Times New Roman"/>
                <w:sz w:val="24"/>
                <w:szCs w:val="24"/>
              </w:rPr>
              <w:t>.</w:t>
            </w:r>
          </w:p>
        </w:tc>
      </w:tr>
    </w:tbl>
    <w:p w:rsidR="00F903D5" w:rsidRDefault="008739E2">
      <w:pPr>
        <w:pStyle w:val="afe"/>
        <w:numPr>
          <w:ilvl w:val="0"/>
          <w:numId w:val="0"/>
        </w:numPr>
      </w:pPr>
      <w:r>
        <w:rPr>
          <w:rFonts w:ascii="Times New Roman" w:hAnsi="Times New Roman" w:cs="Times New Roman"/>
          <w:b w:val="0"/>
          <w:bCs/>
          <w:sz w:val="24"/>
          <w:szCs w:val="24"/>
        </w:rPr>
        <w:t>4.1.</w:t>
      </w:r>
      <w:r>
        <w:rPr>
          <w:rFonts w:ascii="Times New Roman" w:hAnsi="Times New Roman" w:cs="Times New Roman"/>
          <w:sz w:val="24"/>
          <w:szCs w:val="24"/>
        </w:rPr>
        <w:t xml:space="preserve"> </w:t>
      </w:r>
      <w:r>
        <w:rPr>
          <w:rFonts w:ascii="Times New Roman" w:hAnsi="Times New Roman" w:cs="Times New Roman"/>
          <w:b w:val="0"/>
          <w:sz w:val="24"/>
          <w:szCs w:val="24"/>
        </w:rPr>
        <w:t>Сатып алушы биржалық мәміле сомасының 100%-ын Клирингтік орталықтың банктік шотына кешіктірмей аударад</w:t>
      </w:r>
      <w:r>
        <w:rPr>
          <w:rFonts w:ascii="Times New Roman" w:hAnsi="Times New Roman" w:cs="Times New Roman"/>
          <w:b w:val="0"/>
          <w:sz w:val="24"/>
          <w:szCs w:val="24"/>
        </w:rPr>
        <w:t>ы</w:t>
      </w:r>
      <w:r>
        <w:rPr>
          <w:rFonts w:ascii="Times New Roman" w:hAnsi="Times New Roman" w:cs="Times New Roman"/>
          <w:b w:val="0"/>
          <w:bCs/>
          <w:color w:val="FF0000"/>
          <w:sz w:val="24"/>
          <w:szCs w:val="24"/>
        </w:rPr>
        <w:t xml:space="preserve"> 5</w:t>
      </w:r>
      <w:r>
        <w:rPr>
          <w:rFonts w:ascii="Times New Roman" w:hAnsi="Times New Roman" w:cs="Times New Roman"/>
          <w:b w:val="0"/>
          <w:bCs/>
          <w:sz w:val="24"/>
          <w:szCs w:val="24"/>
        </w:rPr>
        <w:t xml:space="preserve"> тараптар жеткізу шартына қол қойған күннен бастап күнтізбелік күн. </w:t>
      </w:r>
    </w:p>
    <w:p w:rsidR="00F903D5" w:rsidRDefault="008739E2">
      <w:pPr>
        <w:pStyle w:val="afe"/>
        <w:keepNext w:val="0"/>
        <w:numPr>
          <w:ilvl w:val="0"/>
          <w:numId w:val="0"/>
        </w:numPr>
        <w:spacing w:before="120" w:after="120"/>
      </w:pPr>
      <w:r>
        <w:rPr>
          <w:rFonts w:ascii="Times New Roman" w:hAnsi="Times New Roman" w:cs="Times New Roman"/>
          <w:b w:val="0"/>
          <w:sz w:val="24"/>
          <w:szCs w:val="24"/>
        </w:rPr>
        <w:t>4.2. Клиринг орталығы екі тарап қол қойған жеткізу шарты негізінде мәміле сомасынан 100% алдын ала төлемді алған күннен бастап 1 жұмыс күнінен кешіктірмей тауар сомасын сатушының шотын</w:t>
      </w:r>
      <w:r>
        <w:rPr>
          <w:rFonts w:ascii="Times New Roman" w:hAnsi="Times New Roman" w:cs="Times New Roman"/>
          <w:b w:val="0"/>
          <w:sz w:val="24"/>
          <w:szCs w:val="24"/>
        </w:rPr>
        <w:t>а аударады.;</w:t>
      </w:r>
    </w:p>
    <w:p w:rsidR="00F903D5" w:rsidRDefault="008739E2">
      <w:pPr>
        <w:pStyle w:val="afe"/>
        <w:keepNext w:val="0"/>
        <w:numPr>
          <w:ilvl w:val="0"/>
          <w:numId w:val="0"/>
        </w:numPr>
        <w:spacing w:before="120" w:after="120"/>
      </w:pPr>
      <w:r>
        <w:rPr>
          <w:rFonts w:ascii="Times New Roman" w:hAnsi="Times New Roman" w:cs="Times New Roman"/>
          <w:b w:val="0"/>
          <w:sz w:val="24"/>
          <w:szCs w:val="24"/>
        </w:rPr>
        <w:t>4.3. Сатушы тауарды жөнелту айының соңғы күнінен кешіктірмей, жеткізу жоспарына сәйкес тауарды Спецификацияға сәйкес және оның шарттарына сәйкес жөнелтеді.;</w:t>
      </w:r>
    </w:p>
    <w:p w:rsidR="00F903D5" w:rsidRDefault="008739E2">
      <w:pPr>
        <w:numPr>
          <w:ilvl w:val="1"/>
          <w:numId w:val="16"/>
        </w:numPr>
        <w:tabs>
          <w:tab w:val="clear" w:pos="708"/>
          <w:tab w:val="left" w:pos="426"/>
        </w:tabs>
        <w:spacing w:before="120"/>
        <w:ind w:hanging="141"/>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Сатып алушы жеткізу шартына қол қойылғаннан кейін күнтізбелік 90 күннен кешіктірмей Кл</w:t>
      </w:r>
      <w:r>
        <w:rPr>
          <w:rFonts w:ascii="Times New Roman" w:hAnsi="Times New Roman" w:cs="Times New Roman"/>
          <w:bCs/>
          <w:color w:val="000000"/>
          <w:sz w:val="24"/>
          <w:szCs w:val="24"/>
        </w:rPr>
        <w:t>иринг орталығына хатты ұсынады:</w:t>
      </w:r>
    </w:p>
    <w:p w:rsidR="00F903D5" w:rsidRDefault="008739E2">
      <w:pPr>
        <w:pStyle w:val="afe"/>
        <w:numPr>
          <w:ilvl w:val="0"/>
          <w:numId w:val="0"/>
        </w:numPr>
        <w:spacing w:before="0" w:after="0"/>
      </w:pPr>
      <w:r>
        <w:rPr>
          <w:rFonts w:ascii="Times New Roman" w:hAnsi="Times New Roman" w:cs="Times New Roman"/>
          <w:b w:val="0"/>
          <w:bCs/>
          <w:sz w:val="24"/>
          <w:szCs w:val="24"/>
        </w:rPr>
        <w:t xml:space="preserve">- биржалық мәміле бойынша биржалық қамтамасыз етуді бұғаттаудан шығару туралы. </w:t>
      </w:r>
    </w:p>
    <w:p w:rsidR="00F903D5" w:rsidRDefault="008739E2">
      <w:pPr>
        <w:pStyle w:val="afe"/>
        <w:numPr>
          <w:ilvl w:val="0"/>
          <w:numId w:val="0"/>
        </w:numPr>
        <w:tabs>
          <w:tab w:val="clear" w:pos="1134"/>
        </w:tabs>
        <w:spacing w:before="0" w:after="0"/>
        <w:rPr>
          <w:rFonts w:ascii="Times New Roman" w:hAnsi="Times New Roman" w:cs="Times New Roman"/>
          <w:b w:val="0"/>
          <w:bCs/>
          <w:sz w:val="24"/>
          <w:szCs w:val="24"/>
        </w:rPr>
      </w:pPr>
      <w:r>
        <w:rPr>
          <w:rFonts w:ascii="Times New Roman" w:hAnsi="Times New Roman" w:cs="Times New Roman"/>
          <w:b w:val="0"/>
          <w:bCs/>
          <w:sz w:val="24"/>
          <w:szCs w:val="24"/>
        </w:rPr>
        <w:t>- биржалық мәміле бойынша Сатушының биржалық қамтамасыз етуін бұғаттаудан шығаруға келісім беру туралы.</w:t>
      </w:r>
    </w:p>
    <w:p w:rsidR="00F903D5" w:rsidRDefault="008739E2">
      <w:pPr>
        <w:pStyle w:val="a"/>
        <w:numPr>
          <w:ilvl w:val="1"/>
          <w:numId w:val="3"/>
        </w:numPr>
        <w:tabs>
          <w:tab w:val="clear" w:pos="1134"/>
          <w:tab w:val="left" w:pos="426"/>
        </w:tabs>
        <w:ind w:left="0" w:firstLine="0"/>
        <w:rPr>
          <w:rFonts w:ascii="Times New Roman" w:hAnsi="Times New Roman" w:cs="Times New Roman"/>
          <w:bCs/>
          <w:sz w:val="24"/>
          <w:szCs w:val="24"/>
        </w:rPr>
      </w:pPr>
      <w:r>
        <w:rPr>
          <w:rFonts w:ascii="Times New Roman" w:hAnsi="Times New Roman" w:cs="Times New Roman"/>
          <w:bCs/>
          <w:sz w:val="24"/>
          <w:szCs w:val="24"/>
        </w:rPr>
        <w:t>Шарт бойынша тауарларды жеткізу FCA Art.</w:t>
      </w:r>
      <w:r>
        <w:rPr>
          <w:rFonts w:ascii="Times New Roman" w:hAnsi="Times New Roman" w:cs="Times New Roman"/>
          <w:bCs/>
          <w:sz w:val="24"/>
          <w:szCs w:val="24"/>
        </w:rPr>
        <w:t xml:space="preserve"> талаптары бойынша жүзеге асырылады.Қызылжар/ст.Шұбаркөл. Инкотермс 2020 мен Келісім-Шарт (оның барлық қосымшаларын қоса алғанда) арасында қайшылықтар туындаған жағдайда Шарттың ережелері қолданылады.</w:t>
      </w:r>
    </w:p>
    <w:p w:rsidR="00F903D5" w:rsidRDefault="008739E2">
      <w:pPr>
        <w:pStyle w:val="afe"/>
        <w:tabs>
          <w:tab w:val="left" w:pos="567"/>
        </w:tabs>
        <w:ind w:left="0" w:firstLine="426"/>
      </w:pPr>
      <w:r>
        <w:lastRenderedPageBreak/>
        <w:t>Биржалық қамтамасыз етуді бұғаттаудан шығару мерзімдері</w:t>
      </w:r>
      <w:r>
        <w:t xml:space="preserve"> мен тәртібі </w:t>
      </w:r>
    </w:p>
    <w:tbl>
      <w:tblPr>
        <w:tblW w:w="9356" w:type="dxa"/>
        <w:tblInd w:w="-147" w:type="dxa"/>
        <w:tblLayout w:type="fixed"/>
        <w:tblLook w:val="0000" w:firstRow="0" w:lastRow="0" w:firstColumn="0" w:lastColumn="0" w:noHBand="0" w:noVBand="0"/>
      </w:tblPr>
      <w:tblGrid>
        <w:gridCol w:w="1702"/>
        <w:gridCol w:w="7654"/>
      </w:tblGrid>
      <w:tr w:rsidR="00F903D5">
        <w:tc>
          <w:tcPr>
            <w:tcW w:w="1702" w:type="dxa"/>
            <w:tcBorders>
              <w:top w:val="single" w:sz="4" w:space="0" w:color="000000"/>
              <w:left w:val="single" w:sz="4" w:space="0" w:color="000000"/>
              <w:bottom w:val="single" w:sz="4" w:space="0" w:color="000000"/>
              <w:right w:val="single" w:sz="4" w:space="0" w:color="000000"/>
            </w:tcBorders>
          </w:tcPr>
          <w:p w:rsidR="00F903D5" w:rsidRDefault="008739E2">
            <w:pPr>
              <w:pStyle w:val="1200"/>
              <w:rPr>
                <w:rFonts w:ascii="Times New Roman" w:hAnsi="Times New Roman" w:cs="Times New Roman"/>
                <w:sz w:val="24"/>
                <w:szCs w:val="24"/>
              </w:rPr>
            </w:pPr>
            <w:r>
              <w:rPr>
                <w:rFonts w:ascii="Times New Roman" w:hAnsi="Times New Roman" w:cs="Times New Roman"/>
                <w:sz w:val="24"/>
                <w:szCs w:val="24"/>
              </w:rPr>
              <w:t>СЅ + 90 16:00-ге дейін</w:t>
            </w:r>
          </w:p>
        </w:tc>
        <w:tc>
          <w:tcPr>
            <w:tcW w:w="7654" w:type="dxa"/>
            <w:tcBorders>
              <w:top w:val="single" w:sz="4" w:space="0" w:color="000000"/>
              <w:left w:val="single" w:sz="4" w:space="0" w:color="000000"/>
              <w:bottom w:val="single" w:sz="4" w:space="0" w:color="000000"/>
              <w:right w:val="single" w:sz="4" w:space="0" w:color="000000"/>
            </w:tcBorders>
          </w:tcPr>
          <w:p w:rsidR="00F903D5" w:rsidRDefault="008739E2">
            <w:pPr>
              <w:pStyle w:val="1200"/>
              <w:rPr>
                <w:rFonts w:ascii="Times New Roman" w:hAnsi="Times New Roman" w:cs="Times New Roman"/>
                <w:sz w:val="24"/>
                <w:szCs w:val="24"/>
              </w:rPr>
            </w:pPr>
            <w:r>
              <w:rPr>
                <w:rFonts w:ascii="Times New Roman" w:hAnsi="Times New Roman" w:cs="Times New Roman"/>
                <w:sz w:val="24"/>
                <w:szCs w:val="24"/>
              </w:rPr>
              <w:t xml:space="preserve">Сатушының Клирингтік орталыққа келісім хатын ұсыну мерзімі </w:t>
            </w:r>
            <w:r>
              <w:rPr>
                <w:rFonts w:ascii="Times New Roman" w:hAnsi="Times New Roman" w:cs="Times New Roman"/>
                <w:sz w:val="24"/>
                <w:szCs w:val="24"/>
                <w:lang w:eastAsia="ru-RU"/>
              </w:rPr>
              <w:t>биржалық мәміле бойынша Сатып алушының биржалық қамтамасыз етуін бұғаттаудан шығаруға</w:t>
            </w:r>
            <w:r>
              <w:rPr>
                <w:rFonts w:ascii="Times New Roman" w:hAnsi="Times New Roman" w:cs="Times New Roman"/>
                <w:sz w:val="24"/>
                <w:szCs w:val="24"/>
              </w:rPr>
              <w:t>.</w:t>
            </w:r>
          </w:p>
        </w:tc>
      </w:tr>
      <w:tr w:rsidR="00F903D5">
        <w:tc>
          <w:tcPr>
            <w:tcW w:w="1702" w:type="dxa"/>
            <w:tcBorders>
              <w:top w:val="single" w:sz="4" w:space="0" w:color="000000"/>
              <w:left w:val="single" w:sz="4" w:space="0" w:color="000000"/>
              <w:bottom w:val="single" w:sz="4" w:space="0" w:color="000000"/>
              <w:right w:val="single" w:sz="4" w:space="0" w:color="000000"/>
            </w:tcBorders>
          </w:tcPr>
          <w:p w:rsidR="00F903D5" w:rsidRDefault="008739E2">
            <w:pPr>
              <w:pStyle w:val="1200"/>
              <w:rPr>
                <w:rFonts w:ascii="Times New Roman" w:hAnsi="Times New Roman" w:cs="Times New Roman"/>
                <w:sz w:val="24"/>
                <w:szCs w:val="24"/>
              </w:rPr>
            </w:pPr>
            <w:r>
              <w:rPr>
                <w:rFonts w:ascii="Times New Roman" w:hAnsi="Times New Roman" w:cs="Times New Roman"/>
                <w:b/>
                <w:bCs/>
                <w:sz w:val="24"/>
                <w:szCs w:val="24"/>
              </w:rPr>
              <w:t>JCS</w:t>
            </w:r>
            <w:r>
              <w:rPr>
                <w:rFonts w:ascii="Times New Roman" w:hAnsi="Times New Roman" w:cs="Times New Roman"/>
                <w:sz w:val="24"/>
                <w:szCs w:val="24"/>
              </w:rPr>
              <w:t xml:space="preserve"> + 1 16:00-ге дейін </w:t>
            </w:r>
          </w:p>
        </w:tc>
        <w:tc>
          <w:tcPr>
            <w:tcW w:w="7654" w:type="dxa"/>
            <w:tcBorders>
              <w:top w:val="single" w:sz="4" w:space="0" w:color="000000"/>
              <w:left w:val="single" w:sz="4" w:space="0" w:color="000000"/>
              <w:bottom w:val="single" w:sz="4" w:space="0" w:color="000000"/>
              <w:right w:val="single" w:sz="4" w:space="0" w:color="000000"/>
            </w:tcBorders>
          </w:tcPr>
          <w:p w:rsidR="00F903D5" w:rsidRDefault="008739E2">
            <w:pPr>
              <w:pStyle w:val="1200"/>
              <w:rPr>
                <w:rFonts w:ascii="Times New Roman" w:hAnsi="Times New Roman" w:cs="Times New Roman"/>
                <w:sz w:val="24"/>
                <w:szCs w:val="24"/>
              </w:rPr>
            </w:pPr>
            <w:r>
              <w:rPr>
                <w:rFonts w:ascii="Times New Roman" w:hAnsi="Times New Roman" w:cs="Times New Roman"/>
                <w:sz w:val="24"/>
                <w:szCs w:val="24"/>
              </w:rPr>
              <w:t xml:space="preserve">Клирингтік орталықтың Сатып алушы мен Сатушының </w:t>
            </w:r>
            <w:r>
              <w:rPr>
                <w:rFonts w:ascii="Times New Roman" w:hAnsi="Times New Roman" w:cs="Times New Roman"/>
                <w:sz w:val="24"/>
                <w:szCs w:val="24"/>
              </w:rPr>
              <w:t>хаттарын алғаннан кейін мәміле бойынша биржалық қамтамасыз етуді бұғаттан босату мерзімі.</w:t>
            </w:r>
          </w:p>
        </w:tc>
      </w:tr>
    </w:tbl>
    <w:p w:rsidR="00F903D5" w:rsidRDefault="00F903D5">
      <w:pPr>
        <w:rPr>
          <w:rFonts w:ascii="Times New Roman" w:hAnsi="Times New Roman" w:cs="Times New Roman"/>
          <w:sz w:val="24"/>
          <w:szCs w:val="24"/>
        </w:rPr>
      </w:pPr>
    </w:p>
    <w:p w:rsidR="00F903D5" w:rsidRDefault="008739E2">
      <w:pPr>
        <w:pStyle w:val="afe"/>
        <w:numPr>
          <w:ilvl w:val="0"/>
          <w:numId w:val="0"/>
        </w:numPr>
        <w:tabs>
          <w:tab w:val="clear" w:pos="1134"/>
        </w:tabs>
        <w:spacing w:before="0" w:after="0"/>
      </w:pPr>
      <w:r>
        <w:rPr>
          <w:rFonts w:ascii="Times New Roman" w:hAnsi="Times New Roman" w:cs="Times New Roman"/>
          <w:b w:val="0"/>
          <w:sz w:val="24"/>
          <w:szCs w:val="24"/>
        </w:rPr>
        <w:t>5.1.</w:t>
      </w:r>
      <w:r>
        <w:rPr>
          <w:rFonts w:ascii="Calibri" w:hAnsi="Calibri" w:cs="Times New Roman"/>
          <w:b w:val="0"/>
        </w:rPr>
        <w:t xml:space="preserve"> </w:t>
      </w:r>
      <w:r>
        <w:rPr>
          <w:rFonts w:ascii="Times New Roman" w:hAnsi="Times New Roman" w:cs="Times New Roman"/>
          <w:b w:val="0"/>
          <w:sz w:val="24"/>
          <w:szCs w:val="24"/>
        </w:rPr>
        <w:t>Сатушы 90 күннен кешіктірмей</w:t>
      </w:r>
      <w:r>
        <w:t xml:space="preserve"> </w:t>
      </w:r>
      <w:r>
        <w:rPr>
          <w:rFonts w:ascii="Times New Roman" w:hAnsi="Times New Roman" w:cs="Times New Roman"/>
          <w:b w:val="0"/>
          <w:sz w:val="24"/>
          <w:szCs w:val="24"/>
        </w:rPr>
        <w:t>жеткізу шартына қол қойылғаннан кейін күнтізбелік күннен кейін Клиринг орталығына хатты ұсынады:</w:t>
      </w:r>
    </w:p>
    <w:p w:rsidR="00F903D5" w:rsidRDefault="008739E2">
      <w:pPr>
        <w:pStyle w:val="afe"/>
        <w:numPr>
          <w:ilvl w:val="0"/>
          <w:numId w:val="0"/>
        </w:numPr>
        <w:spacing w:before="0" w:after="0"/>
        <w:ind w:left="397" w:hanging="397"/>
      </w:pPr>
      <w:r>
        <w:rPr>
          <w:rFonts w:ascii="Times New Roman" w:hAnsi="Times New Roman" w:cs="Times New Roman"/>
          <w:b w:val="0"/>
          <w:bCs/>
          <w:sz w:val="24"/>
          <w:szCs w:val="24"/>
        </w:rPr>
        <w:t>- биржалық мәміле бойынша биржалы</w:t>
      </w:r>
      <w:r>
        <w:rPr>
          <w:rFonts w:ascii="Times New Roman" w:hAnsi="Times New Roman" w:cs="Times New Roman"/>
          <w:b w:val="0"/>
          <w:bCs/>
          <w:sz w:val="24"/>
          <w:szCs w:val="24"/>
        </w:rPr>
        <w:t>қ</w:t>
      </w:r>
      <w:r>
        <w:rPr>
          <w:rFonts w:ascii="Times New Roman" w:hAnsi="Times New Roman" w:cs="Times New Roman"/>
          <w:b w:val="0"/>
          <w:bCs/>
          <w:sz w:val="24"/>
          <w:szCs w:val="24"/>
        </w:rPr>
        <w:t xml:space="preserve"> қамтамасыз етуді бұғаттаудан шығару туралы.</w:t>
      </w:r>
    </w:p>
    <w:p w:rsidR="00F903D5" w:rsidRDefault="008739E2">
      <w:pPr>
        <w:pStyle w:val="afe"/>
        <w:numPr>
          <w:ilvl w:val="0"/>
          <w:numId w:val="0"/>
        </w:numPr>
        <w:spacing w:before="0" w:after="0"/>
      </w:pPr>
      <w:r>
        <w:rPr>
          <w:rFonts w:ascii="Times New Roman" w:hAnsi="Times New Roman" w:cs="Times New Roman"/>
          <w:b w:val="0"/>
          <w:sz w:val="24"/>
          <w:szCs w:val="24"/>
        </w:rPr>
        <w:t>- биржалық мәміле бойынша Сатып алушының биржалық қамтамасыз етуін бұғаттаудан шығаруға келісім беру туралы.</w:t>
      </w:r>
    </w:p>
    <w:p w:rsidR="00F903D5" w:rsidRDefault="008739E2">
      <w:pPr>
        <w:pStyle w:val="afe"/>
        <w:numPr>
          <w:ilvl w:val="0"/>
          <w:numId w:val="0"/>
        </w:numPr>
        <w:spacing w:before="0" w:after="0"/>
        <w:rPr>
          <w:rFonts w:ascii="Times New Roman" w:hAnsi="Times New Roman" w:cs="Times New Roman"/>
          <w:b w:val="0"/>
          <w:bCs/>
          <w:sz w:val="24"/>
          <w:szCs w:val="24"/>
        </w:rPr>
      </w:pPr>
      <w:r>
        <w:rPr>
          <w:rFonts w:ascii="Times New Roman" w:hAnsi="Times New Roman" w:cs="Times New Roman"/>
          <w:b w:val="0"/>
          <w:sz w:val="24"/>
          <w:szCs w:val="24"/>
        </w:rPr>
        <w:t>5.2. Клирингтік орталық Клиринг ережелеріне сәйкес биржалық қамтамасыз етуді бұғаттан шығаруды және қ</w:t>
      </w:r>
      <w:r>
        <w:rPr>
          <w:rFonts w:ascii="Times New Roman" w:hAnsi="Times New Roman" w:cs="Times New Roman"/>
          <w:b w:val="0"/>
          <w:sz w:val="24"/>
          <w:szCs w:val="24"/>
        </w:rPr>
        <w:t>айтаруды жүзеге асырады, кейін</w:t>
      </w:r>
      <w:r>
        <w:rPr>
          <w:rFonts w:ascii="Times New Roman" w:hAnsi="Times New Roman" w:cs="Times New Roman"/>
          <w:sz w:val="24"/>
          <w:szCs w:val="24"/>
        </w:rPr>
        <w:t xml:space="preserve"> </w:t>
      </w:r>
      <w:r>
        <w:rPr>
          <w:rFonts w:ascii="Times New Roman" w:hAnsi="Times New Roman" w:cs="Times New Roman"/>
          <w:b w:val="0"/>
          <w:sz w:val="24"/>
          <w:szCs w:val="24"/>
        </w:rPr>
        <w:t>клирингтік орталықтың сатушыға қаражат аударуы және осы Сипаттаманың 4.4 және 5.1 тармақтарына сәйкес сатып алушы мен сатушыдан хаттар алуы.</w:t>
      </w:r>
    </w:p>
    <w:p w:rsidR="00F903D5" w:rsidRDefault="008739E2">
      <w:pPr>
        <w:pStyle w:val="afe"/>
        <w:numPr>
          <w:ilvl w:val="0"/>
          <w:numId w:val="0"/>
        </w:numPr>
        <w:spacing w:before="0" w:after="0"/>
        <w:rPr>
          <w:rFonts w:ascii="Times New Roman" w:hAnsi="Times New Roman" w:cs="Times New Roman"/>
          <w:b w:val="0"/>
          <w:bCs/>
          <w:sz w:val="24"/>
          <w:szCs w:val="24"/>
        </w:rPr>
      </w:pPr>
      <w:r>
        <w:rPr>
          <w:rFonts w:ascii="Times New Roman" w:hAnsi="Times New Roman" w:cs="Times New Roman"/>
          <w:b w:val="0"/>
          <w:bCs/>
          <w:sz w:val="24"/>
          <w:szCs w:val="24"/>
        </w:rPr>
        <w:t>5.3.</w:t>
      </w:r>
      <w:r>
        <w:rPr>
          <w:rFonts w:ascii="Times New Roman" w:hAnsi="Times New Roman" w:cs="Times New Roman"/>
          <w:b w:val="0"/>
          <w:bCs/>
          <w:sz w:val="24"/>
          <w:szCs w:val="24"/>
        </w:rPr>
        <w:t xml:space="preserve"> Осы Ерекшелік тиісті биржалық мәміле негізінде жасалатын тауар жеткізілімі (сат</w:t>
      </w:r>
      <w:r>
        <w:rPr>
          <w:rFonts w:ascii="Times New Roman" w:hAnsi="Times New Roman" w:cs="Times New Roman"/>
          <w:b w:val="0"/>
          <w:bCs/>
          <w:sz w:val="24"/>
          <w:szCs w:val="24"/>
        </w:rPr>
        <w:t>ып алу-сату) шартының ажырамас қосымшасы болып табылады және Тараптардың осындай шартты орындау кезінде міндетті түрде қолдануына жатады.</w:t>
      </w:r>
    </w:p>
    <w:p w:rsidR="00F903D5" w:rsidRDefault="00F903D5">
      <w:pPr>
        <w:pStyle w:val="afe"/>
        <w:numPr>
          <w:ilvl w:val="0"/>
          <w:numId w:val="0"/>
        </w:numPr>
        <w:spacing w:before="0" w:after="0"/>
        <w:rPr>
          <w:rFonts w:ascii="Times New Roman" w:hAnsi="Times New Roman" w:cs="Times New Roman"/>
          <w:b w:val="0"/>
          <w:bCs/>
          <w:sz w:val="24"/>
          <w:szCs w:val="24"/>
        </w:rPr>
      </w:pPr>
    </w:p>
    <w:p w:rsidR="00F903D5" w:rsidRDefault="008739E2">
      <w:pPr>
        <w:pStyle w:val="afe"/>
        <w:ind w:left="0" w:firstLine="426"/>
        <w:rPr>
          <w:rFonts w:ascii="Times New Roman" w:hAnsi="Times New Roman" w:cs="Times New Roman"/>
          <w:sz w:val="24"/>
          <w:szCs w:val="24"/>
        </w:rPr>
      </w:pPr>
      <w:r>
        <w:rPr>
          <w:rFonts w:ascii="Times New Roman" w:hAnsi="Times New Roman" w:cs="Times New Roman"/>
          <w:sz w:val="24"/>
          <w:szCs w:val="24"/>
        </w:rPr>
        <w:t>Ерекшелікке өзгерістер мен толықтырулар енгізу</w:t>
      </w:r>
    </w:p>
    <w:p w:rsidR="00F903D5" w:rsidRDefault="008739E2">
      <w:pPr>
        <w:pStyle w:val="a"/>
        <w:numPr>
          <w:ilvl w:val="1"/>
          <w:numId w:val="3"/>
        </w:numPr>
        <w:ind w:left="0" w:firstLine="426"/>
      </w:pPr>
      <w:r>
        <w:rPr>
          <w:rFonts w:ascii="Times New Roman" w:hAnsi="Times New Roman" w:cs="Times New Roman"/>
          <w:sz w:val="24"/>
          <w:szCs w:val="24"/>
        </w:rPr>
        <w:t>Биржа Сатушының жазбаша келісімімен Ерекшелікке өзгерістер мен толықты</w:t>
      </w:r>
      <w:r>
        <w:rPr>
          <w:rFonts w:ascii="Times New Roman" w:hAnsi="Times New Roman" w:cs="Times New Roman"/>
          <w:sz w:val="24"/>
          <w:szCs w:val="24"/>
        </w:rPr>
        <w:t>рулар енгізуге құқылы.</w:t>
      </w:r>
    </w:p>
    <w:p w:rsidR="00F903D5" w:rsidRDefault="008739E2">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Ерекшелікке енгізілетін өзгерістер мен толықтырулар көрсетілген өзгерістер мен толықтыруларды қамтитын Ерекшелік қолданысқа енгізілген сәттен бастап күшіне енеді.</w:t>
      </w:r>
    </w:p>
    <w:p w:rsidR="00F903D5" w:rsidRDefault="008739E2">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Өзгерістер</w:t>
      </w:r>
      <w:r>
        <w:rPr>
          <w:rFonts w:ascii="Times New Roman" w:hAnsi="Times New Roman" w:cs="Times New Roman"/>
          <w:sz w:val="24"/>
          <w:szCs w:val="24"/>
        </w:rPr>
        <w:t xml:space="preserve"> мен толықтыруларды қамтитын Ерекшелікті қолданысқа енгізу т</w:t>
      </w:r>
      <w:r>
        <w:rPr>
          <w:rFonts w:ascii="Times New Roman" w:hAnsi="Times New Roman" w:cs="Times New Roman"/>
          <w:sz w:val="24"/>
          <w:szCs w:val="24"/>
        </w:rPr>
        <w:t>уралы ақпаратты Биржа Сауда-саттыққа Қатысушылардың назарына Биржаның сайтында кемінде 3 (үш) жұмыс күні бұрын жариялау арқылы жеткізеді.</w:t>
      </w:r>
    </w:p>
    <w:p w:rsidR="00F903D5" w:rsidRDefault="00F903D5">
      <w:pPr>
        <w:pStyle w:val="af8"/>
        <w:spacing w:after="0"/>
        <w:ind w:left="5940"/>
        <w:jc w:val="right"/>
        <w:rPr>
          <w:rFonts w:ascii="Times New Roman" w:hAnsi="Times New Roman" w:cs="Times New Roman"/>
          <w:sz w:val="24"/>
          <w:szCs w:val="24"/>
        </w:rPr>
      </w:pPr>
    </w:p>
    <w:p w:rsidR="00F903D5" w:rsidRDefault="00F903D5">
      <w:pPr>
        <w:pStyle w:val="af8"/>
        <w:spacing w:after="0"/>
        <w:ind w:left="5940"/>
        <w:jc w:val="right"/>
        <w:rPr>
          <w:rFonts w:ascii="Times New Roman" w:hAnsi="Times New Roman" w:cs="Times New Roman"/>
          <w:sz w:val="24"/>
          <w:szCs w:val="24"/>
        </w:rPr>
      </w:pPr>
    </w:p>
    <w:p w:rsidR="00F903D5" w:rsidRDefault="00F903D5">
      <w:pPr>
        <w:pStyle w:val="Headright"/>
        <w:jc w:val="left"/>
        <w:rPr>
          <w:rFonts w:ascii="Times New Roman" w:hAnsi="Times New Roman" w:cs="Times New Roman"/>
          <w:szCs w:val="24"/>
        </w:rPr>
      </w:pPr>
    </w:p>
    <w:p w:rsidR="00F903D5" w:rsidRDefault="00F903D5">
      <w:pPr>
        <w:pStyle w:val="Headright"/>
        <w:jc w:val="left"/>
        <w:rPr>
          <w:rFonts w:ascii="Times New Roman" w:hAnsi="Times New Roman" w:cs="Times New Roman"/>
          <w:szCs w:val="24"/>
        </w:rPr>
      </w:pPr>
    </w:p>
    <w:p w:rsidR="00F903D5" w:rsidRDefault="00F903D5">
      <w:pPr>
        <w:pStyle w:val="Headright"/>
        <w:jc w:val="left"/>
        <w:rPr>
          <w:rFonts w:ascii="Times New Roman" w:hAnsi="Times New Roman" w:cs="Times New Roman"/>
          <w:szCs w:val="24"/>
        </w:rPr>
      </w:pPr>
    </w:p>
    <w:p w:rsidR="00F903D5" w:rsidRDefault="00F903D5">
      <w:pPr>
        <w:pStyle w:val="Headright"/>
        <w:jc w:val="left"/>
        <w:rPr>
          <w:rFonts w:ascii="Times New Roman" w:hAnsi="Times New Roman" w:cs="Times New Roman"/>
          <w:szCs w:val="24"/>
        </w:rPr>
      </w:pPr>
    </w:p>
    <w:p w:rsidR="00F903D5" w:rsidRDefault="00F903D5">
      <w:pPr>
        <w:pStyle w:val="Headright"/>
        <w:jc w:val="left"/>
        <w:rPr>
          <w:rFonts w:ascii="Times New Roman" w:hAnsi="Times New Roman" w:cs="Times New Roman"/>
          <w:szCs w:val="24"/>
        </w:rPr>
      </w:pPr>
    </w:p>
    <w:p w:rsidR="00F903D5" w:rsidRDefault="00F903D5">
      <w:pPr>
        <w:pStyle w:val="Headright"/>
        <w:jc w:val="left"/>
        <w:rPr>
          <w:rFonts w:ascii="Times New Roman" w:hAnsi="Times New Roman" w:cs="Times New Roman"/>
          <w:szCs w:val="24"/>
        </w:rPr>
      </w:pPr>
    </w:p>
    <w:p w:rsidR="00F903D5" w:rsidRDefault="00F903D5">
      <w:pPr>
        <w:pStyle w:val="Headright"/>
        <w:jc w:val="left"/>
        <w:rPr>
          <w:rFonts w:ascii="Times New Roman" w:hAnsi="Times New Roman" w:cs="Times New Roman"/>
          <w:szCs w:val="24"/>
        </w:rPr>
      </w:pPr>
    </w:p>
    <w:p w:rsidR="00F903D5" w:rsidRDefault="00F903D5">
      <w:pPr>
        <w:pStyle w:val="Headright"/>
        <w:jc w:val="left"/>
        <w:rPr>
          <w:rFonts w:ascii="Times New Roman" w:hAnsi="Times New Roman" w:cs="Times New Roman"/>
          <w:szCs w:val="24"/>
        </w:rPr>
      </w:pPr>
    </w:p>
    <w:p w:rsidR="00F903D5" w:rsidRDefault="00F903D5">
      <w:pPr>
        <w:pStyle w:val="Headright"/>
        <w:jc w:val="left"/>
        <w:rPr>
          <w:rFonts w:ascii="Times New Roman" w:hAnsi="Times New Roman" w:cs="Times New Roman"/>
          <w:szCs w:val="24"/>
        </w:rPr>
      </w:pPr>
    </w:p>
    <w:p w:rsidR="00F903D5" w:rsidRDefault="00F903D5">
      <w:pPr>
        <w:pStyle w:val="Headright"/>
        <w:jc w:val="left"/>
        <w:rPr>
          <w:rFonts w:ascii="Times New Roman" w:hAnsi="Times New Roman" w:cs="Times New Roman"/>
          <w:szCs w:val="24"/>
        </w:rPr>
      </w:pPr>
    </w:p>
    <w:p w:rsidR="00F903D5" w:rsidRDefault="00F903D5">
      <w:pPr>
        <w:pStyle w:val="Headright"/>
        <w:jc w:val="left"/>
        <w:rPr>
          <w:rFonts w:ascii="Times New Roman" w:hAnsi="Times New Roman" w:cs="Times New Roman"/>
          <w:szCs w:val="24"/>
        </w:rPr>
      </w:pPr>
    </w:p>
    <w:p w:rsidR="00F903D5" w:rsidRDefault="00F903D5">
      <w:pPr>
        <w:pStyle w:val="Headright"/>
        <w:jc w:val="left"/>
        <w:rPr>
          <w:rFonts w:ascii="Times New Roman" w:hAnsi="Times New Roman" w:cs="Times New Roman"/>
          <w:szCs w:val="24"/>
        </w:rPr>
      </w:pPr>
    </w:p>
    <w:p w:rsidR="00F903D5" w:rsidRDefault="00F903D5">
      <w:pPr>
        <w:pStyle w:val="Headright"/>
        <w:jc w:val="left"/>
        <w:rPr>
          <w:rFonts w:ascii="Times New Roman" w:hAnsi="Times New Roman" w:cs="Times New Roman"/>
          <w:szCs w:val="24"/>
        </w:rPr>
      </w:pPr>
    </w:p>
    <w:p w:rsidR="00F903D5" w:rsidRDefault="00F903D5">
      <w:pPr>
        <w:pStyle w:val="Headright"/>
        <w:jc w:val="left"/>
        <w:rPr>
          <w:rFonts w:ascii="Times New Roman" w:hAnsi="Times New Roman" w:cs="Times New Roman"/>
          <w:szCs w:val="24"/>
        </w:rPr>
      </w:pPr>
    </w:p>
    <w:p w:rsidR="00F903D5" w:rsidRDefault="00F903D5">
      <w:pPr>
        <w:pStyle w:val="Headright"/>
        <w:jc w:val="left"/>
        <w:rPr>
          <w:rFonts w:ascii="Times New Roman" w:hAnsi="Times New Roman" w:cs="Times New Roman"/>
          <w:szCs w:val="24"/>
        </w:rPr>
      </w:pPr>
    </w:p>
    <w:p w:rsidR="00F903D5" w:rsidRDefault="00F903D5">
      <w:pPr>
        <w:pStyle w:val="Headright"/>
        <w:jc w:val="left"/>
        <w:rPr>
          <w:rFonts w:ascii="Times New Roman" w:hAnsi="Times New Roman" w:cs="Times New Roman"/>
          <w:szCs w:val="24"/>
        </w:rPr>
      </w:pPr>
    </w:p>
    <w:p w:rsidR="00F903D5" w:rsidRDefault="00F903D5">
      <w:pPr>
        <w:pStyle w:val="Headright"/>
        <w:jc w:val="left"/>
        <w:rPr>
          <w:rFonts w:ascii="Times New Roman" w:hAnsi="Times New Roman" w:cs="Times New Roman"/>
          <w:szCs w:val="24"/>
        </w:rPr>
      </w:pPr>
    </w:p>
    <w:p w:rsidR="00F903D5" w:rsidRDefault="00F903D5">
      <w:pPr>
        <w:pStyle w:val="Headright"/>
        <w:jc w:val="left"/>
        <w:rPr>
          <w:rFonts w:ascii="Times New Roman" w:hAnsi="Times New Roman" w:cs="Times New Roman"/>
          <w:szCs w:val="24"/>
        </w:rPr>
      </w:pPr>
    </w:p>
    <w:p w:rsidR="00F903D5" w:rsidRDefault="00F903D5">
      <w:pPr>
        <w:pStyle w:val="Headright"/>
        <w:jc w:val="left"/>
        <w:rPr>
          <w:rFonts w:ascii="Times New Roman" w:hAnsi="Times New Roman" w:cs="Times New Roman"/>
          <w:szCs w:val="24"/>
        </w:rPr>
      </w:pPr>
    </w:p>
    <w:p w:rsidR="00F903D5" w:rsidRDefault="00F903D5">
      <w:pPr>
        <w:pStyle w:val="Headright"/>
        <w:jc w:val="left"/>
        <w:rPr>
          <w:rFonts w:ascii="Times New Roman" w:hAnsi="Times New Roman" w:cs="Times New Roman"/>
          <w:szCs w:val="24"/>
        </w:rPr>
      </w:pPr>
    </w:p>
    <w:p w:rsidR="00F903D5" w:rsidRDefault="00F903D5">
      <w:pPr>
        <w:pStyle w:val="Headright"/>
        <w:jc w:val="left"/>
        <w:rPr>
          <w:rFonts w:ascii="Times New Roman" w:hAnsi="Times New Roman" w:cs="Times New Roman"/>
          <w:szCs w:val="24"/>
        </w:rPr>
      </w:pPr>
    </w:p>
    <w:p w:rsidR="00F903D5" w:rsidRDefault="00F903D5">
      <w:pPr>
        <w:pStyle w:val="Headright"/>
        <w:jc w:val="left"/>
        <w:rPr>
          <w:rFonts w:ascii="Times New Roman" w:hAnsi="Times New Roman" w:cs="Times New Roman"/>
          <w:szCs w:val="24"/>
        </w:rPr>
      </w:pPr>
    </w:p>
    <w:p w:rsidR="00F903D5" w:rsidRDefault="00F903D5">
      <w:pPr>
        <w:pStyle w:val="Headright"/>
        <w:jc w:val="left"/>
        <w:rPr>
          <w:rFonts w:ascii="Times New Roman" w:hAnsi="Times New Roman" w:cs="Times New Roman"/>
          <w:szCs w:val="24"/>
        </w:rPr>
      </w:pPr>
    </w:p>
    <w:p w:rsidR="00F903D5" w:rsidRDefault="00F903D5">
      <w:pPr>
        <w:pStyle w:val="Headright"/>
        <w:jc w:val="left"/>
        <w:rPr>
          <w:rFonts w:ascii="Times New Roman" w:hAnsi="Times New Roman" w:cs="Times New Roman"/>
          <w:szCs w:val="24"/>
        </w:rPr>
      </w:pPr>
    </w:p>
    <w:p w:rsidR="00F903D5" w:rsidRDefault="00F903D5">
      <w:pPr>
        <w:pStyle w:val="Headright"/>
        <w:jc w:val="left"/>
        <w:rPr>
          <w:rFonts w:ascii="Times New Roman" w:hAnsi="Times New Roman" w:cs="Times New Roman"/>
          <w:szCs w:val="24"/>
        </w:rPr>
      </w:pPr>
    </w:p>
    <w:p w:rsidR="00F903D5" w:rsidRDefault="00F903D5">
      <w:pPr>
        <w:pStyle w:val="Headright"/>
        <w:jc w:val="left"/>
        <w:rPr>
          <w:rFonts w:ascii="Times New Roman" w:hAnsi="Times New Roman" w:cs="Times New Roman"/>
          <w:szCs w:val="24"/>
        </w:rPr>
      </w:pPr>
    </w:p>
    <w:p w:rsidR="00F903D5" w:rsidRDefault="00F903D5">
      <w:pPr>
        <w:pStyle w:val="Headright"/>
        <w:jc w:val="left"/>
        <w:rPr>
          <w:rFonts w:ascii="Times New Roman" w:hAnsi="Times New Roman" w:cs="Times New Roman"/>
          <w:szCs w:val="24"/>
        </w:rPr>
      </w:pPr>
    </w:p>
    <w:p w:rsidR="00F903D5" w:rsidRDefault="00F903D5">
      <w:pPr>
        <w:pStyle w:val="Headright"/>
        <w:jc w:val="left"/>
        <w:rPr>
          <w:rFonts w:ascii="Times New Roman" w:hAnsi="Times New Roman" w:cs="Times New Roman"/>
          <w:szCs w:val="24"/>
        </w:rPr>
      </w:pPr>
    </w:p>
    <w:p w:rsidR="00F903D5" w:rsidRDefault="00F903D5">
      <w:pPr>
        <w:pStyle w:val="Headright"/>
        <w:jc w:val="left"/>
        <w:rPr>
          <w:rFonts w:ascii="Times New Roman" w:hAnsi="Times New Roman" w:cs="Times New Roman"/>
          <w:szCs w:val="24"/>
        </w:rPr>
      </w:pPr>
    </w:p>
    <w:p w:rsidR="00F903D5" w:rsidRDefault="00F903D5">
      <w:pPr>
        <w:pStyle w:val="Headright"/>
        <w:jc w:val="left"/>
        <w:rPr>
          <w:rFonts w:ascii="Times New Roman" w:hAnsi="Times New Roman" w:cs="Times New Roman"/>
          <w:szCs w:val="24"/>
        </w:rPr>
      </w:pPr>
    </w:p>
    <w:tbl>
      <w:tblPr>
        <w:tblW w:w="10348" w:type="dxa"/>
        <w:tblInd w:w="-255" w:type="dxa"/>
        <w:tblLayout w:type="fixed"/>
        <w:tblLook w:val="0000" w:firstRow="0" w:lastRow="0" w:firstColumn="0" w:lastColumn="0" w:noHBand="0" w:noVBand="0"/>
      </w:tblPr>
      <w:tblGrid>
        <w:gridCol w:w="5174"/>
        <w:gridCol w:w="5174"/>
      </w:tblGrid>
      <w:tr w:rsidR="00F903D5">
        <w:trPr>
          <w:trHeight w:val="4312"/>
        </w:trPr>
        <w:tc>
          <w:tcPr>
            <w:tcW w:w="5174" w:type="dxa"/>
            <w:tcBorders>
              <w:top w:val="single" w:sz="4" w:space="0" w:color="000000"/>
              <w:left w:val="single" w:sz="4" w:space="0" w:color="000000"/>
              <w:bottom w:val="single" w:sz="4" w:space="0" w:color="000000"/>
              <w:right w:val="single" w:sz="4" w:space="0" w:color="000000"/>
            </w:tcBorders>
          </w:tcPr>
          <w:p w:rsidR="00F903D5" w:rsidRDefault="008739E2">
            <w:pPr>
              <w:pStyle w:val="Style5"/>
              <w:widowControl/>
              <w:ind w:firstLine="567"/>
              <w:jc w:val="center"/>
            </w:pPr>
            <w:r>
              <w:rPr>
                <w:rStyle w:val="FontStyle11"/>
                <w:rFonts w:eastAsia="Consolas"/>
                <w:sz w:val="22"/>
                <w:szCs w:val="22"/>
                <w:lang w:val="kk-KZ"/>
              </w:rPr>
              <w:t>№</w:t>
            </w:r>
            <w:r>
              <w:rPr>
                <w:rStyle w:val="FontStyle11"/>
                <w:sz w:val="22"/>
                <w:szCs w:val="22"/>
                <w:lang w:val="kk-KZ"/>
              </w:rPr>
              <w:t xml:space="preserve"> </w:t>
            </w:r>
            <w:r>
              <w:rPr>
                <w:rStyle w:val="FontStyle11"/>
                <w:rFonts w:eastAsia="Consolas"/>
                <w:sz w:val="22"/>
                <w:szCs w:val="22"/>
                <w:lang w:val="kk-KZ"/>
              </w:rPr>
              <w:t>_______________</w:t>
            </w:r>
          </w:p>
          <w:p w:rsidR="00F903D5" w:rsidRDefault="008739E2">
            <w:pPr>
              <w:pStyle w:val="Style5"/>
              <w:widowControl/>
              <w:ind w:firstLine="567"/>
              <w:jc w:val="center"/>
            </w:pPr>
            <w:r>
              <w:rPr>
                <w:rStyle w:val="FontStyle11"/>
                <w:rFonts w:eastAsia="Consolas"/>
                <w:sz w:val="22"/>
                <w:szCs w:val="22"/>
                <w:lang w:val="kk-KZ"/>
              </w:rPr>
              <w:t>КӨМІР ЖЕТКІЗУ ШАРТЫ</w:t>
            </w:r>
          </w:p>
          <w:p w:rsidR="00F903D5" w:rsidRDefault="00F903D5">
            <w:pPr>
              <w:pStyle w:val="Style5"/>
              <w:widowControl/>
              <w:ind w:firstLine="567"/>
              <w:jc w:val="center"/>
              <w:rPr>
                <w:rStyle w:val="FontStyle11"/>
                <w:rFonts w:eastAsia="Consolas"/>
                <w:sz w:val="22"/>
                <w:szCs w:val="22"/>
                <w:lang w:val="kk-KZ"/>
              </w:rPr>
            </w:pPr>
          </w:p>
          <w:p w:rsidR="00F903D5" w:rsidRDefault="008739E2">
            <w:pPr>
              <w:pStyle w:val="Style5"/>
              <w:widowControl/>
              <w:spacing w:before="67"/>
              <w:rPr>
                <w:rStyle w:val="FontStyle13"/>
                <w:rFonts w:eastAsia="Calibri"/>
                <w:sz w:val="22"/>
                <w:szCs w:val="22"/>
              </w:rPr>
            </w:pPr>
            <w:r>
              <w:rPr>
                <w:sz w:val="22"/>
                <w:szCs w:val="22"/>
              </w:rPr>
              <w:t xml:space="preserve">_____________  </w:t>
            </w:r>
            <w:r>
              <w:rPr>
                <w:rStyle w:val="FontStyle13"/>
                <w:rFonts w:eastAsia="Calibri"/>
                <w:sz w:val="22"/>
                <w:szCs w:val="22"/>
                <w:lang w:val="kk-KZ"/>
              </w:rPr>
              <w:t xml:space="preserve">                      «</w:t>
            </w:r>
            <w:r>
              <w:rPr>
                <w:rStyle w:val="FontStyle11"/>
                <w:rFonts w:eastAsia="Consolas"/>
                <w:b w:val="0"/>
                <w:sz w:val="22"/>
                <w:szCs w:val="22"/>
                <w:lang w:val="kk-KZ"/>
              </w:rPr>
              <w:t>__</w:t>
            </w:r>
            <w:r>
              <w:rPr>
                <w:rStyle w:val="FontStyle13"/>
                <w:rFonts w:eastAsia="Calibri"/>
                <w:sz w:val="22"/>
                <w:szCs w:val="22"/>
                <w:lang w:val="kk-KZ"/>
              </w:rPr>
              <w:t>»</w:t>
            </w:r>
            <w:r>
              <w:rPr>
                <w:rStyle w:val="FontStyle11"/>
                <w:rFonts w:eastAsia="Consolas"/>
                <w:b w:val="0"/>
                <w:sz w:val="22"/>
                <w:szCs w:val="22"/>
                <w:lang w:val="kk-KZ"/>
              </w:rPr>
              <w:t>_________</w:t>
            </w:r>
            <w:r>
              <w:rPr>
                <w:rStyle w:val="FontStyle13"/>
                <w:rFonts w:eastAsia="Calibri"/>
                <w:sz w:val="22"/>
                <w:szCs w:val="22"/>
                <w:lang w:val="kk-KZ"/>
              </w:rPr>
              <w:t>202_ ж.</w:t>
            </w:r>
          </w:p>
          <w:p w:rsidR="00F903D5" w:rsidRDefault="00F903D5">
            <w:pPr>
              <w:pStyle w:val="Default"/>
              <w:rPr>
                <w:rStyle w:val="FontStyle13"/>
                <w:rFonts w:eastAsia="Calibri"/>
                <w:sz w:val="22"/>
                <w:szCs w:val="22"/>
              </w:rPr>
            </w:pPr>
          </w:p>
          <w:tbl>
            <w:tblPr>
              <w:tblW w:w="4993" w:type="dxa"/>
              <w:tblLayout w:type="fixed"/>
              <w:tblLook w:val="0000" w:firstRow="0" w:lastRow="0" w:firstColumn="0" w:lastColumn="0" w:noHBand="0" w:noVBand="0"/>
            </w:tblPr>
            <w:tblGrid>
              <w:gridCol w:w="4993"/>
            </w:tblGrid>
            <w:tr w:rsidR="00F903D5" w:rsidRPr="00F1241B">
              <w:trPr>
                <w:trHeight w:val="1491"/>
              </w:trPr>
              <w:tc>
                <w:tcPr>
                  <w:tcW w:w="4993" w:type="dxa"/>
                </w:tcPr>
                <w:p w:rsidR="00F903D5" w:rsidRDefault="008739E2">
                  <w:pPr>
                    <w:tabs>
                      <w:tab w:val="left" w:pos="426"/>
                      <w:tab w:val="left" w:pos="708"/>
                      <w:tab w:val="left" w:pos="1416"/>
                      <w:tab w:val="left" w:pos="2124"/>
                      <w:tab w:val="left" w:pos="2832"/>
                      <w:tab w:val="left" w:pos="3540"/>
                      <w:tab w:val="left" w:pos="4248"/>
                      <w:tab w:val="right" w:pos="9639"/>
                    </w:tabs>
                    <w:jc w:val="both"/>
                    <w:rPr>
                      <w:rFonts w:ascii="Times New Roman" w:hAnsi="Times New Roman" w:cs="Times New Roman"/>
                      <w:kern w:val="2"/>
                      <w:sz w:val="22"/>
                      <w:szCs w:val="22"/>
                      <w:lang w:val="kk-KZ" w:eastAsia="ar-SA"/>
                    </w:rPr>
                  </w:pPr>
                  <w:r>
                    <w:rPr>
                      <w:rFonts w:ascii="Times New Roman" w:eastAsia="Times New Roman" w:hAnsi="Times New Roman" w:cs="Times New Roman"/>
                      <w:sz w:val="22"/>
                      <w:szCs w:val="22"/>
                    </w:rPr>
                    <w:t xml:space="preserve"> </w:t>
                  </w:r>
                  <w:r>
                    <w:rPr>
                      <w:rStyle w:val="FontStyle13"/>
                      <w:rFonts w:eastAsia="Palatino;Book Antiqua"/>
                      <w:sz w:val="22"/>
                      <w:szCs w:val="22"/>
                      <w:lang w:val="kk-KZ"/>
                    </w:rPr>
                    <w:t xml:space="preserve">            </w:t>
                  </w:r>
                  <w:r>
                    <w:rPr>
                      <w:rFonts w:ascii="Times New Roman" w:hAnsi="Times New Roman" w:cs="Times New Roman"/>
                      <w:sz w:val="22"/>
                      <w:szCs w:val="22"/>
                      <w:lang w:val="kk-KZ"/>
                    </w:rPr>
                    <w:t xml:space="preserve">_____________  </w:t>
                  </w:r>
                  <w:r>
                    <w:rPr>
                      <w:rStyle w:val="FontStyle13"/>
                      <w:rFonts w:eastAsia="Calibri"/>
                      <w:sz w:val="22"/>
                      <w:szCs w:val="22"/>
                      <w:lang w:val="kk-KZ"/>
                    </w:rPr>
                    <w:t>,  бұдан әрі «</w:t>
                  </w:r>
                  <w:r>
                    <w:rPr>
                      <w:rStyle w:val="FontStyle13"/>
                      <w:rFonts w:eastAsia="Calibri"/>
                      <w:b/>
                      <w:sz w:val="22"/>
                      <w:szCs w:val="22"/>
                      <w:lang w:val="kk-KZ"/>
                    </w:rPr>
                    <w:t>Сатушы»</w:t>
                  </w:r>
                  <w:r>
                    <w:rPr>
                      <w:rStyle w:val="FontStyle13"/>
                      <w:rFonts w:eastAsia="Calibri"/>
                      <w:sz w:val="22"/>
                      <w:szCs w:val="22"/>
                      <w:lang w:val="kk-KZ"/>
                    </w:rPr>
                    <w:t xml:space="preserve"> деп аталатын </w:t>
                  </w:r>
                  <w:r>
                    <w:rPr>
                      <w:rFonts w:ascii="Times New Roman" w:hAnsi="Times New Roman" w:cs="Times New Roman"/>
                      <w:sz w:val="22"/>
                      <w:szCs w:val="22"/>
                      <w:lang w:val="kk-KZ"/>
                    </w:rPr>
                    <w:t xml:space="preserve">_____________   </w:t>
                  </w:r>
                  <w:r>
                    <w:rPr>
                      <w:rFonts w:ascii="Times New Roman" w:eastAsia="Calibri" w:hAnsi="Times New Roman" w:cs="Times New Roman"/>
                      <w:sz w:val="22"/>
                      <w:szCs w:val="22"/>
                      <w:lang w:val="kk-KZ"/>
                    </w:rPr>
                    <w:t>Жарғы негізінде әрекет ететін, бірінші тараптан және</w:t>
                  </w:r>
                  <w:r>
                    <w:rPr>
                      <w:rFonts w:ascii="Times New Roman" w:hAnsi="Times New Roman" w:cs="Times New Roman"/>
                      <w:b/>
                      <w:sz w:val="22"/>
                      <w:szCs w:val="22"/>
                      <w:lang w:val="kk-KZ"/>
                    </w:rPr>
                    <w:t xml:space="preserve"> -</w:t>
                  </w:r>
                  <w:r>
                    <w:rPr>
                      <w:rFonts w:ascii="Times New Roman" w:eastAsia="Calibri" w:hAnsi="Times New Roman" w:cs="Times New Roman"/>
                      <w:b/>
                      <w:sz w:val="22"/>
                      <w:szCs w:val="22"/>
                      <w:lang w:val="kk-KZ"/>
                    </w:rPr>
                    <w:t xml:space="preserve"> </w:t>
                  </w:r>
                  <w:r>
                    <w:rPr>
                      <w:rFonts w:ascii="Times New Roman" w:hAnsi="Times New Roman" w:cs="Times New Roman"/>
                      <w:sz w:val="22"/>
                      <w:szCs w:val="22"/>
                      <w:lang w:val="kk-KZ"/>
                    </w:rPr>
                    <w:t>_________, бұдан әрі «</w:t>
                  </w:r>
                  <w:r>
                    <w:rPr>
                      <w:rFonts w:ascii="Times New Roman" w:hAnsi="Times New Roman" w:cs="Times New Roman"/>
                      <w:b/>
                      <w:sz w:val="22"/>
                      <w:szCs w:val="22"/>
                      <w:lang w:val="kk-KZ"/>
                    </w:rPr>
                    <w:t>Сатып алушы»</w:t>
                  </w:r>
                  <w:r>
                    <w:rPr>
                      <w:rFonts w:ascii="Times New Roman" w:hAnsi="Times New Roman" w:cs="Times New Roman"/>
                      <w:sz w:val="22"/>
                      <w:szCs w:val="22"/>
                      <w:lang w:val="kk-KZ"/>
                    </w:rPr>
                    <w:t xml:space="preserve"> деп аталатын _____________  ., негізінде әрекет ететін _________, аты</w:t>
                  </w:r>
                  <w:r>
                    <w:rPr>
                      <w:rFonts w:ascii="Times New Roman" w:hAnsi="Times New Roman" w:cs="Times New Roman"/>
                      <w:sz w:val="22"/>
                      <w:szCs w:val="22"/>
                      <w:lang w:val="kk-KZ"/>
                    </w:rPr>
                    <w:t>нан, екінші тараптан, бұдан әрі бірге атағанда «Тараптар», Биржалық сауданың қорытынды хаттамасына сәйкес  _________.</w:t>
                  </w:r>
                  <w:r>
                    <w:rPr>
                      <w:rFonts w:ascii="Times New Roman" w:eastAsia="Calibri" w:hAnsi="Times New Roman" w:cs="Times New Roman"/>
                      <w:sz w:val="22"/>
                      <w:szCs w:val="22"/>
                      <w:lang w:val="kk-KZ"/>
                    </w:rPr>
                    <w:t xml:space="preserve">  мына төмендегі туралы осы  Шартты (бұдан әрі-Шарт)  жасады:</w:t>
                  </w:r>
                </w:p>
                <w:p w:rsidR="00F903D5" w:rsidRPr="00F1241B" w:rsidRDefault="008739E2">
                  <w:pPr>
                    <w:jc w:val="both"/>
                    <w:rPr>
                      <w:lang w:val="kk-KZ"/>
                    </w:rPr>
                  </w:pPr>
                  <w:r>
                    <w:rPr>
                      <w:rStyle w:val="FontStyle13"/>
                      <w:rFonts w:eastAsia="Calibri"/>
                      <w:sz w:val="22"/>
                      <w:szCs w:val="22"/>
                      <w:lang w:val="kk-KZ"/>
                    </w:rPr>
                    <w:t>Тараптар осы Келісімшартты және оған қосымшаларын биржалық мәміле бойынша оры</w:t>
                  </w:r>
                  <w:r>
                    <w:rPr>
                      <w:rStyle w:val="FontStyle13"/>
                      <w:rFonts w:eastAsia="Calibri"/>
                      <w:sz w:val="22"/>
                      <w:szCs w:val="22"/>
                      <w:lang w:val="kk-KZ"/>
                    </w:rPr>
                    <w:t>ндалатын жұмыстар ретінде бекіткенін және оларды тиісінше жасалған биржалық мәмілелердің шарттарымен бірге қолдануға жататынын растайды, сондай-ақ «ЕТС» тауар биржасы бекіткен биржалық тауардың сипаттамасына сәйкес қолданылады.</w:t>
                  </w:r>
                </w:p>
                <w:p w:rsidR="00F903D5" w:rsidRDefault="00F903D5">
                  <w:pPr>
                    <w:jc w:val="both"/>
                    <w:rPr>
                      <w:rStyle w:val="FontStyle13"/>
                      <w:rFonts w:eastAsia="Calibri"/>
                      <w:sz w:val="22"/>
                      <w:szCs w:val="22"/>
                      <w:lang w:val="kk-KZ"/>
                    </w:rPr>
                  </w:pPr>
                </w:p>
                <w:p w:rsidR="00F903D5" w:rsidRPr="00F1241B" w:rsidRDefault="008739E2">
                  <w:pPr>
                    <w:jc w:val="both"/>
                    <w:rPr>
                      <w:lang w:val="kk-KZ"/>
                    </w:rPr>
                  </w:pPr>
                  <w:r>
                    <w:rPr>
                      <w:rStyle w:val="FontStyle13"/>
                      <w:rFonts w:eastAsia="Calibri"/>
                      <w:sz w:val="22"/>
                      <w:szCs w:val="22"/>
                      <w:lang w:val="kk-KZ"/>
                    </w:rPr>
                    <w:t>Егер осы Келісімшарттың, оғ</w:t>
                  </w:r>
                  <w:r>
                    <w:rPr>
                      <w:rStyle w:val="FontStyle13"/>
                      <w:rFonts w:eastAsia="Calibri"/>
                      <w:sz w:val="22"/>
                      <w:szCs w:val="22"/>
                      <w:lang w:val="kk-KZ"/>
                    </w:rPr>
                    <w:t>ан қосымшаларының шарттары мен биржалық мәмілелердің шарттары және биржалық тауардың сипаттамасы арасында айырмашылықтар туындаса, онда басымдық биржалық мәмілелердің шарттарына және сипаттамасына беріледі.</w:t>
                  </w:r>
                </w:p>
                <w:p w:rsidR="00F903D5" w:rsidRDefault="00F903D5">
                  <w:pPr>
                    <w:jc w:val="both"/>
                    <w:rPr>
                      <w:rStyle w:val="FontStyle13"/>
                      <w:rFonts w:eastAsia="Calibri"/>
                      <w:sz w:val="22"/>
                      <w:szCs w:val="22"/>
                      <w:lang w:val="kk-KZ"/>
                    </w:rPr>
                  </w:pPr>
                </w:p>
                <w:p w:rsidR="00F903D5" w:rsidRPr="00F1241B" w:rsidRDefault="008739E2">
                  <w:pPr>
                    <w:pStyle w:val="Default"/>
                    <w:jc w:val="both"/>
                    <w:rPr>
                      <w:lang w:val="kk-KZ"/>
                    </w:rPr>
                  </w:pPr>
                  <w:r>
                    <w:rPr>
                      <w:rStyle w:val="FontStyle13"/>
                      <w:rFonts w:eastAsia="Calibri"/>
                      <w:sz w:val="22"/>
                      <w:szCs w:val="22"/>
                      <w:lang w:val="kk-KZ" w:eastAsia="en-US"/>
                    </w:rPr>
                    <w:lastRenderedPageBreak/>
                    <w:t xml:space="preserve">Тараптар биржалық мәміле жасалған күннен бастап </w:t>
                  </w:r>
                  <w:r>
                    <w:rPr>
                      <w:rStyle w:val="FontStyle13"/>
                      <w:rFonts w:eastAsia="Calibri"/>
                      <w:sz w:val="22"/>
                      <w:szCs w:val="22"/>
                      <w:lang w:val="kk-KZ" w:eastAsia="en-US"/>
                    </w:rPr>
                    <w:t>3 (үш) жұмыс күнінен кешіктірмей, тауар биржасының клиринг орталығына қол қойылған, уәкілетті тұлға тарапынан жіберілген Биржалық мәмілелер бойынша клирингтік қызмет көрсету туралы үлгі келісімге қосылу туралы Өтінішті ұсынуы тиіс, бұл Қазақстан Республика</w:t>
                  </w:r>
                  <w:r>
                    <w:rPr>
                      <w:rStyle w:val="FontStyle13"/>
                      <w:rFonts w:eastAsia="Calibri"/>
                      <w:sz w:val="22"/>
                      <w:szCs w:val="22"/>
                      <w:lang w:val="kk-KZ" w:eastAsia="en-US"/>
                    </w:rPr>
                    <w:t>сының Азаматтық кодексінің 389-бабына және Қазақстан Республикасының Ұлттық экономика министрінің 2015 жылғы 25 қарашадағы № 729 бұйрығымен бекітілген Биржалық мәмілелер бойынша клирингтік қызмет көрсету ережелерінің 5-тармағына сәйкес жүзеге асырылады.</w:t>
                  </w:r>
                </w:p>
                <w:p w:rsidR="00F903D5" w:rsidRDefault="00F903D5">
                  <w:pPr>
                    <w:rPr>
                      <w:rStyle w:val="FontStyle13"/>
                      <w:rFonts w:eastAsia="Calibri"/>
                      <w:sz w:val="22"/>
                      <w:szCs w:val="22"/>
                      <w:lang w:val="kk-KZ" w:eastAsia="ru-RU"/>
                    </w:rPr>
                  </w:pPr>
                </w:p>
              </w:tc>
            </w:tr>
          </w:tbl>
          <w:p w:rsidR="00F903D5" w:rsidRDefault="008739E2">
            <w:pPr>
              <w:pStyle w:val="Style5"/>
              <w:widowControl/>
              <w:numPr>
                <w:ilvl w:val="0"/>
                <w:numId w:val="17"/>
              </w:numPr>
              <w:jc w:val="center"/>
              <w:rPr>
                <w:rStyle w:val="FontStyle11"/>
                <w:sz w:val="22"/>
                <w:szCs w:val="22"/>
                <w:lang w:val="kk-KZ"/>
              </w:rPr>
            </w:pPr>
            <w:r>
              <w:rPr>
                <w:rStyle w:val="FontStyle13"/>
                <w:b/>
                <w:sz w:val="22"/>
                <w:szCs w:val="22"/>
                <w:lang w:val="kk-KZ"/>
              </w:rPr>
              <w:lastRenderedPageBreak/>
              <w:t xml:space="preserve"> </w:t>
            </w:r>
            <w:r>
              <w:rPr>
                <w:rStyle w:val="FontStyle11"/>
                <w:rFonts w:eastAsia="Consolas"/>
                <w:sz w:val="22"/>
                <w:szCs w:val="22"/>
                <w:lang w:val="kk-KZ"/>
              </w:rPr>
              <w:t>Шарттың мәні</w:t>
            </w:r>
          </w:p>
          <w:p w:rsidR="00F903D5" w:rsidRDefault="00F903D5">
            <w:pPr>
              <w:pStyle w:val="Style5"/>
              <w:widowControl/>
              <w:ind w:left="927"/>
              <w:rPr>
                <w:rStyle w:val="FontStyle11"/>
                <w:rFonts w:eastAsia="Consolas"/>
                <w:b w:val="0"/>
                <w:sz w:val="22"/>
                <w:szCs w:val="22"/>
                <w:u w:val="single"/>
                <w:lang w:val="kk-KZ"/>
              </w:rPr>
            </w:pPr>
          </w:p>
          <w:p w:rsidR="00F903D5" w:rsidRPr="00F1241B" w:rsidRDefault="008739E2">
            <w:pPr>
              <w:ind w:firstLine="455"/>
              <w:jc w:val="both"/>
              <w:rPr>
                <w:lang w:val="kk-KZ"/>
              </w:rPr>
            </w:pPr>
            <w:r>
              <w:rPr>
                <w:rFonts w:ascii="Times New Roman" w:hAnsi="Times New Roman" w:cs="Times New Roman"/>
                <w:sz w:val="22"/>
                <w:szCs w:val="22"/>
                <w:lang w:val="kk-KZ"/>
              </w:rPr>
              <w:t xml:space="preserve">1.1. Осы Шарттың тәртібі мен шарттарына сәйкес Сатушы Сатып алушыға Шұбаркөл кенішінен Д маркалы, кесек өлшемі ______ </w:t>
            </w:r>
            <w:r>
              <w:rPr>
                <w:rFonts w:ascii="Times New Roman" w:hAnsi="Times New Roman" w:cs="Times New Roman"/>
                <w:b/>
                <w:sz w:val="22"/>
                <w:szCs w:val="22"/>
                <w:lang w:val="kk-KZ"/>
              </w:rPr>
              <w:t>мм</w:t>
            </w:r>
            <w:r>
              <w:rPr>
                <w:rFonts w:ascii="Times New Roman" w:hAnsi="Times New Roman" w:cs="Times New Roman"/>
                <w:sz w:val="22"/>
                <w:szCs w:val="22"/>
                <w:lang w:val="kk-KZ"/>
              </w:rPr>
              <w:t xml:space="preserve"> (бұдан әрі - Тауар) көмірін жеткізуге (өткізуге) және Сатып алушы оны қабылдауға және төлеуге міндеттенеді (сатып алу).</w:t>
            </w:r>
          </w:p>
          <w:p w:rsidR="00F903D5" w:rsidRDefault="008739E2">
            <w:pPr>
              <w:jc w:val="both"/>
              <w:rPr>
                <w:rStyle w:val="FontStyle13"/>
                <w:sz w:val="22"/>
                <w:szCs w:val="22"/>
                <w:lang w:val="kk-KZ"/>
              </w:rPr>
            </w:pPr>
            <w:r>
              <w:rPr>
                <w:rStyle w:val="FontStyle13"/>
                <w:rFonts w:eastAsia="Palatino;Book Antiqua"/>
                <w:sz w:val="22"/>
                <w:szCs w:val="22"/>
                <w:lang w:val="kk-KZ"/>
              </w:rPr>
              <w:t xml:space="preserve">       </w:t>
            </w:r>
            <w:r>
              <w:rPr>
                <w:rStyle w:val="FontStyle13"/>
                <w:sz w:val="22"/>
                <w:szCs w:val="22"/>
                <w:lang w:val="kk-KZ"/>
              </w:rPr>
              <w:t>1.2. Тауарды жеткізу осы Шарттың 2-қосымшасында көрсетілген көлемде және осы Шарттың 5.6-тармағының 5.7-тармағында көрсетілген тәртіппен Сатушымен қосымша келісілген көлемде партиялармен жүзеге асырылады.</w:t>
            </w:r>
          </w:p>
          <w:p w:rsidR="00F903D5" w:rsidRPr="00F1241B" w:rsidRDefault="008739E2">
            <w:pPr>
              <w:pStyle w:val="Style6"/>
              <w:widowControl/>
              <w:spacing w:line="240" w:lineRule="auto"/>
              <w:ind w:firstLine="0"/>
              <w:rPr>
                <w:lang w:val="kk-KZ"/>
              </w:rPr>
            </w:pPr>
            <w:r>
              <w:rPr>
                <w:rStyle w:val="FontStyle13"/>
                <w:sz w:val="22"/>
                <w:szCs w:val="22"/>
                <w:lang w:val="kk-KZ"/>
              </w:rPr>
              <w:t xml:space="preserve">       </w:t>
            </w:r>
            <w:r>
              <w:rPr>
                <w:rStyle w:val="FontStyle13"/>
                <w:rFonts w:eastAsia="Consolas"/>
                <w:sz w:val="22"/>
                <w:szCs w:val="22"/>
                <w:lang w:val="kk-KZ"/>
              </w:rPr>
              <w:t>1.3. Осы Шарт бойынша Тауарды жеткізу</w:t>
            </w:r>
            <w:r>
              <w:rPr>
                <w:rStyle w:val="FontStyle13"/>
                <w:rFonts w:eastAsia="Consolas"/>
                <w:sz w:val="22"/>
                <w:szCs w:val="22"/>
                <w:lang w:val="kk-KZ"/>
              </w:rPr>
              <w:t xml:space="preserve"> Сатушы </w:t>
            </w:r>
            <w:r>
              <w:rPr>
                <w:sz w:val="22"/>
                <w:szCs w:val="22"/>
                <w:lang w:val="kk-KZ"/>
              </w:rPr>
              <w:t xml:space="preserve">Incoterms 2020 сәйкес Қызылжар ст/Шұбаркөл ст.  </w:t>
            </w:r>
            <w:r>
              <w:rPr>
                <w:rStyle w:val="FontStyle13"/>
                <w:rFonts w:eastAsia="Consolas"/>
                <w:sz w:val="22"/>
                <w:szCs w:val="22"/>
                <w:lang w:val="kk-KZ"/>
              </w:rPr>
              <w:t xml:space="preserve"> </w:t>
            </w:r>
            <w:r>
              <w:rPr>
                <w:sz w:val="22"/>
                <w:szCs w:val="22"/>
                <w:lang w:val="kk-KZ"/>
              </w:rPr>
              <w:t>FCA</w:t>
            </w:r>
            <w:r>
              <w:rPr>
                <w:rStyle w:val="FontStyle13"/>
                <w:rFonts w:eastAsia="Consolas"/>
                <w:sz w:val="22"/>
                <w:szCs w:val="22"/>
                <w:lang w:val="kk-KZ"/>
              </w:rPr>
              <w:t xml:space="preserve"> жағдайында өтінімдерде көрсетілген деректемелер бойынша теміржол көлігімен жүзеге асырылады.</w:t>
            </w:r>
          </w:p>
          <w:p w:rsidR="00F903D5" w:rsidRPr="00F1241B" w:rsidRDefault="008739E2">
            <w:pPr>
              <w:jc w:val="both"/>
              <w:rPr>
                <w:lang w:val="kk-KZ"/>
              </w:rPr>
            </w:pPr>
            <w:r>
              <w:rPr>
                <w:rFonts w:ascii="Times New Roman" w:eastAsia="Times New Roman" w:hAnsi="Times New Roman" w:cs="Times New Roman"/>
                <w:sz w:val="22"/>
                <w:szCs w:val="22"/>
                <w:lang w:val="kk-KZ"/>
              </w:rPr>
              <w:t xml:space="preserve">       </w:t>
            </w:r>
            <w:r>
              <w:rPr>
                <w:rFonts w:ascii="Times New Roman" w:hAnsi="Times New Roman" w:cs="Times New Roman"/>
                <w:sz w:val="22"/>
                <w:szCs w:val="22"/>
                <w:lang w:val="kk-KZ"/>
              </w:rPr>
              <w:t xml:space="preserve">1.4. Тауар  Сатып алушымен Қазақстан Республикасы Ұлттық экономика министрінің м.а. 2015 жылғы </w:t>
            </w:r>
            <w:r>
              <w:rPr>
                <w:rFonts w:ascii="Times New Roman" w:hAnsi="Times New Roman" w:cs="Times New Roman"/>
                <w:sz w:val="22"/>
                <w:szCs w:val="22"/>
                <w:lang w:val="kk-KZ"/>
              </w:rPr>
              <w:t xml:space="preserve">30 наурыздағы № 280  бұйрығымен бекітілген Биржалық сауда ережесінің 25 тарауына    және Қазақстан Республикасы Ұлттық экономика министрінің 2015 жылғы 26 ақпандағы № 142 бұйрығымен бекітілген Биржалық тауарлар тізбесінің 1-тармағына сәйкес </w:t>
            </w:r>
            <w:bookmarkStart w:id="6" w:name="OLE_LINK40"/>
            <w:r>
              <w:rPr>
                <w:rStyle w:val="y2iqfc"/>
                <w:rFonts w:ascii="Times New Roman" w:hAnsi="Times New Roman" w:cs="Times New Roman"/>
                <w:sz w:val="22"/>
                <w:szCs w:val="22"/>
                <w:lang w:val="kk-KZ"/>
              </w:rPr>
              <w:t>Тауарды кейінне</w:t>
            </w:r>
            <w:r>
              <w:rPr>
                <w:rStyle w:val="y2iqfc"/>
                <w:rFonts w:ascii="Times New Roman" w:hAnsi="Times New Roman" w:cs="Times New Roman"/>
                <w:sz w:val="22"/>
                <w:szCs w:val="22"/>
                <w:lang w:val="kk-KZ"/>
              </w:rPr>
              <w:t>н оның (Сатып алушымен) Қазақстан Республикасының ішкі нарығында жеке тұтынуы үшін халыққа сатуы үшін сатып алынады.</w:t>
            </w:r>
          </w:p>
          <w:p w:rsidR="00F903D5" w:rsidRDefault="008739E2">
            <w:pPr>
              <w:ind w:firstLine="313"/>
              <w:jc w:val="both"/>
              <w:rPr>
                <w:rFonts w:ascii="Times New Roman" w:hAnsi="Times New Roman" w:cs="Times New Roman"/>
                <w:sz w:val="22"/>
                <w:szCs w:val="22"/>
              </w:rPr>
            </w:pPr>
            <w:r>
              <w:rPr>
                <w:rStyle w:val="y2iqfc"/>
                <w:rFonts w:ascii="Times New Roman" w:hAnsi="Times New Roman" w:cs="Times New Roman"/>
                <w:sz w:val="22"/>
                <w:szCs w:val="22"/>
                <w:lang w:val="kk-KZ"/>
              </w:rPr>
              <w:t>1.5. Тауарды жөнелту ауданы -</w:t>
            </w:r>
          </w:p>
          <w:bookmarkEnd w:id="6"/>
          <w:p w:rsidR="00F903D5" w:rsidRDefault="00F903D5">
            <w:pPr>
              <w:jc w:val="both"/>
              <w:rPr>
                <w:rFonts w:ascii="Times New Roman" w:hAnsi="Times New Roman" w:cs="Times New Roman"/>
                <w:sz w:val="22"/>
                <w:szCs w:val="22"/>
                <w:lang w:val="kk-KZ"/>
              </w:rPr>
            </w:pPr>
          </w:p>
          <w:p w:rsidR="00F903D5" w:rsidRDefault="008739E2">
            <w:pPr>
              <w:pStyle w:val="Style1"/>
              <w:widowControl/>
              <w:numPr>
                <w:ilvl w:val="0"/>
                <w:numId w:val="10"/>
              </w:numPr>
              <w:jc w:val="center"/>
              <w:rPr>
                <w:rStyle w:val="FontStyle11"/>
                <w:rFonts w:eastAsia="Consolas"/>
                <w:sz w:val="22"/>
                <w:szCs w:val="22"/>
              </w:rPr>
            </w:pPr>
            <w:bookmarkStart w:id="7" w:name="OLE_LINK26"/>
            <w:bookmarkStart w:id="8" w:name="OLE_LINK10"/>
            <w:bookmarkEnd w:id="7"/>
            <w:bookmarkEnd w:id="8"/>
            <w:r>
              <w:rPr>
                <w:rStyle w:val="FontStyle11"/>
                <w:rFonts w:eastAsia="Consolas"/>
                <w:sz w:val="22"/>
                <w:szCs w:val="22"/>
                <w:lang w:val="kk-KZ"/>
              </w:rPr>
              <w:t>Тауардың жалпы саны және сапасы</w:t>
            </w:r>
          </w:p>
          <w:p w:rsidR="00F903D5" w:rsidRDefault="00F903D5">
            <w:pPr>
              <w:jc w:val="both"/>
              <w:rPr>
                <w:rStyle w:val="FontStyle13"/>
                <w:sz w:val="22"/>
                <w:szCs w:val="22"/>
              </w:rPr>
            </w:pPr>
          </w:p>
          <w:p w:rsidR="00F903D5" w:rsidRDefault="008739E2">
            <w:pPr>
              <w:ind w:firstLine="33"/>
              <w:jc w:val="both"/>
            </w:pPr>
            <w:r>
              <w:rPr>
                <w:rFonts w:ascii="Times New Roman" w:hAnsi="Times New Roman" w:cs="Times New Roman"/>
                <w:sz w:val="22"/>
                <w:szCs w:val="22"/>
              </w:rPr>
              <w:t>2.1 Осы Шарт бойынша жөнелтуге жататын тауардың саны _ (_) тоннаны құрайды.</w:t>
            </w:r>
            <w:r>
              <w:rPr>
                <w:rFonts w:ascii="Times New Roman" w:hAnsi="Times New Roman" w:cs="Times New Roman"/>
                <w:sz w:val="22"/>
                <w:szCs w:val="22"/>
              </w:rPr>
              <w:t xml:space="preserve"> Сатушы Сатып алушыға беретін тауардың саны жасалған </w:t>
            </w:r>
            <w:r>
              <w:rPr>
                <w:rFonts w:ascii="Times New Roman" w:hAnsi="Times New Roman" w:cs="Times New Roman"/>
                <w:sz w:val="22"/>
                <w:szCs w:val="22"/>
              </w:rPr>
              <w:lastRenderedPageBreak/>
              <w:t>биржалық мәміле бойынша биржалық тауардың спецификациясында көзделген жол берілетін толеранс +/-10% (он пайыз) шегінде өзгеруі мүмкін және сатушы осы Шарттың 5-бөлімінде көзделген тәртіппен берілген және</w:t>
            </w:r>
            <w:r>
              <w:rPr>
                <w:rFonts w:ascii="Times New Roman" w:hAnsi="Times New Roman" w:cs="Times New Roman"/>
                <w:sz w:val="22"/>
                <w:szCs w:val="22"/>
              </w:rPr>
              <w:t xml:space="preserve"> келісілген өтінімде қосымша келіседі. Осы Шарттың жол берілетін толерансын қолданудан туындайтын барлық есептеулер тауар биржасының клирингтік орталығының қатысуынсыз сатушы мен Сатып алушы арасында дербес жүзеге асырылады.</w:t>
            </w:r>
          </w:p>
          <w:p w:rsidR="00F903D5" w:rsidRDefault="00F903D5">
            <w:pPr>
              <w:ind w:firstLine="33"/>
              <w:jc w:val="both"/>
              <w:rPr>
                <w:rFonts w:ascii="Calibri" w:hAnsi="Calibri" w:cs="Calibri"/>
                <w:sz w:val="22"/>
                <w:szCs w:val="22"/>
              </w:rPr>
            </w:pPr>
          </w:p>
          <w:p w:rsidR="00F903D5" w:rsidRPr="00F1241B" w:rsidRDefault="008739E2">
            <w:pPr>
              <w:ind w:firstLine="33"/>
              <w:jc w:val="both"/>
              <w:rPr>
                <w:lang w:val="kk-KZ"/>
              </w:rPr>
            </w:pPr>
            <w:r>
              <w:rPr>
                <w:rStyle w:val="FontStyle13"/>
                <w:rFonts w:eastAsia="Palatino;Book Antiqua"/>
                <w:sz w:val="22"/>
                <w:szCs w:val="22"/>
                <w:lang w:val="kk-KZ"/>
              </w:rPr>
              <w:t xml:space="preserve">        </w:t>
            </w:r>
            <w:r>
              <w:rPr>
                <w:rStyle w:val="FontStyle13"/>
                <w:sz w:val="22"/>
                <w:szCs w:val="22"/>
                <w:lang w:val="kk-KZ"/>
              </w:rPr>
              <w:t>2.2. Көмірдің сапасы Қ</w:t>
            </w:r>
            <w:r>
              <w:rPr>
                <w:rStyle w:val="FontStyle13"/>
                <w:sz w:val="22"/>
                <w:szCs w:val="22"/>
                <w:lang w:val="kk-KZ"/>
              </w:rPr>
              <w:t>Р 1526-1-2022 СТ сәйкес келуі тиіс.</w:t>
            </w:r>
          </w:p>
          <w:p w:rsidR="00F903D5" w:rsidRPr="00F1241B" w:rsidRDefault="008739E2">
            <w:pPr>
              <w:ind w:firstLine="33"/>
              <w:jc w:val="both"/>
              <w:rPr>
                <w:lang w:val="kk-KZ"/>
              </w:rPr>
            </w:pPr>
            <w:r>
              <w:rPr>
                <w:rStyle w:val="FontStyle13"/>
                <w:rFonts w:eastAsia="Palatino;Book Antiqua"/>
                <w:sz w:val="22"/>
                <w:szCs w:val="22"/>
                <w:lang w:val="kk-KZ"/>
              </w:rPr>
              <w:t xml:space="preserve">        </w:t>
            </w:r>
            <w:r>
              <w:rPr>
                <w:rStyle w:val="FontStyle13"/>
                <w:sz w:val="22"/>
                <w:szCs w:val="22"/>
                <w:lang w:val="kk-KZ"/>
              </w:rPr>
              <w:t>2.3. Сапа ҚР 1526-1-2022 СТ сәйкес анықталады, сапа куәлігімен расталады және мынадай техникалық сипаттамаларға сай болуы тиіс:</w:t>
            </w:r>
          </w:p>
          <w:p w:rsidR="00F903D5" w:rsidRDefault="008739E2">
            <w:pPr>
              <w:ind w:firstLine="33"/>
              <w:jc w:val="both"/>
              <w:rPr>
                <w:rFonts w:ascii="Times New Roman" w:hAnsi="Times New Roman" w:cs="Times New Roman"/>
                <w:sz w:val="22"/>
                <w:szCs w:val="22"/>
                <w:lang w:val="kk-KZ"/>
              </w:rPr>
            </w:pPr>
            <w:r>
              <w:rPr>
                <w:rFonts w:ascii="Times New Roman" w:eastAsia="Times New Roman" w:hAnsi="Times New Roman" w:cs="Times New Roman"/>
                <w:sz w:val="22"/>
                <w:szCs w:val="22"/>
                <w:lang w:val="kk-KZ"/>
              </w:rPr>
              <w:t xml:space="preserve">  </w:t>
            </w:r>
            <w:r>
              <w:rPr>
                <w:rFonts w:ascii="Times New Roman" w:hAnsi="Times New Roman" w:cs="Times New Roman"/>
                <w:b/>
                <w:sz w:val="22"/>
                <w:szCs w:val="22"/>
                <w:lang w:val="kk-KZ"/>
              </w:rPr>
              <w:t>Сыныбы – -- мм</w:t>
            </w:r>
          </w:p>
          <w:p w:rsidR="00F903D5" w:rsidRDefault="008739E2">
            <w:pPr>
              <w:jc w:val="both"/>
              <w:rPr>
                <w:rFonts w:ascii="Times New Roman" w:hAnsi="Times New Roman" w:cs="Times New Roman"/>
                <w:sz w:val="22"/>
                <w:szCs w:val="22"/>
                <w:lang w:val="kk-KZ"/>
              </w:rPr>
            </w:pPr>
            <w:r>
              <w:rPr>
                <w:rFonts w:ascii="Times New Roman" w:hAnsi="Times New Roman" w:cs="Times New Roman"/>
                <w:sz w:val="22"/>
                <w:szCs w:val="22"/>
                <w:lang w:val="kk-KZ"/>
              </w:rPr>
              <w:t>- жалпы күкірттің салмақтық үлесі---%;</w:t>
            </w:r>
          </w:p>
          <w:p w:rsidR="00F903D5" w:rsidRDefault="008739E2">
            <w:pPr>
              <w:jc w:val="both"/>
              <w:rPr>
                <w:rFonts w:ascii="Times New Roman" w:hAnsi="Times New Roman" w:cs="Times New Roman"/>
                <w:sz w:val="22"/>
                <w:szCs w:val="22"/>
                <w:lang w:val="kk-KZ"/>
              </w:rPr>
            </w:pPr>
            <w:r>
              <w:rPr>
                <w:rFonts w:ascii="Times New Roman" w:hAnsi="Times New Roman" w:cs="Times New Roman"/>
                <w:sz w:val="22"/>
                <w:szCs w:val="22"/>
                <w:lang w:val="kk-KZ"/>
              </w:rPr>
              <w:t>- отынның құрғақ жағдайындағ</w:t>
            </w:r>
            <w:r>
              <w:rPr>
                <w:rFonts w:ascii="Times New Roman" w:hAnsi="Times New Roman" w:cs="Times New Roman"/>
                <w:sz w:val="22"/>
                <w:szCs w:val="22"/>
                <w:lang w:val="kk-KZ"/>
              </w:rPr>
              <w:t>ы күлділікгі – -%  дейін</w:t>
            </w:r>
          </w:p>
          <w:p w:rsidR="00F903D5" w:rsidRDefault="008739E2">
            <w:pPr>
              <w:jc w:val="both"/>
              <w:rPr>
                <w:rFonts w:ascii="Times New Roman" w:hAnsi="Times New Roman" w:cs="Times New Roman"/>
                <w:sz w:val="22"/>
                <w:szCs w:val="22"/>
                <w:lang w:val="kk-KZ"/>
              </w:rPr>
            </w:pPr>
            <w:r>
              <w:rPr>
                <w:rFonts w:ascii="Times New Roman" w:hAnsi="Times New Roman" w:cs="Times New Roman"/>
                <w:sz w:val="22"/>
                <w:szCs w:val="22"/>
                <w:lang w:val="kk-KZ"/>
              </w:rPr>
              <w:t>- жалпы ылғалдың салмақтық үлесі - --% дейін</w:t>
            </w:r>
          </w:p>
          <w:p w:rsidR="00F903D5" w:rsidRDefault="008739E2">
            <w:pPr>
              <w:jc w:val="both"/>
              <w:rPr>
                <w:rFonts w:ascii="Times New Roman" w:hAnsi="Times New Roman" w:cs="Times New Roman"/>
                <w:sz w:val="22"/>
                <w:szCs w:val="22"/>
                <w:lang w:val="kk-KZ"/>
              </w:rPr>
            </w:pPr>
            <w:r>
              <w:rPr>
                <w:rFonts w:ascii="Times New Roman" w:hAnsi="Times New Roman" w:cs="Times New Roman"/>
                <w:sz w:val="22"/>
                <w:szCs w:val="22"/>
                <w:lang w:val="kk-KZ"/>
              </w:rPr>
              <w:t>- отынның жану жылуы - -- ккал / кг кем емес;</w:t>
            </w:r>
          </w:p>
          <w:p w:rsidR="00F903D5" w:rsidRDefault="008739E2">
            <w:pPr>
              <w:jc w:val="both"/>
              <w:rPr>
                <w:rFonts w:ascii="Times New Roman" w:hAnsi="Times New Roman" w:cs="Times New Roman"/>
                <w:sz w:val="22"/>
                <w:szCs w:val="22"/>
                <w:lang w:val="kk-KZ"/>
              </w:rPr>
            </w:pPr>
            <w:r>
              <w:rPr>
                <w:rFonts w:ascii="Times New Roman" w:hAnsi="Times New Roman" w:cs="Times New Roman"/>
                <w:sz w:val="22"/>
                <w:szCs w:val="22"/>
                <w:lang w:val="kk-KZ"/>
              </w:rPr>
              <w:t>- ұшатын заттардың үлесі – --% дейін</w:t>
            </w:r>
          </w:p>
          <w:p w:rsidR="00F903D5" w:rsidRDefault="008739E2">
            <w:pPr>
              <w:jc w:val="both"/>
              <w:rPr>
                <w:rStyle w:val="FontStyle13"/>
                <w:sz w:val="22"/>
                <w:szCs w:val="22"/>
                <w:lang w:val="kk-KZ"/>
              </w:rPr>
            </w:pPr>
            <w:r>
              <w:rPr>
                <w:rFonts w:ascii="Times New Roman" w:hAnsi="Times New Roman" w:cs="Times New Roman"/>
                <w:sz w:val="22"/>
                <w:szCs w:val="22"/>
                <w:lang w:val="kk-KZ"/>
              </w:rPr>
              <w:t>- 0-6 мм классының құрамы – --% дейін</w:t>
            </w:r>
          </w:p>
          <w:p w:rsidR="00F903D5" w:rsidRDefault="00F903D5">
            <w:pPr>
              <w:jc w:val="both"/>
              <w:rPr>
                <w:rStyle w:val="FontStyle13"/>
                <w:sz w:val="22"/>
                <w:szCs w:val="22"/>
                <w:lang w:val="kk-KZ"/>
              </w:rPr>
            </w:pPr>
          </w:p>
          <w:p w:rsidR="00F903D5" w:rsidRDefault="008739E2">
            <w:pPr>
              <w:pStyle w:val="Style1"/>
              <w:widowControl/>
              <w:numPr>
                <w:ilvl w:val="0"/>
                <w:numId w:val="10"/>
              </w:numPr>
              <w:tabs>
                <w:tab w:val="left" w:pos="278"/>
              </w:tabs>
              <w:jc w:val="center"/>
              <w:rPr>
                <w:rStyle w:val="FontStyle11"/>
                <w:rFonts w:eastAsia="Consolas"/>
                <w:sz w:val="22"/>
                <w:szCs w:val="22"/>
              </w:rPr>
            </w:pPr>
            <w:r>
              <w:rPr>
                <w:rStyle w:val="FontStyle11"/>
                <w:rFonts w:eastAsia="Consolas"/>
                <w:sz w:val="22"/>
                <w:szCs w:val="22"/>
                <w:lang w:val="kk-KZ"/>
              </w:rPr>
              <w:t xml:space="preserve">Тауардың бағасы </w:t>
            </w:r>
          </w:p>
          <w:p w:rsidR="00F903D5" w:rsidRDefault="00F903D5">
            <w:pPr>
              <w:pStyle w:val="Style1"/>
              <w:widowControl/>
              <w:tabs>
                <w:tab w:val="left" w:pos="278"/>
              </w:tabs>
              <w:jc w:val="both"/>
              <w:rPr>
                <w:rStyle w:val="FontStyle11"/>
                <w:rFonts w:eastAsia="Consolas"/>
                <w:b w:val="0"/>
                <w:sz w:val="22"/>
                <w:szCs w:val="22"/>
                <w:lang w:val="kk-KZ"/>
              </w:rPr>
            </w:pPr>
          </w:p>
          <w:p w:rsidR="00F903D5" w:rsidRDefault="008739E2">
            <w:pPr>
              <w:pStyle w:val="Style2"/>
              <w:widowControl/>
              <w:numPr>
                <w:ilvl w:val="1"/>
                <w:numId w:val="10"/>
              </w:numPr>
              <w:spacing w:line="240" w:lineRule="auto"/>
              <w:ind w:left="0" w:firstLine="455"/>
              <w:jc w:val="both"/>
              <w:rPr>
                <w:rStyle w:val="FontStyle13"/>
                <w:rFonts w:eastAsia="Consolas"/>
                <w:sz w:val="22"/>
                <w:szCs w:val="22"/>
                <w:lang w:val="kk-KZ"/>
              </w:rPr>
            </w:pPr>
            <w:r>
              <w:rPr>
                <w:sz w:val="22"/>
                <w:szCs w:val="22"/>
                <w:lang w:val="kk-KZ"/>
              </w:rPr>
              <w:t>Осы  Шартта Тауардың өлшем бірлігіне «</w:t>
            </w:r>
            <w:r>
              <w:rPr>
                <w:b/>
                <w:sz w:val="22"/>
                <w:szCs w:val="22"/>
                <w:lang w:val="kk-KZ"/>
              </w:rPr>
              <w:t>тонна</w:t>
            </w:r>
            <w:r>
              <w:rPr>
                <w:sz w:val="22"/>
                <w:szCs w:val="22"/>
                <w:lang w:val="kk-KZ"/>
              </w:rPr>
              <w:t>» қ</w:t>
            </w:r>
            <w:r>
              <w:rPr>
                <w:sz w:val="22"/>
                <w:szCs w:val="22"/>
                <w:lang w:val="kk-KZ"/>
              </w:rPr>
              <w:t>абылданады.</w:t>
            </w:r>
          </w:p>
          <w:p w:rsidR="00F903D5" w:rsidRPr="00F1241B" w:rsidRDefault="008739E2">
            <w:pPr>
              <w:pStyle w:val="Style2"/>
              <w:widowControl/>
              <w:numPr>
                <w:ilvl w:val="1"/>
                <w:numId w:val="10"/>
              </w:numPr>
              <w:spacing w:line="240" w:lineRule="auto"/>
              <w:ind w:left="0" w:firstLine="455"/>
              <w:jc w:val="both"/>
              <w:rPr>
                <w:lang w:val="kk-KZ"/>
              </w:rPr>
            </w:pPr>
            <w:r>
              <w:rPr>
                <w:rStyle w:val="FontStyle13"/>
                <w:rFonts w:eastAsia="Consolas"/>
                <w:sz w:val="22"/>
                <w:szCs w:val="22"/>
                <w:lang w:val="kk-KZ"/>
              </w:rPr>
              <w:t xml:space="preserve">Осы Шарт бойынша жеткізілетін Тауардың 1 (бір ) тоннасынаң құны (бағасы):                              </w:t>
            </w:r>
          </w:p>
          <w:p w:rsidR="00F903D5" w:rsidRPr="00F1241B" w:rsidRDefault="008739E2">
            <w:pPr>
              <w:pStyle w:val="Style2"/>
              <w:widowControl/>
              <w:spacing w:line="240" w:lineRule="auto"/>
              <w:ind w:left="33" w:firstLine="0"/>
              <w:jc w:val="both"/>
              <w:rPr>
                <w:lang w:val="kk-KZ"/>
              </w:rPr>
            </w:pPr>
            <w:r>
              <w:rPr>
                <w:rStyle w:val="FontStyle13"/>
                <w:rFonts w:eastAsia="Consolas"/>
                <w:sz w:val="22"/>
                <w:szCs w:val="22"/>
                <w:lang w:val="kk-KZ"/>
              </w:rPr>
              <w:t>ҚҚС</w:t>
            </w:r>
            <w:r>
              <w:rPr>
                <w:rStyle w:val="FontStyle13"/>
                <w:rFonts w:eastAsia="Consolas"/>
                <w:sz w:val="22"/>
                <w:szCs w:val="22"/>
                <w:lang w:val="kk-KZ"/>
              </w:rPr>
              <w:t xml:space="preserve"> және т/ж тарифін есептеусіз </w:t>
            </w:r>
            <w:r>
              <w:rPr>
                <w:b/>
                <w:sz w:val="22"/>
                <w:szCs w:val="22"/>
                <w:lang w:val="kk-KZ"/>
              </w:rPr>
              <w:t xml:space="preserve">   </w:t>
            </w:r>
            <w:r>
              <w:rPr>
                <w:sz w:val="22"/>
                <w:szCs w:val="22"/>
                <w:lang w:val="kk-KZ"/>
              </w:rPr>
              <w:t>_________</w:t>
            </w:r>
            <w:r>
              <w:rPr>
                <w:b/>
                <w:sz w:val="22"/>
                <w:szCs w:val="22"/>
                <w:lang w:val="kk-KZ"/>
              </w:rPr>
              <w:t xml:space="preserve"> </w:t>
            </w:r>
            <w:r>
              <w:rPr>
                <w:sz w:val="22"/>
                <w:szCs w:val="22"/>
                <w:lang w:val="kk-KZ"/>
              </w:rPr>
              <w:t>(_________)</w:t>
            </w:r>
            <w:r>
              <w:rPr>
                <w:b/>
                <w:sz w:val="22"/>
                <w:szCs w:val="22"/>
                <w:lang w:val="kk-KZ"/>
              </w:rPr>
              <w:t xml:space="preserve"> </w:t>
            </w:r>
            <w:r>
              <w:rPr>
                <w:rStyle w:val="FontStyle13"/>
                <w:rFonts w:eastAsia="Consolas"/>
                <w:sz w:val="22"/>
                <w:szCs w:val="22"/>
                <w:lang w:val="kk-KZ"/>
              </w:rPr>
              <w:t xml:space="preserve">теңге </w:t>
            </w:r>
            <w:r>
              <w:rPr>
                <w:rStyle w:val="FontStyle13"/>
                <w:rFonts w:eastAsia="Consolas"/>
                <w:b/>
                <w:sz w:val="22"/>
                <w:szCs w:val="22"/>
                <w:lang w:val="kk-KZ"/>
              </w:rPr>
              <w:t>__</w:t>
            </w:r>
            <w:r>
              <w:rPr>
                <w:rStyle w:val="FontStyle13"/>
                <w:rFonts w:eastAsia="Consolas"/>
                <w:sz w:val="22"/>
                <w:szCs w:val="22"/>
                <w:lang w:val="kk-KZ"/>
              </w:rPr>
              <w:t xml:space="preserve"> тиынды құрайды, Т/Ж тарифін есепке алмағанда. </w:t>
            </w:r>
          </w:p>
          <w:p w:rsidR="00F903D5" w:rsidRPr="00F1241B" w:rsidRDefault="008739E2">
            <w:pPr>
              <w:pStyle w:val="Style2"/>
              <w:widowControl/>
              <w:spacing w:line="240" w:lineRule="auto"/>
              <w:ind w:left="33" w:firstLine="0"/>
              <w:jc w:val="both"/>
              <w:rPr>
                <w:lang w:val="kk-KZ"/>
              </w:rPr>
            </w:pPr>
            <w:bookmarkStart w:id="9" w:name="OLE_LINK150"/>
            <w:r>
              <w:rPr>
                <w:sz w:val="22"/>
                <w:szCs w:val="22"/>
                <w:lang w:val="kk-KZ"/>
              </w:rPr>
              <w:t>_________</w:t>
            </w:r>
            <w:r>
              <w:rPr>
                <w:b/>
                <w:sz w:val="22"/>
                <w:szCs w:val="22"/>
                <w:lang w:val="kk-KZ"/>
              </w:rPr>
              <w:t xml:space="preserve"> </w:t>
            </w:r>
            <w:bookmarkEnd w:id="9"/>
            <w:r>
              <w:rPr>
                <w:rStyle w:val="FontStyle13"/>
                <w:rFonts w:eastAsia="Consolas"/>
                <w:sz w:val="22"/>
                <w:szCs w:val="22"/>
                <w:lang w:val="kk-KZ"/>
              </w:rPr>
              <w:t>(</w:t>
            </w:r>
            <w:r>
              <w:rPr>
                <w:sz w:val="22"/>
                <w:szCs w:val="22"/>
                <w:lang w:val="kk-KZ"/>
              </w:rPr>
              <w:t>_________</w:t>
            </w:r>
            <w:r>
              <w:rPr>
                <w:rStyle w:val="FontStyle13"/>
                <w:rFonts w:eastAsia="Consolas"/>
                <w:sz w:val="22"/>
                <w:szCs w:val="22"/>
                <w:lang w:val="kk-KZ"/>
              </w:rPr>
              <w:t>) теңге</w:t>
            </w:r>
            <w:r>
              <w:rPr>
                <w:rStyle w:val="FontStyle13"/>
                <w:rFonts w:eastAsia="Consolas"/>
                <w:sz w:val="22"/>
                <w:szCs w:val="22"/>
                <w:lang w:val="kk-KZ"/>
              </w:rPr>
              <w:t xml:space="preserve"> </w:t>
            </w:r>
            <w:r>
              <w:rPr>
                <w:rStyle w:val="FontStyle13"/>
                <w:rFonts w:eastAsia="Consolas"/>
                <w:b/>
                <w:sz w:val="22"/>
                <w:szCs w:val="22"/>
                <w:lang w:val="kk-KZ"/>
              </w:rPr>
              <w:t>__</w:t>
            </w:r>
            <w:r>
              <w:rPr>
                <w:rStyle w:val="FontStyle13"/>
                <w:rFonts w:eastAsia="Consolas"/>
                <w:sz w:val="22"/>
                <w:szCs w:val="22"/>
                <w:lang w:val="kk-KZ"/>
              </w:rPr>
              <w:t xml:space="preserve"> тиын ҚҚС-пен, Т/Ж тарифін есепке алмағанда.  </w:t>
            </w:r>
          </w:p>
          <w:p w:rsidR="00F903D5" w:rsidRDefault="008739E2">
            <w:pPr>
              <w:pStyle w:val="Style2"/>
              <w:widowControl/>
              <w:spacing w:line="240" w:lineRule="auto"/>
              <w:ind w:left="33" w:firstLine="422"/>
              <w:jc w:val="both"/>
              <w:rPr>
                <w:rStyle w:val="FontStyle13"/>
                <w:rFonts w:eastAsia="Consolas"/>
                <w:sz w:val="22"/>
                <w:szCs w:val="22"/>
                <w:lang w:val="kk-KZ"/>
              </w:rPr>
            </w:pPr>
            <w:r>
              <w:rPr>
                <w:rStyle w:val="FontStyle13"/>
                <w:rFonts w:eastAsia="Consolas"/>
                <w:sz w:val="22"/>
                <w:szCs w:val="22"/>
                <w:lang w:val="kk-KZ"/>
              </w:rPr>
              <w:t xml:space="preserve">3.3. Шарттың жалпы сомасы ҚҚС және т/ж тарифін </w:t>
            </w:r>
            <w:r>
              <w:rPr>
                <w:sz w:val="22"/>
                <w:szCs w:val="22"/>
                <w:lang w:val="kk-KZ"/>
              </w:rPr>
              <w:t>есептеусіз болжаммен</w:t>
            </w:r>
            <w:r>
              <w:rPr>
                <w:b/>
                <w:sz w:val="22"/>
                <w:szCs w:val="22"/>
                <w:lang w:val="kk-KZ"/>
              </w:rPr>
              <w:t xml:space="preserve"> </w:t>
            </w:r>
            <w:bookmarkStart w:id="10" w:name="OLE_LINK169"/>
            <w:bookmarkStart w:id="11" w:name="OLE_LINK168"/>
            <w:r>
              <w:rPr>
                <w:sz w:val="22"/>
                <w:szCs w:val="22"/>
                <w:lang w:val="kk-KZ"/>
              </w:rPr>
              <w:t>_________</w:t>
            </w:r>
            <w:r>
              <w:rPr>
                <w:b/>
                <w:sz w:val="22"/>
                <w:szCs w:val="22"/>
                <w:lang w:val="kk-KZ"/>
              </w:rPr>
              <w:t xml:space="preserve"> </w:t>
            </w:r>
            <w:bookmarkEnd w:id="10"/>
            <w:bookmarkEnd w:id="11"/>
            <w:r>
              <w:rPr>
                <w:sz w:val="22"/>
                <w:szCs w:val="22"/>
                <w:lang w:val="kk-KZ"/>
              </w:rPr>
              <w:t>(_________)</w:t>
            </w:r>
            <w:r>
              <w:rPr>
                <w:b/>
                <w:sz w:val="22"/>
                <w:szCs w:val="22"/>
                <w:lang w:val="kk-KZ"/>
              </w:rPr>
              <w:t xml:space="preserve"> </w:t>
            </w:r>
            <w:r>
              <w:rPr>
                <w:sz w:val="22"/>
                <w:szCs w:val="22"/>
                <w:lang w:val="kk-KZ"/>
              </w:rPr>
              <w:t>теңге __ тиынды құрайды, +/- 10% (он пайыз) толеранс, ҚҚС-мен, т/ж тарифін есепке алмағанда.</w:t>
            </w:r>
          </w:p>
          <w:p w:rsidR="00F903D5" w:rsidRDefault="008739E2">
            <w:pPr>
              <w:pStyle w:val="Style2"/>
              <w:widowControl/>
              <w:spacing w:line="240" w:lineRule="auto"/>
              <w:ind w:left="33" w:firstLine="0"/>
              <w:jc w:val="both"/>
              <w:rPr>
                <w:rFonts w:eastAsia="Consolas"/>
                <w:sz w:val="22"/>
                <w:szCs w:val="22"/>
                <w:lang w:val="kk-KZ"/>
              </w:rPr>
            </w:pPr>
            <w:r>
              <w:rPr>
                <w:sz w:val="22"/>
                <w:szCs w:val="22"/>
                <w:lang w:val="kk-KZ"/>
              </w:rPr>
              <w:t>_________ (_________) т</w:t>
            </w:r>
            <w:r>
              <w:rPr>
                <w:sz w:val="22"/>
                <w:szCs w:val="22"/>
                <w:lang w:val="kk-KZ"/>
              </w:rPr>
              <w:t>еңге __ тиын, +/- 10% (он пайыз) толеранс, ҚҚС-мен, т/ж тарифін есепке алмағанда.</w:t>
            </w:r>
          </w:p>
          <w:p w:rsidR="00F903D5" w:rsidRDefault="00F903D5">
            <w:pPr>
              <w:pStyle w:val="Style2"/>
              <w:widowControl/>
              <w:spacing w:line="240" w:lineRule="auto"/>
              <w:ind w:left="33" w:firstLine="0"/>
              <w:jc w:val="both"/>
              <w:rPr>
                <w:rFonts w:eastAsia="Consolas"/>
                <w:sz w:val="22"/>
                <w:szCs w:val="22"/>
                <w:lang w:val="kk-KZ"/>
              </w:rPr>
            </w:pPr>
          </w:p>
          <w:p w:rsidR="00F903D5" w:rsidRDefault="00F903D5">
            <w:pPr>
              <w:pStyle w:val="Style2"/>
              <w:widowControl/>
              <w:spacing w:line="240" w:lineRule="auto"/>
              <w:ind w:left="33" w:firstLine="0"/>
              <w:jc w:val="both"/>
              <w:rPr>
                <w:rStyle w:val="FontStyle13"/>
                <w:rFonts w:eastAsia="Consolas"/>
                <w:sz w:val="22"/>
                <w:szCs w:val="22"/>
                <w:lang w:val="kk-KZ"/>
              </w:rPr>
            </w:pPr>
          </w:p>
          <w:p w:rsidR="00F903D5" w:rsidRDefault="008739E2">
            <w:pPr>
              <w:pStyle w:val="Style2"/>
              <w:widowControl/>
              <w:numPr>
                <w:ilvl w:val="0"/>
                <w:numId w:val="10"/>
              </w:numPr>
              <w:spacing w:line="240" w:lineRule="auto"/>
              <w:jc w:val="center"/>
            </w:pPr>
            <w:r>
              <w:rPr>
                <w:rStyle w:val="FontStyle13"/>
                <w:rFonts w:eastAsia="Consolas"/>
                <w:b/>
                <w:sz w:val="22"/>
                <w:szCs w:val="22"/>
                <w:lang w:val="kk-KZ"/>
              </w:rPr>
              <w:t>Төлеу тәртібі</w:t>
            </w:r>
          </w:p>
          <w:p w:rsidR="00F903D5" w:rsidRDefault="00F903D5">
            <w:pPr>
              <w:pStyle w:val="Style2"/>
              <w:widowControl/>
              <w:spacing w:line="240" w:lineRule="auto"/>
              <w:ind w:left="33" w:firstLine="0"/>
              <w:jc w:val="both"/>
              <w:rPr>
                <w:rStyle w:val="FontStyle13"/>
                <w:rFonts w:eastAsia="Consolas"/>
                <w:b/>
                <w:sz w:val="22"/>
                <w:szCs w:val="22"/>
                <w:lang w:val="kk-KZ"/>
              </w:rPr>
            </w:pPr>
          </w:p>
          <w:p w:rsidR="00F903D5" w:rsidRDefault="008739E2">
            <w:pPr>
              <w:pStyle w:val="Style2"/>
              <w:tabs>
                <w:tab w:val="left" w:pos="2977"/>
              </w:tabs>
              <w:spacing w:line="240" w:lineRule="auto"/>
              <w:ind w:right="-25" w:firstLine="455"/>
              <w:jc w:val="both"/>
              <w:rPr>
                <w:sz w:val="22"/>
                <w:szCs w:val="22"/>
                <w:lang w:val="kk-KZ"/>
              </w:rPr>
            </w:pPr>
            <w:r>
              <w:rPr>
                <w:rStyle w:val="FontStyle13"/>
                <w:rFonts w:eastAsia="Consolas"/>
                <w:sz w:val="22"/>
                <w:szCs w:val="22"/>
                <w:lang w:val="kk-KZ"/>
              </w:rPr>
              <w:t xml:space="preserve">4.1. </w:t>
            </w:r>
            <w:r>
              <w:rPr>
                <w:sz w:val="22"/>
                <w:szCs w:val="22"/>
                <w:lang w:val="kk-KZ"/>
              </w:rPr>
              <w:t xml:space="preserve">Осы Шарт бойынша жеткізілетін тауар үшін құнын төлеуді Сатып алушы 2.1-де көрсетілген жеткізуге жататын тауар көлемінің 100% мөлшерінде алдын ала төлеу </w:t>
            </w:r>
            <w:r>
              <w:rPr>
                <w:sz w:val="22"/>
                <w:szCs w:val="22"/>
                <w:lang w:val="kk-KZ"/>
              </w:rPr>
              <w:t xml:space="preserve">жолымен жүргізеді. клирингтік орталықтың банктік шотына шартқа қол қойылған күннен бастап күнтізбелік </w:t>
            </w:r>
            <w:r>
              <w:rPr>
                <w:color w:val="FF0000"/>
                <w:sz w:val="22"/>
                <w:szCs w:val="22"/>
                <w:lang w:val="kk-KZ"/>
              </w:rPr>
              <w:t>5</w:t>
            </w:r>
            <w:r>
              <w:rPr>
                <w:sz w:val="22"/>
                <w:szCs w:val="22"/>
                <w:lang w:val="kk-KZ"/>
              </w:rPr>
              <w:t xml:space="preserve"> күн ішінде ақша қаражатын аудару жолымен осы Шартты жүзеге асырады.</w:t>
            </w:r>
          </w:p>
          <w:p w:rsidR="00F903D5" w:rsidRDefault="008739E2">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клирингтік орталығының банктік деректемелері:</w:t>
            </w:r>
          </w:p>
          <w:p w:rsidR="00F903D5" w:rsidRDefault="008739E2">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ЖШС «Клирингтік орталық ЕТЖ».</w:t>
            </w:r>
          </w:p>
          <w:p w:rsidR="00F903D5" w:rsidRDefault="008739E2">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 xml:space="preserve">БСН </w:t>
            </w:r>
            <w:r>
              <w:rPr>
                <w:rFonts w:ascii="Times New Roman" w:eastAsia="Times New Roman" w:hAnsi="Times New Roman" w:cs="Times New Roman"/>
                <w:sz w:val="22"/>
                <w:szCs w:val="22"/>
                <w:lang w:val="kk-KZ" w:eastAsia="ru-RU"/>
              </w:rPr>
              <w:t>090840000906,</w:t>
            </w:r>
          </w:p>
          <w:p w:rsidR="00F903D5" w:rsidRDefault="008739E2">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Атыс : KZ046010131000118505</w:t>
            </w:r>
          </w:p>
          <w:p w:rsidR="00F903D5" w:rsidRDefault="008739E2">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 xml:space="preserve">БСК: HSBKKZKX, </w:t>
            </w:r>
          </w:p>
          <w:p w:rsidR="00F903D5" w:rsidRDefault="008739E2">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Кбе 17</w:t>
            </w:r>
          </w:p>
          <w:p w:rsidR="00F903D5" w:rsidRDefault="008739E2">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ТТК: 710</w:t>
            </w:r>
          </w:p>
          <w:p w:rsidR="00F903D5" w:rsidRDefault="008739E2">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АҚ «Қазақстан Халық Банкі».</w:t>
            </w:r>
          </w:p>
          <w:p w:rsidR="00F903D5" w:rsidRDefault="008739E2">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 xml:space="preserve">ТӨЛЕМ МАҚСАТЫ: </w:t>
            </w:r>
          </w:p>
          <w:p w:rsidR="00F903D5" w:rsidRDefault="008739E2">
            <w:pPr>
              <w:pStyle w:val="35"/>
              <w:spacing w:after="0"/>
              <w:ind w:left="460"/>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«Биржалық мәміле бойынша төлемге агентке ақша аудару _ _ _ _ _ _ _ _ _ _ _ _ _ _ _ (мәміленің № көрсетіледі). Жеткізу шарты (тауардың атау</w:t>
            </w:r>
            <w:r>
              <w:rPr>
                <w:rFonts w:ascii="Times New Roman" w:eastAsia="Times New Roman" w:hAnsi="Times New Roman" w:cs="Times New Roman"/>
                <w:sz w:val="22"/>
                <w:szCs w:val="22"/>
                <w:lang w:val="kk-KZ" w:eastAsia="ru-RU"/>
              </w:rPr>
              <w:t>ы көрсетіледі)№____________. Оның ішінде ҚҚС - _______ (_______) теңге. Ақшаны есепке алу үшін клирингтік тіркелімнің нөмірі___________. Брокердің Коды______.»</w:t>
            </w:r>
          </w:p>
          <w:p w:rsidR="00F903D5" w:rsidRDefault="008739E2">
            <w:pPr>
              <w:pStyle w:val="35"/>
              <w:spacing w:before="60"/>
              <w:jc w:val="both"/>
              <w:textAlignment w:val="baseline"/>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Биржалық мәміленің бағасына енгізілмеген, тауар партиясын тиеп-жөнелтуге байланысты барлық көлік</w:t>
            </w:r>
            <w:r>
              <w:rPr>
                <w:rFonts w:ascii="Times New Roman" w:eastAsia="Times New Roman" w:hAnsi="Times New Roman" w:cs="Times New Roman"/>
                <w:sz w:val="22"/>
                <w:szCs w:val="22"/>
                <w:lang w:val="kk-KZ" w:eastAsia="ru-RU"/>
              </w:rPr>
              <w:t xml:space="preserve">-үстеме шығыстарды, жүкті сақтандыруға, күзет қызметтеріне арналған шығыстарды және өзге де шығыстарды Сатып алушы осы Шартта және оған қосымшада көзделген жағдайларда және тәртіппен сатушының ағымдағы шотына қосымша төлейді, егер мұндай шығыстар биржалық </w:t>
            </w:r>
            <w:r>
              <w:rPr>
                <w:rFonts w:ascii="Times New Roman" w:eastAsia="Times New Roman" w:hAnsi="Times New Roman" w:cs="Times New Roman"/>
                <w:sz w:val="22"/>
                <w:szCs w:val="22"/>
                <w:lang w:val="kk-KZ" w:eastAsia="ru-RU"/>
              </w:rPr>
              <w:t>мәміленің бағасын өзгертпесе мәмілелер.</w:t>
            </w:r>
          </w:p>
          <w:p w:rsidR="00F903D5" w:rsidRDefault="00F903D5">
            <w:pPr>
              <w:pStyle w:val="Style2"/>
              <w:tabs>
                <w:tab w:val="left" w:pos="2977"/>
              </w:tabs>
              <w:spacing w:line="240" w:lineRule="auto"/>
              <w:ind w:right="-25" w:firstLine="455"/>
              <w:jc w:val="both"/>
              <w:rPr>
                <w:rStyle w:val="FontStyle13"/>
                <w:rFonts w:eastAsia="Consolas"/>
                <w:sz w:val="22"/>
                <w:szCs w:val="22"/>
                <w:lang w:val="kk-KZ"/>
              </w:rPr>
            </w:pPr>
          </w:p>
          <w:p w:rsidR="00F903D5" w:rsidRPr="00F1241B" w:rsidRDefault="008739E2">
            <w:pPr>
              <w:pStyle w:val="Style2"/>
              <w:tabs>
                <w:tab w:val="left" w:pos="2977"/>
              </w:tabs>
              <w:spacing w:line="240" w:lineRule="auto"/>
              <w:ind w:right="-25" w:firstLine="455"/>
              <w:jc w:val="both"/>
              <w:rPr>
                <w:lang w:val="kk-KZ"/>
              </w:rPr>
            </w:pPr>
            <w:r>
              <w:rPr>
                <w:rStyle w:val="FontStyle13"/>
                <w:rFonts w:eastAsia="Consolas"/>
                <w:sz w:val="22"/>
                <w:szCs w:val="22"/>
                <w:lang w:val="kk-KZ"/>
              </w:rPr>
              <w:t>4.2. Т</w:t>
            </w:r>
            <w:r>
              <w:rPr>
                <w:sz w:val="22"/>
                <w:szCs w:val="22"/>
                <w:lang w:val="kk-KZ"/>
              </w:rPr>
              <w:t xml:space="preserve"> Сатушының күшімен тауарды тасымалдауды сатып алушының есебінен және тәуекелі ұйымдастырған жағдайда, сатушының экспедиторының тасымалданған тауары мен қызметтерінің т/ж тарифін төлеуді Сатып алушы сатушының ш</w:t>
            </w:r>
            <w:r>
              <w:rPr>
                <w:sz w:val="22"/>
                <w:szCs w:val="22"/>
                <w:lang w:val="kk-KZ"/>
              </w:rPr>
              <w:t>отына сатушыдан тиісті хабарлама және шот берілген күннен бастап 5 (бес) банктік күн ішінде жүзеге асырады</w:t>
            </w:r>
            <w:r>
              <w:rPr>
                <w:rStyle w:val="FontStyle13"/>
                <w:rFonts w:eastAsia="Consolas"/>
                <w:sz w:val="22"/>
                <w:szCs w:val="22"/>
                <w:lang w:val="kk-KZ"/>
              </w:rPr>
              <w:t>.</w:t>
            </w:r>
          </w:p>
          <w:p w:rsidR="00F903D5" w:rsidRDefault="008739E2">
            <w:pPr>
              <w:ind w:firstLine="455"/>
              <w:jc w:val="both"/>
              <w:rPr>
                <w:rStyle w:val="FontStyle13"/>
                <w:sz w:val="22"/>
                <w:szCs w:val="22"/>
                <w:lang w:val="kk-KZ"/>
              </w:rPr>
            </w:pPr>
            <w:r>
              <w:rPr>
                <w:rFonts w:ascii="Times New Roman" w:hAnsi="Times New Roman" w:cs="Times New Roman"/>
                <w:sz w:val="22"/>
                <w:szCs w:val="22"/>
                <w:lang w:val="kk-KZ"/>
              </w:rPr>
              <w:t>Тасымалданған тауардың т/ж тарифі өзгерген жағдайда, Сатып алушы сатушыға тасымалдаушы не Сатушының экспедиторы көрсеткен айырманы төлейді (сатушыны</w:t>
            </w:r>
            <w:r>
              <w:rPr>
                <w:rFonts w:ascii="Times New Roman" w:hAnsi="Times New Roman" w:cs="Times New Roman"/>
                <w:sz w:val="22"/>
                <w:szCs w:val="22"/>
                <w:lang w:val="kk-KZ"/>
              </w:rPr>
              <w:t>ң</w:t>
            </w:r>
            <w:r>
              <w:rPr>
                <w:rFonts w:ascii="Times New Roman" w:hAnsi="Times New Roman" w:cs="Times New Roman"/>
                <w:sz w:val="22"/>
                <w:szCs w:val="22"/>
                <w:lang w:val="kk-KZ"/>
              </w:rPr>
              <w:t xml:space="preserve"> күшімен жүкті тасымалдауды </w:t>
            </w:r>
            <w:r>
              <w:rPr>
                <w:rFonts w:ascii="Times New Roman" w:hAnsi="Times New Roman" w:cs="Times New Roman"/>
                <w:sz w:val="22"/>
                <w:szCs w:val="22"/>
                <w:lang w:val="kk-KZ"/>
              </w:rPr>
              <w:lastRenderedPageBreak/>
              <w:t>ұйымдастырған кезде сатып алушының есебінен және тәуекелі). Т / ж тарифтің айырмасын төлеуді Сатып алушы Сатушының шотына Сатушыдан тиісті хабарлама және шот берілген күннен бастап 5 (бес) банктік күн ішінде жүргізеді.</w:t>
            </w:r>
          </w:p>
          <w:p w:rsidR="00F903D5" w:rsidRPr="00F1241B" w:rsidRDefault="008739E2">
            <w:pPr>
              <w:pStyle w:val="Style2"/>
              <w:tabs>
                <w:tab w:val="left" w:pos="2977"/>
              </w:tabs>
              <w:spacing w:line="240" w:lineRule="auto"/>
              <w:ind w:left="33" w:right="-25" w:firstLine="422"/>
              <w:jc w:val="both"/>
              <w:rPr>
                <w:lang w:val="kk-KZ"/>
              </w:rPr>
            </w:pPr>
            <w:r>
              <w:rPr>
                <w:rStyle w:val="FontStyle13"/>
                <w:rFonts w:eastAsia="Consolas"/>
                <w:sz w:val="22"/>
                <w:szCs w:val="22"/>
                <w:lang w:val="kk-KZ"/>
              </w:rPr>
              <w:t>4.3. Төл</w:t>
            </w:r>
            <w:r>
              <w:rPr>
                <w:rStyle w:val="FontStyle13"/>
                <w:rFonts w:eastAsia="Consolas"/>
                <w:sz w:val="22"/>
                <w:szCs w:val="22"/>
                <w:lang w:val="kk-KZ"/>
              </w:rPr>
              <w:t>ем жасалған күні тараптар Сатушының есептік шотына қаражат түскен күнді қабылдайды.</w:t>
            </w:r>
          </w:p>
          <w:p w:rsidR="00F903D5" w:rsidRPr="00F1241B" w:rsidRDefault="008739E2">
            <w:pPr>
              <w:pStyle w:val="Style2"/>
              <w:tabs>
                <w:tab w:val="left" w:pos="2977"/>
              </w:tabs>
              <w:spacing w:line="240" w:lineRule="auto"/>
              <w:ind w:left="33" w:right="-25" w:firstLine="422"/>
              <w:jc w:val="both"/>
              <w:rPr>
                <w:lang w:val="kk-KZ"/>
              </w:rPr>
            </w:pPr>
            <w:r>
              <w:rPr>
                <w:rStyle w:val="FontStyle13"/>
                <w:rFonts w:eastAsia="Consolas"/>
                <w:sz w:val="22"/>
                <w:szCs w:val="22"/>
                <w:lang w:val="kk-KZ"/>
              </w:rPr>
              <w:t>4.4. Шарттың және төлемнің валютасы - қазақстандық теңге.</w:t>
            </w:r>
          </w:p>
          <w:p w:rsidR="00F903D5" w:rsidRPr="00F1241B" w:rsidRDefault="008739E2">
            <w:pPr>
              <w:pStyle w:val="Style2"/>
              <w:tabs>
                <w:tab w:val="left" w:pos="2977"/>
              </w:tabs>
              <w:spacing w:line="240" w:lineRule="auto"/>
              <w:ind w:left="33" w:right="-25" w:firstLine="422"/>
              <w:jc w:val="both"/>
              <w:rPr>
                <w:lang w:val="kk-KZ"/>
              </w:rPr>
            </w:pPr>
            <w:r>
              <w:rPr>
                <w:rStyle w:val="FontStyle13"/>
                <w:rFonts w:eastAsia="Consolas"/>
                <w:sz w:val="22"/>
                <w:szCs w:val="22"/>
                <w:lang w:val="kk-KZ"/>
              </w:rPr>
              <w:t>4.5. Соңғы есептеулерді Сатып алушы жеткізілім мен төлемдерді салыстыру актілеріне қол қойылған күннен бастап 10 (</w:t>
            </w:r>
            <w:r>
              <w:rPr>
                <w:rStyle w:val="FontStyle13"/>
                <w:rFonts w:eastAsia="Consolas"/>
                <w:sz w:val="22"/>
                <w:szCs w:val="22"/>
                <w:lang w:val="kk-KZ"/>
              </w:rPr>
              <w:t>он) күнтізбелік күннен кешіктірмей Тараптар жасаған және қол қойғаннан кейін әр айдың 10-шы күніне дейін нәтижелер шыққаннан кейін жасайды. жеткізудің алдыңғы айы.</w:t>
            </w:r>
          </w:p>
          <w:p w:rsidR="00F903D5" w:rsidRDefault="008739E2">
            <w:pPr>
              <w:pStyle w:val="Style2"/>
              <w:tabs>
                <w:tab w:val="left" w:pos="2977"/>
              </w:tabs>
              <w:spacing w:line="240" w:lineRule="auto"/>
              <w:ind w:left="33" w:right="-25" w:firstLine="422"/>
              <w:jc w:val="both"/>
              <w:rPr>
                <w:rStyle w:val="FontStyle13"/>
                <w:rFonts w:eastAsia="Consolas"/>
                <w:sz w:val="22"/>
                <w:szCs w:val="22"/>
                <w:lang w:val="kk-KZ"/>
              </w:rPr>
            </w:pPr>
            <w:r>
              <w:rPr>
                <w:rStyle w:val="FontStyle13"/>
                <w:rFonts w:eastAsia="Consolas"/>
                <w:sz w:val="22"/>
                <w:szCs w:val="22"/>
                <w:lang w:val="kk-KZ"/>
              </w:rPr>
              <w:t xml:space="preserve">4.6. </w:t>
            </w:r>
            <w:r>
              <w:rPr>
                <w:sz w:val="22"/>
                <w:szCs w:val="22"/>
                <w:lang w:val="kk-KZ"/>
              </w:rPr>
              <w:t>Сатып алушының Сатушы алдындағы берешегі Салыстырып тексеру актісіне қол қойылған күнне</w:t>
            </w:r>
            <w:r>
              <w:rPr>
                <w:sz w:val="22"/>
                <w:szCs w:val="22"/>
                <w:lang w:val="kk-KZ"/>
              </w:rPr>
              <w:t>н бастап 10 (он) күнтізбелік күн ішінде төленеді. Сатушының Сатып алушы алдындағы берешегі болашақ жеткізілімдер есебінен есепке алынады.</w:t>
            </w:r>
          </w:p>
          <w:p w:rsidR="00F903D5" w:rsidRDefault="008739E2">
            <w:pPr>
              <w:pStyle w:val="Style2"/>
              <w:widowControl/>
              <w:spacing w:line="240" w:lineRule="auto"/>
              <w:ind w:firstLine="455"/>
              <w:jc w:val="both"/>
              <w:rPr>
                <w:rFonts w:eastAsia="Consolas"/>
                <w:sz w:val="22"/>
                <w:szCs w:val="22"/>
                <w:lang w:val="kk-KZ"/>
              </w:rPr>
            </w:pPr>
            <w:r>
              <w:rPr>
                <w:rStyle w:val="FontStyle13"/>
                <w:rFonts w:eastAsia="Consolas"/>
                <w:sz w:val="22"/>
                <w:szCs w:val="22"/>
                <w:lang w:val="kk-KZ"/>
              </w:rPr>
              <w:t xml:space="preserve">4.7. </w:t>
            </w:r>
            <w:r>
              <w:rPr>
                <w:sz w:val="22"/>
                <w:szCs w:val="22"/>
                <w:lang w:val="kk-KZ"/>
              </w:rPr>
              <w:t>Осы Шарт бойынша соңғы жеткізу мерзімі аяқталған күннен бастап 60 (алпыс) күнтізбелік күн ішінде Сатып алушыға тө</w:t>
            </w:r>
            <w:r>
              <w:rPr>
                <w:sz w:val="22"/>
                <w:szCs w:val="22"/>
                <w:lang w:val="kk-KZ"/>
              </w:rPr>
              <w:t>ленген Тауарды жеткізбеген немесе ішінара жеткізбеген жағдайда Сатушы төленген және жеткізілмеген Тауардың сомасын Шарттың қолданылу мерзімі аяқталған күннен бастап 120 (жүз жиырма) күнтізбелік күн ішінде Сатып алушының банктік шотына қайтаруға міндетті.</w:t>
            </w:r>
          </w:p>
          <w:p w:rsidR="00F903D5" w:rsidRDefault="008739E2">
            <w:pPr>
              <w:pStyle w:val="Style2"/>
              <w:widowControl/>
              <w:spacing w:line="240" w:lineRule="auto"/>
              <w:ind w:firstLine="455"/>
              <w:jc w:val="both"/>
              <w:rPr>
                <w:rStyle w:val="FontStyle13"/>
                <w:rFonts w:eastAsia="Consolas"/>
                <w:sz w:val="22"/>
                <w:szCs w:val="22"/>
                <w:lang w:val="kk-KZ"/>
              </w:rPr>
            </w:pPr>
            <w:r>
              <w:rPr>
                <w:sz w:val="22"/>
                <w:szCs w:val="22"/>
                <w:lang w:val="kk-KZ"/>
              </w:rPr>
              <w:t>4</w:t>
            </w:r>
            <w:r>
              <w:rPr>
                <w:sz w:val="22"/>
                <w:szCs w:val="22"/>
                <w:lang w:val="kk-KZ"/>
              </w:rPr>
              <w:t>.8. Сатып алушы осы Шартқа қол қойылған күннен бастап 5 (бес) жұмыс күні ішінде шарттың орындалуын қамтамасыз етуді осы Шартта көрсетілген деректемелер бойынша шарттың жалпы құнының 1% мөлшерінде енгізуге міндеттенеді.</w:t>
            </w:r>
          </w:p>
          <w:p w:rsidR="00F903D5" w:rsidRDefault="00F903D5">
            <w:pPr>
              <w:pStyle w:val="Style2"/>
              <w:widowControl/>
              <w:spacing w:line="240" w:lineRule="auto"/>
              <w:ind w:firstLine="0"/>
              <w:jc w:val="both"/>
              <w:rPr>
                <w:rStyle w:val="FontStyle13"/>
                <w:rFonts w:eastAsia="Consolas"/>
                <w:sz w:val="22"/>
                <w:szCs w:val="22"/>
                <w:lang w:val="kk-KZ"/>
              </w:rPr>
            </w:pPr>
          </w:p>
          <w:p w:rsidR="00F903D5" w:rsidRDefault="00F903D5">
            <w:pPr>
              <w:pStyle w:val="Style2"/>
              <w:widowControl/>
              <w:spacing w:line="240" w:lineRule="auto"/>
              <w:ind w:firstLine="0"/>
              <w:jc w:val="both"/>
              <w:rPr>
                <w:rStyle w:val="FontStyle13"/>
                <w:rFonts w:eastAsia="Consolas"/>
                <w:sz w:val="22"/>
                <w:szCs w:val="22"/>
                <w:lang w:val="kk-KZ"/>
              </w:rPr>
            </w:pPr>
          </w:p>
          <w:p w:rsidR="00F903D5" w:rsidRDefault="00F903D5">
            <w:pPr>
              <w:pStyle w:val="Style2"/>
              <w:widowControl/>
              <w:spacing w:line="240" w:lineRule="auto"/>
              <w:ind w:firstLine="0"/>
              <w:jc w:val="both"/>
              <w:rPr>
                <w:rStyle w:val="FontStyle13"/>
                <w:rFonts w:eastAsia="Consolas"/>
                <w:sz w:val="22"/>
                <w:szCs w:val="22"/>
                <w:lang w:val="kk-KZ"/>
              </w:rPr>
            </w:pPr>
          </w:p>
          <w:p w:rsidR="00F903D5" w:rsidRDefault="00F903D5">
            <w:pPr>
              <w:pStyle w:val="Style2"/>
              <w:widowControl/>
              <w:spacing w:line="240" w:lineRule="auto"/>
              <w:ind w:firstLine="0"/>
              <w:jc w:val="both"/>
              <w:rPr>
                <w:rStyle w:val="FontStyle13"/>
                <w:rFonts w:eastAsia="Consolas"/>
                <w:sz w:val="22"/>
                <w:szCs w:val="22"/>
                <w:lang w:val="kk-KZ"/>
              </w:rPr>
            </w:pPr>
          </w:p>
          <w:p w:rsidR="00F903D5" w:rsidRDefault="00F903D5">
            <w:pPr>
              <w:pStyle w:val="Style2"/>
              <w:widowControl/>
              <w:spacing w:line="240" w:lineRule="auto"/>
              <w:ind w:firstLine="0"/>
              <w:jc w:val="both"/>
              <w:rPr>
                <w:rStyle w:val="FontStyle13"/>
                <w:rFonts w:eastAsia="Consolas"/>
                <w:sz w:val="22"/>
                <w:szCs w:val="22"/>
                <w:lang w:val="kk-KZ"/>
              </w:rPr>
            </w:pPr>
          </w:p>
          <w:p w:rsidR="00F903D5" w:rsidRDefault="008739E2">
            <w:pPr>
              <w:pStyle w:val="Style1"/>
              <w:widowControl/>
              <w:numPr>
                <w:ilvl w:val="0"/>
                <w:numId w:val="10"/>
              </w:numPr>
              <w:jc w:val="center"/>
              <w:rPr>
                <w:rStyle w:val="FontStyle11"/>
                <w:rFonts w:eastAsia="Consolas"/>
                <w:sz w:val="22"/>
                <w:szCs w:val="22"/>
              </w:rPr>
            </w:pPr>
            <w:r>
              <w:rPr>
                <w:rStyle w:val="FontStyle11"/>
                <w:rFonts w:eastAsia="Consolas"/>
                <w:sz w:val="22"/>
                <w:szCs w:val="22"/>
                <w:lang w:val="kk-KZ"/>
              </w:rPr>
              <w:t>Тауарды жеткізу (тиеу) тәртібі</w:t>
            </w:r>
          </w:p>
          <w:p w:rsidR="00F903D5" w:rsidRDefault="00F903D5">
            <w:pPr>
              <w:pStyle w:val="Style1"/>
              <w:widowControl/>
              <w:tabs>
                <w:tab w:val="left" w:pos="2918"/>
              </w:tabs>
              <w:ind w:left="33"/>
              <w:rPr>
                <w:rStyle w:val="FontStyle11"/>
                <w:rFonts w:eastAsia="Consolas"/>
                <w:b w:val="0"/>
                <w:sz w:val="22"/>
                <w:szCs w:val="22"/>
                <w:lang w:val="kk-KZ"/>
              </w:rPr>
            </w:pPr>
          </w:p>
          <w:p w:rsidR="00F903D5" w:rsidRDefault="008739E2">
            <w:pPr>
              <w:pStyle w:val="aff1"/>
              <w:widowControl w:val="0"/>
              <w:shd w:val="clear" w:color="auto" w:fill="FFFFFF"/>
              <w:tabs>
                <w:tab w:val="left" w:pos="459"/>
              </w:tabs>
              <w:autoSpaceDE w:val="0"/>
              <w:ind w:left="0" w:firstLine="455"/>
              <w:jc w:val="both"/>
            </w:pPr>
            <w:r>
              <w:rPr>
                <w:rFonts w:ascii="Times New Roman" w:hAnsi="Times New Roman" w:cs="Times New Roman"/>
                <w:sz w:val="22"/>
                <w:szCs w:val="22"/>
              </w:rPr>
              <w:t>5.1. Сатып алушы осы Шарттың 4.1., 5.6., 5.7-тармақтарын орындағаннан кейін, тауарларды жеткізу жеке партиялармен теміржол көлігімен жүзеге асырылады.</w:t>
            </w:r>
          </w:p>
          <w:p w:rsidR="00F903D5" w:rsidRDefault="008739E2">
            <w:pPr>
              <w:pStyle w:val="aff1"/>
              <w:widowControl w:val="0"/>
              <w:shd w:val="clear" w:color="auto" w:fill="FFFFFF"/>
              <w:tabs>
                <w:tab w:val="left" w:pos="459"/>
              </w:tabs>
              <w:autoSpaceDE w:val="0"/>
              <w:ind w:left="0" w:firstLine="455"/>
              <w:jc w:val="both"/>
              <w:rPr>
                <w:rFonts w:ascii="Times New Roman" w:hAnsi="Times New Roman" w:cs="Times New Roman"/>
                <w:sz w:val="22"/>
                <w:szCs w:val="22"/>
              </w:rPr>
            </w:pPr>
            <w:r>
              <w:rPr>
                <w:rFonts w:ascii="Times New Roman" w:hAnsi="Times New Roman" w:cs="Times New Roman"/>
                <w:sz w:val="22"/>
                <w:szCs w:val="22"/>
              </w:rPr>
              <w:t>5.2. Партия - бұл тасымалдаудың электронды құжатында көрсетілген жүктердің саны деп саналады.</w:t>
            </w:r>
          </w:p>
          <w:p w:rsidR="00F903D5" w:rsidRDefault="008739E2">
            <w:pPr>
              <w:pStyle w:val="aff1"/>
              <w:widowControl w:val="0"/>
              <w:shd w:val="clear" w:color="auto" w:fill="FFFFFF"/>
              <w:tabs>
                <w:tab w:val="left" w:pos="459"/>
              </w:tabs>
              <w:autoSpaceDE w:val="0"/>
              <w:ind w:left="0" w:firstLine="455"/>
              <w:jc w:val="both"/>
              <w:rPr>
                <w:rFonts w:ascii="Times New Roman" w:hAnsi="Times New Roman" w:cs="Times New Roman"/>
                <w:sz w:val="22"/>
                <w:szCs w:val="22"/>
              </w:rPr>
            </w:pPr>
            <w:r>
              <w:rPr>
                <w:rFonts w:ascii="Times New Roman" w:hAnsi="Times New Roman" w:cs="Times New Roman"/>
                <w:sz w:val="22"/>
                <w:szCs w:val="22"/>
              </w:rPr>
              <w:t>5.3. Тауарл</w:t>
            </w:r>
            <w:r>
              <w:rPr>
                <w:rFonts w:ascii="Times New Roman" w:hAnsi="Times New Roman" w:cs="Times New Roman"/>
                <w:sz w:val="22"/>
                <w:szCs w:val="22"/>
              </w:rPr>
              <w:t xml:space="preserve">арды тасымалдау жаппай, Сатып алушы өз есебінен және тәуекел есебінен тартылатын ашық вагондарда жүзеге асырылады. </w:t>
            </w:r>
            <w:r>
              <w:rPr>
                <w:rFonts w:ascii="Times New Roman" w:hAnsi="Times New Roman" w:cs="Times New Roman"/>
                <w:sz w:val="22"/>
                <w:szCs w:val="22"/>
              </w:rPr>
              <w:lastRenderedPageBreak/>
              <w:t>Жөнелтудің ең төменгі нормасы-т / ж жартылай вагон (осы Шарттың мәтіні бойынша "жартылай вагон" және "вагон" сөздерінің мағынасы бірдей). Жет</w:t>
            </w:r>
            <w:r>
              <w:rPr>
                <w:rFonts w:ascii="Times New Roman" w:hAnsi="Times New Roman" w:cs="Times New Roman"/>
                <w:sz w:val="22"/>
                <w:szCs w:val="22"/>
              </w:rPr>
              <w:t>кізудің ең төменгі ставкасынан төмен немесе белгіленген жеткізілім ставкасынан жоғары жеткізу жүзеге асырылмайды және жеткіліксіз жеткізіледі, немесе артық жеткізілім қарастырылмайды, айыппұлдар алынбайды. Егер теміржол жартылай вагонының толық жүктемесі ү</w:t>
            </w:r>
            <w:r>
              <w:rPr>
                <w:rFonts w:ascii="Times New Roman" w:hAnsi="Times New Roman" w:cs="Times New Roman"/>
                <w:sz w:val="22"/>
                <w:szCs w:val="22"/>
              </w:rPr>
              <w:t>шін тиісті өтінімде жеткізуге келісілгенге қарағанда Тауардың көп мөлшерін жіберу қажет болса, онда Сатушы Тауарды қажетті мөлшерде жеткізеді. Сонымен бірге, жөнелту (жеткізу) кезінде Тараптар теміржол вагонының минималды тиеу жылдамдығын толтыру үшін Тауа</w:t>
            </w:r>
            <w:r>
              <w:rPr>
                <w:rFonts w:ascii="Times New Roman" w:hAnsi="Times New Roman" w:cs="Times New Roman"/>
                <w:sz w:val="22"/>
                <w:szCs w:val="22"/>
              </w:rPr>
              <w:t>р көлемін қажетті ұлғайту туралы қосымша келісім жасайды және қол қояды. Жеткізілген Тауарға теміржол вагонының минималды жүктемесін толтыру үшін қажетті мөлшерде төлем жасауды Сатып алушы Тауарды жөнелткен (жеткізген) күннен бастап 5 (бес) күнтізбелік күн</w:t>
            </w:r>
            <w:r>
              <w:rPr>
                <w:rFonts w:ascii="Times New Roman" w:hAnsi="Times New Roman" w:cs="Times New Roman"/>
                <w:sz w:val="22"/>
                <w:szCs w:val="22"/>
              </w:rPr>
              <w:t>нен кешіктірмей төлейді.</w:t>
            </w:r>
          </w:p>
          <w:p w:rsidR="00F903D5" w:rsidRDefault="008739E2">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 xml:space="preserve">5.3.1 Сатып алушы ГУ-11 (тасымалдаушы келіскен вагондар саны күндер санына бөлінген он күндік өтінімдерге сәйкес) жеткізу айы ішінде Сатушының қапталына бос вагондарды біркелкі және ырғақты жеткізуді қамтамасыз етуге міндетті және </w:t>
            </w:r>
            <w:r>
              <w:rPr>
                <w:rFonts w:ascii="Times New Roman" w:hAnsi="Times New Roman" w:cs="Times New Roman"/>
                <w:sz w:val="22"/>
                <w:szCs w:val="22"/>
              </w:rPr>
              <w:t xml:space="preserve"> бір айда (бүтін санға дейін) және бір ай ішінде біркелкі бөлінеді, егер вагондардың келісілген санын айдағы күндер санына бүтін санға бөлу мүмкін болмаса, вагондарды бөлуді Сатушы он күндік негізде, айдың соңғы он күніндегі вагондар санынан артық). Жүк ти</w:t>
            </w:r>
            <w:r>
              <w:rPr>
                <w:rFonts w:ascii="Times New Roman" w:hAnsi="Times New Roman" w:cs="Times New Roman"/>
                <w:sz w:val="22"/>
                <w:szCs w:val="22"/>
              </w:rPr>
              <w:t>еуге арналған бос вагондар трафиктің көлеміне байланысты бір жүкқұжатын беру арқылы ең үлкен топтарда (кемінде бес вагон) шығарылуы керек.</w:t>
            </w:r>
          </w:p>
          <w:p w:rsidR="00F903D5" w:rsidRDefault="008739E2">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5.3.2 Осы шарттың 5.3.1-тармағы бұзылған және келісілген өтінімге сәйкес сатушының кірме жолына тәуліктік қажеттілікт</w:t>
            </w:r>
            <w:r>
              <w:rPr>
                <w:rFonts w:ascii="Times New Roman" w:hAnsi="Times New Roman" w:cs="Times New Roman"/>
                <w:sz w:val="22"/>
                <w:szCs w:val="22"/>
              </w:rPr>
              <w:t>ен тыс бос вагондар берілген жағдайда, Сатып алушы сатушыға кірме жолды жұмыспен қамтғаны үшін тәулігіне әрбір вагон үшін ҚҚС есептемегенде 5 000 теңге мөлшерінде айыппұл төлейді. Бос вагондарды Сатушының кірме жолына жеке жөнелтілімдермен не 5 вагоннан ке</w:t>
            </w:r>
            <w:r>
              <w:rPr>
                <w:rFonts w:ascii="Times New Roman" w:hAnsi="Times New Roman" w:cs="Times New Roman"/>
                <w:sz w:val="22"/>
                <w:szCs w:val="22"/>
              </w:rPr>
              <w:t>м топтармен берген жағдайда, Сатып алушы Сатушыға маневрлік локомотив жұмысының 1 локо/сағаты үшін Сатушыда бекітілген калькуляцияларға сәйкес вагондар топтарын іріктеу бойынша маневрлік жұмыстардың құнын есептік ведомостардың негізінде төлейді.</w:t>
            </w:r>
          </w:p>
          <w:p w:rsidR="00F903D5" w:rsidRDefault="008739E2">
            <w:pPr>
              <w:pStyle w:val="aff1"/>
              <w:widowControl w:val="0"/>
              <w:shd w:val="clear" w:color="auto" w:fill="FFFFFF"/>
              <w:tabs>
                <w:tab w:val="left" w:pos="459"/>
              </w:tabs>
              <w:autoSpaceDE w:val="0"/>
              <w:ind w:left="0" w:firstLine="313"/>
              <w:jc w:val="both"/>
            </w:pPr>
            <w:r>
              <w:rPr>
                <w:rFonts w:ascii="Times New Roman" w:hAnsi="Times New Roman" w:cs="Times New Roman"/>
                <w:sz w:val="22"/>
                <w:szCs w:val="22"/>
              </w:rPr>
              <w:t xml:space="preserve">5.3.3 Осы </w:t>
            </w:r>
            <w:r>
              <w:rPr>
                <w:rFonts w:ascii="Times New Roman" w:hAnsi="Times New Roman" w:cs="Times New Roman"/>
                <w:sz w:val="22"/>
                <w:szCs w:val="22"/>
              </w:rPr>
              <w:t xml:space="preserve">Шарттың 5.3.1. бұзған жағдайда және онымен байланысты вагондардың жалпы пайдалану станцияларының станциялық жолдарында тоқтап қалуы </w:t>
            </w:r>
            <w:r>
              <w:rPr>
                <w:rFonts w:ascii="Times New Roman" w:hAnsi="Times New Roman" w:cs="Times New Roman"/>
                <w:sz w:val="22"/>
                <w:szCs w:val="22"/>
                <w:u w:val="single"/>
              </w:rPr>
              <w:t>Қызылжар</w:t>
            </w:r>
            <w:r>
              <w:rPr>
                <w:rFonts w:ascii="Times New Roman" w:hAnsi="Times New Roman" w:cs="Times New Roman"/>
                <w:sz w:val="22"/>
                <w:szCs w:val="22"/>
                <w:u w:val="single"/>
              </w:rPr>
              <w:t>/Шұбаркөл</w:t>
            </w:r>
            <w:r>
              <w:rPr>
                <w:rFonts w:ascii="Times New Roman" w:hAnsi="Times New Roman" w:cs="Times New Roman"/>
                <w:sz w:val="22"/>
                <w:szCs w:val="22"/>
              </w:rPr>
              <w:t xml:space="preserve"> осы шарттың </w:t>
            </w:r>
          </w:p>
          <w:p w:rsidR="00F903D5" w:rsidRDefault="008739E2">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lastRenderedPageBreak/>
              <w:t xml:space="preserve">5.3.1-тармағының бұзылуына және жалпы пайдаланымдағы станциялық жолдардағы вагондардың соған </w:t>
            </w:r>
            <w:r>
              <w:rPr>
                <w:rFonts w:ascii="Times New Roman" w:hAnsi="Times New Roman" w:cs="Times New Roman"/>
                <w:sz w:val="22"/>
                <w:szCs w:val="22"/>
              </w:rPr>
              <w:t>байланысты тоқтап қалуына байланысты Сатып алушы Сатушыға келтірілген және құжатталған барлық шығындарды өтейді (23 ММ жалпы нысандағы актілер және жинақтау карточкалары) расталған шығындар.</w:t>
            </w:r>
          </w:p>
          <w:p w:rsidR="00F903D5" w:rsidRDefault="008739E2">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5.4. Сатушы, егер келісімде өзгеше белгіленбесе, тауарларды вагон</w:t>
            </w:r>
            <w:r>
              <w:rPr>
                <w:rFonts w:ascii="Times New Roman" w:hAnsi="Times New Roman" w:cs="Times New Roman"/>
                <w:sz w:val="22"/>
                <w:szCs w:val="22"/>
              </w:rPr>
              <w:t>дар пойызымен де, вагондар тобымен де, диспетчерлік жолмен де жіберуге құқылы. Қыста жөнелтілген кезде Тауарлар олардың жолда қатып қалуының және түсіруінің алдын алу үшін алдын-алу шараларына жатады.</w:t>
            </w:r>
          </w:p>
          <w:p w:rsidR="00F903D5" w:rsidRDefault="008739E2">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5.5. Жеткізу мерзімі – ____ жылғы ______.</w:t>
            </w:r>
          </w:p>
          <w:p w:rsidR="00F903D5" w:rsidRDefault="008739E2">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5.6. Жеткізуд</w:t>
            </w:r>
            <w:r>
              <w:rPr>
                <w:rFonts w:ascii="Times New Roman" w:hAnsi="Times New Roman" w:cs="Times New Roman"/>
                <w:sz w:val="22"/>
                <w:szCs w:val="22"/>
                <w:lang w:val="kk-KZ"/>
              </w:rPr>
              <w:t>і мақұлдау келесі тәртіпте жүзеге асырылады:</w:t>
            </w:r>
          </w:p>
          <w:p w:rsidR="00F903D5" w:rsidRDefault="008739E2">
            <w:pPr>
              <w:jc w:val="both"/>
              <w:rPr>
                <w:rFonts w:ascii="Times New Roman" w:hAnsi="Times New Roman" w:cs="Times New Roman"/>
                <w:sz w:val="22"/>
                <w:szCs w:val="22"/>
                <w:lang w:val="kk-KZ"/>
              </w:rPr>
            </w:pPr>
            <w:r>
              <w:rPr>
                <w:rFonts w:ascii="Times New Roman" w:hAnsi="Times New Roman" w:cs="Times New Roman"/>
                <w:sz w:val="22"/>
                <w:szCs w:val="22"/>
                <w:lang w:val="kk-KZ"/>
              </w:rPr>
              <w:t>«ҚТЖ - Жүк тасымалы» ЖШС-мен ГУ-12 жоспарын келісу үшін Сатып алушы жөнелтілетін айдың алдындағы айдың 5-күніне дейін Сатушыға келесі айға өтінімді №2 қосымшаға сәйкес және Сатушының осы Шарт бойынша міндеттемел</w:t>
            </w:r>
            <w:r>
              <w:rPr>
                <w:rFonts w:ascii="Times New Roman" w:hAnsi="Times New Roman" w:cs="Times New Roman"/>
                <w:sz w:val="22"/>
                <w:szCs w:val="22"/>
                <w:lang w:val="kk-KZ"/>
              </w:rPr>
              <w:t xml:space="preserve">ерін тиісінше орындауы үшін қажетті және жеткілікті басқа ақпарат ұсынады. </w:t>
            </w:r>
          </w:p>
          <w:p w:rsidR="00F903D5" w:rsidRDefault="008739E2">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5.7. Сатушы келесі айға өтінім алғаннан кейін, Сатушы оны қарауға және өтінімді алған күннен бастап 7 (жеті) жұмыс күні ішінде өтінімді қабылдау немесе бас тарту туралы жауапты жол</w:t>
            </w:r>
            <w:r>
              <w:rPr>
                <w:rFonts w:ascii="Times New Roman" w:hAnsi="Times New Roman" w:cs="Times New Roman"/>
                <w:sz w:val="22"/>
                <w:szCs w:val="22"/>
              </w:rPr>
              <w:t>дауға міндеттенеді.  Сатушы алған өтінімге жауаптың болмауы, Сатушының өтінімді қабылдаудан бас тартқаны болып саналады. Сатушы өтінімді қабылдаудан бас тартқан жағдайда Тауарды тиеу (жеткізу) көрсетілген кезеңде жүргізілмейді және осы Шартты бұзу болып та</w:t>
            </w:r>
            <w:r>
              <w:rPr>
                <w:rFonts w:ascii="Times New Roman" w:hAnsi="Times New Roman" w:cs="Times New Roman"/>
                <w:sz w:val="22"/>
                <w:szCs w:val="22"/>
              </w:rPr>
              <w:t>былмайды, жеткішіге жауапкершілік жүктелмейді.  Сатушы Сатып алушының өтінімінде көрсетілген шарттармен салыстырған, басқа жағдайларда жауап жолдаған жағдайда, онда Сатып алушы    алған күннен бастап 1 (бір) жұмыс күні ішінде Сатушынің өтінімге берген жауа</w:t>
            </w:r>
            <w:r>
              <w:rPr>
                <w:rFonts w:ascii="Times New Roman" w:hAnsi="Times New Roman" w:cs="Times New Roman"/>
                <w:sz w:val="22"/>
                <w:szCs w:val="22"/>
              </w:rPr>
              <w:t>бын қарауға және   Сатушынің жауабында көрсетілген шарттарда тауарды жеткізуге келіскені немесе келіспегені туралы жауап жолдауға міндеттенеді.     Сатушынің жауабында көрсетілген шарттарда тауарды жеткізуге келіскені немесе келіспегені туралы Сатып алушын</w:t>
            </w:r>
            <w:r>
              <w:rPr>
                <w:rFonts w:ascii="Times New Roman" w:hAnsi="Times New Roman" w:cs="Times New Roman"/>
                <w:sz w:val="22"/>
                <w:szCs w:val="22"/>
              </w:rPr>
              <w:t>ың жауабы болмаған (Сатушы алмаған) жағдайда, Сатып алушының Тауарды есеп айырысу кезеңінде жеткізуден бас тартуы болып саналады.</w:t>
            </w:r>
          </w:p>
          <w:p w:rsidR="00F903D5" w:rsidRDefault="008739E2">
            <w:pPr>
              <w:pStyle w:val="aff1"/>
              <w:widowControl w:val="0"/>
              <w:shd w:val="clear" w:color="auto" w:fill="FFFFFF"/>
              <w:tabs>
                <w:tab w:val="left" w:pos="459"/>
              </w:tabs>
              <w:autoSpaceDE w:val="0"/>
              <w:ind w:left="0"/>
              <w:jc w:val="both"/>
              <w:rPr>
                <w:rFonts w:ascii="Times New Roman" w:hAnsi="Times New Roman" w:cs="Times New Roman"/>
                <w:sz w:val="22"/>
                <w:szCs w:val="22"/>
              </w:rPr>
            </w:pPr>
            <w:r>
              <w:rPr>
                <w:rFonts w:ascii="Times New Roman" w:hAnsi="Times New Roman" w:cs="Times New Roman"/>
                <w:sz w:val="22"/>
                <w:szCs w:val="22"/>
              </w:rPr>
              <w:t xml:space="preserve">Сатып алушымен таңдап алынбаған Тауардың мөлшері (Сатып алушының қарауы  бойынша) Сатушымен анықталған мөлшерде және кезеңде </w:t>
            </w:r>
            <w:r>
              <w:rPr>
                <w:rFonts w:ascii="Times New Roman" w:hAnsi="Times New Roman" w:cs="Times New Roman"/>
                <w:sz w:val="22"/>
                <w:szCs w:val="22"/>
              </w:rPr>
              <w:lastRenderedPageBreak/>
              <w:t>ш</w:t>
            </w:r>
            <w:r>
              <w:rPr>
                <w:rFonts w:ascii="Times New Roman" w:hAnsi="Times New Roman" w:cs="Times New Roman"/>
                <w:sz w:val="22"/>
                <w:szCs w:val="22"/>
              </w:rPr>
              <w:t xml:space="preserve">ығарылуы мүмкін.  </w:t>
            </w:r>
          </w:p>
          <w:p w:rsidR="00F903D5" w:rsidRDefault="008739E2">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5.8. Өтінішті Сатып алушы электронды пошта арқылы   келесі электрондық пошта мекенжайына жібереді: ______________</w:t>
            </w:r>
          </w:p>
          <w:p w:rsidR="00F903D5" w:rsidRDefault="008739E2">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5.9.  ШКЖ АБЖ жүйесінде ресімделген электрондық тасымалдау құжатында тауарды тасымалдауға қабылданған күн тауарды жеткізу (</w:t>
            </w:r>
            <w:r>
              <w:rPr>
                <w:rFonts w:ascii="Times New Roman" w:hAnsi="Times New Roman" w:cs="Times New Roman"/>
                <w:sz w:val="22"/>
                <w:szCs w:val="22"/>
                <w:lang w:val="kk-KZ"/>
              </w:rPr>
              <w:t>тиеп-жөнелту) күні болып табылады.</w:t>
            </w:r>
          </w:p>
          <w:p w:rsidR="00F903D5" w:rsidRDefault="008739E2">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5.10. Тауарлардың әр партиясын жөнелткеннен кейін, Сатушы Сатып алушыға жібереді</w:t>
            </w:r>
          </w:p>
          <w:p w:rsidR="00F903D5" w:rsidRDefault="008739E2">
            <w:pPr>
              <w:jc w:val="both"/>
              <w:rPr>
                <w:rFonts w:ascii="Times New Roman" w:hAnsi="Times New Roman" w:cs="Times New Roman"/>
                <w:sz w:val="22"/>
                <w:szCs w:val="22"/>
                <w:lang w:val="kk-KZ"/>
              </w:rPr>
            </w:pPr>
            <w:r>
              <w:rPr>
                <w:rFonts w:ascii="Times New Roman" w:hAnsi="Times New Roman" w:cs="Times New Roman"/>
                <w:sz w:val="22"/>
                <w:szCs w:val="22"/>
                <w:lang w:val="kk-KZ"/>
              </w:rPr>
              <w:t>- тауарларды шығаруға арналған шот</w:t>
            </w:r>
          </w:p>
          <w:p w:rsidR="00F903D5" w:rsidRDefault="008739E2">
            <w:pPr>
              <w:jc w:val="both"/>
              <w:rPr>
                <w:rFonts w:ascii="Times New Roman" w:hAnsi="Times New Roman" w:cs="Times New Roman"/>
                <w:sz w:val="22"/>
                <w:szCs w:val="22"/>
                <w:lang w:val="kk-KZ"/>
              </w:rPr>
            </w:pPr>
            <w:r>
              <w:rPr>
                <w:rFonts w:ascii="Times New Roman" w:hAnsi="Times New Roman" w:cs="Times New Roman"/>
                <w:sz w:val="22"/>
                <w:szCs w:val="22"/>
                <w:lang w:val="kk-KZ"/>
              </w:rPr>
              <w:t>- Сатушының  мөрімен куәландырылған, өнімдердің жөнелтілген партиясының сапа сертификаты;</w:t>
            </w:r>
          </w:p>
          <w:p w:rsidR="00F903D5" w:rsidRDefault="008739E2">
            <w:pPr>
              <w:jc w:val="both"/>
              <w:rPr>
                <w:rFonts w:ascii="Times New Roman" w:hAnsi="Times New Roman" w:cs="Times New Roman"/>
                <w:sz w:val="22"/>
                <w:szCs w:val="22"/>
                <w:lang w:val="kk-KZ"/>
              </w:rPr>
            </w:pPr>
            <w:r>
              <w:rPr>
                <w:rFonts w:ascii="Times New Roman" w:hAnsi="Times New Roman" w:cs="Times New Roman"/>
                <w:sz w:val="22"/>
                <w:szCs w:val="22"/>
                <w:lang w:val="kk-KZ"/>
              </w:rPr>
              <w:t>Көрсетілген құж</w:t>
            </w:r>
            <w:r>
              <w:rPr>
                <w:rFonts w:ascii="Times New Roman" w:hAnsi="Times New Roman" w:cs="Times New Roman"/>
                <w:sz w:val="22"/>
                <w:szCs w:val="22"/>
                <w:lang w:val="kk-KZ"/>
              </w:rPr>
              <w:t>аттаманы Сатушы Сатып алушыға Тауарлармен бірге жөнелтілген кезде немесе тауарлар партиясы факс немесе электронды пошта арқылы жөнелтілгеннен кейін және түпнұсқаларын пошта арқылы жібергеннен кейін үш банктік күн ішінде беруі керек.</w:t>
            </w:r>
          </w:p>
          <w:p w:rsidR="00F903D5" w:rsidRDefault="008739E2">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5.11. Сатып алушы жеткі</w:t>
            </w:r>
            <w:r>
              <w:rPr>
                <w:rFonts w:ascii="Times New Roman" w:hAnsi="Times New Roman" w:cs="Times New Roman"/>
                <w:sz w:val="22"/>
                <w:szCs w:val="22"/>
                <w:lang w:val="kk-KZ"/>
              </w:rPr>
              <w:t>зу айының соңына дейін осы Шартқа 3 қосымшада айқындалған тауардың барлық көлемін таңдауға міндеттенеді.</w:t>
            </w:r>
          </w:p>
          <w:p w:rsidR="00F903D5" w:rsidRDefault="008739E2">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5.12. Тауарды Сатушымен Сатып алушыға беру үшін, Сатушы және Сатып алушы Қазақстан Республикасының заңнамасымен белгіленген тәртіпте берілген сенімхатт</w:t>
            </w:r>
            <w:r>
              <w:rPr>
                <w:rFonts w:ascii="Times New Roman" w:hAnsi="Times New Roman" w:cs="Times New Roman"/>
                <w:sz w:val="22"/>
                <w:szCs w:val="22"/>
                <w:lang w:val="kk-KZ"/>
              </w:rPr>
              <w:t xml:space="preserve">ар негізінде әрекет ететін өзінің уәкілетті өкілдерін тағайындауы мүмкін.   </w:t>
            </w:r>
          </w:p>
          <w:p w:rsidR="00F903D5" w:rsidRDefault="008739E2">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Тауарды жөнелту (жеткізу) кезінде Сатып алушының өкілі болмаған жағдайда Сатушының ілеспе құжаттарына сәйкес Тауар Сатып алушының саны мен сапасы бойынша қабылданған болып есептел</w:t>
            </w:r>
            <w:r>
              <w:rPr>
                <w:rFonts w:ascii="Times New Roman" w:hAnsi="Times New Roman" w:cs="Times New Roman"/>
                <w:sz w:val="22"/>
                <w:szCs w:val="22"/>
                <w:lang w:val="kk-KZ"/>
              </w:rPr>
              <w:t xml:space="preserve">еді. Тауардың саны мен сапасы бойынша Шарт талаптарына сәйкес келмеуі туралы талаптар Сатып алушымен қойылмайды және Сатушымен қабылданбайды.  </w:t>
            </w:r>
          </w:p>
          <w:p w:rsidR="00F903D5" w:rsidRPr="00F1241B" w:rsidRDefault="008739E2">
            <w:pPr>
              <w:ind w:firstLine="313"/>
              <w:jc w:val="both"/>
              <w:rPr>
                <w:lang w:val="kk-KZ"/>
              </w:rPr>
            </w:pPr>
            <w:r>
              <w:rPr>
                <w:rFonts w:ascii="Times New Roman" w:hAnsi="Times New Roman" w:cs="Times New Roman"/>
                <w:sz w:val="22"/>
                <w:szCs w:val="22"/>
                <w:lang w:val="kk-KZ"/>
              </w:rPr>
              <w:t>5.13. Меншік құқығы, Тауардың кездейсоқ жоғалуы немесе бүліну қаупі 1.3-тармақта көзделген Тауарды жеткізу шартт</w:t>
            </w:r>
            <w:r>
              <w:rPr>
                <w:rFonts w:ascii="Times New Roman" w:hAnsi="Times New Roman" w:cs="Times New Roman"/>
                <w:sz w:val="22"/>
                <w:szCs w:val="22"/>
                <w:lang w:val="kk-KZ"/>
              </w:rPr>
              <w:t>арына сәйкес Тауар бірінші тасымалдаушыға берілген сәттен бастап Сатушыдан Сатып алушыға өтеді. осы Келісімнің (Incoterms 2020 сәйкес).</w:t>
            </w:r>
          </w:p>
          <w:p w:rsidR="00F903D5" w:rsidRDefault="008739E2">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5.14. Егер Сатып алушы күні бұрын Сатушыға жазбаша өкімдер бермеген жағдайда, Сатушы коммерциялық тәжірибелер негізінде </w:t>
            </w:r>
            <w:r>
              <w:rPr>
                <w:rFonts w:ascii="Times New Roman" w:hAnsi="Times New Roman" w:cs="Times New Roman"/>
                <w:sz w:val="22"/>
                <w:szCs w:val="22"/>
                <w:lang w:val="kk-KZ"/>
              </w:rPr>
              <w:t xml:space="preserve">Сатып алушының есебінен және тәуекелінен тауарды тасымалдау шартын жасауға құқылы. Сатып алушы сәйкес талапты алған күннен бастап 5 (бес) жұмыс күні ішінде Сатушыға т/ж тарифінен, операторға </w:t>
            </w:r>
            <w:r>
              <w:rPr>
                <w:rFonts w:ascii="Times New Roman" w:hAnsi="Times New Roman" w:cs="Times New Roman"/>
                <w:sz w:val="22"/>
                <w:szCs w:val="22"/>
                <w:lang w:val="kk-KZ"/>
              </w:rPr>
              <w:lastRenderedPageBreak/>
              <w:t>төленген комиссиялардан тұратын теміржол тасымалдарының құнын жән</w:t>
            </w:r>
            <w:r>
              <w:rPr>
                <w:rFonts w:ascii="Times New Roman" w:hAnsi="Times New Roman" w:cs="Times New Roman"/>
                <w:sz w:val="22"/>
                <w:szCs w:val="22"/>
                <w:lang w:val="kk-KZ"/>
              </w:rPr>
              <w:t>е әрбір бағыт бойынша  Жүк жіберуші Тасымалдаушыға немесе жұмылдырылған операторға төлеген жеке белгіленген есептесу мөлшерлемесі көлеміндегі оператор қызметтерін және басқа формальдылықтарды ресімдеуге кететін басқа да шығындарды төлейді. Оператордың қызм</w:t>
            </w:r>
            <w:r>
              <w:rPr>
                <w:rFonts w:ascii="Times New Roman" w:hAnsi="Times New Roman" w:cs="Times New Roman"/>
                <w:sz w:val="22"/>
                <w:szCs w:val="22"/>
                <w:lang w:val="kk-KZ"/>
              </w:rPr>
              <w:t>еттеріне төлемдер және нақты тасымалмен байланысты Тасымалдаушының басқа шығындары кейінірек жеке шот-фактурамен ұсынылуы мүмкін.</w:t>
            </w:r>
          </w:p>
          <w:p w:rsidR="00F903D5" w:rsidRDefault="008739E2">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5.15. Жүк тасымалдауды ұйымдастыру үшін жалға алынған немесе меншікті жылжымалы құрамды жұмылдырған жағдайда:</w:t>
            </w:r>
          </w:p>
          <w:p w:rsidR="00F903D5" w:rsidRDefault="008739E2">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5.15.1. Сатып ал</w:t>
            </w:r>
            <w:r>
              <w:rPr>
                <w:rFonts w:ascii="Times New Roman" w:hAnsi="Times New Roman" w:cs="Times New Roman"/>
                <w:sz w:val="22"/>
                <w:szCs w:val="22"/>
                <w:lang w:val="kk-KZ"/>
              </w:rPr>
              <w:t xml:space="preserve">ушы вагондардың меншік иесі берген тасымалдау құжатын толтыру бойынша нұсқаулыққа қатаң сәйкестікте бос вагондарды рәсімдеуді және жөнелтуді қамтамасыз етуі тиіс.  </w:t>
            </w:r>
          </w:p>
          <w:p w:rsidR="00F903D5" w:rsidRDefault="008739E2">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5.15.2. Вагондарды Қазақстан Республикасының қолданыстағы заңнамасына сәйкес жүктерді қабыл</w:t>
            </w:r>
            <w:r>
              <w:rPr>
                <w:rFonts w:ascii="Times New Roman" w:hAnsi="Times New Roman" w:cs="Times New Roman"/>
                <w:sz w:val="22"/>
                <w:szCs w:val="22"/>
                <w:lang w:val="kk-KZ"/>
              </w:rPr>
              <w:t>дау станциясында/жүк алушының кіреберіс жолдарында түсіргеннен кейін тазалауды қамтамасыз ету.</w:t>
            </w:r>
          </w:p>
          <w:p w:rsidR="00F903D5" w:rsidRDefault="00F903D5">
            <w:pPr>
              <w:jc w:val="both"/>
              <w:rPr>
                <w:rFonts w:ascii="Times New Roman" w:hAnsi="Times New Roman" w:cs="Times New Roman"/>
                <w:sz w:val="22"/>
                <w:szCs w:val="22"/>
                <w:lang w:val="kk-KZ"/>
              </w:rPr>
            </w:pPr>
          </w:p>
          <w:p w:rsidR="00F903D5" w:rsidRDefault="00F903D5">
            <w:pPr>
              <w:jc w:val="both"/>
              <w:rPr>
                <w:rFonts w:ascii="Times New Roman" w:hAnsi="Times New Roman" w:cs="Times New Roman"/>
                <w:sz w:val="22"/>
                <w:szCs w:val="22"/>
                <w:lang w:val="kk-KZ"/>
              </w:rPr>
            </w:pPr>
          </w:p>
          <w:p w:rsidR="00F903D5" w:rsidRDefault="00F903D5">
            <w:pPr>
              <w:jc w:val="both"/>
              <w:rPr>
                <w:rFonts w:ascii="Times New Roman" w:hAnsi="Times New Roman" w:cs="Times New Roman"/>
                <w:sz w:val="22"/>
                <w:szCs w:val="22"/>
                <w:lang w:val="kk-KZ"/>
              </w:rPr>
            </w:pPr>
          </w:p>
          <w:p w:rsidR="00F903D5" w:rsidRPr="00F1241B" w:rsidRDefault="008739E2">
            <w:pPr>
              <w:tabs>
                <w:tab w:val="left" w:pos="601"/>
              </w:tabs>
              <w:ind w:left="33"/>
              <w:jc w:val="center"/>
              <w:rPr>
                <w:lang w:val="kk-KZ"/>
              </w:rPr>
            </w:pPr>
            <w:r>
              <w:rPr>
                <w:rStyle w:val="FontStyle11"/>
                <w:sz w:val="22"/>
                <w:szCs w:val="22"/>
                <w:lang w:val="kk-KZ"/>
              </w:rPr>
              <w:t>6. Тауарды саны және сапасы бойынша қабылдау тәртібі</w:t>
            </w:r>
          </w:p>
          <w:p w:rsidR="00F903D5" w:rsidRPr="00F1241B" w:rsidRDefault="008739E2">
            <w:pPr>
              <w:tabs>
                <w:tab w:val="left" w:pos="601"/>
              </w:tabs>
              <w:ind w:left="33"/>
              <w:jc w:val="both"/>
              <w:rPr>
                <w:lang w:val="kk-KZ"/>
              </w:rPr>
            </w:pPr>
            <w:r>
              <w:rPr>
                <w:rStyle w:val="FontStyle11"/>
                <w:rFonts w:eastAsia="Palatino;Book Antiqua"/>
                <w:sz w:val="22"/>
                <w:szCs w:val="22"/>
                <w:lang w:val="kk-KZ"/>
              </w:rPr>
              <w:t xml:space="preserve"> </w:t>
            </w:r>
            <w:r>
              <w:rPr>
                <w:rStyle w:val="FontStyle11"/>
                <w:b w:val="0"/>
                <w:sz w:val="22"/>
                <w:szCs w:val="22"/>
                <w:lang w:val="kk-KZ"/>
              </w:rPr>
              <w:t>6.1. Тауарларды қабылдауды Сатып алушы тауарларды тиейтін жерде (</w:t>
            </w:r>
            <w:r>
              <w:rPr>
                <w:rFonts w:ascii="Times New Roman" w:hAnsi="Times New Roman" w:cs="Times New Roman"/>
                <w:sz w:val="22"/>
                <w:szCs w:val="22"/>
                <w:lang w:val="kk-KZ"/>
              </w:rPr>
              <w:t>_____________</w:t>
            </w:r>
            <w:r>
              <w:rPr>
                <w:rStyle w:val="FontStyle11"/>
                <w:b w:val="0"/>
                <w:sz w:val="22"/>
                <w:szCs w:val="22"/>
                <w:lang w:val="kk-KZ"/>
              </w:rPr>
              <w:t>) келесі тәртіпте жүзеге а</w:t>
            </w:r>
            <w:r>
              <w:rPr>
                <w:rStyle w:val="FontStyle11"/>
                <w:b w:val="0"/>
                <w:sz w:val="22"/>
                <w:szCs w:val="22"/>
                <w:lang w:val="kk-KZ"/>
              </w:rPr>
              <w:t>сырады:</w:t>
            </w:r>
          </w:p>
          <w:p w:rsidR="00F903D5" w:rsidRPr="00F1241B" w:rsidRDefault="008739E2">
            <w:pPr>
              <w:widowControl w:val="0"/>
              <w:shd w:val="clear" w:color="auto" w:fill="FFFFFF"/>
              <w:tabs>
                <w:tab w:val="left" w:pos="1190"/>
              </w:tabs>
              <w:autoSpaceDE w:val="0"/>
              <w:jc w:val="both"/>
              <w:rPr>
                <w:lang w:val="kk-KZ"/>
              </w:rPr>
            </w:pPr>
            <w:r>
              <w:rPr>
                <w:rStyle w:val="FontStyle11"/>
                <w:b w:val="0"/>
                <w:sz w:val="22"/>
                <w:szCs w:val="22"/>
                <w:lang w:val="kk-KZ"/>
              </w:rPr>
              <w:t>- саны бойынша - егер нақты жеткізілген Тауардың саны сатушының таразысында 100% өлшеу арқылы тексерілетін теміржол шот-фактураларында көрсетілген мөлшерге сәйкес келсе. Бұл ретте НЕТТО салмағы вагонда көрсетілген жартылай вагон ыдысының брутто сал</w:t>
            </w:r>
            <w:r>
              <w:rPr>
                <w:rStyle w:val="FontStyle11"/>
                <w:b w:val="0"/>
                <w:sz w:val="22"/>
                <w:szCs w:val="22"/>
                <w:lang w:val="kk-KZ"/>
              </w:rPr>
              <w:t>мағынан шегеру жолымен айқындалады.</w:t>
            </w:r>
            <w:r>
              <w:rPr>
                <w:rFonts w:ascii="Times New Roman" w:hAnsi="Times New Roman" w:cs="Times New Roman"/>
                <w:sz w:val="22"/>
                <w:szCs w:val="22"/>
                <w:lang w:val="kk-KZ"/>
              </w:rPr>
              <w:t xml:space="preserve"> </w:t>
            </w:r>
            <w:r>
              <w:rPr>
                <w:rStyle w:val="FontStyle11"/>
                <w:b w:val="0"/>
                <w:sz w:val="22"/>
                <w:szCs w:val="22"/>
                <w:lang w:val="kk-KZ"/>
              </w:rPr>
              <w:t>БРУТТО салмағы сатушының таразысында тауары бар вагонды өлшеу жолымен анықталады;</w:t>
            </w:r>
          </w:p>
          <w:p w:rsidR="00F903D5" w:rsidRPr="00F1241B" w:rsidRDefault="008739E2">
            <w:pPr>
              <w:jc w:val="both"/>
              <w:rPr>
                <w:lang w:val="kk-KZ"/>
              </w:rPr>
            </w:pPr>
            <w:r>
              <w:rPr>
                <w:rFonts w:ascii="Times New Roman" w:hAnsi="Times New Roman" w:cs="Times New Roman"/>
                <w:sz w:val="22"/>
                <w:szCs w:val="22"/>
                <w:lang w:val="kk-KZ"/>
              </w:rPr>
              <w:t>Тауарды межелі станцияда саны бойынша қайталап қабылдаған жағдайда, ол тасымалдаушы өкілінің қатысуымен, Тауарды қайта өлшеу арқылы жүзеге</w:t>
            </w:r>
            <w:r>
              <w:rPr>
                <w:rFonts w:ascii="Times New Roman" w:hAnsi="Times New Roman" w:cs="Times New Roman"/>
                <w:sz w:val="22"/>
                <w:szCs w:val="22"/>
                <w:lang w:val="kk-KZ"/>
              </w:rPr>
              <w:t xml:space="preserve"> асырылады. Өлшеу нәтижелері бойынша жүктің аз болу фактілері анықталған кезде тасымалдаушы өкілінің міндетті түрде қол қоюымен ГУ-22 нысанындағы коммерциялық акт жасалады.</w:t>
            </w:r>
          </w:p>
          <w:p w:rsidR="00F903D5" w:rsidRDefault="008739E2">
            <w:pPr>
              <w:jc w:val="both"/>
              <w:rPr>
                <w:rFonts w:ascii="Times New Roman" w:hAnsi="Times New Roman" w:cs="Times New Roman"/>
                <w:sz w:val="22"/>
                <w:szCs w:val="22"/>
                <w:lang w:val="kk-KZ"/>
              </w:rPr>
            </w:pPr>
            <w:r>
              <w:rPr>
                <w:rFonts w:ascii="Times New Roman" w:hAnsi="Times New Roman" w:cs="Times New Roman"/>
                <w:sz w:val="22"/>
                <w:szCs w:val="22"/>
                <w:lang w:val="kk-KZ"/>
              </w:rPr>
              <w:t>Жүктеменің аздығы (тауардың саны бойынша ілеспе құжаттарға сәйкес келмеуі) туралы т</w:t>
            </w:r>
            <w:r>
              <w:rPr>
                <w:rFonts w:ascii="Times New Roman" w:hAnsi="Times New Roman" w:cs="Times New Roman"/>
                <w:sz w:val="22"/>
                <w:szCs w:val="22"/>
                <w:lang w:val="kk-KZ"/>
              </w:rPr>
              <w:t xml:space="preserve">алаптар </w:t>
            </w:r>
            <w:r>
              <w:rPr>
                <w:rFonts w:ascii="Times New Roman" w:hAnsi="Times New Roman" w:cs="Times New Roman"/>
                <w:sz w:val="22"/>
                <w:szCs w:val="22"/>
                <w:lang w:val="kk-KZ"/>
              </w:rPr>
              <w:lastRenderedPageBreak/>
              <w:t>Тасымалдаушыға жүктерді тасымалдау қағидаларына сәйкес қойылады.</w:t>
            </w:r>
          </w:p>
          <w:p w:rsidR="00F903D5" w:rsidRPr="00F1241B" w:rsidRDefault="008739E2">
            <w:pPr>
              <w:widowControl w:val="0"/>
              <w:shd w:val="clear" w:color="auto" w:fill="FFFFFF"/>
              <w:tabs>
                <w:tab w:val="left" w:pos="1190"/>
              </w:tabs>
              <w:autoSpaceDE w:val="0"/>
              <w:jc w:val="both"/>
              <w:rPr>
                <w:lang w:val="kk-KZ"/>
              </w:rPr>
            </w:pPr>
            <w:r>
              <w:rPr>
                <w:rStyle w:val="FontStyle11"/>
                <w:b w:val="0"/>
                <w:sz w:val="22"/>
                <w:szCs w:val="22"/>
                <w:lang w:val="kk-KZ"/>
              </w:rPr>
              <w:t>Жүк тиеу туралы талаптар тасымалдаушыға жүктерді тасымалдау ережелеріне сәйкес ұсынылады.</w:t>
            </w:r>
          </w:p>
          <w:p w:rsidR="00F903D5" w:rsidRPr="00F1241B" w:rsidRDefault="008739E2">
            <w:pPr>
              <w:widowControl w:val="0"/>
              <w:shd w:val="clear" w:color="auto" w:fill="FFFFFF"/>
              <w:tabs>
                <w:tab w:val="left" w:pos="1190"/>
              </w:tabs>
              <w:autoSpaceDE w:val="0"/>
              <w:jc w:val="both"/>
              <w:rPr>
                <w:lang w:val="kk-KZ"/>
              </w:rPr>
            </w:pPr>
            <w:r>
              <w:rPr>
                <w:rStyle w:val="FontStyle11"/>
                <w:b w:val="0"/>
                <w:sz w:val="22"/>
                <w:szCs w:val="22"/>
                <w:lang w:val="kk-KZ"/>
              </w:rPr>
              <w:t>- сапа бойынша - ҚР СТ 1248-2011 Сапаны қабылдау ережелеріне сәйкес «Көмірлер және оларды қай</w:t>
            </w:r>
            <w:r>
              <w:rPr>
                <w:rStyle w:val="FontStyle11"/>
                <w:b w:val="0"/>
                <w:sz w:val="22"/>
                <w:szCs w:val="22"/>
                <w:lang w:val="kk-KZ"/>
              </w:rPr>
              <w:t>та өңдеу өнімдері. Қабылдау ережелері », сыртқы сараптама, Сатушы мен Сатып алушы өкілдерінің сынамаларын іріктеу және оларды Сатушының зертханасы негізінде сапалы талдау.</w:t>
            </w:r>
          </w:p>
          <w:p w:rsidR="00F903D5" w:rsidRDefault="00F903D5">
            <w:pPr>
              <w:pStyle w:val="Style1"/>
              <w:widowControl/>
              <w:tabs>
                <w:tab w:val="left" w:pos="459"/>
              </w:tabs>
              <w:rPr>
                <w:rStyle w:val="FontStyle11"/>
                <w:rFonts w:eastAsia="Consolas"/>
                <w:sz w:val="22"/>
                <w:szCs w:val="22"/>
                <w:lang w:val="kk-KZ"/>
              </w:rPr>
            </w:pPr>
          </w:p>
          <w:p w:rsidR="00F903D5" w:rsidRPr="00F1241B" w:rsidRDefault="008739E2">
            <w:pPr>
              <w:pStyle w:val="Style1"/>
              <w:widowControl/>
              <w:tabs>
                <w:tab w:val="left" w:pos="459"/>
              </w:tabs>
              <w:ind w:left="927"/>
              <w:rPr>
                <w:lang w:val="kk-KZ"/>
              </w:rPr>
            </w:pPr>
            <w:r>
              <w:rPr>
                <w:rStyle w:val="FontStyle11"/>
                <w:rFonts w:eastAsia="Consolas"/>
                <w:sz w:val="22"/>
                <w:szCs w:val="22"/>
                <w:lang w:val="kk-KZ"/>
              </w:rPr>
              <w:t>7.  Тараптардың жауапкершілігі</w:t>
            </w:r>
          </w:p>
          <w:p w:rsidR="00F903D5" w:rsidRDefault="00F903D5">
            <w:pPr>
              <w:pStyle w:val="Style1"/>
              <w:widowControl/>
              <w:tabs>
                <w:tab w:val="left" w:pos="459"/>
              </w:tabs>
              <w:ind w:left="360"/>
              <w:rPr>
                <w:rStyle w:val="FontStyle11"/>
                <w:rFonts w:eastAsia="Consolas"/>
                <w:sz w:val="22"/>
                <w:szCs w:val="22"/>
                <w:lang w:val="kk-KZ"/>
              </w:rPr>
            </w:pPr>
          </w:p>
          <w:p w:rsidR="00F903D5" w:rsidRPr="00F1241B" w:rsidRDefault="008739E2">
            <w:pPr>
              <w:pStyle w:val="Style1"/>
              <w:tabs>
                <w:tab w:val="left" w:pos="459"/>
              </w:tabs>
              <w:ind w:left="33" w:firstLine="280"/>
              <w:jc w:val="both"/>
              <w:rPr>
                <w:lang w:val="kk-KZ"/>
              </w:rPr>
            </w:pPr>
            <w:r>
              <w:rPr>
                <w:rStyle w:val="FontStyle11"/>
                <w:rFonts w:eastAsia="Consolas"/>
                <w:b w:val="0"/>
                <w:sz w:val="22"/>
                <w:szCs w:val="22"/>
                <w:lang w:val="kk-KZ"/>
              </w:rPr>
              <w:t>7.1. Осы Шарт бойынша өз кепілдіктерін/ міндеттемел</w:t>
            </w:r>
            <w:r>
              <w:rPr>
                <w:rStyle w:val="FontStyle11"/>
                <w:rFonts w:eastAsia="Consolas"/>
                <w:b w:val="0"/>
                <w:sz w:val="22"/>
                <w:szCs w:val="22"/>
                <w:lang w:val="kk-KZ"/>
              </w:rPr>
              <w:t xml:space="preserve">ерін орындамаған және / немесе тиісінше орындамаған жағдайда, кінәлі Тарап жазбаша түрде ұсынылған және екінші Тараппен құжатталған құжат түрінде көрсетілген талап (талап немесе талап) мөлшерінде мүліктік жауапкершілікті көтереді. Келісім немесе Қазақстан </w:t>
            </w:r>
            <w:r>
              <w:rPr>
                <w:rStyle w:val="FontStyle11"/>
                <w:rFonts w:eastAsia="Consolas"/>
                <w:b w:val="0"/>
                <w:sz w:val="22"/>
                <w:szCs w:val="22"/>
                <w:lang w:val="kk-KZ"/>
              </w:rPr>
              <w:t>Республикасының қолданыстағы заңнамасына сәйкес.</w:t>
            </w:r>
          </w:p>
          <w:p w:rsidR="00F903D5" w:rsidRPr="00F1241B" w:rsidRDefault="008739E2">
            <w:pPr>
              <w:pStyle w:val="Style1"/>
              <w:tabs>
                <w:tab w:val="left" w:pos="459"/>
              </w:tabs>
              <w:ind w:left="33" w:firstLine="280"/>
              <w:jc w:val="both"/>
              <w:rPr>
                <w:lang w:val="kk-KZ"/>
              </w:rPr>
            </w:pPr>
            <w:r>
              <w:rPr>
                <w:rStyle w:val="FontStyle11"/>
                <w:rFonts w:eastAsia="Consolas"/>
                <w:b w:val="0"/>
                <w:sz w:val="22"/>
                <w:szCs w:val="22"/>
                <w:lang w:val="kk-KZ"/>
              </w:rPr>
              <w:t>7.2. Осы Шарттың 4.1-тармағында көзделген төлем шарттары бұзылған жағдайда,  Сатушы Сатып алушыға кешіктірілген әр күн үшін кешіктірілген төлем сомасының 0,1% мөлшерінде тұрақсыздық айыбын ұсынуға құқылы.</w:t>
            </w:r>
          </w:p>
          <w:p w:rsidR="00F903D5" w:rsidRPr="00F1241B" w:rsidRDefault="008739E2">
            <w:pPr>
              <w:pStyle w:val="Style1"/>
              <w:tabs>
                <w:tab w:val="left" w:pos="459"/>
              </w:tabs>
              <w:ind w:left="33" w:firstLine="280"/>
              <w:jc w:val="both"/>
              <w:rPr>
                <w:lang w:val="kk-KZ"/>
              </w:rPr>
            </w:pPr>
            <w:r>
              <w:rPr>
                <w:rStyle w:val="FontStyle11"/>
                <w:rFonts w:eastAsia="Consolas"/>
                <w:b w:val="0"/>
                <w:sz w:val="22"/>
                <w:szCs w:val="22"/>
                <w:lang w:val="kk-KZ"/>
              </w:rPr>
              <w:t>7.</w:t>
            </w:r>
            <w:r>
              <w:rPr>
                <w:rStyle w:val="FontStyle11"/>
                <w:rFonts w:eastAsia="Consolas"/>
                <w:b w:val="0"/>
                <w:sz w:val="22"/>
                <w:szCs w:val="22"/>
                <w:lang w:val="kk-KZ"/>
              </w:rPr>
              <w:t>3. Сатып алушы осы Шартта белгіленген өз міндеттерін немесе кепілдіктерін орындамаған жағдайда сатушының тауарды жөнелтуді тоқтата тұруға/тоқтатуға құқығы бар. Сатушы Сатып алушының Шарт бойынша өз міндеттемелерін немесе кепілдіктерін бұзуы себебінен тауар</w:t>
            </w:r>
            <w:r>
              <w:rPr>
                <w:rStyle w:val="FontStyle11"/>
                <w:rFonts w:eastAsia="Consolas"/>
                <w:b w:val="0"/>
                <w:sz w:val="22"/>
                <w:szCs w:val="22"/>
                <w:lang w:val="kk-KZ"/>
              </w:rPr>
              <w:t>ды жөнелтуді тоқтатқан/тоқтатқан жағдайда, Сатып алушы мәлімделген тасымалдау жоспарларының орындалмауына байланысты тауарды сатушыға үшінші тұлғалар қоятын айыппұл санкцияларын, өсімпұлдарды, алымдарды төлейді.</w:t>
            </w:r>
          </w:p>
          <w:p w:rsidR="00F903D5" w:rsidRDefault="00F903D5">
            <w:pPr>
              <w:pStyle w:val="Style1"/>
              <w:tabs>
                <w:tab w:val="left" w:pos="459"/>
              </w:tabs>
              <w:ind w:left="33" w:firstLine="280"/>
              <w:jc w:val="both"/>
              <w:rPr>
                <w:rStyle w:val="FontStyle11"/>
                <w:rFonts w:eastAsia="Consolas"/>
                <w:b w:val="0"/>
                <w:sz w:val="22"/>
                <w:szCs w:val="22"/>
                <w:lang w:val="kk-KZ"/>
              </w:rPr>
            </w:pPr>
          </w:p>
          <w:p w:rsidR="00F903D5" w:rsidRPr="00F1241B" w:rsidRDefault="008739E2">
            <w:pPr>
              <w:pStyle w:val="Style1"/>
              <w:tabs>
                <w:tab w:val="left" w:pos="459"/>
              </w:tabs>
              <w:ind w:left="33" w:firstLine="280"/>
              <w:jc w:val="both"/>
              <w:rPr>
                <w:lang w:val="kk-KZ"/>
              </w:rPr>
            </w:pPr>
            <w:r>
              <w:rPr>
                <w:rStyle w:val="FontStyle11"/>
                <w:rFonts w:eastAsia="Consolas"/>
                <w:b w:val="0"/>
                <w:sz w:val="22"/>
                <w:szCs w:val="22"/>
                <w:lang w:val="kk-KZ"/>
              </w:rPr>
              <w:t>7.4. 5.6-тармақтың 5.7-тармағында, 5.8-тарм</w:t>
            </w:r>
            <w:r>
              <w:rPr>
                <w:rStyle w:val="FontStyle11"/>
                <w:rFonts w:eastAsia="Consolas"/>
                <w:b w:val="0"/>
                <w:sz w:val="22"/>
                <w:szCs w:val="22"/>
                <w:lang w:val="kk-KZ"/>
              </w:rPr>
              <w:t>ағында көзделген өтінім берудің тәртібі мен мерзімі бұзылған жағдайда. осы Келісімнің және негізгі айлық тасымалдау жоспарына кірмейтін жылжымалы құраммен жүктерді жедел және басқа тасымалдауды қамтамасыз ету, Сатып алушы Сатушыға теміржол арқылы жылжымалы</w:t>
            </w:r>
            <w:r>
              <w:rPr>
                <w:rStyle w:val="FontStyle11"/>
                <w:rFonts w:eastAsia="Consolas"/>
                <w:b w:val="0"/>
                <w:sz w:val="22"/>
                <w:szCs w:val="22"/>
                <w:lang w:val="kk-KZ"/>
              </w:rPr>
              <w:t xml:space="preserve"> құрамды жедел және басқа тасымалдау үшін бергені үшін қосымша ақы төлейді ай сайынғы тасымалдау жоспарына кірмеген тауарлар.</w:t>
            </w:r>
          </w:p>
          <w:p w:rsidR="00F903D5" w:rsidRPr="00F1241B" w:rsidRDefault="008739E2">
            <w:pPr>
              <w:pStyle w:val="Style1"/>
              <w:tabs>
                <w:tab w:val="left" w:pos="459"/>
              </w:tabs>
              <w:ind w:left="33" w:firstLine="280"/>
              <w:jc w:val="both"/>
              <w:rPr>
                <w:lang w:val="kk-KZ"/>
              </w:rPr>
            </w:pPr>
            <w:r>
              <w:rPr>
                <w:rStyle w:val="FontStyle11"/>
                <w:rFonts w:eastAsia="Consolas"/>
                <w:b w:val="0"/>
                <w:sz w:val="22"/>
                <w:szCs w:val="22"/>
                <w:lang w:val="kk-KZ"/>
              </w:rPr>
              <w:t xml:space="preserve">7.5. «КТЖ-Жүк тасымалы» ЖШС-нен немесе басқа тасымалдаушыдан, экспедитордан айыппұлдар мен алымдарды салған кезде, он күндік </w:t>
            </w:r>
            <w:r>
              <w:rPr>
                <w:rStyle w:val="FontStyle11"/>
                <w:rFonts w:eastAsia="Consolas"/>
                <w:b w:val="0"/>
                <w:sz w:val="22"/>
                <w:szCs w:val="22"/>
                <w:lang w:val="kk-KZ"/>
              </w:rPr>
              <w:lastRenderedPageBreak/>
              <w:t>немес</w:t>
            </w:r>
            <w:r>
              <w:rPr>
                <w:rStyle w:val="FontStyle11"/>
                <w:rFonts w:eastAsia="Consolas"/>
                <w:b w:val="0"/>
                <w:sz w:val="22"/>
                <w:szCs w:val="22"/>
                <w:lang w:val="kk-KZ"/>
              </w:rPr>
              <w:t>е айлық тасымалдау жоспарын орындамағаны үшін, Сатушының кінәсі болмаған кезде және Сатып алушының кінәсінен Сатып алушы 5 (бес) шегінде растайтын құжаттарды алғаннан кейінгі банктік күндер (есеп карточкасының көшірмесі, жинақ картасының көшірмесі және шот</w:t>
            </w:r>
            <w:r>
              <w:rPr>
                <w:rStyle w:val="FontStyle11"/>
                <w:rFonts w:eastAsia="Consolas"/>
                <w:b w:val="0"/>
                <w:sz w:val="22"/>
                <w:szCs w:val="22"/>
                <w:lang w:val="kk-KZ"/>
              </w:rPr>
              <w:t>-фактураның көшірмесі, ГУ-23 жалпы үлгідегі актінің көшірмесі) Сатушыға келтірілген шығындарды өтейді.</w:t>
            </w:r>
          </w:p>
          <w:p w:rsidR="00F903D5" w:rsidRDefault="008739E2">
            <w:pPr>
              <w:pStyle w:val="Style1"/>
              <w:tabs>
                <w:tab w:val="left" w:pos="459"/>
              </w:tabs>
              <w:ind w:left="33" w:firstLine="280"/>
              <w:jc w:val="both"/>
              <w:rPr>
                <w:rStyle w:val="FontStyle11"/>
                <w:rFonts w:eastAsia="Consolas"/>
                <w:b w:val="0"/>
                <w:sz w:val="22"/>
                <w:szCs w:val="22"/>
                <w:lang w:val="kk-KZ"/>
              </w:rPr>
            </w:pPr>
            <w:r>
              <w:rPr>
                <w:rStyle w:val="FontStyle11"/>
                <w:rFonts w:eastAsia="Consolas"/>
                <w:b w:val="0"/>
                <w:sz w:val="22"/>
                <w:szCs w:val="22"/>
                <w:lang w:val="kk-KZ"/>
              </w:rPr>
              <w:t xml:space="preserve">7.6. </w:t>
            </w:r>
            <w:r>
              <w:rPr>
                <w:sz w:val="22"/>
                <w:szCs w:val="22"/>
                <w:lang w:val="kk-KZ"/>
              </w:rPr>
              <w:t>Қазақстан Республикасының Үкіметі немесе басқа ведомстволар қаулылар, өкімдер немесе өзге де актілер шығарған жағдайда Сатушы осы Шарттың талаптарын</w:t>
            </w:r>
            <w:r>
              <w:rPr>
                <w:sz w:val="22"/>
                <w:szCs w:val="22"/>
                <w:lang w:val="kk-KZ"/>
              </w:rPr>
              <w:t>а сәйкес Тауардың жеткізілмеуі немесе толық жеткізілмеуі/уақытында жеткізілуі вагондарды уақытша пайдалануды шектеу немесе тыйым салу, белгілі бір бағыттарға тасымалдауды тіркеу үшін жауапты емес.</w:t>
            </w:r>
          </w:p>
          <w:p w:rsidR="00F903D5" w:rsidRPr="00F1241B" w:rsidRDefault="008739E2">
            <w:pPr>
              <w:pStyle w:val="Style1"/>
              <w:tabs>
                <w:tab w:val="left" w:pos="459"/>
              </w:tabs>
              <w:ind w:left="33" w:firstLine="280"/>
              <w:jc w:val="both"/>
              <w:rPr>
                <w:lang w:val="kk-KZ"/>
              </w:rPr>
            </w:pPr>
            <w:r>
              <w:rPr>
                <w:rStyle w:val="FontStyle11"/>
                <w:rFonts w:eastAsia="Consolas"/>
                <w:b w:val="0"/>
                <w:sz w:val="22"/>
                <w:szCs w:val="22"/>
                <w:lang w:val="kk-KZ"/>
              </w:rPr>
              <w:t>7.7. Сатушының кінәсінен болмаған теміржол вагондары келмег</w:t>
            </w:r>
            <w:r>
              <w:rPr>
                <w:rStyle w:val="FontStyle11"/>
                <w:rFonts w:eastAsia="Consolas"/>
                <w:b w:val="0"/>
                <w:sz w:val="22"/>
                <w:szCs w:val="22"/>
                <w:lang w:val="kk-KZ"/>
              </w:rPr>
              <w:t>ен/уақтылы келмеген жағдайда, Сатушы тауарды жеткізбегені/жеткізбегені/уақтылы жеткізбегені үшін жауапты болмайды.</w:t>
            </w:r>
          </w:p>
          <w:p w:rsidR="00F903D5" w:rsidRPr="00F1241B" w:rsidRDefault="008739E2">
            <w:pPr>
              <w:pStyle w:val="Style1"/>
              <w:tabs>
                <w:tab w:val="left" w:pos="459"/>
              </w:tabs>
              <w:ind w:left="33" w:firstLine="280"/>
              <w:jc w:val="both"/>
              <w:rPr>
                <w:lang w:val="kk-KZ"/>
              </w:rPr>
            </w:pPr>
            <w:r>
              <w:rPr>
                <w:rStyle w:val="FontStyle11"/>
                <w:rFonts w:eastAsia="Consolas"/>
                <w:b w:val="0"/>
                <w:sz w:val="22"/>
                <w:szCs w:val="22"/>
                <w:lang w:val="kk-KZ"/>
              </w:rPr>
              <w:t>7.8. Сатушының айыппұлдарын, өсімпұлдарын, алымдарын, шығыстарын, төлемдерін, шығындарын төлеуді Сатып алушы Сатушыдан тиісті хабарлама алған</w:t>
            </w:r>
            <w:r>
              <w:rPr>
                <w:rStyle w:val="FontStyle11"/>
                <w:rFonts w:eastAsia="Consolas"/>
                <w:b w:val="0"/>
                <w:sz w:val="22"/>
                <w:szCs w:val="22"/>
                <w:lang w:val="kk-KZ"/>
              </w:rPr>
              <w:t xml:space="preserve"> күннен бастап 5 (бес) банктік күн ішінде жүргізеді. Сатып алушы Сатушы ұсынған айыппұлдарды, өсімпұлдарды, алымдарды, шығыстарды, төлемдерді, шығындарды төлемеген жағдайда, Сатушы осы Шартта көзделген сомаларды және айыппұлдарды, өсімпұлдарды, алымдарды, </w:t>
            </w:r>
            <w:r>
              <w:rPr>
                <w:rStyle w:val="FontStyle11"/>
                <w:rFonts w:eastAsia="Consolas"/>
                <w:b w:val="0"/>
                <w:sz w:val="22"/>
                <w:szCs w:val="22"/>
                <w:lang w:val="kk-KZ"/>
              </w:rPr>
              <w:t>шығыстарды, төлемдерді, шығындарды, осы Шарт бойынша тауарға ақы төлеу үшін Сатып алушының алдын ала келісімінсіз жүргізілген сомадан не енгізілген қамтамасыз етуден шегерім жасауға құқылы (Шарттың 4.8-тармақ)</w:t>
            </w:r>
          </w:p>
          <w:p w:rsidR="00F903D5" w:rsidRPr="00F1241B" w:rsidRDefault="008739E2">
            <w:pPr>
              <w:pStyle w:val="Style1"/>
              <w:tabs>
                <w:tab w:val="left" w:pos="459"/>
              </w:tabs>
              <w:ind w:left="33" w:firstLine="280"/>
              <w:jc w:val="both"/>
              <w:rPr>
                <w:lang w:val="kk-KZ"/>
              </w:rPr>
            </w:pPr>
            <w:r>
              <w:rPr>
                <w:rStyle w:val="FontStyle11"/>
                <w:rFonts w:eastAsia="Consolas"/>
                <w:b w:val="0"/>
                <w:sz w:val="22"/>
                <w:szCs w:val="22"/>
                <w:lang w:val="kk-KZ"/>
              </w:rPr>
              <w:t>7.9. Айыппұлдар мен / немесе өсімпұлдарды төле</w:t>
            </w:r>
            <w:r>
              <w:rPr>
                <w:rStyle w:val="FontStyle11"/>
                <w:rFonts w:eastAsia="Consolas"/>
                <w:b w:val="0"/>
                <w:sz w:val="22"/>
                <w:szCs w:val="22"/>
                <w:lang w:val="kk-KZ"/>
              </w:rPr>
              <w:t>у Тараптарды осы Шарт бойынша өз міндеттемелерін орындаудан босатпайды.</w:t>
            </w:r>
          </w:p>
          <w:p w:rsidR="00F903D5" w:rsidRPr="00F1241B" w:rsidRDefault="008739E2">
            <w:pPr>
              <w:pStyle w:val="Style1"/>
              <w:tabs>
                <w:tab w:val="left" w:pos="459"/>
              </w:tabs>
              <w:ind w:firstLine="280"/>
              <w:jc w:val="both"/>
              <w:rPr>
                <w:lang w:val="kk-KZ"/>
              </w:rPr>
            </w:pPr>
            <w:r>
              <w:rPr>
                <w:rStyle w:val="FontStyle11"/>
                <w:rFonts w:eastAsia="Consolas"/>
                <w:b w:val="0"/>
                <w:sz w:val="22"/>
                <w:szCs w:val="22"/>
                <w:lang w:val="kk-KZ"/>
              </w:rPr>
              <w:t>7.10. Сатып алушы осы Шарттың 9.2 тармағын бұзған жағдайда. Сатушының мүліктік жауапкершілігін уәкілетті органның салық салу объектілері мен салық салуға байланысты объектілерді түзету</w:t>
            </w:r>
            <w:r>
              <w:rPr>
                <w:rStyle w:val="FontStyle11"/>
                <w:rFonts w:eastAsia="Consolas"/>
                <w:b w:val="0"/>
                <w:sz w:val="22"/>
                <w:szCs w:val="22"/>
                <w:lang w:val="kk-KZ"/>
              </w:rPr>
              <w:t>, сондай-ақ Сатушының айыппұлдар, өсімпұлдар мен басқа да міндетті төлемдерді төлеу туралы өтініші түріндегі Сатып алушы Сатушы шеккен барлық шығындарды өтейді.</w:t>
            </w:r>
          </w:p>
          <w:p w:rsidR="00F903D5" w:rsidRPr="00F1241B" w:rsidRDefault="008739E2">
            <w:pPr>
              <w:pStyle w:val="Style2"/>
              <w:tabs>
                <w:tab w:val="left" w:pos="2977"/>
              </w:tabs>
              <w:spacing w:line="240" w:lineRule="auto"/>
              <w:ind w:firstLine="280"/>
              <w:jc w:val="both"/>
              <w:rPr>
                <w:lang w:val="kk-KZ"/>
              </w:rPr>
            </w:pPr>
            <w:r>
              <w:rPr>
                <w:rStyle w:val="FontStyle11"/>
                <w:rFonts w:eastAsia="Consolas"/>
                <w:b w:val="0"/>
                <w:sz w:val="22"/>
                <w:szCs w:val="22"/>
                <w:lang w:val="kk-KZ"/>
              </w:rPr>
              <w:t>7.11 Сатып алушы Сатушының жазбаша келісімінсіз 3-қосымшада белгіленген тауар көлемінен, оның б</w:t>
            </w:r>
            <w:r>
              <w:rPr>
                <w:rStyle w:val="FontStyle11"/>
                <w:rFonts w:eastAsia="Consolas"/>
                <w:b w:val="0"/>
                <w:sz w:val="22"/>
                <w:szCs w:val="22"/>
                <w:lang w:val="kk-KZ"/>
              </w:rPr>
              <w:t xml:space="preserve">арлығынан да, бір бөлігінен де бас тартуға құқылы емес. </w:t>
            </w:r>
          </w:p>
          <w:p w:rsidR="00F903D5" w:rsidRDefault="008739E2">
            <w:pPr>
              <w:pStyle w:val="Style2"/>
              <w:widowControl/>
              <w:tabs>
                <w:tab w:val="left" w:pos="2977"/>
              </w:tabs>
              <w:spacing w:line="240" w:lineRule="auto"/>
              <w:ind w:firstLine="280"/>
              <w:jc w:val="both"/>
              <w:rPr>
                <w:rFonts w:eastAsia="Consolas"/>
                <w:sz w:val="22"/>
                <w:szCs w:val="22"/>
                <w:lang w:val="kk-KZ"/>
              </w:rPr>
            </w:pPr>
            <w:r>
              <w:rPr>
                <w:rStyle w:val="FontStyle11"/>
                <w:rFonts w:eastAsia="Consolas"/>
                <w:b w:val="0"/>
                <w:sz w:val="22"/>
                <w:szCs w:val="22"/>
                <w:lang w:val="kk-KZ"/>
              </w:rPr>
              <w:t xml:space="preserve">Сатып алушы 2.1-тармақта көрсетілген тауар </w:t>
            </w:r>
            <w:r>
              <w:rPr>
                <w:rStyle w:val="FontStyle11"/>
                <w:rFonts w:eastAsia="Consolas"/>
                <w:b w:val="0"/>
                <w:sz w:val="22"/>
                <w:szCs w:val="22"/>
                <w:lang w:val="kk-KZ"/>
              </w:rPr>
              <w:lastRenderedPageBreak/>
              <w:t>көлемін іріктемеген/уақтылы/толық іріктемеген жағдайда, Сатушы Сатып алушыға таңдалмаған/уақтылы таңдалмаған тауар құнының 50% мөлшерінде айыппұл салуға құқ</w:t>
            </w:r>
            <w:r>
              <w:rPr>
                <w:rStyle w:val="FontStyle11"/>
                <w:rFonts w:eastAsia="Consolas"/>
                <w:b w:val="0"/>
                <w:sz w:val="22"/>
                <w:szCs w:val="22"/>
                <w:lang w:val="kk-KZ"/>
              </w:rPr>
              <w:t>ылы. Бұл жағдайда сатушы тауардың таңдалмаған партиясын өз қалауы бойынша басқару құқығын өзіне қалдырады.</w:t>
            </w:r>
          </w:p>
          <w:p w:rsidR="00F903D5" w:rsidRDefault="00F903D5">
            <w:pPr>
              <w:pStyle w:val="Style2"/>
              <w:widowControl/>
              <w:tabs>
                <w:tab w:val="left" w:pos="2977"/>
              </w:tabs>
              <w:spacing w:line="240" w:lineRule="auto"/>
              <w:ind w:firstLine="280"/>
              <w:jc w:val="both"/>
              <w:rPr>
                <w:rStyle w:val="FontStyle11"/>
                <w:rFonts w:eastAsia="Consolas"/>
                <w:b w:val="0"/>
                <w:sz w:val="22"/>
                <w:szCs w:val="22"/>
                <w:lang w:val="kk-KZ"/>
              </w:rPr>
            </w:pPr>
          </w:p>
          <w:p w:rsidR="00F903D5" w:rsidRPr="00F1241B" w:rsidRDefault="008739E2">
            <w:pPr>
              <w:pStyle w:val="Style2"/>
              <w:widowControl/>
              <w:tabs>
                <w:tab w:val="left" w:pos="2977"/>
              </w:tabs>
              <w:spacing w:line="240" w:lineRule="auto"/>
              <w:ind w:firstLine="280"/>
              <w:jc w:val="both"/>
              <w:rPr>
                <w:lang w:val="kk-KZ"/>
              </w:rPr>
            </w:pPr>
            <w:r>
              <w:rPr>
                <w:rStyle w:val="FontStyle11"/>
                <w:rFonts w:eastAsia="Consolas"/>
                <w:b w:val="0"/>
                <w:sz w:val="22"/>
                <w:szCs w:val="22"/>
                <w:lang w:val="kk-KZ"/>
              </w:rPr>
              <w:t>7.12.</w:t>
            </w:r>
            <w:r>
              <w:rPr>
                <w:sz w:val="22"/>
                <w:szCs w:val="22"/>
                <w:lang w:val="kk-KZ"/>
              </w:rPr>
              <w:t xml:space="preserve"> </w:t>
            </w:r>
            <w:r>
              <w:rPr>
                <w:rStyle w:val="FontStyle11"/>
                <w:rFonts w:eastAsia="Consolas"/>
                <w:b w:val="0"/>
                <w:sz w:val="22"/>
                <w:szCs w:val="22"/>
                <w:lang w:val="kk-KZ"/>
              </w:rPr>
              <w:t>Сатып алушы осы шарттың 2.1-тармақта айқындалған тауар көлемінен бас тартқан немесе іріктемеген/толық іріктемеген жағдайда. сатушы айыппұл сал</w:t>
            </w:r>
            <w:r>
              <w:rPr>
                <w:rStyle w:val="FontStyle11"/>
                <w:rFonts w:eastAsia="Consolas"/>
                <w:b w:val="0"/>
                <w:sz w:val="22"/>
                <w:szCs w:val="22"/>
                <w:lang w:val="kk-KZ"/>
              </w:rPr>
              <w:t>удан басқа, сатып алушыны шарт тоқтатылған күнге дейін 5 күнтізбелік күн бұрын хабардар ете отырып, Шарттан біржақты тәртіппен бас тартуға құқылы.</w:t>
            </w:r>
          </w:p>
          <w:p w:rsidR="00F903D5" w:rsidRPr="00F1241B" w:rsidRDefault="008739E2">
            <w:pPr>
              <w:pStyle w:val="Style2"/>
              <w:widowControl/>
              <w:tabs>
                <w:tab w:val="left" w:pos="2977"/>
              </w:tabs>
              <w:spacing w:line="240" w:lineRule="auto"/>
              <w:ind w:firstLine="280"/>
              <w:jc w:val="both"/>
              <w:rPr>
                <w:lang w:val="kk-KZ"/>
              </w:rPr>
            </w:pPr>
            <w:r>
              <w:rPr>
                <w:rStyle w:val="FontStyle11"/>
                <w:rFonts w:eastAsia="Consolas"/>
                <w:b w:val="0"/>
                <w:sz w:val="22"/>
                <w:szCs w:val="22"/>
                <w:lang w:val="kk-KZ"/>
              </w:rPr>
              <w:t>7.13.</w:t>
            </w:r>
            <w:r>
              <w:rPr>
                <w:sz w:val="22"/>
                <w:szCs w:val="22"/>
                <w:lang w:val="kk-KZ"/>
              </w:rPr>
              <w:t xml:space="preserve"> </w:t>
            </w:r>
            <w:r>
              <w:rPr>
                <w:rStyle w:val="FontStyle11"/>
                <w:rFonts w:eastAsia="Consolas"/>
                <w:b w:val="0"/>
                <w:sz w:val="22"/>
                <w:szCs w:val="22"/>
                <w:lang w:val="kk-KZ"/>
              </w:rPr>
              <w:t>Сатып алушы осы Шарттың 4.8-тармағында көрсетілген мерзімдерде және/немесе мөлшерде қамтамасыз етуді ен</w:t>
            </w:r>
            <w:r>
              <w:rPr>
                <w:rStyle w:val="FontStyle11"/>
                <w:rFonts w:eastAsia="Consolas"/>
                <w:b w:val="0"/>
                <w:sz w:val="22"/>
                <w:szCs w:val="22"/>
                <w:lang w:val="kk-KZ"/>
              </w:rPr>
              <w:t>гізбеген жағдайда, Сатушы Сатып алушыны шарт тоқтатылған күнге дейін 5 күнтізбелік күн бұрын хабардар ете отырып, осы Шартты орындаудан біржақты тәртіппен бас тартуға құқылы.</w:t>
            </w:r>
          </w:p>
          <w:p w:rsidR="00F903D5" w:rsidRPr="00F1241B" w:rsidRDefault="008739E2">
            <w:pPr>
              <w:pStyle w:val="Style2"/>
              <w:tabs>
                <w:tab w:val="left" w:pos="2977"/>
              </w:tabs>
              <w:spacing w:line="240" w:lineRule="auto"/>
              <w:ind w:firstLine="280"/>
              <w:jc w:val="both"/>
              <w:rPr>
                <w:lang w:val="kk-KZ"/>
              </w:rPr>
            </w:pPr>
            <w:r>
              <w:rPr>
                <w:rStyle w:val="FontStyle11"/>
                <w:rFonts w:eastAsia="Consolas"/>
                <w:b w:val="0"/>
                <w:sz w:val="22"/>
                <w:szCs w:val="22"/>
                <w:lang w:val="kk-KZ"/>
              </w:rPr>
              <w:t>7.14. Қазақстан Республикасы мемлекеттік органдарының/мекемелерінің/үшінші тұлғал</w:t>
            </w:r>
            <w:r>
              <w:rPr>
                <w:rStyle w:val="FontStyle11"/>
                <w:rFonts w:eastAsia="Consolas"/>
                <w:b w:val="0"/>
                <w:sz w:val="22"/>
                <w:szCs w:val="22"/>
                <w:lang w:val="kk-KZ"/>
              </w:rPr>
              <w:t>ардың жазбаша хабар/хабарламасы не Сатушыда өзінің коммерциялық/шаруашылық/кәсіпкерлік қызметінде үшінші тұлғалардың пайдалануы үшін үшінші тұлғаларға сатылуы/сатып алынуы туралы мәліметтердің болуы (мектепке дейінгі, мектеп және орта білім берудің КММ жән</w:t>
            </w:r>
            <w:r>
              <w:rPr>
                <w:rStyle w:val="FontStyle11"/>
                <w:rFonts w:eastAsia="Consolas"/>
                <w:b w:val="0"/>
                <w:sz w:val="22"/>
                <w:szCs w:val="22"/>
                <w:lang w:val="kk-KZ"/>
              </w:rPr>
              <w:t>е МКҚК-ны қоса алғанда, бірақ онымен шектелмей, мемлекеттік медициналық-қарттар мен мүгедектерге арналған әлеуметтік мекемелер, ШЖҚ КМК, КМК),  сатушының осы тармақта көрсетілген мәліметтерді алған/анықтаған күні тауарды жөнелтуді тоқтатуға және сатып алуш</w:t>
            </w:r>
            <w:r>
              <w:rPr>
                <w:rStyle w:val="FontStyle11"/>
                <w:rFonts w:eastAsia="Consolas"/>
                <w:b w:val="0"/>
                <w:sz w:val="22"/>
                <w:szCs w:val="22"/>
                <w:lang w:val="kk-KZ"/>
              </w:rPr>
              <w:t>ыны шарт тоқтатылған күнге дейін 5 (бес) күнтізбелік күн бұрын хабардар ете отырып, біржақты тәртіппен шарттан бас тартуға құқығы болады.</w:t>
            </w:r>
          </w:p>
          <w:p w:rsidR="00F903D5" w:rsidRPr="00F1241B" w:rsidRDefault="008739E2">
            <w:pPr>
              <w:ind w:firstLine="313"/>
              <w:jc w:val="both"/>
              <w:rPr>
                <w:lang w:val="kk-KZ"/>
              </w:rPr>
            </w:pPr>
            <w:r>
              <w:rPr>
                <w:rFonts w:ascii="Times New Roman" w:hAnsi="Times New Roman" w:cs="Times New Roman"/>
                <w:sz w:val="22"/>
                <w:szCs w:val="22"/>
                <w:lang w:val="kk-KZ"/>
              </w:rPr>
              <w:t>7.15. Сатып алушы осы Шарттың талаптарын бұзған жағдайда Сатушы Сатып алушыны шарттан бас тарту күніне дейін 5 (бес) к</w:t>
            </w:r>
            <w:r>
              <w:rPr>
                <w:rFonts w:ascii="Times New Roman" w:hAnsi="Times New Roman" w:cs="Times New Roman"/>
                <w:sz w:val="22"/>
                <w:szCs w:val="22"/>
                <w:lang w:val="kk-KZ"/>
              </w:rPr>
              <w:t>үнтізбелік</w:t>
            </w:r>
            <w:r>
              <w:rPr>
                <w:rFonts w:ascii="Times New Roman" w:hAnsi="Times New Roman" w:cs="Times New Roman"/>
                <w:sz w:val="22"/>
                <w:szCs w:val="22"/>
                <w:lang w:val="kk-KZ"/>
              </w:rPr>
              <w:t xml:space="preserve"> күн бұрын хабардар ете отырып, Тауарды жөнелтуді дереу тоқтата тұруға/тоқтатуға және біржақты тәртіппен шарттан бас тартуға құқылы.</w:t>
            </w:r>
          </w:p>
          <w:p w:rsidR="00F903D5" w:rsidRDefault="008739E2">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7.16. Жүк алушы тауарды бұзған және Сатып алушы осы Шарттың 5.15-тармағының орындалуын қамтамасыз етпеген жағдайд</w:t>
            </w:r>
            <w:r>
              <w:rPr>
                <w:rFonts w:ascii="Times New Roman" w:hAnsi="Times New Roman" w:cs="Times New Roman"/>
                <w:sz w:val="22"/>
                <w:szCs w:val="22"/>
                <w:lang w:val="kk-KZ"/>
              </w:rPr>
              <w:t>а, бұл Сатушыға үшінші тұлғалардан айыппұлдар/төлемдер/алымдар ұсынуға әкеп соқтырған жағдайда, Сатып алушы үшінші тұлғалар қойған барлық айыппұлдарды/төлемдерді/алымдарды Сатушыдан тиісті хабарлама алған күннен бастап 5 (бес) банктік күн ішінде төлеуге мі</w:t>
            </w:r>
            <w:r>
              <w:rPr>
                <w:rFonts w:ascii="Times New Roman" w:hAnsi="Times New Roman" w:cs="Times New Roman"/>
                <w:sz w:val="22"/>
                <w:szCs w:val="22"/>
                <w:lang w:val="kk-KZ"/>
              </w:rPr>
              <w:t>ндеттенеді.</w:t>
            </w:r>
          </w:p>
          <w:p w:rsidR="00F903D5" w:rsidRDefault="008739E2">
            <w:pPr>
              <w:pStyle w:val="Style2"/>
              <w:widowControl/>
              <w:tabs>
                <w:tab w:val="left" w:pos="2977"/>
              </w:tabs>
              <w:spacing w:line="240" w:lineRule="auto"/>
              <w:ind w:firstLine="280"/>
              <w:jc w:val="both"/>
              <w:rPr>
                <w:rStyle w:val="FontStyle11"/>
                <w:rFonts w:eastAsia="Consolas"/>
                <w:b w:val="0"/>
                <w:sz w:val="22"/>
                <w:szCs w:val="22"/>
                <w:lang w:val="kk-KZ"/>
              </w:rPr>
            </w:pPr>
            <w:r>
              <w:rPr>
                <w:sz w:val="22"/>
                <w:szCs w:val="22"/>
                <w:lang w:val="kk-KZ"/>
              </w:rPr>
              <w:lastRenderedPageBreak/>
              <w:t>7.17. Сатып алушы осы Шарт бойынша немесе Сатушымен жасалған шарттар бойынша өзінің қандай да бір кепілдіктерін немесе міндеттемелерін осы Шарт жасалған күннің алдындағы және/немесе осы күннен кейінгі күнтізбелік жыл ішінде орындамаған/бұзған ж</w:t>
            </w:r>
            <w:r>
              <w:rPr>
                <w:sz w:val="22"/>
                <w:szCs w:val="22"/>
                <w:lang w:val="kk-KZ"/>
              </w:rPr>
              <w:t>ағдайда, Сатушы осы Шартқа сәйкес тауарды жеткізуді жүргізуге тиіс болған сәтте Сатушы қандай да бір мүліктік (оның ішінде осы Шартта көзделген), Сатып алушы барлық осындай міндеттемелерді тиісінше орындаған сәтке дейін тауарды жеткізуді (тиеп-жөнелтуді) т</w:t>
            </w:r>
            <w:r>
              <w:rPr>
                <w:sz w:val="22"/>
                <w:szCs w:val="22"/>
                <w:lang w:val="kk-KZ"/>
              </w:rPr>
              <w:t>оқтату/тоқтата тұру</w:t>
            </w:r>
          </w:p>
          <w:p w:rsidR="00F903D5" w:rsidRDefault="00F903D5">
            <w:pPr>
              <w:pStyle w:val="Style2"/>
              <w:widowControl/>
              <w:tabs>
                <w:tab w:val="left" w:pos="2977"/>
              </w:tabs>
              <w:spacing w:line="240" w:lineRule="auto"/>
              <w:ind w:left="33" w:right="-25" w:firstLine="0"/>
              <w:jc w:val="both"/>
              <w:rPr>
                <w:rStyle w:val="FontStyle11"/>
                <w:rFonts w:eastAsia="Consolas"/>
                <w:b w:val="0"/>
                <w:sz w:val="22"/>
                <w:szCs w:val="22"/>
                <w:lang w:val="kk-KZ"/>
              </w:rPr>
            </w:pPr>
          </w:p>
          <w:p w:rsidR="00F903D5" w:rsidRDefault="00F903D5">
            <w:pPr>
              <w:pStyle w:val="Style2"/>
              <w:widowControl/>
              <w:tabs>
                <w:tab w:val="left" w:pos="2977"/>
              </w:tabs>
              <w:spacing w:line="240" w:lineRule="auto"/>
              <w:ind w:left="33" w:right="-25" w:firstLine="0"/>
              <w:jc w:val="both"/>
              <w:rPr>
                <w:rFonts w:eastAsia="Consolas"/>
                <w:sz w:val="22"/>
                <w:szCs w:val="22"/>
                <w:lang w:val="kk-KZ"/>
              </w:rPr>
            </w:pPr>
          </w:p>
          <w:p w:rsidR="00F903D5" w:rsidRDefault="00F903D5">
            <w:pPr>
              <w:pStyle w:val="Style2"/>
              <w:widowControl/>
              <w:tabs>
                <w:tab w:val="left" w:pos="2977"/>
              </w:tabs>
              <w:spacing w:line="240" w:lineRule="auto"/>
              <w:ind w:left="33" w:right="-25" w:firstLine="0"/>
              <w:jc w:val="both"/>
              <w:rPr>
                <w:sz w:val="22"/>
                <w:szCs w:val="22"/>
                <w:lang w:val="kk-KZ"/>
              </w:rPr>
            </w:pPr>
          </w:p>
          <w:p w:rsidR="00F903D5" w:rsidRDefault="008739E2">
            <w:pPr>
              <w:pStyle w:val="3"/>
              <w:ind w:left="927"/>
              <w:rPr>
                <w:rFonts w:ascii="Times New Roman" w:hAnsi="Times New Roman"/>
                <w:sz w:val="22"/>
                <w:szCs w:val="22"/>
                <w:lang w:val="kk-KZ"/>
              </w:rPr>
            </w:pPr>
            <w:r>
              <w:rPr>
                <w:rFonts w:ascii="Times New Roman" w:hAnsi="Times New Roman"/>
                <w:sz w:val="22"/>
                <w:szCs w:val="22"/>
                <w:lang w:val="kk-KZ"/>
              </w:rPr>
              <w:t>8. Еңсерілмейтін күштер жағдайы</w:t>
            </w:r>
          </w:p>
          <w:p w:rsidR="00F903D5" w:rsidRDefault="00F903D5">
            <w:pPr>
              <w:ind w:left="33"/>
              <w:rPr>
                <w:rFonts w:ascii="Times New Roman" w:hAnsi="Times New Roman" w:cs="Times New Roman"/>
                <w:sz w:val="22"/>
                <w:szCs w:val="22"/>
                <w:lang w:val="kk-KZ"/>
              </w:rPr>
            </w:pPr>
          </w:p>
          <w:p w:rsidR="00F903D5" w:rsidRDefault="008739E2">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8.1. Тараптар осы Келісім бойынша міндеттемелерді ішінара немесе толық орындамағаны үшін жауапкершіліктен босатылады, егер бұл анықталмаған күш жағдайларының немесе осы Келісім жасалғаннан кейін пайда</w:t>
            </w:r>
            <w:r>
              <w:rPr>
                <w:rFonts w:ascii="Times New Roman" w:hAnsi="Times New Roman" w:cs="Times New Roman"/>
                <w:sz w:val="22"/>
                <w:szCs w:val="22"/>
                <w:lang w:val="kk-KZ"/>
              </w:rPr>
              <w:t xml:space="preserve"> болған төтенше оқиғалардың салдары болса, оны Тараптар алдын-ала көре алмады немесе ақылға қонымды түрде алдын ала алмады. шаралар (мысалы, әскери операциялар, блокадалар, өрттер, су тасқыны, жер сілкінісі және басқа да табиғи күштер), егер бұл жағдайлар </w:t>
            </w:r>
            <w:r>
              <w:rPr>
                <w:rFonts w:ascii="Times New Roman" w:hAnsi="Times New Roman" w:cs="Times New Roman"/>
                <w:sz w:val="22"/>
                <w:szCs w:val="22"/>
                <w:lang w:val="kk-KZ"/>
              </w:rPr>
              <w:t>Тараптың шарттық жағдайларды орындауына әсер еткен болса. Бұл жағдайда міндеттемелерді орындау мерзімі осындай жағдайлар мен олардың салдары әрекет ететін уақытқа пропорционалды түрде кейінге қалдырылады.</w:t>
            </w:r>
          </w:p>
          <w:p w:rsidR="00F903D5" w:rsidRDefault="008739E2">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8.2. Жоғарыда аталған жағдайларға байланысты осы Ша</w:t>
            </w:r>
            <w:r>
              <w:rPr>
                <w:rFonts w:ascii="Times New Roman" w:hAnsi="Times New Roman" w:cs="Times New Roman"/>
                <w:sz w:val="22"/>
                <w:szCs w:val="22"/>
                <w:lang w:val="kk-KZ"/>
              </w:rPr>
              <w:t>рт бойынша өз міндеттемелерін орындау мүмкін еместігі туындаған Тарап 7 (жеті) күнтізбелік күн ішінде басқа Тарапқа осындай жағдайлардың туындауы және тоқтатылуы туралы жазбаша хабарлауға міндетті. Көрсетілген мән-жайлардың туындауы мен олардың ұзақтығының</w:t>
            </w:r>
            <w:r>
              <w:rPr>
                <w:rFonts w:ascii="Times New Roman" w:hAnsi="Times New Roman" w:cs="Times New Roman"/>
                <w:sz w:val="22"/>
                <w:szCs w:val="22"/>
                <w:lang w:val="kk-KZ"/>
              </w:rPr>
              <w:t xml:space="preserve"> дәлелі тиісті құзыретті органдардың растауы (анықтамасы) болып табылады. Форс-мажор жағдайларының туындағаны туралы хабарламаған немесе уақтылы хабарламаған Тарап, егер басқа Тараптың хабарламасы форс-мажорлық жағдайларға байланысты мүмкін болмайтын жағда</w:t>
            </w:r>
            <w:r>
              <w:rPr>
                <w:rFonts w:ascii="Times New Roman" w:hAnsi="Times New Roman" w:cs="Times New Roman"/>
                <w:sz w:val="22"/>
                <w:szCs w:val="22"/>
                <w:lang w:val="kk-KZ"/>
              </w:rPr>
              <w:t>йларды қоспағанда, оларды ақтайтын жағдайлар ретінде қарауға құқылы емес.</w:t>
            </w:r>
          </w:p>
          <w:p w:rsidR="00F903D5" w:rsidRDefault="008739E2">
            <w:pPr>
              <w:tabs>
                <w:tab w:val="left" w:pos="415"/>
              </w:tabs>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8.3. 1 (бір) айдан астам уақыт ішінде форс-мажорлық жағдайлар туындаған жағдайда, Тараптардың әрқайсысы форс-мажорлық жағдайлар мен олардың салдары тұрғысынан осы Келісім </w:t>
            </w:r>
            <w:r>
              <w:rPr>
                <w:rFonts w:ascii="Times New Roman" w:hAnsi="Times New Roman" w:cs="Times New Roman"/>
                <w:sz w:val="22"/>
                <w:szCs w:val="22"/>
                <w:lang w:val="kk-KZ"/>
              </w:rPr>
              <w:lastRenderedPageBreak/>
              <w:t>бойынша мін</w:t>
            </w:r>
            <w:r>
              <w:rPr>
                <w:rFonts w:ascii="Times New Roman" w:hAnsi="Times New Roman" w:cs="Times New Roman"/>
                <w:sz w:val="22"/>
                <w:szCs w:val="22"/>
                <w:lang w:val="kk-KZ"/>
              </w:rPr>
              <w:t>деттемелерді одан әрі орындаудан бас тартуға құқылы және бұл жағдайда Тараптардың ешқайсысы болмайды тарапқа ықтимал зиянды өтеу құқығы. Бұл жағдайда Тараптар Шарт бұзылғанға дейін туындаған міндеттемелер бойынша есеп айырысуды жүзеге асыруға міндетті.</w:t>
            </w:r>
          </w:p>
          <w:p w:rsidR="00F903D5" w:rsidRDefault="00F903D5">
            <w:pPr>
              <w:tabs>
                <w:tab w:val="left" w:pos="415"/>
              </w:tabs>
              <w:jc w:val="both"/>
              <w:rPr>
                <w:rFonts w:ascii="Times New Roman" w:hAnsi="Times New Roman" w:cs="Times New Roman"/>
                <w:sz w:val="22"/>
                <w:szCs w:val="22"/>
                <w:lang w:val="kk-KZ"/>
              </w:rPr>
            </w:pPr>
          </w:p>
          <w:p w:rsidR="00F903D5" w:rsidRDefault="008739E2">
            <w:pPr>
              <w:pStyle w:val="aff1"/>
              <w:ind w:left="927"/>
              <w:rPr>
                <w:rFonts w:ascii="Times New Roman" w:hAnsi="Times New Roman" w:cs="Times New Roman"/>
                <w:b/>
                <w:sz w:val="22"/>
                <w:szCs w:val="22"/>
              </w:rPr>
            </w:pPr>
            <w:r>
              <w:rPr>
                <w:rFonts w:ascii="Times New Roman" w:hAnsi="Times New Roman" w:cs="Times New Roman"/>
                <w:b/>
                <w:sz w:val="22"/>
                <w:szCs w:val="22"/>
              </w:rPr>
              <w:t>9.</w:t>
            </w:r>
            <w:r>
              <w:rPr>
                <w:rFonts w:ascii="Times New Roman" w:hAnsi="Times New Roman" w:cs="Times New Roman"/>
                <w:b/>
                <w:sz w:val="22"/>
                <w:szCs w:val="22"/>
              </w:rPr>
              <w:t xml:space="preserve"> Тараптардың кепілдіктері</w:t>
            </w:r>
          </w:p>
          <w:p w:rsidR="00F903D5" w:rsidRDefault="008739E2">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 Осы Келісімнің әрбір Тарапы өзінің осы Келісімді жасасуға және орындауға кедергі болмайтындығына кепілдік береді, яғни:</w:t>
            </w:r>
          </w:p>
          <w:p w:rsidR="00F903D5" w:rsidRDefault="008739E2">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9.1.1. Ол заңды тұлға тіркелген елдің заңнамасына сәйкес тиісті түрде құрылған, құрылған немесе құрылған </w:t>
            </w:r>
            <w:r>
              <w:rPr>
                <w:rFonts w:ascii="Times New Roman" w:hAnsi="Times New Roman" w:cs="Times New Roman"/>
                <w:sz w:val="22"/>
                <w:szCs w:val="22"/>
                <w:lang w:val="kk-KZ"/>
              </w:rPr>
              <w:t>және заңды түрде бар;</w:t>
            </w:r>
          </w:p>
          <w:p w:rsidR="00F903D5" w:rsidRDefault="008739E2">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9.1.2. Осы Келісімге қол қойған тұлға Тарап атынан Келісімге қол қоюға құқылы және өкілетті.</w:t>
            </w:r>
          </w:p>
          <w:p w:rsidR="00F903D5" w:rsidRDefault="008739E2">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9.1.3. Мемлекеттік органдардың осы Келісімді жасасу және орындау үшін қажетті барлық келісімдері, лицензиялары және басқа да рұқсаттары алынд</w:t>
            </w:r>
            <w:r>
              <w:rPr>
                <w:rFonts w:ascii="Times New Roman" w:hAnsi="Times New Roman" w:cs="Times New Roman"/>
                <w:sz w:val="22"/>
                <w:szCs w:val="22"/>
                <w:lang w:val="kk-KZ"/>
              </w:rPr>
              <w:t>ы және Қазақстан Республикасы заңдарының талаптарына сәйкес келеді.</w:t>
            </w:r>
          </w:p>
          <w:p w:rsidR="00F903D5" w:rsidRDefault="008739E2">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9.2. Сатып алушы Сатушыға кепілдік береді және ол осы Шарт бойынша сатып алатын тауардың болуын қамтамасыз етеді:</w:t>
            </w:r>
          </w:p>
          <w:p w:rsidR="00F903D5" w:rsidRDefault="008739E2">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Сатып алушы тек қана Қазақстан Республикасының ішкі нарығында оны (Сатып</w:t>
            </w:r>
            <w:r>
              <w:rPr>
                <w:rFonts w:ascii="Times New Roman" w:hAnsi="Times New Roman" w:cs="Times New Roman"/>
                <w:sz w:val="22"/>
                <w:szCs w:val="22"/>
                <w:lang w:val="kk-KZ"/>
              </w:rPr>
              <w:t xml:space="preserve"> алушы) кейіннен жеке пайдалану үшін халыққа өткізу үшін сату үшін сатып алады;</w:t>
            </w:r>
          </w:p>
          <w:p w:rsidR="00F903D5" w:rsidRDefault="008739E2">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"Трансферттік баға белгілеу туралы" ҚР 05.07.2008 ж. № 67-IV Заңының 2-бабына сәйкес халықаралық іскерлік операциялармен байланысты болмайды (экспортқа өткізілмейді);</w:t>
            </w:r>
          </w:p>
          <w:p w:rsidR="00F903D5" w:rsidRPr="00F1241B" w:rsidRDefault="008739E2">
            <w:pPr>
              <w:tabs>
                <w:tab w:val="left" w:pos="426"/>
              </w:tabs>
              <w:ind w:firstLine="313"/>
              <w:jc w:val="both"/>
              <w:rPr>
                <w:lang w:val="kk-KZ"/>
              </w:rPr>
            </w:pPr>
            <w:r>
              <w:rPr>
                <w:rFonts w:ascii="Times New Roman" w:hAnsi="Times New Roman" w:cs="Times New Roman"/>
                <w:sz w:val="22"/>
                <w:szCs w:val="22"/>
                <w:lang w:val="kk-KZ"/>
              </w:rPr>
              <w:t>-өзінің</w:t>
            </w:r>
            <w:r>
              <w:rPr>
                <w:rFonts w:ascii="Times New Roman" w:hAnsi="Times New Roman" w:cs="Times New Roman"/>
                <w:sz w:val="22"/>
                <w:szCs w:val="22"/>
                <w:lang w:val="kk-KZ"/>
              </w:rPr>
              <w:t xml:space="preserve"> коммерциялық/шаруашылық/кәсіпкерлік қызметінде үшінші тұлғалардың пайдалануы үшін үшінші тұлғаларға сатылмайды және/немесе сатуға/сатып алуға ұсынылмайды (мектепке дейінгі, мектеп және орта білім беретін КММ және МКҚК, қарттар мен мүгедектерге арналған ме</w:t>
            </w:r>
            <w:r>
              <w:rPr>
                <w:rFonts w:ascii="Times New Roman" w:hAnsi="Times New Roman" w:cs="Times New Roman"/>
                <w:sz w:val="22"/>
                <w:szCs w:val="22"/>
                <w:lang w:val="kk-KZ"/>
              </w:rPr>
              <w:t>млекеттік медициналық-әлеуметтік мекемелер, ШЖҚ КМК, КМК қоса алғанда, бірақ олармен шектелмейді)</w:t>
            </w:r>
          </w:p>
          <w:p w:rsidR="00F903D5" w:rsidRDefault="008739E2">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9.3. Тарап заңды тұлға ретінде қайта ұйымдастырылған немесе таратылған жағдайда, осы Шарт бойынша барлық міндеттемелер мен жауапкершілікті оның мұрагері көтер</w:t>
            </w:r>
            <w:r>
              <w:rPr>
                <w:rFonts w:ascii="Times New Roman" w:hAnsi="Times New Roman" w:cs="Times New Roman"/>
                <w:sz w:val="22"/>
                <w:szCs w:val="22"/>
                <w:lang w:val="kk-KZ"/>
              </w:rPr>
              <w:t>еді.</w:t>
            </w:r>
          </w:p>
          <w:p w:rsidR="00F903D5" w:rsidRDefault="008739E2">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9.4. Құпия ақпаратты үшінші тұлғаларға беру, оны жариялау немесе басқа жолмен жария ету басқа тараптың жазбаша келісімімен ғана мүмкін, тек Қазақстан Республикасының заңнамасында тікелей уәкілеттік берілген органдар мен лауазымды </w:t>
            </w:r>
            <w:r>
              <w:rPr>
                <w:rFonts w:ascii="Times New Roman" w:hAnsi="Times New Roman" w:cs="Times New Roman"/>
                <w:sz w:val="22"/>
                <w:szCs w:val="22"/>
                <w:lang w:val="kk-KZ"/>
              </w:rPr>
              <w:lastRenderedPageBreak/>
              <w:t>адамдарға ақпарат бер</w:t>
            </w:r>
            <w:r>
              <w:rPr>
                <w:rFonts w:ascii="Times New Roman" w:hAnsi="Times New Roman" w:cs="Times New Roman"/>
                <w:sz w:val="22"/>
                <w:szCs w:val="22"/>
                <w:lang w:val="kk-KZ"/>
              </w:rPr>
              <w:t>у. осындай ақпаратты қажет етеді.</w:t>
            </w:r>
          </w:p>
          <w:p w:rsidR="00F903D5" w:rsidRDefault="008739E2">
            <w:pPr>
              <w:pStyle w:val="Style4"/>
              <w:widowControl/>
              <w:spacing w:line="240" w:lineRule="auto"/>
              <w:ind w:firstLine="313"/>
              <w:rPr>
                <w:rStyle w:val="FontStyle13"/>
                <w:rFonts w:eastAsia="Calibri"/>
                <w:sz w:val="22"/>
                <w:szCs w:val="22"/>
                <w:lang w:val="kk-KZ"/>
              </w:rPr>
            </w:pPr>
            <w:r>
              <w:rPr>
                <w:sz w:val="22"/>
                <w:szCs w:val="22"/>
                <w:lang w:val="kk-KZ"/>
              </w:rPr>
              <w:t>9.5. Осы Келісім бойынша Тараптардың әрқайсысы екінші Тараптан алынған қаржылық, коммерциялық және басқа ақпараттың қатаң құпиялығын сақтауға міндеттенеді.</w:t>
            </w:r>
          </w:p>
          <w:p w:rsidR="00F903D5" w:rsidRDefault="00F903D5">
            <w:pPr>
              <w:pStyle w:val="Style4"/>
              <w:widowControl/>
              <w:spacing w:line="240" w:lineRule="auto"/>
              <w:ind w:firstLine="0"/>
              <w:rPr>
                <w:rStyle w:val="FontStyle13"/>
                <w:rFonts w:eastAsia="Calibri"/>
                <w:sz w:val="22"/>
                <w:szCs w:val="22"/>
                <w:lang w:val="kk-KZ"/>
              </w:rPr>
            </w:pPr>
          </w:p>
          <w:p w:rsidR="00F903D5" w:rsidRDefault="00F903D5">
            <w:pPr>
              <w:pStyle w:val="Style4"/>
              <w:widowControl/>
              <w:spacing w:line="240" w:lineRule="auto"/>
              <w:ind w:firstLine="0"/>
              <w:rPr>
                <w:rStyle w:val="FontStyle13"/>
                <w:rFonts w:eastAsia="Calibri"/>
                <w:sz w:val="22"/>
                <w:szCs w:val="22"/>
                <w:lang w:val="kk-KZ"/>
              </w:rPr>
            </w:pPr>
          </w:p>
          <w:p w:rsidR="00F903D5" w:rsidRDefault="00F903D5">
            <w:pPr>
              <w:pStyle w:val="Style4"/>
              <w:widowControl/>
              <w:spacing w:line="240" w:lineRule="auto"/>
              <w:ind w:firstLine="0"/>
              <w:rPr>
                <w:rStyle w:val="FontStyle13"/>
                <w:rFonts w:eastAsia="Calibri"/>
                <w:sz w:val="22"/>
                <w:szCs w:val="22"/>
                <w:lang w:val="kk-KZ"/>
              </w:rPr>
            </w:pPr>
          </w:p>
          <w:p w:rsidR="00F903D5" w:rsidRDefault="00F903D5">
            <w:pPr>
              <w:pStyle w:val="Style4"/>
              <w:widowControl/>
              <w:spacing w:line="240" w:lineRule="auto"/>
              <w:ind w:firstLine="0"/>
              <w:rPr>
                <w:rStyle w:val="FontStyle13"/>
                <w:rFonts w:eastAsia="Calibri"/>
                <w:sz w:val="22"/>
                <w:szCs w:val="22"/>
                <w:lang w:val="kk-KZ"/>
              </w:rPr>
            </w:pPr>
          </w:p>
          <w:p w:rsidR="00F903D5" w:rsidRDefault="00F903D5">
            <w:pPr>
              <w:pStyle w:val="Style4"/>
              <w:widowControl/>
              <w:spacing w:line="240" w:lineRule="auto"/>
              <w:ind w:firstLine="0"/>
              <w:rPr>
                <w:rStyle w:val="FontStyle13"/>
                <w:rFonts w:eastAsia="Calibri"/>
                <w:sz w:val="22"/>
                <w:szCs w:val="22"/>
                <w:lang w:val="kk-KZ"/>
              </w:rPr>
            </w:pPr>
          </w:p>
          <w:p w:rsidR="00F903D5" w:rsidRDefault="00F903D5">
            <w:pPr>
              <w:pStyle w:val="Style4"/>
              <w:widowControl/>
              <w:spacing w:line="240" w:lineRule="auto"/>
              <w:ind w:firstLine="0"/>
              <w:rPr>
                <w:rStyle w:val="FontStyle13"/>
                <w:rFonts w:eastAsia="Calibri"/>
                <w:sz w:val="22"/>
                <w:szCs w:val="22"/>
                <w:lang w:val="kk-KZ"/>
              </w:rPr>
            </w:pPr>
          </w:p>
          <w:p w:rsidR="00F903D5" w:rsidRDefault="00F903D5">
            <w:pPr>
              <w:pStyle w:val="Style4"/>
              <w:widowControl/>
              <w:spacing w:line="240" w:lineRule="auto"/>
              <w:ind w:firstLine="0"/>
              <w:rPr>
                <w:rStyle w:val="FontStyle13"/>
                <w:rFonts w:eastAsia="Calibri"/>
                <w:sz w:val="22"/>
                <w:szCs w:val="22"/>
                <w:lang w:val="kk-KZ"/>
              </w:rPr>
            </w:pPr>
          </w:p>
          <w:p w:rsidR="00F903D5" w:rsidRDefault="00F903D5">
            <w:pPr>
              <w:pStyle w:val="Style4"/>
              <w:widowControl/>
              <w:spacing w:line="240" w:lineRule="auto"/>
              <w:ind w:firstLine="0"/>
              <w:rPr>
                <w:rStyle w:val="FontStyle13"/>
                <w:rFonts w:eastAsia="Calibri"/>
                <w:sz w:val="22"/>
                <w:szCs w:val="22"/>
                <w:lang w:val="kk-KZ"/>
              </w:rPr>
            </w:pPr>
          </w:p>
          <w:p w:rsidR="00F903D5" w:rsidRPr="00F1241B" w:rsidRDefault="008739E2">
            <w:pPr>
              <w:pStyle w:val="Style4"/>
              <w:widowControl/>
              <w:spacing w:line="240" w:lineRule="auto"/>
              <w:ind w:left="927" w:firstLine="0"/>
              <w:rPr>
                <w:lang w:val="kk-KZ"/>
              </w:rPr>
            </w:pPr>
            <w:r>
              <w:rPr>
                <w:rStyle w:val="FontStyle13"/>
                <w:rFonts w:eastAsia="Calibri"/>
                <w:b/>
                <w:sz w:val="22"/>
                <w:szCs w:val="22"/>
                <w:lang w:val="kk-KZ"/>
              </w:rPr>
              <w:t xml:space="preserve">10. Ерекше жағдайлар </w:t>
            </w:r>
          </w:p>
          <w:p w:rsidR="00F903D5" w:rsidRDefault="00F903D5">
            <w:pPr>
              <w:pStyle w:val="Style4"/>
              <w:widowControl/>
              <w:spacing w:line="240" w:lineRule="auto"/>
              <w:ind w:left="33" w:firstLine="0"/>
              <w:rPr>
                <w:rStyle w:val="FontStyle13"/>
                <w:rFonts w:eastAsia="Calibri"/>
                <w:b/>
                <w:sz w:val="22"/>
                <w:szCs w:val="22"/>
                <w:u w:val="single"/>
                <w:lang w:val="kk-KZ"/>
              </w:rPr>
            </w:pPr>
          </w:p>
          <w:p w:rsidR="00F903D5" w:rsidRDefault="008739E2">
            <w:pPr>
              <w:pStyle w:val="aff5"/>
              <w:ind w:firstLine="313"/>
              <w:jc w:val="both"/>
              <w:rPr>
                <w:rFonts w:ascii="Times New Roman" w:eastAsia="Times New Roman" w:hAnsi="Times New Roman" w:cs="Times New Roman"/>
                <w:iCs/>
                <w:sz w:val="22"/>
                <w:szCs w:val="22"/>
                <w:lang w:val="kk-KZ"/>
              </w:rPr>
            </w:pPr>
            <w:r>
              <w:rPr>
                <w:rFonts w:ascii="Times New Roman" w:hAnsi="Times New Roman" w:cs="Times New Roman"/>
                <w:iCs/>
                <w:sz w:val="22"/>
                <w:szCs w:val="22"/>
                <w:lang w:val="kk-KZ"/>
              </w:rPr>
              <w:t xml:space="preserve">10.1. Тараптардың әрқайсысы екінші </w:t>
            </w:r>
            <w:r>
              <w:rPr>
                <w:rFonts w:ascii="Times New Roman" w:hAnsi="Times New Roman" w:cs="Times New Roman"/>
                <w:iCs/>
                <w:sz w:val="22"/>
                <w:szCs w:val="22"/>
                <w:lang w:val="kk-KZ"/>
              </w:rPr>
              <w:t>Тарапқа кепүілдік береді:</w:t>
            </w:r>
          </w:p>
          <w:p w:rsidR="00F903D5" w:rsidRDefault="008739E2">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а) осы Келісімнің жасалуы мен орындалуы оның корпоративтік өкілеттіктері шеңберінде болса және барлық қажетті корпоративтік шешімдермен тиісті түрде ресімделсе, қайшы келмесе немесе бұзылмаса, оның құрылтай құжаттарына, сондай-ақ </w:t>
            </w:r>
            <w:r>
              <w:rPr>
                <w:rFonts w:ascii="Times New Roman" w:hAnsi="Times New Roman" w:cs="Times New Roman"/>
                <w:iCs/>
                <w:sz w:val="22"/>
                <w:szCs w:val="22"/>
                <w:lang w:val="kk-KZ"/>
              </w:rPr>
              <w:t>басқа ішкі құжаттарға қайшы келмесе және оларды бұзса ;</w:t>
            </w:r>
          </w:p>
          <w:p w:rsidR="00F903D5" w:rsidRDefault="008739E2">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б) Тараптың білуі бойынша, оған қарсы осы Келісім бойынша өз міндеттемелерін орындау қабілетіне айтарлықтай әсер етуі мүмкін сот процестері жүргізілмейді;</w:t>
            </w:r>
          </w:p>
          <w:p w:rsidR="00F903D5" w:rsidRDefault="008739E2">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в) Тараптардың ешқайсысы оның осы Келісім бой</w:t>
            </w:r>
            <w:r>
              <w:rPr>
                <w:rFonts w:ascii="Times New Roman" w:hAnsi="Times New Roman" w:cs="Times New Roman"/>
                <w:iCs/>
                <w:sz w:val="22"/>
                <w:szCs w:val="22"/>
                <w:lang w:val="kk-KZ"/>
              </w:rPr>
              <w:t>ынша кез-келген міндеттемелерді орындау мүмкіндігіне әсер етуі мүмкін кез келген келісім, келісімшарт бойынша міндеттемелерін бұзбайды.</w:t>
            </w:r>
          </w:p>
          <w:p w:rsidR="00F903D5" w:rsidRDefault="008739E2">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г) Шарт бойынша міндеттемелерін орындау кезінде адал әрекет етеді.</w:t>
            </w:r>
          </w:p>
          <w:p w:rsidR="00F903D5" w:rsidRDefault="008739E2">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Сатып алушы сатушыға жоғарыда аталған кепілдіктердің </w:t>
            </w:r>
            <w:r>
              <w:rPr>
                <w:rFonts w:ascii="Times New Roman" w:hAnsi="Times New Roman" w:cs="Times New Roman"/>
                <w:iCs/>
                <w:sz w:val="22"/>
                <w:szCs w:val="22"/>
                <w:lang w:val="kk-KZ"/>
              </w:rPr>
              <w:t>кез келгені бұзылғандығы туралы дереу хабарлауға міндеттенеді.</w:t>
            </w:r>
          </w:p>
          <w:p w:rsidR="00F903D5" w:rsidRDefault="008739E2">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10.2. Сатып алушы маңызды қатысушылардың немесе акционерлердің құрамы (жарғылық капиталдағы үлеске немесе бизнестің барлық меншік тізбегі бойынша 10 және одан көп пайыздық үлеске иелік ету) жән</w:t>
            </w:r>
            <w:r>
              <w:rPr>
                <w:rFonts w:ascii="Times New Roman" w:hAnsi="Times New Roman" w:cs="Times New Roman"/>
                <w:iCs/>
                <w:sz w:val="22"/>
                <w:szCs w:val="22"/>
                <w:lang w:val="kk-KZ"/>
              </w:rPr>
              <w:t>е бенефициарлық меншік иелері (жеке тұлғалар) туралы ақпараттың дәлдігі мен маңыздылығына кепілдік береді. немесе Сатып алушыны бақылау), келісім жасалғанға дейін берілген.</w:t>
            </w:r>
          </w:p>
          <w:p w:rsidR="00F903D5" w:rsidRDefault="008739E2">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Осы кепілдік бұзылған және / немесе өзгерістер туралы хабарлама бойынша міндеттеме </w:t>
            </w:r>
            <w:r>
              <w:rPr>
                <w:rFonts w:ascii="Times New Roman" w:hAnsi="Times New Roman" w:cs="Times New Roman"/>
                <w:iCs/>
                <w:sz w:val="22"/>
                <w:szCs w:val="22"/>
                <w:lang w:val="kk-KZ"/>
              </w:rPr>
              <w:t xml:space="preserve">орындалмаған жағдайда, Сатып алушы мұндай </w:t>
            </w:r>
            <w:r>
              <w:rPr>
                <w:rFonts w:ascii="Times New Roman" w:hAnsi="Times New Roman" w:cs="Times New Roman"/>
                <w:iCs/>
                <w:sz w:val="22"/>
                <w:szCs w:val="22"/>
                <w:lang w:val="kk-KZ"/>
              </w:rPr>
              <w:lastRenderedPageBreak/>
              <w:t>бұзушылық Сатушыны үшінші тұлғалар алдындағы жауапкершіліктен толығымен босататындығына және Сатып алушы барлық шығындар, шығындар, шығындар үшін жауап беретініне келіседі. , Сатып алушының көрсетілген міндеттемеле</w:t>
            </w:r>
            <w:r>
              <w:rPr>
                <w:rFonts w:ascii="Times New Roman" w:hAnsi="Times New Roman" w:cs="Times New Roman"/>
                <w:iCs/>
                <w:sz w:val="22"/>
                <w:szCs w:val="22"/>
                <w:lang w:val="kk-KZ"/>
              </w:rPr>
              <w:t>рді орындамауына байланысты Сатушының басқа да залалдары.</w:t>
            </w:r>
          </w:p>
          <w:p w:rsidR="00F903D5" w:rsidRDefault="008739E2">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10.3 Сатушының құқығы бар:</w:t>
            </w:r>
          </w:p>
          <w:p w:rsidR="00F903D5" w:rsidRDefault="008739E2">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(а) Сатып алушы Шарттың 10.2-тармағында көрсетілген жалған ақпарат пен құжаттарды ұсынбаған немесе ұсынбаған жағдайда, Шарт жасаудан бас тартуға;</w:t>
            </w:r>
          </w:p>
          <w:p w:rsidR="00F903D5" w:rsidRDefault="008739E2">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(б) Шартты бұзу күніне де</w:t>
            </w:r>
            <w:r>
              <w:rPr>
                <w:rFonts w:ascii="Times New Roman" w:hAnsi="Times New Roman" w:cs="Times New Roman"/>
                <w:iCs/>
                <w:sz w:val="22"/>
                <w:szCs w:val="22"/>
                <w:lang w:val="kk-KZ"/>
              </w:rPr>
              <w:t>йін кемінде 5 (Бес) күнтізбелік күн бұрын Сатып алушыны осы туралы жазбаша хабарлап, Шартты жасаудан бас тартуға немесе Шарттан бас тартуға, егер:</w:t>
            </w:r>
          </w:p>
          <w:p w:rsidR="00F903D5" w:rsidRDefault="008739E2">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 Сатушының Сатып алушы және / немесе оның маңызды қатысушылары / акционерлері және / немесе бенефициарлық ме</w:t>
            </w:r>
            <w:r>
              <w:rPr>
                <w:rFonts w:ascii="Times New Roman" w:hAnsi="Times New Roman" w:cs="Times New Roman"/>
                <w:iCs/>
                <w:sz w:val="22"/>
                <w:szCs w:val="22"/>
                <w:lang w:val="kk-KZ"/>
              </w:rPr>
              <w:t>ншік иелері алаяқтыққа, қылмыстық жолмен алынған кірістерді заңдастыруға, терроризмді қаржыландыруға және басқа да қылмыстық әрекеттерге қатысы бар деп санауы негіз болса;</w:t>
            </w:r>
          </w:p>
          <w:p w:rsidR="00F903D5" w:rsidRDefault="008739E2">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 Сатушының болашақта Тауарды уақтылы жеткізуде қиындықтар болады деп айтуға негіз б</w:t>
            </w:r>
            <w:r>
              <w:rPr>
                <w:rFonts w:ascii="Times New Roman" w:hAnsi="Times New Roman" w:cs="Times New Roman"/>
                <w:iCs/>
                <w:sz w:val="22"/>
                <w:szCs w:val="22"/>
                <w:lang w:val="kk-KZ"/>
              </w:rPr>
              <w:t>ар.</w:t>
            </w:r>
          </w:p>
          <w:p w:rsidR="00F903D5" w:rsidRDefault="008739E2">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(в) Сатып алушы осы шарттың 10.2 тармағында көрсетілген шарттармен келіспеген жағдайда Шартты жасаудан бас тартуғаң.</w:t>
            </w:r>
          </w:p>
          <w:p w:rsidR="00F903D5" w:rsidRDefault="008739E2">
            <w:pPr>
              <w:pStyle w:val="aff5"/>
              <w:jc w:val="both"/>
              <w:rPr>
                <w:rFonts w:ascii="Times New Roman" w:hAnsi="Times New Roman" w:cs="Times New Roman"/>
                <w:iCs/>
                <w:sz w:val="22"/>
                <w:szCs w:val="22"/>
                <w:lang w:val="kk-KZ"/>
              </w:rPr>
            </w:pPr>
            <w:r>
              <w:rPr>
                <w:rFonts w:ascii="Times New Roman" w:eastAsia="Times New Roman" w:hAnsi="Times New Roman" w:cs="Times New Roman"/>
                <w:iCs/>
                <w:sz w:val="22"/>
                <w:szCs w:val="22"/>
                <w:lang w:val="kk-KZ"/>
              </w:rPr>
              <w:t xml:space="preserve">  </w:t>
            </w:r>
            <w:r>
              <w:rPr>
                <w:rFonts w:ascii="Times New Roman" w:hAnsi="Times New Roman" w:cs="Times New Roman"/>
                <w:iCs/>
                <w:sz w:val="22"/>
                <w:szCs w:val="22"/>
                <w:lang w:val="kk-KZ"/>
              </w:rPr>
              <w:t>Осы шарттың шарттарына сәйкес Сатушының бастамасы бойынша Шарт жасаудан бас тарту немесе Шарттан бас тартуы   Сатып алушыға  Сатушыда</w:t>
            </w:r>
            <w:r>
              <w:rPr>
                <w:rFonts w:ascii="Times New Roman" w:hAnsi="Times New Roman" w:cs="Times New Roman"/>
                <w:iCs/>
                <w:sz w:val="22"/>
                <w:szCs w:val="22"/>
                <w:lang w:val="kk-KZ"/>
              </w:rPr>
              <w:t>н осындай бас тартумен   шығындар үшін төлем төлеуді талап етуге құқық бермейді.</w:t>
            </w:r>
          </w:p>
          <w:p w:rsidR="00F903D5" w:rsidRPr="00F1241B" w:rsidRDefault="008739E2">
            <w:pPr>
              <w:pStyle w:val="aff5"/>
              <w:ind w:firstLine="313"/>
              <w:jc w:val="both"/>
              <w:rPr>
                <w:lang w:val="kk-KZ"/>
              </w:rPr>
            </w:pPr>
            <w:r>
              <w:rPr>
                <w:rFonts w:ascii="Times New Roman" w:hAnsi="Times New Roman" w:cs="Times New Roman"/>
                <w:iCs/>
                <w:sz w:val="22"/>
                <w:szCs w:val="22"/>
                <w:lang w:val="kk-KZ"/>
              </w:rPr>
              <w:t>10.4.  Сатып алушы осы Шарттың ажырамас бөлігі болып табылатын "Комплаенс ережелері" қосымшасында баяндалған комплаенс ережелерімен танысқанын растайды.</w:t>
            </w:r>
          </w:p>
          <w:p w:rsidR="00F903D5" w:rsidRPr="00F1241B" w:rsidRDefault="008739E2">
            <w:pPr>
              <w:pStyle w:val="aff5"/>
              <w:ind w:firstLine="313"/>
              <w:jc w:val="both"/>
              <w:rPr>
                <w:lang w:val="kk-KZ"/>
              </w:rPr>
            </w:pPr>
            <w:r>
              <w:rPr>
                <w:rFonts w:ascii="Times New Roman" w:hAnsi="Times New Roman" w:cs="Times New Roman"/>
                <w:iCs/>
                <w:sz w:val="22"/>
                <w:szCs w:val="22"/>
                <w:lang w:val="kk-KZ"/>
              </w:rPr>
              <w:t>10.5. Сатып алушы ____</w:t>
            </w:r>
            <w:r>
              <w:rPr>
                <w:rFonts w:ascii="Times New Roman" w:hAnsi="Times New Roman" w:cs="Times New Roman"/>
                <w:iCs/>
                <w:sz w:val="22"/>
                <w:szCs w:val="22"/>
                <w:lang w:val="kk-KZ"/>
              </w:rPr>
              <w:t>_________   сатушысымен және / және қазақстандық кәсіпорындармен жасалған шарттар бойынша міндеттемелерді бұзбағанына кепілдік береді. осы Келісім жасалған күнге дейінгі үш жыл ішінде.</w:t>
            </w:r>
          </w:p>
          <w:p w:rsidR="00F903D5" w:rsidRDefault="008739E2">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Егер сатып алушының осы тармақта көзделген кепілдіктері шындыққа сәйкес</w:t>
            </w:r>
            <w:r>
              <w:rPr>
                <w:rFonts w:ascii="Times New Roman" w:hAnsi="Times New Roman" w:cs="Times New Roman"/>
                <w:iCs/>
                <w:sz w:val="22"/>
                <w:szCs w:val="22"/>
                <w:lang w:val="kk-KZ"/>
              </w:rPr>
              <w:t xml:space="preserve"> келмеген жағдайда, Сатушы шарт жасасудан бас тартуға не жасалған шартты мерзімінен бұрын бұзуды талап етуге құқылы.</w:t>
            </w:r>
          </w:p>
          <w:p w:rsidR="00F903D5" w:rsidRDefault="008739E2">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10.6. Сатып алушы шарттың қолданылу мерзімі ішінде осы Шартты жасасуға және орындауға </w:t>
            </w:r>
            <w:r>
              <w:rPr>
                <w:rFonts w:ascii="Times New Roman" w:hAnsi="Times New Roman" w:cs="Times New Roman"/>
                <w:iCs/>
                <w:sz w:val="22"/>
                <w:szCs w:val="22"/>
                <w:lang w:val="kk-KZ"/>
              </w:rPr>
              <w:lastRenderedPageBreak/>
              <w:t>тікелей қатысы бар кез келген құжаттаманы және/немесе</w:t>
            </w:r>
            <w:r>
              <w:rPr>
                <w:rFonts w:ascii="Times New Roman" w:hAnsi="Times New Roman" w:cs="Times New Roman"/>
                <w:iCs/>
                <w:sz w:val="22"/>
                <w:szCs w:val="22"/>
                <w:lang w:val="kk-KZ"/>
              </w:rPr>
              <w:t xml:space="preserve"> ақпаратты сатушы көрсеткен мерзімдерде не Тараптармен келісілген мерзімдерде ұсынуға міндеттенеді. Сатушы Сатып алушының жоғарыда көрсетілген ақпараттары мен құжаттарына тексеру жүргізуге құқылы. Тексерулер сатушы мамандарының күшімен де, сатушының қалауы</w:t>
            </w:r>
            <w:r>
              <w:rPr>
                <w:rFonts w:ascii="Times New Roman" w:hAnsi="Times New Roman" w:cs="Times New Roman"/>
                <w:iCs/>
                <w:sz w:val="22"/>
                <w:szCs w:val="22"/>
                <w:lang w:val="kk-KZ"/>
              </w:rPr>
              <w:t xml:space="preserve"> бойынша кез келген үшінші тұлғаларды тарта отырып та жүргізілуі мүмкін, мұндай үшінші тұлғалардың қызметтерінің құнын төлеу жөніндегі шығыстар сатушыға толық көлемде жатқызылады. Сатушының жазбаша хабарламасының негізінде сатып алушы тексерушілерге персон</w:t>
            </w:r>
            <w:r>
              <w:rPr>
                <w:rFonts w:ascii="Times New Roman" w:hAnsi="Times New Roman" w:cs="Times New Roman"/>
                <w:iCs/>
                <w:sz w:val="22"/>
                <w:szCs w:val="22"/>
                <w:lang w:val="kk-KZ"/>
              </w:rPr>
              <w:t>алға, объектілерге, мүлікке, құжаттарға және т.б. қажетті қолжетімділікті беруге міндеттенеді, сондай-ақ осы Шарт бойынша тексерулерді уақтылы және толық жүргізу мақсатында тексерушілермен ынтымақтасуға міндетті. Тексерушілер сатып алушының осы Шартты жаса</w:t>
            </w:r>
            <w:r>
              <w:rPr>
                <w:rFonts w:ascii="Times New Roman" w:hAnsi="Times New Roman" w:cs="Times New Roman"/>
                <w:iCs/>
                <w:sz w:val="22"/>
                <w:szCs w:val="22"/>
                <w:lang w:val="kk-KZ"/>
              </w:rPr>
              <w:t>суға және орындауға қатысы бар құжаттамасын көшіруге құқылы.</w:t>
            </w:r>
          </w:p>
          <w:p w:rsidR="00F903D5" w:rsidRDefault="008739E2">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10.7. Тараптар қолданыстағы заңнаманың талаптарын және Шарттың талаптарын сақтауға міндетті.</w:t>
            </w:r>
          </w:p>
          <w:p w:rsidR="00F903D5" w:rsidRDefault="008739E2">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10.8. Сатушы анда - санда қабылданатын немесе енгізілетін ұйғарылған экономикалық немесе қаржылық санк</w:t>
            </w:r>
            <w:r>
              <w:rPr>
                <w:rFonts w:ascii="Times New Roman" w:hAnsi="Times New Roman" w:cs="Times New Roman"/>
                <w:iCs/>
                <w:sz w:val="22"/>
                <w:szCs w:val="22"/>
                <w:lang w:val="kk-KZ"/>
              </w:rPr>
              <w:t>цияларға немесе сауда эмбаргосына (I) АҚШ үкіметі (ii) АҚШ Қаржы министрлігінің шетелдік активтерді бақылау басқармасы, (iii) БҰҰ Қауіпсіздік Кеңесі, (iv) Еуропалық Одақ және (v) Біріккен Корольдіктің мәртебелі Қазынашылығы (бұдан әрі - "Санкциялар") сәйке</w:t>
            </w:r>
            <w:r>
              <w:rPr>
                <w:rFonts w:ascii="Times New Roman" w:hAnsi="Times New Roman" w:cs="Times New Roman"/>
                <w:iCs/>
                <w:sz w:val="22"/>
                <w:szCs w:val="22"/>
                <w:lang w:val="kk-KZ"/>
              </w:rPr>
              <w:t>с келуі тиіс.</w:t>
            </w:r>
          </w:p>
          <w:p w:rsidR="00F903D5" w:rsidRDefault="008739E2">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Сатып алушы осы Шарт бойынша Сатушыдан Сатып алынған тауарларды: (i) егер тауарларды беру санкциялардың бұзылуына әкеп соқтырса, санкциялар қолданылатын адамдарға бермеуге және/немесе (ii) осы тауарларды: Ауғанстан, Куба, Иран, Ливия, Солтүст</w:t>
            </w:r>
            <w:r>
              <w:rPr>
                <w:rFonts w:ascii="Times New Roman" w:hAnsi="Times New Roman" w:cs="Times New Roman"/>
                <w:iCs/>
                <w:sz w:val="22"/>
                <w:szCs w:val="22"/>
                <w:lang w:val="kk-KZ"/>
              </w:rPr>
              <w:t>ік Корея, Сомали, Оңтүстік Судан, Судан, Сирияға, бұған қолданыстағы заңнамада рұқсат етілген жағдайларды қоспағанда, жеткізбеуге міндеттенеді. Осы міндеттеме орындалмаған жағдайда, Сатып алушы мұндай бұзушылық сатушыны үшінші тұлғалар алдындағы жауапкерші</w:t>
            </w:r>
            <w:r>
              <w:rPr>
                <w:rFonts w:ascii="Times New Roman" w:hAnsi="Times New Roman" w:cs="Times New Roman"/>
                <w:iCs/>
                <w:sz w:val="22"/>
                <w:szCs w:val="22"/>
                <w:lang w:val="kk-KZ"/>
              </w:rPr>
              <w:t>ліктен толығымен босататындығымен және сатып алушы жоғарыда көрсетілген міндеттемені орындамауына байланысты сатушы шеккен барлық құжатпен дәлелденген шығыстар, шығындар, залал, шағымдар және кез келген сипаттағы залалдар үшін жауап беретіндігімен келіседі</w:t>
            </w:r>
            <w:r>
              <w:rPr>
                <w:rFonts w:ascii="Times New Roman" w:hAnsi="Times New Roman" w:cs="Times New Roman"/>
                <w:iCs/>
                <w:sz w:val="22"/>
                <w:szCs w:val="22"/>
                <w:lang w:val="kk-KZ"/>
              </w:rPr>
              <w:t>.</w:t>
            </w:r>
          </w:p>
          <w:p w:rsidR="00F903D5" w:rsidRDefault="00F903D5">
            <w:pPr>
              <w:pStyle w:val="aff5"/>
              <w:jc w:val="both"/>
              <w:rPr>
                <w:rFonts w:ascii="Times New Roman" w:hAnsi="Times New Roman" w:cs="Times New Roman"/>
                <w:iCs/>
                <w:sz w:val="22"/>
                <w:szCs w:val="22"/>
                <w:lang w:val="kk-KZ"/>
              </w:rPr>
            </w:pPr>
          </w:p>
          <w:p w:rsidR="00F903D5" w:rsidRDefault="00F903D5">
            <w:pPr>
              <w:pStyle w:val="aff5"/>
              <w:jc w:val="both"/>
              <w:rPr>
                <w:rFonts w:ascii="Times New Roman" w:hAnsi="Times New Roman" w:cs="Times New Roman"/>
                <w:iCs/>
                <w:sz w:val="22"/>
                <w:szCs w:val="22"/>
                <w:lang w:val="kk-KZ"/>
              </w:rPr>
            </w:pPr>
          </w:p>
          <w:p w:rsidR="00F903D5" w:rsidRDefault="00F903D5">
            <w:pPr>
              <w:pStyle w:val="aff5"/>
              <w:jc w:val="both"/>
              <w:rPr>
                <w:rFonts w:ascii="Times New Roman" w:hAnsi="Times New Roman" w:cs="Times New Roman"/>
                <w:iCs/>
                <w:sz w:val="22"/>
                <w:szCs w:val="22"/>
                <w:lang w:val="kk-KZ"/>
              </w:rPr>
            </w:pPr>
          </w:p>
          <w:p w:rsidR="00F903D5" w:rsidRDefault="00F903D5">
            <w:pPr>
              <w:pStyle w:val="aff5"/>
              <w:jc w:val="both"/>
              <w:rPr>
                <w:rFonts w:ascii="Times New Roman" w:hAnsi="Times New Roman" w:cs="Times New Roman"/>
                <w:iCs/>
                <w:sz w:val="22"/>
                <w:szCs w:val="22"/>
                <w:lang w:val="kk-KZ"/>
              </w:rPr>
            </w:pPr>
          </w:p>
          <w:p w:rsidR="00F903D5" w:rsidRDefault="00F903D5">
            <w:pPr>
              <w:pStyle w:val="aff5"/>
              <w:jc w:val="both"/>
              <w:rPr>
                <w:rFonts w:ascii="Times New Roman" w:hAnsi="Times New Roman" w:cs="Times New Roman"/>
                <w:iCs/>
                <w:sz w:val="22"/>
                <w:szCs w:val="22"/>
                <w:lang w:val="kk-KZ"/>
              </w:rPr>
            </w:pPr>
          </w:p>
          <w:p w:rsidR="00F903D5" w:rsidRDefault="00F903D5">
            <w:pPr>
              <w:pStyle w:val="aff5"/>
              <w:jc w:val="both"/>
              <w:rPr>
                <w:rFonts w:ascii="Times New Roman" w:hAnsi="Times New Roman" w:cs="Times New Roman"/>
                <w:iCs/>
                <w:sz w:val="22"/>
                <w:szCs w:val="22"/>
                <w:lang w:val="kk-KZ"/>
              </w:rPr>
            </w:pPr>
          </w:p>
          <w:p w:rsidR="00F903D5" w:rsidRDefault="008739E2">
            <w:pPr>
              <w:pStyle w:val="aff1"/>
              <w:ind w:left="927"/>
              <w:rPr>
                <w:rFonts w:ascii="Times New Roman" w:hAnsi="Times New Roman" w:cs="Times New Roman"/>
                <w:b/>
                <w:sz w:val="22"/>
                <w:szCs w:val="22"/>
              </w:rPr>
            </w:pPr>
            <w:r>
              <w:rPr>
                <w:rFonts w:ascii="Times New Roman" w:hAnsi="Times New Roman" w:cs="Times New Roman"/>
                <w:b/>
                <w:sz w:val="22"/>
                <w:szCs w:val="22"/>
              </w:rPr>
              <w:t xml:space="preserve">11. Дауларды шешу тәртібі   </w:t>
            </w:r>
          </w:p>
          <w:p w:rsidR="00F903D5" w:rsidRDefault="00F903D5">
            <w:pPr>
              <w:jc w:val="both"/>
              <w:rPr>
                <w:rFonts w:ascii="Times New Roman" w:hAnsi="Times New Roman" w:cs="Times New Roman"/>
                <w:b/>
                <w:sz w:val="22"/>
                <w:szCs w:val="22"/>
                <w:lang w:val="kk-KZ"/>
              </w:rPr>
            </w:pPr>
          </w:p>
          <w:p w:rsidR="00F903D5" w:rsidRDefault="008739E2">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11.1. Барлық даулар, келіспеушіліктер немесе осы Шарттан  немесе осыған байланысты туындаған талаптар   Тараптармен келіссөздер арқылы шешіледі, егер келісімге келмесе -   Қазақстан Республикасының қолданыстағы заңнама</w:t>
            </w:r>
            <w:r>
              <w:rPr>
                <w:rFonts w:ascii="Times New Roman" w:hAnsi="Times New Roman" w:cs="Times New Roman"/>
                <w:sz w:val="22"/>
                <w:szCs w:val="22"/>
                <w:lang w:val="kk-KZ"/>
              </w:rPr>
              <w:t xml:space="preserve">сымен белгіленген тәртіпте Қарағанды облысының мамандандырылған ауданаралық экономикалық сотына шешуге жатады.   Сот  өндірісінің тілі - орыс.  </w:t>
            </w:r>
          </w:p>
          <w:p w:rsidR="00F903D5" w:rsidRDefault="008739E2">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11.2. Жоғарыда көрсетілген тәртіпке сәйкес наразылықты алдын-ала ұсынусыз сотқа жүгінуге рұқсат етілмейді.    Т</w:t>
            </w:r>
            <w:r>
              <w:rPr>
                <w:rFonts w:ascii="Times New Roman" w:hAnsi="Times New Roman" w:cs="Times New Roman"/>
                <w:sz w:val="22"/>
                <w:szCs w:val="22"/>
                <w:lang w:val="kk-KZ"/>
              </w:rPr>
              <w:t>араптар келесідей шарттарды сақтаумен, осы шарттың барлық ережелері бойынша дауларды реттеудің міндетті кінәрат-талаптық тәртібін белгілейді:</w:t>
            </w:r>
          </w:p>
          <w:p w:rsidR="00F903D5" w:rsidRDefault="008739E2">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11.2.1. Сатып алушы осы Шарт бойынша шағымдарды талап ету құқығы туындаған күннен бастап 15 (он бес) күнтізбелік к</w:t>
            </w:r>
            <w:r>
              <w:rPr>
                <w:rFonts w:ascii="Times New Roman" w:hAnsi="Times New Roman" w:cs="Times New Roman"/>
                <w:sz w:val="22"/>
                <w:szCs w:val="22"/>
                <w:lang w:val="kk-KZ"/>
              </w:rPr>
              <w:t>үннен</w:t>
            </w:r>
            <w:r>
              <w:rPr>
                <w:rFonts w:ascii="Times New Roman" w:hAnsi="Times New Roman" w:cs="Times New Roman"/>
                <w:sz w:val="22"/>
                <w:szCs w:val="22"/>
                <w:lang w:val="kk-KZ"/>
              </w:rPr>
              <w:t xml:space="preserve"> кешіктірмей талап алуды тіркейтін кез келген байланыс құралдарын пайдалана отырып, жазбаша нысанда ұсынуға тиіс.</w:t>
            </w:r>
          </w:p>
          <w:p w:rsidR="00F903D5" w:rsidRDefault="008739E2">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11.2.2. 11.2.1-тармақта көрсетілген мерзімді сақтамау Сатып алушыны талап қою және оны қанағаттандыру құқығынан айырады.</w:t>
            </w:r>
          </w:p>
          <w:p w:rsidR="00F903D5" w:rsidRDefault="008739E2">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11.2.3. Наразылы</w:t>
            </w:r>
            <w:r>
              <w:rPr>
                <w:rFonts w:ascii="Times New Roman" w:hAnsi="Times New Roman" w:cs="Times New Roman"/>
                <w:sz w:val="22"/>
                <w:szCs w:val="22"/>
                <w:lang w:val="kk-KZ"/>
              </w:rPr>
              <w:t>ққа</w:t>
            </w:r>
            <w:r>
              <w:rPr>
                <w:rFonts w:ascii="Times New Roman" w:hAnsi="Times New Roman" w:cs="Times New Roman"/>
                <w:sz w:val="22"/>
                <w:szCs w:val="22"/>
                <w:lang w:val="kk-KZ"/>
              </w:rPr>
              <w:t xml:space="preserve"> жауап беру мерзімі – оны алған күннен бастап   – 10 (он) жұмыс күні. Наразылықты алу күні   (наразылыққа жауап беру) күні ол адрестелген Тараптың пошта бөлімшесінің мөр басу (пошталық байланыс құралымен наразалықты (жауапты) ұсыну кезінде) немесе нараз</w:t>
            </w:r>
            <w:r>
              <w:rPr>
                <w:rFonts w:ascii="Times New Roman" w:hAnsi="Times New Roman" w:cs="Times New Roman"/>
                <w:sz w:val="22"/>
                <w:szCs w:val="22"/>
                <w:lang w:val="kk-KZ"/>
              </w:rPr>
              <w:t xml:space="preserve">ылықты (жауапты) қабылдау туралы белгілеу   күні (наразылықты (жауапты), e-mail және байланыстың басқа құралымен    қолға ұсынған жағдайда); болып табылады.  </w:t>
            </w:r>
          </w:p>
          <w:p w:rsidR="00F903D5" w:rsidRDefault="008739E2">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11.2.4. Шағым берген кезде Сатып алушы Актты және/немесе сынау нәтижелерін қоса беруі керек.</w:t>
            </w:r>
          </w:p>
          <w:p w:rsidR="00F903D5" w:rsidRDefault="00F903D5">
            <w:pPr>
              <w:pStyle w:val="aff1"/>
              <w:ind w:left="33"/>
              <w:jc w:val="both"/>
              <w:rPr>
                <w:rFonts w:ascii="Times New Roman" w:hAnsi="Times New Roman" w:cs="Times New Roman"/>
                <w:sz w:val="22"/>
                <w:szCs w:val="22"/>
              </w:rPr>
            </w:pPr>
          </w:p>
          <w:p w:rsidR="00F903D5" w:rsidRDefault="008739E2">
            <w:pPr>
              <w:pStyle w:val="aff1"/>
              <w:ind w:left="927"/>
              <w:rPr>
                <w:rFonts w:ascii="Times New Roman" w:hAnsi="Times New Roman" w:cs="Times New Roman"/>
                <w:b/>
                <w:sz w:val="22"/>
                <w:szCs w:val="22"/>
              </w:rPr>
            </w:pPr>
            <w:r>
              <w:rPr>
                <w:rFonts w:ascii="Times New Roman" w:hAnsi="Times New Roman" w:cs="Times New Roman"/>
                <w:b/>
                <w:sz w:val="22"/>
                <w:szCs w:val="22"/>
              </w:rPr>
              <w:t>12.</w:t>
            </w:r>
            <w:r>
              <w:rPr>
                <w:rFonts w:ascii="Times New Roman" w:hAnsi="Times New Roman" w:cs="Times New Roman"/>
                <w:b/>
                <w:sz w:val="22"/>
                <w:szCs w:val="22"/>
              </w:rPr>
              <w:t xml:space="preserve"> Қорытынды ережелер</w:t>
            </w:r>
          </w:p>
          <w:p w:rsidR="00F903D5" w:rsidRDefault="00F903D5">
            <w:pPr>
              <w:rPr>
                <w:rFonts w:ascii="Times New Roman" w:hAnsi="Times New Roman" w:cs="Times New Roman"/>
                <w:b/>
                <w:sz w:val="22"/>
                <w:szCs w:val="22"/>
                <w:lang w:val="kk-KZ"/>
              </w:rPr>
            </w:pPr>
          </w:p>
          <w:p w:rsidR="00F903D5" w:rsidRDefault="008739E2">
            <w:pPr>
              <w:pStyle w:val="aff1"/>
              <w:ind w:left="33" w:firstLine="422"/>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12.1. Осы Шартқа қандай да бір өзгертулер </w:t>
            </w:r>
            <w:r>
              <w:rPr>
                <w:rFonts w:ascii="Times New Roman" w:hAnsi="Times New Roman" w:cs="Times New Roman"/>
                <w:sz w:val="22"/>
                <w:szCs w:val="22"/>
              </w:rPr>
              <w:lastRenderedPageBreak/>
              <w:t xml:space="preserve">мен толықтырулар олар жазбаша түрде жасалған және екі Тараптың  уәкілетті өкілдері қолдарын қойған және Тараптардың мөрлерімен бекітілген жағдайда ғана жарамды. </w:t>
            </w:r>
          </w:p>
          <w:p w:rsidR="00F903D5" w:rsidRDefault="008739E2">
            <w:pPr>
              <w:pStyle w:val="aff1"/>
              <w:ind w:left="33" w:firstLine="422"/>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12.2. Шартқа барлық Қосымшала</w:t>
            </w:r>
            <w:r>
              <w:rPr>
                <w:rFonts w:ascii="Times New Roman" w:hAnsi="Times New Roman" w:cs="Times New Roman"/>
                <w:sz w:val="22"/>
                <w:szCs w:val="22"/>
              </w:rPr>
              <w:t>р, қосымша келісімдер және Тараптардың осы Шартты орындауы бойынша қандай да бір мәселелері бойынша келісімдерінің фактілері туралы куәландыратын басқа құжаттар оның ажырамас бөлігі болып табылады, бұған қоса кейінірек күнмен белгіленген құжат бұдан бұрыны</w:t>
            </w:r>
            <w:r>
              <w:rPr>
                <w:rFonts w:ascii="Times New Roman" w:hAnsi="Times New Roman" w:cs="Times New Roman"/>
                <w:sz w:val="22"/>
                <w:szCs w:val="22"/>
              </w:rPr>
              <w:t xml:space="preserve">рақтағы құжаттан басым күшке ие. </w:t>
            </w:r>
          </w:p>
          <w:p w:rsidR="00F903D5" w:rsidRDefault="008739E2">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12.3. Қандай да бір Тарапты таратқан немесе қайта құрған жағдайда, осы Шарт өзінің заңды күшін жоғалтпайды және осы Тараптың құқықтық мұрагеріне ауысады. </w:t>
            </w:r>
          </w:p>
          <w:p w:rsidR="00F903D5" w:rsidRDefault="008739E2">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12.4. Осы Шарт бөлігінің жарамсыздығы оның толығымен жарамсыз болуы</w:t>
            </w:r>
            <w:r>
              <w:rPr>
                <w:rFonts w:ascii="Times New Roman" w:hAnsi="Times New Roman" w:cs="Times New Roman"/>
                <w:sz w:val="22"/>
                <w:szCs w:val="22"/>
              </w:rPr>
              <w:t>на әкеп соқпайды.</w:t>
            </w:r>
          </w:p>
          <w:p w:rsidR="00F903D5" w:rsidRDefault="008739E2">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12.5. Ешбір жағдайларда Тараптар жанама залалдарға, Тараптармен келтірілген жоғалған пайданы қоса,   жауапты болмайды.  </w:t>
            </w:r>
          </w:p>
          <w:p w:rsidR="00F903D5" w:rsidRDefault="008739E2">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12.6. Тараптардың Шартты бұзу туралы шешімі қосымша келісіммен рәсімделеді.</w:t>
            </w:r>
          </w:p>
          <w:p w:rsidR="00F903D5" w:rsidRDefault="008739E2">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12.7. Осы Шартпен реттелмеген мәселелер Қ</w:t>
            </w:r>
            <w:r>
              <w:rPr>
                <w:rFonts w:ascii="Times New Roman" w:hAnsi="Times New Roman" w:cs="Times New Roman"/>
                <w:sz w:val="22"/>
                <w:szCs w:val="22"/>
              </w:rPr>
              <w:t xml:space="preserve">азақстан Республикасының қолданыстағы заңнамасымен реттеледі. </w:t>
            </w:r>
          </w:p>
          <w:p w:rsidR="00F903D5" w:rsidRDefault="008739E2">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12.8. Осы Шарт Тараптардың әрқайсысына бір-бірден, тең заңды күші бар, қазақ және орыс тілдерінде, екі түпнұсқа данада жасалған. Қазақ тіліндегі мәтін мен орыс тіліндегі мәтін арасында дау пайд</w:t>
            </w:r>
            <w:r>
              <w:rPr>
                <w:rFonts w:ascii="Times New Roman" w:hAnsi="Times New Roman" w:cs="Times New Roman"/>
                <w:sz w:val="22"/>
                <w:szCs w:val="22"/>
              </w:rPr>
              <w:t xml:space="preserve">а болған жағдайда, орыс тіліндегі мәтін басым күшке ие болады. </w:t>
            </w:r>
          </w:p>
          <w:p w:rsidR="00F903D5" w:rsidRDefault="008739E2">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12.9. Тараптар қол қойған және көшірме байланыс арқылы жіберілген осы Шарт, сонымен қатар осы Шарттың ажырамас бөлігі болып табылатын барлық құжаттар түпнұсқаларын ұсынғанға дейін заңды күшке </w:t>
            </w:r>
            <w:r>
              <w:rPr>
                <w:rFonts w:ascii="Times New Roman" w:hAnsi="Times New Roman" w:cs="Times New Roman"/>
                <w:sz w:val="22"/>
                <w:szCs w:val="22"/>
              </w:rPr>
              <w:t xml:space="preserve">ие болады.  Құжаттардың түпнұсқаларын шығарған Тарап оларды рәсімдеген күннен бастап 15 (он бес) күнтізбелік күн ішінде ұсынуы тиіс.   </w:t>
            </w:r>
          </w:p>
          <w:p w:rsidR="00F903D5" w:rsidRDefault="00F903D5">
            <w:pPr>
              <w:jc w:val="both"/>
              <w:rPr>
                <w:rFonts w:ascii="Times New Roman" w:hAnsi="Times New Roman" w:cs="Times New Roman"/>
                <w:sz w:val="22"/>
                <w:szCs w:val="22"/>
                <w:lang w:val="kk-KZ"/>
              </w:rPr>
            </w:pPr>
          </w:p>
          <w:p w:rsidR="00F903D5" w:rsidRDefault="00F903D5">
            <w:pPr>
              <w:jc w:val="both"/>
              <w:rPr>
                <w:rFonts w:ascii="Times New Roman" w:hAnsi="Times New Roman" w:cs="Times New Roman"/>
                <w:sz w:val="22"/>
                <w:szCs w:val="22"/>
                <w:lang w:val="kk-KZ"/>
              </w:rPr>
            </w:pPr>
          </w:p>
          <w:p w:rsidR="00F903D5" w:rsidRDefault="00F903D5">
            <w:pPr>
              <w:jc w:val="both"/>
              <w:rPr>
                <w:rFonts w:ascii="Times New Roman" w:hAnsi="Times New Roman" w:cs="Times New Roman"/>
                <w:sz w:val="22"/>
                <w:szCs w:val="22"/>
                <w:lang w:val="kk-KZ"/>
              </w:rPr>
            </w:pPr>
          </w:p>
          <w:p w:rsidR="00F903D5" w:rsidRDefault="00F903D5">
            <w:pPr>
              <w:jc w:val="both"/>
              <w:rPr>
                <w:rFonts w:ascii="Times New Roman" w:hAnsi="Times New Roman" w:cs="Times New Roman"/>
                <w:sz w:val="22"/>
                <w:szCs w:val="22"/>
                <w:lang w:val="kk-KZ"/>
              </w:rPr>
            </w:pPr>
          </w:p>
          <w:p w:rsidR="00F903D5" w:rsidRDefault="00F903D5">
            <w:pPr>
              <w:jc w:val="both"/>
              <w:rPr>
                <w:rFonts w:ascii="Times New Roman" w:hAnsi="Times New Roman" w:cs="Times New Roman"/>
                <w:sz w:val="22"/>
                <w:szCs w:val="22"/>
                <w:lang w:val="kk-KZ"/>
              </w:rPr>
            </w:pPr>
          </w:p>
          <w:p w:rsidR="00F903D5" w:rsidRDefault="008739E2">
            <w:pPr>
              <w:pStyle w:val="aff1"/>
              <w:ind w:left="927"/>
              <w:rPr>
                <w:rFonts w:ascii="Times New Roman" w:hAnsi="Times New Roman" w:cs="Times New Roman"/>
                <w:b/>
                <w:sz w:val="22"/>
                <w:szCs w:val="22"/>
              </w:rPr>
            </w:pPr>
            <w:r>
              <w:rPr>
                <w:rFonts w:ascii="Times New Roman" w:hAnsi="Times New Roman" w:cs="Times New Roman"/>
                <w:b/>
                <w:sz w:val="22"/>
                <w:szCs w:val="22"/>
              </w:rPr>
              <w:t>13. Шарттың әрекет ету мерзімі</w:t>
            </w:r>
          </w:p>
          <w:p w:rsidR="00F903D5" w:rsidRDefault="00F903D5">
            <w:pPr>
              <w:rPr>
                <w:rFonts w:ascii="Times New Roman" w:hAnsi="Times New Roman" w:cs="Times New Roman"/>
                <w:b/>
                <w:sz w:val="22"/>
                <w:szCs w:val="22"/>
                <w:lang w:val="kk-KZ"/>
              </w:rPr>
            </w:pPr>
          </w:p>
          <w:p w:rsidR="00F903D5" w:rsidRPr="00F1241B" w:rsidRDefault="008739E2">
            <w:pPr>
              <w:pStyle w:val="aff5"/>
              <w:ind w:left="33" w:firstLine="280"/>
              <w:jc w:val="both"/>
              <w:rPr>
                <w:lang w:val="kk-KZ"/>
              </w:rPr>
            </w:pPr>
            <w:r>
              <w:rPr>
                <w:rFonts w:ascii="Times New Roman" w:hAnsi="Times New Roman" w:cs="Times New Roman"/>
                <w:sz w:val="22"/>
                <w:szCs w:val="22"/>
                <w:lang w:val="kk-KZ"/>
              </w:rPr>
              <w:lastRenderedPageBreak/>
              <w:t>13.1.  Осы шарт Сатып алушы Келісім-шарттың 10.1 - т. көрсетілген құжаттарды және а</w:t>
            </w:r>
            <w:r>
              <w:rPr>
                <w:rFonts w:ascii="Times New Roman" w:hAnsi="Times New Roman" w:cs="Times New Roman"/>
                <w:sz w:val="22"/>
                <w:szCs w:val="22"/>
                <w:lang w:val="kk-KZ"/>
              </w:rPr>
              <w:t>қпараттарды</w:t>
            </w:r>
            <w:r>
              <w:rPr>
                <w:rFonts w:ascii="Times New Roman" w:hAnsi="Times New Roman" w:cs="Times New Roman"/>
                <w:sz w:val="22"/>
                <w:szCs w:val="22"/>
                <w:lang w:val="kk-KZ"/>
              </w:rPr>
              <w:t xml:space="preserve"> ұсынған жағдайда, Тараптардың уәкілетті өкілдері  қолдарын қойған күннен бастап  күшіне енеді. Осы  Шарт   </w:t>
            </w:r>
            <w:r>
              <w:rPr>
                <w:rFonts w:ascii="Times New Roman" w:hAnsi="Times New Roman" w:cs="Times New Roman"/>
                <w:b/>
                <w:sz w:val="22"/>
                <w:szCs w:val="22"/>
                <w:lang w:val="kk-KZ"/>
              </w:rPr>
              <w:t>_________ө_л.</w:t>
            </w:r>
            <w:r>
              <w:rPr>
                <w:rFonts w:ascii="Times New Roman" w:hAnsi="Times New Roman" w:cs="Times New Roman"/>
                <w:sz w:val="22"/>
                <w:szCs w:val="22"/>
                <w:lang w:val="kk-KZ"/>
              </w:rPr>
              <w:t xml:space="preserve"> дейін, ал есептесу мен кепілдік міндеттемелер   бөлігінде – оларды толық орындағанға дейін әрекет етеді. </w:t>
            </w:r>
          </w:p>
          <w:p w:rsidR="00F903D5" w:rsidRPr="00F1241B" w:rsidRDefault="008739E2">
            <w:pPr>
              <w:ind w:firstLine="313"/>
              <w:jc w:val="both"/>
              <w:rPr>
                <w:lang w:val="kk-KZ"/>
              </w:rPr>
            </w:pPr>
            <w:r>
              <w:rPr>
                <w:rStyle w:val="FontStyle13"/>
                <w:sz w:val="22"/>
                <w:szCs w:val="22"/>
                <w:lang w:val="kk-KZ"/>
              </w:rPr>
              <w:t xml:space="preserve">13.2. </w:t>
            </w:r>
            <w:bookmarkStart w:id="12" w:name="OLE_LINK63"/>
            <w:bookmarkStart w:id="13" w:name="OLE_LINK61"/>
            <w:r>
              <w:rPr>
                <w:rStyle w:val="y2iqfc"/>
                <w:rFonts w:ascii="Times New Roman" w:hAnsi="Times New Roman" w:cs="Times New Roman"/>
                <w:sz w:val="22"/>
                <w:szCs w:val="22"/>
                <w:lang w:val="kk-KZ"/>
              </w:rPr>
              <w:t>Сатушы келе</w:t>
            </w:r>
            <w:r>
              <w:rPr>
                <w:rStyle w:val="y2iqfc"/>
                <w:rFonts w:ascii="Times New Roman" w:hAnsi="Times New Roman" w:cs="Times New Roman"/>
                <w:sz w:val="22"/>
                <w:szCs w:val="22"/>
                <w:lang w:val="kk-KZ"/>
              </w:rPr>
              <w:t>сі жағдайларда Шартты бұзу күніне дейін 5 (бес) күнтізбелік күн бұрын Сатып алушыны хабардар ете отырып, осы Шарттан біржақты тәртіпте бас тартуға құқылы:</w:t>
            </w:r>
          </w:p>
          <w:p w:rsidR="00F903D5" w:rsidRDefault="008739E2">
            <w:pPr>
              <w:jc w:val="both"/>
              <w:rPr>
                <w:rFonts w:ascii="Times New Roman" w:hAnsi="Times New Roman" w:cs="Times New Roman"/>
                <w:sz w:val="22"/>
                <w:szCs w:val="22"/>
                <w:lang w:val="kk-KZ"/>
              </w:rPr>
            </w:pPr>
            <w:r>
              <w:rPr>
                <w:rStyle w:val="y2iqfc"/>
                <w:rFonts w:ascii="Times New Roman" w:hAnsi="Times New Roman" w:cs="Times New Roman"/>
                <w:sz w:val="22"/>
                <w:szCs w:val="22"/>
                <w:lang w:val="kk-KZ"/>
              </w:rPr>
              <w:t>13.2.1. Жеткізу (жөнелту) айының алдындағы ай ішінде Сатып алушыдан өтінімнің болмауы;</w:t>
            </w:r>
          </w:p>
          <w:p w:rsidR="00F903D5" w:rsidRPr="00F1241B" w:rsidRDefault="008739E2">
            <w:pPr>
              <w:ind w:firstLine="171"/>
              <w:jc w:val="both"/>
              <w:rPr>
                <w:lang w:val="kk-KZ"/>
              </w:rPr>
            </w:pPr>
            <w:r>
              <w:rPr>
                <w:rStyle w:val="y2iqfc"/>
                <w:rFonts w:ascii="Times New Roman" w:hAnsi="Times New Roman" w:cs="Times New Roman"/>
                <w:sz w:val="22"/>
                <w:szCs w:val="22"/>
                <w:lang w:val="kk-KZ"/>
              </w:rPr>
              <w:t>13.2.2. Сатушы</w:t>
            </w:r>
            <w:r>
              <w:rPr>
                <w:rStyle w:val="y2iqfc"/>
                <w:rFonts w:ascii="Times New Roman" w:hAnsi="Times New Roman" w:cs="Times New Roman"/>
                <w:sz w:val="22"/>
                <w:szCs w:val="22"/>
                <w:lang w:val="kk-KZ"/>
              </w:rPr>
              <w:t>да осы Шарт бойынша да, бұрын да (соңғы 5 жыл ішінде) немесе қазіргі уақытта сатып алушымен көмір, тауар немесе оның бір бөлігін жеткізуге жасалған шарттар бойынша өткізілгені туралы мәліметтердің болуы:</w:t>
            </w:r>
          </w:p>
          <w:p w:rsidR="00F903D5" w:rsidRPr="00F1241B" w:rsidRDefault="008739E2">
            <w:pPr>
              <w:ind w:firstLine="171"/>
              <w:jc w:val="both"/>
              <w:rPr>
                <w:lang w:val="kk-KZ"/>
              </w:rPr>
            </w:pPr>
            <w:r>
              <w:rPr>
                <w:rStyle w:val="y2iqfc"/>
                <w:rFonts w:ascii="Times New Roman" w:hAnsi="Times New Roman" w:cs="Times New Roman"/>
                <w:sz w:val="22"/>
                <w:szCs w:val="22"/>
                <w:lang w:val="kk-KZ"/>
              </w:rPr>
              <w:t>- халықаралық іскерлік операциялармен (экспортқа сат</w:t>
            </w:r>
            <w:r>
              <w:rPr>
                <w:rStyle w:val="y2iqfc"/>
                <w:rFonts w:ascii="Times New Roman" w:hAnsi="Times New Roman" w:cs="Times New Roman"/>
                <w:sz w:val="22"/>
                <w:szCs w:val="22"/>
                <w:lang w:val="kk-KZ"/>
              </w:rPr>
              <w:t xml:space="preserve">ылған) тікелей сатып алушымен де, үшінші тұлғалар арқылы да байланысты болуы мүмкін; </w:t>
            </w:r>
          </w:p>
          <w:p w:rsidR="00F903D5" w:rsidRPr="00F1241B" w:rsidRDefault="008739E2">
            <w:pPr>
              <w:ind w:firstLine="171"/>
              <w:jc w:val="both"/>
              <w:rPr>
                <w:lang w:val="kk-KZ"/>
              </w:rPr>
            </w:pPr>
            <w:r>
              <w:rPr>
                <w:rStyle w:val="y2iqfc"/>
                <w:rFonts w:ascii="Times New Roman" w:hAnsi="Times New Roman" w:cs="Times New Roman"/>
                <w:sz w:val="22"/>
                <w:szCs w:val="22"/>
                <w:lang w:val="kk-KZ"/>
              </w:rPr>
              <w:t>- өзінің коммерциялық/шаруашылық/кәсіпкерлік қызметінде үшінші тұлғалардың пайдалануы үшін үшінші тұлғаларға (мектепке дейінгі, мектеп және орта білім беретін КММ және МК</w:t>
            </w:r>
            <w:r>
              <w:rPr>
                <w:rStyle w:val="y2iqfc"/>
                <w:rFonts w:ascii="Times New Roman" w:hAnsi="Times New Roman" w:cs="Times New Roman"/>
                <w:sz w:val="22"/>
                <w:szCs w:val="22"/>
                <w:lang w:val="kk-KZ"/>
              </w:rPr>
              <w:t>ҚК</w:t>
            </w:r>
            <w:r>
              <w:rPr>
                <w:rStyle w:val="y2iqfc"/>
                <w:rFonts w:ascii="Times New Roman" w:hAnsi="Times New Roman" w:cs="Times New Roman"/>
                <w:sz w:val="22"/>
                <w:szCs w:val="22"/>
                <w:lang w:val="kk-KZ"/>
              </w:rPr>
              <w:t>, қарттар мен мүгедектерге арналған мемлекеттік медициналық-әлеуметтік мекемелерді, ШЖҚ КМК, КМК қоса алғанда, бірақ олармен шектелмей )іске асырылуы немесе сатуға/сатып алуға ұсынылуы мүмкін.</w:t>
            </w:r>
          </w:p>
          <w:p w:rsidR="00F903D5" w:rsidRPr="00F1241B" w:rsidRDefault="008739E2">
            <w:pPr>
              <w:ind w:firstLine="171"/>
              <w:jc w:val="both"/>
              <w:rPr>
                <w:lang w:val="kk-KZ"/>
              </w:rPr>
            </w:pPr>
            <w:r>
              <w:rPr>
                <w:rStyle w:val="y2iqfc"/>
                <w:rFonts w:ascii="Times New Roman" w:hAnsi="Times New Roman" w:cs="Times New Roman"/>
                <w:sz w:val="22"/>
                <w:szCs w:val="22"/>
                <w:lang w:val="kk-KZ"/>
              </w:rPr>
              <w:t>13.2.3. Сатып алушы осы Шартта және / немесе Сатып алушымен о</w:t>
            </w:r>
            <w:r>
              <w:rPr>
                <w:rStyle w:val="y2iqfc"/>
                <w:rFonts w:ascii="Times New Roman" w:hAnsi="Times New Roman" w:cs="Times New Roman"/>
                <w:sz w:val="22"/>
                <w:szCs w:val="22"/>
                <w:lang w:val="kk-KZ"/>
              </w:rPr>
              <w:t>сы Шартты жасасу күнінің алдындағы күнтізбелік жыл және осы күннен кейінгі келесі күнтізбелік жыл ішінде жасалған шарттарда белгіленген тауар көлемін бас тартқан/іріктемеген/ішінара іріктеп алған жағдайда.</w:t>
            </w:r>
          </w:p>
          <w:p w:rsidR="00F903D5" w:rsidRPr="00F1241B" w:rsidRDefault="008739E2">
            <w:pPr>
              <w:ind w:firstLine="171"/>
              <w:jc w:val="both"/>
              <w:rPr>
                <w:lang w:val="kk-KZ"/>
              </w:rPr>
            </w:pPr>
            <w:r>
              <w:rPr>
                <w:rStyle w:val="y2iqfc"/>
                <w:rFonts w:ascii="Times New Roman" w:hAnsi="Times New Roman" w:cs="Times New Roman"/>
                <w:sz w:val="22"/>
                <w:szCs w:val="22"/>
                <w:lang w:val="kk-KZ"/>
              </w:rPr>
              <w:t>13.2.4. Сатып алушы осы Шартқа №3 қосымшада айқынд</w:t>
            </w:r>
            <w:r>
              <w:rPr>
                <w:rStyle w:val="y2iqfc"/>
                <w:rFonts w:ascii="Times New Roman" w:hAnsi="Times New Roman" w:cs="Times New Roman"/>
                <w:sz w:val="22"/>
                <w:szCs w:val="22"/>
                <w:lang w:val="kk-KZ"/>
              </w:rPr>
              <w:t>алған тауардың айлық көлемін бас тартқан немесе іріктемеген/толық іріктемеген жағдайда;</w:t>
            </w:r>
          </w:p>
          <w:p w:rsidR="00F903D5" w:rsidRPr="00F1241B" w:rsidRDefault="008739E2">
            <w:pPr>
              <w:ind w:firstLine="171"/>
              <w:jc w:val="both"/>
              <w:rPr>
                <w:lang w:val="kk-KZ"/>
              </w:rPr>
            </w:pPr>
            <w:r>
              <w:rPr>
                <w:rStyle w:val="y2iqfc"/>
                <w:rFonts w:ascii="Times New Roman" w:hAnsi="Times New Roman" w:cs="Times New Roman"/>
                <w:sz w:val="22"/>
                <w:szCs w:val="22"/>
                <w:lang w:val="kk-KZ"/>
              </w:rPr>
              <w:t>13.2.5. Сатып алушы қамтамасыз етуді осы Шарттың 4.8-тармақта көрсетілген мерзімдерде және/немесе мөлшерде енгізбеген жағдайда;</w:t>
            </w:r>
          </w:p>
          <w:p w:rsidR="00F903D5" w:rsidRPr="00F1241B" w:rsidRDefault="008739E2">
            <w:pPr>
              <w:ind w:firstLine="313"/>
              <w:jc w:val="both"/>
              <w:rPr>
                <w:lang w:val="kk-KZ"/>
              </w:rPr>
            </w:pPr>
            <w:r>
              <w:rPr>
                <w:rStyle w:val="y2iqfc"/>
                <w:rFonts w:ascii="Times New Roman" w:hAnsi="Times New Roman" w:cs="Times New Roman"/>
                <w:sz w:val="22"/>
                <w:szCs w:val="22"/>
                <w:lang w:val="kk-KZ"/>
              </w:rPr>
              <w:t>13.2.6. Сатып алушы осы Шарт бойынша өзі</w:t>
            </w:r>
            <w:r>
              <w:rPr>
                <w:rStyle w:val="y2iqfc"/>
                <w:rFonts w:ascii="Times New Roman" w:hAnsi="Times New Roman" w:cs="Times New Roman"/>
                <w:sz w:val="22"/>
                <w:szCs w:val="22"/>
                <w:lang w:val="kk-KZ"/>
              </w:rPr>
              <w:t>нің қандай да бір кепілдіктерін немесе міндеттемелерін орындамаған/тиісінше орындамаған/бұзған жағдайда.</w:t>
            </w:r>
          </w:p>
          <w:p w:rsidR="00F903D5" w:rsidRPr="00F1241B" w:rsidRDefault="008739E2">
            <w:pPr>
              <w:ind w:firstLine="313"/>
              <w:jc w:val="both"/>
              <w:rPr>
                <w:lang w:val="kk-KZ"/>
              </w:rPr>
            </w:pPr>
            <w:r>
              <w:rPr>
                <w:rFonts w:ascii="Times New Roman" w:hAnsi="Times New Roman" w:cs="Times New Roman"/>
                <w:sz w:val="22"/>
                <w:szCs w:val="22"/>
                <w:lang w:val="kk-KZ"/>
              </w:rPr>
              <w:t>13.2.7 Осы Шартта тікелей көзделген өзге де жағдайлар.</w:t>
            </w:r>
          </w:p>
          <w:bookmarkEnd w:id="12"/>
          <w:bookmarkEnd w:id="13"/>
          <w:p w:rsidR="00F903D5" w:rsidRDefault="00F903D5">
            <w:pPr>
              <w:jc w:val="both"/>
              <w:rPr>
                <w:rFonts w:ascii="Times New Roman" w:hAnsi="Times New Roman" w:cs="Times New Roman"/>
                <w:sz w:val="22"/>
                <w:szCs w:val="22"/>
                <w:lang w:val="kk-KZ"/>
              </w:rPr>
            </w:pPr>
          </w:p>
          <w:p w:rsidR="00F903D5" w:rsidRDefault="00F903D5">
            <w:pPr>
              <w:jc w:val="both"/>
              <w:rPr>
                <w:rFonts w:ascii="Times New Roman" w:hAnsi="Times New Roman" w:cs="Times New Roman"/>
                <w:sz w:val="22"/>
                <w:szCs w:val="22"/>
                <w:lang w:val="kk-KZ"/>
              </w:rPr>
            </w:pPr>
          </w:p>
          <w:p w:rsidR="00F903D5" w:rsidRDefault="00F903D5">
            <w:pPr>
              <w:jc w:val="both"/>
              <w:rPr>
                <w:rFonts w:ascii="Times New Roman" w:hAnsi="Times New Roman" w:cs="Times New Roman"/>
                <w:sz w:val="22"/>
                <w:szCs w:val="22"/>
                <w:lang w:val="kk-KZ"/>
              </w:rPr>
            </w:pPr>
          </w:p>
          <w:p w:rsidR="00F903D5" w:rsidRDefault="00F903D5">
            <w:pPr>
              <w:jc w:val="both"/>
              <w:rPr>
                <w:rFonts w:ascii="Times New Roman" w:hAnsi="Times New Roman" w:cs="Times New Roman"/>
                <w:sz w:val="22"/>
                <w:szCs w:val="22"/>
                <w:lang w:val="kk-KZ"/>
              </w:rPr>
            </w:pPr>
          </w:p>
          <w:p w:rsidR="00F903D5" w:rsidRDefault="00F903D5">
            <w:pPr>
              <w:ind w:firstLine="313"/>
              <w:jc w:val="both"/>
              <w:rPr>
                <w:rFonts w:ascii="Times New Roman" w:hAnsi="Times New Roman" w:cs="Times New Roman"/>
                <w:sz w:val="22"/>
                <w:szCs w:val="22"/>
                <w:lang w:val="kk-KZ"/>
              </w:rPr>
            </w:pPr>
          </w:p>
          <w:p w:rsidR="00F903D5" w:rsidRDefault="008739E2">
            <w:pPr>
              <w:pStyle w:val="aff5"/>
              <w:ind w:left="927"/>
              <w:jc w:val="center"/>
              <w:rPr>
                <w:rFonts w:ascii="Times New Roman" w:hAnsi="Times New Roman" w:cs="Times New Roman"/>
                <w:b/>
                <w:sz w:val="22"/>
                <w:szCs w:val="22"/>
                <w:lang w:val="kk-KZ"/>
              </w:rPr>
            </w:pPr>
            <w:r>
              <w:rPr>
                <w:rFonts w:ascii="Times New Roman" w:hAnsi="Times New Roman" w:cs="Times New Roman"/>
                <w:b/>
                <w:sz w:val="22"/>
                <w:szCs w:val="22"/>
                <w:lang w:val="kk-KZ"/>
              </w:rPr>
              <w:t>14. Шарт жасасу тәртібі</w:t>
            </w:r>
          </w:p>
          <w:p w:rsidR="00F903D5" w:rsidRDefault="00F903D5">
            <w:pPr>
              <w:pStyle w:val="aff5"/>
              <w:jc w:val="both"/>
              <w:rPr>
                <w:rFonts w:ascii="Times New Roman" w:hAnsi="Times New Roman" w:cs="Times New Roman"/>
                <w:b/>
                <w:sz w:val="22"/>
                <w:szCs w:val="22"/>
                <w:lang w:val="kk-KZ"/>
              </w:rPr>
            </w:pPr>
          </w:p>
          <w:p w:rsidR="00F903D5" w:rsidRDefault="008739E2">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14.1. Осы Шарт Сатушінің таңдауы бойынша мынадай тәсілдердің бірім</w:t>
            </w:r>
            <w:r>
              <w:rPr>
                <w:rFonts w:ascii="Times New Roman" w:hAnsi="Times New Roman" w:cs="Times New Roman"/>
                <w:sz w:val="22"/>
                <w:szCs w:val="22"/>
                <w:lang w:val="kk-KZ"/>
              </w:rPr>
              <w:t>ен жасалады:</w:t>
            </w:r>
          </w:p>
          <w:p w:rsidR="00F903D5" w:rsidRDefault="008739E2">
            <w:pPr>
              <w:jc w:val="both"/>
              <w:rPr>
                <w:rFonts w:ascii="Times New Roman" w:hAnsi="Times New Roman" w:cs="Times New Roman"/>
                <w:sz w:val="22"/>
                <w:szCs w:val="22"/>
                <w:lang w:val="kk-KZ"/>
              </w:rPr>
            </w:pPr>
            <w:r>
              <w:rPr>
                <w:rFonts w:ascii="Times New Roman" w:hAnsi="Times New Roman" w:cs="Times New Roman"/>
                <w:sz w:val="22"/>
                <w:szCs w:val="22"/>
                <w:lang w:val="kk-KZ"/>
              </w:rPr>
              <w:t>(1) Шарттың 14.2 – тармағында көзделген тәртіппен Қазақстан Республикасының Ұлттық куәландырушы орталығы берген электрондық цифрлық қолтаңба (бұдан әрі - ЭЦҚ) көмегімен Тараптардың уәкілетті өкілдерінің Шартқа қол қоюы арқылы;</w:t>
            </w:r>
          </w:p>
          <w:p w:rsidR="00F903D5" w:rsidRDefault="008739E2">
            <w:pPr>
              <w:pStyle w:val="aff5"/>
              <w:jc w:val="both"/>
              <w:rPr>
                <w:rFonts w:ascii="Times New Roman" w:hAnsi="Times New Roman" w:cs="Times New Roman"/>
                <w:sz w:val="22"/>
                <w:szCs w:val="22"/>
                <w:lang w:val="kk-KZ"/>
              </w:rPr>
            </w:pPr>
            <w:r>
              <w:rPr>
                <w:rFonts w:ascii="Times New Roman" w:hAnsi="Times New Roman" w:cs="Times New Roman"/>
                <w:sz w:val="22"/>
                <w:szCs w:val="22"/>
                <w:lang w:val="kk-KZ"/>
              </w:rPr>
              <w:t>(2) Шарттың 14.3</w:t>
            </w:r>
            <w:r>
              <w:rPr>
                <w:rFonts w:ascii="Times New Roman" w:hAnsi="Times New Roman" w:cs="Times New Roman"/>
                <w:sz w:val="22"/>
                <w:szCs w:val="22"/>
                <w:lang w:val="kk-KZ"/>
              </w:rPr>
              <w:t xml:space="preserve">-тармағында көзделген тәртіппен ЭЦҚ-ны пайдаланбай Шартқа қол қою арқылы.  </w:t>
            </w:r>
          </w:p>
          <w:p w:rsidR="00F903D5" w:rsidRDefault="008739E2">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14.2.Шарт ЭЦҚ көмегімен жасалған жағдайда мынадай тәртіп қолданылады:</w:t>
            </w:r>
          </w:p>
          <w:p w:rsidR="00F903D5" w:rsidRDefault="008739E2">
            <w:pPr>
              <w:pStyle w:val="aff5"/>
              <w:jc w:val="both"/>
              <w:rPr>
                <w:rFonts w:ascii="Times New Roman" w:hAnsi="Times New Roman" w:cs="Times New Roman"/>
                <w:sz w:val="22"/>
                <w:szCs w:val="22"/>
                <w:lang w:val="kk-KZ"/>
              </w:rPr>
            </w:pPr>
            <w:r>
              <w:rPr>
                <w:rFonts w:ascii="Times New Roman" w:hAnsi="Times New Roman" w:cs="Times New Roman"/>
                <w:sz w:val="22"/>
                <w:szCs w:val="22"/>
                <w:lang w:val="kk-KZ"/>
              </w:rPr>
              <w:t>Сатушы өзі пайдаланатын ақпараттық жүйе арқылы ЭЦҚ көмегімен Шартқа қол қояды. Шартқа белсенді URL-сілтемесі б</w:t>
            </w:r>
            <w:r>
              <w:rPr>
                <w:rFonts w:ascii="Times New Roman" w:hAnsi="Times New Roman" w:cs="Times New Roman"/>
                <w:sz w:val="22"/>
                <w:szCs w:val="22"/>
                <w:lang w:val="kk-KZ"/>
              </w:rPr>
              <w:t xml:space="preserve">ар хабарламаны алған Сатып алушы 2 (екі) жұмыс күні ішінде URL – сілтемесі бойынша өтуге және ЭЦҚ арқылы Шартқа қол қоюға міндетті. </w:t>
            </w:r>
          </w:p>
          <w:p w:rsidR="00F903D5" w:rsidRDefault="008739E2">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14.3.Шарт ЭЦҚ-сыз жасалған жағдайда мынадай тәртіп сақталуы тиіс:</w:t>
            </w:r>
          </w:p>
          <w:p w:rsidR="00F903D5" w:rsidRDefault="008739E2">
            <w:pPr>
              <w:pStyle w:val="aff5"/>
              <w:ind w:firstLine="29"/>
              <w:jc w:val="both"/>
              <w:rPr>
                <w:rFonts w:ascii="Times New Roman" w:hAnsi="Times New Roman" w:cs="Times New Roman"/>
                <w:sz w:val="22"/>
                <w:szCs w:val="22"/>
                <w:lang w:val="kk-KZ"/>
              </w:rPr>
            </w:pPr>
            <w:r>
              <w:rPr>
                <w:rFonts w:ascii="Times New Roman" w:hAnsi="Times New Roman" w:cs="Times New Roman"/>
                <w:sz w:val="22"/>
                <w:szCs w:val="22"/>
                <w:lang w:val="kk-KZ"/>
              </w:rPr>
              <w:t>Сатушы Шартқа қол, мөр қояды және оны PDF форматында скан</w:t>
            </w:r>
            <w:r>
              <w:rPr>
                <w:rFonts w:ascii="Times New Roman" w:hAnsi="Times New Roman" w:cs="Times New Roman"/>
                <w:sz w:val="22"/>
                <w:szCs w:val="22"/>
                <w:lang w:val="kk-KZ"/>
              </w:rPr>
              <w:t>ерленген электрондық данасын Сатып алушынің электрондық мекен-жайына жібереді. Сатып алушы Сатушыден электрондық түрде алынған Шартқа қол қояды және оны Сатушынің электрондық мекен-жайына PDF форматында сканерленген түрде жібереді. Сатып алушыдің мөрі болғ</w:t>
            </w:r>
            <w:r>
              <w:rPr>
                <w:rFonts w:ascii="Times New Roman" w:hAnsi="Times New Roman" w:cs="Times New Roman"/>
                <w:sz w:val="22"/>
                <w:szCs w:val="22"/>
                <w:lang w:val="kk-KZ"/>
              </w:rPr>
              <w:t>ан жағдайда мұндай Шарт, егер қолданылатын болса, мөрмен бекітіледі. Бұл ретте, Сатып алушы Сатушіге Шарттың қол қойылған (және, егер қолданылатын болса, мөрмен расталған) сканерленген данасын оны Сатушіден жоғарыдағы 14.3-тармақта көзделгендей электрондық</w:t>
            </w:r>
            <w:r>
              <w:rPr>
                <w:rFonts w:ascii="Times New Roman" w:hAnsi="Times New Roman" w:cs="Times New Roman"/>
                <w:sz w:val="22"/>
                <w:szCs w:val="22"/>
                <w:lang w:val="kk-KZ"/>
              </w:rPr>
              <w:t xml:space="preserve"> пошта арқылы алған күннен бастап 2 (екі) жұмыс күнінен аспайтын мерзімде жіберуге міндетті (екі Тарап тиісті түрде қол қойған және Сатуші алған дана бұдан әрі «Сканерленген дана» деп аталады).</w:t>
            </w:r>
          </w:p>
          <w:p w:rsidR="00F903D5" w:rsidRDefault="008739E2">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14.4.ЭЦҚ-ны пайдалана отырып, қол қою тәртібін қолдану кезінде</w:t>
            </w:r>
            <w:r>
              <w:rPr>
                <w:rFonts w:ascii="Times New Roman" w:hAnsi="Times New Roman" w:cs="Times New Roman"/>
                <w:sz w:val="22"/>
                <w:szCs w:val="22"/>
                <w:lang w:val="kk-KZ"/>
              </w:rPr>
              <w:t xml:space="preserve"> оған Сатып алушыдің ақпараттық жүйеде қол қойған күні Шарт жасалған күн болып есептеледі. ЭЦҚ қолданбай Шарт жасасу кезінде Сатып алушы жоғарыдағы 14.3-тармаққа </w:t>
            </w:r>
            <w:r>
              <w:rPr>
                <w:rFonts w:ascii="Times New Roman" w:hAnsi="Times New Roman" w:cs="Times New Roman"/>
                <w:sz w:val="22"/>
                <w:szCs w:val="22"/>
                <w:lang w:val="kk-KZ"/>
              </w:rPr>
              <w:lastRenderedPageBreak/>
              <w:t>сәйкес Сатушы алған Шарттың сканерленген данасына қол қойған күні Шарт жасалған болып есептеле</w:t>
            </w:r>
            <w:r>
              <w:rPr>
                <w:rFonts w:ascii="Times New Roman" w:hAnsi="Times New Roman" w:cs="Times New Roman"/>
                <w:sz w:val="22"/>
                <w:szCs w:val="22"/>
                <w:lang w:val="kk-KZ"/>
              </w:rPr>
              <w:t>ді.</w:t>
            </w:r>
          </w:p>
          <w:p w:rsidR="00F903D5" w:rsidRDefault="008739E2">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Егер екі Тарап жазбаша нысанда өзгеше келіспесе, Сатып алушы қол қою мерзімі және Шарттың қол қойылған электрондық данасын Сатушіге қайтару туралы қолданылатын талаптардың кез келгенін бұзған жағдайда, Шарт жасалмаған болып есептеледі.</w:t>
            </w:r>
          </w:p>
          <w:p w:rsidR="00F903D5" w:rsidRDefault="008739E2">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14.5.Шарт осы Ша</w:t>
            </w:r>
            <w:r>
              <w:rPr>
                <w:rFonts w:ascii="Times New Roman" w:hAnsi="Times New Roman" w:cs="Times New Roman"/>
                <w:sz w:val="22"/>
                <w:szCs w:val="22"/>
                <w:lang w:val="kk-KZ"/>
              </w:rPr>
              <w:t>рттың 14.3-тармағында белгіленген тәртіппен жасасқаннан кейін Сатуші Сатып алушыден Сканерленген нұсқаны алған күннен бастап 2 (екі) жұмыс күнінен кешіктірмей, қол қою үшін қағаз тасығышта Шарттың 2 (екі) түпнұсқа данасын Сатып алушыге пошта жөнелтілімімен</w:t>
            </w:r>
            <w:r>
              <w:rPr>
                <w:rFonts w:ascii="Times New Roman" w:hAnsi="Times New Roman" w:cs="Times New Roman"/>
                <w:sz w:val="22"/>
                <w:szCs w:val="22"/>
                <w:lang w:val="kk-KZ"/>
              </w:rPr>
              <w:t xml:space="preserve"> (EMS немесе басқа да осыған ұқсас жедел жеткізу сервистері немесе курьерлік сервистер арқылы) жібереді. Сатып алушы түпнұсқа қағаз даналарды алғаннан кейін 2 (екі) жұмыс күнінен кешіктірмей оларға қол қояды (егер қолданылатын болса, мөрмен куәландырады) ж</w:t>
            </w:r>
            <w:r>
              <w:rPr>
                <w:rFonts w:ascii="Times New Roman" w:hAnsi="Times New Roman" w:cs="Times New Roman"/>
                <w:sz w:val="22"/>
                <w:szCs w:val="22"/>
                <w:lang w:val="kk-KZ"/>
              </w:rPr>
              <w:t>әне</w:t>
            </w:r>
            <w:r>
              <w:rPr>
                <w:rFonts w:ascii="Times New Roman" w:hAnsi="Times New Roman" w:cs="Times New Roman"/>
                <w:sz w:val="22"/>
                <w:szCs w:val="22"/>
                <w:lang w:val="kk-KZ"/>
              </w:rPr>
              <w:t xml:space="preserve"> Сатушінің түпнұсқа данасын пошта жөнелтілімімен (EMS немесе жедел жеткізудің басқа да ұқсас пошта сервистері немесе курьерлік сервистер арқылы) қайтарады. Қағаз тасығыштағы түпнұсқа данадағы Шарт осы Шарттың 14.3-тармағында сипатталған тәртіппен Тарапт</w:t>
            </w:r>
            <w:r>
              <w:rPr>
                <w:rFonts w:ascii="Times New Roman" w:hAnsi="Times New Roman" w:cs="Times New Roman"/>
                <w:sz w:val="22"/>
                <w:szCs w:val="22"/>
                <w:lang w:val="kk-KZ"/>
              </w:rPr>
              <w:t>ар жасасқан Шартқа толық сәйкес келуі тиіс.</w:t>
            </w:r>
          </w:p>
          <w:p w:rsidR="00F903D5" w:rsidRDefault="008739E2">
            <w:pPr>
              <w:pStyle w:val="aff5"/>
              <w:jc w:val="both"/>
              <w:rPr>
                <w:rFonts w:ascii="Times New Roman" w:hAnsi="Times New Roman" w:cs="Times New Roman"/>
                <w:sz w:val="22"/>
                <w:szCs w:val="22"/>
                <w:lang w:val="kk-KZ"/>
              </w:rPr>
            </w:pPr>
            <w:r>
              <w:rPr>
                <w:rFonts w:ascii="Times New Roman" w:hAnsi="Times New Roman" w:cs="Times New Roman"/>
                <w:sz w:val="22"/>
                <w:szCs w:val="22"/>
                <w:lang w:val="kk-KZ"/>
              </w:rPr>
              <w:t>Егер Тараптар Шарттың қосымша келісімінде өзгеше келіспесе, Шарттың Сканерленген нұсқасы мен қағаз даналарының мәтіндері әртүрлі болған жағдайда, Шарттың сканерленген нұсқасының күші басым болады.</w:t>
            </w:r>
          </w:p>
          <w:p w:rsidR="00F903D5" w:rsidRDefault="008739E2">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14.6.Сатып алуш</w:t>
            </w:r>
            <w:r>
              <w:rPr>
                <w:rFonts w:ascii="Times New Roman" w:hAnsi="Times New Roman" w:cs="Times New Roman"/>
                <w:sz w:val="22"/>
                <w:szCs w:val="22"/>
                <w:lang w:val="kk-KZ"/>
              </w:rPr>
              <w:t>ы Шарттың 14.5-тармағында белгіленген мерзімдерді бұзған жағдайда, Сатуші Сатып алушыден мерзімі өткен әрбір күн үшін Шарт сомасының 0,1% мөлшерінде тұрақсыздық айыбын төлеуді талап етуге құқылы.</w:t>
            </w:r>
          </w:p>
          <w:p w:rsidR="00F903D5" w:rsidRDefault="008739E2">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14.7.Сатып алушы Шарттың осы бөлімінде көзделген талаптарды </w:t>
            </w:r>
            <w:r>
              <w:rPr>
                <w:rFonts w:ascii="Times New Roman" w:hAnsi="Times New Roman" w:cs="Times New Roman"/>
                <w:sz w:val="22"/>
                <w:szCs w:val="22"/>
                <w:lang w:val="kk-KZ"/>
              </w:rPr>
              <w:t>бұзған жағдайда, оларды бұзу нәтижесінде туындаған кез келген қолайсыз салдар тек Сатып алушыге жүктеледі.</w:t>
            </w:r>
          </w:p>
          <w:p w:rsidR="00F903D5" w:rsidRDefault="008739E2">
            <w:pPr>
              <w:pStyle w:val="aff5"/>
              <w:jc w:val="both"/>
              <w:rPr>
                <w:rFonts w:ascii="Times New Roman" w:eastAsia="Times New Roman" w:hAnsi="Times New Roman" w:cs="Times New Roman"/>
                <w:sz w:val="22"/>
                <w:szCs w:val="22"/>
                <w:lang w:val="kk-KZ"/>
              </w:rPr>
            </w:pPr>
            <w:r>
              <w:rPr>
                <w:rFonts w:ascii="Times New Roman" w:eastAsia="Times New Roman" w:hAnsi="Times New Roman" w:cs="Times New Roman"/>
                <w:sz w:val="22"/>
                <w:szCs w:val="22"/>
                <w:lang w:val="kk-KZ"/>
              </w:rPr>
              <w:t xml:space="preserve"> </w:t>
            </w:r>
          </w:p>
          <w:p w:rsidR="00F903D5" w:rsidRDefault="00F903D5">
            <w:pPr>
              <w:pStyle w:val="aff5"/>
              <w:jc w:val="both"/>
              <w:rPr>
                <w:rFonts w:ascii="Times New Roman" w:hAnsi="Times New Roman" w:cs="Times New Roman"/>
                <w:sz w:val="22"/>
                <w:szCs w:val="22"/>
                <w:lang w:val="kk-KZ"/>
              </w:rPr>
            </w:pPr>
          </w:p>
          <w:p w:rsidR="00F903D5" w:rsidRDefault="00F903D5">
            <w:pPr>
              <w:pStyle w:val="aff5"/>
              <w:jc w:val="both"/>
              <w:rPr>
                <w:rFonts w:ascii="Times New Roman" w:hAnsi="Times New Roman" w:cs="Times New Roman"/>
                <w:sz w:val="22"/>
                <w:szCs w:val="22"/>
                <w:lang w:val="kk-KZ"/>
              </w:rPr>
            </w:pPr>
          </w:p>
          <w:p w:rsidR="00F903D5" w:rsidRDefault="00F903D5">
            <w:pPr>
              <w:pStyle w:val="aff5"/>
              <w:jc w:val="both"/>
              <w:rPr>
                <w:rFonts w:ascii="Times New Roman" w:hAnsi="Times New Roman" w:cs="Times New Roman"/>
                <w:sz w:val="22"/>
                <w:szCs w:val="22"/>
                <w:lang w:val="kk-KZ"/>
              </w:rPr>
            </w:pPr>
          </w:p>
          <w:p w:rsidR="00F903D5" w:rsidRDefault="008739E2">
            <w:pPr>
              <w:jc w:val="center"/>
            </w:pPr>
            <w:r>
              <w:rPr>
                <w:rFonts w:ascii="Times New Roman" w:hAnsi="Times New Roman" w:cs="Times New Roman"/>
                <w:b/>
                <w:sz w:val="22"/>
                <w:szCs w:val="22"/>
              </w:rPr>
              <w:t>1</w:t>
            </w:r>
            <w:r>
              <w:rPr>
                <w:rFonts w:ascii="Times New Roman" w:hAnsi="Times New Roman" w:cs="Times New Roman"/>
                <w:b/>
                <w:sz w:val="22"/>
                <w:szCs w:val="22"/>
                <w:lang w:val="kk-KZ"/>
              </w:rPr>
              <w:t>5</w:t>
            </w:r>
            <w:r>
              <w:rPr>
                <w:rFonts w:ascii="Times New Roman" w:hAnsi="Times New Roman" w:cs="Times New Roman"/>
                <w:b/>
                <w:sz w:val="22"/>
                <w:szCs w:val="22"/>
              </w:rPr>
              <w:t xml:space="preserve">. </w:t>
            </w:r>
            <w:r>
              <w:rPr>
                <w:rFonts w:ascii="Times New Roman" w:hAnsi="Times New Roman" w:cs="Times New Roman"/>
                <w:b/>
                <w:sz w:val="22"/>
                <w:szCs w:val="22"/>
                <w:lang w:val="kk-KZ"/>
              </w:rPr>
              <w:t>Тараптардың заңды мекенжайлары және банктік деректемелері:</w:t>
            </w:r>
          </w:p>
          <w:p w:rsidR="00F903D5" w:rsidRDefault="00F903D5">
            <w:pPr>
              <w:jc w:val="both"/>
              <w:rPr>
                <w:rFonts w:ascii="Times New Roman" w:hAnsi="Times New Roman" w:cs="Times New Roman"/>
                <w:b/>
                <w:sz w:val="22"/>
                <w:szCs w:val="22"/>
                <w:lang w:val="kk-KZ"/>
              </w:rPr>
            </w:pPr>
          </w:p>
          <w:p w:rsidR="00F903D5" w:rsidRPr="00F1241B" w:rsidRDefault="008739E2">
            <w:pPr>
              <w:ind w:firstLine="313"/>
              <w:jc w:val="both"/>
              <w:rPr>
                <w:lang w:val="kk-KZ"/>
              </w:rPr>
            </w:pPr>
            <w:r w:rsidRPr="00F1241B">
              <w:rPr>
                <w:rFonts w:ascii="Times New Roman" w:hAnsi="Times New Roman" w:cs="Times New Roman"/>
                <w:sz w:val="22"/>
                <w:szCs w:val="22"/>
                <w:lang w:val="kk-KZ"/>
              </w:rPr>
              <w:lastRenderedPageBreak/>
              <w:t>1</w:t>
            </w:r>
            <w:r>
              <w:rPr>
                <w:rFonts w:ascii="Times New Roman" w:hAnsi="Times New Roman" w:cs="Times New Roman"/>
                <w:sz w:val="22"/>
                <w:szCs w:val="22"/>
                <w:lang w:val="kk-KZ"/>
              </w:rPr>
              <w:t>5</w:t>
            </w:r>
            <w:r w:rsidRPr="00F1241B">
              <w:rPr>
                <w:rFonts w:ascii="Times New Roman" w:hAnsi="Times New Roman" w:cs="Times New Roman"/>
                <w:sz w:val="22"/>
                <w:szCs w:val="22"/>
                <w:lang w:val="kk-KZ"/>
              </w:rPr>
              <w:t>.1.</w:t>
            </w:r>
            <w:r w:rsidRPr="00F1241B">
              <w:rPr>
                <w:rFonts w:ascii="Times New Roman" w:hAnsi="Times New Roman" w:cs="Times New Roman"/>
                <w:b/>
                <w:sz w:val="22"/>
                <w:szCs w:val="22"/>
                <w:lang w:val="kk-KZ"/>
              </w:rPr>
              <w:t xml:space="preserve"> </w:t>
            </w:r>
            <w:r>
              <w:rPr>
                <w:rFonts w:ascii="Times New Roman" w:hAnsi="Times New Roman" w:cs="Times New Roman"/>
                <w:sz w:val="22"/>
                <w:szCs w:val="22"/>
                <w:lang w:val="kk-KZ"/>
              </w:rPr>
              <w:t>Осымен тараптар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олар ұсынған деректемелердің (мекенжайлардың) анықтығына к</w:t>
            </w:r>
            <w:r>
              <w:rPr>
                <w:rFonts w:ascii="Times New Roman" w:hAnsi="Times New Roman" w:cs="Times New Roman"/>
                <w:sz w:val="22"/>
                <w:szCs w:val="22"/>
                <w:lang w:val="kk-KZ"/>
              </w:rPr>
              <w:t>уәлік етеді және  сәйкес өзгерістер туындаған күннен бастап 5 күнтізбелік күн ішінде олардың өзгергені туралы бір-бірін жазбаша хабардар етуге міндеттенеді.   Деректердің анық еместігі немесе олардың өзгергені туралы хабарламаған/уақытында хабарламаған жағ</w:t>
            </w:r>
            <w:r>
              <w:rPr>
                <w:rFonts w:ascii="Times New Roman" w:hAnsi="Times New Roman" w:cs="Times New Roman"/>
                <w:sz w:val="22"/>
                <w:szCs w:val="22"/>
                <w:lang w:val="kk-KZ"/>
              </w:rPr>
              <w:t xml:space="preserve">дайда, екінші Тарап осыған байланысты туындаған Шарт бойынша өзінің міндеттемелерін тиісті орындамағандығына жауап бермейді. </w:t>
            </w:r>
          </w:p>
          <w:p w:rsidR="00F903D5" w:rsidRDefault="00F903D5">
            <w:pPr>
              <w:tabs>
                <w:tab w:val="center" w:pos="2836"/>
              </w:tabs>
              <w:jc w:val="both"/>
              <w:rPr>
                <w:rFonts w:ascii="Times New Roman" w:hAnsi="Times New Roman" w:cs="Times New Roman"/>
                <w:b/>
                <w:iCs/>
                <w:sz w:val="22"/>
                <w:szCs w:val="22"/>
                <w:lang w:val="kk-KZ"/>
              </w:rPr>
            </w:pPr>
          </w:p>
          <w:p w:rsidR="00F903D5" w:rsidRDefault="00F903D5">
            <w:pPr>
              <w:tabs>
                <w:tab w:val="center" w:pos="2836"/>
              </w:tabs>
              <w:jc w:val="both"/>
              <w:rPr>
                <w:rFonts w:ascii="Times New Roman" w:hAnsi="Times New Roman" w:cs="Times New Roman"/>
                <w:b/>
                <w:iCs/>
                <w:sz w:val="22"/>
                <w:szCs w:val="22"/>
                <w:lang w:val="kk-KZ"/>
              </w:rPr>
            </w:pPr>
          </w:p>
          <w:p w:rsidR="00F903D5" w:rsidRDefault="00F903D5">
            <w:pPr>
              <w:tabs>
                <w:tab w:val="center" w:pos="2836"/>
              </w:tabs>
              <w:jc w:val="both"/>
              <w:rPr>
                <w:rFonts w:ascii="Times New Roman" w:hAnsi="Times New Roman" w:cs="Times New Roman"/>
                <w:b/>
                <w:iCs/>
                <w:sz w:val="22"/>
                <w:szCs w:val="22"/>
                <w:lang w:val="kk-KZ"/>
              </w:rPr>
            </w:pPr>
          </w:p>
          <w:p w:rsidR="00F903D5" w:rsidRDefault="008739E2">
            <w:pPr>
              <w:tabs>
                <w:tab w:val="center" w:pos="2836"/>
              </w:tabs>
              <w:jc w:val="both"/>
              <w:rPr>
                <w:rFonts w:ascii="Times New Roman" w:hAnsi="Times New Roman" w:cs="Times New Roman"/>
                <w:b/>
                <w:iCs/>
                <w:sz w:val="22"/>
                <w:szCs w:val="22"/>
                <w:lang w:val="kk-KZ"/>
              </w:rPr>
            </w:pPr>
            <w:r>
              <w:rPr>
                <w:rFonts w:ascii="Times New Roman" w:hAnsi="Times New Roman" w:cs="Times New Roman"/>
                <w:b/>
                <w:iCs/>
                <w:sz w:val="22"/>
                <w:szCs w:val="22"/>
                <w:lang w:val="kk-KZ"/>
              </w:rPr>
              <w:t xml:space="preserve">САТУШЫ: </w:t>
            </w:r>
            <w:r>
              <w:rPr>
                <w:rFonts w:ascii="Times New Roman" w:hAnsi="Times New Roman" w:cs="Times New Roman"/>
                <w:b/>
                <w:iCs/>
                <w:sz w:val="22"/>
                <w:szCs w:val="22"/>
                <w:lang w:val="kk-KZ"/>
              </w:rPr>
              <w:tab/>
              <w:t xml:space="preserve">                        САТЫП АЛУШЫ:</w:t>
            </w:r>
          </w:p>
          <w:p w:rsidR="00F903D5" w:rsidRDefault="00F903D5">
            <w:pPr>
              <w:tabs>
                <w:tab w:val="center" w:pos="2836"/>
              </w:tabs>
              <w:jc w:val="both"/>
              <w:rPr>
                <w:rFonts w:ascii="Times New Roman" w:hAnsi="Times New Roman" w:cs="Times New Roman"/>
                <w:b/>
                <w:iCs/>
                <w:sz w:val="22"/>
                <w:szCs w:val="22"/>
                <w:lang w:val="kk-KZ"/>
              </w:rPr>
            </w:pPr>
          </w:p>
          <w:p w:rsidR="00F903D5" w:rsidRDefault="008739E2">
            <w:pPr>
              <w:rPr>
                <w:rFonts w:ascii="Times New Roman" w:hAnsi="Times New Roman" w:cs="Times New Roman"/>
                <w:sz w:val="22"/>
                <w:szCs w:val="22"/>
              </w:rPr>
            </w:pPr>
            <w:r>
              <w:rPr>
                <w:rFonts w:ascii="Times New Roman" w:hAnsi="Times New Roman" w:cs="Times New Roman"/>
                <w:sz w:val="22"/>
                <w:szCs w:val="22"/>
              </w:rPr>
              <w:t xml:space="preserve">Тел: </w:t>
            </w:r>
            <w:r>
              <w:rPr>
                <w:rFonts w:ascii="Times New Roman" w:hAnsi="Times New Roman" w:cs="Times New Roman"/>
                <w:sz w:val="22"/>
                <w:szCs w:val="22"/>
                <w:lang w:val="kk-KZ"/>
              </w:rPr>
              <w:t>_________</w:t>
            </w:r>
          </w:p>
          <w:p w:rsidR="00F903D5" w:rsidRDefault="008739E2">
            <w:pPr>
              <w:rPr>
                <w:rFonts w:ascii="Times New Roman" w:hAnsi="Times New Roman" w:cs="Times New Roman"/>
                <w:sz w:val="22"/>
                <w:szCs w:val="22"/>
              </w:rPr>
            </w:pPr>
            <w:r>
              <w:rPr>
                <w:rFonts w:ascii="Times New Roman" w:hAnsi="Times New Roman" w:cs="Times New Roman"/>
                <w:sz w:val="22"/>
                <w:szCs w:val="22"/>
              </w:rPr>
              <w:t xml:space="preserve">Тел: </w:t>
            </w:r>
            <w:r>
              <w:rPr>
                <w:rFonts w:ascii="Times New Roman" w:hAnsi="Times New Roman" w:cs="Times New Roman"/>
                <w:sz w:val="22"/>
                <w:szCs w:val="22"/>
                <w:lang w:val="kk-KZ"/>
              </w:rPr>
              <w:t xml:space="preserve"> _________ </w:t>
            </w:r>
          </w:p>
          <w:p w:rsidR="00F903D5" w:rsidRDefault="008739E2">
            <w:pPr>
              <w:rPr>
                <w:rFonts w:ascii="Times New Roman" w:hAnsi="Times New Roman" w:cs="Times New Roman"/>
                <w:sz w:val="22"/>
                <w:szCs w:val="22"/>
              </w:rPr>
            </w:pPr>
            <w:r>
              <w:rPr>
                <w:rFonts w:ascii="Times New Roman" w:hAnsi="Times New Roman" w:cs="Times New Roman"/>
                <w:sz w:val="22"/>
                <w:szCs w:val="22"/>
                <w:lang w:val="en-US"/>
              </w:rPr>
              <w:t>e-mail:</w:t>
            </w:r>
            <w:r>
              <w:rPr>
                <w:rFonts w:ascii="Times New Roman" w:hAnsi="Times New Roman" w:cs="Times New Roman"/>
                <w:sz w:val="22"/>
                <w:szCs w:val="22"/>
                <w:lang w:val="kk-KZ"/>
              </w:rPr>
              <w:t>_________</w:t>
            </w:r>
          </w:p>
          <w:p w:rsidR="00F903D5" w:rsidRDefault="00F903D5">
            <w:pPr>
              <w:rPr>
                <w:rFonts w:ascii="Times New Roman" w:hAnsi="Times New Roman" w:cs="Times New Roman"/>
                <w:sz w:val="22"/>
                <w:szCs w:val="22"/>
              </w:rPr>
            </w:pPr>
          </w:p>
          <w:p w:rsidR="00F903D5" w:rsidRDefault="008739E2">
            <w:pPr>
              <w:rPr>
                <w:rFonts w:ascii="Times New Roman" w:hAnsi="Times New Roman" w:cs="Times New Roman"/>
                <w:sz w:val="22"/>
                <w:szCs w:val="22"/>
                <w:lang w:val="kk-KZ"/>
              </w:rPr>
            </w:pPr>
            <w:r>
              <w:rPr>
                <w:rFonts w:ascii="Times New Roman" w:hAnsi="Times New Roman" w:cs="Times New Roman"/>
                <w:sz w:val="22"/>
                <w:szCs w:val="22"/>
                <w:lang w:val="kk-KZ"/>
              </w:rPr>
              <w:t xml:space="preserve">_______________  </w:t>
            </w:r>
          </w:p>
          <w:p w:rsidR="00F903D5" w:rsidRDefault="00F903D5">
            <w:pPr>
              <w:jc w:val="both"/>
              <w:rPr>
                <w:rFonts w:ascii="Times New Roman" w:hAnsi="Times New Roman" w:cs="Times New Roman"/>
                <w:sz w:val="22"/>
                <w:szCs w:val="22"/>
                <w:lang w:val="kk-KZ"/>
              </w:rPr>
            </w:pPr>
          </w:p>
          <w:p w:rsidR="00F903D5" w:rsidRDefault="00F903D5">
            <w:pPr>
              <w:tabs>
                <w:tab w:val="center" w:pos="2836"/>
              </w:tabs>
              <w:jc w:val="both"/>
              <w:rPr>
                <w:rFonts w:ascii="Times New Roman" w:hAnsi="Times New Roman" w:cs="Times New Roman"/>
                <w:b/>
                <w:iCs/>
                <w:sz w:val="22"/>
                <w:szCs w:val="22"/>
                <w:lang w:val="kk-KZ"/>
              </w:rPr>
            </w:pPr>
          </w:p>
          <w:p w:rsidR="00F903D5" w:rsidRDefault="00F903D5">
            <w:pPr>
              <w:jc w:val="both"/>
              <w:rPr>
                <w:rFonts w:ascii="Times New Roman" w:hAnsi="Times New Roman" w:cs="Times New Roman"/>
                <w:b/>
                <w:iCs/>
                <w:sz w:val="22"/>
                <w:szCs w:val="22"/>
                <w:lang w:val="kk-KZ"/>
              </w:rPr>
            </w:pPr>
          </w:p>
          <w:p w:rsidR="00F903D5" w:rsidRDefault="00F903D5">
            <w:pPr>
              <w:jc w:val="both"/>
              <w:rPr>
                <w:rFonts w:ascii="Times New Roman" w:hAnsi="Times New Roman" w:cs="Times New Roman"/>
                <w:sz w:val="22"/>
                <w:szCs w:val="22"/>
                <w:lang w:val="kk-KZ"/>
              </w:rPr>
            </w:pPr>
          </w:p>
          <w:p w:rsidR="00F903D5" w:rsidRDefault="00F903D5">
            <w:pPr>
              <w:jc w:val="both"/>
              <w:rPr>
                <w:rFonts w:ascii="Times New Roman" w:hAnsi="Times New Roman" w:cs="Times New Roman"/>
                <w:sz w:val="22"/>
                <w:szCs w:val="22"/>
                <w:lang w:val="kk-KZ"/>
              </w:rPr>
            </w:pPr>
          </w:p>
          <w:p w:rsidR="00F903D5" w:rsidRDefault="00F903D5">
            <w:pPr>
              <w:jc w:val="both"/>
              <w:rPr>
                <w:rFonts w:ascii="Times New Roman" w:hAnsi="Times New Roman" w:cs="Times New Roman"/>
                <w:sz w:val="22"/>
                <w:szCs w:val="22"/>
                <w:lang w:val="kk-KZ"/>
              </w:rPr>
            </w:pPr>
          </w:p>
          <w:p w:rsidR="00F903D5" w:rsidRDefault="00F903D5">
            <w:pPr>
              <w:jc w:val="both"/>
              <w:rPr>
                <w:rFonts w:ascii="Times New Roman" w:hAnsi="Times New Roman" w:cs="Times New Roman"/>
                <w:sz w:val="22"/>
                <w:szCs w:val="22"/>
                <w:lang w:val="kk-KZ"/>
              </w:rPr>
            </w:pPr>
          </w:p>
          <w:p w:rsidR="00F903D5" w:rsidRDefault="00F903D5">
            <w:pPr>
              <w:jc w:val="both"/>
              <w:rPr>
                <w:rFonts w:ascii="Times New Roman" w:hAnsi="Times New Roman" w:cs="Times New Roman"/>
                <w:sz w:val="22"/>
                <w:szCs w:val="22"/>
                <w:lang w:val="kk-KZ"/>
              </w:rPr>
            </w:pPr>
          </w:p>
          <w:p w:rsidR="00F903D5" w:rsidRDefault="00F903D5">
            <w:pPr>
              <w:jc w:val="both"/>
              <w:rPr>
                <w:rFonts w:ascii="Times New Roman" w:hAnsi="Times New Roman" w:cs="Times New Roman"/>
                <w:sz w:val="22"/>
                <w:szCs w:val="22"/>
                <w:lang w:val="kk-KZ"/>
              </w:rPr>
            </w:pPr>
          </w:p>
          <w:p w:rsidR="00F903D5" w:rsidRDefault="00F903D5">
            <w:pPr>
              <w:jc w:val="both"/>
              <w:rPr>
                <w:rFonts w:ascii="Times New Roman" w:hAnsi="Times New Roman" w:cs="Times New Roman"/>
                <w:sz w:val="22"/>
                <w:szCs w:val="22"/>
                <w:lang w:val="kk-KZ"/>
              </w:rPr>
            </w:pPr>
          </w:p>
          <w:p w:rsidR="00F903D5" w:rsidRDefault="00F903D5">
            <w:pPr>
              <w:jc w:val="both"/>
              <w:rPr>
                <w:rFonts w:ascii="Times New Roman" w:hAnsi="Times New Roman" w:cs="Times New Roman"/>
                <w:sz w:val="22"/>
                <w:szCs w:val="22"/>
                <w:lang w:val="kk-KZ"/>
              </w:rPr>
            </w:pPr>
          </w:p>
          <w:p w:rsidR="00F903D5" w:rsidRDefault="00F903D5">
            <w:pPr>
              <w:jc w:val="both"/>
              <w:rPr>
                <w:rFonts w:ascii="Times New Roman" w:hAnsi="Times New Roman" w:cs="Times New Roman"/>
                <w:sz w:val="22"/>
                <w:szCs w:val="22"/>
                <w:lang w:val="kk-KZ"/>
              </w:rPr>
            </w:pPr>
          </w:p>
          <w:p w:rsidR="00F903D5" w:rsidRDefault="00F903D5">
            <w:pPr>
              <w:jc w:val="both"/>
              <w:rPr>
                <w:rFonts w:ascii="Times New Roman" w:hAnsi="Times New Roman" w:cs="Times New Roman"/>
                <w:sz w:val="22"/>
                <w:szCs w:val="22"/>
                <w:lang w:val="kk-KZ"/>
              </w:rPr>
            </w:pPr>
          </w:p>
          <w:p w:rsidR="00F903D5" w:rsidRDefault="00F903D5">
            <w:pPr>
              <w:jc w:val="both"/>
              <w:rPr>
                <w:rFonts w:ascii="Times New Roman" w:hAnsi="Times New Roman" w:cs="Times New Roman"/>
                <w:sz w:val="22"/>
                <w:szCs w:val="22"/>
                <w:lang w:val="kk-KZ"/>
              </w:rPr>
            </w:pPr>
          </w:p>
          <w:p w:rsidR="00F903D5" w:rsidRDefault="00F903D5">
            <w:pPr>
              <w:jc w:val="both"/>
              <w:rPr>
                <w:rFonts w:ascii="Times New Roman" w:hAnsi="Times New Roman" w:cs="Times New Roman"/>
                <w:sz w:val="22"/>
                <w:szCs w:val="22"/>
                <w:lang w:val="kk-KZ"/>
              </w:rPr>
            </w:pPr>
          </w:p>
          <w:p w:rsidR="00F903D5" w:rsidRDefault="00F903D5">
            <w:pPr>
              <w:jc w:val="both"/>
              <w:rPr>
                <w:rFonts w:ascii="Times New Roman" w:hAnsi="Times New Roman" w:cs="Times New Roman"/>
                <w:sz w:val="22"/>
                <w:szCs w:val="22"/>
                <w:lang w:val="kk-KZ"/>
              </w:rPr>
            </w:pPr>
          </w:p>
          <w:p w:rsidR="00F903D5" w:rsidRDefault="00F903D5">
            <w:pPr>
              <w:jc w:val="both"/>
              <w:rPr>
                <w:rFonts w:ascii="Times New Roman" w:hAnsi="Times New Roman" w:cs="Times New Roman"/>
                <w:sz w:val="22"/>
                <w:szCs w:val="22"/>
                <w:lang w:val="kk-KZ"/>
              </w:rPr>
            </w:pPr>
          </w:p>
          <w:p w:rsidR="00F903D5" w:rsidRDefault="00F903D5">
            <w:pPr>
              <w:jc w:val="both"/>
              <w:rPr>
                <w:rFonts w:ascii="Times New Roman" w:hAnsi="Times New Roman" w:cs="Times New Roman"/>
                <w:sz w:val="22"/>
                <w:szCs w:val="22"/>
                <w:lang w:val="kk-KZ"/>
              </w:rPr>
            </w:pPr>
          </w:p>
          <w:p w:rsidR="00F903D5" w:rsidRDefault="00F903D5">
            <w:pPr>
              <w:jc w:val="both"/>
              <w:rPr>
                <w:rFonts w:ascii="Times New Roman" w:hAnsi="Times New Roman" w:cs="Times New Roman"/>
                <w:sz w:val="22"/>
                <w:szCs w:val="22"/>
                <w:lang w:val="kk-KZ"/>
              </w:rPr>
            </w:pPr>
          </w:p>
          <w:p w:rsidR="00F903D5" w:rsidRDefault="00F903D5">
            <w:pPr>
              <w:jc w:val="both"/>
              <w:rPr>
                <w:rFonts w:ascii="Times New Roman" w:hAnsi="Times New Roman" w:cs="Times New Roman"/>
                <w:sz w:val="22"/>
                <w:szCs w:val="22"/>
                <w:lang w:val="kk-KZ"/>
              </w:rPr>
            </w:pPr>
          </w:p>
          <w:p w:rsidR="00F903D5" w:rsidRDefault="00F903D5">
            <w:pPr>
              <w:jc w:val="both"/>
              <w:rPr>
                <w:rFonts w:ascii="Times New Roman" w:hAnsi="Times New Roman" w:cs="Times New Roman"/>
                <w:sz w:val="22"/>
                <w:szCs w:val="22"/>
                <w:lang w:val="kk-KZ"/>
              </w:rPr>
            </w:pPr>
          </w:p>
          <w:p w:rsidR="00F903D5" w:rsidRDefault="00F903D5">
            <w:pPr>
              <w:jc w:val="both"/>
              <w:rPr>
                <w:rFonts w:ascii="Times New Roman" w:hAnsi="Times New Roman" w:cs="Times New Roman"/>
                <w:sz w:val="22"/>
                <w:szCs w:val="22"/>
                <w:lang w:val="kk-KZ"/>
              </w:rPr>
            </w:pPr>
          </w:p>
          <w:p w:rsidR="00F903D5" w:rsidRDefault="00F903D5">
            <w:pPr>
              <w:jc w:val="both"/>
              <w:rPr>
                <w:rFonts w:ascii="Times New Roman" w:hAnsi="Times New Roman" w:cs="Times New Roman"/>
                <w:sz w:val="22"/>
                <w:szCs w:val="22"/>
                <w:lang w:val="kk-KZ"/>
              </w:rPr>
            </w:pPr>
          </w:p>
          <w:p w:rsidR="00F903D5" w:rsidRDefault="00F903D5">
            <w:pPr>
              <w:jc w:val="both"/>
              <w:rPr>
                <w:rFonts w:ascii="Times New Roman" w:hAnsi="Times New Roman" w:cs="Times New Roman"/>
                <w:sz w:val="22"/>
                <w:szCs w:val="22"/>
                <w:lang w:val="kk-KZ"/>
              </w:rPr>
            </w:pPr>
          </w:p>
          <w:p w:rsidR="00F903D5" w:rsidRDefault="00F903D5">
            <w:pPr>
              <w:jc w:val="both"/>
              <w:rPr>
                <w:rFonts w:ascii="Times New Roman" w:hAnsi="Times New Roman" w:cs="Times New Roman"/>
                <w:sz w:val="22"/>
                <w:szCs w:val="22"/>
                <w:lang w:val="kk-KZ"/>
              </w:rPr>
            </w:pPr>
          </w:p>
          <w:p w:rsidR="00F903D5" w:rsidRDefault="00F903D5">
            <w:pPr>
              <w:jc w:val="both"/>
              <w:rPr>
                <w:rFonts w:ascii="Times New Roman" w:hAnsi="Times New Roman" w:cs="Times New Roman"/>
                <w:sz w:val="22"/>
                <w:szCs w:val="22"/>
                <w:lang w:val="kk-KZ"/>
              </w:rPr>
            </w:pPr>
          </w:p>
          <w:p w:rsidR="00F903D5" w:rsidRDefault="00F903D5">
            <w:pPr>
              <w:jc w:val="both"/>
              <w:rPr>
                <w:rFonts w:ascii="Times New Roman" w:hAnsi="Times New Roman" w:cs="Times New Roman"/>
                <w:sz w:val="22"/>
                <w:szCs w:val="22"/>
                <w:lang w:val="kk-KZ"/>
              </w:rPr>
            </w:pPr>
          </w:p>
          <w:p w:rsidR="00F903D5" w:rsidRDefault="00F903D5">
            <w:pPr>
              <w:spacing w:line="276" w:lineRule="auto"/>
              <w:rPr>
                <w:rFonts w:ascii="Times New Roman" w:hAnsi="Times New Roman" w:cs="Times New Roman"/>
                <w:sz w:val="22"/>
                <w:szCs w:val="22"/>
                <w:lang w:val="kk-KZ"/>
              </w:rPr>
            </w:pPr>
          </w:p>
        </w:tc>
        <w:tc>
          <w:tcPr>
            <w:tcW w:w="5174" w:type="dxa"/>
            <w:tcBorders>
              <w:top w:val="single" w:sz="4" w:space="0" w:color="000000"/>
              <w:left w:val="single" w:sz="4" w:space="0" w:color="000000"/>
              <w:bottom w:val="single" w:sz="4" w:space="0" w:color="000000"/>
              <w:right w:val="single" w:sz="4" w:space="0" w:color="000000"/>
            </w:tcBorders>
          </w:tcPr>
          <w:p w:rsidR="00F903D5" w:rsidRDefault="008739E2">
            <w:pPr>
              <w:pStyle w:val="3"/>
              <w:numPr>
                <w:ilvl w:val="2"/>
                <w:numId w:val="18"/>
              </w:numPr>
              <w:tabs>
                <w:tab w:val="left" w:pos="0"/>
              </w:tabs>
              <w:spacing w:before="0" w:after="0"/>
              <w:jc w:val="center"/>
              <w:rPr>
                <w:rFonts w:ascii="Times New Roman" w:hAnsi="Times New Roman"/>
                <w:sz w:val="22"/>
                <w:szCs w:val="22"/>
              </w:rPr>
            </w:pPr>
            <w:r>
              <w:rPr>
                <w:rFonts w:ascii="Times New Roman" w:hAnsi="Times New Roman"/>
                <w:sz w:val="22"/>
                <w:szCs w:val="22"/>
              </w:rPr>
              <w:lastRenderedPageBreak/>
              <w:t xml:space="preserve">КӨМІРДІ ЖЕТКІЗУ ШАРТЫ    </w:t>
            </w:r>
          </w:p>
          <w:p w:rsidR="00F903D5" w:rsidRDefault="008739E2">
            <w:pPr>
              <w:pStyle w:val="3"/>
              <w:numPr>
                <w:ilvl w:val="2"/>
                <w:numId w:val="2"/>
              </w:numPr>
              <w:spacing w:before="0" w:after="0"/>
              <w:jc w:val="center"/>
              <w:rPr>
                <w:rFonts w:ascii="Times New Roman" w:hAnsi="Times New Roman"/>
                <w:sz w:val="22"/>
                <w:szCs w:val="22"/>
              </w:rPr>
            </w:pPr>
            <w:r>
              <w:rPr>
                <w:rFonts w:ascii="Times New Roman" w:hAnsi="Times New Roman"/>
                <w:sz w:val="22"/>
                <w:szCs w:val="22"/>
              </w:rPr>
              <w:t xml:space="preserve"> № ______________</w:t>
            </w:r>
          </w:p>
          <w:p w:rsidR="00F903D5" w:rsidRDefault="00F903D5">
            <w:pPr>
              <w:rPr>
                <w:rFonts w:ascii="Times New Roman" w:hAnsi="Times New Roman" w:cs="Times New Roman"/>
                <w:sz w:val="22"/>
                <w:szCs w:val="22"/>
              </w:rPr>
            </w:pPr>
          </w:p>
          <w:p w:rsidR="00F903D5" w:rsidRDefault="008739E2">
            <w:r>
              <w:rPr>
                <w:rFonts w:ascii="Times New Roman" w:hAnsi="Times New Roman" w:cs="Times New Roman"/>
                <w:sz w:val="22"/>
                <w:szCs w:val="22"/>
              </w:rPr>
              <w:t xml:space="preserve">_____________  </w:t>
            </w:r>
            <w:r>
              <w:rPr>
                <w:rFonts w:ascii="Times New Roman" w:hAnsi="Times New Roman" w:cs="Times New Roman"/>
                <w:sz w:val="22"/>
                <w:szCs w:val="22"/>
              </w:rPr>
              <w:tab/>
              <w:t xml:space="preserve">            "__" _______ 202_ қ.</w:t>
            </w:r>
          </w:p>
          <w:p w:rsidR="00F903D5" w:rsidRDefault="008739E2">
            <w:pPr>
              <w:rPr>
                <w:rFonts w:ascii="Times New Roman" w:eastAsia="Calibri" w:hAnsi="Times New Roman" w:cs="Times New Roman"/>
                <w:sz w:val="22"/>
                <w:szCs w:val="22"/>
              </w:rPr>
            </w:pPr>
            <w:r>
              <w:rPr>
                <w:rFonts w:ascii="Times New Roman" w:eastAsia="Calibri" w:hAnsi="Times New Roman" w:cs="Times New Roman"/>
                <w:sz w:val="22"/>
                <w:szCs w:val="22"/>
              </w:rPr>
              <w:t xml:space="preserve">                             </w:t>
            </w:r>
          </w:p>
          <w:tbl>
            <w:tblPr>
              <w:tblW w:w="4996" w:type="dxa"/>
              <w:tblLayout w:type="fixed"/>
              <w:tblLook w:val="0000" w:firstRow="0" w:lastRow="0" w:firstColumn="0" w:lastColumn="0" w:noHBand="0" w:noVBand="0"/>
            </w:tblPr>
            <w:tblGrid>
              <w:gridCol w:w="4996"/>
            </w:tblGrid>
            <w:tr w:rsidR="00F903D5">
              <w:trPr>
                <w:trHeight w:val="1618"/>
              </w:trPr>
              <w:tc>
                <w:tcPr>
                  <w:tcW w:w="4996" w:type="dxa"/>
                </w:tcPr>
                <w:p w:rsidR="00F903D5" w:rsidRDefault="008739E2">
                  <w:pPr>
                    <w:ind w:firstLine="567"/>
                    <w:jc w:val="both"/>
                  </w:pPr>
                  <w:r>
                    <w:rPr>
                      <w:rFonts w:ascii="Times New Roman" w:hAnsi="Times New Roman" w:cs="Times New Roman"/>
                      <w:sz w:val="22"/>
                      <w:szCs w:val="22"/>
                    </w:rPr>
                    <w:t>ЖШС/АҚ/ЖК _______,</w:t>
                  </w:r>
                  <w:r>
                    <w:rPr>
                      <w:rFonts w:ascii="Times New Roman" w:hAnsi="Times New Roman" w:cs="Times New Roman"/>
                      <w:sz w:val="22"/>
                      <w:szCs w:val="22"/>
                      <w:lang w:eastAsia="ar-SA"/>
                    </w:rPr>
                    <w:t xml:space="preserve"> бұдан әрі "деп аталатын</w:t>
                  </w:r>
                  <w:r>
                    <w:rPr>
                      <w:rFonts w:ascii="Times New Roman" w:hAnsi="Times New Roman" w:cs="Times New Roman"/>
                      <w:b/>
                      <w:sz w:val="22"/>
                      <w:szCs w:val="22"/>
                      <w:lang w:eastAsia="ar-SA"/>
                    </w:rPr>
                    <w:t>Сатушы</w:t>
                  </w:r>
                  <w:r>
                    <w:rPr>
                      <w:rFonts w:ascii="Times New Roman" w:hAnsi="Times New Roman" w:cs="Times New Roman"/>
                      <w:sz w:val="22"/>
                      <w:szCs w:val="22"/>
                      <w:lang w:eastAsia="ar-SA"/>
                    </w:rPr>
                    <w:t xml:space="preserve">", жылы </w:t>
                  </w:r>
                  <w:r>
                    <w:rPr>
                      <w:rFonts w:ascii="Times New Roman" w:hAnsi="Times New Roman" w:cs="Times New Roman"/>
                      <w:sz w:val="22"/>
                      <w:szCs w:val="22"/>
                    </w:rPr>
                    <w:t>атынан ____________, бір тараптан ____ негізінде әрекет етет</w:t>
                  </w:r>
                  <w:r>
                    <w:rPr>
                      <w:rFonts w:ascii="Times New Roman" w:hAnsi="Times New Roman" w:cs="Times New Roman"/>
                      <w:sz w:val="22"/>
                      <w:szCs w:val="22"/>
                    </w:rPr>
                    <w:t>ін</w:t>
                  </w:r>
                  <w:r>
                    <w:rPr>
                      <w:rFonts w:ascii="Times New Roman" w:hAnsi="Times New Roman" w:cs="Times New Roman"/>
                      <w:sz w:val="22"/>
                      <w:szCs w:val="22"/>
                      <w:lang w:val="kk-KZ"/>
                    </w:rPr>
                    <w:t xml:space="preserve"> және</w:t>
                  </w:r>
                  <w:r>
                    <w:rPr>
                      <w:rFonts w:ascii="Times New Roman" w:eastAsia="Calibri" w:hAnsi="Times New Roman" w:cs="Times New Roman"/>
                      <w:sz w:val="22"/>
                      <w:szCs w:val="22"/>
                      <w:lang w:val="kk-KZ"/>
                    </w:rPr>
                    <w:t xml:space="preserve"> </w:t>
                  </w:r>
                  <w:bookmarkStart w:id="14" w:name="OLE_LINK175"/>
                  <w:bookmarkStart w:id="15" w:name="OLE_LINK174"/>
                  <w:r>
                    <w:rPr>
                      <w:rFonts w:ascii="Times New Roman" w:hAnsi="Times New Roman" w:cs="Times New Roman"/>
                      <w:sz w:val="22"/>
                      <w:szCs w:val="22"/>
                    </w:rPr>
                    <w:t>ЖШС/АҚ/ЖК</w:t>
                  </w:r>
                  <w:r>
                    <w:rPr>
                      <w:rFonts w:ascii="Times New Roman" w:eastAsia="Calibri" w:hAnsi="Times New Roman" w:cs="Times New Roman"/>
                      <w:sz w:val="22"/>
                      <w:szCs w:val="22"/>
                    </w:rPr>
                    <w:t xml:space="preserve"> __________________</w:t>
                  </w:r>
                  <w:bookmarkEnd w:id="14"/>
                  <w:bookmarkEnd w:id="15"/>
                  <w:r>
                    <w:rPr>
                      <w:rFonts w:ascii="Times New Roman" w:hAnsi="Times New Roman" w:cs="Times New Roman"/>
                      <w:sz w:val="22"/>
                      <w:szCs w:val="22"/>
                    </w:rPr>
                    <w:t xml:space="preserve">, бұдан әрі деп аталатын </w:t>
                  </w:r>
                  <w:r>
                    <w:rPr>
                      <w:rFonts w:ascii="Times New Roman" w:hAnsi="Times New Roman" w:cs="Times New Roman"/>
                      <w:b/>
                      <w:sz w:val="22"/>
                      <w:szCs w:val="22"/>
                    </w:rPr>
                    <w:t>"Сатып алушы"</w:t>
                  </w:r>
                  <w:r>
                    <w:rPr>
                      <w:rFonts w:ascii="Times New Roman" w:hAnsi="Times New Roman" w:cs="Times New Roman"/>
                      <w:sz w:val="22"/>
                      <w:szCs w:val="22"/>
                    </w:rPr>
                    <w:t xml:space="preserve"> атынан _____________ , негізінде әрекет ететін </w:t>
                  </w:r>
                  <w:r>
                    <w:rPr>
                      <w:rFonts w:ascii="Times New Roman" w:hAnsi="Times New Roman" w:cs="Times New Roman"/>
                      <w:sz w:val="22"/>
                      <w:szCs w:val="22"/>
                      <w:lang w:val="kk-KZ"/>
                    </w:rPr>
                    <w:t>_________</w:t>
                  </w:r>
                  <w:r>
                    <w:rPr>
                      <w:rFonts w:ascii="Times New Roman" w:hAnsi="Times New Roman" w:cs="Times New Roman"/>
                      <w:sz w:val="22"/>
                      <w:szCs w:val="22"/>
                    </w:rPr>
                    <w:t xml:space="preserve">, екінші жағынан, бұдан әрі бірлесіп "Тараптар" деп аталатын, Биржалық сауда-саттықтың қорытынды хаттамасына сәйкес № </w:t>
                  </w:r>
                  <w:r>
                    <w:rPr>
                      <w:rFonts w:ascii="Times New Roman" w:hAnsi="Times New Roman" w:cs="Times New Roman"/>
                      <w:sz w:val="22"/>
                      <w:szCs w:val="22"/>
                      <w:lang w:val="kk-KZ"/>
                    </w:rPr>
                    <w:t>_______</w:t>
                  </w:r>
                  <w:r>
                    <w:rPr>
                      <w:rFonts w:ascii="Times New Roman" w:hAnsi="Times New Roman" w:cs="Times New Roman"/>
                      <w:sz w:val="22"/>
                      <w:szCs w:val="22"/>
                      <w:lang w:val="kk-KZ"/>
                    </w:rPr>
                    <w:t>__</w:t>
                  </w:r>
                  <w:r>
                    <w:rPr>
                      <w:rFonts w:ascii="Times New Roman" w:hAnsi="Times New Roman" w:cs="Times New Roman"/>
                      <w:sz w:val="22"/>
                      <w:szCs w:val="22"/>
                    </w:rPr>
                    <w:t xml:space="preserve"> бастап </w:t>
                  </w:r>
                  <w:r>
                    <w:rPr>
                      <w:rFonts w:ascii="Times New Roman" w:hAnsi="Times New Roman" w:cs="Times New Roman"/>
                      <w:sz w:val="22"/>
                      <w:szCs w:val="22"/>
                      <w:lang w:val="kk-KZ"/>
                    </w:rPr>
                    <w:t>_________</w:t>
                  </w:r>
                  <w:r>
                    <w:rPr>
                      <w:rFonts w:ascii="Times New Roman" w:hAnsi="Times New Roman" w:cs="Times New Roman"/>
                      <w:sz w:val="22"/>
                      <w:szCs w:val="22"/>
                    </w:rPr>
                    <w:t>. төмендегілер туралы осы Шартты (бұдан әрі - Шарт) жасадық:</w:t>
                  </w:r>
                </w:p>
                <w:p w:rsidR="00F903D5" w:rsidRDefault="008739E2">
                  <w:pPr>
                    <w:ind w:right="14"/>
                    <w:jc w:val="both"/>
                    <w:outlineLvl w:val="0"/>
                    <w:rPr>
                      <w:rFonts w:ascii="Times New Roman" w:hAnsi="Times New Roman" w:cs="Times New Roman"/>
                      <w:sz w:val="22"/>
                    </w:rPr>
                  </w:pPr>
                  <w:r>
                    <w:rPr>
                      <w:rFonts w:ascii="Times New Roman" w:hAnsi="Times New Roman" w:cs="Times New Roman"/>
                      <w:sz w:val="22"/>
                    </w:rPr>
                    <w:t>Тараптар осы Шарттың және оған барлық Қосымшалардың биржалық мәмілені орындау үшін жасалғанын және жасалған тиісті биржалық мәмілелердің шарттарымен бірге, сондай-ақ "</w:t>
                  </w:r>
                  <w:r w:rsidR="00F1241B">
                    <w:rPr>
                      <w:rFonts w:ascii="Times New Roman" w:hAnsi="Times New Roman" w:cs="Times New Roman"/>
                      <w:sz w:val="22"/>
                    </w:rPr>
                    <w:t>ЕСЖ</w:t>
                  </w:r>
                  <w:r>
                    <w:rPr>
                      <w:rFonts w:ascii="Times New Roman" w:hAnsi="Times New Roman" w:cs="Times New Roman"/>
                      <w:sz w:val="22"/>
                    </w:rPr>
                    <w:t>" Тау</w:t>
                  </w:r>
                  <w:r>
                    <w:rPr>
                      <w:rFonts w:ascii="Times New Roman" w:hAnsi="Times New Roman" w:cs="Times New Roman"/>
                      <w:sz w:val="22"/>
                    </w:rPr>
                    <w:t>ар биржасы" АҚ бекіткен биржалық тауардың спецификациясына сәйкес қолданылуға жататынын растайды.".</w:t>
                  </w:r>
                </w:p>
                <w:p w:rsidR="00F903D5" w:rsidRDefault="008739E2">
                  <w:pPr>
                    <w:jc w:val="both"/>
                    <w:rPr>
                      <w:rFonts w:ascii="Times New Roman" w:hAnsi="Times New Roman" w:cs="Times New Roman"/>
                      <w:sz w:val="22"/>
                    </w:rPr>
                  </w:pPr>
                  <w:r>
                    <w:rPr>
                      <w:rFonts w:ascii="Times New Roman" w:hAnsi="Times New Roman" w:cs="Times New Roman"/>
                      <w:sz w:val="22"/>
                    </w:rPr>
                    <w:t>Осы Шарттың, оған Қосымшалардың талаптары мен жасалған биржалық мәмілелердің талаптары мен биржалық тауардың ерекшеліктері арасында сәйкессіздіктер болған ж</w:t>
                  </w:r>
                  <w:r>
                    <w:rPr>
                      <w:rFonts w:ascii="Times New Roman" w:hAnsi="Times New Roman" w:cs="Times New Roman"/>
                      <w:sz w:val="22"/>
                    </w:rPr>
                    <w:t>ағдайда, жасалған биржалық мәмілелер мен ерекшеліктердің талаптары басымдыққа ие болады.</w:t>
                  </w:r>
                </w:p>
                <w:p w:rsidR="00F903D5" w:rsidRDefault="008739E2">
                  <w:pPr>
                    <w:ind w:right="14"/>
                    <w:jc w:val="both"/>
                  </w:pPr>
                  <w:r>
                    <w:rPr>
                      <w:rFonts w:ascii="Times New Roman" w:hAnsi="Times New Roman" w:cs="Times New Roman"/>
                      <w:sz w:val="22"/>
                    </w:rPr>
                    <w:t xml:space="preserve">Тараптар биржалық мәміле жасалған күннен бастап 3 (үш) жұмыс күнінен кешіктірмей </w:t>
                  </w:r>
                  <w:r>
                    <w:rPr>
                      <w:rFonts w:ascii="Times New Roman" w:hAnsi="Times New Roman" w:cs="Times New Roman"/>
                      <w:sz w:val="22"/>
                    </w:rPr>
                    <w:lastRenderedPageBreak/>
                    <w:t>уәкілетті тұлға қол қойған тауар биржасының клирингтік орталығына Қазақстан Республика</w:t>
                  </w:r>
                  <w:r>
                    <w:rPr>
                      <w:rFonts w:ascii="Times New Roman" w:hAnsi="Times New Roman" w:cs="Times New Roman"/>
                      <w:sz w:val="22"/>
                    </w:rPr>
                    <w:t>сының Азаматтық кодексінің 389-бабына сәйкес биржалық мәмілелер бойынша есеп айырысуларға клирингтік қызмет көрсету туралы үлгілік шартқа қосылу туралы Өтінішті жіберуге міндетті. және Биржалық мәмілелер бойынша клирингтік қызметті жүзеге асыру қағидаларын</w:t>
                  </w:r>
                  <w:r>
                    <w:rPr>
                      <w:rFonts w:ascii="Times New Roman" w:hAnsi="Times New Roman" w:cs="Times New Roman"/>
                      <w:sz w:val="22"/>
                    </w:rPr>
                    <w:t>ың 5-тармағында бекітілген</w:t>
                  </w:r>
                  <w:r>
                    <w:rPr>
                      <w:rFonts w:ascii="Times New Roman" w:hAnsi="Times New Roman" w:cs="Times New Roman"/>
                    </w:rPr>
                    <w:t xml:space="preserve"> </w:t>
                  </w:r>
                  <w:r>
                    <w:rPr>
                      <w:rFonts w:ascii="Times New Roman" w:hAnsi="Times New Roman" w:cs="Times New Roman"/>
                      <w:sz w:val="22"/>
                    </w:rPr>
                    <w:t>Қазақстан</w:t>
                  </w:r>
                  <w:r>
                    <w:rPr>
                      <w:rFonts w:ascii="Times New Roman" w:hAnsi="Times New Roman" w:cs="Times New Roman"/>
                      <w:sz w:val="22"/>
                    </w:rPr>
                    <w:t xml:space="preserve"> Республикасы Ұлттық экономика министрінің м.а. 2015 жылғы 25 қарашадағы № 729 бұйрығымен.</w:t>
                  </w:r>
                </w:p>
                <w:p w:rsidR="00F903D5" w:rsidRDefault="00F903D5">
                  <w:pPr>
                    <w:jc w:val="both"/>
                    <w:rPr>
                      <w:rFonts w:ascii="Times New Roman" w:eastAsia="Times New Roman" w:hAnsi="Times New Roman" w:cs="Times New Roman"/>
                      <w:sz w:val="22"/>
                      <w:szCs w:val="22"/>
                    </w:rPr>
                  </w:pPr>
                </w:p>
                <w:p w:rsidR="00F903D5" w:rsidRDefault="00F903D5">
                  <w:pPr>
                    <w:ind w:firstLine="567"/>
                    <w:jc w:val="both"/>
                    <w:rPr>
                      <w:rFonts w:ascii="Times New Roman" w:eastAsia="Times New Roman" w:hAnsi="Times New Roman" w:cs="Times New Roman"/>
                      <w:sz w:val="22"/>
                      <w:szCs w:val="22"/>
                    </w:rPr>
                  </w:pPr>
                </w:p>
              </w:tc>
            </w:tr>
          </w:tbl>
          <w:p w:rsidR="00F903D5" w:rsidRDefault="008739E2">
            <w:pPr>
              <w:numPr>
                <w:ilvl w:val="0"/>
                <w:numId w:val="19"/>
              </w:numPr>
              <w:spacing w:after="0"/>
              <w:ind w:left="177" w:firstLine="0"/>
              <w:jc w:val="center"/>
              <w:rPr>
                <w:rFonts w:ascii="Times New Roman" w:eastAsia="Times New Roman" w:hAnsi="Times New Roman" w:cs="Times New Roman"/>
                <w:b/>
                <w:sz w:val="22"/>
                <w:szCs w:val="22"/>
              </w:rPr>
            </w:pPr>
            <w:r>
              <w:rPr>
                <w:rFonts w:ascii="Times New Roman" w:hAnsi="Times New Roman" w:cs="Times New Roman"/>
                <w:b/>
                <w:sz w:val="22"/>
                <w:szCs w:val="22"/>
              </w:rPr>
              <w:lastRenderedPageBreak/>
              <w:t>Шарттың нысанасы</w:t>
            </w:r>
          </w:p>
          <w:p w:rsidR="00F903D5" w:rsidRDefault="00F903D5">
            <w:pPr>
              <w:rPr>
                <w:rFonts w:ascii="Times New Roman" w:eastAsia="Times New Roman" w:hAnsi="Times New Roman" w:cs="Times New Roman"/>
                <w:b/>
                <w:sz w:val="22"/>
                <w:szCs w:val="22"/>
              </w:rPr>
            </w:pPr>
          </w:p>
          <w:p w:rsidR="00F903D5" w:rsidRDefault="008739E2">
            <w:pPr>
              <w:ind w:firstLine="316"/>
              <w:jc w:val="both"/>
              <w:rPr>
                <w:rFonts w:ascii="Times New Roman" w:hAnsi="Times New Roman" w:cs="Times New Roman"/>
                <w:b/>
                <w:sz w:val="22"/>
                <w:szCs w:val="22"/>
              </w:rPr>
            </w:pPr>
            <w:r>
              <w:rPr>
                <w:rFonts w:ascii="Times New Roman" w:hAnsi="Times New Roman" w:cs="Times New Roman"/>
                <w:sz w:val="22"/>
                <w:szCs w:val="22"/>
              </w:rPr>
              <w:t>1.1.</w:t>
            </w:r>
            <w:r>
              <w:rPr>
                <w:rFonts w:ascii="Times New Roman" w:hAnsi="Times New Roman" w:cs="Times New Roman"/>
                <w:b/>
                <w:sz w:val="22"/>
                <w:szCs w:val="22"/>
              </w:rPr>
              <w:t xml:space="preserve"> </w:t>
            </w:r>
            <w:r>
              <w:rPr>
                <w:rFonts w:ascii="Times New Roman" w:hAnsi="Times New Roman" w:cs="Times New Roman"/>
                <w:sz w:val="22"/>
                <w:szCs w:val="22"/>
              </w:rPr>
              <w:t>Осы Шарттың тәртібі мен талаптары бойынша Сатушы жеткізуге (сатуға) міндеттенеді. Сатып алушыға "Шұбарк</w:t>
            </w:r>
            <w:r>
              <w:rPr>
                <w:rFonts w:ascii="Times New Roman" w:hAnsi="Times New Roman" w:cs="Times New Roman"/>
                <w:sz w:val="22"/>
                <w:szCs w:val="22"/>
              </w:rPr>
              <w:t>өл</w:t>
            </w:r>
            <w:r>
              <w:rPr>
                <w:rFonts w:ascii="Times New Roman" w:hAnsi="Times New Roman" w:cs="Times New Roman"/>
                <w:sz w:val="22"/>
                <w:szCs w:val="22"/>
              </w:rPr>
              <w:t>" разрезінің Д маркалы көмірі</w:t>
            </w:r>
            <w:bookmarkStart w:id="16" w:name="OLE_LINK145"/>
            <w:bookmarkStart w:id="17" w:name="OLE_LINK95"/>
            <w:bookmarkStart w:id="18" w:name="OLE_LINK94"/>
            <w:bookmarkStart w:id="19" w:name="OLE_LINK39"/>
            <w:bookmarkStart w:id="20" w:name="OLE_LINK38"/>
            <w:r>
              <w:rPr>
                <w:rFonts w:ascii="Times New Roman" w:hAnsi="Times New Roman" w:cs="Times New Roman"/>
                <w:sz w:val="22"/>
                <w:szCs w:val="22"/>
              </w:rPr>
              <w:t xml:space="preserve">, кесектердің мөлшері </w:t>
            </w:r>
            <w:r>
              <w:rPr>
                <w:rFonts w:ascii="Times New Roman" w:hAnsi="Times New Roman" w:cs="Times New Roman"/>
                <w:b/>
                <w:sz w:val="22"/>
                <w:szCs w:val="22"/>
              </w:rPr>
              <w:t>______ мм</w:t>
            </w:r>
            <w:bookmarkEnd w:id="16"/>
            <w:bookmarkEnd w:id="17"/>
            <w:bookmarkEnd w:id="18"/>
            <w:bookmarkEnd w:id="19"/>
            <w:bookmarkEnd w:id="20"/>
            <w:r>
              <w:rPr>
                <w:rFonts w:ascii="Times New Roman" w:hAnsi="Times New Roman" w:cs="Times New Roman"/>
                <w:sz w:val="22"/>
                <w:szCs w:val="22"/>
              </w:rPr>
              <w:t xml:space="preserve"> (бұдан әрі – Тауар), ал Сатып алушы оны қабылдауға және төлеуге (сатып алуға) міндеттенеді.</w:t>
            </w:r>
          </w:p>
          <w:p w:rsidR="00F903D5" w:rsidRDefault="008739E2">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1.2. Тауарларды жеткізу осы Шарттың 2-бөлімінде айқындалған көлемде және осы Шарттың 5.6., 5.7. тарма</w:t>
            </w:r>
            <w:r>
              <w:rPr>
                <w:rFonts w:ascii="Times New Roman" w:hAnsi="Times New Roman" w:cs="Times New Roman"/>
                <w:sz w:val="22"/>
                <w:szCs w:val="22"/>
              </w:rPr>
              <w:t>қтарында</w:t>
            </w:r>
            <w:r>
              <w:rPr>
                <w:rFonts w:ascii="Times New Roman" w:hAnsi="Times New Roman" w:cs="Times New Roman"/>
                <w:sz w:val="22"/>
                <w:szCs w:val="22"/>
              </w:rPr>
              <w:t xml:space="preserve"> айқындалған тәртіппен Сатушы қосымша келіскен көлемде партиялармен жүзеге асырылады. .</w:t>
            </w:r>
          </w:p>
          <w:p w:rsidR="00F903D5" w:rsidRDefault="008739E2">
            <w:pPr>
              <w:tabs>
                <w:tab w:val="left" w:pos="426"/>
                <w:tab w:val="left" w:pos="4350"/>
              </w:tabs>
              <w:jc w:val="both"/>
            </w:pPr>
            <w:r>
              <w:rPr>
                <w:rFonts w:ascii="Times New Roman" w:eastAsia="Times New Roman" w:hAnsi="Times New Roman" w:cs="Times New Roman"/>
                <w:sz w:val="22"/>
                <w:szCs w:val="22"/>
              </w:rPr>
              <w:t xml:space="preserve">       </w:t>
            </w:r>
            <w:r>
              <w:rPr>
                <w:rFonts w:ascii="Times New Roman" w:hAnsi="Times New Roman" w:cs="Times New Roman"/>
                <w:sz w:val="22"/>
                <w:szCs w:val="22"/>
              </w:rPr>
              <w:t>1.3. Осы Келісім бойынша тауарларды жеткізу теміржол көлігімен FCA Art талаптарына сәйкес өтінімдерде көрсетілген мәліметтер бойынша жүзеге асырылады.Қыз</w:t>
            </w:r>
            <w:r>
              <w:rPr>
                <w:rFonts w:ascii="Times New Roman" w:hAnsi="Times New Roman" w:cs="Times New Roman"/>
                <w:sz w:val="22"/>
                <w:szCs w:val="22"/>
              </w:rPr>
              <w:t xml:space="preserve">ылжар/ст.Шұбаркөл (Сатушының қалауы бойынша), Incoterms – 2020 сәйкес. </w:t>
            </w:r>
          </w:p>
          <w:p w:rsidR="00F903D5" w:rsidRDefault="008739E2">
            <w:pPr>
              <w:tabs>
                <w:tab w:val="left" w:pos="426"/>
                <w:tab w:val="left" w:pos="4350"/>
              </w:tabs>
              <w:ind w:firstLine="316"/>
              <w:jc w:val="both"/>
              <w:rPr>
                <w:rFonts w:ascii="Times New Roman" w:hAnsi="Times New Roman" w:cs="Times New Roman"/>
                <w:sz w:val="22"/>
                <w:szCs w:val="22"/>
              </w:rPr>
            </w:pPr>
            <w:r>
              <w:rPr>
                <w:rFonts w:ascii="Times New Roman" w:hAnsi="Times New Roman" w:cs="Times New Roman"/>
                <w:sz w:val="22"/>
                <w:szCs w:val="22"/>
              </w:rPr>
              <w:t>1.4. Тауарды Сатып алушы Қазақстан Республикасы Ұлттық экономика министрінің міндетін атқарушының 2015 жылғы 30 наурыздағы № 280 бұйрығымен бекітілген Биржалық сауда-саттық ережелеріні</w:t>
            </w:r>
            <w:r>
              <w:rPr>
                <w:rFonts w:ascii="Times New Roman" w:hAnsi="Times New Roman" w:cs="Times New Roman"/>
                <w:sz w:val="22"/>
                <w:szCs w:val="22"/>
              </w:rPr>
              <w:t>ң</w:t>
            </w:r>
            <w:r>
              <w:rPr>
                <w:rFonts w:ascii="Times New Roman" w:hAnsi="Times New Roman" w:cs="Times New Roman"/>
                <w:sz w:val="22"/>
                <w:szCs w:val="22"/>
              </w:rPr>
              <w:t xml:space="preserve"> 25-тарауына және Қазақстан Республикасы Ұлттық экономика министрінің бұйрығымен бекітілген Биржалық тауарлар тізімінің 1-тармағына сәйкес сатып алады. </w:t>
            </w:r>
            <w:bookmarkStart w:id="21" w:name="OLE_LINK19"/>
            <w:r>
              <w:rPr>
                <w:rFonts w:ascii="Times New Roman" w:hAnsi="Times New Roman" w:cs="Times New Roman"/>
                <w:sz w:val="22"/>
                <w:szCs w:val="22"/>
              </w:rPr>
              <w:t>Қазақстан Республикасының ішкі нарығында Тауарды өткізу</w:t>
            </w:r>
            <w:bookmarkEnd w:id="21"/>
            <w:r>
              <w:rPr>
                <w:rFonts w:ascii="Times New Roman" w:hAnsi="Times New Roman" w:cs="Times New Roman"/>
                <w:sz w:val="22"/>
                <w:szCs w:val="22"/>
              </w:rPr>
              <w:t xml:space="preserve"> халыққа жеке пайдалану үшін. </w:t>
            </w:r>
          </w:p>
          <w:p w:rsidR="00F903D5" w:rsidRDefault="008739E2">
            <w:pPr>
              <w:tabs>
                <w:tab w:val="left" w:pos="426"/>
                <w:tab w:val="left" w:pos="4350"/>
              </w:tabs>
              <w:ind w:firstLine="316"/>
              <w:jc w:val="both"/>
              <w:rPr>
                <w:rFonts w:ascii="Times New Roman" w:hAnsi="Times New Roman" w:cs="Times New Roman"/>
                <w:sz w:val="22"/>
                <w:szCs w:val="22"/>
              </w:rPr>
            </w:pPr>
            <w:bookmarkStart w:id="22" w:name="OLE_LINK9"/>
            <w:r>
              <w:rPr>
                <w:rFonts w:ascii="Times New Roman" w:hAnsi="Times New Roman" w:cs="Times New Roman"/>
                <w:sz w:val="22"/>
                <w:szCs w:val="22"/>
              </w:rPr>
              <w:t>1.5. Жөнелту өңір</w:t>
            </w:r>
            <w:r>
              <w:rPr>
                <w:rFonts w:ascii="Times New Roman" w:hAnsi="Times New Roman" w:cs="Times New Roman"/>
                <w:sz w:val="22"/>
                <w:szCs w:val="22"/>
              </w:rPr>
              <w:t>і - "___________________".</w:t>
            </w:r>
            <w:bookmarkEnd w:id="22"/>
          </w:p>
          <w:p w:rsidR="00F903D5" w:rsidRDefault="00F903D5">
            <w:pPr>
              <w:tabs>
                <w:tab w:val="left" w:pos="426"/>
                <w:tab w:val="left" w:pos="4350"/>
              </w:tabs>
              <w:jc w:val="both"/>
              <w:rPr>
                <w:rFonts w:ascii="Times New Roman" w:hAnsi="Times New Roman" w:cs="Times New Roman"/>
                <w:sz w:val="22"/>
                <w:szCs w:val="22"/>
              </w:rPr>
            </w:pPr>
          </w:p>
          <w:p w:rsidR="00F903D5" w:rsidRDefault="008739E2">
            <w:pPr>
              <w:pStyle w:val="aff1"/>
              <w:numPr>
                <w:ilvl w:val="0"/>
                <w:numId w:val="4"/>
              </w:numPr>
              <w:spacing w:after="0"/>
              <w:ind w:left="884" w:hanging="425"/>
              <w:contextualSpacing/>
              <w:rPr>
                <w:rFonts w:ascii="Times New Roman" w:hAnsi="Times New Roman" w:cs="Times New Roman"/>
                <w:b/>
                <w:sz w:val="22"/>
                <w:szCs w:val="22"/>
              </w:rPr>
            </w:pPr>
            <w:r>
              <w:rPr>
                <w:rFonts w:ascii="Times New Roman" w:hAnsi="Times New Roman" w:cs="Times New Roman"/>
                <w:b/>
                <w:sz w:val="22"/>
                <w:szCs w:val="22"/>
              </w:rPr>
              <w:t>Тауардың жалпы саны мен сапасы</w:t>
            </w:r>
          </w:p>
          <w:p w:rsidR="00F903D5" w:rsidRDefault="00F903D5">
            <w:pPr>
              <w:tabs>
                <w:tab w:val="left" w:pos="600"/>
                <w:tab w:val="left" w:pos="1276"/>
              </w:tabs>
              <w:jc w:val="both"/>
              <w:rPr>
                <w:rFonts w:ascii="Times New Roman" w:hAnsi="Times New Roman" w:cs="Times New Roman"/>
                <w:b/>
                <w:sz w:val="22"/>
                <w:szCs w:val="22"/>
              </w:rPr>
            </w:pPr>
          </w:p>
          <w:p w:rsidR="00F903D5" w:rsidRDefault="008739E2">
            <w:pPr>
              <w:tabs>
                <w:tab w:val="left" w:pos="600"/>
                <w:tab w:val="left" w:pos="1276"/>
              </w:tabs>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2.1 Осы Шарт бойынша жөнелтілетін тауарлардың саны құрайды ______ (____) тонна.</w:t>
            </w:r>
            <w:r>
              <w:rPr>
                <w:rFonts w:ascii="Times New Roman" w:hAnsi="Times New Roman" w:cs="Times New Roman"/>
                <w:sz w:val="22"/>
              </w:rPr>
              <w:t xml:space="preserve"> Сатушының </w:t>
            </w:r>
            <w:r>
              <w:rPr>
                <w:rFonts w:ascii="Times New Roman" w:hAnsi="Times New Roman" w:cs="Times New Roman"/>
                <w:sz w:val="22"/>
              </w:rPr>
              <w:lastRenderedPageBreak/>
              <w:t xml:space="preserve">Сатып алушыға жеткізетін тауарларының саны рұқсат етілген төзімділік шегінде өзгеруі мүмкін </w:t>
            </w:r>
            <w:r>
              <w:rPr>
                <w:rFonts w:ascii="Times New Roman" w:hAnsi="Times New Roman" w:cs="Times New Roman"/>
                <w:sz w:val="22"/>
                <w:szCs w:val="22"/>
              </w:rPr>
              <w:t>+/-10% (он па</w:t>
            </w:r>
            <w:r>
              <w:rPr>
                <w:rFonts w:ascii="Times New Roman" w:hAnsi="Times New Roman" w:cs="Times New Roman"/>
                <w:sz w:val="22"/>
                <w:szCs w:val="22"/>
              </w:rPr>
              <w:t>йыз)</w:t>
            </w:r>
            <w:r>
              <w:rPr>
                <w:rFonts w:ascii="Times New Roman" w:hAnsi="Times New Roman" w:cs="Times New Roman"/>
                <w:sz w:val="22"/>
              </w:rPr>
              <w:t>жасалған биржалық мәміле бойынша биржалық тауардың ерекшелігінде көзделген</w:t>
            </w:r>
            <w:r>
              <w:rPr>
                <w:rFonts w:ascii="Times New Roman" w:hAnsi="Times New Roman" w:cs="Times New Roman"/>
                <w:sz w:val="22"/>
                <w:szCs w:val="22"/>
              </w:rPr>
              <w:t xml:space="preserve"> және Сатушы осы Шарттың 5-бөлімінде көзделген тәртіппен берілген және келісілген өтінімде қосымша келіседі. </w:t>
            </w:r>
            <w:r>
              <w:rPr>
                <w:rFonts w:ascii="Times New Roman" w:hAnsi="Times New Roman" w:cs="Times New Roman"/>
                <w:sz w:val="22"/>
              </w:rPr>
              <w:t>Осы Келісімшарттың рұқсат етілген толеранттылығын қолдануға байланыст</w:t>
            </w:r>
            <w:r>
              <w:rPr>
                <w:rFonts w:ascii="Times New Roman" w:hAnsi="Times New Roman" w:cs="Times New Roman"/>
                <w:sz w:val="22"/>
              </w:rPr>
              <w:t>ы туындайтын барлық есеп айырысулар тауар биржасының клирингтік орталығының қатысуынсыз Сатушы мен Сатып алушы арасында дербес жүзеге асырылады.</w:t>
            </w:r>
          </w:p>
          <w:p w:rsidR="00F903D5" w:rsidRDefault="008739E2">
            <w:pPr>
              <w:tabs>
                <w:tab w:val="left" w:pos="600"/>
                <w:tab w:val="left" w:pos="1276"/>
              </w:tabs>
              <w:ind w:firstLine="316"/>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2.2. Көмірдің сапасы мыналарға сәйкес болуы керек </w:t>
            </w:r>
            <w:bookmarkStart w:id="23" w:name="OLE_LINK24"/>
            <w:bookmarkStart w:id="24" w:name="OLE_LINK23"/>
            <w:r>
              <w:rPr>
                <w:rFonts w:ascii="Times New Roman" w:hAnsi="Times New Roman" w:cs="Times New Roman"/>
                <w:sz w:val="22"/>
                <w:szCs w:val="22"/>
              </w:rPr>
              <w:t>ҚР СТ 1526-1-2022.</w:t>
            </w:r>
            <w:bookmarkEnd w:id="23"/>
            <w:bookmarkEnd w:id="24"/>
          </w:p>
          <w:p w:rsidR="00F903D5" w:rsidRDefault="008739E2">
            <w:pPr>
              <w:tabs>
                <w:tab w:val="left" w:pos="283"/>
                <w:tab w:val="left" w:pos="1276"/>
              </w:tabs>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2.3. Сапа ҚР СТ 1526-1-2022 сәйкес </w:t>
            </w:r>
            <w:r>
              <w:rPr>
                <w:rFonts w:ascii="Times New Roman" w:hAnsi="Times New Roman" w:cs="Times New Roman"/>
                <w:sz w:val="22"/>
                <w:szCs w:val="22"/>
              </w:rPr>
              <w:t xml:space="preserve">анықталады, сапа сертификатымен расталады және келесі техникалық сипаттамаларға сәйкес келуі керек: </w:t>
            </w:r>
          </w:p>
          <w:p w:rsidR="00F903D5" w:rsidRDefault="008739E2">
            <w:pPr>
              <w:tabs>
                <w:tab w:val="left" w:pos="600"/>
                <w:tab w:val="left" w:pos="1276"/>
              </w:tabs>
              <w:jc w:val="both"/>
              <w:rPr>
                <w:rFonts w:ascii="Times New Roman" w:eastAsia="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Сыныбы – -- мм</w:t>
            </w:r>
          </w:p>
          <w:p w:rsidR="00F903D5" w:rsidRDefault="008739E2">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жалпы күкірттің салмақтық үлесі - дейін --%;</w:t>
            </w:r>
          </w:p>
          <w:p w:rsidR="00F903D5" w:rsidRDefault="008739E2">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отынның құрғақ күйіндегі күлділігі – дейін --%;</w:t>
            </w:r>
          </w:p>
          <w:p w:rsidR="00F903D5" w:rsidRDefault="008739E2">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xml:space="preserve">- жалпы ылғалдың салмақтық үлесі – дейін </w:t>
            </w:r>
            <w:r>
              <w:rPr>
                <w:rFonts w:ascii="Times New Roman" w:hAnsi="Times New Roman" w:cs="Times New Roman"/>
                <w:sz w:val="22"/>
                <w:szCs w:val="22"/>
              </w:rPr>
              <w:t>--%;</w:t>
            </w:r>
          </w:p>
          <w:p w:rsidR="00F903D5" w:rsidRDefault="008739E2">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отынның жану жылуы – кемінде – -- ккал/кг;</w:t>
            </w:r>
          </w:p>
          <w:p w:rsidR="00F903D5" w:rsidRDefault="008739E2">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ұшпа заттардың шығуы – дейін --%;</w:t>
            </w:r>
          </w:p>
          <w:p w:rsidR="00F903D5" w:rsidRDefault="008739E2">
            <w:pPr>
              <w:tabs>
                <w:tab w:val="left" w:pos="288"/>
                <w:tab w:val="left" w:pos="1139"/>
              </w:tabs>
              <w:jc w:val="both"/>
              <w:rPr>
                <w:rFonts w:ascii="Times New Roman" w:hAnsi="Times New Roman" w:cs="Times New Roman"/>
                <w:sz w:val="22"/>
                <w:szCs w:val="22"/>
              </w:rPr>
            </w:pPr>
            <w:r>
              <w:rPr>
                <w:rFonts w:ascii="Times New Roman" w:hAnsi="Times New Roman" w:cs="Times New Roman"/>
                <w:sz w:val="22"/>
                <w:szCs w:val="22"/>
              </w:rPr>
              <w:t>- 0-6 мм класты ұстау - дейін --%</w:t>
            </w:r>
          </w:p>
          <w:p w:rsidR="00F903D5" w:rsidRDefault="00F903D5">
            <w:pPr>
              <w:tabs>
                <w:tab w:val="left" w:pos="600"/>
                <w:tab w:val="left" w:pos="1276"/>
              </w:tabs>
              <w:ind w:left="851" w:hanging="675"/>
              <w:jc w:val="center"/>
              <w:rPr>
                <w:rFonts w:ascii="Times New Roman" w:hAnsi="Times New Roman" w:cs="Times New Roman"/>
                <w:sz w:val="22"/>
                <w:szCs w:val="22"/>
              </w:rPr>
            </w:pPr>
          </w:p>
          <w:p w:rsidR="00F903D5" w:rsidRDefault="008739E2">
            <w:pPr>
              <w:pStyle w:val="1"/>
              <w:numPr>
                <w:ilvl w:val="0"/>
                <w:numId w:val="2"/>
              </w:numPr>
              <w:tabs>
                <w:tab w:val="left" w:pos="283"/>
              </w:tabs>
              <w:spacing w:before="0" w:after="0"/>
              <w:ind w:left="283"/>
              <w:rPr>
                <w:rFonts w:ascii="Times New Roman" w:hAnsi="Times New Roman" w:cs="Times New Roman"/>
                <w:sz w:val="22"/>
                <w:szCs w:val="22"/>
              </w:rPr>
            </w:pPr>
            <w:r>
              <w:rPr>
                <w:rFonts w:ascii="Times New Roman" w:hAnsi="Times New Roman" w:cs="Times New Roman"/>
                <w:sz w:val="22"/>
                <w:szCs w:val="22"/>
              </w:rPr>
              <w:t>3. Тауардың бағасы</w:t>
            </w:r>
          </w:p>
          <w:p w:rsidR="00F903D5" w:rsidRDefault="00F903D5">
            <w:pPr>
              <w:rPr>
                <w:rFonts w:ascii="Times New Roman" w:hAnsi="Times New Roman" w:cs="Times New Roman"/>
                <w:sz w:val="22"/>
                <w:szCs w:val="22"/>
              </w:rPr>
            </w:pPr>
          </w:p>
          <w:p w:rsidR="00F903D5" w:rsidRDefault="008739E2">
            <w:pPr>
              <w:ind w:firstLine="316"/>
              <w:jc w:val="both"/>
            </w:pPr>
            <w:r>
              <w:rPr>
                <w:rFonts w:ascii="Times New Roman" w:hAnsi="Times New Roman" w:cs="Times New Roman"/>
                <w:sz w:val="22"/>
                <w:szCs w:val="22"/>
              </w:rPr>
              <w:t>3.1. Осы Шартта Тауардың өлшем бірлігі ретінде "</w:t>
            </w:r>
            <w:r>
              <w:rPr>
                <w:rFonts w:ascii="Times New Roman" w:hAnsi="Times New Roman" w:cs="Times New Roman"/>
                <w:b/>
                <w:sz w:val="22"/>
                <w:szCs w:val="22"/>
              </w:rPr>
              <w:t>тонна</w:t>
            </w:r>
            <w:r>
              <w:rPr>
                <w:rFonts w:ascii="Times New Roman" w:hAnsi="Times New Roman" w:cs="Times New Roman"/>
                <w:sz w:val="22"/>
                <w:szCs w:val="22"/>
              </w:rPr>
              <w:t>».</w:t>
            </w:r>
          </w:p>
          <w:p w:rsidR="00F903D5" w:rsidRDefault="008739E2">
            <w:pPr>
              <w:pStyle w:val="affe"/>
              <w:ind w:firstLine="316"/>
              <w:jc w:val="both"/>
              <w:rPr>
                <w:sz w:val="22"/>
                <w:szCs w:val="22"/>
              </w:rPr>
            </w:pPr>
            <w:r>
              <w:rPr>
                <w:sz w:val="22"/>
                <w:szCs w:val="22"/>
              </w:rPr>
              <w:t>3.2. Осы Шарт бойынша жеткізілетін Тауардың 1 (бір) тоннасы</w:t>
            </w:r>
            <w:r>
              <w:rPr>
                <w:sz w:val="22"/>
                <w:szCs w:val="22"/>
              </w:rPr>
              <w:t xml:space="preserve">ның құны (бағасы) құрайды: </w:t>
            </w:r>
          </w:p>
          <w:p w:rsidR="00F903D5" w:rsidRDefault="008739E2">
            <w:pPr>
              <w:pStyle w:val="affe"/>
              <w:ind w:firstLine="34"/>
              <w:jc w:val="both"/>
            </w:pPr>
            <w:bookmarkStart w:id="25" w:name="OLE_LINK149"/>
            <w:r>
              <w:rPr>
                <w:sz w:val="22"/>
                <w:szCs w:val="22"/>
                <w:lang w:val="kk-KZ"/>
              </w:rPr>
              <w:t>_________</w:t>
            </w:r>
            <w:r>
              <w:rPr>
                <w:b/>
                <w:sz w:val="22"/>
                <w:szCs w:val="22"/>
                <w:lang w:val="kk-KZ"/>
              </w:rPr>
              <w:t xml:space="preserve"> </w:t>
            </w:r>
            <w:bookmarkEnd w:id="25"/>
            <w:r>
              <w:rPr>
                <w:sz w:val="22"/>
                <w:szCs w:val="22"/>
              </w:rPr>
              <w:t>(</w:t>
            </w:r>
            <w:r>
              <w:rPr>
                <w:sz w:val="22"/>
                <w:szCs w:val="22"/>
                <w:lang w:val="kk-KZ"/>
              </w:rPr>
              <w:t>_________</w:t>
            </w:r>
            <w:r>
              <w:rPr>
                <w:sz w:val="22"/>
                <w:szCs w:val="22"/>
              </w:rPr>
              <w:t xml:space="preserve">) теңге </w:t>
            </w:r>
            <w:r>
              <w:rPr>
                <w:b/>
                <w:sz w:val="22"/>
                <w:szCs w:val="22"/>
              </w:rPr>
              <w:t>__</w:t>
            </w:r>
            <w:r>
              <w:rPr>
                <w:sz w:val="22"/>
                <w:szCs w:val="22"/>
              </w:rPr>
              <w:t xml:space="preserve"> тиын ҚҚС және т/ж тарифін қоспағанда. </w:t>
            </w:r>
          </w:p>
          <w:p w:rsidR="00F903D5" w:rsidRDefault="008739E2">
            <w:pPr>
              <w:pStyle w:val="affe"/>
              <w:ind w:firstLine="34"/>
              <w:jc w:val="both"/>
            </w:pPr>
            <w:r>
              <w:rPr>
                <w:sz w:val="22"/>
                <w:szCs w:val="22"/>
                <w:lang w:val="kk-KZ"/>
              </w:rPr>
              <w:t>_________</w:t>
            </w:r>
            <w:r>
              <w:rPr>
                <w:b/>
                <w:sz w:val="22"/>
                <w:szCs w:val="22"/>
                <w:lang w:val="kk-KZ"/>
              </w:rPr>
              <w:t xml:space="preserve"> </w:t>
            </w:r>
            <w:r>
              <w:rPr>
                <w:sz w:val="22"/>
                <w:szCs w:val="22"/>
              </w:rPr>
              <w:t>(</w:t>
            </w:r>
            <w:r>
              <w:rPr>
                <w:sz w:val="22"/>
                <w:szCs w:val="22"/>
                <w:lang w:val="kk-KZ"/>
              </w:rPr>
              <w:t>_________</w:t>
            </w:r>
            <w:r>
              <w:rPr>
                <w:sz w:val="22"/>
                <w:szCs w:val="22"/>
              </w:rPr>
              <w:t xml:space="preserve">) теңге </w:t>
            </w:r>
            <w:r>
              <w:rPr>
                <w:b/>
                <w:sz w:val="22"/>
                <w:szCs w:val="22"/>
              </w:rPr>
              <w:t xml:space="preserve">__ </w:t>
            </w:r>
            <w:r>
              <w:rPr>
                <w:sz w:val="22"/>
                <w:szCs w:val="22"/>
              </w:rPr>
              <w:t>тиын ҚҚС есебімен, т/ж тарифін қоспағанда.</w:t>
            </w:r>
          </w:p>
          <w:p w:rsidR="00F903D5" w:rsidRDefault="00F903D5">
            <w:pPr>
              <w:pStyle w:val="affe"/>
              <w:ind w:firstLine="316"/>
              <w:jc w:val="both"/>
              <w:rPr>
                <w:sz w:val="22"/>
                <w:szCs w:val="22"/>
              </w:rPr>
            </w:pPr>
          </w:p>
          <w:p w:rsidR="00F903D5" w:rsidRDefault="008739E2">
            <w:pPr>
              <w:pStyle w:val="affe"/>
              <w:ind w:firstLine="316"/>
              <w:jc w:val="both"/>
            </w:pPr>
            <w:r>
              <w:rPr>
                <w:sz w:val="22"/>
                <w:szCs w:val="22"/>
              </w:rPr>
              <w:t xml:space="preserve">3.3. Шарттың жалпы сомасы шамамен мыналарды құрайды </w:t>
            </w:r>
            <w:r>
              <w:rPr>
                <w:b/>
                <w:sz w:val="22"/>
                <w:szCs w:val="22"/>
                <w:lang w:val="kk-KZ"/>
              </w:rPr>
              <w:t xml:space="preserve">  </w:t>
            </w:r>
            <w:r>
              <w:rPr>
                <w:sz w:val="22"/>
                <w:szCs w:val="22"/>
                <w:lang w:val="kk-KZ"/>
              </w:rPr>
              <w:t>_________</w:t>
            </w:r>
            <w:r>
              <w:rPr>
                <w:b/>
                <w:sz w:val="22"/>
                <w:szCs w:val="22"/>
                <w:lang w:val="kk-KZ"/>
              </w:rPr>
              <w:t xml:space="preserve"> </w:t>
            </w:r>
            <w:r>
              <w:rPr>
                <w:sz w:val="22"/>
                <w:szCs w:val="22"/>
                <w:lang w:val="kk-KZ"/>
              </w:rPr>
              <w:t xml:space="preserve">(_________) </w:t>
            </w:r>
            <w:r>
              <w:rPr>
                <w:sz w:val="22"/>
                <w:szCs w:val="22"/>
              </w:rPr>
              <w:t>теңге _</w:t>
            </w:r>
            <w:r>
              <w:rPr>
                <w:sz w:val="22"/>
                <w:szCs w:val="22"/>
              </w:rPr>
              <w:t>_ тиын, +/- 10% (</w:t>
            </w:r>
            <w:r>
              <w:rPr>
                <w:sz w:val="22"/>
                <w:szCs w:val="22"/>
                <w:lang w:val="kk-KZ"/>
              </w:rPr>
              <w:t>_________</w:t>
            </w:r>
            <w:r>
              <w:rPr>
                <w:sz w:val="22"/>
                <w:szCs w:val="22"/>
              </w:rPr>
              <w:t xml:space="preserve">) толеранттылық, ҚҚС және теміржол тарифін қоспағанда, </w:t>
            </w:r>
            <w:bookmarkStart w:id="26" w:name="OLE_LINK167"/>
            <w:r>
              <w:rPr>
                <w:sz w:val="22"/>
                <w:szCs w:val="22"/>
                <w:lang w:val="kk-KZ"/>
              </w:rPr>
              <w:t xml:space="preserve">_________ </w:t>
            </w:r>
            <w:bookmarkEnd w:id="26"/>
            <w:r>
              <w:rPr>
                <w:sz w:val="22"/>
                <w:szCs w:val="22"/>
              </w:rPr>
              <w:t>(</w:t>
            </w:r>
            <w:r>
              <w:rPr>
                <w:sz w:val="22"/>
                <w:szCs w:val="22"/>
                <w:lang w:val="kk-KZ"/>
              </w:rPr>
              <w:t>_________</w:t>
            </w:r>
            <w:r>
              <w:rPr>
                <w:sz w:val="22"/>
                <w:szCs w:val="22"/>
              </w:rPr>
              <w:t>) теңге __ тиын, +/- 10% (_____) төзімділік, ҚҚС есебімен, теміржол тарифін қоспағанда.</w:t>
            </w:r>
          </w:p>
          <w:p w:rsidR="00F903D5" w:rsidRDefault="00F903D5">
            <w:pPr>
              <w:jc w:val="both"/>
              <w:rPr>
                <w:rFonts w:ascii="Times New Roman" w:hAnsi="Times New Roman" w:cs="Times New Roman"/>
                <w:sz w:val="22"/>
                <w:szCs w:val="22"/>
              </w:rPr>
            </w:pPr>
          </w:p>
          <w:p w:rsidR="00F903D5" w:rsidRDefault="008739E2">
            <w:pPr>
              <w:pStyle w:val="aff1"/>
              <w:ind w:left="0"/>
              <w:jc w:val="center"/>
              <w:rPr>
                <w:rFonts w:ascii="Times New Roman" w:hAnsi="Times New Roman" w:cs="Times New Roman"/>
                <w:b/>
                <w:sz w:val="22"/>
                <w:szCs w:val="22"/>
              </w:rPr>
            </w:pPr>
            <w:r>
              <w:rPr>
                <w:rFonts w:ascii="Times New Roman" w:hAnsi="Times New Roman" w:cs="Times New Roman"/>
                <w:b/>
                <w:sz w:val="22"/>
                <w:szCs w:val="22"/>
              </w:rPr>
              <w:t>4. Төлем тәртібі</w:t>
            </w:r>
          </w:p>
          <w:p w:rsidR="00F903D5" w:rsidRDefault="00F903D5">
            <w:pPr>
              <w:pStyle w:val="aff1"/>
              <w:ind w:left="0"/>
              <w:jc w:val="center"/>
              <w:rPr>
                <w:rFonts w:ascii="Times New Roman" w:hAnsi="Times New Roman" w:cs="Times New Roman"/>
                <w:b/>
                <w:sz w:val="22"/>
                <w:szCs w:val="22"/>
              </w:rPr>
            </w:pPr>
          </w:p>
          <w:p w:rsidR="00F903D5" w:rsidRDefault="008739E2">
            <w:pPr>
              <w:tabs>
                <w:tab w:val="left" w:pos="567"/>
                <w:tab w:val="left" w:pos="1985"/>
              </w:tabs>
              <w:ind w:firstLine="458"/>
              <w:jc w:val="both"/>
              <w:rPr>
                <w:rFonts w:ascii="Times New Roman" w:hAnsi="Times New Roman" w:cs="Times New Roman"/>
                <w:sz w:val="22"/>
                <w:szCs w:val="22"/>
              </w:rPr>
            </w:pPr>
            <w:r>
              <w:rPr>
                <w:rFonts w:ascii="Times New Roman" w:hAnsi="Times New Roman" w:cs="Times New Roman"/>
                <w:sz w:val="22"/>
                <w:szCs w:val="22"/>
              </w:rPr>
              <w:t xml:space="preserve">4.1. Осы Келісім-шарт бойынша жеткізілген </w:t>
            </w:r>
            <w:r>
              <w:rPr>
                <w:rFonts w:ascii="Times New Roman" w:hAnsi="Times New Roman" w:cs="Times New Roman"/>
                <w:sz w:val="22"/>
                <w:szCs w:val="22"/>
              </w:rPr>
              <w:lastRenderedPageBreak/>
              <w:t>Тауарл</w:t>
            </w:r>
            <w:r>
              <w:rPr>
                <w:rFonts w:ascii="Times New Roman" w:hAnsi="Times New Roman" w:cs="Times New Roman"/>
                <w:sz w:val="22"/>
                <w:szCs w:val="22"/>
              </w:rPr>
              <w:t xml:space="preserve">ардың құнын төлеуді Сатып алушы 2.1-де көрсетілген жеткізілімге жататын Тауарлар көлемінің 100% мөлшерінде алдын-ала төлем жасау арқылы жүзеге асырады. осы Келісім-шарт, ақша қаражатын келесі мерзімге аудару арқылы </w:t>
            </w:r>
            <w:r>
              <w:rPr>
                <w:rFonts w:ascii="Times New Roman" w:hAnsi="Times New Roman" w:cs="Times New Roman"/>
                <w:color w:val="FF0000"/>
                <w:sz w:val="22"/>
                <w:szCs w:val="22"/>
              </w:rPr>
              <w:t>5</w:t>
            </w:r>
            <w:r>
              <w:rPr>
                <w:rFonts w:ascii="Times New Roman" w:hAnsi="Times New Roman" w:cs="Times New Roman"/>
                <w:sz w:val="22"/>
                <w:szCs w:val="22"/>
              </w:rPr>
              <w:t xml:space="preserve"> шартқа қол қойылған күннен бастап күнті</w:t>
            </w:r>
            <w:r>
              <w:rPr>
                <w:rFonts w:ascii="Times New Roman" w:hAnsi="Times New Roman" w:cs="Times New Roman"/>
                <w:sz w:val="22"/>
                <w:szCs w:val="22"/>
              </w:rPr>
              <w:t>збелік күнтізбелік күннен бастап Клиринг орталығының банктік шотына</w:t>
            </w:r>
          </w:p>
          <w:p w:rsidR="00F903D5" w:rsidRDefault="008739E2">
            <w:pPr>
              <w:ind w:left="419" w:firstLine="6"/>
              <w:jc w:val="both"/>
              <w:rPr>
                <w:rFonts w:ascii="Times New Roman" w:hAnsi="Times New Roman" w:cs="Times New Roman"/>
                <w:sz w:val="22"/>
                <w:szCs w:val="22"/>
              </w:rPr>
            </w:pPr>
            <w:r>
              <w:rPr>
                <w:rFonts w:ascii="Times New Roman" w:hAnsi="Times New Roman" w:cs="Times New Roman"/>
                <w:sz w:val="22"/>
                <w:szCs w:val="22"/>
              </w:rPr>
              <w:t>Тауар биржасының клирингтік орталығының банктік деректемелері:</w:t>
            </w:r>
          </w:p>
          <w:p w:rsidR="00F903D5" w:rsidRDefault="008739E2">
            <w:pPr>
              <w:ind w:left="419" w:firstLine="6"/>
              <w:jc w:val="both"/>
              <w:rPr>
                <w:rFonts w:ascii="Times New Roman" w:hAnsi="Times New Roman" w:cs="Times New Roman"/>
                <w:sz w:val="22"/>
                <w:szCs w:val="22"/>
              </w:rPr>
            </w:pPr>
            <w:r>
              <w:rPr>
                <w:rFonts w:ascii="Times New Roman" w:hAnsi="Times New Roman" w:cs="Times New Roman"/>
                <w:sz w:val="22"/>
                <w:szCs w:val="22"/>
              </w:rPr>
              <w:t>"</w:t>
            </w:r>
            <w:r w:rsidR="00F1241B">
              <w:rPr>
                <w:rFonts w:ascii="Times New Roman" w:hAnsi="Times New Roman" w:cs="Times New Roman"/>
                <w:sz w:val="22"/>
                <w:szCs w:val="22"/>
              </w:rPr>
              <w:t>ЕСЖ</w:t>
            </w:r>
            <w:r>
              <w:rPr>
                <w:rFonts w:ascii="Times New Roman" w:hAnsi="Times New Roman" w:cs="Times New Roman"/>
                <w:sz w:val="22"/>
                <w:szCs w:val="22"/>
              </w:rPr>
              <w:t xml:space="preserve"> клирингтік орталығы" ЖШС.</w:t>
            </w:r>
          </w:p>
          <w:p w:rsidR="00F903D5" w:rsidRDefault="008739E2">
            <w:pPr>
              <w:ind w:left="419" w:firstLine="6"/>
              <w:jc w:val="both"/>
              <w:rPr>
                <w:rFonts w:ascii="Times New Roman" w:hAnsi="Times New Roman" w:cs="Times New Roman"/>
                <w:sz w:val="22"/>
                <w:szCs w:val="22"/>
              </w:rPr>
            </w:pPr>
            <w:r>
              <w:rPr>
                <w:rFonts w:ascii="Times New Roman" w:hAnsi="Times New Roman" w:cs="Times New Roman"/>
                <w:sz w:val="22"/>
                <w:szCs w:val="22"/>
              </w:rPr>
              <w:t>БСН 090840000906,</w:t>
            </w:r>
          </w:p>
          <w:p w:rsidR="00F903D5" w:rsidRDefault="008739E2">
            <w:pPr>
              <w:ind w:left="419" w:firstLine="6"/>
              <w:jc w:val="both"/>
            </w:pPr>
            <w:r>
              <w:rPr>
                <w:rFonts w:ascii="Times New Roman" w:hAnsi="Times New Roman" w:cs="Times New Roman"/>
                <w:sz w:val="22"/>
                <w:szCs w:val="22"/>
              </w:rPr>
              <w:t>Ағымдағы шот: KZ046010131000118505</w:t>
            </w:r>
          </w:p>
          <w:p w:rsidR="00F903D5" w:rsidRDefault="008739E2">
            <w:pPr>
              <w:ind w:left="419" w:firstLine="6"/>
              <w:jc w:val="both"/>
              <w:rPr>
                <w:rFonts w:ascii="Times New Roman" w:hAnsi="Times New Roman" w:cs="Times New Roman"/>
                <w:sz w:val="22"/>
                <w:szCs w:val="22"/>
              </w:rPr>
            </w:pPr>
            <w:r>
              <w:rPr>
                <w:rFonts w:ascii="Times New Roman" w:hAnsi="Times New Roman" w:cs="Times New Roman"/>
                <w:sz w:val="22"/>
                <w:szCs w:val="22"/>
              </w:rPr>
              <w:t xml:space="preserve">БСК: HSBKKZKX, </w:t>
            </w:r>
          </w:p>
          <w:p w:rsidR="00F903D5" w:rsidRDefault="008739E2">
            <w:pPr>
              <w:ind w:left="419" w:firstLine="6"/>
              <w:jc w:val="both"/>
              <w:rPr>
                <w:rFonts w:ascii="Times New Roman" w:hAnsi="Times New Roman" w:cs="Times New Roman"/>
                <w:sz w:val="22"/>
                <w:szCs w:val="22"/>
              </w:rPr>
            </w:pPr>
            <w:r>
              <w:rPr>
                <w:rFonts w:ascii="Times New Roman" w:hAnsi="Times New Roman" w:cs="Times New Roman"/>
                <w:sz w:val="22"/>
                <w:szCs w:val="22"/>
              </w:rPr>
              <w:t>Кбе 17</w:t>
            </w:r>
          </w:p>
          <w:p w:rsidR="00F903D5" w:rsidRDefault="008739E2">
            <w:pPr>
              <w:ind w:left="419" w:firstLine="6"/>
              <w:jc w:val="both"/>
              <w:rPr>
                <w:rFonts w:ascii="Times New Roman" w:hAnsi="Times New Roman" w:cs="Times New Roman"/>
                <w:sz w:val="22"/>
                <w:szCs w:val="22"/>
              </w:rPr>
            </w:pPr>
            <w:r>
              <w:rPr>
                <w:rFonts w:ascii="Times New Roman" w:hAnsi="Times New Roman" w:cs="Times New Roman"/>
                <w:sz w:val="22"/>
                <w:szCs w:val="22"/>
              </w:rPr>
              <w:t>ТТК: 710</w:t>
            </w:r>
          </w:p>
          <w:p w:rsidR="00F903D5" w:rsidRDefault="008739E2">
            <w:pPr>
              <w:ind w:left="419" w:firstLine="6"/>
              <w:jc w:val="both"/>
              <w:rPr>
                <w:rFonts w:ascii="Times New Roman" w:hAnsi="Times New Roman" w:cs="Times New Roman"/>
                <w:sz w:val="22"/>
                <w:szCs w:val="22"/>
              </w:rPr>
            </w:pPr>
            <w:r>
              <w:rPr>
                <w:rFonts w:ascii="Times New Roman" w:hAnsi="Times New Roman" w:cs="Times New Roman"/>
                <w:sz w:val="22"/>
                <w:szCs w:val="22"/>
              </w:rPr>
              <w:t>"Қазақст</w:t>
            </w:r>
            <w:r>
              <w:rPr>
                <w:rFonts w:ascii="Times New Roman" w:hAnsi="Times New Roman" w:cs="Times New Roman"/>
                <w:sz w:val="22"/>
                <w:szCs w:val="22"/>
              </w:rPr>
              <w:t>ан Халық Банкі" АҚ.</w:t>
            </w:r>
          </w:p>
          <w:p w:rsidR="00F903D5" w:rsidRDefault="008739E2">
            <w:pPr>
              <w:ind w:left="419" w:firstLine="6"/>
              <w:jc w:val="both"/>
              <w:rPr>
                <w:rFonts w:ascii="Times New Roman" w:hAnsi="Times New Roman" w:cs="Times New Roman"/>
                <w:sz w:val="22"/>
                <w:szCs w:val="22"/>
              </w:rPr>
            </w:pPr>
            <w:r>
              <w:rPr>
                <w:rFonts w:ascii="Times New Roman" w:hAnsi="Times New Roman" w:cs="Times New Roman"/>
                <w:sz w:val="22"/>
                <w:szCs w:val="22"/>
              </w:rPr>
              <w:t xml:space="preserve">ТӨЛЕМНІҢ МАҚСАТЫ: </w:t>
            </w:r>
          </w:p>
          <w:p w:rsidR="00F903D5" w:rsidRDefault="008739E2">
            <w:pPr>
              <w:ind w:left="419" w:firstLine="6"/>
              <w:jc w:val="both"/>
              <w:rPr>
                <w:rFonts w:ascii="Times New Roman" w:hAnsi="Times New Roman" w:cs="Times New Roman"/>
                <w:sz w:val="22"/>
                <w:szCs w:val="22"/>
              </w:rPr>
            </w:pPr>
            <w:r>
              <w:rPr>
                <w:rFonts w:ascii="Times New Roman" w:hAnsi="Times New Roman" w:cs="Times New Roman"/>
                <w:sz w:val="22"/>
                <w:szCs w:val="22"/>
              </w:rPr>
              <w:t xml:space="preserve">"Ақша аудару агентке төлеуге биржалық мәміле бойынша _ _ _ _ _ _ _ (№көрсетіледі мәміле). Жеткізу шарты (тауардың атауы көрсетіледі) ____ жылғы №___. Оның ішінде ҚҚС - _______ (_______) теңге. Ақшаны есепке жатқызуға </w:t>
            </w:r>
            <w:r>
              <w:rPr>
                <w:rFonts w:ascii="Times New Roman" w:hAnsi="Times New Roman" w:cs="Times New Roman"/>
                <w:sz w:val="22"/>
                <w:szCs w:val="22"/>
              </w:rPr>
              <w:t>арналған клирингтік тіркелімнің нөмірі ___________. Брокердің коды ______.".</w:t>
            </w:r>
          </w:p>
          <w:p w:rsidR="00F903D5" w:rsidRDefault="00F903D5">
            <w:pPr>
              <w:ind w:left="419" w:firstLine="6"/>
              <w:jc w:val="both"/>
              <w:rPr>
                <w:rFonts w:ascii="Times New Roman" w:hAnsi="Times New Roman" w:cs="Times New Roman"/>
                <w:sz w:val="22"/>
                <w:szCs w:val="22"/>
              </w:rPr>
            </w:pPr>
          </w:p>
          <w:p w:rsidR="00F903D5" w:rsidRDefault="008739E2">
            <w:pPr>
              <w:ind w:right="14"/>
              <w:jc w:val="both"/>
            </w:pPr>
            <w:r>
              <w:rPr>
                <w:rFonts w:ascii="Times New Roman" w:hAnsi="Times New Roman" w:cs="Times New Roman"/>
                <w:sz w:val="22"/>
              </w:rPr>
              <w:t>Биржалық мәміленің бағасына кірмейтін барлық көлік және үстеме шығыстарды, жүктерді сақтандыру, күзет қызметтерін және Тауарлар партиясын жөнелтуге байланысты басқа шығындарды Са</w:t>
            </w:r>
            <w:r>
              <w:rPr>
                <w:rFonts w:ascii="Times New Roman" w:hAnsi="Times New Roman" w:cs="Times New Roman"/>
                <w:sz w:val="22"/>
              </w:rPr>
              <w:t>тып алушы Сатушының ағымдағы шотына қосымша төлейді. жағдайларда және тәртіпте</w:t>
            </w:r>
            <w:r>
              <w:rPr>
                <w:rFonts w:ascii="Times New Roman" w:hAnsi="Times New Roman" w:cs="Times New Roman"/>
                <w:b/>
                <w:bCs/>
                <w:sz w:val="22"/>
              </w:rPr>
              <w:t xml:space="preserve">, </w:t>
            </w:r>
            <w:r>
              <w:rPr>
                <w:rFonts w:ascii="Times New Roman" w:hAnsi="Times New Roman" w:cs="Times New Roman"/>
                <w:sz w:val="22"/>
              </w:rPr>
              <w:t>мұндай шығыстар биржалық мәміленің бағасын өзгертпеген жағдайда, осы Шартта және оның қосымшасында көзделген жағдайларда.</w:t>
            </w:r>
          </w:p>
          <w:p w:rsidR="00F903D5" w:rsidRDefault="00F903D5">
            <w:pPr>
              <w:ind w:left="419" w:firstLine="6"/>
              <w:jc w:val="both"/>
              <w:rPr>
                <w:rFonts w:ascii="Times New Roman" w:hAnsi="Times New Roman" w:cs="Times New Roman"/>
                <w:sz w:val="22"/>
                <w:szCs w:val="22"/>
              </w:rPr>
            </w:pPr>
          </w:p>
          <w:p w:rsidR="00F903D5" w:rsidRDefault="00F903D5">
            <w:pPr>
              <w:tabs>
                <w:tab w:val="left" w:pos="567"/>
                <w:tab w:val="left" w:pos="1985"/>
              </w:tabs>
              <w:ind w:firstLine="458"/>
              <w:jc w:val="both"/>
              <w:rPr>
                <w:rFonts w:ascii="Times New Roman" w:hAnsi="Times New Roman" w:cs="Times New Roman"/>
                <w:sz w:val="22"/>
                <w:szCs w:val="22"/>
              </w:rPr>
            </w:pPr>
          </w:p>
          <w:p w:rsidR="00F903D5" w:rsidRDefault="008739E2">
            <w:pPr>
              <w:tabs>
                <w:tab w:val="left" w:pos="567"/>
                <w:tab w:val="left" w:pos="1985"/>
              </w:tabs>
              <w:ind w:firstLine="316"/>
              <w:jc w:val="both"/>
              <w:rPr>
                <w:rFonts w:ascii="Times New Roman" w:hAnsi="Times New Roman" w:cs="Times New Roman"/>
                <w:sz w:val="22"/>
                <w:szCs w:val="22"/>
              </w:rPr>
            </w:pPr>
            <w:r>
              <w:rPr>
                <w:rFonts w:ascii="Times New Roman" w:hAnsi="Times New Roman" w:cs="Times New Roman"/>
                <w:sz w:val="22"/>
                <w:szCs w:val="22"/>
              </w:rPr>
              <w:t>4.2. Тауарды Сатушының күшімен тасымалдау Сатып алуш</w:t>
            </w:r>
            <w:r>
              <w:rPr>
                <w:rFonts w:ascii="Times New Roman" w:hAnsi="Times New Roman" w:cs="Times New Roman"/>
                <w:sz w:val="22"/>
                <w:szCs w:val="22"/>
              </w:rPr>
              <w:t>ының есебінен және тәуекелімен ұйымдастырылған жағдайда, Сатып алушы Сатушының экспедиторының тасымалданатын Тауарлары мен қызметтерінің теміржол тарифін төлеуді жүзеге асырады. Сатушының шотына тиісті хабарлама мен шот-фактура берілген күннен бастап 5 (бе</w:t>
            </w:r>
            <w:r>
              <w:rPr>
                <w:rFonts w:ascii="Times New Roman" w:hAnsi="Times New Roman" w:cs="Times New Roman"/>
                <w:sz w:val="22"/>
                <w:szCs w:val="22"/>
              </w:rPr>
              <w:t xml:space="preserve">с) банктік күн ішінде. </w:t>
            </w:r>
          </w:p>
          <w:p w:rsidR="00F903D5" w:rsidRDefault="008739E2">
            <w:pPr>
              <w:tabs>
                <w:tab w:val="left" w:pos="567"/>
                <w:tab w:val="left" w:pos="1985"/>
              </w:tabs>
              <w:ind w:firstLine="316"/>
              <w:jc w:val="both"/>
              <w:rPr>
                <w:rFonts w:ascii="Times New Roman" w:hAnsi="Times New Roman" w:cs="Times New Roman"/>
                <w:sz w:val="22"/>
                <w:szCs w:val="22"/>
              </w:rPr>
            </w:pPr>
            <w:r>
              <w:rPr>
                <w:rFonts w:ascii="Times New Roman" w:hAnsi="Times New Roman" w:cs="Times New Roman"/>
                <w:sz w:val="22"/>
                <w:szCs w:val="22"/>
              </w:rPr>
              <w:t xml:space="preserve">Тасымалданатын Тауарлардың теміржол тарифі өзгерген жағдайда, Сатып алушы Сатушыға </w:t>
            </w:r>
            <w:r>
              <w:rPr>
                <w:rFonts w:ascii="Times New Roman" w:hAnsi="Times New Roman" w:cs="Times New Roman"/>
                <w:sz w:val="22"/>
                <w:szCs w:val="22"/>
              </w:rPr>
              <w:lastRenderedPageBreak/>
              <w:t>тасымалдаушы немесе Сатушының экспедиторы ұсынған айырманы төлейді (Сатушының күшімен жүк тасымалдауды ұйымдастырған кезде, Сатып алушының есебінен ж</w:t>
            </w:r>
            <w:r>
              <w:rPr>
                <w:rFonts w:ascii="Times New Roman" w:hAnsi="Times New Roman" w:cs="Times New Roman"/>
                <w:sz w:val="22"/>
                <w:szCs w:val="22"/>
              </w:rPr>
              <w:t>әне</w:t>
            </w:r>
            <w:r>
              <w:rPr>
                <w:rFonts w:ascii="Times New Roman" w:hAnsi="Times New Roman" w:cs="Times New Roman"/>
                <w:sz w:val="22"/>
                <w:szCs w:val="22"/>
              </w:rPr>
              <w:t xml:space="preserve"> тәуекелімен). Т/ж тарифінің айырмасын төлеуді Сатып алушы Сатушының шотына тиісті хабарламаны және Сатушыдан шотты ұсынған күннен бастап 5 (бес) банктік күн ішінде жүзеге асырады.</w:t>
            </w:r>
          </w:p>
          <w:p w:rsidR="00F903D5" w:rsidRDefault="008739E2">
            <w:pPr>
              <w:tabs>
                <w:tab w:val="left" w:pos="567"/>
                <w:tab w:val="left" w:pos="1985"/>
              </w:tabs>
              <w:ind w:firstLine="316"/>
              <w:jc w:val="both"/>
              <w:rPr>
                <w:rFonts w:ascii="Times New Roman" w:hAnsi="Times New Roman" w:cs="Times New Roman"/>
                <w:sz w:val="22"/>
                <w:szCs w:val="22"/>
              </w:rPr>
            </w:pPr>
            <w:r>
              <w:rPr>
                <w:rFonts w:ascii="Times New Roman" w:hAnsi="Times New Roman" w:cs="Times New Roman"/>
                <w:sz w:val="22"/>
                <w:szCs w:val="22"/>
              </w:rPr>
              <w:t>4.3. Төлем жасалған күні тараптар ақшалай қаражатты Сатушының есеп айыры</w:t>
            </w:r>
            <w:r>
              <w:rPr>
                <w:rFonts w:ascii="Times New Roman" w:hAnsi="Times New Roman" w:cs="Times New Roman"/>
                <w:sz w:val="22"/>
                <w:szCs w:val="22"/>
              </w:rPr>
              <w:t xml:space="preserve">су шотына аудару күнін қабылдайды. </w:t>
            </w:r>
          </w:p>
          <w:p w:rsidR="00F903D5" w:rsidRDefault="008739E2">
            <w:pPr>
              <w:pStyle w:val="211"/>
              <w:ind w:firstLine="316"/>
              <w:rPr>
                <w:rFonts w:ascii="Times New Roman" w:hAnsi="Times New Roman" w:cs="Times New Roman"/>
                <w:sz w:val="22"/>
                <w:szCs w:val="22"/>
              </w:rPr>
            </w:pPr>
            <w:r>
              <w:rPr>
                <w:rFonts w:ascii="Times New Roman" w:hAnsi="Times New Roman" w:cs="Times New Roman"/>
                <w:sz w:val="22"/>
                <w:szCs w:val="22"/>
              </w:rPr>
              <w:t>4.4. Шарттың және төлемнің валютасы – қазақстандық теңге.</w:t>
            </w:r>
          </w:p>
          <w:p w:rsidR="00F903D5" w:rsidRDefault="008739E2">
            <w:pPr>
              <w:pStyle w:val="211"/>
              <w:ind w:firstLine="316"/>
              <w:rPr>
                <w:rFonts w:ascii="Times New Roman" w:hAnsi="Times New Roman" w:cs="Times New Roman"/>
                <w:sz w:val="22"/>
                <w:szCs w:val="22"/>
              </w:rPr>
            </w:pPr>
            <w:r>
              <w:rPr>
                <w:rFonts w:ascii="Times New Roman" w:hAnsi="Times New Roman" w:cs="Times New Roman"/>
                <w:sz w:val="22"/>
                <w:szCs w:val="22"/>
              </w:rPr>
              <w:t>4.5. Түпкілікті есеп айырысуларды Сатып алушы Тараптар жасаған және қол қойған Жеткізілімдер мен төлемдерді салыстырып тексеру актілеріне қол қойылған күннен баст</w:t>
            </w:r>
            <w:r>
              <w:rPr>
                <w:rFonts w:ascii="Times New Roman" w:hAnsi="Times New Roman" w:cs="Times New Roman"/>
                <w:sz w:val="22"/>
                <w:szCs w:val="22"/>
              </w:rPr>
              <w:t>ап күнтізбелік 10 (он) күннен кешіктірмей өткен айдың қорытындысы бойынша әрбір айдың 10-күніне дейін жүргізеді. жеткізу.</w:t>
            </w:r>
          </w:p>
          <w:p w:rsidR="00F903D5" w:rsidRDefault="008739E2">
            <w:pPr>
              <w:pStyle w:val="af8"/>
              <w:tabs>
                <w:tab w:val="left" w:pos="0"/>
              </w:tabs>
              <w:spacing w:after="0"/>
              <w:ind w:firstLine="316"/>
              <w:jc w:val="both"/>
              <w:rPr>
                <w:rFonts w:ascii="Times New Roman" w:hAnsi="Times New Roman" w:cs="Times New Roman"/>
                <w:sz w:val="22"/>
                <w:szCs w:val="22"/>
              </w:rPr>
            </w:pPr>
            <w:r>
              <w:rPr>
                <w:rFonts w:ascii="Times New Roman" w:hAnsi="Times New Roman" w:cs="Times New Roman"/>
                <w:sz w:val="22"/>
                <w:szCs w:val="22"/>
              </w:rPr>
              <w:t>4.6. Сатып алушының Сатушы алдындағы берешегі Салыстырып тексеру актісіне қол қойылған күннен бастап күнтізбелік 10 (он) күн ішінде тө</w:t>
            </w:r>
            <w:r>
              <w:rPr>
                <w:rFonts w:ascii="Times New Roman" w:hAnsi="Times New Roman" w:cs="Times New Roman"/>
                <w:sz w:val="22"/>
                <w:szCs w:val="22"/>
              </w:rPr>
              <w:t>ленеді. Сатушының Сатып алушы алдындағы қарызы болашақ жеткізілімдерге есептеледі.</w:t>
            </w:r>
          </w:p>
          <w:p w:rsidR="00F903D5" w:rsidRDefault="008739E2">
            <w:pPr>
              <w:pStyle w:val="af8"/>
              <w:tabs>
                <w:tab w:val="left" w:pos="0"/>
              </w:tabs>
              <w:spacing w:after="0"/>
              <w:ind w:firstLine="316"/>
              <w:jc w:val="both"/>
              <w:rPr>
                <w:rFonts w:ascii="Times New Roman" w:hAnsi="Times New Roman" w:cs="Times New Roman"/>
                <w:sz w:val="22"/>
                <w:szCs w:val="22"/>
              </w:rPr>
            </w:pPr>
            <w:r>
              <w:rPr>
                <w:rFonts w:ascii="Times New Roman" w:hAnsi="Times New Roman" w:cs="Times New Roman"/>
                <w:sz w:val="22"/>
                <w:szCs w:val="22"/>
              </w:rPr>
              <w:t>4.7. Сатып алушыға осы Шарт бойынша жеткізу мерзімі аяқталған күннен бастап күнтізбелік 60 (алпыс) күн ішінде төленген Тауарды жеткізбеген немесе ішінара толық жеткізбеген ж</w:t>
            </w:r>
            <w:r>
              <w:rPr>
                <w:rFonts w:ascii="Times New Roman" w:hAnsi="Times New Roman" w:cs="Times New Roman"/>
                <w:sz w:val="22"/>
                <w:szCs w:val="22"/>
              </w:rPr>
              <w:t>ағдайда, Сатушы төленген және жеткізілмеген Соманы қайтаруды жүзеге асырады. Келісім-шарттың қолданылу мерзімі аяқталған күннен бастап күнтізбелік 120 (жүз жиырма) күн ішінде Сатып алушының ағымдағы шотына.</w:t>
            </w:r>
          </w:p>
          <w:p w:rsidR="00F903D5" w:rsidRDefault="008739E2">
            <w:pPr>
              <w:pStyle w:val="af8"/>
              <w:tabs>
                <w:tab w:val="left" w:pos="0"/>
              </w:tabs>
              <w:spacing w:after="0"/>
              <w:ind w:firstLine="316"/>
              <w:jc w:val="both"/>
            </w:pPr>
            <w:r>
              <w:rPr>
                <w:rFonts w:ascii="Times New Roman" w:hAnsi="Times New Roman" w:cs="Times New Roman"/>
                <w:sz w:val="22"/>
                <w:szCs w:val="22"/>
              </w:rPr>
              <w:t>4.8. Сатып алушы осы Шартқа қол қойылған күннен б</w:t>
            </w:r>
            <w:r>
              <w:rPr>
                <w:rFonts w:ascii="Times New Roman" w:hAnsi="Times New Roman" w:cs="Times New Roman"/>
                <w:sz w:val="22"/>
                <w:szCs w:val="22"/>
              </w:rPr>
              <w:t xml:space="preserve">астап 5 (бес) жұмыс күні ішінде Шарттың орындалуын қамтамасыз етуді келесі мөлшерде енгізуге міндеттенеді </w:t>
            </w:r>
            <w:r>
              <w:rPr>
                <w:rFonts w:ascii="Times New Roman" w:hAnsi="Times New Roman" w:cs="Times New Roman"/>
                <w:color w:val="FF0000"/>
                <w:sz w:val="22"/>
                <w:szCs w:val="22"/>
              </w:rPr>
              <w:t>1%</w:t>
            </w:r>
            <w:r>
              <w:rPr>
                <w:rFonts w:ascii="Times New Roman" w:hAnsi="Times New Roman" w:cs="Times New Roman"/>
                <w:sz w:val="22"/>
                <w:szCs w:val="22"/>
              </w:rPr>
              <w:t xml:space="preserve"> осы Шартта көрсетілген деректемелер бойынша Шарттың жалпы құнынан.</w:t>
            </w:r>
          </w:p>
          <w:p w:rsidR="00F903D5" w:rsidRDefault="00F903D5">
            <w:pPr>
              <w:jc w:val="both"/>
              <w:rPr>
                <w:rStyle w:val="FontStyle13"/>
                <w:sz w:val="22"/>
                <w:szCs w:val="22"/>
              </w:rPr>
            </w:pPr>
          </w:p>
          <w:p w:rsidR="00F903D5" w:rsidRDefault="008739E2">
            <w:pPr>
              <w:pStyle w:val="aff1"/>
              <w:numPr>
                <w:ilvl w:val="0"/>
                <w:numId w:val="20"/>
              </w:numPr>
              <w:spacing w:after="0"/>
              <w:contextualSpacing/>
            </w:pPr>
            <w:r>
              <w:rPr>
                <w:rStyle w:val="FontStyle13"/>
                <w:b/>
                <w:sz w:val="22"/>
                <w:szCs w:val="22"/>
              </w:rPr>
              <w:t>Жеткізу(жөнелту) тәртібі Тауардың</w:t>
            </w:r>
          </w:p>
          <w:p w:rsidR="00F903D5" w:rsidRDefault="00F903D5">
            <w:pPr>
              <w:ind w:left="283"/>
              <w:rPr>
                <w:rStyle w:val="FontStyle13"/>
                <w:b/>
                <w:sz w:val="22"/>
                <w:szCs w:val="22"/>
              </w:rPr>
            </w:pPr>
          </w:p>
          <w:p w:rsidR="00F903D5" w:rsidRDefault="008739E2">
            <w:pPr>
              <w:ind w:firstLine="316"/>
              <w:jc w:val="both"/>
              <w:rPr>
                <w:rFonts w:ascii="Times New Roman" w:hAnsi="Times New Roman" w:cs="Times New Roman"/>
                <w:sz w:val="22"/>
                <w:szCs w:val="22"/>
              </w:rPr>
            </w:pPr>
            <w:r>
              <w:rPr>
                <w:rFonts w:ascii="Times New Roman" w:hAnsi="Times New Roman" w:cs="Times New Roman"/>
                <w:sz w:val="22"/>
                <w:szCs w:val="22"/>
              </w:rPr>
              <w:t>5.1. Тауарларды жеткізу Сатып алушы осы Шарт</w:t>
            </w:r>
            <w:r>
              <w:rPr>
                <w:rFonts w:ascii="Times New Roman" w:hAnsi="Times New Roman" w:cs="Times New Roman"/>
                <w:sz w:val="22"/>
                <w:szCs w:val="22"/>
              </w:rPr>
              <w:t>тың 4.1., 5.6., 5.7 тармақтарын орындағаннан кейін теміржол көлігімен жеке партиялармен жүзеге асырылады.</w:t>
            </w:r>
          </w:p>
          <w:p w:rsidR="00F903D5" w:rsidRDefault="008739E2">
            <w:pPr>
              <w:ind w:firstLine="316"/>
              <w:jc w:val="both"/>
              <w:rPr>
                <w:rFonts w:ascii="Times New Roman" w:hAnsi="Times New Roman" w:cs="Times New Roman"/>
                <w:sz w:val="22"/>
                <w:szCs w:val="22"/>
              </w:rPr>
            </w:pPr>
            <w:r>
              <w:rPr>
                <w:rFonts w:ascii="Times New Roman" w:hAnsi="Times New Roman" w:cs="Times New Roman"/>
                <w:sz w:val="22"/>
                <w:szCs w:val="22"/>
              </w:rPr>
              <w:t xml:space="preserve">5.2. Электрондық тасымалдау құжатында көрсетілген жөнелтілген тауарлардың саны партия болып саналады. </w:t>
            </w:r>
          </w:p>
          <w:p w:rsidR="00F903D5" w:rsidRDefault="008739E2">
            <w:pPr>
              <w:ind w:firstLine="316"/>
              <w:jc w:val="both"/>
              <w:rPr>
                <w:rFonts w:ascii="Times New Roman" w:hAnsi="Times New Roman" w:cs="Times New Roman"/>
                <w:sz w:val="22"/>
                <w:szCs w:val="22"/>
              </w:rPr>
            </w:pPr>
            <w:r>
              <w:rPr>
                <w:rFonts w:ascii="Times New Roman" w:hAnsi="Times New Roman" w:cs="Times New Roman"/>
                <w:sz w:val="22"/>
                <w:szCs w:val="22"/>
              </w:rPr>
              <w:t>5.3. Тауарларды тасымалдау жаппай, ашық вагонда</w:t>
            </w:r>
            <w:r>
              <w:rPr>
                <w:rFonts w:ascii="Times New Roman" w:hAnsi="Times New Roman" w:cs="Times New Roman"/>
                <w:sz w:val="22"/>
                <w:szCs w:val="22"/>
              </w:rPr>
              <w:t xml:space="preserve">рда жүзеге асырылады, оны Сатып алушы өз </w:t>
            </w:r>
            <w:r>
              <w:rPr>
                <w:rFonts w:ascii="Times New Roman" w:hAnsi="Times New Roman" w:cs="Times New Roman"/>
                <w:sz w:val="22"/>
                <w:szCs w:val="22"/>
              </w:rPr>
              <w:lastRenderedPageBreak/>
              <w:t>есебінен және тәуекелмен тартады.  Тиеп–жөнелтудің ең төменгі нормасы - т/ж ашық вагон (осы Шарттың мәтіні бойынша "ашық вагон" және "вагон" сөздерінің мағынасы бірдей). Жөнелтудің ең төменгі нормасынан төмен немесе</w:t>
            </w:r>
            <w:r>
              <w:rPr>
                <w:rFonts w:ascii="Times New Roman" w:hAnsi="Times New Roman" w:cs="Times New Roman"/>
                <w:sz w:val="22"/>
                <w:szCs w:val="22"/>
              </w:rPr>
              <w:t xml:space="preserve"> белгіленген жөнелту нормасынан жоғары жеткізу жеткіліксіз жеткізу арқылы жүзеге асырылмайды немесе артық жеткізу қарастырылмайды, айыппұлдар өндірілмейді. Егер ашық теміржол вагонына толық жүк тиеу үшін тиісті өтінімде жеткізуге келісілгеннен көп мөлшерде</w:t>
            </w:r>
            <w:r>
              <w:rPr>
                <w:rFonts w:ascii="Times New Roman" w:hAnsi="Times New Roman" w:cs="Times New Roman"/>
                <w:sz w:val="22"/>
                <w:szCs w:val="22"/>
              </w:rPr>
              <w:t xml:space="preserve"> Тауарларды жөнелту қажет болса, онда Сатушы Тауарларды қажетті мөлшерде жеткізеді. Бұл ретте Тараптар жөнелту (жеткізу) фактісі бойынша Теміржол вагонына тиеудің ең төменгі нормасын толтыру үшін Тауар көлемін қажетті ұлғайтуға осы Шартқа қосымша келісім ж</w:t>
            </w:r>
            <w:r>
              <w:rPr>
                <w:rFonts w:ascii="Times New Roman" w:hAnsi="Times New Roman" w:cs="Times New Roman"/>
                <w:sz w:val="22"/>
                <w:szCs w:val="22"/>
              </w:rPr>
              <w:t>асайды және қол қояды. Жеткізілген Тауарлар үшін төлемді теміржол вагонының минималды жүктемесін толтыру үшін қажетті мөлшерде Сатып алушы жөнелтілген (жеткізілген) күннен бастап күнтізбелік 5 (бес) күннен кешіктірмей жүзеге асырады. Тауардың.</w:t>
            </w:r>
          </w:p>
          <w:p w:rsidR="00F903D5" w:rsidRDefault="008739E2">
            <w:pPr>
              <w:ind w:firstLine="316"/>
              <w:jc w:val="both"/>
              <w:rPr>
                <w:rFonts w:ascii="Times New Roman" w:hAnsi="Times New Roman" w:cs="Times New Roman"/>
                <w:sz w:val="22"/>
                <w:szCs w:val="22"/>
              </w:rPr>
            </w:pPr>
            <w:r>
              <w:rPr>
                <w:rFonts w:ascii="Times New Roman" w:hAnsi="Times New Roman" w:cs="Times New Roman"/>
                <w:sz w:val="22"/>
                <w:szCs w:val="22"/>
              </w:rPr>
              <w:t xml:space="preserve">5.3.1 Сатып </w:t>
            </w:r>
            <w:r>
              <w:rPr>
                <w:rFonts w:ascii="Times New Roman" w:hAnsi="Times New Roman" w:cs="Times New Roman"/>
                <w:sz w:val="22"/>
                <w:szCs w:val="22"/>
              </w:rPr>
              <w:t>алушы ГУ-11 декадалық өтінімдері бойынша жеткізілім айы ішінде Сатушының кірме жолына бос вагондардың біркелкі және ырғақты жеткізілуін қамтамасыз етуге міндетті (тасымалдаушымен келісілген вагондар саны айдағы күндер санына бөлінеді (бүтін санға дейін)) ж</w:t>
            </w:r>
            <w:r>
              <w:rPr>
                <w:rFonts w:ascii="Times New Roman" w:hAnsi="Times New Roman" w:cs="Times New Roman"/>
                <w:sz w:val="22"/>
                <w:szCs w:val="22"/>
              </w:rPr>
              <w:t>әне</w:t>
            </w:r>
            <w:r>
              <w:rPr>
                <w:rFonts w:ascii="Times New Roman" w:hAnsi="Times New Roman" w:cs="Times New Roman"/>
                <w:sz w:val="22"/>
                <w:szCs w:val="22"/>
              </w:rPr>
              <w:t xml:space="preserve"> ай бойына біркелкі бөлінеді. Вагондардың келісілген санын айдағы күндер санына бүтін санға дейін бөлу мүмкін болмаған жағдайда, вагондарды бөлуді Сатушы жүзеге асырады. айдың соңғы онкүндігіндегі вагондар санынан асатын онжылдықтар бойынша). Жүк тиеуге</w:t>
            </w:r>
            <w:r>
              <w:rPr>
                <w:rFonts w:ascii="Times New Roman" w:hAnsi="Times New Roman" w:cs="Times New Roman"/>
                <w:sz w:val="22"/>
                <w:szCs w:val="22"/>
              </w:rPr>
              <w:t xml:space="preserve"> арналған бос вагондар тасымалдау көлеміне байланысты бір жүкқұжатты рәсімдей отырып, мүмкін болатын ең үлкен топтарда (кемінде бес вагон) жасалуы керек.</w:t>
            </w:r>
          </w:p>
          <w:p w:rsidR="00F903D5" w:rsidRDefault="008739E2">
            <w:pPr>
              <w:ind w:firstLine="316"/>
              <w:jc w:val="both"/>
              <w:rPr>
                <w:rFonts w:ascii="Times New Roman" w:hAnsi="Times New Roman" w:cs="Times New Roman"/>
                <w:sz w:val="22"/>
                <w:szCs w:val="22"/>
              </w:rPr>
            </w:pPr>
            <w:r>
              <w:rPr>
                <w:rFonts w:ascii="Times New Roman" w:hAnsi="Times New Roman" w:cs="Times New Roman"/>
                <w:sz w:val="22"/>
                <w:szCs w:val="22"/>
              </w:rPr>
              <w:t>5.3.2 Осы Шарттың 5.3.1-тармағын бұзған және келісілген өтінімге сәйкес Сатушының кірме жолына күнделі</w:t>
            </w:r>
            <w:r>
              <w:rPr>
                <w:rFonts w:ascii="Times New Roman" w:hAnsi="Times New Roman" w:cs="Times New Roman"/>
                <w:sz w:val="22"/>
                <w:szCs w:val="22"/>
              </w:rPr>
              <w:t>кті қажеттіліктен тыс бос вагондарды жіберген жағдайда, Сатып алушы Сатушыға кірме жолды пайдаланғаны үшін айыппұл төлейді. тәулігіне әрбір вагон үшін ҚҚС-сыз 5 000 теңге. Бос вагондар Сатушының кірме жолына жеке жөнелтілімдермен немесе 5 вагоннан аз топта</w:t>
            </w:r>
            <w:r>
              <w:rPr>
                <w:rFonts w:ascii="Times New Roman" w:hAnsi="Times New Roman" w:cs="Times New Roman"/>
                <w:sz w:val="22"/>
                <w:szCs w:val="22"/>
              </w:rPr>
              <w:t>рмен жеткізілген жағдайда, Сатып алушы Сатушыға маневрлік локомотивтің 1 локо/сағ жұмыс істеуі үшін Сатушы бекіткен есептеулерге сәйкес вагондар топтарын таңдау бойынша маневрлік жұмыстардың құнын төлейді. есеп айырысу ведомостары.</w:t>
            </w:r>
          </w:p>
          <w:p w:rsidR="00F903D5" w:rsidRDefault="008739E2">
            <w:pPr>
              <w:ind w:firstLine="316"/>
              <w:jc w:val="both"/>
              <w:rPr>
                <w:rFonts w:ascii="Times New Roman" w:hAnsi="Times New Roman" w:cs="Times New Roman"/>
                <w:sz w:val="22"/>
                <w:szCs w:val="22"/>
              </w:rPr>
            </w:pPr>
            <w:r>
              <w:rPr>
                <w:rFonts w:ascii="Times New Roman" w:hAnsi="Times New Roman" w:cs="Times New Roman"/>
                <w:sz w:val="22"/>
                <w:szCs w:val="22"/>
              </w:rPr>
              <w:t>5.3.3 Осы Шарттың 5.3.1.</w:t>
            </w:r>
            <w:r>
              <w:rPr>
                <w:rFonts w:ascii="Times New Roman" w:hAnsi="Times New Roman" w:cs="Times New Roman"/>
                <w:sz w:val="22"/>
                <w:szCs w:val="22"/>
              </w:rPr>
              <w:t xml:space="preserve"> тармағы бұзылған жағдайда және іргелес станциялардың жалпыға </w:t>
            </w:r>
            <w:r>
              <w:rPr>
                <w:rFonts w:ascii="Times New Roman" w:hAnsi="Times New Roman" w:cs="Times New Roman"/>
                <w:sz w:val="22"/>
                <w:szCs w:val="22"/>
              </w:rPr>
              <w:lastRenderedPageBreak/>
              <w:t xml:space="preserve">ортақ пайдаланылатын станцияларындағы вагондардың соған байланысты тоқтап қалуы </w:t>
            </w:r>
            <w:r>
              <w:rPr>
                <w:rFonts w:ascii="Times New Roman" w:hAnsi="Times New Roman" w:cs="Times New Roman"/>
                <w:sz w:val="22"/>
                <w:szCs w:val="22"/>
                <w:u w:val="single"/>
              </w:rPr>
              <w:t>Қызылжар</w:t>
            </w:r>
            <w:r>
              <w:rPr>
                <w:rFonts w:ascii="Times New Roman" w:hAnsi="Times New Roman" w:cs="Times New Roman"/>
                <w:sz w:val="22"/>
                <w:szCs w:val="22"/>
                <w:u w:val="single"/>
              </w:rPr>
              <w:t xml:space="preserve">/Шұбаркөл </w:t>
            </w:r>
            <w:r>
              <w:rPr>
                <w:rFonts w:ascii="Times New Roman" w:hAnsi="Times New Roman" w:cs="Times New Roman"/>
                <w:sz w:val="22"/>
                <w:szCs w:val="22"/>
              </w:rPr>
              <w:t>осы Шарттың 5.3.1-тармағының бұзылуына және соған байланысты вагондардың жалпы пайдаланымдағы ст</w:t>
            </w:r>
            <w:r>
              <w:rPr>
                <w:rFonts w:ascii="Times New Roman" w:hAnsi="Times New Roman" w:cs="Times New Roman"/>
                <w:sz w:val="22"/>
                <w:szCs w:val="22"/>
              </w:rPr>
              <w:t>анциялық жолдарда тұрып қалуына байланысты Сатып алушы Сатушыға келтірілген және құжатталған (ММ 23 жалпы нысандағы актілер және жинақ карталары) барлық расталған шығындарды өтейді. .</w:t>
            </w:r>
          </w:p>
          <w:p w:rsidR="00F903D5" w:rsidRDefault="008739E2">
            <w:pPr>
              <w:ind w:firstLine="316"/>
              <w:jc w:val="both"/>
            </w:pPr>
            <w:r>
              <w:rPr>
                <w:rFonts w:ascii="Times New Roman" w:hAnsi="Times New Roman" w:cs="Times New Roman"/>
                <w:sz w:val="22"/>
                <w:szCs w:val="22"/>
              </w:rPr>
              <w:t>5.4. Егер Шартта өзгеше көзделмесе, Сатушы Тауарларды вагондар бойынша д</w:t>
            </w:r>
            <w:r>
              <w:rPr>
                <w:rFonts w:ascii="Times New Roman" w:hAnsi="Times New Roman" w:cs="Times New Roman"/>
                <w:sz w:val="22"/>
                <w:szCs w:val="22"/>
              </w:rPr>
              <w:t>а, вагондар тобымен де, жөнелту маршрутымен де жөнелтуге құқылы.  Қыста жөнелту кезінде Тауарлар транзит кезінде және жүк түсіру кезінде оның қатып қалуын болдырмау үшін алдын-алу шараларына ұшырайды.</w:t>
            </w:r>
          </w:p>
          <w:p w:rsidR="00F903D5" w:rsidRDefault="008739E2">
            <w:pPr>
              <w:ind w:firstLine="316"/>
              <w:jc w:val="both"/>
              <w:rPr>
                <w:rFonts w:ascii="Times New Roman" w:hAnsi="Times New Roman" w:cs="Times New Roman"/>
                <w:sz w:val="22"/>
                <w:szCs w:val="22"/>
              </w:rPr>
            </w:pPr>
            <w:r>
              <w:rPr>
                <w:rFonts w:ascii="Times New Roman" w:hAnsi="Times New Roman" w:cs="Times New Roman"/>
                <w:sz w:val="22"/>
                <w:szCs w:val="22"/>
              </w:rPr>
              <w:t xml:space="preserve">5.5. Жеткізу мерзімі – (________ _____ жылдың). </w:t>
            </w:r>
          </w:p>
          <w:p w:rsidR="00F903D5" w:rsidRDefault="008739E2">
            <w:pPr>
              <w:ind w:firstLine="316"/>
              <w:jc w:val="both"/>
              <w:rPr>
                <w:rFonts w:ascii="Times New Roman" w:hAnsi="Times New Roman" w:cs="Times New Roman"/>
                <w:sz w:val="22"/>
                <w:szCs w:val="22"/>
              </w:rPr>
            </w:pPr>
            <w:r>
              <w:rPr>
                <w:rFonts w:ascii="Times New Roman" w:hAnsi="Times New Roman" w:cs="Times New Roman"/>
                <w:sz w:val="22"/>
                <w:szCs w:val="22"/>
              </w:rPr>
              <w:t>5.6. Ж</w:t>
            </w:r>
            <w:r>
              <w:rPr>
                <w:rFonts w:ascii="Times New Roman" w:hAnsi="Times New Roman" w:cs="Times New Roman"/>
                <w:sz w:val="22"/>
                <w:szCs w:val="22"/>
              </w:rPr>
              <w:t>еткізуді мақұлдау келесі тәртіпте жүзеге асырылады:</w:t>
            </w:r>
          </w:p>
          <w:p w:rsidR="00F903D5" w:rsidRDefault="008739E2">
            <w:pPr>
              <w:jc w:val="both"/>
              <w:rPr>
                <w:rFonts w:ascii="Times New Roman" w:hAnsi="Times New Roman" w:cs="Times New Roman"/>
                <w:sz w:val="22"/>
                <w:szCs w:val="22"/>
              </w:rPr>
            </w:pPr>
            <w:r>
              <w:rPr>
                <w:rFonts w:ascii="Times New Roman" w:hAnsi="Times New Roman" w:cs="Times New Roman"/>
                <w:sz w:val="22"/>
                <w:szCs w:val="22"/>
              </w:rPr>
              <w:t xml:space="preserve">"ҚТЖ - Жүк тасымалы" ЖШС-мен ГУ-12 жоспарын келісу мақсатында Сатып алушы жөнелтілген айдың алдындағы айдың 5-не дейін Сатушыға өтінім береді. </w:t>
            </w:r>
            <w:bookmarkStart w:id="27" w:name="OLE_LINK18"/>
            <w:bookmarkStart w:id="28" w:name="OLE_LINK15"/>
            <w:r>
              <w:rPr>
                <w:rFonts w:ascii="Times New Roman" w:hAnsi="Times New Roman" w:cs="Times New Roman"/>
                <w:sz w:val="22"/>
                <w:szCs w:val="22"/>
              </w:rPr>
              <w:t>келесі айға</w:t>
            </w:r>
            <w:bookmarkEnd w:id="27"/>
            <w:bookmarkEnd w:id="28"/>
            <w:r>
              <w:rPr>
                <w:rFonts w:ascii="Times New Roman" w:hAnsi="Times New Roman" w:cs="Times New Roman"/>
                <w:sz w:val="22"/>
                <w:szCs w:val="22"/>
              </w:rPr>
              <w:t>, Шартқа № 2 қосымшаға сәйкес және Сатушының осы Ш</w:t>
            </w:r>
            <w:r>
              <w:rPr>
                <w:rFonts w:ascii="Times New Roman" w:hAnsi="Times New Roman" w:cs="Times New Roman"/>
                <w:sz w:val="22"/>
                <w:szCs w:val="22"/>
              </w:rPr>
              <w:t>арт бойынша міндеттемелерін тиісінше орындауы үшін қажетті және жеткілікті басқа мәліметтер.</w:t>
            </w:r>
          </w:p>
          <w:p w:rsidR="00F903D5" w:rsidRDefault="008739E2">
            <w:pPr>
              <w:ind w:firstLine="316"/>
              <w:jc w:val="both"/>
              <w:rPr>
                <w:rFonts w:ascii="Times New Roman" w:hAnsi="Times New Roman" w:cs="Times New Roman"/>
                <w:sz w:val="22"/>
                <w:szCs w:val="22"/>
              </w:rPr>
            </w:pPr>
            <w:r>
              <w:rPr>
                <w:rFonts w:ascii="Times New Roman" w:hAnsi="Times New Roman" w:cs="Times New Roman"/>
                <w:sz w:val="22"/>
                <w:szCs w:val="22"/>
              </w:rPr>
              <w:t xml:space="preserve">5.7. Сатушы келесі айға өтінімді алғаннан кейін Сатушы оны қарауға және Сатып алушыға өтінімді қабылдау немесе қабылдаудан бас тарту туралы жауапты өтінімді алған </w:t>
            </w:r>
            <w:r>
              <w:rPr>
                <w:rFonts w:ascii="Times New Roman" w:hAnsi="Times New Roman" w:cs="Times New Roman"/>
                <w:sz w:val="22"/>
                <w:szCs w:val="22"/>
              </w:rPr>
              <w:t xml:space="preserve">күннен бастап 7 (жеті) жұмыс күні ішінде жіберуге міндеттенеді. . </w:t>
            </w:r>
          </w:p>
          <w:p w:rsidR="00F903D5" w:rsidRDefault="008739E2">
            <w:pPr>
              <w:jc w:val="both"/>
              <w:rPr>
                <w:rFonts w:ascii="Times New Roman" w:hAnsi="Times New Roman" w:cs="Times New Roman"/>
                <w:sz w:val="22"/>
                <w:szCs w:val="22"/>
              </w:rPr>
            </w:pPr>
            <w:r>
              <w:rPr>
                <w:rFonts w:ascii="Times New Roman" w:hAnsi="Times New Roman" w:cs="Times New Roman"/>
                <w:sz w:val="22"/>
                <w:szCs w:val="22"/>
              </w:rPr>
              <w:t>Сатушы алған өтінімге жауаптың болмауы Сатушының өтінімді қабылдаудан бас тартуы болып саналады. Сатушы өтінімді қабылдаудан бас тартқан жағдайда, жөнелту (жеткізу) Көрсетілген мерзімде Тау</w:t>
            </w:r>
            <w:r>
              <w:rPr>
                <w:rFonts w:ascii="Times New Roman" w:hAnsi="Times New Roman" w:cs="Times New Roman"/>
                <w:sz w:val="22"/>
                <w:szCs w:val="22"/>
              </w:rPr>
              <w:t xml:space="preserve">ар өндірілмейді және осы Шарттың бұзылуы болып табылмайды, жауапкершілік Сатушыға жүктелмейді. Сатушы өтінімге жауапты Сатып алушының өтінімінде көрсетілген шарттармен салыстырғанда басқа шарттармен жіберген жағдайда, Сатып алушы оны алған күннен бастап 1 </w:t>
            </w:r>
            <w:r>
              <w:rPr>
                <w:rFonts w:ascii="Times New Roman" w:hAnsi="Times New Roman" w:cs="Times New Roman"/>
                <w:sz w:val="22"/>
                <w:szCs w:val="22"/>
              </w:rPr>
              <w:t>(бір) жұмыс күні ішінде Сатушының өтінімге берген жауабын қарастыруға міндеттенеді. және Сатушының жауабында көрсетілген шарттарда Тауарды жеткізуге келісім беру немесе келіспеу туралы жауапты жіберіңіз. Сатушының жауабында көрсетілген шарттар бойынша Тауа</w:t>
            </w:r>
            <w:r>
              <w:rPr>
                <w:rFonts w:ascii="Times New Roman" w:hAnsi="Times New Roman" w:cs="Times New Roman"/>
                <w:sz w:val="22"/>
                <w:szCs w:val="22"/>
              </w:rPr>
              <w:t>рды жеткізуге келісім бергені не келіспегені туралы Сатып алушының жауабының болмауы (Сатушының алмауы) Сатып алушының Тауарды жеткізуден бас тартуы болып саналады. есеп айырысу кезеңі.</w:t>
            </w:r>
          </w:p>
          <w:p w:rsidR="00F903D5" w:rsidRDefault="008739E2">
            <w:pPr>
              <w:jc w:val="both"/>
            </w:pPr>
            <w:bookmarkStart w:id="29" w:name="OLE_LINK34"/>
            <w:bookmarkStart w:id="30" w:name="OLE_LINK31"/>
            <w:r>
              <w:rPr>
                <w:rFonts w:ascii="Times New Roman" w:hAnsi="Times New Roman" w:cs="Times New Roman"/>
                <w:sz w:val="22"/>
                <w:szCs w:val="22"/>
              </w:rPr>
              <w:lastRenderedPageBreak/>
              <w:t>Сатып алушы таңдамаған тауар көлемін жеткізу (Сатушының қалауы бойынша</w:t>
            </w:r>
            <w:r>
              <w:rPr>
                <w:rFonts w:ascii="Times New Roman" w:hAnsi="Times New Roman" w:cs="Times New Roman"/>
                <w:sz w:val="22"/>
                <w:szCs w:val="22"/>
              </w:rPr>
              <w:t xml:space="preserve">) Сатушы белгілеген көлемде және мерзімде жүзеге асырылуы мүмкін. </w:t>
            </w:r>
            <w:bookmarkEnd w:id="29"/>
            <w:bookmarkEnd w:id="30"/>
            <w:r>
              <w:rPr>
                <w:rFonts w:ascii="Times New Roman" w:hAnsi="Times New Roman" w:cs="Times New Roman"/>
                <w:sz w:val="22"/>
                <w:szCs w:val="22"/>
              </w:rPr>
              <w:br/>
              <w:t xml:space="preserve">      5.8. Өтінімді Сатып алушы электрондық пошта арқылы келесі электрондық пошта мекенжайына ұсынады</w:t>
            </w:r>
            <w:r>
              <w:rPr>
                <w:rFonts w:ascii="Times New Roman" w:hAnsi="Times New Roman" w:cs="Times New Roman"/>
                <w:sz w:val="22"/>
                <w:szCs w:val="22"/>
                <w:lang w:val="kk-KZ"/>
              </w:rPr>
              <w:t xml:space="preserve"> _________</w:t>
            </w:r>
          </w:p>
          <w:p w:rsidR="00F903D5" w:rsidRDefault="008739E2">
            <w:pPr>
              <w:ind w:firstLine="316"/>
              <w:jc w:val="both"/>
              <w:rPr>
                <w:rFonts w:ascii="Times New Roman" w:hAnsi="Times New Roman" w:cs="Times New Roman"/>
                <w:sz w:val="22"/>
                <w:szCs w:val="22"/>
              </w:rPr>
            </w:pPr>
            <w:r>
              <w:rPr>
                <w:rFonts w:ascii="Times New Roman" w:hAnsi="Times New Roman" w:cs="Times New Roman"/>
                <w:sz w:val="22"/>
                <w:szCs w:val="22"/>
              </w:rPr>
              <w:t>5.9. Жеткізу (жөнелту) күнімен Тауарлар - бұл DKR АБЖ жүйесінде ресімделген э</w:t>
            </w:r>
            <w:r>
              <w:rPr>
                <w:rFonts w:ascii="Times New Roman" w:hAnsi="Times New Roman" w:cs="Times New Roman"/>
                <w:sz w:val="22"/>
                <w:szCs w:val="22"/>
              </w:rPr>
              <w:t xml:space="preserve">лектронды тасымалдау құжатында Тауарларды тасымалдауға қабылданған күн. </w:t>
            </w:r>
          </w:p>
          <w:p w:rsidR="00F903D5" w:rsidRDefault="008739E2">
            <w:pPr>
              <w:ind w:firstLine="316"/>
              <w:jc w:val="both"/>
              <w:rPr>
                <w:rFonts w:ascii="Times New Roman" w:hAnsi="Times New Roman" w:cs="Times New Roman"/>
                <w:sz w:val="22"/>
                <w:szCs w:val="22"/>
              </w:rPr>
            </w:pPr>
            <w:r>
              <w:rPr>
                <w:rFonts w:ascii="Times New Roman" w:hAnsi="Times New Roman" w:cs="Times New Roman"/>
                <w:sz w:val="22"/>
                <w:szCs w:val="22"/>
              </w:rPr>
              <w:t xml:space="preserve">5.10. Тауардың әрбір партиясы жөнелтілгеннен кейін Сатушы Сатып алушыға жөнелтеді: </w:t>
            </w:r>
          </w:p>
          <w:p w:rsidR="00F903D5" w:rsidRDefault="008739E2">
            <w:pPr>
              <w:jc w:val="both"/>
              <w:rPr>
                <w:rFonts w:ascii="Times New Roman" w:hAnsi="Times New Roman" w:cs="Times New Roman"/>
                <w:sz w:val="22"/>
                <w:szCs w:val="22"/>
              </w:rPr>
            </w:pPr>
            <w:r>
              <w:rPr>
                <w:rFonts w:ascii="Times New Roman" w:hAnsi="Times New Roman" w:cs="Times New Roman"/>
                <w:sz w:val="22"/>
                <w:szCs w:val="22"/>
              </w:rPr>
              <w:t>- тауарды босатуға арналған жүкқұжат;</w:t>
            </w:r>
          </w:p>
          <w:p w:rsidR="00F903D5" w:rsidRDefault="008739E2">
            <w:pPr>
              <w:jc w:val="both"/>
              <w:rPr>
                <w:rFonts w:ascii="Times New Roman" w:hAnsi="Times New Roman" w:cs="Times New Roman"/>
                <w:sz w:val="22"/>
                <w:szCs w:val="22"/>
              </w:rPr>
            </w:pPr>
            <w:r>
              <w:rPr>
                <w:rFonts w:ascii="Times New Roman" w:hAnsi="Times New Roman" w:cs="Times New Roman"/>
                <w:sz w:val="22"/>
                <w:szCs w:val="22"/>
              </w:rPr>
              <w:t xml:space="preserve">- </w:t>
            </w:r>
            <w:bookmarkStart w:id="31" w:name="OLE_LINK14"/>
            <w:bookmarkStart w:id="32" w:name="OLE_LINK11"/>
            <w:r>
              <w:rPr>
                <w:rFonts w:ascii="Times New Roman" w:hAnsi="Times New Roman" w:cs="Times New Roman"/>
                <w:sz w:val="22"/>
                <w:szCs w:val="22"/>
              </w:rPr>
              <w:t>Сатушының мөрімен расталған жөнелтілген өнім партиясының са</w:t>
            </w:r>
            <w:r>
              <w:rPr>
                <w:rFonts w:ascii="Times New Roman" w:hAnsi="Times New Roman" w:cs="Times New Roman"/>
                <w:sz w:val="22"/>
                <w:szCs w:val="22"/>
              </w:rPr>
              <w:t>па сертификаты</w:t>
            </w:r>
            <w:bookmarkEnd w:id="31"/>
            <w:bookmarkEnd w:id="32"/>
            <w:r>
              <w:rPr>
                <w:rFonts w:ascii="Times New Roman" w:hAnsi="Times New Roman" w:cs="Times New Roman"/>
                <w:sz w:val="22"/>
                <w:szCs w:val="22"/>
              </w:rPr>
              <w:t>.</w:t>
            </w:r>
          </w:p>
          <w:p w:rsidR="00F903D5" w:rsidRDefault="008739E2">
            <w:pPr>
              <w:jc w:val="both"/>
              <w:rPr>
                <w:rFonts w:ascii="Times New Roman" w:hAnsi="Times New Roman" w:cs="Times New Roman"/>
                <w:sz w:val="22"/>
                <w:szCs w:val="22"/>
              </w:rPr>
            </w:pPr>
            <w:r>
              <w:rPr>
                <w:rFonts w:ascii="Times New Roman" w:hAnsi="Times New Roman" w:cs="Times New Roman"/>
                <w:sz w:val="22"/>
                <w:szCs w:val="22"/>
              </w:rPr>
              <w:t xml:space="preserve">Көрсетілген құжаттаманы Сатушы Тауармен бірге Тауарды жөнелту кезінде немесе тауардың партиясы жөнелтілгеннен кейін үш банктік күн ішінде Сатып алушыға электрондық пошта арқылы және түпнұсқаларын пошта арқылы жіберуі керек. </w:t>
            </w:r>
          </w:p>
          <w:p w:rsidR="00F903D5" w:rsidRDefault="008739E2">
            <w:pPr>
              <w:shd w:val="clear" w:color="auto" w:fill="FFFFFF"/>
              <w:ind w:firstLine="319"/>
              <w:jc w:val="both"/>
            </w:pPr>
            <w:r>
              <w:rPr>
                <w:rFonts w:ascii="Times New Roman" w:hAnsi="Times New Roman" w:cs="Times New Roman"/>
                <w:sz w:val="22"/>
                <w:szCs w:val="22"/>
              </w:rPr>
              <w:t>5.1</w:t>
            </w:r>
            <w:r>
              <w:rPr>
                <w:rFonts w:ascii="Times New Roman" w:hAnsi="Times New Roman" w:cs="Times New Roman"/>
                <w:sz w:val="22"/>
                <w:szCs w:val="22"/>
                <w:lang w:val="kk-KZ"/>
              </w:rPr>
              <w:t>1</w:t>
            </w:r>
            <w:r>
              <w:rPr>
                <w:rFonts w:ascii="Times New Roman" w:hAnsi="Times New Roman" w:cs="Times New Roman"/>
                <w:sz w:val="22"/>
                <w:szCs w:val="22"/>
              </w:rPr>
              <w:t>.Сатып алуш</w:t>
            </w:r>
            <w:r>
              <w:rPr>
                <w:rFonts w:ascii="Times New Roman" w:hAnsi="Times New Roman" w:cs="Times New Roman"/>
                <w:sz w:val="22"/>
                <w:szCs w:val="22"/>
              </w:rPr>
              <w:t xml:space="preserve">ы жеткізу мерзімінің соңына дейін осы Шарттың 2.1. тармағында айқындалған Тауарлардың барлық көлемін таңдауға міндеттенеді. </w:t>
            </w:r>
          </w:p>
          <w:p w:rsidR="00F903D5" w:rsidRDefault="008739E2">
            <w:pPr>
              <w:ind w:firstLine="316"/>
              <w:jc w:val="both"/>
              <w:rPr>
                <w:rFonts w:ascii="Times New Roman" w:hAnsi="Times New Roman" w:cs="Times New Roman"/>
                <w:sz w:val="22"/>
                <w:szCs w:val="22"/>
              </w:rPr>
            </w:pPr>
            <w:r>
              <w:rPr>
                <w:rFonts w:ascii="Times New Roman" w:hAnsi="Times New Roman" w:cs="Times New Roman"/>
                <w:sz w:val="22"/>
                <w:szCs w:val="22"/>
              </w:rPr>
              <w:t>5.12. Сатушы Тауарды Вагондарға тиеген кезде Оны Сатып алушыға беру үшін Сатушы мен Сатып алушы Қазақстан Республикасының заңнамасы</w:t>
            </w:r>
            <w:r>
              <w:rPr>
                <w:rFonts w:ascii="Times New Roman" w:hAnsi="Times New Roman" w:cs="Times New Roman"/>
                <w:sz w:val="22"/>
                <w:szCs w:val="22"/>
              </w:rPr>
              <w:t xml:space="preserve">нда белгіленген тәртіппен берілген сенімхат негізінде әрекет ететін өздерінің уәкілетті өкілдерін тағайындай алады. . </w:t>
            </w:r>
          </w:p>
          <w:p w:rsidR="00F903D5" w:rsidRDefault="008739E2">
            <w:pPr>
              <w:shd w:val="clear" w:color="auto" w:fill="FFFFFF"/>
              <w:jc w:val="both"/>
              <w:rPr>
                <w:rFonts w:ascii="Times New Roman" w:hAnsi="Times New Roman" w:cs="Times New Roman"/>
                <w:sz w:val="22"/>
                <w:szCs w:val="22"/>
              </w:rPr>
            </w:pPr>
            <w:r>
              <w:rPr>
                <w:rFonts w:ascii="Times New Roman" w:hAnsi="Times New Roman" w:cs="Times New Roman"/>
                <w:sz w:val="22"/>
                <w:szCs w:val="22"/>
              </w:rPr>
              <w:t>Жөнелту (жеткізу) кезінде Сатып алушының өкілі болмаған жағдайда Тауарды, Тауарды Сатушының ілеспе құжаттарына сәйкес Сатып алушы саны ме</w:t>
            </w:r>
            <w:r>
              <w:rPr>
                <w:rFonts w:ascii="Times New Roman" w:hAnsi="Times New Roman" w:cs="Times New Roman"/>
                <w:sz w:val="22"/>
                <w:szCs w:val="22"/>
              </w:rPr>
              <w:t>н сапасы бойынша қабылдаған болып саналады. Тауардың Саны мен сапасы бойынша Келісім шарттарына сәйкес келмеуі туралы талаптарды Сатып алушы қоймайды, ал Сатушы қабылдамайды.</w:t>
            </w:r>
          </w:p>
          <w:p w:rsidR="00F903D5" w:rsidRDefault="008739E2">
            <w:pPr>
              <w:ind w:firstLine="316"/>
              <w:jc w:val="both"/>
            </w:pPr>
            <w:r>
              <w:rPr>
                <w:rFonts w:ascii="Times New Roman" w:hAnsi="Times New Roman" w:cs="Times New Roman"/>
                <w:sz w:val="22"/>
                <w:szCs w:val="22"/>
                <w:lang w:val="kk-KZ"/>
              </w:rPr>
              <w:t>5.13. Меншік құқығы, Тауарлардың кездейсоқ жойылу немесе бүліну қаупі келесіден а</w:t>
            </w:r>
            <w:r>
              <w:rPr>
                <w:rFonts w:ascii="Times New Roman" w:hAnsi="Times New Roman" w:cs="Times New Roman"/>
                <w:sz w:val="22"/>
                <w:szCs w:val="22"/>
                <w:lang w:val="kk-KZ"/>
              </w:rPr>
              <w:t xml:space="preserve">уысады </w:t>
            </w:r>
            <w:r>
              <w:rPr>
                <w:rFonts w:ascii="Times New Roman" w:hAnsi="Times New Roman" w:cs="Times New Roman"/>
                <w:sz w:val="22"/>
                <w:szCs w:val="22"/>
              </w:rPr>
              <w:t xml:space="preserve">Сатушының </w:t>
            </w:r>
            <w:r>
              <w:rPr>
                <w:rFonts w:ascii="Times New Roman" w:hAnsi="Times New Roman" w:cs="Times New Roman"/>
                <w:sz w:val="22"/>
                <w:szCs w:val="22"/>
                <w:lang w:val="kk-KZ"/>
              </w:rPr>
              <w:t>1.3-тармақта көзделген Тауарларды жеткізу шарттарына сәйкес Тауарды бірінші тасымалдаушыға берген сәттен бастап Сатып алушыға. осы Шарттың (Инкотермс 20 сәйкес</w:t>
            </w:r>
            <w:r>
              <w:rPr>
                <w:rFonts w:ascii="Times New Roman" w:hAnsi="Times New Roman" w:cs="Times New Roman"/>
                <w:color w:val="FF0000"/>
                <w:sz w:val="22"/>
                <w:szCs w:val="22"/>
                <w:lang w:val="kk-KZ"/>
              </w:rPr>
              <w:t>2</w:t>
            </w:r>
            <w:r>
              <w:rPr>
                <w:rFonts w:ascii="Times New Roman" w:hAnsi="Times New Roman" w:cs="Times New Roman"/>
                <w:sz w:val="22"/>
                <w:szCs w:val="22"/>
                <w:lang w:val="kk-KZ"/>
              </w:rPr>
              <w:t>0).</w:t>
            </w:r>
          </w:p>
          <w:p w:rsidR="00F903D5" w:rsidRDefault="008739E2">
            <w:pPr>
              <w:ind w:firstLine="316"/>
              <w:jc w:val="both"/>
              <w:rPr>
                <w:rFonts w:ascii="Times New Roman" w:hAnsi="Times New Roman" w:cs="Times New Roman"/>
                <w:sz w:val="22"/>
                <w:szCs w:val="22"/>
                <w:lang w:val="kk-KZ"/>
              </w:rPr>
            </w:pPr>
            <w:r>
              <w:rPr>
                <w:rFonts w:ascii="Times New Roman" w:hAnsi="Times New Roman" w:cs="Times New Roman"/>
                <w:sz w:val="22"/>
                <w:szCs w:val="22"/>
                <w:lang w:val="kk-KZ"/>
              </w:rPr>
              <w:t>5.14. Егер Сатып алушы Сатушыға алдын ала жазбаша нұсқау бермесе, Сатушы ко</w:t>
            </w:r>
            <w:r>
              <w:rPr>
                <w:rFonts w:ascii="Times New Roman" w:hAnsi="Times New Roman" w:cs="Times New Roman"/>
                <w:sz w:val="22"/>
                <w:szCs w:val="22"/>
                <w:lang w:val="kk-KZ"/>
              </w:rPr>
              <w:t xml:space="preserve">ммерциялық тәжірибе негізінде Тауарды тасымалдау шартын Сатып алушының есебінен және тәуекелімен жасасуға құқылы. Бұл ретте Сатып алушы тиісті талапты алған күннен бастап 5 (бес) жұмыс күні </w:t>
            </w:r>
            <w:r>
              <w:rPr>
                <w:rFonts w:ascii="Times New Roman" w:hAnsi="Times New Roman" w:cs="Times New Roman"/>
                <w:sz w:val="22"/>
                <w:szCs w:val="22"/>
                <w:lang w:val="kk-KZ"/>
              </w:rPr>
              <w:lastRenderedPageBreak/>
              <w:t>ішінде Сатушыға жүк тасымалдауды ұйымдастыруға кеткен барлық шығын</w:t>
            </w:r>
            <w:r>
              <w:rPr>
                <w:rFonts w:ascii="Times New Roman" w:hAnsi="Times New Roman" w:cs="Times New Roman"/>
                <w:sz w:val="22"/>
                <w:szCs w:val="22"/>
                <w:lang w:val="kk-KZ"/>
              </w:rPr>
              <w:t>дарды өтейді, оған теміржол тарифінің құны, оператордың қызметтері кіреді. әрбір бағыт бойынша бөлек, басқа да формальдылықтар, сондай-ақ Сатушы шеккен басқа да шығындар. Оператордың қызметтері үшін төлемді және тасымалдаушының белгілі бір тасымалдаумен ба</w:t>
            </w:r>
            <w:r>
              <w:rPr>
                <w:rFonts w:ascii="Times New Roman" w:hAnsi="Times New Roman" w:cs="Times New Roman"/>
                <w:sz w:val="22"/>
                <w:szCs w:val="22"/>
                <w:lang w:val="kk-KZ"/>
              </w:rPr>
              <w:t>йланысты басқа шығындарын Сатушы кейінірек жеке шот-фактурамен төлей алады.</w:t>
            </w:r>
          </w:p>
          <w:p w:rsidR="00F903D5" w:rsidRPr="00F1241B" w:rsidRDefault="008739E2">
            <w:pPr>
              <w:ind w:firstLine="458"/>
              <w:jc w:val="both"/>
              <w:rPr>
                <w:rFonts w:ascii="Times New Roman" w:hAnsi="Times New Roman" w:cs="Times New Roman"/>
                <w:sz w:val="22"/>
                <w:szCs w:val="22"/>
                <w:lang w:val="kk-KZ"/>
              </w:rPr>
            </w:pPr>
            <w:r w:rsidRPr="00F1241B">
              <w:rPr>
                <w:rFonts w:ascii="Times New Roman" w:hAnsi="Times New Roman" w:cs="Times New Roman"/>
                <w:sz w:val="22"/>
                <w:szCs w:val="22"/>
                <w:lang w:val="kk-KZ"/>
              </w:rPr>
              <w:t>5.15. Сатушы жүктерді тасымалдауды ұйымдастыру үшін вагондарды Сатып алушының есебінен және тәуекелімен тартқан жағдайда, Сатып алушы мыналарды қамтамасыз етуі керек:</w:t>
            </w:r>
          </w:p>
          <w:p w:rsidR="00F903D5" w:rsidRPr="00F1241B" w:rsidRDefault="008739E2">
            <w:pPr>
              <w:ind w:firstLine="458"/>
              <w:jc w:val="both"/>
              <w:rPr>
                <w:rFonts w:ascii="Times New Roman" w:hAnsi="Times New Roman" w:cs="Times New Roman"/>
                <w:sz w:val="22"/>
                <w:szCs w:val="22"/>
                <w:lang w:val="kk-KZ"/>
              </w:rPr>
            </w:pPr>
            <w:r w:rsidRPr="00F1241B">
              <w:rPr>
                <w:rFonts w:ascii="Times New Roman" w:hAnsi="Times New Roman" w:cs="Times New Roman"/>
                <w:sz w:val="22"/>
                <w:szCs w:val="22"/>
                <w:lang w:val="kk-KZ"/>
              </w:rPr>
              <w:t>5.15.1. Вагон</w:t>
            </w:r>
            <w:r w:rsidRPr="00F1241B">
              <w:rPr>
                <w:rFonts w:ascii="Times New Roman" w:hAnsi="Times New Roman" w:cs="Times New Roman"/>
                <w:sz w:val="22"/>
                <w:szCs w:val="22"/>
                <w:lang w:val="kk-KZ"/>
              </w:rPr>
              <w:t>дардың иесі немесе Сатушы ұсынған тасымалдау құжатын толтыру жөніндегі нұсқаулыққа сәйкес қатаң түрде бос вагондарды рәсімдеу және жөнелту;</w:t>
            </w:r>
          </w:p>
          <w:p w:rsidR="00F903D5" w:rsidRPr="00F1241B" w:rsidRDefault="008739E2">
            <w:pPr>
              <w:ind w:firstLine="458"/>
              <w:jc w:val="both"/>
              <w:rPr>
                <w:rFonts w:ascii="Times New Roman" w:hAnsi="Times New Roman" w:cs="Times New Roman"/>
                <w:sz w:val="22"/>
                <w:szCs w:val="22"/>
                <w:lang w:val="kk-KZ"/>
              </w:rPr>
            </w:pPr>
            <w:r w:rsidRPr="00F1241B">
              <w:rPr>
                <w:rFonts w:ascii="Times New Roman" w:hAnsi="Times New Roman" w:cs="Times New Roman"/>
                <w:sz w:val="22"/>
                <w:szCs w:val="22"/>
                <w:lang w:val="kk-KZ"/>
              </w:rPr>
              <w:t xml:space="preserve">5.15.2. Қазақстан Республикасының қолданыстағы заңнамасына сәйкес Жүк алушының межелі станциясында/кірме жолдарында </w:t>
            </w:r>
            <w:r w:rsidRPr="00F1241B">
              <w:rPr>
                <w:rFonts w:ascii="Times New Roman" w:hAnsi="Times New Roman" w:cs="Times New Roman"/>
                <w:sz w:val="22"/>
                <w:szCs w:val="22"/>
                <w:lang w:val="kk-KZ"/>
              </w:rPr>
              <w:t>Жүктерді түсіргеннен кейін вагондарды тазалауды қамтамасыз ету.</w:t>
            </w:r>
          </w:p>
          <w:p w:rsidR="00F903D5" w:rsidRDefault="00F903D5">
            <w:pPr>
              <w:jc w:val="both"/>
              <w:rPr>
                <w:rFonts w:ascii="Times New Roman" w:hAnsi="Times New Roman" w:cs="Times New Roman"/>
                <w:sz w:val="22"/>
                <w:szCs w:val="22"/>
                <w:lang w:val="kk-KZ"/>
              </w:rPr>
            </w:pPr>
          </w:p>
          <w:p w:rsidR="00F903D5" w:rsidRDefault="00F903D5">
            <w:pPr>
              <w:jc w:val="both"/>
              <w:rPr>
                <w:rFonts w:ascii="Times New Roman" w:hAnsi="Times New Roman" w:cs="Times New Roman"/>
                <w:sz w:val="22"/>
                <w:szCs w:val="22"/>
                <w:lang w:val="kk-KZ"/>
              </w:rPr>
            </w:pPr>
          </w:p>
          <w:p w:rsidR="00F903D5" w:rsidRPr="00F1241B" w:rsidRDefault="008739E2">
            <w:pPr>
              <w:jc w:val="center"/>
              <w:rPr>
                <w:rFonts w:ascii="Times New Roman" w:hAnsi="Times New Roman" w:cs="Times New Roman"/>
                <w:b/>
                <w:sz w:val="22"/>
                <w:szCs w:val="22"/>
                <w:lang w:val="kk-KZ"/>
              </w:rPr>
            </w:pPr>
            <w:r w:rsidRPr="00F1241B">
              <w:rPr>
                <w:rFonts w:ascii="Times New Roman" w:hAnsi="Times New Roman" w:cs="Times New Roman"/>
                <w:b/>
                <w:sz w:val="22"/>
                <w:szCs w:val="22"/>
                <w:lang w:val="kk-KZ"/>
              </w:rPr>
              <w:t>6. Тауарды саны мен сапасы бойынша қабылдау тәртібі</w:t>
            </w:r>
          </w:p>
          <w:p w:rsidR="00F903D5" w:rsidRPr="00F1241B" w:rsidRDefault="008739E2">
            <w:pPr>
              <w:jc w:val="both"/>
              <w:rPr>
                <w:lang w:val="kk-KZ"/>
              </w:rPr>
            </w:pPr>
            <w:r>
              <w:rPr>
                <w:rFonts w:ascii="Times New Roman" w:hAnsi="Times New Roman" w:cs="Times New Roman"/>
                <w:sz w:val="22"/>
                <w:szCs w:val="22"/>
                <w:lang w:val="kk-KZ"/>
              </w:rPr>
              <w:t>6.1. Тауарды қабылдауды Сатып алушы Тауарды тиеу орнында жүзеге асырады (</w:t>
            </w:r>
            <w:r w:rsidRPr="00F1241B">
              <w:rPr>
                <w:rFonts w:ascii="Times New Roman" w:hAnsi="Times New Roman" w:cs="Times New Roman"/>
                <w:sz w:val="22"/>
                <w:szCs w:val="22"/>
                <w:lang w:val="kk-KZ"/>
              </w:rPr>
              <w:t>_____________</w:t>
            </w:r>
            <w:r>
              <w:rPr>
                <w:rFonts w:ascii="Times New Roman" w:hAnsi="Times New Roman" w:cs="Times New Roman"/>
                <w:sz w:val="22"/>
                <w:szCs w:val="22"/>
                <w:lang w:val="kk-KZ"/>
              </w:rPr>
              <w:t>) келесі тәртіпте:</w:t>
            </w:r>
          </w:p>
          <w:p w:rsidR="00F903D5" w:rsidRDefault="008739E2">
            <w:pPr>
              <w:jc w:val="both"/>
              <w:rPr>
                <w:rFonts w:ascii="Times New Roman" w:hAnsi="Times New Roman" w:cs="Times New Roman"/>
                <w:sz w:val="22"/>
                <w:szCs w:val="22"/>
                <w:lang w:val="kk-KZ"/>
              </w:rPr>
            </w:pPr>
            <w:r>
              <w:rPr>
                <w:rFonts w:ascii="Times New Roman" w:hAnsi="Times New Roman" w:cs="Times New Roman"/>
                <w:sz w:val="22"/>
                <w:szCs w:val="22"/>
                <w:lang w:val="kk-KZ"/>
              </w:rPr>
              <w:t>- саны бойынша – егер нақты жөнел</w:t>
            </w:r>
            <w:r>
              <w:rPr>
                <w:rFonts w:ascii="Times New Roman" w:hAnsi="Times New Roman" w:cs="Times New Roman"/>
                <w:sz w:val="22"/>
                <w:szCs w:val="22"/>
                <w:lang w:val="kk-KZ"/>
              </w:rPr>
              <w:t>тілген тауарлардың саны теміржол жүкқұжаттарында көрсетілген мөлшерге сәйкес келсе, оны Сатушының таразысында 100% өлшеу арқылы тексеріледі.  Бұл ретте ТАЗА салмақ вагонда көрсетілген ашық вагон ыдысының массасын БРУТТО салмағынан шегеру жолымен айқындалад</w:t>
            </w:r>
            <w:r>
              <w:rPr>
                <w:rFonts w:ascii="Times New Roman" w:hAnsi="Times New Roman" w:cs="Times New Roman"/>
                <w:sz w:val="22"/>
                <w:szCs w:val="22"/>
                <w:lang w:val="kk-KZ"/>
              </w:rPr>
              <w:t>ы. БРУТТО салмағы Тауар тиелген вагонды Сатушының таразысында өлшеу арқылы анықталады;</w:t>
            </w:r>
          </w:p>
          <w:p w:rsidR="00F903D5" w:rsidRDefault="00F903D5">
            <w:pPr>
              <w:jc w:val="both"/>
              <w:rPr>
                <w:rFonts w:ascii="Times New Roman" w:hAnsi="Times New Roman" w:cs="Times New Roman"/>
                <w:sz w:val="22"/>
                <w:szCs w:val="22"/>
                <w:lang w:val="kk-KZ"/>
              </w:rPr>
            </w:pPr>
          </w:p>
          <w:p w:rsidR="00F903D5" w:rsidRDefault="008739E2">
            <w:pPr>
              <w:jc w:val="both"/>
              <w:rPr>
                <w:rFonts w:ascii="Times New Roman" w:hAnsi="Times New Roman" w:cs="Times New Roman"/>
                <w:sz w:val="22"/>
                <w:szCs w:val="22"/>
                <w:lang w:val="kk-KZ"/>
              </w:rPr>
            </w:pPr>
            <w:r>
              <w:rPr>
                <w:rFonts w:ascii="Times New Roman" w:hAnsi="Times New Roman" w:cs="Times New Roman"/>
                <w:sz w:val="22"/>
                <w:szCs w:val="22"/>
                <w:lang w:val="kk-KZ"/>
              </w:rPr>
              <w:t>Тауар тағайындалған станцияда саны бойынша қайта қабылданған жағдайда, ол тасымалдаушы өкілінің қатысуымен Тауарды қайта өлшеу арқылы жүзеге асырылады. Өлшеу нәтижелері</w:t>
            </w:r>
            <w:r>
              <w:rPr>
                <w:rFonts w:ascii="Times New Roman" w:hAnsi="Times New Roman" w:cs="Times New Roman"/>
                <w:sz w:val="22"/>
                <w:szCs w:val="22"/>
                <w:lang w:val="kk-KZ"/>
              </w:rPr>
              <w:t xml:space="preserve"> бойынша, егер жүк тиеу фактілері анықталса, тасымалдаушы өкілінің міндетті қолымен ГУ-22 нысанындағы коммерциялық акт жасалады.</w:t>
            </w:r>
          </w:p>
          <w:p w:rsidR="00F903D5" w:rsidRPr="00F1241B" w:rsidRDefault="008739E2">
            <w:pPr>
              <w:jc w:val="both"/>
              <w:rPr>
                <w:lang w:val="kk-KZ"/>
              </w:rPr>
            </w:pPr>
            <w:r w:rsidRPr="00F1241B">
              <w:rPr>
                <w:rFonts w:ascii="Times New Roman" w:hAnsi="Times New Roman" w:cs="Times New Roman"/>
                <w:sz w:val="22"/>
                <w:szCs w:val="22"/>
                <w:lang w:val="kk-KZ"/>
              </w:rPr>
              <w:t xml:space="preserve">Наразылықтар </w:t>
            </w:r>
            <w:r>
              <w:rPr>
                <w:rFonts w:ascii="Times New Roman" w:hAnsi="Times New Roman" w:cs="Times New Roman"/>
                <w:sz w:val="22"/>
                <w:szCs w:val="22"/>
                <w:lang w:val="kk-KZ"/>
              </w:rPr>
              <w:t xml:space="preserve">тиелмегені бойынша (ілеспе </w:t>
            </w:r>
            <w:r>
              <w:rPr>
                <w:rFonts w:ascii="Times New Roman" w:hAnsi="Times New Roman" w:cs="Times New Roman"/>
                <w:sz w:val="22"/>
                <w:szCs w:val="22"/>
                <w:lang w:val="kk-KZ"/>
              </w:rPr>
              <w:lastRenderedPageBreak/>
              <w:t>құжаттар саны бойынша Тауардың сәйкессіздігі) сәйкес ұсынылады</w:t>
            </w:r>
            <w:r>
              <w:rPr>
                <w:rFonts w:ascii="Times New Roman" w:hAnsi="Times New Roman" w:cs="Times New Roman"/>
                <w:color w:val="FF0000"/>
                <w:sz w:val="22"/>
                <w:szCs w:val="22"/>
                <w:lang w:val="kk-KZ"/>
              </w:rPr>
              <w:t>тексеру</w:t>
            </w:r>
            <w:r>
              <w:rPr>
                <w:rFonts w:ascii="Times New Roman" w:hAnsi="Times New Roman" w:cs="Times New Roman"/>
                <w:sz w:val="22"/>
                <w:szCs w:val="22"/>
                <w:lang w:val="kk-KZ"/>
              </w:rPr>
              <w:t>тасымалдаушыға жүк</w:t>
            </w:r>
            <w:r>
              <w:rPr>
                <w:rFonts w:ascii="Times New Roman" w:hAnsi="Times New Roman" w:cs="Times New Roman"/>
                <w:sz w:val="22"/>
                <w:szCs w:val="22"/>
                <w:lang w:val="kk-KZ"/>
              </w:rPr>
              <w:t>терді тасымалдау ережелері бар AI.</w:t>
            </w:r>
          </w:p>
          <w:p w:rsidR="00F903D5" w:rsidRDefault="008739E2">
            <w:pPr>
              <w:pStyle w:val="af8"/>
              <w:tabs>
                <w:tab w:val="left" w:pos="0"/>
              </w:tabs>
              <w:spacing w:after="0"/>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 сапа бойынша – сапа бойынша қабылдау ережелеріне сәйкес </w:t>
            </w:r>
            <w:bookmarkStart w:id="33" w:name="OLE_LINK25"/>
            <w:r>
              <w:rPr>
                <w:rFonts w:ascii="Times New Roman" w:hAnsi="Times New Roman" w:cs="Times New Roman"/>
                <w:sz w:val="22"/>
                <w:szCs w:val="22"/>
                <w:lang w:val="kk-KZ"/>
              </w:rPr>
              <w:t>ҚР</w:t>
            </w:r>
            <w:r>
              <w:rPr>
                <w:rFonts w:ascii="Times New Roman" w:hAnsi="Times New Roman" w:cs="Times New Roman"/>
                <w:sz w:val="22"/>
                <w:szCs w:val="22"/>
                <w:lang w:val="kk-KZ"/>
              </w:rPr>
              <w:t xml:space="preserve"> СТ 1248-2011</w:t>
            </w:r>
            <w:bookmarkEnd w:id="33"/>
            <w:r>
              <w:rPr>
                <w:rFonts w:ascii="Times New Roman" w:hAnsi="Times New Roman" w:cs="Times New Roman"/>
                <w:sz w:val="22"/>
                <w:szCs w:val="22"/>
                <w:lang w:val="kk-KZ"/>
              </w:rPr>
              <w:t xml:space="preserve"> "Көмірлер және оларды қайта өңдеу өнімдері. Қабылдау ережелері", сыртқы тексеру, Сатушы мен Сатып алушының өкілдерінің сынамаларын алу және Сатушын</w:t>
            </w:r>
            <w:r>
              <w:rPr>
                <w:rFonts w:ascii="Times New Roman" w:hAnsi="Times New Roman" w:cs="Times New Roman"/>
                <w:sz w:val="22"/>
                <w:szCs w:val="22"/>
                <w:lang w:val="kk-KZ"/>
              </w:rPr>
              <w:t xml:space="preserve">ың зертханасы негізінде олардың сапалық талдауы арқылы. </w:t>
            </w:r>
          </w:p>
          <w:p w:rsidR="00F903D5" w:rsidRDefault="00F903D5">
            <w:pPr>
              <w:pStyle w:val="af8"/>
              <w:tabs>
                <w:tab w:val="left" w:pos="0"/>
              </w:tabs>
              <w:spacing w:after="0"/>
              <w:jc w:val="both"/>
              <w:rPr>
                <w:rFonts w:ascii="Times New Roman" w:hAnsi="Times New Roman" w:cs="Times New Roman"/>
                <w:sz w:val="22"/>
                <w:szCs w:val="22"/>
                <w:lang w:val="kk-KZ"/>
              </w:rPr>
            </w:pPr>
          </w:p>
          <w:p w:rsidR="00F903D5" w:rsidRPr="00F1241B" w:rsidRDefault="00F903D5">
            <w:pPr>
              <w:ind w:left="927"/>
              <w:rPr>
                <w:rFonts w:ascii="Times New Roman" w:hAnsi="Times New Roman" w:cs="Times New Roman"/>
                <w:b/>
                <w:sz w:val="22"/>
                <w:szCs w:val="22"/>
                <w:lang w:val="kk-KZ"/>
              </w:rPr>
            </w:pPr>
          </w:p>
          <w:p w:rsidR="00F903D5" w:rsidRPr="00F1241B" w:rsidRDefault="008739E2">
            <w:pPr>
              <w:ind w:left="927"/>
              <w:rPr>
                <w:rFonts w:ascii="Times New Roman" w:hAnsi="Times New Roman" w:cs="Times New Roman"/>
                <w:b/>
                <w:sz w:val="22"/>
                <w:szCs w:val="22"/>
                <w:lang w:val="kk-KZ"/>
              </w:rPr>
            </w:pPr>
            <w:r w:rsidRPr="00F1241B">
              <w:rPr>
                <w:rFonts w:ascii="Times New Roman" w:hAnsi="Times New Roman" w:cs="Times New Roman"/>
                <w:b/>
                <w:sz w:val="22"/>
                <w:szCs w:val="22"/>
                <w:lang w:val="kk-KZ"/>
              </w:rPr>
              <w:t>7. Тараптардың жауапкершілігі</w:t>
            </w:r>
          </w:p>
          <w:p w:rsidR="00F903D5" w:rsidRPr="00F1241B" w:rsidRDefault="008739E2">
            <w:pPr>
              <w:pStyle w:val="affe"/>
              <w:ind w:firstLine="316"/>
              <w:jc w:val="both"/>
              <w:rPr>
                <w:sz w:val="22"/>
                <w:szCs w:val="22"/>
                <w:lang w:val="kk-KZ"/>
              </w:rPr>
            </w:pPr>
            <w:r w:rsidRPr="00F1241B">
              <w:rPr>
                <w:sz w:val="22"/>
                <w:szCs w:val="22"/>
                <w:lang w:val="kk-KZ"/>
              </w:rPr>
              <w:t>7.1. Осы Шарт бойынша өз міндеттемелерін/кепілдіктерін орындамаған және/немесе тиісінше орындамаған жағдайда, кінәлі Тарап мүліктік жауапкершілікке тартылады. Шартта к</w:t>
            </w:r>
            <w:r w:rsidRPr="00F1241B">
              <w:rPr>
                <w:sz w:val="22"/>
                <w:szCs w:val="22"/>
                <w:lang w:val="kk-KZ"/>
              </w:rPr>
              <w:t>өрсетілген негіздер бойынша немесе Қазақстан Республикасының қолданыстағы заңнамасына сәйкес басқа Тарап жазбаша түрде ұсынған және құжатталған талаптың (талаптың немесе талаптың) көлемінде.</w:t>
            </w:r>
          </w:p>
          <w:p w:rsidR="00F903D5" w:rsidRPr="00F1241B" w:rsidRDefault="008739E2">
            <w:pPr>
              <w:tabs>
                <w:tab w:val="left" w:pos="900"/>
              </w:tabs>
              <w:ind w:firstLine="316"/>
              <w:jc w:val="both"/>
              <w:rPr>
                <w:lang w:val="kk-KZ"/>
              </w:rPr>
            </w:pPr>
            <w:r w:rsidRPr="00F1241B">
              <w:rPr>
                <w:rFonts w:ascii="Times New Roman" w:hAnsi="Times New Roman" w:cs="Times New Roman"/>
                <w:sz w:val="22"/>
                <w:szCs w:val="22"/>
                <w:lang w:val="kk-KZ"/>
              </w:rPr>
              <w:t>7.2. Осы Шарттың 4.1. Тармағында көзделген төлем мерзімдері бұзыл</w:t>
            </w:r>
            <w:r w:rsidRPr="00F1241B">
              <w:rPr>
                <w:rFonts w:ascii="Times New Roman" w:hAnsi="Times New Roman" w:cs="Times New Roman"/>
                <w:sz w:val="22"/>
                <w:szCs w:val="22"/>
                <w:lang w:val="kk-KZ"/>
              </w:rPr>
              <w:t>ған</w:t>
            </w:r>
            <w:r w:rsidRPr="00F1241B">
              <w:rPr>
                <w:rFonts w:ascii="Times New Roman" w:hAnsi="Times New Roman" w:cs="Times New Roman"/>
                <w:sz w:val="22"/>
                <w:szCs w:val="22"/>
                <w:lang w:val="kk-KZ"/>
              </w:rPr>
              <w:t xml:space="preserve"> жағдайда, Сатушы Сатып алушыға мерзімі өткен әрбір күн үшін мерзімі өткен төлем сомасының 0,1% мөлшерінде айыппұл салуға құқылы.</w:t>
            </w:r>
          </w:p>
          <w:p w:rsidR="00F903D5" w:rsidRPr="00F1241B" w:rsidRDefault="008739E2">
            <w:pPr>
              <w:pStyle w:val="212"/>
              <w:ind w:firstLine="316"/>
              <w:jc w:val="both"/>
              <w:rPr>
                <w:lang w:val="kk-KZ"/>
              </w:rPr>
            </w:pPr>
            <w:r w:rsidRPr="00F1241B">
              <w:rPr>
                <w:sz w:val="22"/>
                <w:szCs w:val="22"/>
                <w:lang w:val="kk-KZ"/>
              </w:rPr>
              <w:t>7.3. Сатып алушы өз міндеттемелерін немесе осы Шартта көзделген кепілдіктерді орындамаған жағдайда Сатушы Тауарды жөнелтуді</w:t>
            </w:r>
            <w:r w:rsidRPr="00F1241B">
              <w:rPr>
                <w:sz w:val="22"/>
                <w:szCs w:val="22"/>
                <w:lang w:val="kk-KZ"/>
              </w:rPr>
              <w:t xml:space="preserve"> тоқтата тұруға/тоқтатуға құқылы. Тоқтатылған (тоқтатылған) жағдайда Тауарды жөнелтуді сатушы Сатып алушының келісім-шарт бойынша өз міндеттемелерін немесе кепілдіктерін бұзуына байланысты Сатып алушы Тауарды Сатушыға үшінші тұлғалар ұсынған айыппұлдарды, </w:t>
            </w:r>
            <w:r w:rsidRPr="00F1241B">
              <w:rPr>
                <w:sz w:val="22"/>
                <w:szCs w:val="22"/>
                <w:lang w:val="kk-KZ"/>
              </w:rPr>
              <w:t>өсімпұлдарды, төлемдерді мәлімделген тасымалдау жоспарларын орындамауына байланысты төлейді.</w:t>
            </w:r>
          </w:p>
          <w:p w:rsidR="00F903D5" w:rsidRPr="00F1241B" w:rsidRDefault="008739E2">
            <w:pPr>
              <w:pStyle w:val="212"/>
              <w:ind w:firstLine="316"/>
              <w:jc w:val="both"/>
              <w:rPr>
                <w:sz w:val="22"/>
                <w:szCs w:val="22"/>
                <w:lang w:val="kk-KZ"/>
              </w:rPr>
            </w:pPr>
            <w:r w:rsidRPr="00F1241B">
              <w:rPr>
                <w:sz w:val="22"/>
                <w:szCs w:val="22"/>
                <w:lang w:val="kk-KZ"/>
              </w:rPr>
              <w:t>7.4. Осы Шарттың 5.6., 5.7. тармақтарында, 5.8. тармақтарында көрсетілген өтінім беру тәртібі мен мерзімі бұзылған жағдайда және негізгі айлық жоспарға кірмеген жү</w:t>
            </w:r>
            <w:r w:rsidRPr="00F1241B">
              <w:rPr>
                <w:sz w:val="22"/>
                <w:szCs w:val="22"/>
                <w:lang w:val="kk-KZ"/>
              </w:rPr>
              <w:t xml:space="preserve">ктерді жедел және басқа тасымалдау үшін жылжымалы құраммен қамтамасыз ету. тасымалдау, Сатып алушы Сатушыға Теміржол арқылы жедел және басқа жүктерді тасымалдау үшін жылжымалы құраммен қамтамасыз ету үшін қосымша ақы төлейді. тасымалдаудың айлық жоспарына </w:t>
            </w:r>
            <w:r w:rsidRPr="00F1241B">
              <w:rPr>
                <w:sz w:val="22"/>
                <w:szCs w:val="22"/>
                <w:lang w:val="kk-KZ"/>
              </w:rPr>
              <w:t xml:space="preserve">кірмейді. </w:t>
            </w:r>
          </w:p>
          <w:p w:rsidR="00F903D5" w:rsidRPr="00F1241B" w:rsidRDefault="008739E2">
            <w:pPr>
              <w:pStyle w:val="212"/>
              <w:shd w:val="clear" w:color="auto" w:fill="FFFFFF"/>
              <w:ind w:firstLine="316"/>
              <w:jc w:val="both"/>
              <w:rPr>
                <w:sz w:val="22"/>
                <w:szCs w:val="22"/>
                <w:lang w:val="kk-KZ"/>
              </w:rPr>
            </w:pPr>
            <w:r w:rsidRPr="00F1241B">
              <w:rPr>
                <w:sz w:val="22"/>
                <w:szCs w:val="22"/>
                <w:lang w:val="kk-KZ"/>
              </w:rPr>
              <w:t xml:space="preserve">7.5. "ҚТЖ-Жүк тасымалы" ЖШС немесе басқа тасымалдаушы, экспедитор он күндік немесе айлық тасымалдау жоспарын орындамағаны үшін айыппұлдар мен алымдарды төлеген кезде, </w:t>
            </w:r>
            <w:r w:rsidRPr="00F1241B">
              <w:rPr>
                <w:sz w:val="22"/>
                <w:szCs w:val="22"/>
                <w:lang w:val="kk-KZ"/>
              </w:rPr>
              <w:lastRenderedPageBreak/>
              <w:t>Сатушының кінәсі болмаған жағдайда, Сатып алушы растайтын құжаттарды алған күн</w:t>
            </w:r>
            <w:r w:rsidRPr="00F1241B">
              <w:rPr>
                <w:sz w:val="22"/>
                <w:szCs w:val="22"/>
                <w:lang w:val="kk-KZ"/>
              </w:rPr>
              <w:t>нен бастап 5 (бес) банктік күн ішінде (есеп карточкасының көшірмесі, жинақ карточкасының көшірмесі және шот-фактураның көшірмесі, ГУ-23 жалпы үлгідегі актінің көшірмесі) Сатушыға келтірілген шығындардың орнын толтырады.</w:t>
            </w:r>
          </w:p>
          <w:p w:rsidR="00F903D5" w:rsidRPr="00F1241B" w:rsidRDefault="008739E2">
            <w:pPr>
              <w:pStyle w:val="212"/>
              <w:shd w:val="clear" w:color="auto" w:fill="FFFFFF"/>
              <w:ind w:firstLine="316"/>
              <w:jc w:val="both"/>
              <w:rPr>
                <w:lang w:val="kk-KZ"/>
              </w:rPr>
            </w:pPr>
            <w:r w:rsidRPr="00F1241B">
              <w:rPr>
                <w:sz w:val="22"/>
                <w:szCs w:val="22"/>
                <w:lang w:val="kk-KZ"/>
              </w:rPr>
              <w:t>7.6. Сатушы Қазақстан Республикасыны</w:t>
            </w:r>
            <w:r w:rsidRPr="00F1241B">
              <w:rPr>
                <w:sz w:val="22"/>
                <w:szCs w:val="22"/>
                <w:lang w:val="kk-KZ"/>
              </w:rPr>
              <w:t>ң Үкіметі немесе басқа ведомстволар вагондарды уақытша пайдалануды шектейтін немесе тыйым салатын қаулылар, бұйрықтар немесе басқа актілер шығарған жағдайда, осы Шарттың талаптарына сәйкес Тауарларды жеткізбегені немесе жеткіліксіз жеткізгені/уақтылы жеткі</w:t>
            </w:r>
            <w:r w:rsidRPr="00F1241B">
              <w:rPr>
                <w:sz w:val="22"/>
                <w:szCs w:val="22"/>
                <w:lang w:val="kk-KZ"/>
              </w:rPr>
              <w:t>збегені үшін жауап бермейді. белгілі бір бағыттарға тасымалдауды жүзеге асыру.</w:t>
            </w:r>
          </w:p>
          <w:p w:rsidR="00F903D5" w:rsidRPr="00F1241B" w:rsidRDefault="008739E2">
            <w:pPr>
              <w:widowControl w:val="0"/>
              <w:tabs>
                <w:tab w:val="left" w:pos="900"/>
                <w:tab w:val="left" w:pos="958"/>
                <w:tab w:val="left" w:pos="1234"/>
              </w:tabs>
              <w:autoSpaceDE w:val="0"/>
              <w:ind w:firstLine="316"/>
              <w:jc w:val="both"/>
              <w:rPr>
                <w:lang w:val="kk-KZ"/>
              </w:rPr>
            </w:pPr>
            <w:r w:rsidRPr="00F1241B">
              <w:rPr>
                <w:rFonts w:ascii="Times New Roman" w:hAnsi="Times New Roman" w:cs="Times New Roman"/>
                <w:sz w:val="22"/>
                <w:szCs w:val="22"/>
                <w:lang w:val="kk-KZ"/>
              </w:rPr>
              <w:t>7.7. Сатушы Сатушының кінәсінен болмаған теміржол вагондары келмеген/уақтылы келмеген жағдайда Тауарды жеткізбегені/жеткіліксіз жеткізгені/уақтылы жеткізбегені үшін жауап бермей</w:t>
            </w:r>
            <w:r w:rsidRPr="00F1241B">
              <w:rPr>
                <w:rFonts w:ascii="Times New Roman" w:hAnsi="Times New Roman" w:cs="Times New Roman"/>
                <w:sz w:val="22"/>
                <w:szCs w:val="22"/>
                <w:lang w:val="kk-KZ"/>
              </w:rPr>
              <w:t xml:space="preserve">ді. </w:t>
            </w:r>
          </w:p>
          <w:p w:rsidR="00F903D5" w:rsidRPr="00F1241B" w:rsidRDefault="008739E2">
            <w:pPr>
              <w:widowControl w:val="0"/>
              <w:tabs>
                <w:tab w:val="left" w:pos="900"/>
                <w:tab w:val="left" w:pos="958"/>
                <w:tab w:val="left" w:pos="1234"/>
              </w:tabs>
              <w:autoSpaceDE w:val="0"/>
              <w:ind w:firstLine="174"/>
              <w:jc w:val="both"/>
              <w:rPr>
                <w:lang w:val="kk-KZ"/>
              </w:rPr>
            </w:pPr>
            <w:r w:rsidRPr="00F1241B">
              <w:rPr>
                <w:rFonts w:ascii="Times New Roman" w:eastAsia="Times New Roman" w:hAnsi="Times New Roman" w:cs="Times New Roman"/>
                <w:sz w:val="22"/>
                <w:szCs w:val="22"/>
                <w:lang w:val="kk-KZ"/>
              </w:rPr>
              <w:t xml:space="preserve">   </w:t>
            </w:r>
            <w:r w:rsidRPr="00F1241B">
              <w:rPr>
                <w:rFonts w:ascii="Times New Roman" w:hAnsi="Times New Roman" w:cs="Times New Roman"/>
                <w:sz w:val="22"/>
                <w:szCs w:val="22"/>
                <w:lang w:val="kk-KZ"/>
              </w:rPr>
              <w:t>7.8. Айыппұлдарды, өсімпұлдарды, алымдарды, шығыстарды, төлемдерді, Сатушының шығындарын төлеуді Сатып алушы Сатушыдан тиісті хабарламаны алған күннен бастап 5 (бес) банктік күн ішінде жүзеге асырады. Сатып алушы Сатушы ұсынған айыппұлдарды, өсімпұ</w:t>
            </w:r>
            <w:r w:rsidRPr="00F1241B">
              <w:rPr>
                <w:rFonts w:ascii="Times New Roman" w:hAnsi="Times New Roman" w:cs="Times New Roman"/>
                <w:sz w:val="22"/>
                <w:szCs w:val="22"/>
                <w:lang w:val="kk-KZ"/>
              </w:rPr>
              <w:t xml:space="preserve">лдарды, алымдарды, шығыстарды, төлемдерді, шығындарды төлемеген жағдайда, Сатушы осы Шартта көзделген айыппұлдар, өсімпұлдар, алымдар, шығыстар, төлемдер, шығындар сомаларын шегеруге құқылы </w:t>
            </w:r>
            <w:r w:rsidRPr="00F1241B">
              <w:rPr>
                <w:rFonts w:ascii="Times New Roman" w:hAnsi="Times New Roman" w:cs="Times New Roman"/>
                <w:color w:val="FF0000"/>
                <w:sz w:val="22"/>
                <w:szCs w:val="22"/>
                <w:lang w:val="kk-KZ"/>
              </w:rPr>
              <w:t>-дан</w:t>
            </w:r>
            <w:r w:rsidRPr="00F1241B">
              <w:rPr>
                <w:rFonts w:ascii="Times New Roman" w:hAnsi="Times New Roman" w:cs="Times New Roman"/>
                <w:sz w:val="22"/>
                <w:szCs w:val="22"/>
                <w:lang w:val="kk-KZ"/>
              </w:rPr>
              <w:t xml:space="preserve"> сатып алушының алдын ала келісімінсіз осы Шарт бойынша немесе</w:t>
            </w:r>
            <w:r w:rsidRPr="00F1241B">
              <w:rPr>
                <w:rFonts w:ascii="Times New Roman" w:hAnsi="Times New Roman" w:cs="Times New Roman"/>
                <w:sz w:val="22"/>
                <w:szCs w:val="22"/>
                <w:lang w:val="kk-KZ"/>
              </w:rPr>
              <w:t xml:space="preserve"> енгізілген қамтамасыз етуден (Шарттың 4.8. тармағы) Тауарларды төлеу үшін төленген сомалар.</w:t>
            </w:r>
          </w:p>
          <w:p w:rsidR="00F903D5" w:rsidRPr="00F1241B" w:rsidRDefault="008739E2">
            <w:pPr>
              <w:widowControl w:val="0"/>
              <w:tabs>
                <w:tab w:val="left" w:pos="900"/>
                <w:tab w:val="left" w:pos="958"/>
                <w:tab w:val="left" w:pos="1234"/>
              </w:tabs>
              <w:autoSpaceDE w:val="0"/>
              <w:ind w:firstLine="316"/>
              <w:jc w:val="both"/>
              <w:rPr>
                <w:rFonts w:ascii="Times New Roman" w:hAnsi="Times New Roman" w:cs="Times New Roman"/>
                <w:sz w:val="22"/>
                <w:szCs w:val="22"/>
                <w:lang w:val="kk-KZ"/>
              </w:rPr>
            </w:pPr>
            <w:r w:rsidRPr="00F1241B">
              <w:rPr>
                <w:rFonts w:ascii="Times New Roman" w:hAnsi="Times New Roman" w:cs="Times New Roman"/>
                <w:sz w:val="22"/>
                <w:szCs w:val="22"/>
                <w:lang w:val="kk-KZ"/>
              </w:rPr>
              <w:t>7.9. Өсімпұлдарды және/немесе айыппұлдарды төлеу Тараптарды осы Шарт бойынша міндеттемелерді орындаудан босатпайды.</w:t>
            </w:r>
          </w:p>
          <w:p w:rsidR="00F903D5" w:rsidRPr="00F1241B" w:rsidRDefault="008739E2">
            <w:pPr>
              <w:widowControl w:val="0"/>
              <w:tabs>
                <w:tab w:val="left" w:pos="900"/>
                <w:tab w:val="left" w:pos="958"/>
                <w:tab w:val="left" w:pos="1234"/>
              </w:tabs>
              <w:autoSpaceDE w:val="0"/>
              <w:ind w:firstLine="316"/>
              <w:jc w:val="both"/>
              <w:rPr>
                <w:rFonts w:ascii="Times New Roman" w:hAnsi="Times New Roman" w:cs="Times New Roman"/>
                <w:sz w:val="22"/>
                <w:szCs w:val="22"/>
                <w:lang w:val="kk-KZ"/>
              </w:rPr>
            </w:pPr>
            <w:r w:rsidRPr="00F1241B">
              <w:rPr>
                <w:rFonts w:ascii="Times New Roman" w:hAnsi="Times New Roman" w:cs="Times New Roman"/>
                <w:sz w:val="22"/>
                <w:szCs w:val="22"/>
                <w:lang w:val="kk-KZ"/>
              </w:rPr>
              <w:t>7.10. Сатып алушы осы Шарттың 9.2-тармағын бұзғ</w:t>
            </w:r>
            <w:r w:rsidRPr="00F1241B">
              <w:rPr>
                <w:rFonts w:ascii="Times New Roman" w:hAnsi="Times New Roman" w:cs="Times New Roman"/>
                <w:sz w:val="22"/>
                <w:szCs w:val="22"/>
                <w:lang w:val="kk-KZ"/>
              </w:rPr>
              <w:t>ан жағдайда, Уәкілетті органның салық салу объектілері мен салық салуға байланысты объектілерге түзетулерді қолдануы, сондай-ақ Сатушының айыппұлдарды, өсімпұлдарды және басқа да міндетті төлемдерді төлеуі түрінде Сатушының мүліктік жауапкершілігіне әкеп с</w:t>
            </w:r>
            <w:r w:rsidRPr="00F1241B">
              <w:rPr>
                <w:rFonts w:ascii="Times New Roman" w:hAnsi="Times New Roman" w:cs="Times New Roman"/>
                <w:sz w:val="22"/>
                <w:szCs w:val="22"/>
                <w:lang w:val="kk-KZ"/>
              </w:rPr>
              <w:t>оқтырған жағдайда, Сатып алушы барлық шығындарды өтейді. Сатушы шеккен шығындар.</w:t>
            </w:r>
          </w:p>
          <w:p w:rsidR="00F903D5" w:rsidRPr="00F1241B" w:rsidRDefault="008739E2">
            <w:pPr>
              <w:widowControl w:val="0"/>
              <w:tabs>
                <w:tab w:val="left" w:pos="900"/>
                <w:tab w:val="left" w:pos="958"/>
                <w:tab w:val="left" w:pos="1234"/>
              </w:tabs>
              <w:autoSpaceDE w:val="0"/>
              <w:ind w:firstLine="316"/>
              <w:jc w:val="both"/>
              <w:rPr>
                <w:rFonts w:ascii="Times New Roman" w:hAnsi="Times New Roman" w:cs="Times New Roman"/>
                <w:sz w:val="22"/>
                <w:szCs w:val="22"/>
                <w:lang w:val="kk-KZ"/>
              </w:rPr>
            </w:pPr>
            <w:r w:rsidRPr="00F1241B">
              <w:rPr>
                <w:rFonts w:ascii="Times New Roman" w:hAnsi="Times New Roman" w:cs="Times New Roman"/>
                <w:sz w:val="22"/>
                <w:szCs w:val="22"/>
                <w:lang w:val="kk-KZ"/>
              </w:rPr>
              <w:t xml:space="preserve">7.11 </w:t>
            </w:r>
            <w:bookmarkStart w:id="34" w:name="OLE_LINK66"/>
            <w:bookmarkStart w:id="35" w:name="OLE_LINK65"/>
            <w:r w:rsidRPr="00F1241B">
              <w:rPr>
                <w:rFonts w:ascii="Times New Roman" w:hAnsi="Times New Roman" w:cs="Times New Roman"/>
                <w:sz w:val="22"/>
                <w:szCs w:val="22"/>
                <w:lang w:val="kk-KZ"/>
              </w:rPr>
              <w:t xml:space="preserve">Сатып алушының Сатушының жазбаша келісімінсіз Тауардың 2.1 тармағында белгіленген көлемінен, оның барлығынан да, бір бөлігінен де бас тартуға құқығы жоқ. </w:t>
            </w:r>
          </w:p>
          <w:p w:rsidR="00F903D5" w:rsidRPr="00F1241B" w:rsidRDefault="008739E2">
            <w:pPr>
              <w:widowControl w:val="0"/>
              <w:tabs>
                <w:tab w:val="left" w:pos="900"/>
                <w:tab w:val="left" w:pos="958"/>
                <w:tab w:val="left" w:pos="1234"/>
              </w:tabs>
              <w:autoSpaceDE w:val="0"/>
              <w:jc w:val="both"/>
              <w:rPr>
                <w:rFonts w:ascii="Times New Roman" w:hAnsi="Times New Roman" w:cs="Times New Roman"/>
                <w:sz w:val="22"/>
                <w:szCs w:val="22"/>
                <w:lang w:val="kk-KZ"/>
              </w:rPr>
            </w:pPr>
            <w:r w:rsidRPr="00F1241B">
              <w:rPr>
                <w:rFonts w:ascii="Times New Roman" w:hAnsi="Times New Roman" w:cs="Times New Roman"/>
                <w:sz w:val="22"/>
                <w:szCs w:val="22"/>
                <w:lang w:val="kk-KZ"/>
              </w:rPr>
              <w:t>Сатып алушы 2.1</w:t>
            </w:r>
            <w:r w:rsidRPr="00F1241B">
              <w:rPr>
                <w:rFonts w:ascii="Times New Roman" w:hAnsi="Times New Roman" w:cs="Times New Roman"/>
                <w:sz w:val="22"/>
                <w:szCs w:val="22"/>
                <w:lang w:val="kk-KZ"/>
              </w:rPr>
              <w:t xml:space="preserve">-тармақта көрсетілген Тауар </w:t>
            </w:r>
            <w:r w:rsidRPr="00F1241B">
              <w:rPr>
                <w:rFonts w:ascii="Times New Roman" w:hAnsi="Times New Roman" w:cs="Times New Roman"/>
                <w:sz w:val="22"/>
                <w:szCs w:val="22"/>
                <w:lang w:val="kk-KZ"/>
              </w:rPr>
              <w:lastRenderedPageBreak/>
              <w:t>көлемін таңдамаған/уақтылы/толық таңдамаған жағдайда, Сатушы Сатып алушыға таңдалмаған/уақтылы таңдалмаған Тауар құнының 50% мөлшерінде айыппұл салуға құқылы. . Бұл жағдайда Сатушы Тауардың таңдалмаған партиясын өз қалауы бойынш</w:t>
            </w:r>
            <w:r w:rsidRPr="00F1241B">
              <w:rPr>
                <w:rFonts w:ascii="Times New Roman" w:hAnsi="Times New Roman" w:cs="Times New Roman"/>
                <w:sz w:val="22"/>
                <w:szCs w:val="22"/>
                <w:lang w:val="kk-KZ"/>
              </w:rPr>
              <w:t>а иеліктен шығару құқығын өзіне қалдырады.</w:t>
            </w:r>
          </w:p>
          <w:p w:rsidR="00F903D5" w:rsidRPr="00F1241B" w:rsidRDefault="008739E2">
            <w:pPr>
              <w:widowControl w:val="0"/>
              <w:tabs>
                <w:tab w:val="left" w:pos="900"/>
                <w:tab w:val="left" w:pos="958"/>
                <w:tab w:val="left" w:pos="1234"/>
              </w:tabs>
              <w:autoSpaceDE w:val="0"/>
              <w:ind w:firstLine="316"/>
              <w:jc w:val="both"/>
              <w:rPr>
                <w:rFonts w:ascii="Times New Roman" w:hAnsi="Times New Roman" w:cs="Times New Roman"/>
                <w:sz w:val="22"/>
                <w:szCs w:val="22"/>
                <w:lang w:val="kk-KZ"/>
              </w:rPr>
            </w:pPr>
            <w:r w:rsidRPr="00F1241B">
              <w:rPr>
                <w:rFonts w:ascii="Times New Roman" w:hAnsi="Times New Roman" w:cs="Times New Roman"/>
                <w:sz w:val="22"/>
                <w:szCs w:val="22"/>
                <w:lang w:val="kk-KZ"/>
              </w:rPr>
              <w:t>7.12. Сатып алушы осы Шарттың 2.1. тармағында айқындалған тауар көлемінен бас тартқан немесе таңдамаған/толық таңдамаған жағдайда, Сатушы айыппұл салудан басқа, Сатып Алушыны хабардар ете отырып, осы Шарттан біржа</w:t>
            </w:r>
            <w:r w:rsidRPr="00F1241B">
              <w:rPr>
                <w:rFonts w:ascii="Times New Roman" w:hAnsi="Times New Roman" w:cs="Times New Roman"/>
                <w:sz w:val="22"/>
                <w:szCs w:val="22"/>
                <w:lang w:val="kk-KZ"/>
              </w:rPr>
              <w:t>қты</w:t>
            </w:r>
            <w:r w:rsidRPr="00F1241B">
              <w:rPr>
                <w:rFonts w:ascii="Times New Roman" w:hAnsi="Times New Roman" w:cs="Times New Roman"/>
                <w:sz w:val="22"/>
                <w:szCs w:val="22"/>
                <w:lang w:val="kk-KZ"/>
              </w:rPr>
              <w:t xml:space="preserve"> тәртіппен бас тартуға құқылы. Келісімшарт тоқтатылған күнге дейін күнтізбелік 5 күн бұрын.</w:t>
            </w:r>
            <w:bookmarkEnd w:id="34"/>
            <w:bookmarkEnd w:id="35"/>
          </w:p>
          <w:p w:rsidR="00F903D5" w:rsidRPr="00F1241B" w:rsidRDefault="008739E2">
            <w:pPr>
              <w:widowControl w:val="0"/>
              <w:tabs>
                <w:tab w:val="left" w:pos="900"/>
                <w:tab w:val="left" w:pos="958"/>
                <w:tab w:val="left" w:pos="1234"/>
              </w:tabs>
              <w:autoSpaceDE w:val="0"/>
              <w:ind w:firstLine="316"/>
              <w:jc w:val="both"/>
              <w:rPr>
                <w:rFonts w:ascii="Times New Roman" w:hAnsi="Times New Roman" w:cs="Times New Roman"/>
                <w:sz w:val="22"/>
                <w:szCs w:val="22"/>
                <w:lang w:val="kk-KZ"/>
              </w:rPr>
            </w:pPr>
            <w:r w:rsidRPr="00F1241B">
              <w:rPr>
                <w:rFonts w:ascii="Times New Roman" w:hAnsi="Times New Roman" w:cs="Times New Roman"/>
                <w:sz w:val="22"/>
                <w:szCs w:val="22"/>
                <w:lang w:val="kk-KZ"/>
              </w:rPr>
              <w:t>7.13 Сатып алушы осы Шарттың 4.8-тармағында көрсетілген мерзімде және/немесе мөлшерде қамтамасыз етуді төлемеген жағдайда, Сатушы біржақты тәртіпте Сатып алушыны</w:t>
            </w:r>
            <w:r w:rsidRPr="00F1241B">
              <w:rPr>
                <w:rFonts w:ascii="Times New Roman" w:hAnsi="Times New Roman" w:cs="Times New Roman"/>
                <w:sz w:val="22"/>
                <w:szCs w:val="22"/>
                <w:lang w:val="kk-KZ"/>
              </w:rPr>
              <w:t xml:space="preserve"> хабардар ете отырып, осы Шартты орындаудан бас тартуға құқылы. Келісімшарт тоқтатылған күнге дейін 5 күнтізбелік күн бұрын. </w:t>
            </w:r>
          </w:p>
          <w:p w:rsidR="00F903D5" w:rsidRPr="00F1241B" w:rsidRDefault="008739E2">
            <w:pPr>
              <w:widowControl w:val="0"/>
              <w:tabs>
                <w:tab w:val="left" w:pos="900"/>
                <w:tab w:val="left" w:pos="958"/>
                <w:tab w:val="left" w:pos="1234"/>
              </w:tabs>
              <w:autoSpaceDE w:val="0"/>
              <w:ind w:firstLine="316"/>
              <w:jc w:val="both"/>
              <w:rPr>
                <w:lang w:val="kk-KZ"/>
              </w:rPr>
            </w:pPr>
            <w:bookmarkStart w:id="36" w:name="OLE_LINK49"/>
            <w:bookmarkStart w:id="37" w:name="OLE_LINK48"/>
            <w:bookmarkStart w:id="38" w:name="OLE_LINK17"/>
            <w:bookmarkStart w:id="39" w:name="OLE_LINK16"/>
            <w:bookmarkStart w:id="40" w:name="OLE_LINK22"/>
            <w:bookmarkStart w:id="41" w:name="OLE_LINK21"/>
            <w:bookmarkStart w:id="42" w:name="OLE_LINK20"/>
            <w:r w:rsidRPr="00F1241B">
              <w:rPr>
                <w:rFonts w:ascii="Times New Roman" w:hAnsi="Times New Roman" w:cs="Times New Roman"/>
                <w:sz w:val="22"/>
                <w:szCs w:val="22"/>
                <w:lang w:val="kk-KZ"/>
              </w:rPr>
              <w:t>7.14. Қазақстан Республикасының мемлекеттік органдарының/мекемелерінің/үшінші тұлғалардың жазбаша хабарламасы/хабарламасы немесе С</w:t>
            </w:r>
            <w:r w:rsidRPr="00F1241B">
              <w:rPr>
                <w:rFonts w:ascii="Times New Roman" w:hAnsi="Times New Roman" w:cs="Times New Roman"/>
                <w:sz w:val="22"/>
                <w:szCs w:val="22"/>
                <w:lang w:val="kk-KZ"/>
              </w:rPr>
              <w:t>атушының ықтимал қайта сату туралы мәліметтері немесе күдіктері немесе үшінші тұлғалардың коммерциялық/кәсіпкерлік/кәсіпкерлік қызметінде пайдалану үшін үшінші тұлғаларға сату/сатып алу туралы ұсынысы болуы (соның ішінде, бірақ олармен шектелмейді). мектеп</w:t>
            </w:r>
            <w:r w:rsidRPr="00F1241B">
              <w:rPr>
                <w:rFonts w:ascii="Times New Roman" w:hAnsi="Times New Roman" w:cs="Times New Roman"/>
                <w:sz w:val="22"/>
                <w:szCs w:val="22"/>
                <w:lang w:val="kk-KZ"/>
              </w:rPr>
              <w:t>ке дейінгі, орта және орта білім беру мемлекеттік мекемелері мен МКК, қарттар мен мүгедектерге арналған мемлекеттік медициналық-әлеуметтік мекемелер, ШЖҚ КМК, КГП) Сатушының осы тармақта көрсетілген ақпаратты алған/ анықтаған күні Тауарларды жөнелтуді тоқт</w:t>
            </w:r>
            <w:r w:rsidRPr="00F1241B">
              <w:rPr>
                <w:rFonts w:ascii="Times New Roman" w:hAnsi="Times New Roman" w:cs="Times New Roman"/>
                <w:sz w:val="22"/>
                <w:szCs w:val="22"/>
                <w:lang w:val="kk-KZ"/>
              </w:rPr>
              <w:t xml:space="preserve">атуға құқығы болады және </w:t>
            </w:r>
            <w:bookmarkStart w:id="43" w:name="OLE_LINK69"/>
            <w:bookmarkStart w:id="44" w:name="OLE_LINK68"/>
            <w:r w:rsidRPr="00F1241B">
              <w:rPr>
                <w:rFonts w:ascii="Times New Roman" w:hAnsi="Times New Roman" w:cs="Times New Roman"/>
                <w:sz w:val="22"/>
                <w:szCs w:val="22"/>
                <w:lang w:val="kk-KZ"/>
              </w:rPr>
              <w:t>біржақты тәртіпте Сатып алушыны Шарт Тоқтатылған күнге дейін 5 (бес) күнтізбелік күн бұрын хабардар ете отырып, Шарттан бас тарту.</w:t>
            </w:r>
            <w:bookmarkEnd w:id="36"/>
            <w:bookmarkEnd w:id="37"/>
            <w:bookmarkEnd w:id="38"/>
            <w:bookmarkEnd w:id="39"/>
            <w:bookmarkEnd w:id="43"/>
            <w:bookmarkEnd w:id="44"/>
          </w:p>
          <w:p w:rsidR="00F903D5" w:rsidRPr="00F1241B" w:rsidRDefault="008739E2">
            <w:pPr>
              <w:widowControl w:val="0"/>
              <w:tabs>
                <w:tab w:val="left" w:pos="0"/>
              </w:tabs>
              <w:autoSpaceDE w:val="0"/>
              <w:ind w:firstLine="316"/>
              <w:jc w:val="both"/>
              <w:rPr>
                <w:rFonts w:ascii="Times New Roman" w:hAnsi="Times New Roman" w:cs="Times New Roman"/>
                <w:sz w:val="22"/>
                <w:szCs w:val="22"/>
                <w:lang w:val="kk-KZ"/>
              </w:rPr>
            </w:pPr>
            <w:bookmarkStart w:id="45" w:name="OLE_LINK51"/>
            <w:bookmarkStart w:id="46" w:name="OLE_LINK50"/>
            <w:r w:rsidRPr="00F1241B">
              <w:rPr>
                <w:rFonts w:ascii="Times New Roman" w:hAnsi="Times New Roman" w:cs="Times New Roman"/>
                <w:sz w:val="22"/>
                <w:szCs w:val="22"/>
                <w:lang w:val="kk-KZ"/>
              </w:rPr>
              <w:t xml:space="preserve">7.15. </w:t>
            </w:r>
            <w:bookmarkStart w:id="47" w:name="OLE_LINK71"/>
            <w:bookmarkStart w:id="48" w:name="OLE_LINK70"/>
            <w:r w:rsidRPr="00F1241B">
              <w:rPr>
                <w:rFonts w:ascii="Times New Roman" w:hAnsi="Times New Roman" w:cs="Times New Roman"/>
                <w:sz w:val="22"/>
                <w:szCs w:val="22"/>
                <w:lang w:val="kk-KZ"/>
              </w:rPr>
              <w:t>Сатып алушы осы Шарттың талаптарын бұзған жағдайда Сатушы Тауарды жөнелтуді дереу тоқтата тұру</w:t>
            </w:r>
            <w:r w:rsidRPr="00F1241B">
              <w:rPr>
                <w:rFonts w:ascii="Times New Roman" w:hAnsi="Times New Roman" w:cs="Times New Roman"/>
                <w:sz w:val="22"/>
                <w:szCs w:val="22"/>
                <w:lang w:val="kk-KZ"/>
              </w:rPr>
              <w:t>ға</w:t>
            </w:r>
            <w:r w:rsidRPr="00F1241B">
              <w:rPr>
                <w:rFonts w:ascii="Times New Roman" w:hAnsi="Times New Roman" w:cs="Times New Roman"/>
                <w:sz w:val="22"/>
                <w:szCs w:val="22"/>
                <w:lang w:val="kk-KZ"/>
              </w:rPr>
              <w:t>/тоқтатуға және Келісімшарттан бас тартқан күнге дейін 5 (бес) күнтізбелік күн бұрын Сатып алушыны хабардар ете отырып, бір жақты тәртіпте Келісімшарттан бас тартуға құқылы.</w:t>
            </w:r>
            <w:bookmarkEnd w:id="47"/>
            <w:bookmarkEnd w:id="48"/>
            <w:r w:rsidRPr="00F1241B">
              <w:rPr>
                <w:rFonts w:ascii="Times New Roman" w:hAnsi="Times New Roman" w:cs="Times New Roman"/>
                <w:sz w:val="22"/>
                <w:szCs w:val="22"/>
                <w:lang w:val="kk-KZ"/>
              </w:rPr>
              <w:t>.</w:t>
            </w:r>
          </w:p>
          <w:p w:rsidR="00F903D5" w:rsidRPr="00F1241B" w:rsidRDefault="008739E2">
            <w:pPr>
              <w:widowControl w:val="0"/>
              <w:tabs>
                <w:tab w:val="left" w:pos="0"/>
              </w:tabs>
              <w:autoSpaceDE w:val="0"/>
              <w:ind w:firstLine="316"/>
              <w:jc w:val="both"/>
              <w:rPr>
                <w:rFonts w:ascii="Times New Roman" w:hAnsi="Times New Roman" w:cs="Times New Roman"/>
                <w:sz w:val="22"/>
                <w:szCs w:val="22"/>
                <w:lang w:val="kk-KZ"/>
              </w:rPr>
            </w:pPr>
            <w:r w:rsidRPr="00F1241B">
              <w:rPr>
                <w:rFonts w:ascii="Times New Roman" w:hAnsi="Times New Roman" w:cs="Times New Roman"/>
                <w:sz w:val="22"/>
                <w:szCs w:val="22"/>
                <w:lang w:val="kk-KZ"/>
              </w:rPr>
              <w:t>7.16. Тауарды алушы Тауарды бұзған және Сатып алушы осы Шарттың 5.15-тармағының</w:t>
            </w:r>
            <w:r w:rsidRPr="00F1241B">
              <w:rPr>
                <w:rFonts w:ascii="Times New Roman" w:hAnsi="Times New Roman" w:cs="Times New Roman"/>
                <w:sz w:val="22"/>
                <w:szCs w:val="22"/>
                <w:lang w:val="kk-KZ"/>
              </w:rPr>
              <w:t xml:space="preserve"> орындалуын қамтамасыз етпеген жағдайда, бұл Сатушыға үшінші тұлғалардан айыппұлдар/алымдар/алымдар ұсынуға әкеп соқтырса, Сатып алушы үшінші тұлғалар ұсынған </w:t>
            </w:r>
            <w:r w:rsidRPr="00F1241B">
              <w:rPr>
                <w:rFonts w:ascii="Times New Roman" w:hAnsi="Times New Roman" w:cs="Times New Roman"/>
                <w:sz w:val="22"/>
                <w:szCs w:val="22"/>
                <w:lang w:val="kk-KZ"/>
              </w:rPr>
              <w:lastRenderedPageBreak/>
              <w:t>барлық айыппұлдарды/төлемдерді/алымдарды төлеуге міндеттенеді. Сатушыдан тиісті хабарламаны алған</w:t>
            </w:r>
            <w:r w:rsidRPr="00F1241B">
              <w:rPr>
                <w:rFonts w:ascii="Times New Roman" w:hAnsi="Times New Roman" w:cs="Times New Roman"/>
                <w:sz w:val="22"/>
                <w:szCs w:val="22"/>
                <w:lang w:val="kk-KZ"/>
              </w:rPr>
              <w:t xml:space="preserve"> күннен бастап 5 (бес) банктік күн ішінде.</w:t>
            </w:r>
          </w:p>
          <w:p w:rsidR="00F903D5" w:rsidRPr="00F1241B" w:rsidRDefault="008739E2">
            <w:pPr>
              <w:widowControl w:val="0"/>
              <w:tabs>
                <w:tab w:val="left" w:pos="0"/>
              </w:tabs>
              <w:autoSpaceDE w:val="0"/>
              <w:ind w:firstLine="316"/>
              <w:jc w:val="both"/>
              <w:rPr>
                <w:lang w:val="kk-KZ"/>
              </w:rPr>
            </w:pPr>
            <w:r w:rsidRPr="00F1241B">
              <w:rPr>
                <w:rFonts w:ascii="Times New Roman" w:hAnsi="Times New Roman" w:cs="Times New Roman"/>
                <w:sz w:val="22"/>
                <w:szCs w:val="22"/>
                <w:lang w:val="kk-KZ"/>
              </w:rPr>
              <w:t>7.17. Сатып алушы осы Келісім-шарт бойынша немесе Сатушымен жасалған келісім-шарттар бойынша қандай да бір кепілдіктерін немесе міндеттемелерін орындамаған/бұзған жағдайда, осы Келісім-шарт жасалған күннің алдында</w:t>
            </w:r>
            <w:r w:rsidRPr="00F1241B">
              <w:rPr>
                <w:rFonts w:ascii="Times New Roman" w:hAnsi="Times New Roman" w:cs="Times New Roman"/>
                <w:sz w:val="22"/>
                <w:szCs w:val="22"/>
                <w:lang w:val="kk-KZ"/>
              </w:rPr>
              <w:t>ғы</w:t>
            </w:r>
            <w:r w:rsidRPr="00F1241B">
              <w:rPr>
                <w:rFonts w:ascii="Times New Roman" w:hAnsi="Times New Roman" w:cs="Times New Roman"/>
                <w:sz w:val="22"/>
                <w:szCs w:val="22"/>
                <w:lang w:val="kk-KZ"/>
              </w:rPr>
              <w:t xml:space="preserve"> күнтізбелік жыл ішінде және/немесе осы күннен кейін, Сатушы Тауарды жеткізуді жүзеге асыруы тиіс болған кезде. осы Келісім-шарт, Сатушы қандай да бір мүліктік және өзге де салдарларсыз (оның ішінде осы Шартта көзделген) тауарды жеткізуді (жөнелтуді) тоқ</w:t>
            </w:r>
            <w:r w:rsidRPr="00F1241B">
              <w:rPr>
                <w:rFonts w:ascii="Times New Roman" w:hAnsi="Times New Roman" w:cs="Times New Roman"/>
                <w:sz w:val="22"/>
                <w:szCs w:val="22"/>
                <w:lang w:val="kk-KZ"/>
              </w:rPr>
              <w:t>татуға/тоқтата тұруға құқылы. Тауарды Сатып алушы барлық осындай міндеттемелерді тиісінше орындаған сәтке дейін</w:t>
            </w:r>
            <w:r w:rsidRPr="00F1241B">
              <w:rPr>
                <w:rFonts w:ascii="Times New Roman" w:hAnsi="Times New Roman" w:cs="Times New Roman"/>
                <w:lang w:val="kk-KZ"/>
              </w:rPr>
              <w:t xml:space="preserve"> </w:t>
            </w:r>
            <w:r w:rsidRPr="00F1241B">
              <w:rPr>
                <w:rFonts w:ascii="Times New Roman" w:hAnsi="Times New Roman" w:cs="Times New Roman"/>
                <w:sz w:val="22"/>
                <w:szCs w:val="22"/>
                <w:lang w:val="kk-KZ"/>
              </w:rPr>
              <w:t>және/немесе біржақты тәртіппен Сатып алушыны Шарттың тоқтатылған күнінен 5 (бес) күнтізбелік күн бұрын хабардар ете отырып, Шарттан бас тарту..</w:t>
            </w:r>
            <w:bookmarkEnd w:id="40"/>
            <w:bookmarkEnd w:id="41"/>
            <w:bookmarkEnd w:id="42"/>
            <w:bookmarkEnd w:id="45"/>
            <w:bookmarkEnd w:id="46"/>
          </w:p>
          <w:p w:rsidR="00F903D5" w:rsidRDefault="008739E2">
            <w:pPr>
              <w:pStyle w:val="aff1"/>
              <w:ind w:left="927"/>
              <w:rPr>
                <w:rFonts w:ascii="Times New Roman" w:hAnsi="Times New Roman" w:cs="Times New Roman"/>
                <w:b/>
                <w:sz w:val="22"/>
                <w:szCs w:val="22"/>
              </w:rPr>
            </w:pPr>
            <w:r>
              <w:rPr>
                <w:rFonts w:ascii="Times New Roman" w:hAnsi="Times New Roman" w:cs="Times New Roman"/>
                <w:b/>
                <w:sz w:val="22"/>
                <w:szCs w:val="22"/>
              </w:rPr>
              <w:t>8. Еңсерілмейтін күштің мән-жайлары</w:t>
            </w:r>
          </w:p>
          <w:p w:rsidR="00F903D5" w:rsidRPr="00F1241B" w:rsidRDefault="008739E2">
            <w:pPr>
              <w:tabs>
                <w:tab w:val="left" w:pos="0"/>
                <w:tab w:val="left" w:pos="426"/>
              </w:tabs>
              <w:ind w:firstLine="316"/>
              <w:jc w:val="both"/>
              <w:rPr>
                <w:rFonts w:ascii="Times New Roman" w:hAnsi="Times New Roman" w:cs="Times New Roman"/>
                <w:sz w:val="22"/>
                <w:szCs w:val="22"/>
                <w:lang w:val="kk-KZ"/>
              </w:rPr>
            </w:pPr>
            <w:r w:rsidRPr="00F1241B">
              <w:rPr>
                <w:rFonts w:ascii="Times New Roman" w:hAnsi="Times New Roman" w:cs="Times New Roman"/>
                <w:sz w:val="22"/>
                <w:szCs w:val="22"/>
                <w:lang w:val="kk-KZ"/>
              </w:rPr>
              <w:t>8.1. Тараптар осы Шарт бойынша міндеттемелерді ішінара немесе толық орындамағаны үшін жауапкершіліктен босатылады, егер бұл осы Шарт жасалғаннан кейін туындаған, Тараптар ақылға қонымды шараларды (мысалы, әскери операция</w:t>
            </w:r>
            <w:r w:rsidRPr="00F1241B">
              <w:rPr>
                <w:rFonts w:ascii="Times New Roman" w:hAnsi="Times New Roman" w:cs="Times New Roman"/>
                <w:sz w:val="22"/>
                <w:szCs w:val="22"/>
                <w:lang w:val="kk-KZ"/>
              </w:rPr>
              <w:t>ларды, қоршауларды, өрттер, су тасқыны, жер сілкінісі және табиғаттың басқа да дүлей күштері), егер бұл мән-жайлар Тараптардың шарттық мән-жайларды орындауына әсер етті. Бұл жағдайда міндеттемелерді орындау мерзімі осындай мән-жайлар мен олардың салдарлары</w:t>
            </w:r>
            <w:r w:rsidRPr="00F1241B">
              <w:rPr>
                <w:rFonts w:ascii="Times New Roman" w:hAnsi="Times New Roman" w:cs="Times New Roman"/>
                <w:sz w:val="22"/>
                <w:szCs w:val="22"/>
                <w:lang w:val="kk-KZ"/>
              </w:rPr>
              <w:t xml:space="preserve"> қолданылатын уақытқа сәйкес кейінге қалдырылады.</w:t>
            </w:r>
          </w:p>
          <w:p w:rsidR="00F903D5" w:rsidRPr="00F1241B" w:rsidRDefault="008739E2">
            <w:pPr>
              <w:tabs>
                <w:tab w:val="left" w:pos="0"/>
                <w:tab w:val="left" w:pos="426"/>
              </w:tabs>
              <w:ind w:firstLine="316"/>
              <w:jc w:val="both"/>
              <w:rPr>
                <w:rFonts w:ascii="Times New Roman" w:hAnsi="Times New Roman" w:cs="Times New Roman"/>
                <w:sz w:val="22"/>
                <w:szCs w:val="22"/>
                <w:lang w:val="kk-KZ"/>
              </w:rPr>
            </w:pPr>
            <w:r w:rsidRPr="00F1241B">
              <w:rPr>
                <w:rFonts w:ascii="Times New Roman" w:hAnsi="Times New Roman" w:cs="Times New Roman"/>
                <w:sz w:val="22"/>
                <w:szCs w:val="22"/>
                <w:lang w:val="kk-KZ"/>
              </w:rPr>
              <w:t>8.2. Жоғарыда аталған мән-жайларға байланысты осы Шарт бойынша міндеттемелерді орындау мүмкін болмаған Тарап күнтізбелік 7 (жеті) күн ішінде екінші Тарапқа осындай мән-жайлардың басталғаны және тоқтатылғаны</w:t>
            </w:r>
            <w:r w:rsidRPr="00F1241B">
              <w:rPr>
                <w:rFonts w:ascii="Times New Roman" w:hAnsi="Times New Roman" w:cs="Times New Roman"/>
                <w:sz w:val="22"/>
                <w:szCs w:val="22"/>
                <w:lang w:val="kk-KZ"/>
              </w:rPr>
              <w:t xml:space="preserve"> туралы жазбаша хабарлауға міндетті. . Аталған мән-жайлардың туындауының және олардың ұзақтығының дәлелі тиісті құзыретті органдардың растауы (анықтамалары) болып табылады. Форс-мажорлық мән-жайлардың туындағаны туралы хабарламаған немесе уақтылы хабарлама</w:t>
            </w:r>
            <w:r w:rsidRPr="00F1241B">
              <w:rPr>
                <w:rFonts w:ascii="Times New Roman" w:hAnsi="Times New Roman" w:cs="Times New Roman"/>
                <w:sz w:val="22"/>
                <w:szCs w:val="22"/>
                <w:lang w:val="kk-KZ"/>
              </w:rPr>
              <w:t>ған</w:t>
            </w:r>
            <w:r w:rsidRPr="00F1241B">
              <w:rPr>
                <w:rFonts w:ascii="Times New Roman" w:hAnsi="Times New Roman" w:cs="Times New Roman"/>
                <w:sz w:val="22"/>
                <w:szCs w:val="22"/>
                <w:lang w:val="kk-KZ"/>
              </w:rPr>
              <w:t xml:space="preserve"> Тарап, форс-мажорлық жағдайларға байланысты басқа Тарапқа хабарлау мүмкін болмайтын жағдайларды қоспағанда, оларды жауапкершіліктен босататын мән-жайлар деп атауға құқылы емес.</w:t>
            </w:r>
          </w:p>
          <w:p w:rsidR="00F903D5" w:rsidRPr="00F1241B" w:rsidRDefault="008739E2">
            <w:pPr>
              <w:tabs>
                <w:tab w:val="left" w:pos="0"/>
                <w:tab w:val="left" w:pos="426"/>
              </w:tabs>
              <w:ind w:firstLine="316"/>
              <w:jc w:val="both"/>
              <w:rPr>
                <w:rFonts w:ascii="Times New Roman" w:hAnsi="Times New Roman" w:cs="Times New Roman"/>
                <w:sz w:val="22"/>
                <w:szCs w:val="22"/>
                <w:lang w:val="kk-KZ"/>
              </w:rPr>
            </w:pPr>
            <w:r w:rsidRPr="00F1241B">
              <w:rPr>
                <w:rFonts w:ascii="Times New Roman" w:hAnsi="Times New Roman" w:cs="Times New Roman"/>
                <w:sz w:val="22"/>
                <w:szCs w:val="22"/>
                <w:lang w:val="kk-KZ"/>
              </w:rPr>
              <w:t>8.3. Еңсерілмейтін күш мән-жайлары 1 (бір) айдан астам уақытқа созылған жағ</w:t>
            </w:r>
            <w:r w:rsidRPr="00F1241B">
              <w:rPr>
                <w:rFonts w:ascii="Times New Roman" w:hAnsi="Times New Roman" w:cs="Times New Roman"/>
                <w:sz w:val="22"/>
                <w:szCs w:val="22"/>
                <w:lang w:val="kk-KZ"/>
              </w:rPr>
              <w:t>дайда, Тараптардың әрқайсысы еңсерілмейтін күш мән-</w:t>
            </w:r>
            <w:r w:rsidRPr="00F1241B">
              <w:rPr>
                <w:rFonts w:ascii="Times New Roman" w:hAnsi="Times New Roman" w:cs="Times New Roman"/>
                <w:sz w:val="22"/>
                <w:szCs w:val="22"/>
                <w:lang w:val="kk-KZ"/>
              </w:rPr>
              <w:lastRenderedPageBreak/>
              <w:t>жайлары мен олардың салдарлары бөлігінде осы Шарт бойынша міндеттемелерді одан әрі орындаудан бас тартуға құқылы және бұл жағдайда Тараптардың ешқайсысының өтемақы алуға құқығы болмайды. екінші Тарапқа ықт</w:t>
            </w:r>
            <w:r w:rsidRPr="00F1241B">
              <w:rPr>
                <w:rFonts w:ascii="Times New Roman" w:hAnsi="Times New Roman" w:cs="Times New Roman"/>
                <w:sz w:val="22"/>
                <w:szCs w:val="22"/>
                <w:lang w:val="kk-KZ"/>
              </w:rPr>
              <w:t>имал залалдар. Бұл ретте Тараптар Шарт Бұзылғанға дейін туындаған міндеттемелер бойынша есеп айырысуды жүзеге асыруға міндетті.</w:t>
            </w:r>
          </w:p>
          <w:p w:rsidR="00F903D5" w:rsidRDefault="008739E2">
            <w:pPr>
              <w:numPr>
                <w:ilvl w:val="0"/>
                <w:numId w:val="21"/>
              </w:numPr>
              <w:spacing w:after="0"/>
              <w:rPr>
                <w:rFonts w:ascii="Times New Roman" w:hAnsi="Times New Roman" w:cs="Times New Roman"/>
                <w:b/>
                <w:sz w:val="22"/>
                <w:szCs w:val="22"/>
                <w:lang w:val="kk-KZ"/>
              </w:rPr>
            </w:pPr>
            <w:r>
              <w:rPr>
                <w:rFonts w:ascii="Times New Roman" w:hAnsi="Times New Roman" w:cs="Times New Roman"/>
                <w:b/>
                <w:sz w:val="22"/>
                <w:szCs w:val="22"/>
              </w:rPr>
              <w:t>Тараптардың кепілдіктері</w:t>
            </w:r>
          </w:p>
          <w:p w:rsidR="00F903D5" w:rsidRDefault="00F903D5">
            <w:pPr>
              <w:ind w:left="283"/>
              <w:rPr>
                <w:rFonts w:ascii="Times New Roman" w:hAnsi="Times New Roman" w:cs="Times New Roman"/>
                <w:b/>
                <w:sz w:val="22"/>
                <w:szCs w:val="22"/>
                <w:lang w:val="kk-KZ"/>
              </w:rPr>
            </w:pPr>
          </w:p>
          <w:p w:rsidR="00F903D5" w:rsidRPr="00F1241B" w:rsidRDefault="008739E2">
            <w:pPr>
              <w:tabs>
                <w:tab w:val="left" w:pos="426"/>
              </w:tabs>
              <w:ind w:firstLine="316"/>
              <w:jc w:val="both"/>
              <w:rPr>
                <w:rFonts w:ascii="Times New Roman" w:hAnsi="Times New Roman" w:cs="Times New Roman"/>
                <w:sz w:val="22"/>
                <w:szCs w:val="22"/>
                <w:lang w:val="kk-KZ"/>
              </w:rPr>
            </w:pPr>
            <w:r w:rsidRPr="00F1241B">
              <w:rPr>
                <w:rFonts w:ascii="Times New Roman" w:hAnsi="Times New Roman" w:cs="Times New Roman"/>
                <w:sz w:val="22"/>
                <w:szCs w:val="22"/>
                <w:lang w:val="kk-KZ"/>
              </w:rPr>
              <w:t>9.1. Осы Шарттың әрбір Тарапы осы Шартты жасасуға және орындауға ешқандай кедергілердің жоқтығына кепі</w:t>
            </w:r>
            <w:r w:rsidRPr="00F1241B">
              <w:rPr>
                <w:rFonts w:ascii="Times New Roman" w:hAnsi="Times New Roman" w:cs="Times New Roman"/>
                <w:sz w:val="22"/>
                <w:szCs w:val="22"/>
                <w:lang w:val="kk-KZ"/>
              </w:rPr>
              <w:t>лдік береді, яғни:</w:t>
            </w:r>
          </w:p>
          <w:p w:rsidR="00F903D5" w:rsidRPr="00F1241B" w:rsidRDefault="008739E2">
            <w:pPr>
              <w:tabs>
                <w:tab w:val="left" w:pos="426"/>
              </w:tabs>
              <w:ind w:firstLine="316"/>
              <w:jc w:val="both"/>
              <w:rPr>
                <w:rFonts w:ascii="Times New Roman" w:hAnsi="Times New Roman" w:cs="Times New Roman"/>
                <w:sz w:val="22"/>
                <w:szCs w:val="22"/>
                <w:lang w:val="kk-KZ"/>
              </w:rPr>
            </w:pPr>
            <w:r w:rsidRPr="00F1241B">
              <w:rPr>
                <w:rFonts w:ascii="Times New Roman" w:hAnsi="Times New Roman" w:cs="Times New Roman"/>
                <w:sz w:val="22"/>
                <w:szCs w:val="22"/>
                <w:lang w:val="kk-KZ"/>
              </w:rPr>
              <w:t>9.1.1. Ол заңды тұлға тіркелген елдің заңнамасына сәйкес тиісті түрде құрылады, құрылады немесе құрылады және заңды түрде өмір сүреді.;</w:t>
            </w:r>
          </w:p>
          <w:p w:rsidR="00F903D5" w:rsidRPr="00F1241B" w:rsidRDefault="008739E2">
            <w:pPr>
              <w:tabs>
                <w:tab w:val="left" w:pos="426"/>
              </w:tabs>
              <w:ind w:firstLine="316"/>
              <w:jc w:val="both"/>
              <w:rPr>
                <w:rFonts w:ascii="Times New Roman" w:hAnsi="Times New Roman" w:cs="Times New Roman"/>
                <w:sz w:val="22"/>
                <w:szCs w:val="22"/>
                <w:lang w:val="kk-KZ"/>
              </w:rPr>
            </w:pPr>
            <w:r w:rsidRPr="00F1241B">
              <w:rPr>
                <w:rFonts w:ascii="Times New Roman" w:hAnsi="Times New Roman" w:cs="Times New Roman"/>
                <w:sz w:val="22"/>
                <w:szCs w:val="22"/>
                <w:lang w:val="kk-KZ"/>
              </w:rPr>
              <w:t>9.1.2. Осы Шартқа қол қойған Тұлғаның Тарап атынан Шартқа қол қоюға құқығы мен өкілеттігі бар.</w:t>
            </w:r>
          </w:p>
          <w:p w:rsidR="00F903D5" w:rsidRPr="00F1241B" w:rsidRDefault="008739E2">
            <w:pPr>
              <w:tabs>
                <w:tab w:val="left" w:pos="426"/>
              </w:tabs>
              <w:ind w:firstLine="316"/>
              <w:jc w:val="both"/>
              <w:rPr>
                <w:rFonts w:ascii="Times New Roman" w:hAnsi="Times New Roman" w:cs="Times New Roman"/>
                <w:sz w:val="22"/>
                <w:szCs w:val="22"/>
                <w:lang w:val="kk-KZ"/>
              </w:rPr>
            </w:pPr>
            <w:r w:rsidRPr="00F1241B">
              <w:rPr>
                <w:rFonts w:ascii="Times New Roman" w:hAnsi="Times New Roman" w:cs="Times New Roman"/>
                <w:sz w:val="22"/>
                <w:szCs w:val="22"/>
                <w:lang w:val="kk-KZ"/>
              </w:rPr>
              <w:t>9.1.3.</w:t>
            </w:r>
            <w:r w:rsidRPr="00F1241B">
              <w:rPr>
                <w:rFonts w:ascii="Times New Roman" w:hAnsi="Times New Roman" w:cs="Times New Roman"/>
                <w:sz w:val="22"/>
                <w:szCs w:val="22"/>
                <w:lang w:val="kk-KZ"/>
              </w:rPr>
              <w:t xml:space="preserve"> Осы Шартты жасасу және орындау үшін қажетті мемлекеттік органдардың барлық келісімдері, лицензиялары және басқа рұқсаттары алынған және Қазақстан Республикасы заңнамасының талаптарына сәйкес келеді.</w:t>
            </w:r>
          </w:p>
          <w:p w:rsidR="00F903D5" w:rsidRPr="00F1241B" w:rsidRDefault="008739E2">
            <w:pPr>
              <w:tabs>
                <w:tab w:val="left" w:pos="426"/>
              </w:tabs>
              <w:ind w:firstLine="316"/>
              <w:jc w:val="both"/>
              <w:rPr>
                <w:rFonts w:ascii="Times New Roman" w:hAnsi="Times New Roman" w:cs="Times New Roman"/>
                <w:sz w:val="22"/>
                <w:szCs w:val="22"/>
                <w:lang w:val="kk-KZ"/>
              </w:rPr>
            </w:pPr>
            <w:bookmarkStart w:id="49" w:name="OLE_LINK89"/>
            <w:r w:rsidRPr="00F1241B">
              <w:rPr>
                <w:rFonts w:ascii="Times New Roman" w:hAnsi="Times New Roman" w:cs="Times New Roman"/>
                <w:sz w:val="22"/>
                <w:szCs w:val="22"/>
                <w:lang w:val="kk-KZ"/>
              </w:rPr>
              <w:t xml:space="preserve">9.2. </w:t>
            </w:r>
            <w:bookmarkStart w:id="50" w:name="OLE_LINK88"/>
            <w:bookmarkStart w:id="51" w:name="OLE_LINK87"/>
            <w:r w:rsidRPr="00F1241B">
              <w:rPr>
                <w:rFonts w:ascii="Times New Roman" w:hAnsi="Times New Roman" w:cs="Times New Roman"/>
                <w:sz w:val="22"/>
                <w:szCs w:val="22"/>
                <w:lang w:val="kk-KZ"/>
              </w:rPr>
              <w:t xml:space="preserve">Сатып алушы Сатушыға кепілдік береді және Тауардың </w:t>
            </w:r>
            <w:r w:rsidRPr="00F1241B">
              <w:rPr>
                <w:rFonts w:ascii="Times New Roman" w:hAnsi="Times New Roman" w:cs="Times New Roman"/>
                <w:sz w:val="22"/>
                <w:szCs w:val="22"/>
                <w:lang w:val="kk-KZ"/>
              </w:rPr>
              <w:t>осы Шарт бойынша сатып алынуын қамтамасыз етеді:</w:t>
            </w:r>
          </w:p>
          <w:p w:rsidR="00F903D5" w:rsidRPr="00F1241B" w:rsidRDefault="008739E2">
            <w:pPr>
              <w:tabs>
                <w:tab w:val="left" w:pos="426"/>
              </w:tabs>
              <w:ind w:firstLine="316"/>
              <w:jc w:val="both"/>
              <w:rPr>
                <w:rFonts w:ascii="Times New Roman" w:hAnsi="Times New Roman" w:cs="Times New Roman"/>
                <w:sz w:val="22"/>
                <w:szCs w:val="22"/>
                <w:lang w:val="kk-KZ"/>
              </w:rPr>
            </w:pPr>
            <w:r w:rsidRPr="00F1241B">
              <w:rPr>
                <w:rFonts w:ascii="Times New Roman" w:hAnsi="Times New Roman" w:cs="Times New Roman"/>
                <w:sz w:val="22"/>
                <w:szCs w:val="22"/>
                <w:lang w:val="kk-KZ"/>
              </w:rPr>
              <w:t>- сатып алушы кейіннен өзінің (Сатып алушының) халыққа жеке пайдалануы үшін өткізуі үшін Қазақстан Республикасының ішкі нарығында өткізу үшін ғана сатып алады;</w:t>
            </w:r>
          </w:p>
          <w:p w:rsidR="00F903D5" w:rsidRPr="00F1241B" w:rsidRDefault="008739E2">
            <w:pPr>
              <w:tabs>
                <w:tab w:val="left" w:pos="426"/>
              </w:tabs>
              <w:ind w:firstLine="316"/>
              <w:jc w:val="both"/>
              <w:rPr>
                <w:rFonts w:ascii="Times New Roman" w:hAnsi="Times New Roman" w:cs="Times New Roman"/>
                <w:sz w:val="22"/>
                <w:szCs w:val="22"/>
                <w:lang w:val="kk-KZ"/>
              </w:rPr>
            </w:pPr>
            <w:r w:rsidRPr="00F1241B">
              <w:rPr>
                <w:rFonts w:ascii="Times New Roman" w:hAnsi="Times New Roman" w:cs="Times New Roman"/>
                <w:sz w:val="22"/>
                <w:szCs w:val="22"/>
                <w:lang w:val="kk-KZ"/>
              </w:rPr>
              <w:t>- "Трансферттік баға белгілеу туралы" Қазақстан</w:t>
            </w:r>
            <w:r w:rsidRPr="00F1241B">
              <w:rPr>
                <w:rFonts w:ascii="Times New Roman" w:hAnsi="Times New Roman" w:cs="Times New Roman"/>
                <w:sz w:val="22"/>
                <w:szCs w:val="22"/>
                <w:lang w:val="kk-KZ"/>
              </w:rPr>
              <w:t xml:space="preserve"> Республикасының 05.07.2008 жылғы № 67-IV Заңының 2-бабына сәйкес халықаралық іскерлік операциялармен байланысты болмайды (экспортқа сатылмайды).;</w:t>
            </w:r>
          </w:p>
          <w:p w:rsidR="00F903D5" w:rsidRPr="00F1241B" w:rsidRDefault="008739E2">
            <w:pPr>
              <w:tabs>
                <w:tab w:val="left" w:pos="426"/>
              </w:tabs>
              <w:ind w:firstLine="316"/>
              <w:jc w:val="both"/>
              <w:rPr>
                <w:rFonts w:ascii="Times New Roman" w:hAnsi="Times New Roman" w:cs="Times New Roman"/>
                <w:sz w:val="22"/>
                <w:szCs w:val="22"/>
                <w:lang w:val="kk-KZ"/>
              </w:rPr>
            </w:pPr>
            <w:r w:rsidRPr="00F1241B">
              <w:rPr>
                <w:rFonts w:ascii="Times New Roman" w:hAnsi="Times New Roman" w:cs="Times New Roman"/>
                <w:sz w:val="22"/>
                <w:szCs w:val="22"/>
                <w:lang w:val="kk-KZ"/>
              </w:rPr>
              <w:t>- үшінші тұлғалардың өздерінің коммерциялық/шаруашылық/кәсіпкерлік қызметінде пайдалануы үшін үшінші тұлғалар</w:t>
            </w:r>
            <w:r w:rsidRPr="00F1241B">
              <w:rPr>
                <w:rFonts w:ascii="Times New Roman" w:hAnsi="Times New Roman" w:cs="Times New Roman"/>
                <w:sz w:val="22"/>
                <w:szCs w:val="22"/>
                <w:lang w:val="kk-KZ"/>
              </w:rPr>
              <w:t>ға</w:t>
            </w:r>
            <w:r w:rsidRPr="00F1241B">
              <w:rPr>
                <w:rFonts w:ascii="Times New Roman" w:hAnsi="Times New Roman" w:cs="Times New Roman"/>
                <w:sz w:val="22"/>
                <w:szCs w:val="22"/>
                <w:lang w:val="kk-KZ"/>
              </w:rPr>
              <w:t xml:space="preserve"> сатылмайды және/немесе сатуға/сатып алуға ұсынылмайды </w:t>
            </w:r>
            <w:bookmarkStart w:id="52" w:name="OLE_LINK96"/>
            <w:r w:rsidRPr="00F1241B">
              <w:rPr>
                <w:rFonts w:ascii="Times New Roman" w:hAnsi="Times New Roman" w:cs="Times New Roman"/>
                <w:sz w:val="22"/>
                <w:szCs w:val="22"/>
                <w:lang w:val="kk-KZ"/>
              </w:rPr>
              <w:t>(</w:t>
            </w:r>
            <w:bookmarkStart w:id="53" w:name="OLE_LINK91"/>
            <w:r w:rsidRPr="00F1241B">
              <w:rPr>
                <w:rFonts w:ascii="Times New Roman" w:hAnsi="Times New Roman" w:cs="Times New Roman"/>
                <w:sz w:val="22"/>
                <w:szCs w:val="22"/>
                <w:lang w:val="kk-KZ"/>
              </w:rPr>
              <w:t>мектепке дейінгі, мектептегі және орта білім беретін КММ мен МКҚК, қарттар мен мүгедектерге арналған мемлекеттік медициналық-әлеуметтік мекемелерді қоса алғанда, бірақ олармен шектелмей, ШЖҚ КМК, КГ</w:t>
            </w:r>
            <w:r w:rsidRPr="00F1241B">
              <w:rPr>
                <w:rFonts w:ascii="Times New Roman" w:hAnsi="Times New Roman" w:cs="Times New Roman"/>
                <w:sz w:val="22"/>
                <w:szCs w:val="22"/>
                <w:lang w:val="kk-KZ"/>
              </w:rPr>
              <w:t xml:space="preserve">П) </w:t>
            </w:r>
            <w:bookmarkEnd w:id="53"/>
            <w:r w:rsidRPr="00F1241B">
              <w:rPr>
                <w:rFonts w:ascii="Times New Roman" w:hAnsi="Times New Roman" w:cs="Times New Roman"/>
                <w:sz w:val="22"/>
                <w:szCs w:val="22"/>
                <w:lang w:val="kk-KZ"/>
              </w:rPr>
              <w:t xml:space="preserve">   </w:t>
            </w:r>
            <w:bookmarkEnd w:id="49"/>
            <w:bookmarkEnd w:id="52"/>
          </w:p>
          <w:bookmarkEnd w:id="50"/>
          <w:bookmarkEnd w:id="51"/>
          <w:p w:rsidR="00F903D5" w:rsidRPr="00F1241B" w:rsidRDefault="008739E2">
            <w:pPr>
              <w:tabs>
                <w:tab w:val="left" w:pos="426"/>
              </w:tabs>
              <w:ind w:firstLine="316"/>
              <w:jc w:val="both"/>
              <w:rPr>
                <w:rFonts w:ascii="Times New Roman" w:hAnsi="Times New Roman" w:cs="Times New Roman"/>
                <w:sz w:val="22"/>
                <w:szCs w:val="22"/>
                <w:lang w:val="kk-KZ"/>
              </w:rPr>
            </w:pPr>
            <w:r w:rsidRPr="00F1241B">
              <w:rPr>
                <w:rFonts w:ascii="Times New Roman" w:hAnsi="Times New Roman" w:cs="Times New Roman"/>
                <w:sz w:val="22"/>
                <w:szCs w:val="22"/>
                <w:lang w:val="kk-KZ"/>
              </w:rPr>
              <w:t>9.3. Тарап заңды тұлға ретінде қайта ұйымдастырылған немесе таратылған жағдайда, барлық міндеттемелер</w:t>
            </w:r>
            <w:r w:rsidRPr="00F1241B">
              <w:rPr>
                <w:rFonts w:ascii="Times New Roman" w:hAnsi="Times New Roman" w:cs="Times New Roman"/>
                <w:sz w:val="22"/>
                <w:szCs w:val="22"/>
                <w:lang w:val="kk-KZ"/>
              </w:rPr>
              <w:softHyphen/>
              <w:t xml:space="preserve">оның құқықтық мирасқоры </w:t>
            </w:r>
            <w:r w:rsidRPr="00F1241B">
              <w:rPr>
                <w:rFonts w:ascii="Times New Roman" w:hAnsi="Times New Roman" w:cs="Times New Roman"/>
                <w:sz w:val="22"/>
                <w:szCs w:val="22"/>
                <w:lang w:val="kk-KZ"/>
              </w:rPr>
              <w:lastRenderedPageBreak/>
              <w:t>осы Шарт бойынша жауапкершілік пен жауапкершілікті өз мойнына алады.</w:t>
            </w:r>
          </w:p>
          <w:p w:rsidR="00F903D5" w:rsidRPr="00F1241B" w:rsidRDefault="008739E2">
            <w:pPr>
              <w:tabs>
                <w:tab w:val="left" w:pos="426"/>
              </w:tabs>
              <w:ind w:firstLine="316"/>
              <w:jc w:val="both"/>
              <w:rPr>
                <w:rFonts w:ascii="Times New Roman" w:hAnsi="Times New Roman" w:cs="Times New Roman"/>
                <w:sz w:val="22"/>
                <w:szCs w:val="22"/>
                <w:lang w:val="kk-KZ"/>
              </w:rPr>
            </w:pPr>
            <w:r w:rsidRPr="00F1241B">
              <w:rPr>
                <w:rFonts w:ascii="Times New Roman" w:hAnsi="Times New Roman" w:cs="Times New Roman"/>
                <w:sz w:val="22"/>
                <w:szCs w:val="22"/>
                <w:lang w:val="kk-KZ"/>
              </w:rPr>
              <w:t>9.4. Құпия ақпаратты үшінші тұлғаларға беру, оны жария</w:t>
            </w:r>
            <w:r w:rsidRPr="00F1241B">
              <w:rPr>
                <w:rFonts w:ascii="Times New Roman" w:hAnsi="Times New Roman" w:cs="Times New Roman"/>
                <w:sz w:val="22"/>
                <w:szCs w:val="22"/>
                <w:lang w:val="kk-KZ"/>
              </w:rPr>
              <w:t>лау немесе басқа жолмен жариялау, Қазақстан Республикасының заңнамасымен тікелей уәкілеттік берілген органдар мен лауазымды тұлғаларға ақпаратты ұсынуды қоспағанда, басқа Тараптың жазбаша келісімімен ғана мүмкін болады. осындай ақпаратты алуды талап ету.</w:t>
            </w:r>
          </w:p>
          <w:p w:rsidR="00F903D5" w:rsidRPr="00F1241B" w:rsidRDefault="008739E2">
            <w:pPr>
              <w:tabs>
                <w:tab w:val="left" w:pos="426"/>
              </w:tabs>
              <w:ind w:firstLine="316"/>
              <w:jc w:val="both"/>
              <w:rPr>
                <w:rFonts w:ascii="Times New Roman" w:hAnsi="Times New Roman" w:cs="Times New Roman"/>
                <w:sz w:val="22"/>
                <w:szCs w:val="22"/>
                <w:lang w:val="kk-KZ"/>
              </w:rPr>
            </w:pPr>
            <w:r w:rsidRPr="00F1241B">
              <w:rPr>
                <w:rFonts w:ascii="Times New Roman" w:hAnsi="Times New Roman" w:cs="Times New Roman"/>
                <w:sz w:val="22"/>
                <w:szCs w:val="22"/>
                <w:lang w:val="kk-KZ"/>
              </w:rPr>
              <w:t>9</w:t>
            </w:r>
            <w:r w:rsidRPr="00F1241B">
              <w:rPr>
                <w:rFonts w:ascii="Times New Roman" w:hAnsi="Times New Roman" w:cs="Times New Roman"/>
                <w:sz w:val="22"/>
                <w:szCs w:val="22"/>
                <w:lang w:val="kk-KZ"/>
              </w:rPr>
              <w:t>.5. Осы Шарт бойынша Тараптардың әрқайсысы екінші Тараптан алынған қаржылық, коммерциялық және басқа ақпараттың қатаң құпиялылығын сақтауға міндеттенеді.</w:t>
            </w:r>
          </w:p>
          <w:p w:rsidR="00F903D5" w:rsidRPr="00F1241B" w:rsidRDefault="00F903D5">
            <w:pPr>
              <w:ind w:left="283"/>
              <w:jc w:val="both"/>
              <w:rPr>
                <w:rFonts w:ascii="Times New Roman" w:hAnsi="Times New Roman" w:cs="Times New Roman"/>
                <w:sz w:val="22"/>
                <w:szCs w:val="22"/>
                <w:lang w:val="kk-KZ"/>
              </w:rPr>
            </w:pPr>
          </w:p>
          <w:p w:rsidR="00F903D5" w:rsidRDefault="008739E2">
            <w:pPr>
              <w:pStyle w:val="aff1"/>
              <w:numPr>
                <w:ilvl w:val="0"/>
                <w:numId w:val="5"/>
              </w:numPr>
              <w:spacing w:after="0"/>
              <w:contextualSpacing/>
              <w:jc w:val="center"/>
              <w:rPr>
                <w:rFonts w:ascii="Times New Roman" w:hAnsi="Times New Roman" w:cs="Times New Roman"/>
                <w:b/>
                <w:sz w:val="22"/>
                <w:szCs w:val="22"/>
              </w:rPr>
            </w:pPr>
            <w:r>
              <w:rPr>
                <w:rFonts w:ascii="Times New Roman" w:hAnsi="Times New Roman" w:cs="Times New Roman"/>
                <w:b/>
                <w:sz w:val="22"/>
                <w:szCs w:val="22"/>
              </w:rPr>
              <w:t>Ерекше шарттар</w:t>
            </w:r>
          </w:p>
          <w:p w:rsidR="00F903D5" w:rsidRDefault="00F903D5">
            <w:pPr>
              <w:ind w:left="720"/>
              <w:rPr>
                <w:rFonts w:ascii="Times New Roman" w:hAnsi="Times New Roman" w:cs="Times New Roman"/>
                <w:b/>
                <w:sz w:val="22"/>
                <w:szCs w:val="22"/>
              </w:rPr>
            </w:pPr>
          </w:p>
          <w:p w:rsidR="00F903D5" w:rsidRDefault="008739E2">
            <w:pPr>
              <w:ind w:firstLine="316"/>
              <w:jc w:val="both"/>
              <w:rPr>
                <w:rFonts w:ascii="Times New Roman" w:hAnsi="Times New Roman" w:cs="Times New Roman"/>
                <w:sz w:val="22"/>
                <w:szCs w:val="22"/>
              </w:rPr>
            </w:pPr>
            <w:r>
              <w:rPr>
                <w:rFonts w:ascii="Times New Roman" w:hAnsi="Times New Roman" w:cs="Times New Roman"/>
                <w:sz w:val="22"/>
                <w:szCs w:val="22"/>
              </w:rPr>
              <w:t>10.1. Тараптардың әрқайсысы екінші Тарапқа мыналарға кепілдік береді:</w:t>
            </w:r>
          </w:p>
          <w:p w:rsidR="00F903D5" w:rsidRDefault="008739E2">
            <w:pPr>
              <w:tabs>
                <w:tab w:val="left" w:pos="317"/>
              </w:tabs>
              <w:ind w:firstLine="316"/>
              <w:jc w:val="both"/>
              <w:rPr>
                <w:rFonts w:ascii="Times New Roman" w:hAnsi="Times New Roman" w:cs="Times New Roman"/>
                <w:sz w:val="22"/>
                <w:szCs w:val="22"/>
              </w:rPr>
            </w:pPr>
            <w:r>
              <w:rPr>
                <w:rFonts w:ascii="Times New Roman" w:hAnsi="Times New Roman" w:cs="Times New Roman"/>
                <w:sz w:val="22"/>
                <w:szCs w:val="22"/>
              </w:rPr>
              <w:t>а.</w:t>
            </w:r>
            <w:r>
              <w:rPr>
                <w:rFonts w:ascii="Times New Roman" w:hAnsi="Times New Roman" w:cs="Times New Roman"/>
                <w:sz w:val="22"/>
                <w:szCs w:val="22"/>
              </w:rPr>
              <w:tab/>
              <w:t>осы Шартты ж</w:t>
            </w:r>
            <w:r>
              <w:rPr>
                <w:rFonts w:ascii="Times New Roman" w:hAnsi="Times New Roman" w:cs="Times New Roman"/>
                <w:sz w:val="22"/>
                <w:szCs w:val="22"/>
              </w:rPr>
              <w:t>асасу және орындау оның корпоративтік өкілеттіктері шеңберінде жүзеге асырылады және барлық қажетті корпоративтік шешімдермен тиісті түрде ресімделеді, қайшы келмейді және бұзбайды, оның құрылтай құжаттарына, сондай-ақ басқа да ішкі құжаттарға қайшы келмей</w:t>
            </w:r>
            <w:r>
              <w:rPr>
                <w:rFonts w:ascii="Times New Roman" w:hAnsi="Times New Roman" w:cs="Times New Roman"/>
                <w:sz w:val="22"/>
                <w:szCs w:val="22"/>
              </w:rPr>
              <w:t>ді және оларды бұзады.;</w:t>
            </w:r>
          </w:p>
          <w:p w:rsidR="00F903D5" w:rsidRDefault="008739E2">
            <w:pPr>
              <w:tabs>
                <w:tab w:val="left" w:pos="317"/>
              </w:tabs>
              <w:ind w:firstLine="316"/>
              <w:jc w:val="both"/>
              <w:rPr>
                <w:rFonts w:ascii="Times New Roman" w:hAnsi="Times New Roman" w:cs="Times New Roman"/>
                <w:sz w:val="22"/>
                <w:szCs w:val="22"/>
              </w:rPr>
            </w:pPr>
            <w:r>
              <w:rPr>
                <w:rFonts w:ascii="Times New Roman" w:hAnsi="Times New Roman" w:cs="Times New Roman"/>
                <w:sz w:val="22"/>
                <w:szCs w:val="22"/>
              </w:rPr>
              <w:t>б.</w:t>
            </w:r>
            <w:r>
              <w:rPr>
                <w:rFonts w:ascii="Times New Roman" w:hAnsi="Times New Roman" w:cs="Times New Roman"/>
                <w:sz w:val="22"/>
                <w:szCs w:val="22"/>
              </w:rPr>
              <w:tab/>
              <w:t>Тараптың білуінше, оның осы Шарт бойынша міндеттемелерін орындау қабілетіне айтарлықтай әсер ететін оған қарсы ешқандай сот талқылауы жүргізілмейді;</w:t>
            </w:r>
          </w:p>
          <w:p w:rsidR="00F903D5" w:rsidRDefault="008739E2">
            <w:pPr>
              <w:tabs>
                <w:tab w:val="left" w:pos="317"/>
              </w:tabs>
              <w:ind w:firstLine="316"/>
              <w:jc w:val="both"/>
              <w:rPr>
                <w:rFonts w:ascii="Times New Roman" w:hAnsi="Times New Roman" w:cs="Times New Roman"/>
                <w:sz w:val="22"/>
                <w:szCs w:val="22"/>
              </w:rPr>
            </w:pPr>
            <w:r>
              <w:rPr>
                <w:rFonts w:ascii="Times New Roman" w:hAnsi="Times New Roman" w:cs="Times New Roman"/>
                <w:sz w:val="22"/>
                <w:szCs w:val="22"/>
              </w:rPr>
              <w:t>б.</w:t>
            </w:r>
            <w:r>
              <w:rPr>
                <w:rFonts w:ascii="Times New Roman" w:hAnsi="Times New Roman" w:cs="Times New Roman"/>
                <w:sz w:val="22"/>
                <w:szCs w:val="22"/>
              </w:rPr>
              <w:tab/>
              <w:t>Тараптардың ешқайсысы оның осы Шарт бойынша қандай да бір міндеттемелерді оры</w:t>
            </w:r>
            <w:r>
              <w:rPr>
                <w:rFonts w:ascii="Times New Roman" w:hAnsi="Times New Roman" w:cs="Times New Roman"/>
                <w:sz w:val="22"/>
                <w:szCs w:val="22"/>
              </w:rPr>
              <w:t>ндау қабілетіне әсер етуі мүмкін қандай да бір келісім, шарт бойынша өз міндеттемелерін бұзбайды.</w:t>
            </w:r>
          </w:p>
          <w:p w:rsidR="00F903D5" w:rsidRDefault="008739E2">
            <w:pPr>
              <w:ind w:firstLine="316"/>
              <w:rPr>
                <w:rFonts w:ascii="Times New Roman" w:hAnsi="Times New Roman" w:cs="Times New Roman"/>
                <w:sz w:val="22"/>
                <w:szCs w:val="22"/>
              </w:rPr>
            </w:pPr>
            <w:r>
              <w:rPr>
                <w:rFonts w:ascii="Times New Roman" w:hAnsi="Times New Roman" w:cs="Times New Roman"/>
                <w:sz w:val="22"/>
                <w:szCs w:val="22"/>
              </w:rPr>
              <w:t xml:space="preserve">г) Шарт бойынша өз міндеттемелерін орындау кезінде адал әрекет етеді. </w:t>
            </w:r>
          </w:p>
          <w:p w:rsidR="00F903D5" w:rsidRDefault="008739E2">
            <w:pPr>
              <w:tabs>
                <w:tab w:val="left" w:pos="317"/>
              </w:tabs>
              <w:jc w:val="both"/>
              <w:rPr>
                <w:rFonts w:ascii="Times New Roman" w:hAnsi="Times New Roman" w:cs="Times New Roman"/>
                <w:sz w:val="22"/>
                <w:szCs w:val="22"/>
              </w:rPr>
            </w:pPr>
            <w:r>
              <w:rPr>
                <w:rFonts w:ascii="Times New Roman" w:hAnsi="Times New Roman" w:cs="Times New Roman"/>
                <w:sz w:val="22"/>
                <w:szCs w:val="22"/>
              </w:rPr>
              <w:t>Сатып алушы жоғарыда аталған кепілдіктердің кез келгені бұзылғаны туралы Сатушыға дереу</w:t>
            </w:r>
            <w:r>
              <w:rPr>
                <w:rFonts w:ascii="Times New Roman" w:hAnsi="Times New Roman" w:cs="Times New Roman"/>
                <w:sz w:val="22"/>
                <w:szCs w:val="22"/>
              </w:rPr>
              <w:t xml:space="preserve"> хабарлауға міндеттенеді.</w:t>
            </w:r>
          </w:p>
          <w:p w:rsidR="00F903D5" w:rsidRDefault="008739E2">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2</w:t>
            </w:r>
            <w:r>
              <w:rPr>
                <w:rFonts w:ascii="Times New Roman" w:hAnsi="Times New Roman" w:cs="Times New Roman"/>
                <w:sz w:val="22"/>
                <w:szCs w:val="22"/>
              </w:rPr>
              <w:t>. Сатып алушы маңызды қатысушылардың немесе акционерлердің (жарғылық капиталға қатысу үлесіне немесе бизнестің барлық меншік тізбегі бойынша 10 және одан да көп пайыз мөлшеріндегі акцияларға иелік ететін) және бенефициарлық ме</w:t>
            </w:r>
            <w:r>
              <w:rPr>
                <w:rFonts w:ascii="Times New Roman" w:hAnsi="Times New Roman" w:cs="Times New Roman"/>
                <w:sz w:val="22"/>
                <w:szCs w:val="22"/>
              </w:rPr>
              <w:t>ншік иелерінің (түптеп келгенде Сатып алушыға иелік ететін немесе бақылайтын жеке тұлғалар) құрамы туралы ақпараттың дұрыстығы мен өзектілігіне кепілдік береді. Келісім-шарт жасалғанға дейін.</w:t>
            </w:r>
          </w:p>
          <w:p w:rsidR="00F903D5" w:rsidRDefault="008739E2">
            <w:pPr>
              <w:jc w:val="both"/>
              <w:rPr>
                <w:rFonts w:ascii="Times New Roman" w:hAnsi="Times New Roman" w:cs="Times New Roman"/>
                <w:sz w:val="22"/>
                <w:szCs w:val="22"/>
              </w:rPr>
            </w:pPr>
            <w:r>
              <w:rPr>
                <w:rFonts w:ascii="Times New Roman" w:hAnsi="Times New Roman" w:cs="Times New Roman"/>
                <w:sz w:val="22"/>
                <w:szCs w:val="22"/>
              </w:rPr>
              <w:t xml:space="preserve">Осы кепілдік бұзылған және/немесе өзгертулер </w:t>
            </w:r>
            <w:r>
              <w:rPr>
                <w:rFonts w:ascii="Times New Roman" w:hAnsi="Times New Roman" w:cs="Times New Roman"/>
                <w:sz w:val="22"/>
                <w:szCs w:val="22"/>
              </w:rPr>
              <w:lastRenderedPageBreak/>
              <w:t>туралы хабарлау мін</w:t>
            </w:r>
            <w:r>
              <w:rPr>
                <w:rFonts w:ascii="Times New Roman" w:hAnsi="Times New Roman" w:cs="Times New Roman"/>
                <w:sz w:val="22"/>
                <w:szCs w:val="22"/>
              </w:rPr>
              <w:t>деттемесі орындалмаған жағдайда, Сатып алушы мұндай бұзушылық Сатушыны үшінші тұлғалар алдындағы жауапкершіліктен толығымен босататынымен келіседі және Сатып алушы барлық шығындар, шығындар, шығындар, басқа да шығындар үшін жауап береді. Сатып алушының көр</w:t>
            </w:r>
            <w:r>
              <w:rPr>
                <w:rFonts w:ascii="Times New Roman" w:hAnsi="Times New Roman" w:cs="Times New Roman"/>
                <w:sz w:val="22"/>
                <w:szCs w:val="22"/>
              </w:rPr>
              <w:t xml:space="preserve">сетілген міндеттемелерді орындамауына байланысты Сатушы келтірген залал. </w:t>
            </w:r>
          </w:p>
          <w:p w:rsidR="00F903D5" w:rsidRDefault="008739E2">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3</w:t>
            </w:r>
            <w:r>
              <w:rPr>
                <w:rFonts w:ascii="Times New Roman" w:hAnsi="Times New Roman" w:cs="Times New Roman"/>
                <w:sz w:val="22"/>
                <w:szCs w:val="22"/>
              </w:rPr>
              <w:t xml:space="preserve"> Сатушы құқылы:</w:t>
            </w:r>
          </w:p>
          <w:p w:rsidR="00F903D5" w:rsidRDefault="008739E2">
            <w:pPr>
              <w:ind w:firstLine="316"/>
              <w:jc w:val="both"/>
            </w:pPr>
            <w:r>
              <w:rPr>
                <w:rFonts w:ascii="Times New Roman" w:hAnsi="Times New Roman" w:cs="Times New Roman"/>
                <w:sz w:val="22"/>
                <w:szCs w:val="22"/>
              </w:rPr>
              <w:t>(а) Сатып алушы 10-тармақта көрсетілген ақпаратты және құжаттарды ұсынбаған немесе жалған ақпарат ұсынған жағдайда Келісімшарт жасасудан бас тартуға.</w:t>
            </w:r>
            <w:r>
              <w:rPr>
                <w:rFonts w:ascii="Times New Roman" w:hAnsi="Times New Roman" w:cs="Times New Roman"/>
                <w:sz w:val="22"/>
                <w:szCs w:val="22"/>
                <w:lang w:val="kk-KZ"/>
              </w:rPr>
              <w:t>2</w:t>
            </w:r>
            <w:r>
              <w:rPr>
                <w:rFonts w:ascii="Times New Roman" w:hAnsi="Times New Roman" w:cs="Times New Roman"/>
                <w:sz w:val="22"/>
                <w:szCs w:val="22"/>
              </w:rPr>
              <w:t xml:space="preserve"> Шарттардың;</w:t>
            </w:r>
          </w:p>
          <w:p w:rsidR="00F903D5" w:rsidRDefault="008739E2">
            <w:pPr>
              <w:ind w:firstLine="316"/>
              <w:jc w:val="both"/>
              <w:rPr>
                <w:rFonts w:ascii="Times New Roman" w:hAnsi="Times New Roman" w:cs="Times New Roman"/>
                <w:sz w:val="22"/>
                <w:szCs w:val="22"/>
              </w:rPr>
            </w:pPr>
            <w:r>
              <w:rPr>
                <w:rFonts w:ascii="Times New Roman" w:hAnsi="Times New Roman" w:cs="Times New Roman"/>
                <w:sz w:val="22"/>
                <w:szCs w:val="22"/>
              </w:rPr>
              <w:t xml:space="preserve">(б) Сатып алушыны бұл туралы кемінде жазбаша түрде ескерте отырып, Шарт жасасудан бас тартуға немесе Шарттан бас тартуға </w:t>
            </w:r>
            <w:bookmarkStart w:id="54" w:name="OLE_LINK33"/>
            <w:bookmarkStart w:id="55" w:name="OLE_LINK32"/>
            <w:r>
              <w:rPr>
                <w:rFonts w:ascii="Times New Roman" w:hAnsi="Times New Roman" w:cs="Times New Roman"/>
                <w:sz w:val="22"/>
                <w:szCs w:val="22"/>
              </w:rPr>
              <w:t>Шартты тоқтату күніне дейін 5 (Бес) күнтізбелік күн бұрын</w:t>
            </w:r>
            <w:bookmarkEnd w:id="54"/>
            <w:bookmarkEnd w:id="55"/>
            <w:r>
              <w:rPr>
                <w:rFonts w:ascii="Times New Roman" w:hAnsi="Times New Roman" w:cs="Times New Roman"/>
                <w:sz w:val="22"/>
                <w:szCs w:val="22"/>
              </w:rPr>
              <w:t>, бұл жағдайда:</w:t>
            </w:r>
          </w:p>
          <w:p w:rsidR="00F903D5" w:rsidRDefault="008739E2">
            <w:pPr>
              <w:jc w:val="both"/>
              <w:rPr>
                <w:rFonts w:ascii="Times New Roman" w:hAnsi="Times New Roman" w:cs="Times New Roman"/>
                <w:sz w:val="22"/>
                <w:szCs w:val="22"/>
              </w:rPr>
            </w:pPr>
            <w:r>
              <w:rPr>
                <w:rFonts w:ascii="Times New Roman" w:hAnsi="Times New Roman" w:cs="Times New Roman"/>
                <w:sz w:val="22"/>
                <w:szCs w:val="22"/>
              </w:rPr>
              <w:t>- Сатушының Сатып алушы және/немесе оның маңызды қатысушылары</w:t>
            </w:r>
            <w:r>
              <w:rPr>
                <w:rFonts w:ascii="Times New Roman" w:hAnsi="Times New Roman" w:cs="Times New Roman"/>
                <w:sz w:val="22"/>
                <w:szCs w:val="22"/>
              </w:rPr>
              <w:t>/акционерлері және/немесе бенефициарлық меншік иелері алаяқтыққа, ақшаны жылыстатуға, терроризмді қаржыландыруға және басқа да қылмыстық әрекеттерге қатысады деп болжауға негіз бар,</w:t>
            </w:r>
          </w:p>
          <w:p w:rsidR="00F903D5" w:rsidRDefault="008739E2">
            <w:pPr>
              <w:jc w:val="both"/>
              <w:rPr>
                <w:rFonts w:ascii="Times New Roman" w:hAnsi="Times New Roman" w:cs="Times New Roman"/>
                <w:sz w:val="22"/>
                <w:szCs w:val="22"/>
              </w:rPr>
            </w:pPr>
            <w:r>
              <w:rPr>
                <w:rFonts w:ascii="Times New Roman" w:hAnsi="Times New Roman" w:cs="Times New Roman"/>
                <w:sz w:val="22"/>
                <w:szCs w:val="22"/>
              </w:rPr>
              <w:t>- Сатушының болашақта Тауарды уақтылы жеткізуде қиындықтар туындайтынын бо</w:t>
            </w:r>
            <w:r>
              <w:rPr>
                <w:rFonts w:ascii="Times New Roman" w:hAnsi="Times New Roman" w:cs="Times New Roman"/>
                <w:sz w:val="22"/>
                <w:szCs w:val="22"/>
              </w:rPr>
              <w:t>лжауға негіз бар.</w:t>
            </w:r>
          </w:p>
          <w:p w:rsidR="00F903D5" w:rsidRDefault="008739E2">
            <w:pPr>
              <w:ind w:firstLine="316"/>
              <w:jc w:val="both"/>
            </w:pPr>
            <w:bookmarkStart w:id="56" w:name="OLE_LINK56"/>
            <w:bookmarkStart w:id="57" w:name="OLE_LINK55"/>
            <w:r>
              <w:rPr>
                <w:rFonts w:ascii="Times New Roman" w:hAnsi="Times New Roman" w:cs="Times New Roman"/>
                <w:sz w:val="22"/>
                <w:szCs w:val="22"/>
              </w:rPr>
              <w:t xml:space="preserve">(с) </w:t>
            </w:r>
            <w:bookmarkEnd w:id="56"/>
            <w:bookmarkEnd w:id="57"/>
            <w:r>
              <w:rPr>
                <w:rFonts w:ascii="Times New Roman" w:hAnsi="Times New Roman" w:cs="Times New Roman"/>
                <w:sz w:val="22"/>
                <w:szCs w:val="22"/>
              </w:rPr>
              <w:t xml:space="preserve">Сатып алушы тармақта көрсетілген талаптармен келіспеген жағдайда Шарт жасасудан бас тартуға </w:t>
            </w:r>
            <w:bookmarkStart w:id="58" w:name="OLE_LINK58"/>
            <w:bookmarkStart w:id="59" w:name="OLE_LINK57"/>
            <w:r>
              <w:rPr>
                <w:rFonts w:ascii="Times New Roman" w:hAnsi="Times New Roman" w:cs="Times New Roman"/>
                <w:sz w:val="22"/>
                <w:szCs w:val="22"/>
              </w:rPr>
              <w:t>10.</w:t>
            </w:r>
            <w:r>
              <w:rPr>
                <w:rFonts w:ascii="Times New Roman" w:hAnsi="Times New Roman" w:cs="Times New Roman"/>
                <w:sz w:val="22"/>
                <w:szCs w:val="22"/>
                <w:lang w:val="kk-KZ"/>
              </w:rPr>
              <w:t>2</w:t>
            </w:r>
            <w:r>
              <w:rPr>
                <w:rFonts w:ascii="Times New Roman" w:hAnsi="Times New Roman" w:cs="Times New Roman"/>
                <w:sz w:val="22"/>
                <w:szCs w:val="22"/>
              </w:rPr>
              <w:t xml:space="preserve"> </w:t>
            </w:r>
            <w:bookmarkEnd w:id="58"/>
            <w:bookmarkEnd w:id="59"/>
            <w:r>
              <w:rPr>
                <w:rFonts w:ascii="Times New Roman" w:hAnsi="Times New Roman" w:cs="Times New Roman"/>
                <w:sz w:val="22"/>
                <w:szCs w:val="22"/>
              </w:rPr>
              <w:t>осы Шарттың.</w:t>
            </w:r>
          </w:p>
          <w:p w:rsidR="00F903D5" w:rsidRDefault="008739E2">
            <w:pPr>
              <w:jc w:val="both"/>
              <w:rPr>
                <w:rFonts w:ascii="Times New Roman" w:hAnsi="Times New Roman" w:cs="Times New Roman"/>
                <w:sz w:val="22"/>
                <w:szCs w:val="22"/>
              </w:rPr>
            </w:pPr>
            <w:r>
              <w:rPr>
                <w:rFonts w:ascii="Times New Roman" w:hAnsi="Times New Roman" w:cs="Times New Roman"/>
                <w:sz w:val="22"/>
                <w:szCs w:val="22"/>
              </w:rPr>
              <w:t>Шарт жасасудан бас тарту не Осы Шарттың талаптарына сәйкес Сатушының бастамасы бойынша Шарттан бас тарту Сатып алушыға Сатуш</w:t>
            </w:r>
            <w:r>
              <w:rPr>
                <w:rFonts w:ascii="Times New Roman" w:hAnsi="Times New Roman" w:cs="Times New Roman"/>
                <w:sz w:val="22"/>
                <w:szCs w:val="22"/>
              </w:rPr>
              <w:t>ының осындай бас тартудан туындаған залалдарды өтеуін талап етуге құқық бермейді..</w:t>
            </w:r>
          </w:p>
          <w:p w:rsidR="00F903D5" w:rsidRDefault="008739E2">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4</w:t>
            </w:r>
            <w:r>
              <w:rPr>
                <w:rFonts w:ascii="Times New Roman" w:hAnsi="Times New Roman" w:cs="Times New Roman"/>
                <w:sz w:val="22"/>
                <w:szCs w:val="22"/>
              </w:rPr>
              <w:t>. Сатып алушы осы шарттың ажырамас бөлігі болып табылатын "Сәйкестік ережелері" қосымшасында баяндалған сәйкестік ережелерімен танысқанын растайды.</w:t>
            </w:r>
          </w:p>
          <w:p w:rsidR="00F903D5" w:rsidRDefault="008739E2">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5</w:t>
            </w:r>
            <w:bookmarkStart w:id="60" w:name="OLE_LINK67"/>
            <w:r>
              <w:rPr>
                <w:rFonts w:ascii="Times New Roman" w:hAnsi="Times New Roman" w:cs="Times New Roman"/>
                <w:sz w:val="22"/>
                <w:szCs w:val="22"/>
              </w:rPr>
              <w:t xml:space="preserve">. </w:t>
            </w:r>
            <w:bookmarkStart w:id="61" w:name="OLE_LINK27"/>
            <w:bookmarkStart w:id="62" w:name="OLE_LINK64"/>
            <w:bookmarkStart w:id="63" w:name="OLE_LINK62"/>
            <w:r>
              <w:rPr>
                <w:rFonts w:ascii="Times New Roman" w:hAnsi="Times New Roman" w:cs="Times New Roman"/>
                <w:sz w:val="22"/>
                <w:szCs w:val="22"/>
              </w:rPr>
              <w:t>Сатып алушы Сат</w:t>
            </w:r>
            <w:r>
              <w:rPr>
                <w:rFonts w:ascii="Times New Roman" w:hAnsi="Times New Roman" w:cs="Times New Roman"/>
                <w:sz w:val="22"/>
                <w:szCs w:val="22"/>
              </w:rPr>
              <w:t xml:space="preserve">ушымен жасалған шарттар бойынша міндеттемелерді бұзбағанына кепілдік береді немесе/және </w:t>
            </w:r>
            <w:r>
              <w:rPr>
                <w:rFonts w:ascii="Times New Roman" w:hAnsi="Times New Roman" w:cs="Times New Roman"/>
                <w:sz w:val="22"/>
                <w:szCs w:val="22"/>
                <w:lang w:val="kk-KZ"/>
              </w:rPr>
              <w:t>қазақстандық</w:t>
            </w:r>
            <w:r>
              <w:rPr>
                <w:rFonts w:ascii="Times New Roman" w:hAnsi="Times New Roman" w:cs="Times New Roman"/>
                <w:sz w:val="22"/>
                <w:szCs w:val="22"/>
                <w:lang w:val="kk-KZ"/>
              </w:rPr>
              <w:t xml:space="preserve"> </w:t>
            </w:r>
            <w:r>
              <w:rPr>
                <w:rFonts w:ascii="Times New Roman" w:hAnsi="Times New Roman" w:cs="Times New Roman"/>
                <w:sz w:val="22"/>
                <w:szCs w:val="22"/>
              </w:rPr>
              <w:t>кәсіпорындармен</w:t>
            </w:r>
            <w:r>
              <w:rPr>
                <w:rFonts w:ascii="Times New Roman" w:hAnsi="Times New Roman" w:cs="Times New Roman"/>
                <w:sz w:val="22"/>
                <w:szCs w:val="22"/>
                <w:lang w:val="kk-KZ"/>
              </w:rPr>
              <w:t xml:space="preserve"> </w:t>
            </w:r>
            <w:r>
              <w:rPr>
                <w:rFonts w:ascii="Times New Roman" w:hAnsi="Times New Roman" w:cs="Times New Roman"/>
                <w:sz w:val="22"/>
                <w:szCs w:val="22"/>
              </w:rPr>
              <w:t xml:space="preserve">_____________ осы Шарт жасалған күнге дейін үш жыл ішінде. </w:t>
            </w:r>
            <w:bookmarkEnd w:id="61"/>
          </w:p>
          <w:p w:rsidR="00F903D5" w:rsidRDefault="008739E2">
            <w:pPr>
              <w:jc w:val="both"/>
            </w:pPr>
            <w:r>
              <w:rPr>
                <w:rFonts w:ascii="Times New Roman" w:hAnsi="Times New Roman" w:cs="Times New Roman"/>
                <w:sz w:val="22"/>
                <w:szCs w:val="22"/>
              </w:rPr>
              <w:t>Егер Сатып алушының осы тармақта көзделген кепілдіктері шындыққа сәйкес келмесе</w:t>
            </w:r>
            <w:r>
              <w:rPr>
                <w:rFonts w:ascii="Times New Roman" w:hAnsi="Times New Roman" w:cs="Times New Roman"/>
                <w:sz w:val="22"/>
                <w:szCs w:val="22"/>
              </w:rPr>
              <w:t>, Сатушы Шарт жасасудан бас тартуға немесе бұрын жасалған Шарттан бас тартуға құқылы.</w:t>
            </w:r>
            <w:bookmarkEnd w:id="60"/>
            <w:bookmarkEnd w:id="62"/>
            <w:bookmarkEnd w:id="63"/>
          </w:p>
          <w:p w:rsidR="00F903D5" w:rsidRDefault="008739E2">
            <w:pPr>
              <w:ind w:firstLine="316"/>
              <w:jc w:val="both"/>
            </w:pPr>
            <w:r>
              <w:rPr>
                <w:rFonts w:ascii="Times New Roman" w:hAnsi="Times New Roman" w:cs="Times New Roman"/>
                <w:sz w:val="22"/>
                <w:szCs w:val="22"/>
              </w:rPr>
              <w:lastRenderedPageBreak/>
              <w:t>10.</w:t>
            </w:r>
            <w:r>
              <w:rPr>
                <w:rFonts w:ascii="Times New Roman" w:hAnsi="Times New Roman" w:cs="Times New Roman"/>
                <w:sz w:val="22"/>
                <w:szCs w:val="22"/>
                <w:lang w:val="kk-KZ"/>
              </w:rPr>
              <w:t>6</w:t>
            </w:r>
            <w:r>
              <w:rPr>
                <w:rFonts w:ascii="Times New Roman" w:hAnsi="Times New Roman" w:cs="Times New Roman"/>
                <w:sz w:val="22"/>
                <w:szCs w:val="22"/>
              </w:rPr>
              <w:t>. Сатып алушы Шарттың әрекет ету мерзімі ішінде Сатушы белгілеген мерзімде немесе Тараптармен келісілген мерзімде осы Шарттың жасалуына және орындалуына тікелей қатыс</w:t>
            </w:r>
            <w:r>
              <w:rPr>
                <w:rFonts w:ascii="Times New Roman" w:hAnsi="Times New Roman" w:cs="Times New Roman"/>
                <w:sz w:val="22"/>
                <w:szCs w:val="22"/>
              </w:rPr>
              <w:t>ы бар кез келген құжаттаманы және/немесе ақпаратты ұсынуға міндеттенеді.  Сатушы жоғарыда көрсетілген ақпаратты және Сатып алушының құжаттарын тексеруге құқылы. Тексерулерді Сатушының мамандары да, Сатушының қалауы бойынша кез келген үшінші тұлғалардың қат</w:t>
            </w:r>
            <w:r>
              <w:rPr>
                <w:rFonts w:ascii="Times New Roman" w:hAnsi="Times New Roman" w:cs="Times New Roman"/>
                <w:sz w:val="22"/>
                <w:szCs w:val="22"/>
              </w:rPr>
              <w:t>ысуымен де жүргізе алады, мұндай үшінші тұлғалардың қызметтерінің құнын төлеуге кеткен шығындар Сатушыға толық көлемде төленеді. Сатушының жазбаша хабарламасы негізінде Сатып алушы тексерушілерге персоналға, объектілерге, мүлікке, құжаттарға және т.б. қаже</w:t>
            </w:r>
            <w:r>
              <w:rPr>
                <w:rFonts w:ascii="Times New Roman" w:hAnsi="Times New Roman" w:cs="Times New Roman"/>
                <w:sz w:val="22"/>
                <w:szCs w:val="22"/>
              </w:rPr>
              <w:t>тті қолжетімділікті қамтамасыз етуге міндеттенеді, сондай-ақ осы Шарт бойынша тексерулерді уақтылы және толық жүргізу мақсатында тексерушілермен ынтымақтасуға міндетті. . Тексерушілер Сатып алушының осы Шартты жасасуға және орындауға қатысы бар құжаттамасы</w:t>
            </w:r>
            <w:r>
              <w:rPr>
                <w:rFonts w:ascii="Times New Roman" w:hAnsi="Times New Roman" w:cs="Times New Roman"/>
                <w:sz w:val="22"/>
                <w:szCs w:val="22"/>
              </w:rPr>
              <w:t>н көшіруге құқылы.</w:t>
            </w:r>
          </w:p>
          <w:p w:rsidR="00F903D5" w:rsidRDefault="008739E2">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7</w:t>
            </w:r>
            <w:r>
              <w:rPr>
                <w:rFonts w:ascii="Times New Roman" w:hAnsi="Times New Roman" w:cs="Times New Roman"/>
                <w:sz w:val="22"/>
                <w:szCs w:val="22"/>
              </w:rPr>
              <w:t>. Тараптар қолданыстағы заңнаманың талаптарын және Шарттың талаптарын сақтауға міндетті.</w:t>
            </w:r>
          </w:p>
          <w:p w:rsidR="00F903D5" w:rsidRDefault="008739E2">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8</w:t>
            </w:r>
            <w:r>
              <w:rPr>
                <w:rFonts w:ascii="Times New Roman" w:hAnsi="Times New Roman" w:cs="Times New Roman"/>
                <w:sz w:val="22"/>
                <w:szCs w:val="22"/>
              </w:rPr>
              <w:t>. Сатушы (i) АҚШ үкіметі (ii) АҚШ Қаржы министрлігінің Шетелдік активтерді бақылау басқармасы, (iii) басқаларымен қатар мезгіл-мезгіл қабылд</w:t>
            </w:r>
            <w:r>
              <w:rPr>
                <w:rFonts w:ascii="Times New Roman" w:hAnsi="Times New Roman" w:cs="Times New Roman"/>
                <w:sz w:val="22"/>
                <w:szCs w:val="22"/>
              </w:rPr>
              <w:t xml:space="preserve">айтын немесе енгізетін белгіленген экономикалық немесе қаржылық санкцияларға немесе сауда эмбаргосына сәйкес келуі керек. Біріккен Ұлттар Ұйымының Қауіпсіздік Кеңесі, (iv) Еуропалық Одақ және (v) Біріккен Корольдіктің Ұлы Мәртебелі Қазынашылығы (бұдан әрі </w:t>
            </w:r>
            <w:r>
              <w:rPr>
                <w:rFonts w:ascii="Times New Roman" w:hAnsi="Times New Roman" w:cs="Times New Roman"/>
                <w:sz w:val="22"/>
                <w:szCs w:val="22"/>
              </w:rPr>
              <w:t xml:space="preserve">- "Санкциялар").   </w:t>
            </w:r>
          </w:p>
          <w:p w:rsidR="00F903D5" w:rsidRDefault="008739E2">
            <w:pPr>
              <w:jc w:val="both"/>
              <w:rPr>
                <w:rFonts w:ascii="Times New Roman" w:hAnsi="Times New Roman" w:cs="Times New Roman"/>
                <w:sz w:val="22"/>
                <w:szCs w:val="22"/>
              </w:rPr>
            </w:pPr>
            <w:r>
              <w:rPr>
                <w:rFonts w:ascii="Times New Roman" w:hAnsi="Times New Roman" w:cs="Times New Roman"/>
                <w:sz w:val="22"/>
                <w:szCs w:val="22"/>
              </w:rPr>
              <w:t>Сатып алушы осы Шарт бойынша Сатушыдан сатып алынған тауарларды: (i) тауарларды беру Санкцияларды бұзуға әкеп соқтырса, Санкциялар қолданылатын тұлғаларға бермеуге және/немесе (ii) осы тауарларды жеткізбеуге міндеттенеді. елдер: Ауғанст</w:t>
            </w:r>
            <w:r>
              <w:rPr>
                <w:rFonts w:ascii="Times New Roman" w:hAnsi="Times New Roman" w:cs="Times New Roman"/>
                <w:sz w:val="22"/>
                <w:szCs w:val="22"/>
              </w:rPr>
              <w:t>ан, Куба, Иран, Ливия, Солтүстік Корея, Сомали, Оңтүстік Судан, Судан, Сирия, қолданыстағы заңнамамен рұқсат етілген жағдайларды қоспағанда. Егер бұл міндеттеме орындалмаса, Сатып алушы мұндай бұзушылық Сатушыны үшінші тұлғалар алдындағы жауапкершіліктен т</w:t>
            </w:r>
            <w:r>
              <w:rPr>
                <w:rFonts w:ascii="Times New Roman" w:hAnsi="Times New Roman" w:cs="Times New Roman"/>
                <w:sz w:val="22"/>
                <w:szCs w:val="22"/>
              </w:rPr>
              <w:t xml:space="preserve">олығымен босататындығымен келіседі, ал Сатып алушы барлық құжатталған шығындар, шығындар, залалдар, талаптар мен шығындар үшін жауап береді. Сатып алушының жоғарыда аталған міндеттемені орындамауына байланысты Сатушы келтірген кез келген сипаттағы </w:t>
            </w:r>
            <w:r>
              <w:rPr>
                <w:rFonts w:ascii="Times New Roman" w:hAnsi="Times New Roman" w:cs="Times New Roman"/>
                <w:sz w:val="22"/>
                <w:szCs w:val="22"/>
              </w:rPr>
              <w:lastRenderedPageBreak/>
              <w:t>шығындар</w:t>
            </w:r>
            <w:r>
              <w:rPr>
                <w:rFonts w:ascii="Times New Roman" w:hAnsi="Times New Roman" w:cs="Times New Roman"/>
                <w:sz w:val="22"/>
                <w:szCs w:val="22"/>
              </w:rPr>
              <w:t>.</w:t>
            </w:r>
          </w:p>
          <w:p w:rsidR="00F903D5" w:rsidRDefault="00F903D5">
            <w:pPr>
              <w:jc w:val="center"/>
              <w:rPr>
                <w:rFonts w:ascii="Times New Roman" w:hAnsi="Times New Roman" w:cs="Times New Roman"/>
                <w:sz w:val="22"/>
                <w:szCs w:val="22"/>
              </w:rPr>
            </w:pPr>
          </w:p>
          <w:p w:rsidR="00F903D5" w:rsidRDefault="008739E2">
            <w:pPr>
              <w:jc w:val="center"/>
            </w:pPr>
            <w:r>
              <w:rPr>
                <w:rFonts w:ascii="Times New Roman" w:hAnsi="Times New Roman" w:cs="Times New Roman"/>
                <w:b/>
                <w:sz w:val="22"/>
                <w:szCs w:val="22"/>
                <w:lang w:val="kk-KZ"/>
              </w:rPr>
              <w:t>11</w:t>
            </w:r>
            <w:r>
              <w:rPr>
                <w:rFonts w:ascii="Times New Roman" w:hAnsi="Times New Roman" w:cs="Times New Roman"/>
                <w:b/>
                <w:sz w:val="22"/>
                <w:szCs w:val="22"/>
              </w:rPr>
              <w:t>.</w:t>
            </w:r>
            <w:r>
              <w:rPr>
                <w:rFonts w:ascii="Times New Roman" w:hAnsi="Times New Roman" w:cs="Times New Roman"/>
                <w:sz w:val="22"/>
                <w:szCs w:val="22"/>
              </w:rPr>
              <w:tab/>
            </w:r>
            <w:r>
              <w:rPr>
                <w:rFonts w:ascii="Times New Roman" w:hAnsi="Times New Roman" w:cs="Times New Roman"/>
                <w:b/>
                <w:sz w:val="22"/>
                <w:szCs w:val="22"/>
              </w:rPr>
              <w:t>Дауларды шешу тәртібі</w:t>
            </w:r>
          </w:p>
          <w:p w:rsidR="00F903D5" w:rsidRDefault="00F903D5">
            <w:pPr>
              <w:jc w:val="both"/>
              <w:rPr>
                <w:rFonts w:ascii="Times New Roman" w:hAnsi="Times New Roman" w:cs="Times New Roman"/>
                <w:b/>
                <w:sz w:val="22"/>
                <w:szCs w:val="22"/>
              </w:rPr>
            </w:pPr>
          </w:p>
          <w:p w:rsidR="00F903D5" w:rsidRDefault="008739E2">
            <w:pPr>
              <w:ind w:firstLine="316"/>
              <w:jc w:val="both"/>
              <w:rPr>
                <w:rFonts w:ascii="Times New Roman" w:hAnsi="Times New Roman" w:cs="Times New Roman"/>
                <w:sz w:val="22"/>
                <w:szCs w:val="22"/>
              </w:rPr>
            </w:pPr>
            <w:r>
              <w:rPr>
                <w:rFonts w:ascii="Times New Roman" w:hAnsi="Times New Roman" w:cs="Times New Roman"/>
                <w:sz w:val="22"/>
                <w:szCs w:val="22"/>
              </w:rPr>
              <w:t xml:space="preserve">11.1. Осы Шарттан немесе оған байланысты туындаған барлық дауларды, келіспеушіліктерді немесе талаптарды Тараптар келіссөздер арқылы шешеді, егер келісімге қол жеткізілмесе, Қазақстан Республикасының қолданыстағы заңнамасында </w:t>
            </w:r>
            <w:r>
              <w:rPr>
                <w:rFonts w:ascii="Times New Roman" w:hAnsi="Times New Roman" w:cs="Times New Roman"/>
                <w:sz w:val="22"/>
                <w:szCs w:val="22"/>
              </w:rPr>
              <w:t>белгіленген тәртіппен Қарағанды облысының мамандандырылған ауданаралық экономикалық сотында шешіледі. . Сот ісін жүргізу тілі – орыс тілі.</w:t>
            </w:r>
          </w:p>
          <w:p w:rsidR="00F903D5" w:rsidRDefault="008739E2">
            <w:pPr>
              <w:ind w:firstLine="316"/>
              <w:jc w:val="both"/>
              <w:rPr>
                <w:rFonts w:ascii="Times New Roman" w:hAnsi="Times New Roman" w:cs="Times New Roman"/>
                <w:sz w:val="22"/>
                <w:szCs w:val="22"/>
              </w:rPr>
            </w:pPr>
            <w:r>
              <w:rPr>
                <w:rFonts w:ascii="Times New Roman" w:hAnsi="Times New Roman" w:cs="Times New Roman"/>
                <w:sz w:val="22"/>
                <w:szCs w:val="22"/>
              </w:rPr>
              <w:t>11.2. Алдын ала шағым жасамай сотқа жүгінуге жол берілмейді. Тараптар келесі шарттарды сақтай отырып, осы Шарттың бар</w:t>
            </w:r>
            <w:r>
              <w:rPr>
                <w:rFonts w:ascii="Times New Roman" w:hAnsi="Times New Roman" w:cs="Times New Roman"/>
                <w:sz w:val="22"/>
                <w:szCs w:val="22"/>
              </w:rPr>
              <w:t>лық ережелері бойынша дауларды шешудің сотқа дейінгі міндетті талаптарын белгілейді:</w:t>
            </w:r>
          </w:p>
          <w:p w:rsidR="00F903D5" w:rsidRDefault="008739E2">
            <w:pPr>
              <w:ind w:firstLine="316"/>
              <w:jc w:val="both"/>
              <w:rPr>
                <w:rFonts w:ascii="Times New Roman" w:hAnsi="Times New Roman" w:cs="Times New Roman"/>
                <w:sz w:val="22"/>
                <w:szCs w:val="22"/>
              </w:rPr>
            </w:pPr>
            <w:r>
              <w:rPr>
                <w:rFonts w:ascii="Times New Roman" w:hAnsi="Times New Roman" w:cs="Times New Roman"/>
                <w:sz w:val="22"/>
                <w:szCs w:val="22"/>
              </w:rPr>
              <w:t>11.2.1. Сатып алушының осы Келісім-шарт бойынша талаптары жазбаша түрде талап қою құқығы туындаған күннен бастап күнтізбелік 15 (он бес) күннен кешіктірмей талап қоюды алғ</w:t>
            </w:r>
            <w:r>
              <w:rPr>
                <w:rFonts w:ascii="Times New Roman" w:hAnsi="Times New Roman" w:cs="Times New Roman"/>
                <w:sz w:val="22"/>
                <w:szCs w:val="22"/>
              </w:rPr>
              <w:t>ан кез келген байланыс құралдарын пайдалана отырып ұсынылуы тиіс;</w:t>
            </w:r>
          </w:p>
          <w:p w:rsidR="00F903D5" w:rsidRDefault="008739E2">
            <w:pPr>
              <w:ind w:firstLine="316"/>
              <w:jc w:val="both"/>
              <w:rPr>
                <w:rFonts w:ascii="Times New Roman" w:hAnsi="Times New Roman" w:cs="Times New Roman"/>
                <w:sz w:val="22"/>
                <w:szCs w:val="22"/>
              </w:rPr>
            </w:pPr>
            <w:r>
              <w:rPr>
                <w:rFonts w:ascii="Times New Roman" w:hAnsi="Times New Roman" w:cs="Times New Roman"/>
                <w:sz w:val="22"/>
                <w:szCs w:val="22"/>
              </w:rPr>
              <w:t>11.2.2. 11.2.1-тармақта көрсетілген мерзімді сақтамау. Сатып алушыны талап қою және оны қанағаттандыру құқығынан айырады;</w:t>
            </w:r>
          </w:p>
          <w:p w:rsidR="00F903D5" w:rsidRDefault="008739E2">
            <w:pPr>
              <w:ind w:firstLine="316"/>
              <w:jc w:val="both"/>
              <w:rPr>
                <w:rFonts w:ascii="Times New Roman" w:hAnsi="Times New Roman" w:cs="Times New Roman"/>
                <w:sz w:val="22"/>
                <w:szCs w:val="22"/>
              </w:rPr>
            </w:pPr>
            <w:r>
              <w:rPr>
                <w:rFonts w:ascii="Times New Roman" w:hAnsi="Times New Roman" w:cs="Times New Roman"/>
                <w:sz w:val="22"/>
                <w:szCs w:val="22"/>
              </w:rPr>
              <w:t>11.2.3. Шағымға жауап беру мерзімі – оны алған күннен бастап 10 (он)</w:t>
            </w:r>
            <w:r>
              <w:rPr>
                <w:rFonts w:ascii="Times New Roman" w:hAnsi="Times New Roman" w:cs="Times New Roman"/>
                <w:sz w:val="22"/>
                <w:szCs w:val="22"/>
              </w:rPr>
              <w:t xml:space="preserve"> жұмыс күні. Шағымды (шағымға жауапты) алған күн ол жіберілген Тараптың пошта бөлімшесінің мөртабанының күні (шағым (жауап) пошта байланысы арқылы жіберілген кезде) немесе шағымды (жауапты) қабылдау туралы белгі қойылған күн болып табылады. (шағым (жауап) </w:t>
            </w:r>
            <w:r>
              <w:rPr>
                <w:rFonts w:ascii="Times New Roman" w:hAnsi="Times New Roman" w:cs="Times New Roman"/>
                <w:sz w:val="22"/>
                <w:szCs w:val="22"/>
              </w:rPr>
              <w:t>қолма</w:t>
            </w:r>
            <w:r>
              <w:rPr>
                <w:rFonts w:ascii="Times New Roman" w:hAnsi="Times New Roman" w:cs="Times New Roman"/>
                <w:sz w:val="22"/>
                <w:szCs w:val="22"/>
              </w:rPr>
              <w:t>-қол берілген жағдайда, e-mail және басқа байланыс құралдары);</w:t>
            </w:r>
          </w:p>
          <w:p w:rsidR="00F903D5" w:rsidRDefault="008739E2">
            <w:pPr>
              <w:ind w:firstLine="316"/>
              <w:jc w:val="both"/>
              <w:rPr>
                <w:rFonts w:ascii="Times New Roman" w:hAnsi="Times New Roman" w:cs="Times New Roman"/>
                <w:sz w:val="22"/>
                <w:szCs w:val="22"/>
              </w:rPr>
            </w:pPr>
            <w:r>
              <w:rPr>
                <w:rFonts w:ascii="Times New Roman" w:hAnsi="Times New Roman" w:cs="Times New Roman"/>
                <w:sz w:val="22"/>
                <w:szCs w:val="22"/>
              </w:rPr>
              <w:t>11.2.4. Сатып алушы талап арыз берген жағдайда Актіні және/немесе сынақ нәтижелерін қолдану міндетті болып табылады.</w:t>
            </w:r>
          </w:p>
          <w:p w:rsidR="00F903D5" w:rsidRDefault="00F903D5">
            <w:pPr>
              <w:ind w:firstLine="316"/>
              <w:jc w:val="both"/>
              <w:rPr>
                <w:rFonts w:ascii="Times New Roman" w:hAnsi="Times New Roman" w:cs="Times New Roman"/>
                <w:sz w:val="22"/>
                <w:szCs w:val="22"/>
              </w:rPr>
            </w:pPr>
          </w:p>
          <w:p w:rsidR="00F903D5" w:rsidRDefault="008739E2">
            <w:pPr>
              <w:ind w:left="900"/>
              <w:jc w:val="center"/>
              <w:rPr>
                <w:rFonts w:ascii="Times New Roman" w:hAnsi="Times New Roman" w:cs="Times New Roman"/>
                <w:b/>
                <w:sz w:val="22"/>
                <w:szCs w:val="22"/>
              </w:rPr>
            </w:pPr>
            <w:r>
              <w:rPr>
                <w:rFonts w:ascii="Times New Roman" w:hAnsi="Times New Roman" w:cs="Times New Roman"/>
                <w:b/>
                <w:sz w:val="22"/>
                <w:szCs w:val="22"/>
              </w:rPr>
              <w:t>12. Қорытынды ережелер</w:t>
            </w:r>
          </w:p>
          <w:p w:rsidR="00F903D5" w:rsidRDefault="00F903D5">
            <w:pPr>
              <w:jc w:val="both"/>
              <w:rPr>
                <w:rFonts w:ascii="Times New Roman" w:hAnsi="Times New Roman" w:cs="Times New Roman"/>
                <w:b/>
                <w:sz w:val="22"/>
                <w:szCs w:val="22"/>
              </w:rPr>
            </w:pPr>
          </w:p>
          <w:p w:rsidR="00F903D5" w:rsidRDefault="008739E2">
            <w:pPr>
              <w:ind w:firstLine="316"/>
              <w:jc w:val="both"/>
              <w:rPr>
                <w:rFonts w:ascii="Times New Roman" w:hAnsi="Times New Roman" w:cs="Times New Roman"/>
                <w:sz w:val="22"/>
                <w:szCs w:val="22"/>
              </w:rPr>
            </w:pPr>
            <w:r>
              <w:rPr>
                <w:rFonts w:ascii="Times New Roman" w:hAnsi="Times New Roman" w:cs="Times New Roman"/>
                <w:sz w:val="22"/>
                <w:szCs w:val="22"/>
              </w:rPr>
              <w:t>12.1. Осы Шартқа кез келген өзгерістер мен тол</w:t>
            </w:r>
            <w:r>
              <w:rPr>
                <w:rFonts w:ascii="Times New Roman" w:hAnsi="Times New Roman" w:cs="Times New Roman"/>
                <w:sz w:val="22"/>
                <w:szCs w:val="22"/>
              </w:rPr>
              <w:t>ықтырулар жарамды</w:t>
            </w:r>
            <w:r>
              <w:rPr>
                <w:rFonts w:ascii="Times New Roman" w:hAnsi="Times New Roman" w:cs="Times New Roman"/>
                <w:sz w:val="22"/>
                <w:szCs w:val="22"/>
              </w:rPr>
              <w:softHyphen/>
              <w:t>олар жазбаша нысанда жасалған және қол қойылған жағдайда ғана жасалады</w:t>
            </w:r>
            <w:r>
              <w:rPr>
                <w:rFonts w:ascii="Times New Roman" w:hAnsi="Times New Roman" w:cs="Times New Roman"/>
                <w:sz w:val="22"/>
                <w:szCs w:val="22"/>
              </w:rPr>
              <w:softHyphen/>
              <w:t>екі Тараптың уәкілетті өкілдерінің дәрежелері және Тараптардың мөрлерімен бекітіледі.</w:t>
            </w:r>
          </w:p>
          <w:p w:rsidR="00F903D5" w:rsidRDefault="008739E2">
            <w:pPr>
              <w:ind w:firstLine="316"/>
              <w:jc w:val="both"/>
              <w:rPr>
                <w:rFonts w:ascii="Times New Roman" w:hAnsi="Times New Roman" w:cs="Times New Roman"/>
                <w:sz w:val="22"/>
                <w:szCs w:val="22"/>
              </w:rPr>
            </w:pPr>
            <w:r>
              <w:rPr>
                <w:rFonts w:ascii="Times New Roman" w:hAnsi="Times New Roman" w:cs="Times New Roman"/>
                <w:sz w:val="22"/>
                <w:szCs w:val="22"/>
              </w:rPr>
              <w:lastRenderedPageBreak/>
              <w:t>12.2. Шартқа барлық Қосымшалар, қосымша келісімдер және осы Шартты орындаудың кез</w:t>
            </w:r>
            <w:r>
              <w:rPr>
                <w:rFonts w:ascii="Times New Roman" w:hAnsi="Times New Roman" w:cs="Times New Roman"/>
                <w:sz w:val="22"/>
                <w:szCs w:val="22"/>
              </w:rPr>
              <w:t xml:space="preserve"> келген мәселелері бойынша Тараптардың келісімі фактілерін куәландыратын басқа құжаттар оның ажырамас бөлігі болып табылады, ал кейінгі күні жасалған құжат бұрынғылардан басым болады. .</w:t>
            </w:r>
          </w:p>
          <w:p w:rsidR="00F903D5" w:rsidRDefault="008739E2">
            <w:pPr>
              <w:ind w:firstLine="316"/>
              <w:jc w:val="both"/>
              <w:rPr>
                <w:rFonts w:ascii="Times New Roman" w:hAnsi="Times New Roman" w:cs="Times New Roman"/>
                <w:sz w:val="22"/>
                <w:szCs w:val="22"/>
              </w:rPr>
            </w:pPr>
            <w:r>
              <w:rPr>
                <w:rFonts w:ascii="Times New Roman" w:hAnsi="Times New Roman" w:cs="Times New Roman"/>
                <w:sz w:val="22"/>
                <w:szCs w:val="22"/>
              </w:rPr>
              <w:t xml:space="preserve">12.3. Тараптардың кез келгені таратылған немесе қайта ұйымдастырылған </w:t>
            </w:r>
            <w:r>
              <w:rPr>
                <w:rFonts w:ascii="Times New Roman" w:hAnsi="Times New Roman" w:cs="Times New Roman"/>
                <w:sz w:val="22"/>
                <w:szCs w:val="22"/>
              </w:rPr>
              <w:t>жағдайда, осы Шарт өзінің заңды күшін жоғалтпайды және осы Тараптың құқықтық мирасқорына өтеді.</w:t>
            </w:r>
          </w:p>
          <w:p w:rsidR="00F903D5" w:rsidRDefault="008739E2">
            <w:pPr>
              <w:ind w:firstLine="316"/>
              <w:jc w:val="both"/>
              <w:rPr>
                <w:rFonts w:ascii="Times New Roman" w:hAnsi="Times New Roman" w:cs="Times New Roman"/>
                <w:sz w:val="22"/>
                <w:szCs w:val="22"/>
              </w:rPr>
            </w:pPr>
            <w:r>
              <w:rPr>
                <w:rFonts w:ascii="Times New Roman" w:hAnsi="Times New Roman" w:cs="Times New Roman"/>
                <w:sz w:val="22"/>
                <w:szCs w:val="22"/>
              </w:rPr>
              <w:t>12.4. Осы Шарттың бір бөлігінің жарамсыздығы оның тұтастай жарамсыздығына әкеп соқтырмайды.</w:t>
            </w:r>
          </w:p>
          <w:p w:rsidR="00F903D5" w:rsidRDefault="008739E2">
            <w:pPr>
              <w:ind w:firstLine="316"/>
              <w:jc w:val="both"/>
              <w:rPr>
                <w:rFonts w:ascii="Times New Roman" w:hAnsi="Times New Roman" w:cs="Times New Roman"/>
                <w:sz w:val="22"/>
                <w:szCs w:val="22"/>
              </w:rPr>
            </w:pPr>
            <w:r>
              <w:rPr>
                <w:rFonts w:ascii="Times New Roman" w:hAnsi="Times New Roman" w:cs="Times New Roman"/>
                <w:sz w:val="22"/>
                <w:szCs w:val="22"/>
              </w:rPr>
              <w:t>12.5. Ешбір жағдайда Тараптар келтірген залалдар, соның ішінде Тарап</w:t>
            </w:r>
            <w:r>
              <w:rPr>
                <w:rFonts w:ascii="Times New Roman" w:hAnsi="Times New Roman" w:cs="Times New Roman"/>
                <w:sz w:val="22"/>
                <w:szCs w:val="22"/>
              </w:rPr>
              <w:t>тар шеккен пайданы жоғалтқаны үшін Тараптар жауапты болмайды.</w:t>
            </w:r>
          </w:p>
          <w:p w:rsidR="00F903D5" w:rsidRDefault="008739E2">
            <w:pPr>
              <w:ind w:firstLine="316"/>
              <w:jc w:val="both"/>
              <w:rPr>
                <w:rFonts w:ascii="Times New Roman" w:hAnsi="Times New Roman" w:cs="Times New Roman"/>
                <w:sz w:val="22"/>
                <w:szCs w:val="22"/>
              </w:rPr>
            </w:pPr>
            <w:r>
              <w:rPr>
                <w:rFonts w:ascii="Times New Roman" w:hAnsi="Times New Roman" w:cs="Times New Roman"/>
                <w:sz w:val="22"/>
                <w:szCs w:val="22"/>
              </w:rPr>
              <w:t>12.6. Тараптардың Шартты бұзу туралы шешімі қосымша келісіммен ресімделеді.</w:t>
            </w:r>
          </w:p>
          <w:p w:rsidR="00F903D5" w:rsidRDefault="008739E2">
            <w:pPr>
              <w:ind w:firstLine="316"/>
              <w:jc w:val="both"/>
              <w:rPr>
                <w:rFonts w:ascii="Times New Roman" w:hAnsi="Times New Roman" w:cs="Times New Roman"/>
                <w:sz w:val="22"/>
                <w:szCs w:val="22"/>
              </w:rPr>
            </w:pPr>
            <w:r>
              <w:rPr>
                <w:rFonts w:ascii="Times New Roman" w:hAnsi="Times New Roman" w:cs="Times New Roman"/>
                <w:sz w:val="22"/>
                <w:szCs w:val="22"/>
              </w:rPr>
              <w:t xml:space="preserve">12.7. Осы Шартпен реттелмеген мәселелер Қазақстан Республикасының қолданыстағы заңнамасымен реттеледі. </w:t>
            </w:r>
          </w:p>
          <w:p w:rsidR="00F903D5" w:rsidRDefault="008739E2">
            <w:pPr>
              <w:ind w:firstLine="316"/>
              <w:jc w:val="both"/>
              <w:rPr>
                <w:rFonts w:ascii="Times New Roman" w:hAnsi="Times New Roman" w:cs="Times New Roman"/>
                <w:sz w:val="22"/>
                <w:szCs w:val="22"/>
              </w:rPr>
            </w:pPr>
            <w:r>
              <w:rPr>
                <w:rFonts w:ascii="Times New Roman" w:hAnsi="Times New Roman" w:cs="Times New Roman"/>
                <w:sz w:val="22"/>
                <w:szCs w:val="22"/>
              </w:rPr>
              <w:t>12.8. Осы Келі</w:t>
            </w:r>
            <w:r>
              <w:rPr>
                <w:rFonts w:ascii="Times New Roman" w:hAnsi="Times New Roman" w:cs="Times New Roman"/>
                <w:sz w:val="22"/>
                <w:szCs w:val="22"/>
              </w:rPr>
              <w:t>сім қазақ және орыс тілдерінде, екі түпнұсқа данада жасалды, олардың теңдігі бар</w:t>
            </w:r>
            <w:r>
              <w:rPr>
                <w:rFonts w:ascii="Times New Roman" w:hAnsi="Times New Roman" w:cs="Times New Roman"/>
                <w:sz w:val="22"/>
                <w:szCs w:val="22"/>
              </w:rPr>
              <w:softHyphen/>
              <w:t>тараптардың әрқайсысы үшін бір-бірден заңды күші бар. Орыс тіліндегі мәтін мен қазақ тіліндегі мәтін арасында дау туындаған жағдайда орыс тіліндегі мәтін басым күшке ие болады</w:t>
            </w:r>
            <w:r>
              <w:rPr>
                <w:rFonts w:ascii="Times New Roman" w:hAnsi="Times New Roman" w:cs="Times New Roman"/>
                <w:sz w:val="22"/>
                <w:szCs w:val="22"/>
              </w:rPr>
              <w:t>.</w:t>
            </w:r>
          </w:p>
          <w:p w:rsidR="00F903D5" w:rsidRDefault="008739E2">
            <w:pPr>
              <w:ind w:firstLine="316"/>
              <w:jc w:val="both"/>
              <w:rPr>
                <w:rFonts w:ascii="Times New Roman" w:hAnsi="Times New Roman" w:cs="Times New Roman"/>
                <w:sz w:val="22"/>
                <w:szCs w:val="22"/>
              </w:rPr>
            </w:pPr>
            <w:r>
              <w:rPr>
                <w:rFonts w:ascii="Times New Roman" w:hAnsi="Times New Roman" w:cs="Times New Roman"/>
                <w:sz w:val="22"/>
                <w:szCs w:val="22"/>
              </w:rPr>
              <w:t>12.9. Осы Шарт, сондай-ақ жоқ болып табылатын барлық құжаттар</w:t>
            </w:r>
            <w:r>
              <w:rPr>
                <w:rFonts w:ascii="Times New Roman" w:hAnsi="Times New Roman" w:cs="Times New Roman"/>
                <w:sz w:val="22"/>
                <w:szCs w:val="22"/>
              </w:rPr>
              <w:softHyphen/>
              <w:t>тараптар қол қойған және берілген осы Шарттың алынбалы бөлігі</w:t>
            </w:r>
            <w:r>
              <w:rPr>
                <w:rFonts w:ascii="Times New Roman" w:hAnsi="Times New Roman" w:cs="Times New Roman"/>
                <w:sz w:val="22"/>
                <w:szCs w:val="22"/>
              </w:rPr>
              <w:softHyphen/>
              <w:t>факс арқылы жіберілгендердің түпнұсқалары ұсынылғанға дейін заңды күші бар. Құжаттардың түпнұсқаларын олар шыққан Тарап олар ресім</w:t>
            </w:r>
            <w:r>
              <w:rPr>
                <w:rFonts w:ascii="Times New Roman" w:hAnsi="Times New Roman" w:cs="Times New Roman"/>
                <w:sz w:val="22"/>
                <w:szCs w:val="22"/>
              </w:rPr>
              <w:t>делген күннен бастап күнтізбелік 15 (он бес) күн ішінде ұсынуға тиіс.</w:t>
            </w:r>
          </w:p>
          <w:p w:rsidR="00F903D5" w:rsidRDefault="00F903D5">
            <w:pPr>
              <w:jc w:val="both"/>
              <w:rPr>
                <w:rFonts w:ascii="Times New Roman" w:hAnsi="Times New Roman" w:cs="Times New Roman"/>
                <w:sz w:val="22"/>
                <w:szCs w:val="22"/>
              </w:rPr>
            </w:pPr>
          </w:p>
          <w:p w:rsidR="00F903D5" w:rsidRDefault="008739E2">
            <w:pPr>
              <w:jc w:val="center"/>
              <w:rPr>
                <w:rFonts w:ascii="Times New Roman" w:hAnsi="Times New Roman" w:cs="Times New Roman"/>
                <w:b/>
                <w:sz w:val="22"/>
                <w:szCs w:val="22"/>
              </w:rPr>
            </w:pPr>
            <w:r>
              <w:rPr>
                <w:rFonts w:ascii="Times New Roman" w:hAnsi="Times New Roman" w:cs="Times New Roman"/>
                <w:b/>
                <w:sz w:val="22"/>
                <w:szCs w:val="22"/>
              </w:rPr>
              <w:t>13. Шарттың қолданылу мерзімі</w:t>
            </w:r>
          </w:p>
          <w:p w:rsidR="00F903D5" w:rsidRDefault="00F903D5">
            <w:pPr>
              <w:rPr>
                <w:rFonts w:ascii="Times New Roman" w:hAnsi="Times New Roman" w:cs="Times New Roman"/>
                <w:b/>
                <w:sz w:val="22"/>
                <w:szCs w:val="22"/>
              </w:rPr>
            </w:pPr>
          </w:p>
          <w:p w:rsidR="00F903D5" w:rsidRDefault="008739E2">
            <w:pPr>
              <w:ind w:firstLine="316"/>
              <w:jc w:val="both"/>
            </w:pPr>
            <w:r>
              <w:rPr>
                <w:rFonts w:ascii="Times New Roman" w:hAnsi="Times New Roman" w:cs="Times New Roman"/>
                <w:sz w:val="22"/>
                <w:szCs w:val="22"/>
              </w:rPr>
              <w:t>13.1. Осы Шарт Тараптардың уәкілетті өкілдері қол қойған күннен бастап, Сатып алушы осы Шарттың 10.1-тармағында көрсетілген құжаттар мен мәліметтерді ұсын</w:t>
            </w:r>
            <w:r>
              <w:rPr>
                <w:rFonts w:ascii="Times New Roman" w:hAnsi="Times New Roman" w:cs="Times New Roman"/>
                <w:sz w:val="22"/>
                <w:szCs w:val="22"/>
              </w:rPr>
              <w:t>ған</w:t>
            </w:r>
            <w:r>
              <w:rPr>
                <w:rFonts w:ascii="Times New Roman" w:hAnsi="Times New Roman" w:cs="Times New Roman"/>
                <w:sz w:val="22"/>
                <w:szCs w:val="22"/>
              </w:rPr>
              <w:t xml:space="preserve"> жағдайда күшіне енеді. . Осы Шарт бойынша әрекет етеді </w:t>
            </w:r>
            <w:r>
              <w:rPr>
                <w:rFonts w:ascii="Times New Roman" w:hAnsi="Times New Roman" w:cs="Times New Roman"/>
                <w:b/>
                <w:sz w:val="22"/>
                <w:szCs w:val="22"/>
                <w:lang w:val="kk-KZ"/>
              </w:rPr>
              <w:t>__________ж.</w:t>
            </w:r>
            <w:r>
              <w:rPr>
                <w:rFonts w:ascii="Times New Roman" w:hAnsi="Times New Roman" w:cs="Times New Roman"/>
                <w:sz w:val="22"/>
                <w:szCs w:val="22"/>
              </w:rPr>
              <w:t>, ал өзара есеп айырысулар мен кепілдік міндеттемелер бөлігінде - олар толық орындалғанға дейін.</w:t>
            </w:r>
          </w:p>
          <w:p w:rsidR="00F903D5" w:rsidRDefault="008739E2">
            <w:pPr>
              <w:ind w:firstLine="316"/>
              <w:jc w:val="both"/>
              <w:rPr>
                <w:rFonts w:ascii="Times New Roman" w:hAnsi="Times New Roman" w:cs="Times New Roman"/>
                <w:sz w:val="22"/>
                <w:szCs w:val="22"/>
              </w:rPr>
            </w:pPr>
            <w:r>
              <w:rPr>
                <w:rFonts w:ascii="Times New Roman" w:hAnsi="Times New Roman" w:cs="Times New Roman"/>
                <w:sz w:val="22"/>
                <w:szCs w:val="22"/>
              </w:rPr>
              <w:t xml:space="preserve">13.2.  </w:t>
            </w:r>
            <w:bookmarkStart w:id="64" w:name="OLE_LINK60"/>
            <w:bookmarkStart w:id="65" w:name="OLE_LINK59"/>
            <w:r>
              <w:rPr>
                <w:rFonts w:ascii="Times New Roman" w:hAnsi="Times New Roman" w:cs="Times New Roman"/>
                <w:sz w:val="22"/>
                <w:szCs w:val="22"/>
              </w:rPr>
              <w:t>Сатушы келесі жағдайларда Келісім-шарт тоқтатылған күнге дейін 5 (бес) күнтізбелі</w:t>
            </w:r>
            <w:r>
              <w:rPr>
                <w:rFonts w:ascii="Times New Roman" w:hAnsi="Times New Roman" w:cs="Times New Roman"/>
                <w:sz w:val="22"/>
                <w:szCs w:val="22"/>
              </w:rPr>
              <w:t>к күн бұрын Сатып алушыны хабардар ету арқылы осы Шарттан біржақты тәртіппен бас тартуға құқылы:</w:t>
            </w:r>
          </w:p>
          <w:p w:rsidR="00F903D5" w:rsidRDefault="008739E2">
            <w:pPr>
              <w:ind w:firstLine="316"/>
              <w:jc w:val="both"/>
              <w:rPr>
                <w:rFonts w:ascii="Times New Roman" w:hAnsi="Times New Roman" w:cs="Times New Roman"/>
                <w:sz w:val="22"/>
                <w:szCs w:val="22"/>
              </w:rPr>
            </w:pPr>
            <w:r>
              <w:rPr>
                <w:rFonts w:ascii="Times New Roman" w:hAnsi="Times New Roman" w:cs="Times New Roman"/>
                <w:sz w:val="22"/>
                <w:szCs w:val="22"/>
              </w:rPr>
              <w:lastRenderedPageBreak/>
              <w:t xml:space="preserve">13.2.1. Жеткізу (жөнелту) айының алдындағы айда Сатып алушыдан өтінімнің болмауы;   </w:t>
            </w:r>
          </w:p>
          <w:p w:rsidR="00F903D5" w:rsidRDefault="008739E2">
            <w:pPr>
              <w:ind w:firstLine="316"/>
              <w:jc w:val="both"/>
              <w:rPr>
                <w:rFonts w:ascii="Times New Roman" w:hAnsi="Times New Roman" w:cs="Times New Roman"/>
                <w:sz w:val="22"/>
                <w:szCs w:val="22"/>
              </w:rPr>
            </w:pPr>
            <w:r>
              <w:rPr>
                <w:rFonts w:ascii="Times New Roman" w:hAnsi="Times New Roman" w:cs="Times New Roman"/>
                <w:sz w:val="22"/>
                <w:szCs w:val="22"/>
              </w:rPr>
              <w:t>13.2.2. Сатушыда осы Шарт бойынша да, бұрын да (соңғы 5 жылда) басқалар бо</w:t>
            </w:r>
            <w:r>
              <w:rPr>
                <w:rFonts w:ascii="Times New Roman" w:hAnsi="Times New Roman" w:cs="Times New Roman"/>
                <w:sz w:val="22"/>
                <w:szCs w:val="22"/>
              </w:rPr>
              <w:t>йынша сатылғандығы туралы ақпараттың болуы. немесе қазіргі уақытта Сатып алушымен көмірді, тауарларды немесе оның бір бөлігін жеткізуге жасалған келісімшарттар:</w:t>
            </w:r>
          </w:p>
          <w:p w:rsidR="00F903D5" w:rsidRDefault="008739E2">
            <w:pPr>
              <w:ind w:firstLine="316"/>
              <w:jc w:val="both"/>
              <w:rPr>
                <w:rFonts w:ascii="Times New Roman" w:hAnsi="Times New Roman" w:cs="Times New Roman"/>
                <w:sz w:val="22"/>
                <w:szCs w:val="22"/>
              </w:rPr>
            </w:pPr>
            <w:r>
              <w:rPr>
                <w:rFonts w:ascii="Times New Roman" w:hAnsi="Times New Roman" w:cs="Times New Roman"/>
                <w:sz w:val="22"/>
                <w:szCs w:val="22"/>
              </w:rPr>
              <w:t xml:space="preserve">- тікелей Сатып алушы арқылы да, үшінші тұлғалар арқылы да халықаралық іскерлік операциялармен </w:t>
            </w:r>
            <w:r>
              <w:rPr>
                <w:rFonts w:ascii="Times New Roman" w:hAnsi="Times New Roman" w:cs="Times New Roman"/>
                <w:sz w:val="22"/>
                <w:szCs w:val="22"/>
              </w:rPr>
              <w:t>(экспортқа шығарылған) байланысты болуы мүмкін;</w:t>
            </w:r>
          </w:p>
          <w:p w:rsidR="00F903D5" w:rsidRDefault="008739E2">
            <w:pPr>
              <w:ind w:firstLine="316"/>
              <w:jc w:val="both"/>
              <w:rPr>
                <w:rFonts w:ascii="Times New Roman" w:hAnsi="Times New Roman" w:cs="Times New Roman"/>
                <w:sz w:val="22"/>
                <w:szCs w:val="22"/>
              </w:rPr>
            </w:pPr>
            <w:r>
              <w:rPr>
                <w:rFonts w:ascii="Times New Roman" w:hAnsi="Times New Roman" w:cs="Times New Roman"/>
                <w:sz w:val="22"/>
                <w:szCs w:val="22"/>
              </w:rPr>
              <w:t>- коммерциялық/шаруашылық/кәсіпкерлік қызметінде үшінші тұлғалардың пайдалануы үшін үшінші тұлғаларға сатуға/сатып алуға сатылуы немесе ұсынылуы мүмкін (соның ішінде, бірақ олармен шектелмей, мектепке дейінгі</w:t>
            </w:r>
            <w:r>
              <w:rPr>
                <w:rFonts w:ascii="Times New Roman" w:hAnsi="Times New Roman" w:cs="Times New Roman"/>
                <w:sz w:val="22"/>
                <w:szCs w:val="22"/>
              </w:rPr>
              <w:t>, орта және орта білім беретін КММ және МКҚК, қарттар мен мүгедектерге арналған мемлекеттік медициналық-әлеуметтік мекемелер, ШЖҚ КМК, КГП))</w:t>
            </w:r>
          </w:p>
          <w:p w:rsidR="00F903D5" w:rsidRDefault="008739E2">
            <w:pPr>
              <w:ind w:firstLine="316"/>
              <w:jc w:val="both"/>
              <w:rPr>
                <w:rFonts w:ascii="Times New Roman" w:hAnsi="Times New Roman" w:cs="Times New Roman"/>
                <w:sz w:val="22"/>
                <w:szCs w:val="22"/>
              </w:rPr>
            </w:pPr>
            <w:r>
              <w:rPr>
                <w:rFonts w:ascii="Times New Roman" w:hAnsi="Times New Roman" w:cs="Times New Roman"/>
                <w:sz w:val="22"/>
                <w:szCs w:val="22"/>
              </w:rPr>
              <w:t>13.2.3. Сатып алушы осы Шартта және/немесе Сатып алушымен осы Шарт жасалған күннің алдындағы күнтізбелік жыл ішінде</w:t>
            </w:r>
            <w:r>
              <w:rPr>
                <w:rFonts w:ascii="Times New Roman" w:hAnsi="Times New Roman" w:cs="Times New Roman"/>
                <w:sz w:val="22"/>
                <w:szCs w:val="22"/>
              </w:rPr>
              <w:t xml:space="preserve"> және одан кейінгі күнтізбелік жыл ішінде жасалған шарттарда белгіленген Тауар көлемінен бас тартқан/таңдамаған/ішінара іріктеме алған жағдайда. осы күннен кейінгі күнтізбелік жыл;</w:t>
            </w:r>
          </w:p>
          <w:p w:rsidR="00F903D5" w:rsidRDefault="008739E2">
            <w:pPr>
              <w:ind w:firstLine="316"/>
              <w:jc w:val="both"/>
              <w:rPr>
                <w:rFonts w:ascii="Times New Roman" w:hAnsi="Times New Roman" w:cs="Times New Roman"/>
                <w:sz w:val="22"/>
                <w:szCs w:val="22"/>
              </w:rPr>
            </w:pPr>
            <w:r>
              <w:rPr>
                <w:rFonts w:ascii="Times New Roman" w:hAnsi="Times New Roman" w:cs="Times New Roman"/>
                <w:sz w:val="22"/>
                <w:szCs w:val="22"/>
              </w:rPr>
              <w:t>13.2.4. Сатып алушы осы Шарттың No3 қосымшасында айқындалған Тауарлардың ай</w:t>
            </w:r>
            <w:r>
              <w:rPr>
                <w:rFonts w:ascii="Times New Roman" w:hAnsi="Times New Roman" w:cs="Times New Roman"/>
                <w:sz w:val="22"/>
                <w:szCs w:val="22"/>
              </w:rPr>
              <w:t>лық көлемінен бас тартқан немесе таңдамаған/толық таңдамаған жағдайда;</w:t>
            </w:r>
          </w:p>
          <w:p w:rsidR="00F903D5" w:rsidRDefault="008739E2">
            <w:pPr>
              <w:ind w:firstLine="316"/>
              <w:jc w:val="both"/>
              <w:rPr>
                <w:rFonts w:ascii="Times New Roman" w:hAnsi="Times New Roman" w:cs="Times New Roman"/>
                <w:sz w:val="22"/>
                <w:szCs w:val="22"/>
              </w:rPr>
            </w:pPr>
            <w:r>
              <w:rPr>
                <w:rFonts w:ascii="Times New Roman" w:hAnsi="Times New Roman" w:cs="Times New Roman"/>
                <w:sz w:val="22"/>
                <w:szCs w:val="22"/>
              </w:rPr>
              <w:t>13.2.5. Сатып алушы қамтамасыз етуді осы Шарттың 4.8. тармағында көрсетілген мерзімде және/немесе мөлшерде енгізбеген жағдайда.;</w:t>
            </w:r>
          </w:p>
          <w:p w:rsidR="00F903D5" w:rsidRDefault="008739E2">
            <w:pPr>
              <w:ind w:firstLine="316"/>
              <w:jc w:val="both"/>
              <w:rPr>
                <w:rFonts w:ascii="Times New Roman" w:hAnsi="Times New Roman" w:cs="Times New Roman"/>
                <w:sz w:val="22"/>
                <w:szCs w:val="22"/>
              </w:rPr>
            </w:pPr>
            <w:r>
              <w:rPr>
                <w:rFonts w:ascii="Times New Roman" w:hAnsi="Times New Roman" w:cs="Times New Roman"/>
                <w:sz w:val="22"/>
                <w:szCs w:val="22"/>
              </w:rPr>
              <w:t>13.2.6. Сатып алушы осы Шарт бойынша қандай да бір кепіл</w:t>
            </w:r>
            <w:r>
              <w:rPr>
                <w:rFonts w:ascii="Times New Roman" w:hAnsi="Times New Roman" w:cs="Times New Roman"/>
                <w:sz w:val="22"/>
                <w:szCs w:val="22"/>
              </w:rPr>
              <w:t>діктерін немесе міндеттемелерін орындамаған/тиісінше орындамаған/бұзған жағдайда;</w:t>
            </w:r>
          </w:p>
          <w:p w:rsidR="00F903D5" w:rsidRDefault="008739E2">
            <w:pPr>
              <w:ind w:firstLine="316"/>
              <w:jc w:val="both"/>
              <w:rPr>
                <w:rFonts w:ascii="Times New Roman" w:hAnsi="Times New Roman" w:cs="Times New Roman"/>
                <w:sz w:val="22"/>
                <w:szCs w:val="22"/>
              </w:rPr>
            </w:pPr>
            <w:r>
              <w:rPr>
                <w:rFonts w:ascii="Times New Roman" w:hAnsi="Times New Roman" w:cs="Times New Roman"/>
                <w:sz w:val="22"/>
                <w:szCs w:val="22"/>
              </w:rPr>
              <w:t>13.2.7. Осы Шартта тікелей көзделген өзге де жағдайлар.</w:t>
            </w:r>
            <w:bookmarkEnd w:id="64"/>
            <w:bookmarkEnd w:id="65"/>
          </w:p>
          <w:p w:rsidR="00F903D5" w:rsidRDefault="008739E2">
            <w:pPr>
              <w:jc w:val="both"/>
              <w:rPr>
                <w:rFonts w:ascii="Times New Roman" w:hAnsi="Times New Roman" w:cs="Times New Roman"/>
                <w:sz w:val="22"/>
                <w:szCs w:val="22"/>
                <w:lang w:val="kk-KZ"/>
              </w:rPr>
            </w:pPr>
            <w:r>
              <w:rPr>
                <w:rFonts w:ascii="Times New Roman" w:hAnsi="Times New Roman" w:cs="Times New Roman"/>
                <w:sz w:val="22"/>
                <w:szCs w:val="22"/>
              </w:rPr>
              <w:tab/>
            </w:r>
          </w:p>
          <w:p w:rsidR="00F903D5" w:rsidRDefault="008739E2">
            <w:pPr>
              <w:jc w:val="center"/>
              <w:rPr>
                <w:rFonts w:ascii="Times New Roman" w:hAnsi="Times New Roman" w:cs="Times New Roman"/>
                <w:b/>
                <w:sz w:val="22"/>
                <w:szCs w:val="22"/>
                <w:lang w:val="kk-KZ"/>
              </w:rPr>
            </w:pPr>
            <w:r>
              <w:rPr>
                <w:rFonts w:ascii="Times New Roman" w:hAnsi="Times New Roman" w:cs="Times New Roman"/>
                <w:b/>
                <w:sz w:val="22"/>
                <w:szCs w:val="22"/>
                <w:lang w:val="kk-KZ"/>
              </w:rPr>
              <w:t>14. Шартты жасасу тәртібі</w:t>
            </w:r>
          </w:p>
          <w:p w:rsidR="00F903D5" w:rsidRDefault="00F903D5">
            <w:pPr>
              <w:jc w:val="both"/>
              <w:rPr>
                <w:rFonts w:ascii="Times New Roman" w:hAnsi="Times New Roman" w:cs="Times New Roman"/>
                <w:b/>
                <w:sz w:val="22"/>
                <w:szCs w:val="22"/>
                <w:lang w:val="kk-KZ"/>
              </w:rPr>
            </w:pPr>
          </w:p>
          <w:p w:rsidR="00F903D5" w:rsidRPr="00F1241B" w:rsidRDefault="008739E2">
            <w:pPr>
              <w:ind w:firstLine="316"/>
              <w:jc w:val="both"/>
              <w:rPr>
                <w:rFonts w:ascii="Times New Roman" w:hAnsi="Times New Roman" w:cs="Times New Roman"/>
                <w:sz w:val="22"/>
                <w:szCs w:val="22"/>
                <w:lang w:val="kk-KZ"/>
              </w:rPr>
            </w:pPr>
            <w:r w:rsidRPr="00F1241B">
              <w:rPr>
                <w:rFonts w:ascii="Times New Roman" w:hAnsi="Times New Roman" w:cs="Times New Roman"/>
                <w:sz w:val="22"/>
                <w:szCs w:val="22"/>
                <w:lang w:val="kk-KZ"/>
              </w:rPr>
              <w:t>14.1. Осы Шарт Сатушының таңдауы бойынша келесі тәсілдердің бірімен жасалады:</w:t>
            </w:r>
          </w:p>
          <w:p w:rsidR="00F903D5" w:rsidRPr="00F1241B" w:rsidRDefault="008739E2">
            <w:pPr>
              <w:pStyle w:val="aff5"/>
              <w:jc w:val="both"/>
              <w:rPr>
                <w:rFonts w:ascii="Times New Roman" w:hAnsi="Times New Roman" w:cs="Times New Roman"/>
                <w:sz w:val="22"/>
                <w:szCs w:val="22"/>
                <w:lang w:val="kk-KZ"/>
              </w:rPr>
            </w:pPr>
            <w:r w:rsidRPr="00F1241B">
              <w:rPr>
                <w:rFonts w:ascii="Times New Roman" w:hAnsi="Times New Roman" w:cs="Times New Roman"/>
                <w:sz w:val="22"/>
                <w:szCs w:val="22"/>
                <w:lang w:val="kk-KZ"/>
              </w:rPr>
              <w:t>(1) Шарттың</w:t>
            </w:r>
            <w:r w:rsidRPr="00F1241B">
              <w:rPr>
                <w:rFonts w:ascii="Times New Roman" w:hAnsi="Times New Roman" w:cs="Times New Roman"/>
                <w:sz w:val="22"/>
                <w:szCs w:val="22"/>
                <w:lang w:val="kk-KZ"/>
              </w:rPr>
              <w:t xml:space="preserve"> 14.2–тармағында көзделген тәртіппен Қазақстан Республикасының Ұлттық куәландырушы орталығы (бұдан әрі - ЭЦҚ) берген </w:t>
            </w:r>
            <w:r w:rsidRPr="00F1241B">
              <w:rPr>
                <w:rFonts w:ascii="Times New Roman" w:hAnsi="Times New Roman" w:cs="Times New Roman"/>
                <w:sz w:val="22"/>
                <w:szCs w:val="22"/>
                <w:lang w:val="kk-KZ"/>
              </w:rPr>
              <w:lastRenderedPageBreak/>
              <w:t>электрондық цифрлық қолтаңбаны пайдалана отырып, Тараптардың уәкілетті өкілдерінің Шартқа қол қоюы арқылы.;</w:t>
            </w:r>
          </w:p>
          <w:p w:rsidR="00F903D5" w:rsidRPr="00F1241B" w:rsidRDefault="008739E2">
            <w:pPr>
              <w:pStyle w:val="aff5"/>
              <w:jc w:val="both"/>
              <w:rPr>
                <w:rFonts w:ascii="Times New Roman" w:hAnsi="Times New Roman" w:cs="Times New Roman"/>
                <w:sz w:val="22"/>
                <w:szCs w:val="22"/>
                <w:lang w:val="kk-KZ"/>
              </w:rPr>
            </w:pPr>
            <w:r w:rsidRPr="00F1241B">
              <w:rPr>
                <w:rFonts w:ascii="Times New Roman" w:hAnsi="Times New Roman" w:cs="Times New Roman"/>
                <w:sz w:val="22"/>
                <w:szCs w:val="22"/>
                <w:lang w:val="kk-KZ"/>
              </w:rPr>
              <w:t>(2) Шарттың 14.3-тармағында көз</w:t>
            </w:r>
            <w:r w:rsidRPr="00F1241B">
              <w:rPr>
                <w:rFonts w:ascii="Times New Roman" w:hAnsi="Times New Roman" w:cs="Times New Roman"/>
                <w:sz w:val="22"/>
                <w:szCs w:val="22"/>
                <w:lang w:val="kk-KZ"/>
              </w:rPr>
              <w:t xml:space="preserve">делген тәртіппен ЭЦҚ-ны пайдаланбай Шартқа қол қою арқылы. </w:t>
            </w:r>
          </w:p>
          <w:p w:rsidR="00F903D5" w:rsidRPr="00F1241B" w:rsidRDefault="008739E2">
            <w:pPr>
              <w:pStyle w:val="aff5"/>
              <w:ind w:firstLine="316"/>
              <w:jc w:val="both"/>
              <w:rPr>
                <w:rFonts w:ascii="Times New Roman" w:hAnsi="Times New Roman" w:cs="Times New Roman"/>
                <w:sz w:val="22"/>
                <w:szCs w:val="22"/>
                <w:lang w:val="kk-KZ"/>
              </w:rPr>
            </w:pPr>
            <w:r w:rsidRPr="00F1241B">
              <w:rPr>
                <w:rFonts w:ascii="Times New Roman" w:hAnsi="Times New Roman" w:cs="Times New Roman"/>
                <w:sz w:val="22"/>
                <w:szCs w:val="22"/>
                <w:lang w:val="kk-KZ"/>
              </w:rPr>
              <w:t>14.2. ЭЦҚ көмегімен Шарт жасалған жағдайда келесі тәртіп қолданылады:</w:t>
            </w:r>
          </w:p>
          <w:p w:rsidR="00F903D5" w:rsidRPr="00F1241B" w:rsidRDefault="008739E2">
            <w:pPr>
              <w:pStyle w:val="aff5"/>
              <w:jc w:val="both"/>
              <w:rPr>
                <w:rFonts w:ascii="Times New Roman" w:hAnsi="Times New Roman" w:cs="Times New Roman"/>
                <w:sz w:val="22"/>
                <w:szCs w:val="22"/>
                <w:lang w:val="kk-KZ"/>
              </w:rPr>
            </w:pPr>
            <w:r w:rsidRPr="00F1241B">
              <w:rPr>
                <w:rFonts w:ascii="Times New Roman" w:hAnsi="Times New Roman" w:cs="Times New Roman"/>
                <w:sz w:val="22"/>
                <w:szCs w:val="22"/>
                <w:lang w:val="kk-KZ"/>
              </w:rPr>
              <w:t>Сатушы өзі пайдаланатын ақпараттық жүйе арқылы Шартқа ЭЦҚ арқылы қол қояды. Шартқа белсенді URL-сілтемесі бар хабарламаны алға</w:t>
            </w:r>
            <w:r w:rsidRPr="00F1241B">
              <w:rPr>
                <w:rFonts w:ascii="Times New Roman" w:hAnsi="Times New Roman" w:cs="Times New Roman"/>
                <w:sz w:val="22"/>
                <w:szCs w:val="22"/>
                <w:lang w:val="kk-KZ"/>
              </w:rPr>
              <w:t xml:space="preserve">н сатып алушы 2 (екі) жұмыс күні ішінде URL–сілтемесі бойынша өтуге және Шартқа ЭЦҚ арқылы қол қоюға міндетті. </w:t>
            </w:r>
          </w:p>
          <w:p w:rsidR="00F903D5" w:rsidRPr="00F1241B" w:rsidRDefault="008739E2">
            <w:pPr>
              <w:pStyle w:val="aff5"/>
              <w:ind w:firstLine="316"/>
              <w:jc w:val="both"/>
              <w:rPr>
                <w:rFonts w:ascii="Times New Roman" w:hAnsi="Times New Roman" w:cs="Times New Roman"/>
                <w:sz w:val="22"/>
                <w:szCs w:val="22"/>
                <w:lang w:val="kk-KZ"/>
              </w:rPr>
            </w:pPr>
            <w:r w:rsidRPr="00F1241B">
              <w:rPr>
                <w:rFonts w:ascii="Times New Roman" w:hAnsi="Times New Roman" w:cs="Times New Roman"/>
                <w:sz w:val="22"/>
                <w:szCs w:val="22"/>
                <w:lang w:val="kk-KZ"/>
              </w:rPr>
              <w:t>14.3. ЭЦҚ қолданбай Келісім-шарт жасалған жағдайда келесі тәртіп сақталуы тиіс:</w:t>
            </w:r>
          </w:p>
          <w:p w:rsidR="00F903D5" w:rsidRPr="00F1241B" w:rsidRDefault="008739E2">
            <w:pPr>
              <w:pStyle w:val="aff5"/>
              <w:jc w:val="both"/>
              <w:rPr>
                <w:lang w:val="kk-KZ"/>
              </w:rPr>
            </w:pPr>
            <w:r w:rsidRPr="00F1241B">
              <w:rPr>
                <w:rFonts w:ascii="Times New Roman" w:hAnsi="Times New Roman" w:cs="Times New Roman"/>
                <w:sz w:val="22"/>
                <w:szCs w:val="22"/>
                <w:lang w:val="kk-KZ"/>
              </w:rPr>
              <w:t>Сатушы Шартқа қол қояды, мөр басады және оның сканерленген PDF э</w:t>
            </w:r>
            <w:r w:rsidRPr="00F1241B">
              <w:rPr>
                <w:rFonts w:ascii="Times New Roman" w:hAnsi="Times New Roman" w:cs="Times New Roman"/>
                <w:sz w:val="22"/>
                <w:szCs w:val="22"/>
                <w:lang w:val="kk-KZ"/>
              </w:rPr>
              <w:t>лектрондық көшірмесін Сатып алушының электрондық поштасына жібереді. Сатып алушы Сатушыдан электронды түрде алынған Келісімшартқа қол қояды және оны PDF форматында сканерленген түрде Сатушының электрондық поштасына жібереді. Егер Сатып алушының мөрі болса,</w:t>
            </w:r>
            <w:r w:rsidRPr="00F1241B">
              <w:rPr>
                <w:rFonts w:ascii="Times New Roman" w:hAnsi="Times New Roman" w:cs="Times New Roman"/>
                <w:sz w:val="22"/>
                <w:szCs w:val="22"/>
                <w:lang w:val="kk-KZ"/>
              </w:rPr>
              <w:t xml:space="preserve"> мұндай Келісім, егер қажет болса, мөрмен бекітіледі. Бұл ретте Сатып алушы жоғарыда көрсетілген 14.3 тармақта көзделгендей, Сатушыдан электрондық пошта арқылы алған күннен бастап 2 (екі) жұмыс күнінен аспайтын мерзімде Шарттың қол қойылған (және қажет бол</w:t>
            </w:r>
            <w:r w:rsidRPr="00F1241B">
              <w:rPr>
                <w:rFonts w:ascii="Times New Roman" w:hAnsi="Times New Roman" w:cs="Times New Roman"/>
                <w:sz w:val="22"/>
                <w:szCs w:val="22"/>
                <w:lang w:val="kk-KZ"/>
              </w:rPr>
              <w:t>ған</w:t>
            </w:r>
            <w:r w:rsidRPr="00F1241B">
              <w:rPr>
                <w:rFonts w:ascii="Times New Roman" w:hAnsi="Times New Roman" w:cs="Times New Roman"/>
                <w:sz w:val="22"/>
                <w:szCs w:val="22"/>
                <w:lang w:val="kk-KZ"/>
              </w:rPr>
              <w:t xml:space="preserve"> жағдайда мөрмен расталған) сканерленген данасын Сатушыға жіберуге міндетті. (тиісінше екі тарап қол қойған және Сатушы алған көшірме бұдан әрі "Сканерленген көшірме" деп аталады). </w:t>
            </w:r>
          </w:p>
          <w:p w:rsidR="00F903D5" w:rsidRPr="00F1241B" w:rsidRDefault="008739E2">
            <w:pPr>
              <w:pStyle w:val="aff5"/>
              <w:ind w:firstLine="316"/>
              <w:jc w:val="both"/>
              <w:rPr>
                <w:rFonts w:ascii="Times New Roman" w:hAnsi="Times New Roman" w:cs="Times New Roman"/>
                <w:sz w:val="22"/>
                <w:szCs w:val="22"/>
                <w:lang w:val="kk-KZ"/>
              </w:rPr>
            </w:pPr>
            <w:r w:rsidRPr="00F1241B">
              <w:rPr>
                <w:rFonts w:ascii="Times New Roman" w:hAnsi="Times New Roman" w:cs="Times New Roman"/>
                <w:sz w:val="22"/>
                <w:szCs w:val="22"/>
                <w:lang w:val="kk-KZ"/>
              </w:rPr>
              <w:t>14.4. ЭЦҚ-ны пайдалана отырып қол қою тәртібін қолдану кезінде ақпаратт</w:t>
            </w:r>
            <w:r w:rsidRPr="00F1241B">
              <w:rPr>
                <w:rFonts w:ascii="Times New Roman" w:hAnsi="Times New Roman" w:cs="Times New Roman"/>
                <w:sz w:val="22"/>
                <w:szCs w:val="22"/>
                <w:lang w:val="kk-KZ"/>
              </w:rPr>
              <w:t>ық жүйеде Сатып алушының қол қойған күні Шарттың жасалған күні болып саналады. Шартты ЭЦҚ-ны қолданбай жасасқан кезде, Сатып алушы жоғарыдағы 14.3-тармаққа сәйкес Сатушы алған Келісімшарттың Сканерленген көшірмесіне қол қойған күні жасалған болып саналады.</w:t>
            </w:r>
            <w:r w:rsidRPr="00F1241B">
              <w:rPr>
                <w:rFonts w:ascii="Times New Roman" w:hAnsi="Times New Roman" w:cs="Times New Roman"/>
                <w:sz w:val="22"/>
                <w:szCs w:val="22"/>
                <w:lang w:val="kk-KZ"/>
              </w:rPr>
              <w:t xml:space="preserve"> </w:t>
            </w:r>
          </w:p>
          <w:p w:rsidR="00F903D5" w:rsidRPr="00F1241B" w:rsidRDefault="008739E2">
            <w:pPr>
              <w:pStyle w:val="aff5"/>
              <w:ind w:firstLine="316"/>
              <w:jc w:val="both"/>
              <w:rPr>
                <w:rFonts w:ascii="Times New Roman" w:hAnsi="Times New Roman" w:cs="Times New Roman"/>
                <w:sz w:val="22"/>
                <w:szCs w:val="22"/>
                <w:lang w:val="kk-KZ"/>
              </w:rPr>
            </w:pPr>
            <w:r w:rsidRPr="00F1241B">
              <w:rPr>
                <w:rFonts w:ascii="Times New Roman" w:hAnsi="Times New Roman" w:cs="Times New Roman"/>
                <w:sz w:val="22"/>
                <w:szCs w:val="22"/>
                <w:lang w:val="kk-KZ"/>
              </w:rPr>
              <w:t>Егер екі Тарап жазбаша түрде өзгеше келіспесе, Сатып алушы қол қою мерзімі туралы қолданыстағы шарттардың кез келгенін бұзған және Шарттың қол қойылған электрондық көшірмесін Сатушыға қайтарған жағдайда, Келісім-Шарт жасалмаған болып саналады. .</w:t>
            </w:r>
          </w:p>
          <w:p w:rsidR="00F903D5" w:rsidRPr="00F1241B" w:rsidRDefault="008739E2">
            <w:pPr>
              <w:pStyle w:val="aff5"/>
              <w:ind w:firstLine="316"/>
              <w:jc w:val="both"/>
              <w:rPr>
                <w:lang w:val="kk-KZ"/>
              </w:rPr>
            </w:pPr>
            <w:r w:rsidRPr="00F1241B">
              <w:rPr>
                <w:rFonts w:ascii="Times New Roman" w:hAnsi="Times New Roman" w:cs="Times New Roman"/>
                <w:sz w:val="22"/>
                <w:szCs w:val="22"/>
                <w:lang w:val="kk-KZ"/>
              </w:rPr>
              <w:t>14.5. Ша</w:t>
            </w:r>
            <w:r w:rsidRPr="00F1241B">
              <w:rPr>
                <w:rFonts w:ascii="Times New Roman" w:hAnsi="Times New Roman" w:cs="Times New Roman"/>
                <w:sz w:val="22"/>
                <w:szCs w:val="22"/>
                <w:lang w:val="kk-KZ"/>
              </w:rPr>
              <w:t xml:space="preserve">рттың 14.3-тармағында белгіленген тәртіппен Келісім-шарт жасалғаннан кейін Сатушы Сатып алушыдан Сканерленген нұсқаны алған күннен бастап 2 (екі) жұмыс күнінен кешіктірмей </w:t>
            </w:r>
            <w:r w:rsidRPr="00F1241B">
              <w:rPr>
                <w:rFonts w:ascii="Times New Roman" w:hAnsi="Times New Roman" w:cs="Times New Roman"/>
                <w:sz w:val="22"/>
                <w:szCs w:val="22"/>
                <w:lang w:val="kk-KZ"/>
              </w:rPr>
              <w:lastRenderedPageBreak/>
              <w:t>пошта жөнелтілімі арқылы жібереді (EMS немесе басқа ұқсас пошталық жедел жеткізу қыз</w:t>
            </w:r>
            <w:r w:rsidRPr="00F1241B">
              <w:rPr>
                <w:rFonts w:ascii="Times New Roman" w:hAnsi="Times New Roman" w:cs="Times New Roman"/>
                <w:sz w:val="22"/>
                <w:szCs w:val="22"/>
                <w:lang w:val="kk-KZ"/>
              </w:rPr>
              <w:t>меттері немесе курьерлік қызметтер). Сатып алушыға қол қою үшін қағаз тасымалдағыштағы Шарттың 2 (екі) түпнұсқа данасы. Сатып алушы түпнұсқа қағаз көшірмелерін алғаннан кейін 2 (екі) жұмыс күнінен кешіктірмей оларға қол қояды (және қажет болған жағдайда мө</w:t>
            </w:r>
            <w:r w:rsidRPr="00F1241B">
              <w:rPr>
                <w:rFonts w:ascii="Times New Roman" w:hAnsi="Times New Roman" w:cs="Times New Roman"/>
                <w:sz w:val="22"/>
                <w:szCs w:val="22"/>
                <w:lang w:val="kk-KZ"/>
              </w:rPr>
              <w:t>рмен куәландырады) және түпнұсқасын Сатушыға пошта жөнелтілімімен қайтарады (EMS немесе басқа ұқсас пошталық жедел жеткізу қызметтері, немесе курьерлік қызметтер). Қағаз тасымалдағыштағы түпнұсқа көшірмелердегі Келісім Шарттың 14.3-тармағында сипатталған т</w:t>
            </w:r>
            <w:r w:rsidRPr="00F1241B">
              <w:rPr>
                <w:rFonts w:ascii="Times New Roman" w:hAnsi="Times New Roman" w:cs="Times New Roman"/>
                <w:sz w:val="22"/>
                <w:szCs w:val="22"/>
                <w:lang w:val="kk-KZ"/>
              </w:rPr>
              <w:t>әртіппен</w:t>
            </w:r>
            <w:r w:rsidRPr="00F1241B">
              <w:rPr>
                <w:rFonts w:ascii="Times New Roman" w:hAnsi="Times New Roman" w:cs="Times New Roman"/>
                <w:sz w:val="22"/>
                <w:szCs w:val="22"/>
                <w:lang w:val="kk-KZ"/>
              </w:rPr>
              <w:t xml:space="preserve"> Тараптар жасасқан Келісім-шартқа толығымен сәйкес келуі керек.</w:t>
            </w:r>
          </w:p>
          <w:p w:rsidR="00F903D5" w:rsidRPr="00F1241B" w:rsidRDefault="008739E2">
            <w:pPr>
              <w:pStyle w:val="aff5"/>
              <w:jc w:val="both"/>
              <w:rPr>
                <w:rFonts w:ascii="Times New Roman" w:hAnsi="Times New Roman" w:cs="Times New Roman"/>
                <w:sz w:val="22"/>
                <w:szCs w:val="22"/>
                <w:lang w:val="kk-KZ"/>
              </w:rPr>
            </w:pPr>
            <w:r w:rsidRPr="00F1241B">
              <w:rPr>
                <w:rFonts w:ascii="Times New Roman" w:hAnsi="Times New Roman" w:cs="Times New Roman"/>
                <w:sz w:val="22"/>
                <w:szCs w:val="22"/>
                <w:lang w:val="kk-KZ"/>
              </w:rPr>
              <w:t>Егер тараптар Келісім-шарттың сканерленген нұсқасының мәтіндері мен қағаз көшірмелерінде келіспеушіліктер туындаған жағдайда, Келісім-шарттың жеке қосымша келісімінде басқаша нақты көр</w:t>
            </w:r>
            <w:r w:rsidRPr="00F1241B">
              <w:rPr>
                <w:rFonts w:ascii="Times New Roman" w:hAnsi="Times New Roman" w:cs="Times New Roman"/>
                <w:sz w:val="22"/>
                <w:szCs w:val="22"/>
                <w:lang w:val="kk-KZ"/>
              </w:rPr>
              <w:t>сетпесе, Шарттың Сканерленген нұсқасы басым болады.</w:t>
            </w:r>
          </w:p>
          <w:p w:rsidR="00F903D5" w:rsidRDefault="008739E2">
            <w:pPr>
              <w:pStyle w:val="aff5"/>
              <w:ind w:firstLine="316"/>
              <w:jc w:val="both"/>
              <w:rPr>
                <w:rFonts w:ascii="Times New Roman" w:hAnsi="Times New Roman" w:cs="Times New Roman"/>
                <w:sz w:val="22"/>
                <w:szCs w:val="22"/>
              </w:rPr>
            </w:pPr>
            <w:r>
              <w:rPr>
                <w:rFonts w:ascii="Times New Roman" w:hAnsi="Times New Roman" w:cs="Times New Roman"/>
                <w:sz w:val="22"/>
                <w:szCs w:val="22"/>
              </w:rPr>
              <w:t>14.6. Сатып алушының Шарттың 14.5-тармағында белгіленген мерзімдерді бұзуы Сатушыға Сатып алушыдан мерзімі өткен әрбір күн үшін Келісімшарт сомасының 0,1% мөлшерінде айыппұл төлеуді талап ету құқығын бере</w:t>
            </w:r>
            <w:r>
              <w:rPr>
                <w:rFonts w:ascii="Times New Roman" w:hAnsi="Times New Roman" w:cs="Times New Roman"/>
                <w:sz w:val="22"/>
                <w:szCs w:val="22"/>
              </w:rPr>
              <w:t>ді.</w:t>
            </w:r>
          </w:p>
          <w:p w:rsidR="00F903D5" w:rsidRDefault="008739E2">
            <w:pPr>
              <w:ind w:firstLine="316"/>
              <w:jc w:val="both"/>
              <w:rPr>
                <w:rFonts w:ascii="Times New Roman" w:hAnsi="Times New Roman" w:cs="Times New Roman"/>
                <w:sz w:val="22"/>
                <w:szCs w:val="22"/>
              </w:rPr>
            </w:pPr>
            <w:r>
              <w:rPr>
                <w:rFonts w:ascii="Times New Roman" w:hAnsi="Times New Roman" w:cs="Times New Roman"/>
                <w:sz w:val="22"/>
                <w:szCs w:val="22"/>
              </w:rPr>
              <w:t xml:space="preserve">14.7. Сатып алушының Шарттың осы бөлімінде көзделген талаптарды бұзуынан туындаған кез келген жағымсыз салдарлар тек Сатып алушыға жүктеледі. </w:t>
            </w:r>
          </w:p>
          <w:p w:rsidR="00F903D5" w:rsidRDefault="008739E2">
            <w:pPr>
              <w:rPr>
                <w:rFonts w:ascii="Times New Roman" w:eastAsia="Times New Roman" w:hAnsi="Times New Roman" w:cs="Times New Roman"/>
                <w:sz w:val="22"/>
                <w:szCs w:val="22"/>
                <w:lang w:val="kk-KZ"/>
              </w:rPr>
            </w:pPr>
            <w:r>
              <w:rPr>
                <w:rFonts w:ascii="Times New Roman" w:eastAsia="Times New Roman" w:hAnsi="Times New Roman" w:cs="Times New Roman"/>
                <w:sz w:val="22"/>
                <w:szCs w:val="22"/>
                <w:lang w:val="kk-KZ"/>
              </w:rPr>
              <w:t xml:space="preserve"> </w:t>
            </w:r>
          </w:p>
          <w:p w:rsidR="00F903D5" w:rsidRDefault="008739E2">
            <w:pPr>
              <w:jc w:val="center"/>
            </w:pPr>
            <w:r>
              <w:rPr>
                <w:rFonts w:ascii="Times New Roman" w:hAnsi="Times New Roman" w:cs="Times New Roman"/>
                <w:b/>
                <w:sz w:val="22"/>
                <w:szCs w:val="22"/>
              </w:rPr>
              <w:t>1</w:t>
            </w:r>
            <w:r>
              <w:rPr>
                <w:rFonts w:ascii="Times New Roman" w:hAnsi="Times New Roman" w:cs="Times New Roman"/>
                <w:b/>
                <w:sz w:val="22"/>
                <w:szCs w:val="22"/>
                <w:lang w:val="kk-KZ"/>
              </w:rPr>
              <w:t>5</w:t>
            </w:r>
            <w:r>
              <w:rPr>
                <w:rFonts w:ascii="Times New Roman" w:hAnsi="Times New Roman" w:cs="Times New Roman"/>
                <w:b/>
                <w:sz w:val="22"/>
                <w:szCs w:val="22"/>
              </w:rPr>
              <w:t>. Тараптардың заңды мекенжайлары мен банктік деректемелері:</w:t>
            </w:r>
          </w:p>
          <w:p w:rsidR="00F903D5" w:rsidRDefault="00F903D5">
            <w:pPr>
              <w:jc w:val="both"/>
              <w:rPr>
                <w:rFonts w:ascii="Times New Roman" w:hAnsi="Times New Roman" w:cs="Times New Roman"/>
                <w:b/>
                <w:sz w:val="22"/>
                <w:szCs w:val="22"/>
              </w:rPr>
            </w:pPr>
          </w:p>
          <w:p w:rsidR="00F903D5" w:rsidRDefault="008739E2">
            <w:pPr>
              <w:ind w:firstLine="316"/>
              <w:jc w:val="both"/>
              <w:rPr>
                <w:rFonts w:ascii="Times New Roman" w:hAnsi="Times New Roman" w:cs="Times New Roman"/>
                <w:sz w:val="22"/>
                <w:szCs w:val="22"/>
                <w:lang w:val="kk-KZ"/>
              </w:rPr>
            </w:pPr>
            <w:r>
              <w:rPr>
                <w:rFonts w:ascii="Times New Roman" w:hAnsi="Times New Roman" w:cs="Times New Roman"/>
                <w:sz w:val="22"/>
                <w:szCs w:val="22"/>
              </w:rPr>
              <w:t>1</w:t>
            </w:r>
            <w:r>
              <w:rPr>
                <w:rFonts w:ascii="Times New Roman" w:hAnsi="Times New Roman" w:cs="Times New Roman"/>
                <w:sz w:val="22"/>
                <w:szCs w:val="22"/>
                <w:lang w:val="kk-KZ"/>
              </w:rPr>
              <w:t>5</w:t>
            </w:r>
            <w:r>
              <w:rPr>
                <w:rFonts w:ascii="Times New Roman" w:hAnsi="Times New Roman" w:cs="Times New Roman"/>
                <w:sz w:val="22"/>
                <w:szCs w:val="22"/>
              </w:rPr>
              <w:t>.1. Осымен тараптар өздері ұсынған деректе</w:t>
            </w:r>
            <w:r>
              <w:rPr>
                <w:rFonts w:ascii="Times New Roman" w:hAnsi="Times New Roman" w:cs="Times New Roman"/>
                <w:sz w:val="22"/>
                <w:szCs w:val="22"/>
              </w:rPr>
              <w:t>мелердің (мекен-жайлардың) дұрыстығын куәландырады және тиісті өзгерістер болған күннен бастап күнтізбелік 5 күн ішінде олардың өзгергені туралы бір-біріне жазбаша хабарлауға міндеттенеді. . Деректер дұрыс болмаған не олардың өзгергені туралы хабарланбаған</w:t>
            </w:r>
            <w:r>
              <w:rPr>
                <w:rFonts w:ascii="Times New Roman" w:hAnsi="Times New Roman" w:cs="Times New Roman"/>
                <w:sz w:val="22"/>
                <w:szCs w:val="22"/>
              </w:rPr>
              <w:t>/уақтылы хабарланбаған жағдайда, екінші Тарап осыған байланысты туындаған Шарт бойынша өз міндеттемелерін тиісінше орындамағаны үшін жауап бермейді.</w:t>
            </w:r>
          </w:p>
          <w:p w:rsidR="00F903D5" w:rsidRDefault="008739E2">
            <w:pPr>
              <w:rPr>
                <w:rFonts w:ascii="Times New Roman" w:hAnsi="Times New Roman" w:cs="Times New Roman"/>
                <w:sz w:val="22"/>
                <w:szCs w:val="22"/>
              </w:rPr>
            </w:pPr>
            <w:r>
              <w:rPr>
                <w:rFonts w:ascii="Times New Roman" w:eastAsia="Times New Roman" w:hAnsi="Times New Roman" w:cs="Times New Roman"/>
                <w:sz w:val="22"/>
                <w:szCs w:val="22"/>
                <w:lang w:val="kk-KZ"/>
              </w:rPr>
              <w:t xml:space="preserve">  </w:t>
            </w:r>
          </w:p>
          <w:p w:rsidR="00F903D5" w:rsidRDefault="00F903D5">
            <w:pPr>
              <w:rPr>
                <w:rFonts w:ascii="Times New Roman" w:hAnsi="Times New Roman" w:cs="Times New Roman"/>
                <w:sz w:val="22"/>
                <w:szCs w:val="22"/>
              </w:rPr>
            </w:pPr>
          </w:p>
          <w:p w:rsidR="00F903D5" w:rsidRDefault="008739E2">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               </w:t>
            </w:r>
          </w:p>
          <w:p w:rsidR="00F903D5" w:rsidRDefault="008739E2">
            <w:pPr>
              <w:pStyle w:val="af8"/>
              <w:tabs>
                <w:tab w:val="left" w:pos="3092"/>
              </w:tabs>
              <w:spacing w:after="0"/>
            </w:pPr>
            <w:r>
              <w:rPr>
                <w:rFonts w:ascii="Times New Roman" w:hAnsi="Times New Roman" w:cs="Times New Roman"/>
                <w:b/>
                <w:sz w:val="22"/>
                <w:szCs w:val="22"/>
              </w:rPr>
              <w:t xml:space="preserve">САТУШЫ: </w:t>
            </w:r>
            <w:r>
              <w:rPr>
                <w:rFonts w:ascii="Times New Roman" w:hAnsi="Times New Roman" w:cs="Times New Roman"/>
                <w:b/>
                <w:sz w:val="22"/>
                <w:szCs w:val="22"/>
                <w:lang w:val="kk-KZ"/>
              </w:rPr>
              <w:t xml:space="preserve">                      </w:t>
            </w:r>
            <w:r>
              <w:rPr>
                <w:rFonts w:ascii="Times New Roman" w:hAnsi="Times New Roman" w:cs="Times New Roman"/>
                <w:b/>
                <w:sz w:val="22"/>
                <w:szCs w:val="22"/>
              </w:rPr>
              <w:t>САТЫП АЛУШЫ:</w:t>
            </w:r>
          </w:p>
          <w:p w:rsidR="00F903D5" w:rsidRDefault="00F903D5">
            <w:pPr>
              <w:pStyle w:val="af8"/>
              <w:tabs>
                <w:tab w:val="left" w:pos="3092"/>
              </w:tabs>
              <w:spacing w:after="0"/>
              <w:rPr>
                <w:rFonts w:ascii="Times New Roman" w:hAnsi="Times New Roman" w:cs="Times New Roman"/>
                <w:b/>
                <w:sz w:val="22"/>
                <w:szCs w:val="22"/>
              </w:rPr>
            </w:pPr>
          </w:p>
          <w:p w:rsidR="00F903D5" w:rsidRDefault="008739E2">
            <w:pPr>
              <w:rPr>
                <w:rFonts w:ascii="Times New Roman" w:hAnsi="Times New Roman" w:cs="Times New Roman"/>
                <w:sz w:val="22"/>
                <w:szCs w:val="22"/>
              </w:rPr>
            </w:pPr>
            <w:r>
              <w:rPr>
                <w:rFonts w:ascii="Times New Roman" w:hAnsi="Times New Roman" w:cs="Times New Roman"/>
                <w:sz w:val="22"/>
                <w:szCs w:val="22"/>
              </w:rPr>
              <w:t xml:space="preserve">Тел: </w:t>
            </w:r>
            <w:r>
              <w:rPr>
                <w:rFonts w:ascii="Times New Roman" w:hAnsi="Times New Roman" w:cs="Times New Roman"/>
                <w:sz w:val="22"/>
                <w:szCs w:val="22"/>
                <w:lang w:val="kk-KZ"/>
              </w:rPr>
              <w:t>_________</w:t>
            </w:r>
          </w:p>
          <w:p w:rsidR="00F903D5" w:rsidRDefault="008739E2">
            <w:r>
              <w:rPr>
                <w:rFonts w:ascii="Times New Roman" w:hAnsi="Times New Roman" w:cs="Times New Roman"/>
                <w:sz w:val="22"/>
                <w:szCs w:val="22"/>
              </w:rPr>
              <w:t xml:space="preserve">Тел: </w:t>
            </w:r>
            <w:r>
              <w:rPr>
                <w:rFonts w:ascii="Times New Roman" w:hAnsi="Times New Roman" w:cs="Times New Roman"/>
                <w:sz w:val="22"/>
                <w:szCs w:val="22"/>
                <w:lang w:val="kk-KZ"/>
              </w:rPr>
              <w:t xml:space="preserve"> _________</w:t>
            </w:r>
            <w:r>
              <w:rPr>
                <w:rFonts w:ascii="Times New Roman" w:hAnsi="Times New Roman" w:cs="Times New Roman"/>
                <w:sz w:val="22"/>
                <w:szCs w:val="22"/>
              </w:rPr>
              <w:t xml:space="preserve"> </w:t>
            </w:r>
          </w:p>
          <w:p w:rsidR="00F903D5" w:rsidRDefault="008739E2">
            <w:pPr>
              <w:rPr>
                <w:rFonts w:ascii="Times New Roman" w:hAnsi="Times New Roman" w:cs="Times New Roman"/>
                <w:sz w:val="22"/>
                <w:szCs w:val="22"/>
              </w:rPr>
            </w:pPr>
            <w:r>
              <w:rPr>
                <w:rFonts w:ascii="Times New Roman" w:hAnsi="Times New Roman" w:cs="Times New Roman"/>
                <w:sz w:val="22"/>
                <w:szCs w:val="22"/>
                <w:lang w:val="en-US"/>
              </w:rPr>
              <w:t>e-mail:</w:t>
            </w:r>
            <w:r>
              <w:rPr>
                <w:rFonts w:ascii="Times New Roman" w:hAnsi="Times New Roman" w:cs="Times New Roman"/>
                <w:sz w:val="22"/>
                <w:szCs w:val="22"/>
                <w:lang w:val="kk-KZ"/>
              </w:rPr>
              <w:t>____</w:t>
            </w:r>
            <w:r>
              <w:rPr>
                <w:rFonts w:ascii="Times New Roman" w:hAnsi="Times New Roman" w:cs="Times New Roman"/>
                <w:sz w:val="22"/>
                <w:szCs w:val="22"/>
                <w:lang w:val="kk-KZ"/>
              </w:rPr>
              <w:t>_____</w:t>
            </w:r>
          </w:p>
          <w:p w:rsidR="00F903D5" w:rsidRDefault="00F903D5">
            <w:pPr>
              <w:rPr>
                <w:rFonts w:ascii="Times New Roman" w:hAnsi="Times New Roman" w:cs="Times New Roman"/>
                <w:sz w:val="22"/>
                <w:szCs w:val="22"/>
              </w:rPr>
            </w:pPr>
          </w:p>
          <w:p w:rsidR="00F903D5" w:rsidRDefault="008739E2">
            <w:pPr>
              <w:rPr>
                <w:rFonts w:ascii="Times New Roman" w:hAnsi="Times New Roman" w:cs="Times New Roman"/>
                <w:sz w:val="22"/>
                <w:szCs w:val="22"/>
                <w:lang w:val="kk-KZ"/>
              </w:rPr>
            </w:pPr>
            <w:bookmarkStart w:id="66" w:name="OLE_LINK13"/>
            <w:bookmarkStart w:id="67" w:name="OLE_LINK12"/>
            <w:r>
              <w:rPr>
                <w:rFonts w:ascii="Times New Roman" w:hAnsi="Times New Roman" w:cs="Times New Roman"/>
                <w:sz w:val="22"/>
                <w:szCs w:val="22"/>
                <w:lang w:val="kk-KZ"/>
              </w:rPr>
              <w:t xml:space="preserve">_______________  </w:t>
            </w:r>
            <w:bookmarkEnd w:id="66"/>
            <w:bookmarkEnd w:id="67"/>
          </w:p>
          <w:p w:rsidR="00F903D5" w:rsidRDefault="00F903D5">
            <w:pPr>
              <w:pStyle w:val="af8"/>
              <w:tabs>
                <w:tab w:val="left" w:pos="3092"/>
              </w:tabs>
              <w:spacing w:after="0"/>
              <w:rPr>
                <w:rFonts w:ascii="Times New Roman" w:hAnsi="Times New Roman" w:cs="Times New Roman"/>
                <w:b/>
                <w:sz w:val="22"/>
                <w:szCs w:val="22"/>
                <w:lang w:val="kk-KZ"/>
              </w:rPr>
            </w:pPr>
          </w:p>
          <w:p w:rsidR="00F903D5" w:rsidRDefault="00F903D5">
            <w:pPr>
              <w:pStyle w:val="af8"/>
              <w:tabs>
                <w:tab w:val="left" w:pos="3092"/>
              </w:tabs>
              <w:spacing w:after="0"/>
              <w:rPr>
                <w:rFonts w:ascii="Times New Roman" w:hAnsi="Times New Roman" w:cs="Times New Roman"/>
                <w:b/>
                <w:sz w:val="22"/>
                <w:szCs w:val="22"/>
              </w:rPr>
            </w:pPr>
          </w:p>
          <w:p w:rsidR="00F903D5" w:rsidRDefault="00F903D5">
            <w:pPr>
              <w:pStyle w:val="af8"/>
              <w:tabs>
                <w:tab w:val="left" w:pos="3092"/>
              </w:tabs>
              <w:spacing w:after="0"/>
              <w:rPr>
                <w:rFonts w:ascii="Times New Roman" w:hAnsi="Times New Roman" w:cs="Times New Roman"/>
                <w:b/>
                <w:sz w:val="22"/>
                <w:szCs w:val="22"/>
              </w:rPr>
            </w:pPr>
          </w:p>
          <w:p w:rsidR="00F903D5" w:rsidRDefault="00F903D5">
            <w:pPr>
              <w:pStyle w:val="af8"/>
              <w:tabs>
                <w:tab w:val="left" w:pos="3092"/>
              </w:tabs>
              <w:spacing w:after="0"/>
              <w:rPr>
                <w:rFonts w:ascii="Times New Roman" w:hAnsi="Times New Roman" w:cs="Times New Roman"/>
                <w:b/>
                <w:sz w:val="22"/>
                <w:szCs w:val="22"/>
              </w:rPr>
            </w:pPr>
          </w:p>
          <w:p w:rsidR="00F903D5" w:rsidRDefault="00F903D5">
            <w:pPr>
              <w:pStyle w:val="af8"/>
              <w:tabs>
                <w:tab w:val="left" w:pos="3092"/>
              </w:tabs>
              <w:spacing w:after="0"/>
              <w:rPr>
                <w:rFonts w:ascii="Times New Roman" w:hAnsi="Times New Roman" w:cs="Times New Roman"/>
                <w:b/>
                <w:sz w:val="22"/>
                <w:szCs w:val="22"/>
              </w:rPr>
            </w:pPr>
          </w:p>
          <w:p w:rsidR="00F903D5" w:rsidRDefault="00F903D5">
            <w:pPr>
              <w:pStyle w:val="af8"/>
              <w:tabs>
                <w:tab w:val="left" w:pos="3092"/>
              </w:tabs>
              <w:spacing w:after="0"/>
              <w:rPr>
                <w:rFonts w:ascii="Times New Roman" w:hAnsi="Times New Roman" w:cs="Times New Roman"/>
                <w:b/>
                <w:sz w:val="22"/>
                <w:szCs w:val="22"/>
              </w:rPr>
            </w:pPr>
          </w:p>
          <w:p w:rsidR="00F903D5" w:rsidRDefault="00F903D5">
            <w:pPr>
              <w:spacing w:line="276" w:lineRule="auto"/>
              <w:rPr>
                <w:rFonts w:ascii="Times New Roman" w:hAnsi="Times New Roman" w:cs="Times New Roman"/>
                <w:b/>
                <w:sz w:val="22"/>
                <w:szCs w:val="22"/>
                <w:lang w:val="kk-KZ"/>
              </w:rPr>
            </w:pPr>
          </w:p>
          <w:p w:rsidR="00F903D5" w:rsidRDefault="00F903D5">
            <w:pPr>
              <w:spacing w:line="276" w:lineRule="auto"/>
              <w:rPr>
                <w:rFonts w:ascii="Times New Roman" w:hAnsi="Times New Roman" w:cs="Times New Roman"/>
                <w:b/>
                <w:sz w:val="22"/>
                <w:szCs w:val="22"/>
                <w:lang w:val="kk-KZ"/>
              </w:rPr>
            </w:pPr>
          </w:p>
          <w:p w:rsidR="00F903D5" w:rsidRDefault="00F903D5">
            <w:pPr>
              <w:spacing w:line="276" w:lineRule="auto"/>
              <w:rPr>
                <w:rFonts w:ascii="Times New Roman" w:hAnsi="Times New Roman" w:cs="Times New Roman"/>
                <w:b/>
                <w:sz w:val="22"/>
                <w:szCs w:val="22"/>
                <w:lang w:val="kk-KZ"/>
              </w:rPr>
            </w:pPr>
          </w:p>
          <w:p w:rsidR="00F903D5" w:rsidRDefault="00F903D5">
            <w:pPr>
              <w:spacing w:line="276" w:lineRule="auto"/>
              <w:rPr>
                <w:rFonts w:ascii="Times New Roman" w:hAnsi="Times New Roman" w:cs="Times New Roman"/>
                <w:b/>
                <w:sz w:val="22"/>
                <w:szCs w:val="22"/>
                <w:lang w:val="kk-KZ"/>
              </w:rPr>
            </w:pPr>
          </w:p>
          <w:p w:rsidR="00F903D5" w:rsidRDefault="00F903D5">
            <w:pPr>
              <w:tabs>
                <w:tab w:val="left" w:pos="3092"/>
              </w:tabs>
              <w:rPr>
                <w:rFonts w:ascii="Times New Roman" w:hAnsi="Times New Roman" w:cs="Times New Roman"/>
                <w:b/>
                <w:sz w:val="22"/>
                <w:szCs w:val="22"/>
                <w:lang w:val="kk-KZ"/>
              </w:rPr>
            </w:pPr>
          </w:p>
        </w:tc>
      </w:tr>
    </w:tbl>
    <w:p w:rsidR="00F903D5" w:rsidRDefault="008739E2">
      <w:pPr>
        <w:rPr>
          <w:rFonts w:ascii="Times New Roman" w:eastAsia="Times New Roman" w:hAnsi="Times New Roman" w:cs="Times New Roman"/>
          <w:sz w:val="20"/>
        </w:rPr>
      </w:pPr>
      <w:r>
        <w:lastRenderedPageBreak/>
        <w:br w:type="page"/>
      </w:r>
    </w:p>
    <w:tbl>
      <w:tblPr>
        <w:tblW w:w="10207" w:type="dxa"/>
        <w:tblInd w:w="-431" w:type="dxa"/>
        <w:tblLayout w:type="fixed"/>
        <w:tblLook w:val="0000" w:firstRow="0" w:lastRow="0" w:firstColumn="0" w:lastColumn="0" w:noHBand="0" w:noVBand="0"/>
      </w:tblPr>
      <w:tblGrid>
        <w:gridCol w:w="5103"/>
        <w:gridCol w:w="5104"/>
      </w:tblGrid>
      <w:tr w:rsidR="00F903D5">
        <w:tc>
          <w:tcPr>
            <w:tcW w:w="5103" w:type="dxa"/>
            <w:tcBorders>
              <w:top w:val="single" w:sz="4" w:space="0" w:color="000000"/>
              <w:left w:val="single" w:sz="4" w:space="0" w:color="000000"/>
              <w:bottom w:val="single" w:sz="4" w:space="0" w:color="000000"/>
              <w:right w:val="single" w:sz="4" w:space="0" w:color="000000"/>
            </w:tcBorders>
          </w:tcPr>
          <w:p w:rsidR="00F903D5" w:rsidRDefault="00F903D5">
            <w:pPr>
              <w:snapToGrid w:val="0"/>
              <w:ind w:right="-81"/>
              <w:jc w:val="center"/>
              <w:rPr>
                <w:rFonts w:ascii="Times New Roman" w:hAnsi="Times New Roman" w:cs="Times New Roman"/>
                <w:b/>
                <w:sz w:val="22"/>
                <w:szCs w:val="22"/>
                <w:lang w:val="kk-KZ"/>
              </w:rPr>
            </w:pPr>
          </w:p>
          <w:p w:rsidR="00F903D5" w:rsidRDefault="008739E2">
            <w:pPr>
              <w:pStyle w:val="af8"/>
              <w:tabs>
                <w:tab w:val="left" w:pos="3092"/>
              </w:tabs>
              <w:spacing w:after="0"/>
              <w:rPr>
                <w:rFonts w:ascii="Times New Roman" w:eastAsia="Arial Unicode MS" w:hAnsi="Times New Roman" w:cs="Times New Roman"/>
                <w:b/>
                <w:bCs/>
                <w:sz w:val="22"/>
                <w:szCs w:val="22"/>
                <w:lang w:val="kk-KZ"/>
              </w:rPr>
            </w:pPr>
            <w:r>
              <w:rPr>
                <w:rFonts w:ascii="Times New Roman" w:hAnsi="Times New Roman" w:cs="Times New Roman"/>
                <w:b/>
                <w:sz w:val="22"/>
                <w:szCs w:val="22"/>
                <w:lang w:val="kk-KZ"/>
              </w:rPr>
              <w:t xml:space="preserve">-- және  </w:t>
            </w:r>
            <w:r>
              <w:rPr>
                <w:rFonts w:ascii="Times New Roman" w:eastAsia="Calibri" w:hAnsi="Times New Roman" w:cs="Times New Roman"/>
                <w:b/>
                <w:sz w:val="22"/>
                <w:szCs w:val="22"/>
                <w:lang w:val="kk-KZ"/>
              </w:rPr>
              <w:t>--</w:t>
            </w:r>
            <w:r>
              <w:rPr>
                <w:rFonts w:ascii="Times New Roman" w:hAnsi="Times New Roman" w:cs="Times New Roman"/>
                <w:b/>
                <w:sz w:val="22"/>
                <w:szCs w:val="22"/>
                <w:lang w:val="kk-KZ"/>
              </w:rPr>
              <w:t xml:space="preserve">  </w:t>
            </w:r>
          </w:p>
          <w:p w:rsidR="00F903D5" w:rsidRDefault="008739E2">
            <w:pPr>
              <w:jc w:val="center"/>
              <w:rPr>
                <w:rFonts w:ascii="Times New Roman" w:eastAsia="Times New Roman" w:hAnsi="Times New Roman" w:cs="Times New Roman"/>
                <w:b/>
                <w:sz w:val="22"/>
                <w:szCs w:val="22"/>
                <w:lang w:val="kk-KZ"/>
              </w:rPr>
            </w:pPr>
            <w:r>
              <w:rPr>
                <w:rFonts w:ascii="Times New Roman" w:hAnsi="Times New Roman" w:cs="Times New Roman"/>
                <w:b/>
                <w:sz w:val="22"/>
                <w:szCs w:val="22"/>
                <w:lang w:val="kk-KZ"/>
              </w:rPr>
              <w:t>арасындағы</w:t>
            </w:r>
          </w:p>
          <w:p w:rsidR="00F903D5" w:rsidRDefault="00F903D5">
            <w:pPr>
              <w:jc w:val="center"/>
              <w:rPr>
                <w:rFonts w:ascii="Times New Roman" w:eastAsia="Times New Roman" w:hAnsi="Times New Roman" w:cs="Times New Roman"/>
                <w:b/>
                <w:sz w:val="22"/>
                <w:szCs w:val="22"/>
                <w:lang w:val="kk-KZ"/>
              </w:rPr>
            </w:pPr>
          </w:p>
          <w:p w:rsidR="00F903D5" w:rsidRDefault="008739E2">
            <w:pPr>
              <w:jc w:val="center"/>
            </w:pPr>
            <w:r>
              <w:rPr>
                <w:rFonts w:ascii="Times New Roman" w:eastAsia="Times New Roman" w:hAnsi="Times New Roman" w:cs="Times New Roman"/>
                <w:b/>
                <w:sz w:val="22"/>
                <w:szCs w:val="22"/>
                <w:lang w:val="kk-KZ"/>
              </w:rPr>
              <w:t xml:space="preserve"> </w:t>
            </w:r>
            <w:r>
              <w:rPr>
                <w:rFonts w:ascii="Times New Roman" w:hAnsi="Times New Roman" w:cs="Times New Roman"/>
                <w:b/>
                <w:sz w:val="22"/>
                <w:szCs w:val="22"/>
                <w:lang w:val="kk-KZ"/>
              </w:rPr>
              <w:t>«____»__________202_ж. №________Шартқа Қосымша №1</w:t>
            </w:r>
          </w:p>
          <w:p w:rsidR="00F903D5" w:rsidRDefault="00F903D5">
            <w:pPr>
              <w:jc w:val="center"/>
              <w:rPr>
                <w:rFonts w:ascii="Times New Roman" w:hAnsi="Times New Roman" w:cs="Times New Roman"/>
                <w:b/>
                <w:sz w:val="22"/>
                <w:szCs w:val="22"/>
                <w:lang w:val="kk-KZ"/>
              </w:rPr>
            </w:pPr>
          </w:p>
          <w:p w:rsidR="00F903D5" w:rsidRDefault="008739E2">
            <w:pPr>
              <w:jc w:val="center"/>
            </w:pPr>
            <w:r>
              <w:rPr>
                <w:rFonts w:ascii="Times New Roman" w:hAnsi="Times New Roman" w:cs="Times New Roman"/>
                <w:b/>
                <w:sz w:val="22"/>
                <w:szCs w:val="22"/>
                <w:lang w:val="kk-KZ"/>
              </w:rPr>
              <w:t>--  қ.                        "___"__________202_ ж.</w:t>
            </w:r>
          </w:p>
          <w:p w:rsidR="00F903D5" w:rsidRDefault="00F903D5">
            <w:pPr>
              <w:jc w:val="center"/>
              <w:rPr>
                <w:rFonts w:ascii="Times New Roman" w:hAnsi="Times New Roman" w:cs="Times New Roman"/>
                <w:b/>
                <w:sz w:val="22"/>
                <w:szCs w:val="22"/>
                <w:lang w:val="kk-KZ"/>
              </w:rPr>
            </w:pPr>
          </w:p>
          <w:p w:rsidR="00F903D5" w:rsidRDefault="00F903D5">
            <w:pPr>
              <w:jc w:val="center"/>
              <w:rPr>
                <w:rFonts w:ascii="Times New Roman" w:hAnsi="Times New Roman" w:cs="Times New Roman"/>
                <w:b/>
                <w:sz w:val="22"/>
                <w:szCs w:val="22"/>
                <w:lang w:val="kk-KZ"/>
              </w:rPr>
            </w:pPr>
          </w:p>
          <w:p w:rsidR="00F903D5" w:rsidRDefault="008739E2">
            <w:pPr>
              <w:jc w:val="center"/>
              <w:rPr>
                <w:rFonts w:ascii="Times New Roman" w:hAnsi="Times New Roman" w:cs="Times New Roman"/>
                <w:b/>
                <w:sz w:val="22"/>
                <w:szCs w:val="22"/>
                <w:lang w:val="kk-KZ"/>
              </w:rPr>
            </w:pPr>
            <w:r>
              <w:rPr>
                <w:rFonts w:ascii="Times New Roman" w:hAnsi="Times New Roman" w:cs="Times New Roman"/>
                <w:b/>
                <w:sz w:val="22"/>
                <w:szCs w:val="22"/>
                <w:lang w:val="kk-KZ"/>
              </w:rPr>
              <w:t>«Комплаенс ережесі»</w:t>
            </w:r>
          </w:p>
          <w:p w:rsidR="00F903D5" w:rsidRDefault="00F903D5">
            <w:pPr>
              <w:jc w:val="center"/>
              <w:rPr>
                <w:rFonts w:ascii="Times New Roman" w:hAnsi="Times New Roman" w:cs="Times New Roman"/>
                <w:b/>
                <w:sz w:val="22"/>
                <w:szCs w:val="22"/>
                <w:lang w:val="kk-KZ"/>
              </w:rPr>
            </w:pPr>
          </w:p>
          <w:p w:rsidR="00F903D5" w:rsidRDefault="008739E2">
            <w:pPr>
              <w:pStyle w:val="aff1"/>
              <w:tabs>
                <w:tab w:val="left" w:pos="882"/>
              </w:tabs>
              <w:ind w:left="599"/>
              <w:rPr>
                <w:rFonts w:ascii="Times New Roman" w:hAnsi="Times New Roman" w:cs="Times New Roman"/>
                <w:b/>
                <w:sz w:val="22"/>
                <w:szCs w:val="22"/>
              </w:rPr>
            </w:pPr>
            <w:bookmarkStart w:id="68" w:name="OLE_LINK130"/>
            <w:r>
              <w:rPr>
                <w:rFonts w:ascii="Times New Roman" w:hAnsi="Times New Roman" w:cs="Times New Roman"/>
                <w:b/>
                <w:sz w:val="22"/>
                <w:szCs w:val="22"/>
              </w:rPr>
              <w:t>1. Жалпы ережелер</w:t>
            </w:r>
          </w:p>
          <w:p w:rsidR="00F903D5" w:rsidRDefault="008739E2">
            <w:pPr>
              <w:tabs>
                <w:tab w:val="left" w:pos="851"/>
                <w:tab w:val="left" w:pos="1276"/>
              </w:tabs>
              <w:ind w:firstLine="567"/>
              <w:jc w:val="both"/>
              <w:rPr>
                <w:rFonts w:ascii="Times New Roman" w:eastAsia="Calibri" w:hAnsi="Times New Roman" w:cs="Times New Roman"/>
                <w:sz w:val="22"/>
                <w:szCs w:val="22"/>
              </w:rPr>
            </w:pPr>
            <w:r>
              <w:rPr>
                <w:rFonts w:ascii="Times New Roman" w:eastAsia="Calibri" w:hAnsi="Times New Roman" w:cs="Times New Roman"/>
                <w:sz w:val="22"/>
                <w:szCs w:val="22"/>
                <w:lang w:val="kk-KZ"/>
              </w:rPr>
              <w:t>1.1</w:t>
            </w:r>
            <w:r>
              <w:rPr>
                <w:rFonts w:ascii="Times New Roman" w:hAnsi="Times New Roman" w:cs="Times New Roman"/>
                <w:sz w:val="22"/>
                <w:szCs w:val="22"/>
                <w:lang w:val="kk-KZ"/>
              </w:rPr>
              <w:t xml:space="preserve">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АҚ</w:t>
            </w:r>
            <w:r>
              <w:rPr>
                <w:rFonts w:ascii="Times New Roman" w:hAnsi="Times New Roman" w:cs="Times New Roman"/>
                <w:b/>
                <w:sz w:val="22"/>
                <w:szCs w:val="22"/>
                <w:lang w:val="kk-KZ"/>
              </w:rPr>
              <w:t xml:space="preserve"> </w:t>
            </w:r>
            <w:r>
              <w:rPr>
                <w:rStyle w:val="ezkurwreuab5ozgtqnkl"/>
                <w:rFonts w:ascii="Times New Roman" w:hAnsi="Times New Roman" w:cs="Times New Roman"/>
                <w:sz w:val="22"/>
                <w:szCs w:val="22"/>
                <w:lang w:val="kk-KZ"/>
              </w:rPr>
              <w:t>бизнесті Корпоративт</w:t>
            </w:r>
            <w:r>
              <w:rPr>
                <w:rStyle w:val="ezkurwreuab5ozgtqnkl"/>
                <w:rFonts w:ascii="Times New Roman" w:hAnsi="Times New Roman" w:cs="Times New Roman"/>
                <w:sz w:val="22"/>
                <w:szCs w:val="22"/>
                <w:lang w:val="kk-KZ"/>
              </w:rPr>
              <w:t>ік тәртіп кодексінде көрсетілген ең жоғары әдеп стандарттарына сәйкес жүргізеді және осы Шарттың талабы ретінде өз</w:t>
            </w:r>
            <w:r>
              <w:rPr>
                <w:rFonts w:ascii="Times New Roman" w:eastAsia="Calibri" w:hAnsi="Times New Roman" w:cs="Times New Roman"/>
                <w:sz w:val="22"/>
                <w:szCs w:val="22"/>
                <w:lang w:val="kk-KZ"/>
              </w:rPr>
              <w:t>контрагент</w:t>
            </w:r>
            <w:r>
              <w:rPr>
                <w:rStyle w:val="ezkurwreuab5ozgtqnkl"/>
                <w:rFonts w:ascii="Times New Roman" w:hAnsi="Times New Roman" w:cs="Times New Roman"/>
                <w:sz w:val="22"/>
                <w:szCs w:val="22"/>
                <w:lang w:val="kk-KZ"/>
              </w:rPr>
              <w:t>терінен бизнесті әдепті жүргізудің осы қағидаттарын сақтауды күтеді, бұл Жеткізушілердің тәртіп кодексінде де көрініс тапқан. Бұл құ</w:t>
            </w:r>
            <w:r>
              <w:rPr>
                <w:rStyle w:val="ezkurwreuab5ozgtqnkl"/>
                <w:rFonts w:ascii="Times New Roman" w:hAnsi="Times New Roman" w:cs="Times New Roman"/>
                <w:sz w:val="22"/>
                <w:szCs w:val="22"/>
                <w:lang w:val="kk-KZ"/>
              </w:rPr>
              <w:t>жаттармен</w:t>
            </w:r>
            <w:hyperlink r:id="rId9">
              <w:r>
                <w:rPr>
                  <w:rStyle w:val="ab"/>
                  <w:rFonts w:ascii="Times New Roman" w:hAnsi="Times New Roman" w:cs="Times New Roman"/>
                  <w:sz w:val="22"/>
                  <w:szCs w:val="22"/>
                  <w:lang w:val="kk-KZ"/>
                </w:rPr>
                <w:t>https://erg.kz/ru/ethical-principles</w:t>
              </w:r>
            </w:hyperlink>
            <w:r>
              <w:rPr>
                <w:rFonts w:ascii="Times New Roman" w:hAnsi="Times New Roman" w:cs="Times New Roman"/>
                <w:sz w:val="22"/>
                <w:szCs w:val="22"/>
                <w:lang w:val="kk-KZ"/>
              </w:rPr>
              <w:t xml:space="preserve"> сайтында танысуға болады.  </w:t>
            </w:r>
          </w:p>
          <w:p w:rsidR="00F903D5" w:rsidRDefault="008739E2">
            <w:pPr>
              <w:jc w:val="both"/>
              <w:rPr>
                <w:rFonts w:ascii="Times New Roman" w:eastAsia="Times New Roman" w:hAnsi="Times New Roman" w:cs="Times New Roman"/>
                <w:b/>
                <w:sz w:val="22"/>
                <w:szCs w:val="22"/>
                <w:lang w:val="kk-KZ"/>
              </w:rPr>
            </w:pPr>
            <w:r>
              <w:rPr>
                <w:rFonts w:ascii="Times New Roman" w:eastAsia="Times New Roman" w:hAnsi="Times New Roman" w:cs="Times New Roman"/>
                <w:sz w:val="22"/>
                <w:szCs w:val="22"/>
                <w:lang w:val="kk-KZ"/>
              </w:rPr>
              <w:t xml:space="preserve">          </w:t>
            </w:r>
            <w:r>
              <w:rPr>
                <w:rFonts w:ascii="Times New Roman" w:eastAsia="Calibri" w:hAnsi="Times New Roman" w:cs="Times New Roman"/>
                <w:sz w:val="22"/>
                <w:szCs w:val="22"/>
                <w:lang w:val="kk-KZ"/>
              </w:rPr>
              <w:t xml:space="preserve">1.2. </w:t>
            </w:r>
            <w:r>
              <w:rPr>
                <w:rFonts w:ascii="Times New Roman" w:hAnsi="Times New Roman" w:cs="Times New Roman"/>
                <w:sz w:val="22"/>
                <w:szCs w:val="22"/>
                <w:lang w:val="kk-KZ"/>
              </w:rPr>
              <w:t>____________,</w:t>
            </w:r>
            <w:r>
              <w:rPr>
                <w:rFonts w:ascii="Times New Roman" w:eastAsia="Calibri" w:hAnsi="Times New Roman" w:cs="Times New Roman"/>
                <w:sz w:val="22"/>
                <w:szCs w:val="22"/>
                <w:lang w:val="kk-KZ"/>
              </w:rPr>
              <w:t xml:space="preserve">бұдан әрі – Серіктес </w:t>
            </w:r>
            <w:r>
              <w:rPr>
                <w:rStyle w:val="ezkurwreuab5ozgtqnkl"/>
                <w:rFonts w:ascii="Times New Roman" w:hAnsi="Times New Roman" w:cs="Times New Roman"/>
                <w:sz w:val="22"/>
                <w:szCs w:val="22"/>
                <w:lang w:val="kk-KZ"/>
              </w:rPr>
              <w:t>Корпоративтік тәртіп кодексі мен Жеткізушілердің тәртіп кодексінің мазмұнымен</w:t>
            </w:r>
            <w:r>
              <w:rPr>
                <w:rStyle w:val="ezkurwreuab5ozgtqnkl"/>
                <w:rFonts w:ascii="Times New Roman" w:hAnsi="Times New Roman" w:cs="Times New Roman"/>
                <w:sz w:val="22"/>
                <w:szCs w:val="22"/>
                <w:lang w:val="kk-KZ"/>
              </w:rPr>
              <w:t xml:space="preserve"> танысқанын растайды және осы Шартты орындау кезінде оларда көрсетілген қағидаттарды сақтауға міндеттенеді.</w:t>
            </w:r>
          </w:p>
          <w:p w:rsidR="00F903D5" w:rsidRDefault="008739E2">
            <w:pPr>
              <w:tabs>
                <w:tab w:val="left" w:pos="851"/>
                <w:tab w:val="left" w:pos="1276"/>
              </w:tabs>
              <w:ind w:firstLine="567"/>
              <w:jc w:val="both"/>
            </w:pPr>
            <w:r>
              <w:rPr>
                <w:rStyle w:val="ezkurwreuab5ozgtqnkl"/>
                <w:rFonts w:ascii="Times New Roman" w:hAnsi="Times New Roman" w:cs="Times New Roman"/>
                <w:sz w:val="22"/>
                <w:szCs w:val="22"/>
                <w:lang w:val="kk-KZ"/>
              </w:rPr>
              <w:t>1.3. Серіктес осы Қосымшаның ережелерін бұзу Шарттың елеулі бұзушылығы болып табылатынын растайды, ол екінші Тараптың Шартты орындаудан толық немесе</w:t>
            </w:r>
            <w:r>
              <w:rPr>
                <w:rStyle w:val="ezkurwreuab5ozgtqnkl"/>
                <w:rFonts w:ascii="Times New Roman" w:hAnsi="Times New Roman" w:cs="Times New Roman"/>
                <w:sz w:val="22"/>
                <w:szCs w:val="22"/>
                <w:lang w:val="kk-KZ"/>
              </w:rPr>
              <w:t xml:space="preserve"> ішінара біржақты бас тарту (шарттан бас тарту), бұзушылыққа жол берген Тарап келтірген залалдарды</w:t>
            </w:r>
            <w:r>
              <w:rPr>
                <w:rStyle w:val="20"/>
                <w:rFonts w:ascii="Times New Roman" w:eastAsia="Calibri" w:hAnsi="Times New Roman" w:cs="Times New Roman"/>
                <w:b w:val="0"/>
                <w:bCs w:val="0"/>
                <w:i/>
                <w:iCs/>
                <w:sz w:val="22"/>
                <w:szCs w:val="22"/>
                <w:lang w:val="kk-KZ"/>
              </w:rPr>
              <w:t xml:space="preserve"> </w:t>
            </w:r>
            <w:r>
              <w:rPr>
                <w:rStyle w:val="ezkurwreuab5ozgtqnkl"/>
                <w:rFonts w:ascii="Times New Roman" w:hAnsi="Times New Roman" w:cs="Times New Roman"/>
                <w:sz w:val="22"/>
                <w:szCs w:val="22"/>
                <w:lang w:val="kk-KZ"/>
              </w:rPr>
              <w:t>қолданылатын</w:t>
            </w:r>
            <w:r>
              <w:rPr>
                <w:rStyle w:val="ezkurwreuab5ozgtqnkl"/>
                <w:rFonts w:ascii="Times New Roman" w:hAnsi="Times New Roman" w:cs="Times New Roman"/>
                <w:sz w:val="22"/>
                <w:szCs w:val="22"/>
                <w:lang w:val="kk-KZ"/>
              </w:rPr>
              <w:t xml:space="preserve"> заңнамада белгіленген тәртіппен өтету құқығын туғызады</w:t>
            </w:r>
            <w:r>
              <w:rPr>
                <w:rFonts w:ascii="Times New Roman" w:eastAsia="Calibri" w:hAnsi="Times New Roman" w:cs="Times New Roman"/>
                <w:sz w:val="22"/>
                <w:szCs w:val="22"/>
                <w:lang w:val="kk-KZ"/>
              </w:rPr>
              <w:t xml:space="preserve">.  </w:t>
            </w:r>
          </w:p>
          <w:p w:rsidR="00F903D5" w:rsidRDefault="00F903D5">
            <w:pPr>
              <w:tabs>
                <w:tab w:val="left" w:pos="851"/>
                <w:tab w:val="left" w:pos="1276"/>
              </w:tabs>
              <w:ind w:firstLine="567"/>
              <w:jc w:val="both"/>
              <w:rPr>
                <w:rStyle w:val="ezkurwreuab5ozgtqnkl"/>
                <w:rFonts w:ascii="Times New Roman" w:hAnsi="Times New Roman" w:cs="Times New Roman"/>
                <w:b/>
                <w:sz w:val="22"/>
                <w:szCs w:val="22"/>
                <w:lang w:val="kk-KZ"/>
              </w:rPr>
            </w:pPr>
          </w:p>
          <w:p w:rsidR="00F903D5" w:rsidRDefault="00F903D5">
            <w:pPr>
              <w:tabs>
                <w:tab w:val="left" w:pos="851"/>
                <w:tab w:val="left" w:pos="1276"/>
              </w:tabs>
              <w:ind w:firstLine="567"/>
              <w:jc w:val="both"/>
              <w:rPr>
                <w:rStyle w:val="ezkurwreuab5ozgtqnkl"/>
                <w:rFonts w:ascii="Times New Roman" w:hAnsi="Times New Roman" w:cs="Times New Roman"/>
                <w:b/>
                <w:sz w:val="22"/>
                <w:szCs w:val="22"/>
                <w:lang w:val="kk-KZ"/>
              </w:rPr>
            </w:pPr>
          </w:p>
          <w:p w:rsidR="00F903D5" w:rsidRDefault="008739E2">
            <w:pPr>
              <w:tabs>
                <w:tab w:val="left" w:pos="851"/>
                <w:tab w:val="left" w:pos="1276"/>
              </w:tabs>
              <w:ind w:firstLine="567"/>
              <w:jc w:val="both"/>
              <w:rPr>
                <w:rFonts w:ascii="Times New Roman" w:eastAsia="Calibri" w:hAnsi="Times New Roman" w:cs="Times New Roman"/>
                <w:lang w:val="kk-KZ"/>
              </w:rPr>
            </w:pPr>
            <w:r>
              <w:rPr>
                <w:rStyle w:val="ezkurwreuab5ozgtqnkl"/>
                <w:rFonts w:ascii="Times New Roman" w:hAnsi="Times New Roman" w:cs="Times New Roman"/>
                <w:b/>
                <w:sz w:val="22"/>
                <w:szCs w:val="22"/>
                <w:lang w:val="kk-KZ"/>
              </w:rPr>
              <w:t>2. Парақорлыққа, сыбайлас жемқорлыққа, ақша қаражатын жылыстатуға қарсы іс-қимыл</w:t>
            </w:r>
          </w:p>
          <w:p w:rsidR="00F903D5" w:rsidRDefault="008739E2">
            <w:pPr>
              <w:tabs>
                <w:tab w:val="left" w:pos="851"/>
                <w:tab w:val="left" w:pos="1276"/>
              </w:tabs>
              <w:ind w:firstLine="567"/>
              <w:jc w:val="both"/>
              <w:rPr>
                <w:rFonts w:ascii="Times New Roman" w:eastAsia="Times New Roman" w:hAnsi="Times New Roman" w:cs="Times New Roman"/>
                <w:sz w:val="22"/>
                <w:szCs w:val="22"/>
                <w:lang w:val="kk-KZ"/>
              </w:rPr>
            </w:pPr>
            <w:r>
              <w:rPr>
                <w:rStyle w:val="ezkurwreuab5ozgtqnkl"/>
                <w:rFonts w:ascii="Times New Roman" w:hAnsi="Times New Roman" w:cs="Times New Roman"/>
                <w:sz w:val="22"/>
                <w:szCs w:val="22"/>
                <w:lang w:val="kk-KZ"/>
              </w:rPr>
              <w:t xml:space="preserve">2.1. Серіктес өз қызметінде парақорлыққа, сыбайлас жемқорлыққа, терроризмді қаржыландыруға және ақша қаражатын жылыстатуға қарсы іс-қимыл саласындағы ұлттық және қолданылатын халықаралық заңнаманың </w:t>
            </w:r>
            <w:r>
              <w:rPr>
                <w:rStyle w:val="ezkurwreuab5ozgtqnkl"/>
                <w:rFonts w:ascii="Times New Roman" w:hAnsi="Times New Roman" w:cs="Times New Roman"/>
                <w:sz w:val="22"/>
                <w:szCs w:val="22"/>
                <w:lang w:val="kk-KZ"/>
              </w:rPr>
              <w:lastRenderedPageBreak/>
              <w:t>талаптарын сақтайтынын растайды.</w:t>
            </w:r>
          </w:p>
          <w:p w:rsidR="00F903D5" w:rsidRDefault="008739E2">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2.2. Серіктес қолданылаты</w:t>
            </w:r>
            <w:r>
              <w:rPr>
                <w:rStyle w:val="ezkurwreuab5ozgtqnkl"/>
                <w:rFonts w:ascii="Times New Roman" w:hAnsi="Times New Roman" w:cs="Times New Roman"/>
                <w:sz w:val="22"/>
                <w:szCs w:val="22"/>
                <w:lang w:val="kk-KZ"/>
              </w:rPr>
              <w:t>н заңнамада кез келген көрінісіндегі сыбайлас жемқорлық, параға коммерциялық сатып алу, ақша қаражатын жылыстату ретінде сараланатын ешқандай әрекеттерді тікелей немесе жанама түрде жүзеге асырмауға және өз қызметкерлерінің, қосалқы мердігерлерінің, агентт</w:t>
            </w:r>
            <w:r>
              <w:rPr>
                <w:rStyle w:val="ezkurwreuab5ozgtqnkl"/>
                <w:rFonts w:ascii="Times New Roman" w:hAnsi="Times New Roman" w:cs="Times New Roman"/>
                <w:sz w:val="22"/>
                <w:szCs w:val="22"/>
                <w:lang w:val="kk-KZ"/>
              </w:rPr>
              <w:t>ерінің (егер олар осы Шартты орындауға тартылса) осы Шартты орындау кезінде дәл осындай қағидаларды ұстануын қамтамасыз етуге, оның ішінде сыбайлас жемқорлыққа, парақорлыққа, ақша қаражатын жылыстатуға қарсы іс-қимыл саласындағы қолданылатын заңнаманың тал</w:t>
            </w:r>
            <w:r>
              <w:rPr>
                <w:rStyle w:val="ezkurwreuab5ozgtqnkl"/>
                <w:rFonts w:ascii="Times New Roman" w:hAnsi="Times New Roman" w:cs="Times New Roman"/>
                <w:sz w:val="22"/>
                <w:szCs w:val="22"/>
                <w:lang w:val="kk-KZ"/>
              </w:rPr>
              <w:t>аптарын бұзатын кез келген нысандағы қандай да бір комиссияны немесе өзге де сыйақыны төлемеуге, төлеуді тапсырмауға немесе ұсынбауға, сондай-ақ өзге де артықшылықтарды бермеуге міндеттенеді.</w:t>
            </w:r>
          </w:p>
          <w:p w:rsidR="00F903D5" w:rsidRDefault="008739E2">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2.3. Серіктес алаяқтыққа, парақорлыққа, сыбайлас жемқорлыққа, ақ</w:t>
            </w:r>
            <w:r>
              <w:rPr>
                <w:rStyle w:val="ezkurwreuab5ozgtqnkl"/>
                <w:rFonts w:ascii="Times New Roman" w:hAnsi="Times New Roman" w:cs="Times New Roman"/>
                <w:sz w:val="22"/>
                <w:szCs w:val="22"/>
                <w:lang w:val="kk-KZ"/>
              </w:rPr>
              <w:t>ша қаражатын жылыстатуға байланысты қандай да бір құқық бұзушылық үшін сотталмағанын және өзіне бұл қаншалықты мәлім болса, өз бенефициарлық меншік иелерінің, басшыларының сотталмағанын, оларға қарсы тергеп-тексеру жүргізілмегенін және олар заңды жауаптылы</w:t>
            </w:r>
            <w:r>
              <w:rPr>
                <w:rStyle w:val="ezkurwreuab5ozgtqnkl"/>
                <w:rFonts w:ascii="Times New Roman" w:hAnsi="Times New Roman" w:cs="Times New Roman"/>
                <w:sz w:val="22"/>
                <w:szCs w:val="22"/>
                <w:lang w:val="kk-KZ"/>
              </w:rPr>
              <w:t>ққа</w:t>
            </w:r>
            <w:r>
              <w:rPr>
                <w:rStyle w:val="ezkurwreuab5ozgtqnkl"/>
                <w:rFonts w:ascii="Times New Roman" w:hAnsi="Times New Roman" w:cs="Times New Roman"/>
                <w:sz w:val="22"/>
                <w:szCs w:val="22"/>
                <w:lang w:val="kk-KZ"/>
              </w:rPr>
              <w:t xml:space="preserve"> тартылмағанын растайды.</w:t>
            </w:r>
          </w:p>
          <w:p w:rsidR="00F903D5" w:rsidRDefault="008739E2">
            <w:pPr>
              <w:tabs>
                <w:tab w:val="left" w:pos="851"/>
                <w:tab w:val="left" w:pos="1276"/>
              </w:tabs>
              <w:ind w:left="567"/>
              <w:contextualSpacing/>
              <w:jc w:val="both"/>
              <w:rPr>
                <w:rFonts w:ascii="Times New Roman" w:eastAsia="Calibri" w:hAnsi="Times New Roman" w:cs="Times New Roman"/>
                <w:b/>
                <w:bCs/>
                <w:sz w:val="22"/>
                <w:szCs w:val="22"/>
                <w:lang w:val="kk-KZ"/>
              </w:rPr>
            </w:pPr>
            <w:r>
              <w:rPr>
                <w:rFonts w:ascii="Times New Roman" w:eastAsia="Calibri" w:hAnsi="Times New Roman" w:cs="Times New Roman"/>
                <w:b/>
                <w:bCs/>
                <w:sz w:val="22"/>
                <w:szCs w:val="22"/>
                <w:lang w:val="kk-KZ"/>
              </w:rPr>
              <w:t xml:space="preserve">3. Экономикалық санкцияларды сақтау </w:t>
            </w:r>
          </w:p>
          <w:p w:rsidR="00F903D5" w:rsidRDefault="008739E2">
            <w:pPr>
              <w:tabs>
                <w:tab w:val="left" w:pos="851"/>
                <w:tab w:val="left" w:pos="1276"/>
              </w:tabs>
              <w:ind w:firstLine="567"/>
              <w:contextualSpacing/>
              <w:jc w:val="both"/>
            </w:pPr>
            <w:r>
              <w:rPr>
                <w:rStyle w:val="ezkurwreuab5ozgtqnkl"/>
                <w:rFonts w:ascii="Times New Roman" w:hAnsi="Times New Roman" w:cs="Times New Roman"/>
                <w:sz w:val="22"/>
                <w:szCs w:val="22"/>
                <w:lang w:val="kk-KZ"/>
              </w:rPr>
              <w:t>Осы бөлімде көрсетілген терминдер мынадай мағыналарға ие</w:t>
            </w:r>
            <w:r>
              <w:rPr>
                <w:rFonts w:ascii="Times New Roman" w:eastAsia="Calibri" w:hAnsi="Times New Roman" w:cs="Times New Roman"/>
                <w:sz w:val="22"/>
                <w:szCs w:val="22"/>
                <w:lang w:val="kk-KZ"/>
              </w:rPr>
              <w:t>:</w:t>
            </w:r>
          </w:p>
          <w:p w:rsidR="00F903D5" w:rsidRDefault="008739E2">
            <w:pPr>
              <w:tabs>
                <w:tab w:val="left" w:pos="851"/>
                <w:tab w:val="left" w:pos="1276"/>
              </w:tabs>
              <w:ind w:firstLine="567"/>
              <w:jc w:val="both"/>
              <w:rPr>
                <w:rFonts w:ascii="Times New Roman" w:eastAsia="Calibri" w:hAnsi="Times New Roman" w:cs="Times New Roman"/>
                <w:sz w:val="22"/>
                <w:szCs w:val="22"/>
                <w:lang w:val="kk-KZ"/>
              </w:rPr>
            </w:pPr>
            <w:r>
              <w:rPr>
                <w:rFonts w:ascii="Times New Roman" w:eastAsia="Calibri" w:hAnsi="Times New Roman" w:cs="Times New Roman"/>
                <w:b/>
                <w:bCs/>
                <w:sz w:val="22"/>
                <w:szCs w:val="22"/>
                <w:lang w:val="kk-KZ"/>
              </w:rPr>
              <w:t>Санкциялар</w:t>
            </w:r>
            <w:r>
              <w:rPr>
                <w:rFonts w:ascii="Times New Roman" w:eastAsia="Calibri" w:hAnsi="Times New Roman" w:cs="Times New Roman"/>
                <w:sz w:val="22"/>
                <w:szCs w:val="22"/>
                <w:lang w:val="kk-KZ"/>
              </w:rPr>
              <w:t xml:space="preserve"> – </w:t>
            </w:r>
            <w:r>
              <w:rPr>
                <w:rStyle w:val="ezkurwreuab5ozgtqnkl"/>
                <w:rFonts w:ascii="Times New Roman" w:hAnsi="Times New Roman" w:cs="Times New Roman"/>
                <w:sz w:val="22"/>
                <w:szCs w:val="22"/>
                <w:lang w:val="kk-KZ"/>
              </w:rPr>
              <w:t>өздеріне</w:t>
            </w:r>
            <w:r>
              <w:rPr>
                <w:rStyle w:val="ezkurwreuab5ozgtqnkl"/>
                <w:rFonts w:ascii="Times New Roman" w:hAnsi="Times New Roman" w:cs="Times New Roman"/>
                <w:sz w:val="22"/>
                <w:szCs w:val="22"/>
                <w:lang w:val="kk-KZ"/>
              </w:rPr>
              <w:t xml:space="preserve"> қатысты шет мемлекеттердің / халықаралық ұйымдардың тиісті уәкілетті органдары енгізген немесе қолданатын санкц</w:t>
            </w:r>
            <w:r>
              <w:rPr>
                <w:rStyle w:val="ezkurwreuab5ozgtqnkl"/>
                <w:rFonts w:ascii="Times New Roman" w:hAnsi="Times New Roman" w:cs="Times New Roman"/>
                <w:sz w:val="22"/>
                <w:szCs w:val="22"/>
                <w:lang w:val="kk-KZ"/>
              </w:rPr>
              <w:t>иялар қолданылатын санкциялық тұлғамен немесе аумақпен / елмен, өнеркәсіп / экономика саласымен өзара</w:t>
            </w:r>
            <w:r>
              <w:rPr>
                <w:rStyle w:val="ezkurwreuab5ozgtqnkl"/>
                <w:rFonts w:ascii="Times New Roman" w:hAnsi="Times New Roman" w:cs="Times New Roman"/>
                <w:sz w:val="22"/>
                <w:szCs w:val="22"/>
                <w:lang w:val="kk-KZ"/>
              </w:rPr>
              <w:br/>
              <w:t xml:space="preserve">іс-қимыл жасауға экономикалық/қаржылық, экспорттық-импорттық тыйым салуларды немесе шектеулерді айқындайтын, өздерінің эксаумақтық қолданысына байланысты </w:t>
            </w:r>
            <w:r>
              <w:rPr>
                <w:rStyle w:val="ezkurwreuab5ozgtqnkl"/>
                <w:rFonts w:ascii="Times New Roman" w:hAnsi="Times New Roman" w:cs="Times New Roman"/>
                <w:sz w:val="22"/>
                <w:szCs w:val="22"/>
                <w:lang w:val="kk-KZ"/>
              </w:rPr>
              <w:t>және/немесе өзге де объективті құқықтық факторларға байланысты, осы Шарт бойынша міндеттемелерді орындау кезінде осы Шарт Тараптарының кез келгеніне қолданылуы мүмкін немесе Тараптардың кез келгені үшін жауаптылықтың немесе өзге де қолайсыз салдардың туынд</w:t>
            </w:r>
            <w:r>
              <w:rPr>
                <w:rStyle w:val="ezkurwreuab5ozgtqnkl"/>
                <w:rFonts w:ascii="Times New Roman" w:hAnsi="Times New Roman" w:cs="Times New Roman"/>
                <w:sz w:val="22"/>
                <w:szCs w:val="22"/>
                <w:lang w:val="kk-KZ"/>
              </w:rPr>
              <w:t>ауына алып келуі мүмкін нормативтік-құқықтық не өзге де актілер.</w:t>
            </w:r>
          </w:p>
          <w:p w:rsidR="00F903D5" w:rsidRDefault="008739E2">
            <w:pPr>
              <w:tabs>
                <w:tab w:val="left" w:pos="851"/>
                <w:tab w:val="left" w:pos="1276"/>
              </w:tabs>
              <w:ind w:firstLine="567"/>
              <w:jc w:val="both"/>
            </w:pPr>
            <w:r>
              <w:rPr>
                <w:rStyle w:val="ezkurwreuab5ozgtqnkl"/>
                <w:rFonts w:ascii="Times New Roman" w:hAnsi="Times New Roman" w:cs="Times New Roman"/>
                <w:b/>
                <w:sz w:val="22"/>
                <w:szCs w:val="22"/>
                <w:lang w:val="kk-KZ"/>
              </w:rPr>
              <w:t>Санкциялық тұлға</w:t>
            </w:r>
            <w:r>
              <w:rPr>
                <w:rFonts w:ascii="Times New Roman" w:eastAsia="Calibri" w:hAnsi="Times New Roman" w:cs="Times New Roman"/>
                <w:sz w:val="22"/>
                <w:szCs w:val="22"/>
                <w:lang w:val="kk-KZ"/>
              </w:rPr>
              <w:t xml:space="preserve"> – </w:t>
            </w:r>
            <w:r>
              <w:rPr>
                <w:rStyle w:val="ezkurwreuab5ozgtqnkl"/>
                <w:rFonts w:ascii="Times New Roman" w:hAnsi="Times New Roman" w:cs="Times New Roman"/>
                <w:sz w:val="22"/>
                <w:szCs w:val="22"/>
                <w:lang w:val="kk-KZ"/>
              </w:rPr>
              <w:t>қандай</w:t>
            </w:r>
            <w:r>
              <w:rPr>
                <w:rStyle w:val="ezkurwreuab5ozgtqnkl"/>
                <w:rFonts w:ascii="Times New Roman" w:hAnsi="Times New Roman" w:cs="Times New Roman"/>
                <w:sz w:val="22"/>
                <w:szCs w:val="22"/>
                <w:lang w:val="kk-KZ"/>
              </w:rPr>
              <w:t xml:space="preserve"> да бір санкциялар қолданылатын кез келген жеке немесе заңды тұлға</w:t>
            </w:r>
            <w:r>
              <w:rPr>
                <w:rFonts w:ascii="Times New Roman" w:eastAsia="Calibri" w:hAnsi="Times New Roman" w:cs="Times New Roman"/>
                <w:sz w:val="22"/>
                <w:szCs w:val="22"/>
                <w:lang w:val="kk-KZ"/>
              </w:rPr>
              <w:t>.</w:t>
            </w:r>
          </w:p>
          <w:p w:rsidR="00F903D5" w:rsidRDefault="008739E2">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b/>
                <w:sz w:val="22"/>
                <w:szCs w:val="22"/>
                <w:lang w:val="kk-KZ"/>
              </w:rPr>
              <w:t>Қақтығыс</w:t>
            </w:r>
            <w:r>
              <w:rPr>
                <w:rStyle w:val="ezkurwreuab5ozgtqnkl"/>
                <w:rFonts w:ascii="Times New Roman" w:hAnsi="Times New Roman" w:cs="Times New Roman"/>
                <w:sz w:val="22"/>
                <w:szCs w:val="22"/>
                <w:lang w:val="kk-KZ"/>
              </w:rPr>
              <w:t xml:space="preserve"> </w:t>
            </w:r>
            <w:r>
              <w:rPr>
                <w:rStyle w:val="ezkurwreuab5ozgtqnkl"/>
                <w:rFonts w:ascii="Times New Roman" w:hAnsi="Times New Roman" w:cs="Times New Roman"/>
                <w:b/>
                <w:sz w:val="22"/>
                <w:szCs w:val="22"/>
                <w:lang w:val="kk-KZ"/>
              </w:rPr>
              <w:t>аймақтары</w:t>
            </w:r>
            <w:r>
              <w:rPr>
                <w:rFonts w:ascii="Times New Roman" w:hAnsi="Times New Roman" w:cs="Times New Roman"/>
                <w:sz w:val="22"/>
                <w:szCs w:val="22"/>
                <w:lang w:val="kk-KZ"/>
              </w:rPr>
              <w:t xml:space="preserve"> – халықаралық құқықтың нормаларын бұза отырып, басып </w:t>
            </w:r>
            <w:r>
              <w:rPr>
                <w:rFonts w:ascii="Times New Roman" w:hAnsi="Times New Roman" w:cs="Times New Roman"/>
                <w:sz w:val="22"/>
                <w:szCs w:val="22"/>
                <w:lang w:val="kk-KZ"/>
              </w:rPr>
              <w:lastRenderedPageBreak/>
              <w:t>алынған немесе аннексиялан</w:t>
            </w:r>
            <w:r>
              <w:rPr>
                <w:rFonts w:ascii="Times New Roman" w:hAnsi="Times New Roman" w:cs="Times New Roman"/>
                <w:sz w:val="22"/>
                <w:szCs w:val="22"/>
                <w:lang w:val="kk-KZ"/>
              </w:rPr>
              <w:t>ған</w:t>
            </w:r>
            <w:r>
              <w:rPr>
                <w:rFonts w:ascii="Times New Roman" w:hAnsi="Times New Roman" w:cs="Times New Roman"/>
                <w:sz w:val="22"/>
                <w:szCs w:val="22"/>
                <w:lang w:val="kk-KZ"/>
              </w:rPr>
              <w:t xml:space="preserve"> мемлекеттердің аумақтары және/немесе аумақтарының бөліктері, БҰҰ мойындамаған мемлекеттердің, өзін-өзі жариялаған мемлекеттердің аумақтары, әскери қақтығыстар немесе өзге де жауынгерлік іс-қимылдар қозғаған аумақтар, өздері үшін адам құқықтарының бұзыл</w:t>
            </w:r>
            <w:r>
              <w:rPr>
                <w:rFonts w:ascii="Times New Roman" w:hAnsi="Times New Roman" w:cs="Times New Roman"/>
                <w:sz w:val="22"/>
                <w:szCs w:val="22"/>
                <w:lang w:val="kk-KZ"/>
              </w:rPr>
              <w:t>уы, ішкі қуғын-сүргіндер тән аумақтар.</w:t>
            </w:r>
          </w:p>
          <w:p w:rsidR="00F903D5" w:rsidRDefault="008739E2">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3.1. Серіктес:</w:t>
            </w:r>
          </w:p>
          <w:p w:rsidR="00F903D5" w:rsidRDefault="008739E2">
            <w:pPr>
              <w:tabs>
                <w:tab w:val="left" w:pos="851"/>
                <w:tab w:val="left" w:pos="1276"/>
              </w:tabs>
              <w:ind w:firstLine="567"/>
              <w:jc w:val="both"/>
              <w:rPr>
                <w:rFonts w:ascii="Times New Roman" w:eastAsia="Times New Roman" w:hAnsi="Times New Roman" w:cs="Times New Roman"/>
                <w:sz w:val="22"/>
                <w:szCs w:val="22"/>
                <w:lang w:val="kk-KZ"/>
              </w:rPr>
            </w:pPr>
            <w:r>
              <w:rPr>
                <w:rStyle w:val="ezkurwreuab5ozgtqnkl"/>
                <w:rFonts w:ascii="Times New Roman" w:hAnsi="Times New Roman" w:cs="Times New Roman"/>
                <w:sz w:val="22"/>
                <w:szCs w:val="22"/>
                <w:lang w:val="kk-KZ"/>
              </w:rPr>
              <w:t>3.1.1. осы Шарт жасалған кезге Серіктестің де, оның мажоритарлық қатысушыларының / акционерлерінің / бенефициарлық меншік иелерінің де санкциялық тұлғалар болып табылмайтынын және/немесе санкциялық тұлғ</w:t>
            </w:r>
            <w:r>
              <w:rPr>
                <w:rStyle w:val="ezkurwreuab5ozgtqnkl"/>
                <w:rFonts w:ascii="Times New Roman" w:hAnsi="Times New Roman" w:cs="Times New Roman"/>
                <w:sz w:val="22"/>
                <w:szCs w:val="22"/>
                <w:lang w:val="kk-KZ"/>
              </w:rPr>
              <w:t>аларға тікелей, жанама түрде немесе жиынтығында 50% немесе одан көп тиесілі емес екенін;</w:t>
            </w:r>
          </w:p>
          <w:p w:rsidR="00F903D5" w:rsidRDefault="008739E2">
            <w:pPr>
              <w:tabs>
                <w:tab w:val="left" w:pos="851"/>
                <w:tab w:val="left" w:pos="1276"/>
              </w:tabs>
              <w:ind w:firstLine="567"/>
              <w:jc w:val="both"/>
            </w:pPr>
            <w:r>
              <w:rPr>
                <w:rStyle w:val="ezkurwreuab5ozgtqnkl"/>
                <w:rFonts w:ascii="Times New Roman" w:hAnsi="Times New Roman" w:cs="Times New Roman"/>
                <w:sz w:val="22"/>
                <w:szCs w:val="22"/>
                <w:lang w:val="kk-KZ"/>
              </w:rPr>
              <w:t>3.1.2. егер бұл санкциялардың нормаларына қайшы келсе, ешқандай санкциялық тұлғалардың әрі тікелей, әрі жанама түрде осы Шартқа қатыспайтынын және/немесе одан пайда ал</w:t>
            </w:r>
            <w:r>
              <w:rPr>
                <w:rStyle w:val="ezkurwreuab5ozgtqnkl"/>
                <w:rFonts w:ascii="Times New Roman" w:hAnsi="Times New Roman" w:cs="Times New Roman"/>
                <w:sz w:val="22"/>
                <w:szCs w:val="22"/>
                <w:lang w:val="kk-KZ"/>
              </w:rPr>
              <w:t>майтынын растайды.</w:t>
            </w:r>
          </w:p>
          <w:p w:rsidR="00F903D5" w:rsidRDefault="008739E2">
            <w:pPr>
              <w:tabs>
                <w:tab w:val="left" w:pos="851"/>
                <w:tab w:val="left" w:pos="1276"/>
              </w:tabs>
              <w:ind w:firstLine="567"/>
              <w:jc w:val="both"/>
            </w:pPr>
            <w:r>
              <w:rPr>
                <w:rFonts w:ascii="Times New Roman" w:eastAsia="Calibri" w:hAnsi="Times New Roman" w:cs="Times New Roman"/>
                <w:sz w:val="22"/>
                <w:szCs w:val="22"/>
                <w:lang w:val="kk-KZ"/>
              </w:rPr>
              <w:t xml:space="preserve">3.1.3. </w:t>
            </w:r>
            <w:r>
              <w:rPr>
                <w:rStyle w:val="ezkurwreuab5ozgtqnkl"/>
                <w:rFonts w:ascii="Times New Roman" w:hAnsi="Times New Roman" w:cs="Times New Roman"/>
                <w:sz w:val="22"/>
                <w:szCs w:val="22"/>
                <w:lang w:val="kk-KZ"/>
              </w:rPr>
              <w:t>Егер бұл санкциялардың нормаларына қайшы келсе, Серіктес осы Шарт бойынша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АҚ</w:t>
            </w:r>
            <w:r>
              <w:rPr>
                <w:rFonts w:ascii="Times New Roman" w:hAnsi="Times New Roman" w:cs="Times New Roman"/>
                <w:b/>
                <w:sz w:val="22"/>
                <w:szCs w:val="22"/>
                <w:lang w:val="kk-KZ"/>
              </w:rPr>
              <w:t xml:space="preserve"> </w:t>
            </w:r>
            <w:r>
              <w:rPr>
                <w:rStyle w:val="ezkurwreuab5ozgtqnkl"/>
                <w:rFonts w:ascii="Times New Roman" w:hAnsi="Times New Roman" w:cs="Times New Roman"/>
                <w:sz w:val="22"/>
                <w:szCs w:val="22"/>
                <w:lang w:val="kk-KZ"/>
              </w:rPr>
              <w:t>сатып алынған тауарларды санкциялық тұлғаларға бермеуге, сондай-ақ, егер бұл санкциялардың нормаларына қайшы келсе, қақтығыс аймақтарынд</w:t>
            </w:r>
            <w:r>
              <w:rPr>
                <w:rStyle w:val="ezkurwreuab5ozgtqnkl"/>
                <w:rFonts w:ascii="Times New Roman" w:hAnsi="Times New Roman" w:cs="Times New Roman"/>
                <w:sz w:val="22"/>
                <w:szCs w:val="22"/>
                <w:lang w:val="kk-KZ"/>
              </w:rPr>
              <w:t>а, өздеріне қатысты санкциялар қолданылатын елдерде, өнеркәсіп / экономика салаларында жеткізу мен қолдануды қоса алғанда, осы тауарларды әскери мақсаттарда, адам құқықтарын бұзатын қызметте пайдаланбауға міндеттенеді.</w:t>
            </w:r>
          </w:p>
          <w:p w:rsidR="00F903D5" w:rsidRDefault="008739E2">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3.1.4. Егер осы Шарт жасалғаннан кейі</w:t>
            </w:r>
            <w:r>
              <w:rPr>
                <w:rStyle w:val="ezkurwreuab5ozgtqnkl"/>
                <w:rFonts w:ascii="Times New Roman" w:hAnsi="Times New Roman" w:cs="Times New Roman"/>
                <w:sz w:val="22"/>
                <w:szCs w:val="22"/>
                <w:lang w:val="kk-KZ"/>
              </w:rPr>
              <w:t>н мынадай оқиғалар орын алса, Серіктес осы Шартқа деректемелерде көрсетілген пошталық мекенжай арқылы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 xml:space="preserve">АҚ дереу хабардар етуге міндеттенеді: </w:t>
            </w:r>
          </w:p>
          <w:p w:rsidR="00F903D5" w:rsidRDefault="008739E2">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а) 10%-дан бастап және одан көп үлестерді иеленетін (тікелей немесе жанама түрде) Серіктестің қаты</w:t>
            </w:r>
            <w:r>
              <w:rPr>
                <w:rStyle w:val="ezkurwreuab5ozgtqnkl"/>
                <w:rFonts w:ascii="Times New Roman" w:hAnsi="Times New Roman" w:cs="Times New Roman"/>
                <w:sz w:val="22"/>
                <w:szCs w:val="22"/>
                <w:lang w:val="kk-KZ"/>
              </w:rPr>
              <w:t>сушылары / акционерлері / бенефициарлық меншік иелері құрамының өзгеруі;</w:t>
            </w:r>
          </w:p>
          <w:p w:rsidR="00F903D5" w:rsidRDefault="008739E2">
            <w:pPr>
              <w:tabs>
                <w:tab w:val="left" w:pos="851"/>
                <w:tab w:val="left" w:pos="1276"/>
              </w:tabs>
              <w:ind w:firstLine="567"/>
              <w:jc w:val="both"/>
              <w:rPr>
                <w:rFonts w:ascii="Times New Roman" w:eastAsia="Times New Roman" w:hAnsi="Times New Roman" w:cs="Times New Roman"/>
                <w:sz w:val="22"/>
                <w:szCs w:val="22"/>
                <w:lang w:val="kk-KZ"/>
              </w:rPr>
            </w:pPr>
            <w:r>
              <w:rPr>
                <w:rStyle w:val="ezkurwreuab5ozgtqnkl"/>
                <w:rFonts w:ascii="Times New Roman" w:hAnsi="Times New Roman" w:cs="Times New Roman"/>
                <w:sz w:val="22"/>
                <w:szCs w:val="22"/>
                <w:lang w:val="kk-KZ"/>
              </w:rPr>
              <w:t>б) Санкцияларды бұзу тәуекеліне алып келетін кез келген мән-жайлар.</w:t>
            </w:r>
          </w:p>
          <w:p w:rsidR="00F903D5" w:rsidRDefault="008739E2">
            <w:pPr>
              <w:tabs>
                <w:tab w:val="left" w:pos="851"/>
                <w:tab w:val="left" w:pos="1276"/>
              </w:tabs>
              <w:ind w:firstLine="567"/>
              <w:jc w:val="both"/>
              <w:rPr>
                <w:rFonts w:ascii="Times New Roman" w:eastAsia="Calibri" w:hAnsi="Times New Roman" w:cs="Times New Roman"/>
                <w:sz w:val="22"/>
                <w:szCs w:val="22"/>
                <w:lang w:val="kk-KZ"/>
              </w:rPr>
            </w:pPr>
            <w:r>
              <w:rPr>
                <w:rFonts w:ascii="Times New Roman" w:eastAsia="Calibri" w:hAnsi="Times New Roman" w:cs="Times New Roman"/>
                <w:sz w:val="22"/>
                <w:szCs w:val="22"/>
                <w:lang w:val="kk-KZ"/>
              </w:rPr>
              <w:t xml:space="preserve">3.1.5. </w:t>
            </w:r>
            <w:r>
              <w:rPr>
                <w:rStyle w:val="ezkurwreuab5ozgtqnkl"/>
                <w:rFonts w:ascii="Times New Roman" w:hAnsi="Times New Roman" w:cs="Times New Roman"/>
                <w:sz w:val="22"/>
                <w:szCs w:val="22"/>
                <w:lang w:val="kk-KZ"/>
              </w:rPr>
              <w:t>Егер Шартты одан әрі орындау санкциялардың бұзылуына немесе бұзылу тәуекеліне алып келсе,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А</w:t>
            </w:r>
            <w:r>
              <w:rPr>
                <w:rFonts w:ascii="Times New Roman" w:hAnsi="Times New Roman" w:cs="Times New Roman"/>
                <w:sz w:val="22"/>
                <w:szCs w:val="22"/>
                <w:lang w:val="kk-KZ"/>
              </w:rPr>
              <w:t>Қ</w:t>
            </w:r>
            <w:r>
              <w:rPr>
                <w:rFonts w:ascii="Times New Roman" w:eastAsia="Calibri" w:hAnsi="Times New Roman" w:cs="Times New Roman"/>
                <w:sz w:val="22"/>
                <w:szCs w:val="22"/>
                <w:lang w:val="kk-KZ"/>
              </w:rPr>
              <w:t xml:space="preserve"> </w:t>
            </w:r>
            <w:r>
              <w:rPr>
                <w:rStyle w:val="ezkurwreuab5ozgtqnkl"/>
                <w:rFonts w:ascii="Times New Roman" w:hAnsi="Times New Roman" w:cs="Times New Roman"/>
                <w:sz w:val="22"/>
                <w:szCs w:val="22"/>
                <w:lang w:val="kk-KZ"/>
              </w:rPr>
              <w:t xml:space="preserve">осы Шартты орындаудан біржақты тәртіппен бас тартуға (Шарттан толық немесе ішінара бас тарту) құқығы бар. Шарттың Тарапы екінші Тараптың </w:t>
            </w:r>
            <w:r>
              <w:rPr>
                <w:rStyle w:val="ezkurwreuab5ozgtqnkl"/>
                <w:rFonts w:ascii="Times New Roman" w:hAnsi="Times New Roman" w:cs="Times New Roman"/>
                <w:sz w:val="22"/>
                <w:szCs w:val="22"/>
                <w:lang w:val="kk-KZ"/>
              </w:rPr>
              <w:lastRenderedPageBreak/>
              <w:t>мұндай бас тарту туралы хабарламасын алған күні Шарт тиісті бөлігінде немесе толық қолданысын тоқтатады. Тараптар эле</w:t>
            </w:r>
            <w:r>
              <w:rPr>
                <w:rStyle w:val="ezkurwreuab5ozgtqnkl"/>
                <w:rFonts w:ascii="Times New Roman" w:hAnsi="Times New Roman" w:cs="Times New Roman"/>
                <w:sz w:val="22"/>
                <w:szCs w:val="22"/>
                <w:lang w:val="kk-KZ"/>
              </w:rPr>
              <w:t>ктрондық пошта арқылы жіберілетін хабарларды да, пошта, курьер (көрсетілген нұсқалардың кез келгені) арқылы жазбаша хабарлама жіберуді де хабардар етудің тиісті тәсілі деп таниды.</w:t>
            </w:r>
          </w:p>
          <w:p w:rsidR="00F903D5" w:rsidRDefault="008739E2">
            <w:pPr>
              <w:tabs>
                <w:tab w:val="left" w:pos="851"/>
                <w:tab w:val="left" w:pos="1276"/>
              </w:tabs>
              <w:ind w:firstLine="567"/>
              <w:jc w:val="both"/>
              <w:rPr>
                <w:rFonts w:ascii="Times New Roman" w:eastAsia="Calibri" w:hAnsi="Times New Roman" w:cs="Times New Roman"/>
                <w:b/>
                <w:sz w:val="22"/>
                <w:szCs w:val="22"/>
                <w:lang w:val="kk-KZ"/>
              </w:rPr>
            </w:pPr>
            <w:r>
              <w:rPr>
                <w:rStyle w:val="ezkurwreuab5ozgtqnkl"/>
                <w:rFonts w:ascii="Times New Roman" w:hAnsi="Times New Roman" w:cs="Times New Roman"/>
                <w:b/>
                <w:sz w:val="22"/>
                <w:szCs w:val="22"/>
                <w:lang w:val="kk-KZ"/>
              </w:rPr>
              <w:t>4. Адам құқықтары, өнеркәсіптік қауіпсіздік, еңбек пен қоршаған ортаны қорға</w:t>
            </w:r>
            <w:r>
              <w:rPr>
                <w:rStyle w:val="ezkurwreuab5ozgtqnkl"/>
                <w:rFonts w:ascii="Times New Roman" w:hAnsi="Times New Roman" w:cs="Times New Roman"/>
                <w:b/>
                <w:sz w:val="22"/>
                <w:szCs w:val="22"/>
                <w:lang w:val="kk-KZ"/>
              </w:rPr>
              <w:t>у</w:t>
            </w:r>
          </w:p>
          <w:p w:rsidR="00F903D5" w:rsidRDefault="008739E2">
            <w:pPr>
              <w:tabs>
                <w:tab w:val="left" w:pos="851"/>
                <w:tab w:val="left" w:pos="1276"/>
              </w:tabs>
              <w:ind w:firstLine="567"/>
              <w:jc w:val="both"/>
            </w:pPr>
            <w:r>
              <w:rPr>
                <w:rStyle w:val="ezkurwreuab5ozgtqnkl"/>
                <w:rFonts w:ascii="Times New Roman" w:hAnsi="Times New Roman" w:cs="Times New Roman"/>
                <w:sz w:val="22"/>
                <w:szCs w:val="22"/>
                <w:lang w:val="kk-KZ"/>
              </w:rPr>
              <w:t xml:space="preserve">4.1. Серіктес өз қызметінде адам құқықтарын сақтау, өнеркәсіптік қауіпсіздік, еңбек пен қоршаған ортаны қорғау саласындағы ұлттық және қолданылатын халықаралық заңнаманың талаптарын, оның ішінде Халықаралық еңбек ұйымының (ХЕҰ) Еңбек және адам құқықтары </w:t>
            </w:r>
            <w:r>
              <w:rPr>
                <w:rStyle w:val="ezkurwreuab5ozgtqnkl"/>
                <w:rFonts w:ascii="Times New Roman" w:hAnsi="Times New Roman" w:cs="Times New Roman"/>
                <w:sz w:val="22"/>
                <w:szCs w:val="22"/>
                <w:lang w:val="kk-KZ"/>
              </w:rPr>
              <w:t>саласындағы стандарттарын, БҰҰ-ның Адам құқықтары аспектісіндегі кәсіпкерлік қызмет бойынша басшылық қағидаттарын, ЭЫДҰ-ның Көпұлтты кәсіпорындарға арналған басшылық қағидаттарын, ЭЫДҰ-ның Пайдалы қазбалар жеткізілімдерінің тізбегін жауапты басқаруға арнал</w:t>
            </w:r>
            <w:r>
              <w:rPr>
                <w:rStyle w:val="ezkurwreuab5ozgtqnkl"/>
                <w:rFonts w:ascii="Times New Roman" w:hAnsi="Times New Roman" w:cs="Times New Roman"/>
                <w:sz w:val="22"/>
                <w:szCs w:val="22"/>
                <w:lang w:val="kk-KZ"/>
              </w:rPr>
              <w:t>ған</w:t>
            </w:r>
            <w:r>
              <w:rPr>
                <w:rStyle w:val="ezkurwreuab5ozgtqnkl"/>
                <w:rFonts w:ascii="Times New Roman" w:hAnsi="Times New Roman" w:cs="Times New Roman"/>
                <w:sz w:val="22"/>
                <w:szCs w:val="22"/>
                <w:lang w:val="kk-KZ"/>
              </w:rPr>
              <w:t xml:space="preserve"> тиісті сақтық жөніндегі басшылық қағидаттарын сақтайтынын растайды</w:t>
            </w:r>
            <w:r>
              <w:rPr>
                <w:rFonts w:ascii="Times New Roman" w:eastAsia="Calibri" w:hAnsi="Times New Roman" w:cs="Times New Roman"/>
                <w:sz w:val="22"/>
                <w:szCs w:val="22"/>
                <w:lang w:val="kk-KZ"/>
              </w:rPr>
              <w:t>.</w:t>
            </w:r>
          </w:p>
          <w:p w:rsidR="00F903D5" w:rsidRDefault="008739E2">
            <w:pPr>
              <w:tabs>
                <w:tab w:val="left" w:pos="851"/>
                <w:tab w:val="left" w:pos="1276"/>
              </w:tabs>
              <w:ind w:left="567"/>
              <w:contextualSpacing/>
              <w:jc w:val="both"/>
              <w:rPr>
                <w:rFonts w:ascii="Times New Roman" w:eastAsia="Calibri" w:hAnsi="Times New Roman" w:cs="Times New Roman"/>
                <w:b/>
                <w:bCs/>
                <w:sz w:val="22"/>
                <w:szCs w:val="22"/>
                <w:lang w:val="kk-KZ"/>
              </w:rPr>
            </w:pPr>
            <w:r>
              <w:rPr>
                <w:rFonts w:ascii="Times New Roman" w:eastAsia="Calibri" w:hAnsi="Times New Roman" w:cs="Times New Roman"/>
                <w:b/>
                <w:bCs/>
                <w:sz w:val="22"/>
                <w:szCs w:val="22"/>
                <w:lang w:val="kk-KZ"/>
              </w:rPr>
              <w:t xml:space="preserve">5. </w:t>
            </w:r>
            <w:r>
              <w:rPr>
                <w:rStyle w:val="ezkurwreuab5ozgtqnkl"/>
                <w:rFonts w:ascii="Times New Roman" w:hAnsi="Times New Roman" w:cs="Times New Roman"/>
                <w:b/>
                <w:sz w:val="22"/>
                <w:szCs w:val="22"/>
                <w:lang w:val="kk-KZ"/>
              </w:rPr>
              <w:t>Дербес деректерді қорғау</w:t>
            </w:r>
          </w:p>
          <w:p w:rsidR="00F903D5" w:rsidRDefault="008739E2">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 xml:space="preserve">5.1. Тараптар осы Шарт шеңберінде дербес деректерді жинау мен өңдеуді тек қана осы Шартты жасасу және орындау мақсаттары үшін және дербес деректерді қорғау </w:t>
            </w:r>
            <w:r>
              <w:rPr>
                <w:rStyle w:val="ezkurwreuab5ozgtqnkl"/>
                <w:rFonts w:ascii="Times New Roman" w:hAnsi="Times New Roman" w:cs="Times New Roman"/>
                <w:sz w:val="22"/>
                <w:szCs w:val="22"/>
                <w:lang w:val="kk-KZ"/>
              </w:rPr>
              <w:t>туралы қолданылатын заңнамаға қатаң сәйкес жүзеге асырады.</w:t>
            </w:r>
          </w:p>
          <w:p w:rsidR="00F903D5" w:rsidRDefault="008739E2">
            <w:pPr>
              <w:tabs>
                <w:tab w:val="left" w:pos="851"/>
                <w:tab w:val="left" w:pos="1276"/>
              </w:tabs>
              <w:ind w:firstLine="567"/>
              <w:jc w:val="both"/>
            </w:pPr>
            <w:r>
              <w:rPr>
                <w:rStyle w:val="ezkurwreuab5ozgtqnkl"/>
                <w:rFonts w:ascii="Times New Roman" w:hAnsi="Times New Roman" w:cs="Times New Roman"/>
                <w:sz w:val="22"/>
                <w:szCs w:val="22"/>
                <w:lang w:val="kk-KZ"/>
              </w:rPr>
              <w:t>5.2. Тараптар құпиялылықты және дербес деректерді құқыққа сыйымсыз өңдеуден, сондай-ақ дербес деректердің қауіпсіздігін өзге де бұзудан тиісті қорғау деңгейін қамтамасыз ету үшін Қазақстан Республи</w:t>
            </w:r>
            <w:r>
              <w:rPr>
                <w:rStyle w:val="ezkurwreuab5ozgtqnkl"/>
                <w:rFonts w:ascii="Times New Roman" w:hAnsi="Times New Roman" w:cs="Times New Roman"/>
                <w:sz w:val="22"/>
                <w:szCs w:val="22"/>
                <w:lang w:val="kk-KZ"/>
              </w:rPr>
              <w:t>касының заңдарында және дербес деректерді қорғау саласындағы қолданылатын басқа да заңнамада, оның ішінде халықаралық заңнамада көзделген барлық шараларды қабылдауға міндеттенеді. Серіктес дербес деректерді жинау мен өңдеуді үшінші тұлғаларға тапсырған жағ</w:t>
            </w:r>
            <w:r>
              <w:rPr>
                <w:rStyle w:val="ezkurwreuab5ozgtqnkl"/>
                <w:rFonts w:ascii="Times New Roman" w:hAnsi="Times New Roman" w:cs="Times New Roman"/>
                <w:sz w:val="22"/>
                <w:szCs w:val="22"/>
                <w:lang w:val="kk-KZ"/>
              </w:rPr>
              <w:t>дайда, Серіктес аталған тұлғалардың дербес деректерді жинау және өңдеу кезінде олардың құпиялылығы мен қорғалуын сақтауын қамтамасыз етуге міндеттенеді. Осы Шарт шеңберінде дербес деректер қауіпсіздігінің бұзылуы анықталған кезде Серіктес бұл туралы «Шұбар</w:t>
            </w:r>
            <w:r>
              <w:rPr>
                <w:rStyle w:val="ezkurwreuab5ozgtqnkl"/>
                <w:rFonts w:ascii="Times New Roman" w:hAnsi="Times New Roman" w:cs="Times New Roman"/>
                <w:sz w:val="22"/>
                <w:szCs w:val="22"/>
                <w:lang w:val="kk-KZ"/>
              </w:rPr>
              <w:t>көл көмір» АҚ оқыс оқиға туралы толық ақпаратты бере отырып, 1 жұмыс күні ішінде жазбаша нысанда хабардар етуге міндеттенеді</w:t>
            </w:r>
            <w:r>
              <w:rPr>
                <w:rFonts w:ascii="Times New Roman" w:eastAsia="Calibri" w:hAnsi="Times New Roman" w:cs="Times New Roman"/>
                <w:sz w:val="22"/>
                <w:szCs w:val="22"/>
                <w:lang w:val="kk-KZ"/>
              </w:rPr>
              <w:t>.</w:t>
            </w:r>
          </w:p>
          <w:p w:rsidR="00F903D5" w:rsidRDefault="008739E2">
            <w:pPr>
              <w:tabs>
                <w:tab w:val="left" w:pos="851"/>
                <w:tab w:val="left" w:pos="1276"/>
              </w:tabs>
              <w:ind w:left="567"/>
              <w:contextualSpacing/>
              <w:jc w:val="both"/>
              <w:rPr>
                <w:rFonts w:ascii="Times New Roman" w:eastAsia="Calibri" w:hAnsi="Times New Roman" w:cs="Times New Roman"/>
                <w:b/>
                <w:bCs/>
                <w:sz w:val="22"/>
                <w:szCs w:val="22"/>
                <w:lang w:val="kk-KZ"/>
              </w:rPr>
            </w:pPr>
            <w:r>
              <w:rPr>
                <w:rFonts w:ascii="Times New Roman" w:eastAsia="Calibri" w:hAnsi="Times New Roman" w:cs="Times New Roman"/>
                <w:b/>
                <w:bCs/>
                <w:sz w:val="22"/>
                <w:szCs w:val="22"/>
                <w:lang w:val="kk-KZ"/>
              </w:rPr>
              <w:t>6. Хабарламалар</w:t>
            </w:r>
          </w:p>
          <w:p w:rsidR="00F903D5" w:rsidRDefault="008739E2">
            <w:pPr>
              <w:pStyle w:val="affd"/>
              <w:jc w:val="both"/>
              <w:rPr>
                <w:rStyle w:val="ezkurwreuab5ozgtqnkl"/>
                <w:rFonts w:ascii="Times New Roman" w:eastAsia="Times New Roman" w:hAnsi="Times New Roman" w:cs="Times New Roman"/>
                <w:lang w:val="kk-KZ"/>
              </w:rPr>
            </w:pPr>
            <w:r>
              <w:rPr>
                <w:rFonts w:ascii="Times New Roman" w:eastAsia="Times New Roman" w:hAnsi="Times New Roman" w:cs="Times New Roman"/>
                <w:lang w:val="kk-KZ"/>
              </w:rPr>
              <w:t xml:space="preserve">          </w:t>
            </w:r>
            <w:r>
              <w:rPr>
                <w:rFonts w:ascii="Times New Roman" w:eastAsia="Calibri" w:hAnsi="Times New Roman" w:cs="Times New Roman"/>
                <w:lang w:val="kk-KZ"/>
              </w:rPr>
              <w:t xml:space="preserve">6.1. </w:t>
            </w:r>
            <w:r>
              <w:rPr>
                <w:rStyle w:val="ezkurwreuab5ozgtqnkl"/>
                <w:rFonts w:ascii="Times New Roman" w:hAnsi="Times New Roman" w:cs="Times New Roman"/>
                <w:lang w:val="kk-KZ"/>
              </w:rPr>
              <w:t xml:space="preserve">Осы Қосымша шарттарының </w:t>
            </w:r>
            <w:r>
              <w:rPr>
                <w:rStyle w:val="ezkurwreuab5ozgtqnkl"/>
                <w:rFonts w:ascii="Times New Roman" w:hAnsi="Times New Roman" w:cs="Times New Roman"/>
                <w:lang w:val="kk-KZ"/>
              </w:rPr>
              <w:lastRenderedPageBreak/>
              <w:t>бұзушылығы (немесе әлеуетті бұзушылығы) анықталған кезде Серіктес бұл турал</w:t>
            </w:r>
            <w:r>
              <w:rPr>
                <w:rStyle w:val="ezkurwreuab5ozgtqnkl"/>
                <w:rFonts w:ascii="Times New Roman" w:hAnsi="Times New Roman" w:cs="Times New Roman"/>
                <w:lang w:val="kk-KZ"/>
              </w:rPr>
              <w:t>ы «Шұбаркөл көмір» АҚ</w:t>
            </w:r>
            <w:r>
              <w:rPr>
                <w:rFonts w:ascii="Times New Roman" w:eastAsia="Calibri" w:hAnsi="Times New Roman" w:cs="Times New Roman"/>
                <w:lang w:val="kk-KZ"/>
              </w:rPr>
              <w:t xml:space="preserve">  </w:t>
            </w:r>
            <w:r>
              <w:rPr>
                <w:rStyle w:val="ezkurwreuab5ozgtqnkl"/>
                <w:rFonts w:ascii="Times New Roman" w:hAnsi="Times New Roman" w:cs="Times New Roman"/>
                <w:lang w:val="kk-KZ"/>
              </w:rPr>
              <w:t>хабарлауға міндеттенеді, ол үшін ERG Жедел желісінің арналарын пайдалана алады</w:t>
            </w:r>
            <w:r>
              <w:rPr>
                <w:rFonts w:ascii="Times New Roman" w:eastAsia="Calibri" w:hAnsi="Times New Roman" w:cs="Times New Roman"/>
                <w:lang w:val="kk-KZ"/>
              </w:rPr>
              <w:t>(</w:t>
            </w:r>
            <w:hyperlink r:id="rId10">
              <w:r>
                <w:rPr>
                  <w:rStyle w:val="ab"/>
                  <w:rFonts w:ascii="Times New Roman" w:hAnsi="Times New Roman" w:cs="Times New Roman"/>
                  <w:lang w:val="kk-KZ"/>
                </w:rPr>
                <w:t>https://erg.integrityline.org/</w:t>
              </w:r>
            </w:hyperlink>
            <w:r>
              <w:rPr>
                <w:rFonts w:ascii="Times New Roman" w:eastAsia="Calibri" w:hAnsi="Times New Roman" w:cs="Times New Roman"/>
                <w:lang w:val="kk-KZ"/>
              </w:rPr>
              <w:t xml:space="preserve">, </w:t>
            </w:r>
            <w:r>
              <w:rPr>
                <w:rStyle w:val="ezkurwreuab5ozgtqnkl"/>
                <w:rFonts w:ascii="Times New Roman" w:hAnsi="Times New Roman" w:cs="Times New Roman"/>
                <w:lang w:val="kk-KZ"/>
              </w:rPr>
              <w:t>сайтта Жедел желі телефондары нөмірлерінің тізімі де келтірілген).</w:t>
            </w:r>
          </w:p>
          <w:p w:rsidR="00F903D5" w:rsidRDefault="008739E2">
            <w:pPr>
              <w:pStyle w:val="affd"/>
              <w:jc w:val="both"/>
              <w:rPr>
                <w:rFonts w:ascii="Times New Roman" w:hAnsi="Times New Roman" w:cs="Times New Roman"/>
                <w:sz w:val="20"/>
                <w:szCs w:val="20"/>
                <w:lang w:val="kk-KZ"/>
              </w:rPr>
            </w:pPr>
            <w:r>
              <w:rPr>
                <w:rStyle w:val="ezkurwreuab5ozgtqnkl"/>
                <w:rFonts w:ascii="Times New Roman" w:eastAsia="Times New Roman" w:hAnsi="Times New Roman" w:cs="Times New Roman"/>
                <w:lang w:val="kk-KZ"/>
              </w:rPr>
              <w:t xml:space="preserve">     </w:t>
            </w:r>
            <w:r>
              <w:rPr>
                <w:rStyle w:val="ezkurwreuab5ozgtqnkl"/>
                <w:rFonts w:ascii="Times New Roman" w:eastAsia="Times New Roman" w:hAnsi="Times New Roman" w:cs="Times New Roman"/>
                <w:lang w:val="kk-KZ"/>
              </w:rPr>
              <w:t xml:space="preserve">    </w:t>
            </w:r>
            <w:r>
              <w:rPr>
                <w:rStyle w:val="ezkurwreuab5ozgtqnkl"/>
                <w:rFonts w:ascii="Times New Roman" w:hAnsi="Times New Roman" w:cs="Times New Roman"/>
                <w:lang w:val="kk-KZ"/>
              </w:rPr>
              <w:t>6.2. Тараптар талдау жүргізу және қолданылатын заңнамаға сәйкес әлеуетті жауаптылықты бағалау үшін бір-бірімен ынтымақтастық жасауға міндеттенеді</w:t>
            </w:r>
            <w:bookmarkEnd w:id="68"/>
            <w:r>
              <w:rPr>
                <w:rFonts w:ascii="Times New Roman" w:hAnsi="Times New Roman" w:cs="Times New Roman"/>
                <w:lang w:val="kk-KZ"/>
              </w:rPr>
              <w:t xml:space="preserve">.  </w:t>
            </w:r>
          </w:p>
          <w:p w:rsidR="00F903D5" w:rsidRDefault="00F903D5">
            <w:pPr>
              <w:jc w:val="both"/>
              <w:rPr>
                <w:rFonts w:ascii="Times New Roman" w:hAnsi="Times New Roman" w:cs="Times New Roman"/>
                <w:sz w:val="22"/>
                <w:szCs w:val="22"/>
                <w:lang w:val="kk-KZ"/>
              </w:rPr>
            </w:pPr>
          </w:p>
          <w:p w:rsidR="00F903D5" w:rsidRDefault="00F903D5">
            <w:pPr>
              <w:jc w:val="both"/>
              <w:rPr>
                <w:rFonts w:ascii="Times New Roman" w:hAnsi="Times New Roman" w:cs="Times New Roman"/>
                <w:sz w:val="22"/>
                <w:szCs w:val="22"/>
                <w:lang w:val="kk-KZ"/>
              </w:rPr>
            </w:pPr>
          </w:p>
          <w:p w:rsidR="00F903D5" w:rsidRDefault="00F903D5">
            <w:pPr>
              <w:jc w:val="both"/>
              <w:rPr>
                <w:rFonts w:ascii="Times New Roman" w:hAnsi="Times New Roman" w:cs="Times New Roman"/>
                <w:sz w:val="22"/>
                <w:szCs w:val="22"/>
                <w:lang w:val="kk-KZ"/>
              </w:rPr>
            </w:pPr>
          </w:p>
          <w:p w:rsidR="00F903D5" w:rsidRDefault="00F903D5">
            <w:pPr>
              <w:jc w:val="both"/>
              <w:rPr>
                <w:rFonts w:ascii="Times New Roman" w:hAnsi="Times New Roman" w:cs="Times New Roman"/>
                <w:sz w:val="22"/>
                <w:szCs w:val="22"/>
                <w:lang w:val="kk-KZ"/>
              </w:rPr>
            </w:pPr>
          </w:p>
          <w:p w:rsidR="00F903D5" w:rsidRDefault="00F903D5">
            <w:pPr>
              <w:jc w:val="both"/>
              <w:rPr>
                <w:rFonts w:ascii="Times New Roman" w:hAnsi="Times New Roman" w:cs="Times New Roman"/>
                <w:sz w:val="22"/>
                <w:szCs w:val="22"/>
                <w:lang w:val="kk-KZ"/>
              </w:rPr>
            </w:pPr>
          </w:p>
          <w:p w:rsidR="00F903D5" w:rsidRDefault="00F903D5">
            <w:pPr>
              <w:jc w:val="both"/>
              <w:rPr>
                <w:rFonts w:ascii="Times New Roman" w:hAnsi="Times New Roman" w:cs="Times New Roman"/>
                <w:sz w:val="22"/>
                <w:szCs w:val="22"/>
                <w:lang w:val="kk-KZ"/>
              </w:rPr>
            </w:pPr>
          </w:p>
          <w:p w:rsidR="00F903D5" w:rsidRDefault="00F903D5">
            <w:pPr>
              <w:jc w:val="both"/>
              <w:rPr>
                <w:rFonts w:ascii="Times New Roman" w:hAnsi="Times New Roman" w:cs="Times New Roman"/>
                <w:sz w:val="22"/>
                <w:szCs w:val="22"/>
                <w:lang w:val="kk-KZ"/>
              </w:rPr>
            </w:pPr>
          </w:p>
          <w:p w:rsidR="00F903D5" w:rsidRDefault="00F903D5">
            <w:pPr>
              <w:jc w:val="both"/>
              <w:rPr>
                <w:rFonts w:ascii="Times New Roman" w:hAnsi="Times New Roman" w:cs="Times New Roman"/>
                <w:sz w:val="22"/>
                <w:szCs w:val="22"/>
                <w:lang w:val="kk-KZ"/>
              </w:rPr>
            </w:pPr>
          </w:p>
          <w:p w:rsidR="00F903D5" w:rsidRDefault="008739E2">
            <w:pPr>
              <w:jc w:val="both"/>
              <w:rPr>
                <w:rFonts w:ascii="Times New Roman" w:hAnsi="Times New Roman" w:cs="Times New Roman"/>
                <w:b/>
                <w:sz w:val="22"/>
                <w:szCs w:val="22"/>
                <w:lang w:val="kk-KZ"/>
              </w:rPr>
            </w:pPr>
            <w:r>
              <w:rPr>
                <w:rFonts w:ascii="Times New Roman" w:hAnsi="Times New Roman" w:cs="Times New Roman"/>
                <w:b/>
                <w:sz w:val="22"/>
                <w:szCs w:val="22"/>
                <w:lang w:val="kk-KZ"/>
              </w:rPr>
              <w:t>САТУШЫ/ САТУШЫ</w:t>
            </w:r>
          </w:p>
          <w:p w:rsidR="00F903D5" w:rsidRDefault="00F903D5">
            <w:pPr>
              <w:jc w:val="both"/>
              <w:rPr>
                <w:rFonts w:ascii="Times New Roman" w:hAnsi="Times New Roman" w:cs="Times New Roman"/>
                <w:b/>
                <w:sz w:val="22"/>
                <w:szCs w:val="22"/>
                <w:lang w:val="kk-KZ"/>
              </w:rPr>
            </w:pPr>
          </w:p>
          <w:p w:rsidR="00F903D5" w:rsidRDefault="008739E2">
            <w:pPr>
              <w:keepNext/>
              <w:tabs>
                <w:tab w:val="left" w:pos="0"/>
              </w:tabs>
              <w:outlineLvl w:val="3"/>
            </w:pPr>
            <w:r>
              <w:rPr>
                <w:rFonts w:ascii="Times New Roman" w:eastAsia="Times New Roman" w:hAnsi="Times New Roman" w:cs="Times New Roman"/>
                <w:sz w:val="22"/>
                <w:szCs w:val="22"/>
                <w:lang w:val="kk-KZ"/>
              </w:rPr>
              <w:t xml:space="preserve"> </w:t>
            </w:r>
            <w:r>
              <w:rPr>
                <w:rFonts w:ascii="Times New Roman" w:hAnsi="Times New Roman" w:cs="Times New Roman"/>
                <w:sz w:val="22"/>
                <w:szCs w:val="22"/>
              </w:rPr>
              <w:t>_____________</w:t>
            </w:r>
          </w:p>
        </w:tc>
        <w:tc>
          <w:tcPr>
            <w:tcW w:w="5104" w:type="dxa"/>
            <w:tcBorders>
              <w:top w:val="single" w:sz="4" w:space="0" w:color="000000"/>
              <w:left w:val="single" w:sz="4" w:space="0" w:color="000000"/>
              <w:bottom w:val="single" w:sz="4" w:space="0" w:color="000000"/>
              <w:right w:val="single" w:sz="4" w:space="0" w:color="000000"/>
            </w:tcBorders>
          </w:tcPr>
          <w:p w:rsidR="00F903D5" w:rsidRDefault="00F903D5">
            <w:pPr>
              <w:snapToGrid w:val="0"/>
              <w:rPr>
                <w:rFonts w:ascii="Times New Roman" w:hAnsi="Times New Roman" w:cs="Times New Roman"/>
                <w:b/>
                <w:sz w:val="22"/>
                <w:szCs w:val="22"/>
              </w:rPr>
            </w:pPr>
          </w:p>
          <w:p w:rsidR="00F903D5" w:rsidRDefault="008739E2">
            <w:pPr>
              <w:jc w:val="center"/>
              <w:rPr>
                <w:rFonts w:ascii="Times New Roman" w:hAnsi="Times New Roman" w:cs="Times New Roman"/>
                <w:b/>
                <w:sz w:val="22"/>
                <w:szCs w:val="22"/>
              </w:rPr>
            </w:pPr>
            <w:r>
              <w:rPr>
                <w:rFonts w:ascii="Times New Roman" w:hAnsi="Times New Roman" w:cs="Times New Roman"/>
                <w:b/>
                <w:sz w:val="22"/>
                <w:szCs w:val="22"/>
              </w:rPr>
              <w:t>№1 Қосымша</w:t>
            </w:r>
          </w:p>
          <w:p w:rsidR="00F903D5" w:rsidRDefault="008739E2">
            <w:pPr>
              <w:jc w:val="center"/>
            </w:pPr>
            <w:r>
              <w:rPr>
                <w:rFonts w:ascii="Times New Roman" w:hAnsi="Times New Roman" w:cs="Times New Roman"/>
                <w:b/>
                <w:sz w:val="22"/>
                <w:szCs w:val="22"/>
              </w:rPr>
              <w:t>___ жылғы №_______ Шартқа"____________</w:t>
            </w:r>
            <w:r>
              <w:rPr>
                <w:rFonts w:ascii="Times New Roman" w:hAnsi="Times New Roman" w:cs="Times New Roman"/>
                <w:b/>
                <w:color w:val="FF0000"/>
                <w:sz w:val="22"/>
                <w:szCs w:val="22"/>
              </w:rPr>
              <w:t>202_ж</w:t>
            </w:r>
            <w:r>
              <w:rPr>
                <w:rFonts w:ascii="Times New Roman" w:hAnsi="Times New Roman" w:cs="Times New Roman"/>
                <w:b/>
                <w:sz w:val="22"/>
                <w:szCs w:val="22"/>
              </w:rPr>
              <w:t>.</w:t>
            </w:r>
          </w:p>
          <w:p w:rsidR="00F903D5" w:rsidRDefault="00F903D5">
            <w:pPr>
              <w:jc w:val="center"/>
              <w:rPr>
                <w:rFonts w:ascii="Times New Roman" w:hAnsi="Times New Roman" w:cs="Times New Roman"/>
                <w:b/>
                <w:sz w:val="22"/>
                <w:szCs w:val="22"/>
              </w:rPr>
            </w:pPr>
          </w:p>
          <w:p w:rsidR="00F903D5" w:rsidRDefault="008739E2">
            <w:pPr>
              <w:jc w:val="center"/>
            </w:pPr>
            <w:r>
              <w:rPr>
                <w:rFonts w:ascii="Times New Roman" w:hAnsi="Times New Roman" w:cs="Times New Roman"/>
                <w:b/>
                <w:sz w:val="22"/>
                <w:szCs w:val="22"/>
              </w:rPr>
              <w:t>Арасын</w:t>
            </w:r>
            <w:r>
              <w:rPr>
                <w:rFonts w:ascii="Times New Roman" w:hAnsi="Times New Roman" w:cs="Times New Roman"/>
                <w:b/>
                <w:sz w:val="22"/>
                <w:szCs w:val="22"/>
              </w:rPr>
              <w:t xml:space="preserve">да --  </w:t>
            </w:r>
            <w:r>
              <w:rPr>
                <w:rFonts w:ascii="Times New Roman" w:hAnsi="Times New Roman" w:cs="Times New Roman"/>
                <w:b/>
                <w:sz w:val="22"/>
                <w:szCs w:val="22"/>
                <w:lang w:val="kk-KZ"/>
              </w:rPr>
              <w:t>және --</w:t>
            </w:r>
          </w:p>
          <w:p w:rsidR="00F903D5" w:rsidRDefault="00F903D5">
            <w:pPr>
              <w:jc w:val="both"/>
              <w:rPr>
                <w:rFonts w:ascii="Times New Roman" w:hAnsi="Times New Roman" w:cs="Times New Roman"/>
                <w:b/>
                <w:sz w:val="22"/>
                <w:szCs w:val="22"/>
                <w:lang w:val="kk-KZ"/>
              </w:rPr>
            </w:pPr>
          </w:p>
          <w:p w:rsidR="00F903D5" w:rsidRDefault="008739E2">
            <w:pPr>
              <w:jc w:val="center"/>
              <w:rPr>
                <w:rFonts w:ascii="Times New Roman" w:hAnsi="Times New Roman" w:cs="Times New Roman"/>
                <w:b/>
                <w:sz w:val="22"/>
                <w:szCs w:val="22"/>
              </w:rPr>
            </w:pPr>
            <w:r>
              <w:rPr>
                <w:rFonts w:ascii="Times New Roman" w:hAnsi="Times New Roman" w:cs="Times New Roman"/>
                <w:b/>
                <w:sz w:val="22"/>
                <w:szCs w:val="22"/>
                <w:lang w:val="kk-KZ"/>
              </w:rPr>
              <w:t>қ</w:t>
            </w:r>
            <w:r>
              <w:rPr>
                <w:rFonts w:ascii="Times New Roman" w:hAnsi="Times New Roman" w:cs="Times New Roman"/>
                <w:b/>
                <w:sz w:val="22"/>
                <w:szCs w:val="22"/>
                <w:lang w:val="kk-KZ"/>
              </w:rPr>
              <w:t>.</w:t>
            </w:r>
            <w:r>
              <w:rPr>
                <w:rFonts w:ascii="Times New Roman" w:hAnsi="Times New Roman" w:cs="Times New Roman"/>
                <w:sz w:val="22"/>
                <w:szCs w:val="22"/>
              </w:rPr>
              <w:t xml:space="preserve">_____________                            </w:t>
            </w:r>
            <w:r>
              <w:rPr>
                <w:rFonts w:ascii="Times New Roman" w:hAnsi="Times New Roman" w:cs="Times New Roman"/>
                <w:b/>
                <w:sz w:val="22"/>
                <w:szCs w:val="22"/>
              </w:rPr>
              <w:t xml:space="preserve">«__»______ </w:t>
            </w:r>
            <w:r>
              <w:rPr>
                <w:rFonts w:ascii="Times New Roman" w:hAnsi="Times New Roman" w:cs="Times New Roman"/>
                <w:b/>
                <w:color w:val="FF0000"/>
                <w:sz w:val="22"/>
                <w:szCs w:val="22"/>
              </w:rPr>
              <w:t>202_ж</w:t>
            </w:r>
          </w:p>
          <w:p w:rsidR="00F903D5" w:rsidRDefault="00F903D5">
            <w:pPr>
              <w:jc w:val="center"/>
              <w:rPr>
                <w:rFonts w:ascii="Times New Roman" w:hAnsi="Times New Roman" w:cs="Times New Roman"/>
                <w:b/>
                <w:sz w:val="22"/>
                <w:szCs w:val="22"/>
              </w:rPr>
            </w:pPr>
          </w:p>
          <w:p w:rsidR="00F903D5" w:rsidRDefault="00F903D5">
            <w:pPr>
              <w:jc w:val="center"/>
              <w:rPr>
                <w:rFonts w:ascii="Times New Roman" w:hAnsi="Times New Roman" w:cs="Times New Roman"/>
                <w:b/>
                <w:sz w:val="22"/>
                <w:szCs w:val="22"/>
              </w:rPr>
            </w:pPr>
          </w:p>
          <w:p w:rsidR="00F903D5" w:rsidRDefault="008739E2">
            <w:pPr>
              <w:jc w:val="center"/>
              <w:rPr>
                <w:rFonts w:ascii="Times New Roman" w:hAnsi="Times New Roman" w:cs="Times New Roman"/>
                <w:b/>
                <w:sz w:val="22"/>
                <w:szCs w:val="22"/>
              </w:rPr>
            </w:pPr>
            <w:r>
              <w:rPr>
                <w:rFonts w:ascii="Times New Roman" w:hAnsi="Times New Roman" w:cs="Times New Roman"/>
                <w:b/>
                <w:sz w:val="22"/>
                <w:szCs w:val="22"/>
              </w:rPr>
              <w:t>"Комплаенс ережелері"</w:t>
            </w:r>
          </w:p>
          <w:p w:rsidR="00F903D5" w:rsidRDefault="00F903D5">
            <w:pPr>
              <w:jc w:val="both"/>
              <w:rPr>
                <w:rFonts w:ascii="Times New Roman" w:hAnsi="Times New Roman" w:cs="Times New Roman"/>
                <w:b/>
                <w:sz w:val="22"/>
                <w:szCs w:val="22"/>
              </w:rPr>
            </w:pPr>
          </w:p>
          <w:p w:rsidR="00F903D5" w:rsidRDefault="008739E2">
            <w:pPr>
              <w:tabs>
                <w:tab w:val="left" w:pos="885"/>
              </w:tabs>
              <w:ind w:left="601"/>
              <w:jc w:val="both"/>
            </w:pPr>
            <w:r>
              <w:rPr>
                <w:rFonts w:ascii="Times New Roman" w:hAnsi="Times New Roman" w:cs="Times New Roman"/>
                <w:b/>
                <w:sz w:val="22"/>
                <w:szCs w:val="22"/>
              </w:rPr>
              <w:t>1</w:t>
            </w:r>
            <w:r>
              <w:rPr>
                <w:rFonts w:ascii="Times New Roman" w:hAnsi="Times New Roman" w:cs="Times New Roman"/>
                <w:sz w:val="22"/>
                <w:szCs w:val="22"/>
              </w:rPr>
              <w:t>.</w:t>
            </w:r>
            <w:r>
              <w:rPr>
                <w:rFonts w:ascii="Times New Roman" w:hAnsi="Times New Roman" w:cs="Times New Roman"/>
                <w:sz w:val="22"/>
                <w:szCs w:val="22"/>
              </w:rPr>
              <w:tab/>
            </w:r>
            <w:r>
              <w:rPr>
                <w:rFonts w:ascii="Times New Roman" w:hAnsi="Times New Roman" w:cs="Times New Roman"/>
                <w:b/>
                <w:sz w:val="22"/>
                <w:szCs w:val="22"/>
              </w:rPr>
              <w:t>Жалпы ережелер</w:t>
            </w:r>
          </w:p>
          <w:p w:rsidR="00F903D5" w:rsidRDefault="008739E2">
            <w:pPr>
              <w:tabs>
                <w:tab w:val="left" w:pos="851"/>
                <w:tab w:val="left" w:pos="1276"/>
              </w:tabs>
              <w:ind w:firstLine="601"/>
              <w:jc w:val="both"/>
              <w:rPr>
                <w:rStyle w:val="2ERG"/>
                <w:rFonts w:ascii="Times New Roman" w:hAnsi="Times New Roman" w:cs="Times New Roman"/>
                <w:sz w:val="20"/>
                <w:lang w:val="kk-KZ"/>
              </w:rPr>
            </w:pPr>
            <w:r>
              <w:rPr>
                <w:rStyle w:val="2ERG"/>
                <w:rFonts w:ascii="Times New Roman" w:hAnsi="Times New Roman" w:cs="Times New Roman"/>
                <w:sz w:val="22"/>
                <w:szCs w:val="22"/>
                <w:lang w:val="kk-KZ"/>
              </w:rPr>
              <w:t xml:space="preserve">1.1. </w:t>
            </w:r>
            <w:r>
              <w:rPr>
                <w:rFonts w:ascii="Times New Roman" w:hAnsi="Times New Roman" w:cs="Times New Roman"/>
                <w:sz w:val="22"/>
                <w:szCs w:val="22"/>
              </w:rPr>
              <w:t>"Шұбаркөл көмір" АҚ</w:t>
            </w:r>
            <w:r>
              <w:rPr>
                <w:rFonts w:ascii="Times New Roman" w:hAnsi="Times New Roman" w:cs="Times New Roman"/>
                <w:b/>
                <w:sz w:val="22"/>
                <w:szCs w:val="22"/>
              </w:rPr>
              <w:t xml:space="preserve"> </w:t>
            </w:r>
            <w:r>
              <w:rPr>
                <w:rStyle w:val="2ERG"/>
                <w:rFonts w:ascii="Times New Roman" w:hAnsi="Times New Roman" w:cs="Times New Roman"/>
                <w:sz w:val="22"/>
                <w:szCs w:val="22"/>
                <w:lang w:val="kk-KZ"/>
              </w:rPr>
              <w:t>бизнесті Корпоративтік мінез-құлық кодексінде көрсетілген ең жоғары этикалық стандарттарға сәйкес жүргізеді және</w:t>
            </w:r>
            <w:r>
              <w:rPr>
                <w:rStyle w:val="2ERG"/>
                <w:rFonts w:ascii="Times New Roman" w:hAnsi="Times New Roman" w:cs="Times New Roman"/>
                <w:sz w:val="22"/>
                <w:szCs w:val="22"/>
                <w:lang w:val="kk-KZ"/>
              </w:rPr>
              <w:t xml:space="preserve"> осы Келісім-Шарттың талабы ретінде өзінің контрагенттерінен этикалық іскерлік мінез-құлық қағидаттарын сақтауды күтеді, бұл Жеткізушілердің мінез-құлық кодексінде де көрсетілген. . Бұл құжаттармен сайтта танысуға болады </w:t>
            </w:r>
            <w:hyperlink r:id="rId11">
              <w:r>
                <w:rPr>
                  <w:rStyle w:val="ab"/>
                  <w:rFonts w:ascii="Times New Roman" w:hAnsi="Times New Roman" w:cs="Times New Roman"/>
                  <w:sz w:val="22"/>
                  <w:szCs w:val="22"/>
                  <w:lang w:val="kk-KZ"/>
                </w:rPr>
                <w:t>https://erg.kz/ru/ethical-principles</w:t>
              </w:r>
            </w:hyperlink>
            <w:r>
              <w:rPr>
                <w:rStyle w:val="2ERG"/>
                <w:rFonts w:ascii="Times New Roman" w:hAnsi="Times New Roman" w:cs="Times New Roman"/>
                <w:sz w:val="22"/>
                <w:szCs w:val="22"/>
                <w:lang w:val="kk-KZ"/>
              </w:rPr>
              <w:t>.</w:t>
            </w:r>
          </w:p>
          <w:p w:rsidR="00F903D5" w:rsidRDefault="008739E2">
            <w:pPr>
              <w:spacing w:line="276" w:lineRule="auto"/>
              <w:jc w:val="both"/>
              <w:rPr>
                <w:rStyle w:val="2ERG"/>
                <w:rFonts w:ascii="Times New Roman" w:hAnsi="Times New Roman" w:cs="Times New Roman"/>
                <w:b/>
                <w:sz w:val="22"/>
                <w:szCs w:val="22"/>
                <w:lang w:val="kk-KZ"/>
              </w:rPr>
            </w:pPr>
            <w:r>
              <w:rPr>
                <w:rStyle w:val="2ERG"/>
                <w:rFonts w:ascii="Times New Roman" w:eastAsia="Times New Roman" w:hAnsi="Times New Roman" w:cs="Times New Roman"/>
                <w:sz w:val="22"/>
                <w:szCs w:val="22"/>
                <w:lang w:val="kk-KZ"/>
              </w:rPr>
              <w:t xml:space="preserve">           </w:t>
            </w:r>
            <w:r>
              <w:rPr>
                <w:rStyle w:val="2ERG"/>
                <w:rFonts w:ascii="Times New Roman" w:hAnsi="Times New Roman" w:cs="Times New Roman"/>
                <w:sz w:val="22"/>
                <w:szCs w:val="22"/>
                <w:lang w:val="kk-KZ"/>
              </w:rPr>
              <w:t xml:space="preserve">1.2. </w:t>
            </w:r>
            <w:r>
              <w:rPr>
                <w:rFonts w:ascii="Times New Roman" w:hAnsi="Times New Roman" w:cs="Times New Roman"/>
                <w:sz w:val="22"/>
                <w:szCs w:val="22"/>
              </w:rPr>
              <w:t>____________</w:t>
            </w:r>
            <w:r>
              <w:rPr>
                <w:rStyle w:val="2ERG"/>
                <w:rFonts w:ascii="Times New Roman" w:hAnsi="Times New Roman" w:cs="Times New Roman"/>
                <w:sz w:val="22"/>
                <w:szCs w:val="22"/>
                <w:lang w:val="kk-KZ"/>
              </w:rPr>
              <w:t>, әрі қарай - Серіктес Корпоративтік мінез-құлық кодексінің және Жеткізушілердің мінез-құлық кодексінің мазмұнымен танысқанын растайды және осы Шартты орындау кезінде ол</w:t>
            </w:r>
            <w:r>
              <w:rPr>
                <w:rStyle w:val="2ERG"/>
                <w:rFonts w:ascii="Times New Roman" w:hAnsi="Times New Roman" w:cs="Times New Roman"/>
                <w:sz w:val="22"/>
                <w:szCs w:val="22"/>
                <w:lang w:val="kk-KZ"/>
              </w:rPr>
              <w:t xml:space="preserve">арда көрсетілген принциптерді сақтауға міндеттенеді.  </w:t>
            </w:r>
          </w:p>
          <w:p w:rsidR="00F903D5" w:rsidRDefault="008739E2">
            <w:pPr>
              <w:jc w:val="both"/>
              <w:rPr>
                <w:rFonts w:ascii="Times New Roman" w:hAnsi="Times New Roman" w:cs="Times New Roman"/>
                <w:sz w:val="20"/>
              </w:rPr>
            </w:pPr>
            <w:r>
              <w:rPr>
                <w:rStyle w:val="2ERG"/>
                <w:rFonts w:ascii="Times New Roman" w:eastAsia="Times New Roman" w:hAnsi="Times New Roman" w:cs="Times New Roman"/>
                <w:sz w:val="22"/>
                <w:szCs w:val="22"/>
                <w:lang w:val="kk-KZ"/>
              </w:rPr>
              <w:t xml:space="preserve">         </w:t>
            </w:r>
            <w:r>
              <w:rPr>
                <w:rStyle w:val="2ERG"/>
                <w:rFonts w:ascii="Times New Roman" w:hAnsi="Times New Roman" w:cs="Times New Roman"/>
                <w:sz w:val="22"/>
                <w:szCs w:val="22"/>
                <w:lang w:val="kk-KZ"/>
              </w:rPr>
              <w:t>1.3. Серіктес осы Қосымшаның ережелерін бұзу Шарттың елеулі бұзылуы болып табылатынын растайды, бұл екінші Тараптың қолданыстағы заңнамада белгіленген тәртіппен бұзушылыққа жол берген Тарап ке</w:t>
            </w:r>
            <w:r>
              <w:rPr>
                <w:rStyle w:val="2ERG"/>
                <w:rFonts w:ascii="Times New Roman" w:hAnsi="Times New Roman" w:cs="Times New Roman"/>
                <w:sz w:val="22"/>
                <w:szCs w:val="22"/>
                <w:lang w:val="kk-KZ"/>
              </w:rPr>
              <w:t xml:space="preserve">лтірген залалды өтеуден Шартты орындаудан (келісімшарттан бас тарту) толық немесе ішінара біржақты бас тарту құқығын тудырады. .  </w:t>
            </w:r>
          </w:p>
          <w:p w:rsidR="00F903D5" w:rsidRDefault="008739E2">
            <w:pPr>
              <w:tabs>
                <w:tab w:val="left" w:pos="851"/>
                <w:tab w:val="left" w:pos="1276"/>
              </w:tabs>
              <w:jc w:val="both"/>
            </w:pPr>
            <w:r>
              <w:rPr>
                <w:rFonts w:ascii="Times New Roman" w:eastAsia="Times New Roman" w:hAnsi="Times New Roman" w:cs="Times New Roman"/>
                <w:b/>
                <w:bCs/>
                <w:sz w:val="22"/>
                <w:lang w:val="kk-KZ"/>
              </w:rPr>
              <w:t xml:space="preserve">        </w:t>
            </w:r>
            <w:r>
              <w:rPr>
                <w:rFonts w:ascii="Times New Roman" w:eastAsia="Calibri" w:hAnsi="Times New Roman" w:cs="Times New Roman"/>
                <w:b/>
                <w:bCs/>
                <w:sz w:val="22"/>
              </w:rPr>
              <w:t xml:space="preserve">2. Парақорлыққа, сыбайлас жемқорлыққа, ақшаны жылыстатуға қарсы іс-қимыл </w:t>
            </w:r>
          </w:p>
          <w:p w:rsidR="00F903D5" w:rsidRDefault="008739E2">
            <w:pPr>
              <w:tabs>
                <w:tab w:val="left" w:pos="851"/>
                <w:tab w:val="left" w:pos="1276"/>
              </w:tabs>
              <w:jc w:val="both"/>
            </w:pPr>
            <w:r>
              <w:rPr>
                <w:rFonts w:ascii="Times New Roman" w:eastAsia="Times New Roman" w:hAnsi="Times New Roman" w:cs="Times New Roman"/>
                <w:sz w:val="22"/>
                <w:lang w:val="kk-KZ"/>
              </w:rPr>
              <w:t xml:space="preserve">         </w:t>
            </w:r>
            <w:r>
              <w:rPr>
                <w:rFonts w:ascii="Times New Roman" w:eastAsia="Calibri" w:hAnsi="Times New Roman" w:cs="Times New Roman"/>
                <w:sz w:val="22"/>
              </w:rPr>
              <w:t>2.1. Серіктес өз қызметінде парақо</w:t>
            </w:r>
            <w:r>
              <w:rPr>
                <w:rFonts w:ascii="Times New Roman" w:eastAsia="Calibri" w:hAnsi="Times New Roman" w:cs="Times New Roman"/>
                <w:sz w:val="22"/>
              </w:rPr>
              <w:t xml:space="preserve">рлыққа, сыбайлас жемқорлыққа, терроризмді қаржыландыруға және ақшаны жылыстатуға қарсы іс-қимыл саласындағы ұлттық және қолданыстағы халықаралық заңнаманың талаптарын сақтайтындығын растайды. </w:t>
            </w:r>
            <w:r>
              <w:rPr>
                <w:rFonts w:ascii="Times New Roman" w:eastAsia="Calibri" w:hAnsi="Times New Roman" w:cs="Times New Roman"/>
                <w:sz w:val="22"/>
                <w:szCs w:val="22"/>
              </w:rPr>
              <w:t>құралдардың</w:t>
            </w:r>
            <w:r>
              <w:rPr>
                <w:rFonts w:ascii="Times New Roman" w:eastAsia="Calibri" w:hAnsi="Times New Roman" w:cs="Times New Roman"/>
                <w:sz w:val="22"/>
                <w:szCs w:val="22"/>
              </w:rPr>
              <w:t xml:space="preserve">. </w:t>
            </w:r>
          </w:p>
          <w:p w:rsidR="00F903D5" w:rsidRDefault="008739E2">
            <w:pPr>
              <w:tabs>
                <w:tab w:val="left" w:pos="851"/>
                <w:tab w:val="left" w:pos="1276"/>
              </w:tabs>
              <w:jc w:val="both"/>
            </w:pPr>
            <w:r>
              <w:rPr>
                <w:rFonts w:ascii="Times New Roman" w:eastAsia="Times New Roman" w:hAnsi="Times New Roman" w:cs="Times New Roman"/>
                <w:sz w:val="22"/>
                <w:szCs w:val="22"/>
                <w:lang w:val="kk-KZ"/>
              </w:rPr>
              <w:lastRenderedPageBreak/>
              <w:t xml:space="preserve">         </w:t>
            </w:r>
            <w:r>
              <w:rPr>
                <w:rFonts w:ascii="Times New Roman" w:eastAsia="Calibri" w:hAnsi="Times New Roman" w:cs="Times New Roman"/>
                <w:sz w:val="22"/>
                <w:szCs w:val="22"/>
              </w:rPr>
              <w:t>2.2. Серіктес қолданыстағы заңнамамен оны</w:t>
            </w:r>
            <w:r>
              <w:rPr>
                <w:rFonts w:ascii="Times New Roman" w:eastAsia="Calibri" w:hAnsi="Times New Roman" w:cs="Times New Roman"/>
                <w:sz w:val="22"/>
                <w:szCs w:val="22"/>
              </w:rPr>
              <w:t>ң</w:t>
            </w:r>
            <w:r>
              <w:rPr>
                <w:rFonts w:ascii="Times New Roman" w:eastAsia="Calibri" w:hAnsi="Times New Roman" w:cs="Times New Roman"/>
                <w:sz w:val="22"/>
                <w:szCs w:val="22"/>
              </w:rPr>
              <w:t xml:space="preserve"> кез келген түріндегі сыбайлас жемқорлық, коммерциялық парақорлық, ақшаны жылыстату деп танылған әрекеттерді тікелей немесе жанама түрде жүзеге асырмауға және оның қызметкерлерінің, қосалқы мердігерлерінің, агенттерінің (егер олар осы Шартты орындауға тар</w:t>
            </w:r>
            <w:r>
              <w:rPr>
                <w:rFonts w:ascii="Times New Roman" w:eastAsia="Calibri" w:hAnsi="Times New Roman" w:cs="Times New Roman"/>
                <w:sz w:val="22"/>
                <w:szCs w:val="22"/>
              </w:rPr>
              <w:t>тылса) осы Шартты орындау кезінде сол ережелерді сақтауын қамтамасыз етуге міндеттенеді. кез келген нысанда қандай да бір комиссияны немесе басқа сыйақыны төлемеу, тағайындамау немесе төлеуді ұсынбау, сондай-ақ сыбайлас жемқорлыққа, парақорлыққа және сыбай</w:t>
            </w:r>
            <w:r>
              <w:rPr>
                <w:rFonts w:ascii="Times New Roman" w:eastAsia="Calibri" w:hAnsi="Times New Roman" w:cs="Times New Roman"/>
                <w:sz w:val="22"/>
                <w:szCs w:val="22"/>
              </w:rPr>
              <w:t xml:space="preserve">лас жемқорлыққа қарсы іс-қимыл саласындағы қолданыстағы заңнаманың талаптарын бұзатын басқа артықшылықтарды бермеу. , ақшалай қаражатты жылыстату. </w:t>
            </w:r>
          </w:p>
          <w:p w:rsidR="00F903D5" w:rsidRDefault="008739E2">
            <w:pPr>
              <w:tabs>
                <w:tab w:val="left" w:pos="851"/>
                <w:tab w:val="left" w:pos="1276"/>
              </w:tabs>
              <w:jc w:val="both"/>
            </w:pPr>
            <w:r>
              <w:rPr>
                <w:rFonts w:ascii="Times New Roman" w:eastAsia="Times New Roman" w:hAnsi="Times New Roman" w:cs="Times New Roman"/>
                <w:sz w:val="22"/>
                <w:szCs w:val="22"/>
                <w:lang w:val="kk-KZ"/>
              </w:rPr>
              <w:t xml:space="preserve">          </w:t>
            </w:r>
            <w:r>
              <w:rPr>
                <w:rFonts w:ascii="Times New Roman" w:eastAsia="Calibri" w:hAnsi="Times New Roman" w:cs="Times New Roman"/>
                <w:sz w:val="22"/>
                <w:szCs w:val="22"/>
              </w:rPr>
              <w:t>2.3. Серіктес болмағанын және оның білуінше, оның бенефициарлық меншік иелері, басшылар сотталмаға</w:t>
            </w:r>
            <w:r>
              <w:rPr>
                <w:rFonts w:ascii="Times New Roman" w:eastAsia="Calibri" w:hAnsi="Times New Roman" w:cs="Times New Roman"/>
                <w:sz w:val="22"/>
                <w:szCs w:val="22"/>
              </w:rPr>
              <w:t>нын, оларға қатысты тергеу жүргізілмегенін және оларға қатысты қандай да бір құқық бұзушылық үшін заңды жауапкершілікке тартылмағанын растайды.</w:t>
            </w:r>
            <w:r>
              <w:rPr>
                <w:rFonts w:ascii="Times New Roman" w:eastAsia="Calibri" w:hAnsi="Times New Roman" w:cs="Times New Roman"/>
                <w:sz w:val="22"/>
              </w:rPr>
              <w:t xml:space="preserve"> алаяқтықпен, парақорлықпен, сыбайлас жемқорлықпен, ақшаны жылыстатумен.</w:t>
            </w:r>
          </w:p>
          <w:p w:rsidR="00F903D5" w:rsidRDefault="008739E2">
            <w:pPr>
              <w:tabs>
                <w:tab w:val="left" w:pos="851"/>
                <w:tab w:val="left" w:pos="1276"/>
              </w:tabs>
              <w:jc w:val="both"/>
            </w:pPr>
            <w:r>
              <w:rPr>
                <w:rFonts w:ascii="Times New Roman" w:eastAsia="Times New Roman" w:hAnsi="Times New Roman" w:cs="Times New Roman"/>
                <w:b/>
                <w:bCs/>
                <w:sz w:val="22"/>
                <w:lang w:val="kk-KZ"/>
              </w:rPr>
              <w:t xml:space="preserve">          </w:t>
            </w:r>
            <w:r>
              <w:rPr>
                <w:rFonts w:ascii="Times New Roman" w:eastAsia="Calibri" w:hAnsi="Times New Roman" w:cs="Times New Roman"/>
                <w:b/>
                <w:bCs/>
                <w:sz w:val="22"/>
              </w:rPr>
              <w:t>3. Экономикалық санкцияларды с</w:t>
            </w:r>
            <w:r>
              <w:rPr>
                <w:rFonts w:ascii="Times New Roman" w:eastAsia="Calibri" w:hAnsi="Times New Roman" w:cs="Times New Roman"/>
                <w:b/>
                <w:bCs/>
                <w:sz w:val="22"/>
              </w:rPr>
              <w:t xml:space="preserve">ақтау </w:t>
            </w:r>
          </w:p>
          <w:p w:rsidR="00F903D5" w:rsidRDefault="008739E2">
            <w:pPr>
              <w:tabs>
                <w:tab w:val="left" w:pos="851"/>
                <w:tab w:val="left" w:pos="1276"/>
              </w:tabs>
              <w:jc w:val="both"/>
              <w:rPr>
                <w:rFonts w:ascii="Times New Roman" w:eastAsia="Calibri" w:hAnsi="Times New Roman" w:cs="Times New Roman"/>
                <w:sz w:val="22"/>
              </w:rPr>
            </w:pPr>
            <w:r>
              <w:rPr>
                <w:rFonts w:ascii="Times New Roman" w:eastAsia="Calibri" w:hAnsi="Times New Roman" w:cs="Times New Roman"/>
                <w:sz w:val="22"/>
              </w:rPr>
              <w:t>Осы бөлімде көрсетілген терминдер келесі мағыналарға ие:</w:t>
            </w:r>
          </w:p>
          <w:p w:rsidR="00F903D5" w:rsidRDefault="008739E2">
            <w:pPr>
              <w:tabs>
                <w:tab w:val="left" w:pos="851"/>
                <w:tab w:val="left" w:pos="1276"/>
              </w:tabs>
              <w:ind w:firstLine="567"/>
              <w:jc w:val="both"/>
            </w:pPr>
            <w:r>
              <w:rPr>
                <w:rFonts w:ascii="Times New Roman" w:eastAsia="Calibri" w:hAnsi="Times New Roman" w:cs="Times New Roman"/>
                <w:b/>
                <w:bCs/>
                <w:sz w:val="22"/>
              </w:rPr>
              <w:t>Санкциялар</w:t>
            </w:r>
            <w:r>
              <w:rPr>
                <w:rFonts w:ascii="Times New Roman" w:eastAsia="Calibri" w:hAnsi="Times New Roman" w:cs="Times New Roman"/>
                <w:sz w:val="22"/>
              </w:rPr>
              <w:t xml:space="preserve"> - санкцияланған тұлғамен немесе аумақпен/елмен, өнеркәсіппен/экономикамен өзара іс-қимылға экономикалық/қаржылық, экспорттық-импорттық тыйымдарды немесе шектеулерді анықтайтын норма</w:t>
            </w:r>
            <w:r>
              <w:rPr>
                <w:rFonts w:ascii="Times New Roman" w:eastAsia="Calibri" w:hAnsi="Times New Roman" w:cs="Times New Roman"/>
                <w:sz w:val="22"/>
              </w:rPr>
              <w:t>тивтік-құқықтық немесе өзге де актілер, оларға қатысты шет мемлекеттердің/халықаралық ұйымдардың тиісті уәкілетті органдары енгізген немесе қолданатын санкциялар қолданылады, олардың аумақтан тыс әрекеттеріне және/немесе басқа объективті құқықтық факторлар</w:t>
            </w:r>
            <w:r>
              <w:rPr>
                <w:rFonts w:ascii="Times New Roman" w:eastAsia="Calibri" w:hAnsi="Times New Roman" w:cs="Times New Roman"/>
                <w:sz w:val="22"/>
              </w:rPr>
              <w:t>ға</w:t>
            </w:r>
            <w:r>
              <w:rPr>
                <w:rFonts w:ascii="Times New Roman" w:eastAsia="Calibri" w:hAnsi="Times New Roman" w:cs="Times New Roman"/>
                <w:sz w:val="22"/>
              </w:rPr>
              <w:t xml:space="preserve"> байланысты осы Шарттың кез келген Тарапына қолданылуы мүмкін немесе жауапкершіліктің туындауына немесе осы Шарт бойынша міндеттемелерді орындау кезінде Тараптардың кез келгені үшін өзге де қолайсыз салдарларға әкеп соғуы мүмкін.</w:t>
            </w:r>
          </w:p>
          <w:p w:rsidR="00F903D5" w:rsidRDefault="008739E2">
            <w:pPr>
              <w:tabs>
                <w:tab w:val="left" w:pos="851"/>
                <w:tab w:val="left" w:pos="1276"/>
              </w:tabs>
              <w:ind w:firstLine="567"/>
              <w:jc w:val="both"/>
            </w:pPr>
            <w:r>
              <w:rPr>
                <w:rFonts w:ascii="Times New Roman" w:eastAsia="Calibri" w:hAnsi="Times New Roman" w:cs="Times New Roman"/>
                <w:b/>
                <w:bCs/>
                <w:sz w:val="22"/>
              </w:rPr>
              <w:t xml:space="preserve">Санкциялық тұлға </w:t>
            </w:r>
            <w:r>
              <w:rPr>
                <w:rFonts w:ascii="Times New Roman" w:eastAsia="Calibri" w:hAnsi="Times New Roman" w:cs="Times New Roman"/>
                <w:sz w:val="22"/>
              </w:rPr>
              <w:t>- қанда</w:t>
            </w:r>
            <w:r>
              <w:rPr>
                <w:rFonts w:ascii="Times New Roman" w:eastAsia="Calibri" w:hAnsi="Times New Roman" w:cs="Times New Roman"/>
                <w:sz w:val="22"/>
              </w:rPr>
              <w:t>й да бір санкциялар қолданылатын кез келген жеке немесе заңды тұлға.</w:t>
            </w:r>
          </w:p>
          <w:p w:rsidR="00F903D5" w:rsidRDefault="008739E2">
            <w:pPr>
              <w:tabs>
                <w:tab w:val="left" w:pos="851"/>
                <w:tab w:val="left" w:pos="1276"/>
              </w:tabs>
              <w:ind w:firstLine="567"/>
              <w:jc w:val="both"/>
            </w:pPr>
            <w:r>
              <w:rPr>
                <w:rFonts w:ascii="Times New Roman" w:eastAsia="Calibri" w:hAnsi="Times New Roman" w:cs="Times New Roman"/>
                <w:b/>
                <w:bCs/>
                <w:sz w:val="22"/>
              </w:rPr>
              <w:t>Қақтығыс</w:t>
            </w:r>
            <w:r>
              <w:rPr>
                <w:rFonts w:ascii="Times New Roman" w:eastAsia="Calibri" w:hAnsi="Times New Roman" w:cs="Times New Roman"/>
                <w:b/>
                <w:bCs/>
                <w:sz w:val="22"/>
              </w:rPr>
              <w:t xml:space="preserve"> аймақтары</w:t>
            </w:r>
            <w:r>
              <w:rPr>
                <w:rFonts w:ascii="Times New Roman" w:eastAsia="Calibri" w:hAnsi="Times New Roman" w:cs="Times New Roman"/>
                <w:sz w:val="22"/>
              </w:rPr>
              <w:t xml:space="preserve"> – халықаралық құқықты бұза отырып басып алынған немесе аннексияланған мемлекеттердің аумақтары </w:t>
            </w:r>
            <w:r>
              <w:rPr>
                <w:rFonts w:ascii="Times New Roman" w:eastAsia="Calibri" w:hAnsi="Times New Roman" w:cs="Times New Roman"/>
                <w:sz w:val="22"/>
              </w:rPr>
              <w:lastRenderedPageBreak/>
              <w:t>және/немесе аумақтарының бөліктері, БҰҰ мойындамаған мемлекеттердің аумақ</w:t>
            </w:r>
            <w:r>
              <w:rPr>
                <w:rFonts w:ascii="Times New Roman" w:eastAsia="Calibri" w:hAnsi="Times New Roman" w:cs="Times New Roman"/>
                <w:sz w:val="22"/>
              </w:rPr>
              <w:t>тары, өзін-өзі жариялаған мемлекеттер, әскери қақтығыстардан немесе басқа да әскери әрекеттерден зардап шеккен аумақтар, адам құқықтарының бұзылуымен сипатталатын аумақтар, ішкі қуғын-сүргін.</w:t>
            </w:r>
          </w:p>
          <w:p w:rsidR="00F903D5" w:rsidRDefault="008739E2">
            <w:pPr>
              <w:tabs>
                <w:tab w:val="left" w:pos="851"/>
                <w:tab w:val="left" w:pos="1276"/>
              </w:tabs>
              <w:ind w:left="567"/>
              <w:contextualSpacing/>
              <w:jc w:val="both"/>
              <w:rPr>
                <w:rFonts w:ascii="Times New Roman" w:eastAsia="Calibri" w:hAnsi="Times New Roman" w:cs="Times New Roman"/>
                <w:sz w:val="22"/>
              </w:rPr>
            </w:pPr>
            <w:r>
              <w:rPr>
                <w:rFonts w:ascii="Times New Roman" w:eastAsia="Calibri" w:hAnsi="Times New Roman" w:cs="Times New Roman"/>
                <w:sz w:val="22"/>
              </w:rPr>
              <w:t>3.1. Серіктес мұны растайды:</w:t>
            </w:r>
          </w:p>
          <w:p w:rsidR="00F903D5" w:rsidRDefault="008739E2">
            <w:pPr>
              <w:tabs>
                <w:tab w:val="left" w:pos="851"/>
                <w:tab w:val="left" w:pos="1276"/>
              </w:tabs>
              <w:ind w:firstLine="567"/>
              <w:jc w:val="both"/>
              <w:rPr>
                <w:rFonts w:ascii="Times New Roman" w:eastAsia="Calibri" w:hAnsi="Times New Roman" w:cs="Times New Roman"/>
                <w:sz w:val="22"/>
              </w:rPr>
            </w:pPr>
            <w:r>
              <w:rPr>
                <w:rFonts w:ascii="Times New Roman" w:eastAsia="Calibri" w:hAnsi="Times New Roman" w:cs="Times New Roman"/>
                <w:sz w:val="22"/>
              </w:rPr>
              <w:t>3.1.1. осы Шартты жасасу кезінде Се</w:t>
            </w:r>
            <w:r>
              <w:rPr>
                <w:rFonts w:ascii="Times New Roman" w:eastAsia="Calibri" w:hAnsi="Times New Roman" w:cs="Times New Roman"/>
                <w:sz w:val="22"/>
              </w:rPr>
              <w:t>ріктес те, оның мажоритарлық қатысушылары/акционерлері/бенефициарлық меншік иелері де Санкциялық тұлғалар болып табылмайды және/немесе Санкциялық тұлғаларға тікелей, жанама немесе жиынтықта 50% немесе одан да көп тиесілі емес.;</w:t>
            </w:r>
          </w:p>
          <w:p w:rsidR="00F903D5" w:rsidRDefault="008739E2">
            <w:pPr>
              <w:tabs>
                <w:tab w:val="left" w:pos="851"/>
                <w:tab w:val="left" w:pos="1276"/>
              </w:tabs>
              <w:ind w:firstLine="567"/>
              <w:jc w:val="both"/>
              <w:rPr>
                <w:rFonts w:ascii="Times New Roman" w:eastAsia="Calibri" w:hAnsi="Times New Roman" w:cs="Times New Roman"/>
                <w:sz w:val="22"/>
              </w:rPr>
            </w:pPr>
            <w:r>
              <w:rPr>
                <w:rFonts w:ascii="Times New Roman" w:eastAsia="Calibri" w:hAnsi="Times New Roman" w:cs="Times New Roman"/>
                <w:sz w:val="22"/>
              </w:rPr>
              <w:t>3.1.2. ешқандай Санкциялық т</w:t>
            </w:r>
            <w:r>
              <w:rPr>
                <w:rFonts w:ascii="Times New Roman" w:eastAsia="Calibri" w:hAnsi="Times New Roman" w:cs="Times New Roman"/>
                <w:sz w:val="22"/>
              </w:rPr>
              <w:t>ұлғалар</w:t>
            </w:r>
            <w:r>
              <w:rPr>
                <w:rFonts w:ascii="Times New Roman" w:eastAsia="Calibri" w:hAnsi="Times New Roman" w:cs="Times New Roman"/>
                <w:sz w:val="22"/>
              </w:rPr>
              <w:t xml:space="preserve">, тікелей де, жанама да, егер бұл Санкциялар нормаларына қайшы келсе, осы Шартқа қатыспайды және/немесе одан пайда көрмейді.  </w:t>
            </w:r>
          </w:p>
          <w:p w:rsidR="00F903D5" w:rsidRDefault="008739E2">
            <w:pPr>
              <w:tabs>
                <w:tab w:val="left" w:pos="851"/>
                <w:tab w:val="left" w:pos="1276"/>
              </w:tabs>
              <w:ind w:firstLine="567"/>
              <w:jc w:val="both"/>
            </w:pPr>
            <w:r>
              <w:rPr>
                <w:rFonts w:ascii="Times New Roman" w:eastAsia="Calibri" w:hAnsi="Times New Roman" w:cs="Times New Roman"/>
                <w:sz w:val="22"/>
              </w:rPr>
              <w:t xml:space="preserve">3.1.3. Серіктес сатып алынған тауарларды бермеуге міндеттенеді </w:t>
            </w:r>
            <w:r>
              <w:rPr>
                <w:rFonts w:ascii="Times New Roman" w:hAnsi="Times New Roman" w:cs="Times New Roman"/>
                <w:sz w:val="22"/>
                <w:szCs w:val="22"/>
              </w:rPr>
              <w:t>"Шұбаркөл көмір" АҚ</w:t>
            </w:r>
            <w:r>
              <w:rPr>
                <w:rFonts w:ascii="Times New Roman" w:hAnsi="Times New Roman" w:cs="Times New Roman"/>
                <w:b/>
                <w:sz w:val="22"/>
                <w:szCs w:val="22"/>
              </w:rPr>
              <w:t xml:space="preserve"> </w:t>
            </w:r>
            <w:r>
              <w:rPr>
                <w:rFonts w:ascii="Times New Roman" w:eastAsia="Calibri" w:hAnsi="Times New Roman" w:cs="Times New Roman"/>
                <w:sz w:val="22"/>
              </w:rPr>
              <w:t>осы Шарт бойынша Санкциялық тұлғаларға,</w:t>
            </w:r>
            <w:r>
              <w:rPr>
                <w:rFonts w:ascii="Times New Roman" w:eastAsia="Calibri" w:hAnsi="Times New Roman" w:cs="Times New Roman"/>
                <w:sz w:val="22"/>
              </w:rPr>
              <w:t xml:space="preserve"> егер бұл Санкциялар нормаларына қайшы келсе, сондай-ақ бұл Тауарларды әскери мақсаттарда, адам құқықтарын бұзатын іс-әрекеттерде, соның ішінде жеткізу және қолдану кезінде пайдаланбауға. қақтығыс аймақтарында, елдерде, санкциялар қолданылатын салаларда /э</w:t>
            </w:r>
            <w:r>
              <w:rPr>
                <w:rFonts w:ascii="Times New Roman" w:eastAsia="Calibri" w:hAnsi="Times New Roman" w:cs="Times New Roman"/>
                <w:sz w:val="22"/>
              </w:rPr>
              <w:t xml:space="preserve">кономикаларда, егер бұл Санкциялар нормаларына қайшы келсе.  </w:t>
            </w:r>
          </w:p>
          <w:p w:rsidR="00F903D5" w:rsidRDefault="008739E2">
            <w:pPr>
              <w:tabs>
                <w:tab w:val="left" w:pos="851"/>
                <w:tab w:val="left" w:pos="1276"/>
              </w:tabs>
              <w:ind w:firstLine="567"/>
              <w:jc w:val="both"/>
            </w:pPr>
            <w:r>
              <w:rPr>
                <w:rFonts w:ascii="Times New Roman" w:eastAsia="Calibri" w:hAnsi="Times New Roman" w:cs="Times New Roman"/>
                <w:sz w:val="22"/>
              </w:rPr>
              <w:t xml:space="preserve">3.1.4. Серіктес дереу хабарлауға міндеттенеді </w:t>
            </w:r>
            <w:r>
              <w:rPr>
                <w:rFonts w:ascii="Times New Roman" w:hAnsi="Times New Roman" w:cs="Times New Roman"/>
                <w:sz w:val="22"/>
                <w:szCs w:val="22"/>
              </w:rPr>
              <w:t>"Шұбаркөл көмір" АҚ</w:t>
            </w:r>
            <w:r>
              <w:rPr>
                <w:rFonts w:ascii="Times New Roman" w:hAnsi="Times New Roman" w:cs="Times New Roman"/>
                <w:b/>
                <w:sz w:val="22"/>
                <w:szCs w:val="22"/>
              </w:rPr>
              <w:t xml:space="preserve"> </w:t>
            </w:r>
            <w:r>
              <w:rPr>
                <w:rFonts w:ascii="Times New Roman" w:eastAsia="Calibri" w:hAnsi="Times New Roman" w:cs="Times New Roman"/>
                <w:sz w:val="22"/>
              </w:rPr>
              <w:t>осы Шарттың деректемелерінде көрсетілген пошталық мекенжай бойынша, егер осы Шарт жасалғаннан кейін келесі оқиғалар орын алса:</w:t>
            </w:r>
          </w:p>
          <w:p w:rsidR="00F903D5" w:rsidRDefault="008739E2">
            <w:pPr>
              <w:tabs>
                <w:tab w:val="left" w:pos="851"/>
                <w:tab w:val="left" w:pos="1276"/>
              </w:tabs>
              <w:ind w:firstLine="567"/>
              <w:jc w:val="both"/>
              <w:rPr>
                <w:rFonts w:ascii="Times New Roman" w:eastAsia="Calibri" w:hAnsi="Times New Roman" w:cs="Times New Roman"/>
                <w:sz w:val="22"/>
              </w:rPr>
            </w:pPr>
            <w:r>
              <w:rPr>
                <w:rFonts w:ascii="Times New Roman" w:eastAsia="Calibri" w:hAnsi="Times New Roman" w:cs="Times New Roman"/>
                <w:sz w:val="22"/>
              </w:rPr>
              <w:t>а</w:t>
            </w:r>
            <w:r>
              <w:rPr>
                <w:rFonts w:ascii="Times New Roman" w:eastAsia="Calibri" w:hAnsi="Times New Roman" w:cs="Times New Roman"/>
                <w:sz w:val="22"/>
              </w:rPr>
              <w:t xml:space="preserve">) 10% және одан жоғары үлесті иеленетін (тікелей немесе жанама) Серіктестің қатысушыларының / акционерлерінің / бенефициарлық меншік иелерінің құрамының өзгеруі; </w:t>
            </w:r>
          </w:p>
          <w:p w:rsidR="00F903D5" w:rsidRDefault="008739E2">
            <w:pPr>
              <w:tabs>
                <w:tab w:val="left" w:pos="851"/>
                <w:tab w:val="left" w:pos="1276"/>
              </w:tabs>
              <w:ind w:firstLine="567"/>
              <w:jc w:val="both"/>
              <w:rPr>
                <w:rFonts w:ascii="Times New Roman" w:eastAsia="Calibri" w:hAnsi="Times New Roman" w:cs="Times New Roman"/>
                <w:sz w:val="22"/>
              </w:rPr>
            </w:pPr>
            <w:r>
              <w:rPr>
                <w:rFonts w:ascii="Times New Roman" w:eastAsia="Calibri" w:hAnsi="Times New Roman" w:cs="Times New Roman"/>
                <w:sz w:val="22"/>
              </w:rPr>
              <w:t xml:space="preserve">б) Санкцияларды бұзу тәуекеліне әкеп соғатын кез келген мән-жайлар. </w:t>
            </w:r>
          </w:p>
          <w:p w:rsidR="00F903D5" w:rsidRDefault="008739E2">
            <w:pPr>
              <w:tabs>
                <w:tab w:val="left" w:pos="851"/>
                <w:tab w:val="left" w:pos="1276"/>
              </w:tabs>
              <w:ind w:firstLine="567"/>
              <w:jc w:val="both"/>
            </w:pPr>
            <w:r>
              <w:rPr>
                <w:rFonts w:ascii="Times New Roman" w:eastAsia="Calibri" w:hAnsi="Times New Roman" w:cs="Times New Roman"/>
                <w:sz w:val="22"/>
              </w:rPr>
              <w:t xml:space="preserve">3.1.5. </w:t>
            </w:r>
            <w:r>
              <w:rPr>
                <w:rFonts w:ascii="Times New Roman" w:hAnsi="Times New Roman" w:cs="Times New Roman"/>
                <w:sz w:val="22"/>
                <w:szCs w:val="22"/>
              </w:rPr>
              <w:t xml:space="preserve">"Шұбаркөл көмір" </w:t>
            </w:r>
            <w:r>
              <w:rPr>
                <w:rFonts w:ascii="Times New Roman" w:hAnsi="Times New Roman" w:cs="Times New Roman"/>
                <w:sz w:val="22"/>
                <w:szCs w:val="22"/>
              </w:rPr>
              <w:t>АҚ</w:t>
            </w:r>
            <w:r>
              <w:rPr>
                <w:rFonts w:ascii="Times New Roman" w:hAnsi="Times New Roman" w:cs="Times New Roman"/>
                <w:b/>
                <w:sz w:val="22"/>
                <w:szCs w:val="22"/>
              </w:rPr>
              <w:t xml:space="preserve"> </w:t>
            </w:r>
            <w:r>
              <w:rPr>
                <w:rFonts w:ascii="Times New Roman" w:eastAsia="Calibri" w:hAnsi="Times New Roman" w:cs="Times New Roman"/>
                <w:sz w:val="22"/>
              </w:rPr>
              <w:t>егер Шартты одан әрі орындау бұзушылыққа немесе Санкциялардың бұзылу қаупіне әкеп соқтырса, осы Шартты біржақты тәртіппен орындаудан (Шарттан толық немесе ішінара бас тарту) бас тартуға құқылы. Шарт өзінің қолданылуын тиісті бөлігінде немесе Шарт Тарапы</w:t>
            </w:r>
            <w:r>
              <w:rPr>
                <w:rFonts w:ascii="Times New Roman" w:eastAsia="Calibri" w:hAnsi="Times New Roman" w:cs="Times New Roman"/>
                <w:sz w:val="22"/>
              </w:rPr>
              <w:t xml:space="preserve"> екінші Тараптың мұндай бас тарту туралы хабарламасын алған күні толығымен тоқтатады. Хабарлаудың тиісті тәсілімен Тараптар электрондық пошта арқылы жіберілген хабарламаларды да, пошта, курьер (көрсетілген </w:t>
            </w:r>
            <w:r>
              <w:rPr>
                <w:rFonts w:ascii="Times New Roman" w:eastAsia="Calibri" w:hAnsi="Times New Roman" w:cs="Times New Roman"/>
                <w:sz w:val="22"/>
              </w:rPr>
              <w:lastRenderedPageBreak/>
              <w:t xml:space="preserve">нұсқалардың кез келгені) арқылы жазбаша хабарлама </w:t>
            </w:r>
            <w:r>
              <w:rPr>
                <w:rFonts w:ascii="Times New Roman" w:eastAsia="Calibri" w:hAnsi="Times New Roman" w:cs="Times New Roman"/>
                <w:sz w:val="22"/>
              </w:rPr>
              <w:t xml:space="preserve">жіберуді де таниды. </w:t>
            </w:r>
          </w:p>
          <w:p w:rsidR="00F903D5" w:rsidRDefault="008739E2">
            <w:pPr>
              <w:tabs>
                <w:tab w:val="left" w:pos="851"/>
                <w:tab w:val="left" w:pos="1276"/>
              </w:tabs>
              <w:jc w:val="both"/>
            </w:pPr>
            <w:r>
              <w:rPr>
                <w:rFonts w:ascii="Times New Roman" w:eastAsia="Times New Roman" w:hAnsi="Times New Roman" w:cs="Times New Roman"/>
                <w:b/>
                <w:bCs/>
                <w:sz w:val="22"/>
                <w:lang w:val="kk-KZ"/>
              </w:rPr>
              <w:t xml:space="preserve">           </w:t>
            </w:r>
            <w:r>
              <w:rPr>
                <w:rFonts w:ascii="Times New Roman" w:eastAsia="Calibri" w:hAnsi="Times New Roman" w:cs="Times New Roman"/>
                <w:b/>
                <w:bCs/>
                <w:sz w:val="22"/>
              </w:rPr>
              <w:t>4. Адам құқықтары, өнеркәсіптік қауіпсіздік, еңбекті және қоршаған ортаны қорғау</w:t>
            </w:r>
          </w:p>
          <w:p w:rsidR="00F903D5" w:rsidRDefault="008739E2">
            <w:pPr>
              <w:tabs>
                <w:tab w:val="left" w:pos="851"/>
                <w:tab w:val="left" w:pos="1276"/>
              </w:tabs>
              <w:jc w:val="both"/>
              <w:rPr>
                <w:rFonts w:ascii="Times New Roman" w:eastAsia="Calibri" w:hAnsi="Times New Roman" w:cs="Times New Roman"/>
                <w:sz w:val="22"/>
              </w:rPr>
            </w:pPr>
            <w:r>
              <w:rPr>
                <w:rFonts w:ascii="Times New Roman" w:eastAsia="Calibri" w:hAnsi="Times New Roman" w:cs="Times New Roman"/>
                <w:sz w:val="22"/>
              </w:rPr>
              <w:t>4.1. Әріптес өз қызметінде адам құқықтарын сақтау, өнеркәсіптік қауіпсіздік, еңбекті және қоршаған ортаны қорғау саласындағы ұлттық және қолдан</w:t>
            </w:r>
            <w:r>
              <w:rPr>
                <w:rFonts w:ascii="Times New Roman" w:eastAsia="Calibri" w:hAnsi="Times New Roman" w:cs="Times New Roman"/>
                <w:sz w:val="22"/>
              </w:rPr>
              <w:t>ыстағы халықаралық заңнаманың талаптарын, оның ішінде Еңбек және адам құқықтары саласындағы Халықаралық еңбек ұйымының (ХЕҰ) стандарттарын, БҰҰ-ның Адам құқықтары аспектісіндегі кәсіпкерлік қызмет жөніндегі басшылық қағидаттарын, ЭЫДҰ-ның басшылыққа алатын</w:t>
            </w:r>
            <w:r>
              <w:rPr>
                <w:rFonts w:ascii="Times New Roman" w:eastAsia="Calibri" w:hAnsi="Times New Roman" w:cs="Times New Roman"/>
                <w:sz w:val="22"/>
              </w:rPr>
              <w:t xml:space="preserve"> қағидаттарын сақтайтынын растайды. көпұлтты кәсіпорындар үшін, ЭЫДҰ-ның Пайдалы қазбаларды жеткізу тізбегін жауапты басқару үшін тиісті тексеру жөніндегі басшылық қағидаттары.</w:t>
            </w:r>
          </w:p>
          <w:p w:rsidR="00F903D5" w:rsidRDefault="008739E2">
            <w:pPr>
              <w:tabs>
                <w:tab w:val="left" w:pos="851"/>
                <w:tab w:val="left" w:pos="1276"/>
              </w:tabs>
              <w:ind w:left="567"/>
              <w:contextualSpacing/>
              <w:jc w:val="both"/>
              <w:rPr>
                <w:rFonts w:ascii="Times New Roman" w:eastAsia="Calibri" w:hAnsi="Times New Roman" w:cs="Times New Roman"/>
                <w:b/>
                <w:bCs/>
                <w:sz w:val="22"/>
              </w:rPr>
            </w:pPr>
            <w:r>
              <w:rPr>
                <w:rFonts w:ascii="Times New Roman" w:eastAsia="Calibri" w:hAnsi="Times New Roman" w:cs="Times New Roman"/>
                <w:b/>
                <w:bCs/>
                <w:sz w:val="22"/>
              </w:rPr>
              <w:t>5. Дербес деректерді қорғау</w:t>
            </w:r>
          </w:p>
          <w:p w:rsidR="00F903D5" w:rsidRDefault="008739E2">
            <w:pPr>
              <w:tabs>
                <w:tab w:val="left" w:pos="851"/>
                <w:tab w:val="left" w:pos="1276"/>
              </w:tabs>
              <w:ind w:firstLine="567"/>
              <w:jc w:val="both"/>
              <w:rPr>
                <w:rFonts w:ascii="Times New Roman" w:eastAsia="Calibri" w:hAnsi="Times New Roman" w:cs="Times New Roman"/>
                <w:sz w:val="22"/>
              </w:rPr>
            </w:pPr>
            <w:r>
              <w:rPr>
                <w:rFonts w:ascii="Times New Roman" w:eastAsia="Calibri" w:hAnsi="Times New Roman" w:cs="Times New Roman"/>
                <w:sz w:val="22"/>
              </w:rPr>
              <w:t>5.1. Тараптар дербес деректерді жинауды және өңдеуд</w:t>
            </w:r>
            <w:r>
              <w:rPr>
                <w:rFonts w:ascii="Times New Roman" w:eastAsia="Calibri" w:hAnsi="Times New Roman" w:cs="Times New Roman"/>
                <w:sz w:val="22"/>
              </w:rPr>
              <w:t xml:space="preserve">і осы Шарт шеңберінде тек осы Шартты жасасу және орындау мақсаттары үшін және дербес деректерді қорғау туралы қолданыстағы заңнамаға қатаң сәйкестікте жүзеге асырады. </w:t>
            </w:r>
          </w:p>
          <w:p w:rsidR="00F903D5" w:rsidRDefault="008739E2">
            <w:pPr>
              <w:tabs>
                <w:tab w:val="left" w:pos="851"/>
                <w:tab w:val="left" w:pos="1276"/>
              </w:tabs>
              <w:ind w:firstLine="567"/>
              <w:jc w:val="both"/>
            </w:pPr>
            <w:r>
              <w:rPr>
                <w:rFonts w:ascii="Times New Roman" w:eastAsia="Calibri" w:hAnsi="Times New Roman" w:cs="Times New Roman"/>
                <w:sz w:val="22"/>
              </w:rPr>
              <w:t>5.2. Тараптар Қазақстан Республикасының заңдарында және дербес деректерді қорғау саласын</w:t>
            </w:r>
            <w:r>
              <w:rPr>
                <w:rFonts w:ascii="Times New Roman" w:eastAsia="Calibri" w:hAnsi="Times New Roman" w:cs="Times New Roman"/>
                <w:sz w:val="22"/>
              </w:rPr>
              <w:t>дағы басқа да қолданыстағы заңнамада көзделген барлық шараларды қабылдауға міндеттенеді, соның ішінде. халықаралық, дербес деректердің құпиялылығын және заңсыз өңдеуден, сондай-ақ дербес деректердің қауіпсіздігін өзге де бұзушылықтардан қорғаудың тиісті де</w:t>
            </w:r>
            <w:r>
              <w:rPr>
                <w:rFonts w:ascii="Times New Roman" w:eastAsia="Calibri" w:hAnsi="Times New Roman" w:cs="Times New Roman"/>
                <w:sz w:val="22"/>
              </w:rPr>
              <w:t>ңгейін</w:t>
            </w:r>
            <w:r>
              <w:rPr>
                <w:rFonts w:ascii="Times New Roman" w:eastAsia="Calibri" w:hAnsi="Times New Roman" w:cs="Times New Roman"/>
                <w:sz w:val="22"/>
              </w:rPr>
              <w:t xml:space="preserve"> қамтамасыз ету. Егер Серіктес дербес деректерді жинауды және өңдеуді үшінші тұлғаларға тапсырған жағдайда, Серіктес аталған тұлғалардың дербес деректерді жинау және өңдеу кезінде олардың құпиялылығы мен қорғалуын қамтамасыз етуге міндеттенеді. Егер </w:t>
            </w:r>
            <w:r>
              <w:rPr>
                <w:rFonts w:ascii="Times New Roman" w:eastAsia="Calibri" w:hAnsi="Times New Roman" w:cs="Times New Roman"/>
                <w:sz w:val="22"/>
              </w:rPr>
              <w:t xml:space="preserve">осы Келісім-Шарт аясында жеке тұлғалардың қауіпсіздігін бұзу анықталса, Серіктес бұл туралы жазбаша түрде хабарлауға міндеттенеді </w:t>
            </w:r>
            <w:r>
              <w:rPr>
                <w:rFonts w:ascii="Times New Roman" w:hAnsi="Times New Roman" w:cs="Times New Roman"/>
                <w:sz w:val="22"/>
                <w:szCs w:val="22"/>
              </w:rPr>
              <w:t>"Шұбаркөл көмір" АҚ</w:t>
            </w:r>
            <w:r>
              <w:rPr>
                <w:rFonts w:ascii="Times New Roman" w:hAnsi="Times New Roman" w:cs="Times New Roman"/>
                <w:b/>
                <w:sz w:val="22"/>
                <w:szCs w:val="22"/>
              </w:rPr>
              <w:t xml:space="preserve"> </w:t>
            </w:r>
            <w:r>
              <w:rPr>
                <w:rFonts w:ascii="Times New Roman" w:eastAsia="Calibri" w:hAnsi="Times New Roman" w:cs="Times New Roman"/>
                <w:sz w:val="22"/>
              </w:rPr>
              <w:t>оқиға туралы толық ақпаратты ұсына отырып, 1 жұмыс күні ішінде.</w:t>
            </w:r>
          </w:p>
          <w:p w:rsidR="00F903D5" w:rsidRDefault="00F903D5">
            <w:pPr>
              <w:tabs>
                <w:tab w:val="left" w:pos="851"/>
                <w:tab w:val="left" w:pos="1276"/>
              </w:tabs>
              <w:ind w:firstLine="567"/>
              <w:jc w:val="both"/>
              <w:rPr>
                <w:rFonts w:ascii="Times New Roman" w:eastAsia="Calibri" w:hAnsi="Times New Roman" w:cs="Times New Roman"/>
                <w:sz w:val="22"/>
              </w:rPr>
            </w:pPr>
          </w:p>
          <w:p w:rsidR="00F903D5" w:rsidRDefault="008739E2">
            <w:pPr>
              <w:tabs>
                <w:tab w:val="left" w:pos="851"/>
                <w:tab w:val="left" w:pos="1276"/>
              </w:tabs>
              <w:ind w:left="567"/>
              <w:contextualSpacing/>
              <w:jc w:val="both"/>
              <w:rPr>
                <w:rFonts w:ascii="Times New Roman" w:eastAsia="Calibri" w:hAnsi="Times New Roman" w:cs="Times New Roman"/>
                <w:b/>
                <w:bCs/>
                <w:sz w:val="22"/>
              </w:rPr>
            </w:pPr>
            <w:r>
              <w:rPr>
                <w:rFonts w:ascii="Times New Roman" w:eastAsia="Calibri" w:hAnsi="Times New Roman" w:cs="Times New Roman"/>
                <w:b/>
                <w:bCs/>
                <w:sz w:val="22"/>
              </w:rPr>
              <w:t>6. Хабарламалар</w:t>
            </w:r>
          </w:p>
          <w:p w:rsidR="00F903D5" w:rsidRDefault="008739E2">
            <w:pPr>
              <w:tabs>
                <w:tab w:val="left" w:pos="851"/>
                <w:tab w:val="left" w:pos="1276"/>
              </w:tabs>
              <w:ind w:firstLine="567"/>
              <w:jc w:val="both"/>
              <w:rPr>
                <w:rFonts w:ascii="Times New Roman" w:eastAsia="Calibri" w:hAnsi="Times New Roman" w:cs="Times New Roman"/>
                <w:sz w:val="22"/>
                <w:lang w:val="kk-KZ"/>
              </w:rPr>
            </w:pPr>
            <w:r>
              <w:rPr>
                <w:rFonts w:ascii="Times New Roman" w:eastAsia="Calibri" w:hAnsi="Times New Roman" w:cs="Times New Roman"/>
                <w:sz w:val="22"/>
              </w:rPr>
              <w:t xml:space="preserve">6.1. Егер осы Қосымшаның </w:t>
            </w:r>
            <w:r>
              <w:rPr>
                <w:rFonts w:ascii="Times New Roman" w:eastAsia="Calibri" w:hAnsi="Times New Roman" w:cs="Times New Roman"/>
                <w:sz w:val="22"/>
              </w:rPr>
              <w:t xml:space="preserve">шарттарының бұзылуы (немесе ықтимал бұзылуы) анықталса, Серіктес бұл туралы хабарлауға міндеттенеді </w:t>
            </w:r>
            <w:r>
              <w:rPr>
                <w:rFonts w:ascii="Times New Roman" w:hAnsi="Times New Roman" w:cs="Times New Roman"/>
                <w:sz w:val="22"/>
                <w:szCs w:val="22"/>
              </w:rPr>
              <w:t>"Шұбаркөл көмір" АҚ</w:t>
            </w:r>
            <w:r>
              <w:rPr>
                <w:rFonts w:ascii="Times New Roman" w:hAnsi="Times New Roman" w:cs="Times New Roman"/>
                <w:b/>
                <w:sz w:val="22"/>
                <w:szCs w:val="22"/>
              </w:rPr>
              <w:t xml:space="preserve"> </w:t>
            </w:r>
            <w:r>
              <w:rPr>
                <w:rFonts w:ascii="Times New Roman" w:eastAsia="Calibri" w:hAnsi="Times New Roman" w:cs="Times New Roman"/>
                <w:sz w:val="22"/>
              </w:rPr>
              <w:t xml:space="preserve">, ол үшін ERG жедел </w:t>
            </w:r>
            <w:r>
              <w:rPr>
                <w:rFonts w:ascii="Times New Roman" w:eastAsia="Calibri" w:hAnsi="Times New Roman" w:cs="Times New Roman"/>
                <w:sz w:val="22"/>
              </w:rPr>
              <w:lastRenderedPageBreak/>
              <w:t>желісінің арналарын пайдалана алады (</w:t>
            </w:r>
            <w:hyperlink r:id="rId12">
              <w:r>
                <w:rPr>
                  <w:rStyle w:val="ab"/>
                  <w:rFonts w:ascii="Times New Roman" w:eastAsia="Calibri" w:hAnsi="Times New Roman" w:cs="Times New Roman"/>
                  <w:sz w:val="22"/>
                </w:rPr>
                <w:t>www.erg.integrityline.org</w:t>
              </w:r>
              <w:r>
                <w:rPr>
                  <w:rStyle w:val="ab"/>
                  <w:rFonts w:ascii="Times New Roman" w:eastAsia="Calibri" w:hAnsi="Times New Roman" w:cs="Times New Roman"/>
                  <w:sz w:val="22"/>
                  <w:lang w:val="kk-KZ"/>
                </w:rPr>
                <w:t>/</w:t>
              </w:r>
            </w:hyperlink>
            <w:r>
              <w:rPr>
                <w:rFonts w:ascii="Times New Roman" w:eastAsia="Calibri" w:hAnsi="Times New Roman" w:cs="Times New Roman"/>
                <w:sz w:val="22"/>
                <w:lang w:val="kk-KZ"/>
              </w:rPr>
              <w:t>,</w:t>
            </w:r>
            <w:r>
              <w:rPr>
                <w:rFonts w:ascii="Times New Roman" w:eastAsia="Calibri" w:hAnsi="Times New Roman" w:cs="Times New Roman"/>
                <w:sz w:val="22"/>
              </w:rPr>
              <w:t xml:space="preserve"> сондай-ақ сайтта Жедел желі телефондарының тізімі берілген). </w:t>
            </w:r>
          </w:p>
          <w:p w:rsidR="00F903D5" w:rsidRDefault="008739E2">
            <w:pPr>
              <w:jc w:val="both"/>
              <w:rPr>
                <w:rFonts w:ascii="Times New Roman" w:eastAsia="Times New Roman" w:hAnsi="Times New Roman" w:cs="Times New Roman"/>
                <w:sz w:val="22"/>
                <w:szCs w:val="22"/>
              </w:rPr>
            </w:pPr>
            <w:r>
              <w:rPr>
                <w:rFonts w:ascii="Times New Roman" w:eastAsia="Times New Roman" w:hAnsi="Times New Roman" w:cs="Times New Roman"/>
                <w:sz w:val="22"/>
                <w:lang w:val="kk-KZ"/>
              </w:rPr>
              <w:t xml:space="preserve">           </w:t>
            </w:r>
            <w:r>
              <w:rPr>
                <w:rFonts w:ascii="Times New Roman" w:eastAsia="Calibri" w:hAnsi="Times New Roman" w:cs="Times New Roman"/>
                <w:sz w:val="22"/>
              </w:rPr>
              <w:t>6.2. Тараптар қолданыстағы заңнамаға сәйкес әлеуетті жауапкершілікті талдау және бағалау үшін бір-бірімен ынтымақтасуға міндеттенеді</w:t>
            </w:r>
            <w:r>
              <w:rPr>
                <w:rFonts w:ascii="Times New Roman" w:hAnsi="Times New Roman" w:cs="Times New Roman"/>
                <w:sz w:val="22"/>
                <w:szCs w:val="22"/>
              </w:rPr>
              <w:t>.</w:t>
            </w:r>
          </w:p>
          <w:p w:rsidR="00F903D5" w:rsidRDefault="008739E2">
            <w:pPr>
              <w:rPr>
                <w:rFonts w:ascii="Times New Roman" w:hAnsi="Times New Roman" w:cs="Times New Roman"/>
                <w:b/>
                <w:sz w:val="22"/>
                <w:szCs w:val="22"/>
              </w:rPr>
            </w:pPr>
            <w:r>
              <w:rPr>
                <w:rFonts w:ascii="Times New Roman" w:eastAsia="Times New Roman" w:hAnsi="Times New Roman" w:cs="Times New Roman"/>
                <w:sz w:val="22"/>
                <w:szCs w:val="22"/>
              </w:rPr>
              <w:t xml:space="preserve">  </w:t>
            </w:r>
          </w:p>
          <w:p w:rsidR="00F903D5" w:rsidRDefault="00F903D5">
            <w:pPr>
              <w:rPr>
                <w:rFonts w:ascii="Times New Roman" w:hAnsi="Times New Roman" w:cs="Times New Roman"/>
                <w:b/>
                <w:sz w:val="22"/>
                <w:szCs w:val="22"/>
              </w:rPr>
            </w:pPr>
          </w:p>
          <w:p w:rsidR="00F903D5" w:rsidRDefault="00F903D5">
            <w:pPr>
              <w:rPr>
                <w:rFonts w:ascii="Times New Roman" w:hAnsi="Times New Roman" w:cs="Times New Roman"/>
                <w:b/>
                <w:sz w:val="22"/>
                <w:szCs w:val="22"/>
              </w:rPr>
            </w:pPr>
          </w:p>
          <w:p w:rsidR="00F903D5" w:rsidRDefault="00F903D5">
            <w:pPr>
              <w:rPr>
                <w:rFonts w:ascii="Times New Roman" w:hAnsi="Times New Roman" w:cs="Times New Roman"/>
                <w:b/>
                <w:sz w:val="22"/>
                <w:szCs w:val="22"/>
              </w:rPr>
            </w:pPr>
          </w:p>
          <w:p w:rsidR="00F903D5" w:rsidRDefault="008739E2">
            <w:pPr>
              <w:rPr>
                <w:rFonts w:ascii="Times New Roman" w:hAnsi="Times New Roman" w:cs="Times New Roman"/>
                <w:b/>
                <w:sz w:val="22"/>
                <w:szCs w:val="22"/>
                <w:lang w:val="kk-KZ"/>
              </w:rPr>
            </w:pPr>
            <w:r>
              <w:rPr>
                <w:rFonts w:ascii="Times New Roman" w:hAnsi="Times New Roman" w:cs="Times New Roman"/>
                <w:b/>
                <w:sz w:val="22"/>
                <w:szCs w:val="22"/>
                <w:lang w:val="kk-KZ"/>
              </w:rPr>
              <w:t xml:space="preserve">САТЫП АЛУШЫ /ПОКУПАТЕЛЬ  </w:t>
            </w:r>
          </w:p>
          <w:p w:rsidR="00F903D5" w:rsidRDefault="00F903D5">
            <w:pPr>
              <w:rPr>
                <w:rFonts w:ascii="Times New Roman" w:hAnsi="Times New Roman" w:cs="Times New Roman"/>
                <w:b/>
                <w:sz w:val="22"/>
                <w:szCs w:val="22"/>
                <w:lang w:val="kk-KZ"/>
              </w:rPr>
            </w:pPr>
          </w:p>
          <w:p w:rsidR="00F903D5" w:rsidRDefault="008739E2">
            <w:pPr>
              <w:rPr>
                <w:rFonts w:ascii="Times New Roman" w:hAnsi="Times New Roman" w:cs="Times New Roman"/>
                <w:sz w:val="22"/>
                <w:szCs w:val="22"/>
              </w:rPr>
            </w:pPr>
            <w:r>
              <w:rPr>
                <w:rFonts w:ascii="Times New Roman" w:hAnsi="Times New Roman" w:cs="Times New Roman"/>
                <w:sz w:val="22"/>
                <w:szCs w:val="22"/>
              </w:rPr>
              <w:t>_________________</w:t>
            </w:r>
          </w:p>
          <w:p w:rsidR="00F903D5" w:rsidRDefault="00F903D5">
            <w:pPr>
              <w:jc w:val="both"/>
              <w:rPr>
                <w:rFonts w:ascii="Times New Roman" w:hAnsi="Times New Roman" w:cs="Times New Roman"/>
                <w:sz w:val="22"/>
                <w:szCs w:val="22"/>
                <w:lang w:val="kk-KZ"/>
              </w:rPr>
            </w:pPr>
          </w:p>
        </w:tc>
      </w:tr>
    </w:tbl>
    <w:p w:rsidR="00F903D5" w:rsidRDefault="008739E2">
      <w:pPr>
        <w:spacing w:after="200" w:line="276" w:lineRule="auto"/>
        <w:ind w:left="7488" w:firstLine="624"/>
        <w:rPr>
          <w:rFonts w:eastAsia="Calibri"/>
        </w:rPr>
      </w:pPr>
      <w:r>
        <w:rPr>
          <w:rFonts w:ascii="Times New Roman" w:eastAsia="Times New Roman" w:hAnsi="Times New Roman" w:cs="Times New Roman"/>
          <w:b/>
          <w:sz w:val="22"/>
          <w:szCs w:val="22"/>
          <w:lang w:val="kk-KZ"/>
        </w:rPr>
        <w:lastRenderedPageBreak/>
        <w:t xml:space="preserve"> </w:t>
      </w:r>
    </w:p>
    <w:p w:rsidR="00F903D5" w:rsidRDefault="008739E2">
      <w:pPr>
        <w:spacing w:after="200" w:line="276" w:lineRule="auto"/>
        <w:ind w:left="7488" w:firstLine="624"/>
        <w:rPr>
          <w:rFonts w:eastAsia="Calibri"/>
        </w:rPr>
      </w:pPr>
      <w:r>
        <w:rPr>
          <w:rFonts w:ascii="Times New Roman" w:eastAsia="Times New Roman" w:hAnsi="Times New Roman" w:cs="Times New Roman"/>
          <w:b/>
          <w:sz w:val="22"/>
          <w:szCs w:val="22"/>
          <w:lang w:val="kk-KZ"/>
        </w:rPr>
        <w:t xml:space="preserve"> </w:t>
      </w:r>
      <w:r>
        <w:br w:type="page"/>
      </w:r>
    </w:p>
    <w:p w:rsidR="00F903D5" w:rsidRDefault="008739E2">
      <w:pPr>
        <w:spacing w:after="200" w:line="276" w:lineRule="auto"/>
        <w:ind w:left="7488" w:firstLine="624"/>
        <w:rPr>
          <w:rFonts w:ascii="Times New Roman" w:eastAsia="Calibri" w:hAnsi="Times New Roman" w:cs="Times New Roman"/>
          <w:b/>
          <w:sz w:val="20"/>
        </w:rPr>
      </w:pPr>
      <w:r>
        <w:rPr>
          <w:rFonts w:ascii="Times New Roman" w:eastAsia="Calibri" w:hAnsi="Times New Roman" w:cs="Times New Roman"/>
          <w:b/>
          <w:sz w:val="20"/>
        </w:rPr>
        <w:lastRenderedPageBreak/>
        <w:t xml:space="preserve">№2 Қосымша </w:t>
      </w:r>
    </w:p>
    <w:p w:rsidR="00F903D5" w:rsidRDefault="008739E2">
      <w:pPr>
        <w:jc w:val="right"/>
        <w:rPr>
          <w:rFonts w:ascii="Times New Roman" w:eastAsia="Calibri" w:hAnsi="Times New Roman" w:cs="Times New Roman"/>
          <w:b/>
          <w:sz w:val="20"/>
        </w:rPr>
      </w:pPr>
      <w:r>
        <w:rPr>
          <w:rFonts w:ascii="Times New Roman" w:eastAsia="Calibri" w:hAnsi="Times New Roman" w:cs="Times New Roman"/>
          <w:b/>
          <w:sz w:val="20"/>
        </w:rPr>
        <w:t>"_____" №_____ Шартқа  _________</w:t>
      </w:r>
      <w:r>
        <w:rPr>
          <w:rFonts w:ascii="Times New Roman" w:eastAsia="Calibri" w:hAnsi="Times New Roman" w:cs="Times New Roman"/>
          <w:b/>
          <w:color w:val="FF0000"/>
          <w:sz w:val="20"/>
        </w:rPr>
        <w:t>202_ ж.</w:t>
      </w:r>
      <w:r>
        <w:rPr>
          <w:rFonts w:ascii="Times New Roman" w:eastAsia="Calibri" w:hAnsi="Times New Roman" w:cs="Times New Roman"/>
          <w:b/>
          <w:sz w:val="20"/>
        </w:rPr>
        <w:t>.</w:t>
      </w:r>
    </w:p>
    <w:p w:rsidR="00F903D5" w:rsidRDefault="008739E2">
      <w:pPr>
        <w:jc w:val="right"/>
        <w:rPr>
          <w:rFonts w:ascii="Times New Roman" w:eastAsia="Times New Roman" w:hAnsi="Times New Roman" w:cs="Times New Roman"/>
          <w:b/>
          <w:sz w:val="20"/>
          <w:lang w:val="kk-KZ" w:eastAsia="ru-RU"/>
        </w:rPr>
      </w:pPr>
      <w:r>
        <w:rPr>
          <w:rFonts w:ascii="Times New Roman" w:eastAsia="Times New Roman" w:hAnsi="Times New Roman" w:cs="Times New Roman"/>
          <w:b/>
          <w:sz w:val="20"/>
        </w:rPr>
        <w:t xml:space="preserve">  </w:t>
      </w:r>
      <w:r>
        <w:rPr>
          <w:rFonts w:ascii="Times New Roman" w:eastAsia="Calibri" w:hAnsi="Times New Roman" w:cs="Times New Roman"/>
          <w:b/>
          <w:sz w:val="20"/>
        </w:rPr>
        <w:t xml:space="preserve">Арасында </w:t>
      </w:r>
      <w:r>
        <w:rPr>
          <w:rFonts w:ascii="Times New Roman" w:hAnsi="Times New Roman" w:cs="Times New Roman"/>
          <w:sz w:val="20"/>
        </w:rPr>
        <w:t xml:space="preserve">_____________  </w:t>
      </w:r>
      <w:r>
        <w:rPr>
          <w:rFonts w:ascii="Times New Roman" w:eastAsia="Calibri" w:hAnsi="Times New Roman" w:cs="Times New Roman"/>
          <w:b/>
          <w:sz w:val="20"/>
        </w:rPr>
        <w:t>және __ "</w:t>
      </w:r>
      <w:r>
        <w:rPr>
          <w:rFonts w:ascii="Times New Roman" w:hAnsi="Times New Roman" w:cs="Times New Roman"/>
          <w:sz w:val="20"/>
          <w:lang w:val="kk-KZ"/>
        </w:rPr>
        <w:t>_______________</w:t>
      </w:r>
      <w:r>
        <w:rPr>
          <w:rFonts w:ascii="Times New Roman" w:eastAsia="Calibri" w:hAnsi="Times New Roman" w:cs="Times New Roman"/>
          <w:b/>
          <w:sz w:val="20"/>
        </w:rPr>
        <w:t xml:space="preserve">» </w:t>
      </w:r>
    </w:p>
    <w:p w:rsidR="00F903D5" w:rsidRDefault="00F903D5">
      <w:pPr>
        <w:spacing w:after="200" w:line="276" w:lineRule="auto"/>
        <w:rPr>
          <w:rFonts w:ascii="Times New Roman" w:eastAsia="Calibri" w:hAnsi="Times New Roman" w:cs="Times New Roman"/>
          <w:b/>
          <w:sz w:val="20"/>
          <w:lang w:val="kk-KZ" w:eastAsia="ru-RU"/>
        </w:rPr>
      </w:pPr>
    </w:p>
    <w:p w:rsidR="00F903D5" w:rsidRDefault="008739E2">
      <w:pPr>
        <w:spacing w:after="200" w:line="276" w:lineRule="auto"/>
        <w:jc w:val="center"/>
      </w:pPr>
      <w:r>
        <w:t>Дайын өнімді тиеп-жөнелтуге өтінім №</w:t>
      </w:r>
    </w:p>
    <w:tbl>
      <w:tblPr>
        <w:tblW w:w="11090" w:type="dxa"/>
        <w:tblInd w:w="-998" w:type="dxa"/>
        <w:tblLayout w:type="fixed"/>
        <w:tblLook w:val="0000" w:firstRow="0" w:lastRow="0" w:firstColumn="0" w:lastColumn="0" w:noHBand="0" w:noVBand="0"/>
      </w:tblPr>
      <w:tblGrid>
        <w:gridCol w:w="588"/>
        <w:gridCol w:w="729"/>
        <w:gridCol w:w="533"/>
        <w:gridCol w:w="744"/>
        <w:gridCol w:w="744"/>
        <w:gridCol w:w="744"/>
        <w:gridCol w:w="640"/>
        <w:gridCol w:w="699"/>
        <w:gridCol w:w="1012"/>
        <w:gridCol w:w="797"/>
        <w:gridCol w:w="709"/>
        <w:gridCol w:w="709"/>
        <w:gridCol w:w="715"/>
        <w:gridCol w:w="986"/>
        <w:gridCol w:w="741"/>
      </w:tblGrid>
      <w:tr w:rsidR="00F903D5">
        <w:trPr>
          <w:trHeight w:val="375"/>
        </w:trPr>
        <w:tc>
          <w:tcPr>
            <w:tcW w:w="588" w:type="dxa"/>
            <w:vMerge w:val="restart"/>
            <w:tcBorders>
              <w:top w:val="single" w:sz="4" w:space="0" w:color="000000"/>
              <w:left w:val="single" w:sz="4" w:space="0" w:color="000000"/>
              <w:bottom w:val="single" w:sz="4" w:space="0" w:color="000000"/>
              <w:right w:val="single" w:sz="4" w:space="0" w:color="000000"/>
            </w:tcBorders>
          </w:tcPr>
          <w:p w:rsidR="00F903D5" w:rsidRDefault="008739E2">
            <w:pPr>
              <w:widowControl w:val="0"/>
              <w:rPr>
                <w:rFonts w:ascii="Times New Roman" w:eastAsia="Calibri" w:hAnsi="Times New Roman" w:cs="Times New Roman"/>
                <w:b/>
                <w:bCs/>
                <w:sz w:val="20"/>
              </w:rPr>
            </w:pPr>
            <w:r>
              <w:rPr>
                <w:rFonts w:ascii="Times New Roman" w:eastAsia="Calibri" w:hAnsi="Times New Roman" w:cs="Times New Roman"/>
                <w:b/>
                <w:bCs/>
                <w:sz w:val="20"/>
              </w:rPr>
              <w:t>№п/</w:t>
            </w:r>
          </w:p>
          <w:p w:rsidR="00F903D5" w:rsidRDefault="008739E2">
            <w:pPr>
              <w:widowControl w:val="0"/>
              <w:rPr>
                <w:rFonts w:ascii="Times New Roman" w:eastAsia="Calibri" w:hAnsi="Times New Roman" w:cs="Times New Roman"/>
                <w:b/>
                <w:bCs/>
                <w:sz w:val="20"/>
              </w:rPr>
            </w:pPr>
            <w:r>
              <w:rPr>
                <w:rFonts w:ascii="Times New Roman" w:eastAsia="Calibri" w:hAnsi="Times New Roman" w:cs="Times New Roman"/>
                <w:b/>
                <w:bCs/>
                <w:sz w:val="20"/>
              </w:rPr>
              <w:t>б</w:t>
            </w:r>
          </w:p>
        </w:tc>
        <w:tc>
          <w:tcPr>
            <w:tcW w:w="1262" w:type="dxa"/>
            <w:gridSpan w:val="2"/>
            <w:tcBorders>
              <w:top w:val="single" w:sz="4" w:space="0" w:color="000000"/>
              <w:left w:val="single" w:sz="4" w:space="0" w:color="000000"/>
              <w:bottom w:val="single" w:sz="4" w:space="0" w:color="000000"/>
              <w:right w:val="single" w:sz="4" w:space="0" w:color="000000"/>
            </w:tcBorders>
          </w:tcPr>
          <w:p w:rsidR="00F903D5" w:rsidRDefault="008739E2">
            <w:pPr>
              <w:widowControl w:val="0"/>
              <w:rPr>
                <w:rFonts w:ascii="Times New Roman" w:eastAsia="Calibri" w:hAnsi="Times New Roman" w:cs="Times New Roman"/>
                <w:b/>
                <w:bCs/>
                <w:sz w:val="20"/>
              </w:rPr>
            </w:pPr>
            <w:r>
              <w:rPr>
                <w:rFonts w:ascii="Times New Roman" w:eastAsia="Calibri" w:hAnsi="Times New Roman" w:cs="Times New Roman"/>
                <w:b/>
                <w:bCs/>
                <w:sz w:val="20"/>
              </w:rPr>
              <w:t>Стан</w:t>
            </w:r>
          </w:p>
          <w:p w:rsidR="00F903D5" w:rsidRDefault="008739E2">
            <w:pPr>
              <w:widowControl w:val="0"/>
              <w:rPr>
                <w:rFonts w:ascii="Times New Roman" w:eastAsia="Calibri" w:hAnsi="Times New Roman" w:cs="Times New Roman"/>
                <w:b/>
                <w:bCs/>
                <w:sz w:val="20"/>
              </w:rPr>
            </w:pPr>
            <w:r>
              <w:rPr>
                <w:rFonts w:ascii="Times New Roman" w:eastAsia="Calibri" w:hAnsi="Times New Roman" w:cs="Times New Roman"/>
                <w:b/>
                <w:bCs/>
                <w:sz w:val="20"/>
              </w:rPr>
              <w:t>ция назна</w:t>
            </w:r>
          </w:p>
          <w:p w:rsidR="00F903D5" w:rsidRDefault="008739E2">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ның саны </w:t>
            </w:r>
          </w:p>
        </w:tc>
        <w:tc>
          <w:tcPr>
            <w:tcW w:w="744" w:type="dxa"/>
            <w:tcBorders>
              <w:top w:val="single" w:sz="4" w:space="0" w:color="000000"/>
              <w:left w:val="single" w:sz="4" w:space="0" w:color="000000"/>
              <w:bottom w:val="single" w:sz="4" w:space="0" w:color="000000"/>
              <w:right w:val="single" w:sz="4" w:space="0" w:color="000000"/>
            </w:tcBorders>
          </w:tcPr>
          <w:p w:rsidR="00F903D5" w:rsidRDefault="008739E2">
            <w:pPr>
              <w:widowControl w:val="0"/>
              <w:rPr>
                <w:rFonts w:ascii="Times New Roman" w:eastAsia="Calibri" w:hAnsi="Times New Roman" w:cs="Times New Roman"/>
                <w:b/>
                <w:bCs/>
                <w:sz w:val="20"/>
              </w:rPr>
            </w:pPr>
            <w:r>
              <w:rPr>
                <w:rFonts w:ascii="Times New Roman" w:eastAsia="Calibri" w:hAnsi="Times New Roman" w:cs="Times New Roman"/>
                <w:b/>
                <w:bCs/>
                <w:sz w:val="20"/>
              </w:rPr>
              <w:t>Ұаи</w:t>
            </w:r>
          </w:p>
          <w:p w:rsidR="00F903D5" w:rsidRDefault="008739E2">
            <w:pPr>
              <w:widowControl w:val="0"/>
              <w:rPr>
                <w:rFonts w:ascii="Times New Roman" w:eastAsia="Calibri" w:hAnsi="Times New Roman" w:cs="Times New Roman"/>
                <w:b/>
                <w:bCs/>
                <w:sz w:val="20"/>
              </w:rPr>
            </w:pPr>
            <w:r>
              <w:rPr>
                <w:rFonts w:ascii="Times New Roman" w:eastAsia="Calibri" w:hAnsi="Times New Roman" w:cs="Times New Roman"/>
                <w:b/>
                <w:bCs/>
                <w:sz w:val="20"/>
              </w:rPr>
              <w:t>мено</w:t>
            </w:r>
          </w:p>
          <w:p w:rsidR="00F903D5" w:rsidRDefault="008739E2">
            <w:pPr>
              <w:widowControl w:val="0"/>
              <w:rPr>
                <w:rFonts w:ascii="Times New Roman" w:eastAsia="Calibri" w:hAnsi="Times New Roman" w:cs="Times New Roman"/>
                <w:b/>
                <w:bCs/>
                <w:sz w:val="20"/>
              </w:rPr>
            </w:pPr>
            <w:r>
              <w:rPr>
                <w:rFonts w:ascii="Times New Roman" w:eastAsia="Calibri" w:hAnsi="Times New Roman" w:cs="Times New Roman"/>
                <w:b/>
                <w:bCs/>
                <w:sz w:val="20"/>
              </w:rPr>
              <w:t>жүкті тиеу</w:t>
            </w:r>
          </w:p>
        </w:tc>
        <w:tc>
          <w:tcPr>
            <w:tcW w:w="744" w:type="dxa"/>
            <w:tcBorders>
              <w:top w:val="single" w:sz="4" w:space="0" w:color="000000"/>
              <w:left w:val="single" w:sz="4" w:space="0" w:color="000000"/>
              <w:bottom w:val="single" w:sz="4" w:space="0" w:color="000000"/>
              <w:right w:val="single" w:sz="4" w:space="0" w:color="000000"/>
            </w:tcBorders>
          </w:tcPr>
          <w:p w:rsidR="00F903D5" w:rsidRDefault="008739E2">
            <w:pPr>
              <w:widowControl w:val="0"/>
              <w:rPr>
                <w:rFonts w:ascii="Times New Roman" w:eastAsia="Calibri" w:hAnsi="Times New Roman" w:cs="Times New Roman"/>
                <w:b/>
                <w:bCs/>
                <w:sz w:val="20"/>
              </w:rPr>
            </w:pPr>
            <w:r>
              <w:rPr>
                <w:rFonts w:ascii="Times New Roman" w:eastAsia="Calibri" w:hAnsi="Times New Roman" w:cs="Times New Roman"/>
                <w:b/>
                <w:bCs/>
                <w:sz w:val="20"/>
              </w:rPr>
              <w:t>Стан</w:t>
            </w:r>
          </w:p>
          <w:p w:rsidR="00F903D5" w:rsidRDefault="008739E2">
            <w:pPr>
              <w:widowControl w:val="0"/>
              <w:rPr>
                <w:rFonts w:ascii="Times New Roman" w:eastAsia="Calibri" w:hAnsi="Times New Roman" w:cs="Times New Roman"/>
                <w:b/>
                <w:bCs/>
                <w:sz w:val="20"/>
              </w:rPr>
            </w:pPr>
            <w:r>
              <w:rPr>
                <w:rFonts w:ascii="Times New Roman" w:eastAsia="Calibri" w:hAnsi="Times New Roman" w:cs="Times New Roman"/>
                <w:b/>
                <w:bCs/>
                <w:sz w:val="20"/>
              </w:rPr>
              <w:t>ция бас тарту</w:t>
            </w:r>
          </w:p>
          <w:p w:rsidR="00F903D5" w:rsidRDefault="008739E2">
            <w:pPr>
              <w:widowControl w:val="0"/>
              <w:rPr>
                <w:rFonts w:ascii="Times New Roman" w:eastAsia="Calibri" w:hAnsi="Times New Roman" w:cs="Times New Roman"/>
                <w:b/>
                <w:bCs/>
                <w:sz w:val="20"/>
              </w:rPr>
            </w:pPr>
            <w:r>
              <w:rPr>
                <w:rFonts w:ascii="Times New Roman" w:eastAsia="Calibri" w:hAnsi="Times New Roman" w:cs="Times New Roman"/>
                <w:b/>
                <w:bCs/>
                <w:sz w:val="20"/>
              </w:rPr>
              <w:t>ауле</w:t>
            </w:r>
          </w:p>
          <w:p w:rsidR="00F903D5" w:rsidRDefault="008739E2">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ния </w:t>
            </w:r>
          </w:p>
        </w:tc>
        <w:tc>
          <w:tcPr>
            <w:tcW w:w="744" w:type="dxa"/>
            <w:tcBorders>
              <w:top w:val="single" w:sz="4" w:space="0" w:color="000000"/>
              <w:left w:val="single" w:sz="4" w:space="0" w:color="000000"/>
              <w:bottom w:val="single" w:sz="4" w:space="0" w:color="000000"/>
              <w:right w:val="single" w:sz="4" w:space="0" w:color="000000"/>
            </w:tcBorders>
          </w:tcPr>
          <w:p w:rsidR="00F903D5" w:rsidRDefault="008739E2">
            <w:pPr>
              <w:widowControl w:val="0"/>
              <w:rPr>
                <w:rFonts w:ascii="Times New Roman" w:eastAsia="Calibri" w:hAnsi="Times New Roman" w:cs="Times New Roman"/>
                <w:b/>
                <w:sz w:val="20"/>
              </w:rPr>
            </w:pPr>
            <w:r>
              <w:rPr>
                <w:rFonts w:ascii="Times New Roman" w:eastAsia="Calibri" w:hAnsi="Times New Roman" w:cs="Times New Roman"/>
                <w:b/>
                <w:sz w:val="20"/>
              </w:rPr>
              <w:t>Ұаи</w:t>
            </w:r>
          </w:p>
          <w:p w:rsidR="00F903D5" w:rsidRDefault="008739E2">
            <w:pPr>
              <w:widowControl w:val="0"/>
              <w:rPr>
                <w:rFonts w:ascii="Times New Roman" w:eastAsia="Calibri" w:hAnsi="Times New Roman" w:cs="Times New Roman"/>
                <w:b/>
                <w:sz w:val="20"/>
              </w:rPr>
            </w:pPr>
            <w:r>
              <w:rPr>
                <w:rFonts w:ascii="Times New Roman" w:eastAsia="Calibri" w:hAnsi="Times New Roman" w:cs="Times New Roman"/>
                <w:b/>
                <w:sz w:val="20"/>
              </w:rPr>
              <w:t>мен</w:t>
            </w:r>
            <w:r>
              <w:rPr>
                <w:rFonts w:ascii="Times New Roman" w:eastAsia="Calibri" w:hAnsi="Times New Roman" w:cs="Times New Roman"/>
                <w:b/>
                <w:sz w:val="20"/>
              </w:rPr>
              <w:t>о</w:t>
            </w:r>
          </w:p>
          <w:p w:rsidR="00F903D5" w:rsidRDefault="008739E2">
            <w:pPr>
              <w:widowControl w:val="0"/>
              <w:rPr>
                <w:rFonts w:ascii="Times New Roman" w:eastAsia="Calibri" w:hAnsi="Times New Roman" w:cs="Times New Roman"/>
                <w:b/>
                <w:sz w:val="20"/>
              </w:rPr>
            </w:pPr>
            <w:r>
              <w:rPr>
                <w:rFonts w:ascii="Times New Roman" w:eastAsia="Calibri" w:hAnsi="Times New Roman" w:cs="Times New Roman"/>
                <w:b/>
                <w:sz w:val="20"/>
              </w:rPr>
              <w:t xml:space="preserve">нұсқау </w:t>
            </w:r>
          </w:p>
          <w:p w:rsidR="00F903D5" w:rsidRDefault="008739E2">
            <w:pPr>
              <w:widowControl w:val="0"/>
              <w:rPr>
                <w:rFonts w:ascii="Times New Roman" w:eastAsia="Calibri" w:hAnsi="Times New Roman" w:cs="Times New Roman"/>
                <w:b/>
                <w:sz w:val="20"/>
              </w:rPr>
            </w:pPr>
            <w:r>
              <w:rPr>
                <w:rFonts w:ascii="Times New Roman" w:eastAsia="Calibri" w:hAnsi="Times New Roman" w:cs="Times New Roman"/>
                <w:b/>
                <w:sz w:val="20"/>
              </w:rPr>
              <w:t>жүк</w:t>
            </w:r>
          </w:p>
          <w:p w:rsidR="00F903D5" w:rsidRDefault="008739E2">
            <w:pPr>
              <w:widowControl w:val="0"/>
              <w:rPr>
                <w:rFonts w:ascii="Times New Roman" w:eastAsia="Calibri" w:hAnsi="Times New Roman" w:cs="Times New Roman"/>
                <w:b/>
                <w:sz w:val="20"/>
              </w:rPr>
            </w:pPr>
            <w:r>
              <w:rPr>
                <w:rFonts w:ascii="Times New Roman" w:eastAsia="Calibri" w:hAnsi="Times New Roman" w:cs="Times New Roman"/>
                <w:b/>
                <w:sz w:val="20"/>
              </w:rPr>
              <w:t>жартылай</w:t>
            </w:r>
          </w:p>
          <w:p w:rsidR="00F903D5" w:rsidRDefault="008739E2">
            <w:pPr>
              <w:widowControl w:val="0"/>
              <w:rPr>
                <w:rFonts w:ascii="Times New Roman" w:eastAsia="Calibri" w:hAnsi="Times New Roman" w:cs="Times New Roman"/>
                <w:b/>
                <w:sz w:val="20"/>
              </w:rPr>
            </w:pPr>
            <w:r>
              <w:rPr>
                <w:rFonts w:ascii="Times New Roman" w:eastAsia="Calibri" w:hAnsi="Times New Roman" w:cs="Times New Roman"/>
                <w:b/>
                <w:sz w:val="20"/>
              </w:rPr>
              <w:t>чат</w:t>
            </w:r>
          </w:p>
          <w:p w:rsidR="00F903D5" w:rsidRDefault="008739E2">
            <w:pPr>
              <w:widowControl w:val="0"/>
              <w:rPr>
                <w:rFonts w:ascii="Times New Roman" w:eastAsia="Calibri" w:hAnsi="Times New Roman" w:cs="Times New Roman"/>
                <w:b/>
                <w:sz w:val="20"/>
              </w:rPr>
            </w:pPr>
            <w:r>
              <w:rPr>
                <w:rFonts w:ascii="Times New Roman" w:eastAsia="Calibri" w:hAnsi="Times New Roman" w:cs="Times New Roman"/>
                <w:b/>
                <w:sz w:val="20"/>
              </w:rPr>
              <w:t>әкім</w:t>
            </w:r>
          </w:p>
        </w:tc>
        <w:tc>
          <w:tcPr>
            <w:tcW w:w="640" w:type="dxa"/>
            <w:tcBorders>
              <w:top w:val="single" w:sz="4" w:space="0" w:color="000000"/>
              <w:left w:val="single" w:sz="4" w:space="0" w:color="000000"/>
              <w:bottom w:val="single" w:sz="4" w:space="0" w:color="000000"/>
              <w:right w:val="single" w:sz="4" w:space="0" w:color="000000"/>
            </w:tcBorders>
          </w:tcPr>
          <w:p w:rsidR="00F903D5" w:rsidRDefault="008739E2">
            <w:pPr>
              <w:widowControl w:val="0"/>
              <w:rPr>
                <w:rFonts w:ascii="Times New Roman" w:eastAsia="Calibri" w:hAnsi="Times New Roman" w:cs="Times New Roman"/>
                <w:b/>
                <w:bCs/>
                <w:sz w:val="20"/>
              </w:rPr>
            </w:pPr>
            <w:r>
              <w:rPr>
                <w:rFonts w:ascii="Times New Roman" w:eastAsia="Calibri" w:hAnsi="Times New Roman" w:cs="Times New Roman"/>
                <w:b/>
                <w:bCs/>
                <w:sz w:val="20"/>
              </w:rPr>
              <w:t>Жқж</w:t>
            </w:r>
          </w:p>
          <w:p w:rsidR="00F903D5" w:rsidRDefault="008739E2">
            <w:pPr>
              <w:widowControl w:val="0"/>
              <w:rPr>
                <w:rFonts w:ascii="Times New Roman" w:eastAsia="Calibri" w:hAnsi="Times New Roman" w:cs="Times New Roman"/>
                <w:b/>
                <w:bCs/>
                <w:sz w:val="20"/>
              </w:rPr>
            </w:pPr>
            <w:r>
              <w:rPr>
                <w:rFonts w:ascii="Times New Roman" w:eastAsia="Calibri" w:hAnsi="Times New Roman" w:cs="Times New Roman"/>
                <w:b/>
                <w:bCs/>
                <w:sz w:val="20"/>
              </w:rPr>
              <w:t>өлшем</w:t>
            </w:r>
          </w:p>
          <w:p w:rsidR="00F903D5" w:rsidRDefault="008739E2">
            <w:pPr>
              <w:widowControl w:val="0"/>
              <w:rPr>
                <w:rFonts w:ascii="Times New Roman" w:eastAsia="Calibri" w:hAnsi="Times New Roman" w:cs="Times New Roman"/>
                <w:b/>
                <w:bCs/>
                <w:sz w:val="20"/>
              </w:rPr>
            </w:pPr>
            <w:r>
              <w:rPr>
                <w:rFonts w:ascii="Times New Roman" w:eastAsia="Calibri" w:hAnsi="Times New Roman" w:cs="Times New Roman"/>
                <w:b/>
                <w:bCs/>
                <w:sz w:val="20"/>
              </w:rPr>
              <w:t>тки</w:t>
            </w:r>
          </w:p>
        </w:tc>
        <w:tc>
          <w:tcPr>
            <w:tcW w:w="699" w:type="dxa"/>
            <w:tcBorders>
              <w:top w:val="single" w:sz="4" w:space="0" w:color="000000"/>
              <w:left w:val="single" w:sz="4" w:space="0" w:color="000000"/>
              <w:bottom w:val="single" w:sz="4" w:space="0" w:color="000000"/>
              <w:right w:val="single" w:sz="4" w:space="0" w:color="000000"/>
            </w:tcBorders>
          </w:tcPr>
          <w:p w:rsidR="00F903D5" w:rsidRDefault="008739E2">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p w:rsidR="00F903D5" w:rsidRDefault="008739E2">
            <w:pPr>
              <w:widowControl w:val="0"/>
              <w:rPr>
                <w:rFonts w:ascii="Times New Roman" w:hAnsi="Times New Roman" w:cs="Times New Roman"/>
                <w:b/>
                <w:bCs/>
                <w:sz w:val="20"/>
              </w:rPr>
            </w:pPr>
            <w:r>
              <w:rPr>
                <w:rFonts w:ascii="Times New Roman" w:eastAsia="Times New Roman" w:hAnsi="Times New Roman" w:cs="Times New Roman"/>
                <w:b/>
                <w:bCs/>
                <w:sz w:val="20"/>
              </w:rPr>
              <w:t xml:space="preserve"> </w:t>
            </w:r>
            <w:r>
              <w:rPr>
                <w:rFonts w:ascii="Times New Roman" w:eastAsia="Calibri" w:hAnsi="Times New Roman" w:cs="Times New Roman"/>
                <w:b/>
                <w:bCs/>
                <w:sz w:val="20"/>
              </w:rPr>
              <w:t>жүк</w:t>
            </w:r>
          </w:p>
          <w:p w:rsidR="00F903D5" w:rsidRDefault="008739E2">
            <w:pPr>
              <w:widowControl w:val="0"/>
              <w:rPr>
                <w:rFonts w:ascii="Times New Roman" w:eastAsia="Calibri" w:hAnsi="Times New Roman" w:cs="Times New Roman"/>
                <w:b/>
                <w:bCs/>
                <w:sz w:val="20"/>
              </w:rPr>
            </w:pPr>
            <w:r>
              <w:rPr>
                <w:rFonts w:ascii="Times New Roman" w:eastAsia="Calibri" w:hAnsi="Times New Roman" w:cs="Times New Roman"/>
                <w:b/>
                <w:bCs/>
                <w:sz w:val="20"/>
              </w:rPr>
              <w:t>жартылай</w:t>
            </w:r>
          </w:p>
          <w:p w:rsidR="00F903D5" w:rsidRDefault="008739E2">
            <w:pPr>
              <w:widowControl w:val="0"/>
              <w:rPr>
                <w:rFonts w:ascii="Times New Roman" w:eastAsia="Calibri" w:hAnsi="Times New Roman" w:cs="Times New Roman"/>
                <w:b/>
                <w:bCs/>
                <w:sz w:val="20"/>
              </w:rPr>
            </w:pPr>
            <w:r>
              <w:rPr>
                <w:rFonts w:ascii="Times New Roman" w:eastAsia="Calibri" w:hAnsi="Times New Roman" w:cs="Times New Roman"/>
                <w:b/>
                <w:bCs/>
                <w:sz w:val="20"/>
              </w:rPr>
              <w:t>чат</w:t>
            </w:r>
          </w:p>
          <w:p w:rsidR="00F903D5" w:rsidRDefault="008739E2">
            <w:pPr>
              <w:widowControl w:val="0"/>
              <w:rPr>
                <w:rFonts w:ascii="Times New Roman" w:eastAsia="Calibri" w:hAnsi="Times New Roman" w:cs="Times New Roman"/>
                <w:b/>
                <w:bCs/>
                <w:sz w:val="20"/>
              </w:rPr>
            </w:pPr>
            <w:r>
              <w:rPr>
                <w:rFonts w:ascii="Times New Roman" w:eastAsia="Calibri" w:hAnsi="Times New Roman" w:cs="Times New Roman"/>
                <w:b/>
                <w:bCs/>
                <w:sz w:val="20"/>
              </w:rPr>
              <w:t>әкім</w:t>
            </w:r>
          </w:p>
        </w:tc>
        <w:tc>
          <w:tcPr>
            <w:tcW w:w="1012" w:type="dxa"/>
            <w:tcBorders>
              <w:top w:val="single" w:sz="4" w:space="0" w:color="000000"/>
              <w:left w:val="single" w:sz="4" w:space="0" w:color="000000"/>
              <w:bottom w:val="single" w:sz="4" w:space="0" w:color="000000"/>
              <w:right w:val="single" w:sz="4" w:space="0" w:color="000000"/>
            </w:tcBorders>
          </w:tcPr>
          <w:p w:rsidR="00F903D5" w:rsidRDefault="008739E2">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p w:rsidR="00F903D5" w:rsidRDefault="008739E2">
            <w:pPr>
              <w:widowControl w:val="0"/>
              <w:rPr>
                <w:rFonts w:ascii="Times New Roman" w:hAnsi="Times New Roman" w:cs="Times New Roman"/>
                <w:b/>
                <w:bCs/>
                <w:sz w:val="20"/>
              </w:rPr>
            </w:pPr>
            <w:r>
              <w:rPr>
                <w:rFonts w:ascii="Times New Roman" w:eastAsia="Times New Roman" w:hAnsi="Times New Roman" w:cs="Times New Roman"/>
                <w:b/>
                <w:bCs/>
                <w:sz w:val="20"/>
              </w:rPr>
              <w:t xml:space="preserve"> </w:t>
            </w:r>
            <w:r>
              <w:rPr>
                <w:rFonts w:ascii="Times New Roman" w:eastAsia="Calibri" w:hAnsi="Times New Roman" w:cs="Times New Roman"/>
                <w:b/>
                <w:bCs/>
                <w:sz w:val="20"/>
              </w:rPr>
              <w:t>ОҚПО/                      12 таңбалы</w:t>
            </w:r>
          </w:p>
          <w:p w:rsidR="00F903D5" w:rsidRDefault="008739E2">
            <w:pPr>
              <w:widowControl w:val="0"/>
              <w:rPr>
                <w:rFonts w:ascii="Times New Roman" w:hAnsi="Times New Roman" w:cs="Times New Roman"/>
                <w:b/>
                <w:bCs/>
                <w:sz w:val="20"/>
              </w:rPr>
            </w:pPr>
            <w:r>
              <w:rPr>
                <w:rFonts w:ascii="Times New Roman" w:eastAsia="Times New Roman" w:hAnsi="Times New Roman" w:cs="Times New Roman"/>
                <w:b/>
                <w:bCs/>
                <w:sz w:val="20"/>
              </w:rPr>
              <w:t xml:space="preserve"> </w:t>
            </w:r>
            <w:r>
              <w:rPr>
                <w:rFonts w:ascii="Times New Roman" w:eastAsia="Calibri" w:hAnsi="Times New Roman" w:cs="Times New Roman"/>
                <w:b/>
                <w:bCs/>
                <w:sz w:val="20"/>
              </w:rPr>
              <w:t>кәсіпорын коды</w:t>
            </w:r>
          </w:p>
          <w:p w:rsidR="00F903D5" w:rsidRDefault="008739E2">
            <w:pPr>
              <w:widowControl w:val="0"/>
              <w:rPr>
                <w:rFonts w:ascii="Times New Roman" w:eastAsia="Calibri" w:hAnsi="Times New Roman" w:cs="Times New Roman"/>
                <w:b/>
                <w:bCs/>
                <w:sz w:val="20"/>
              </w:rPr>
            </w:pPr>
            <w:r>
              <w:rPr>
                <w:rFonts w:ascii="Times New Roman" w:eastAsia="Calibri" w:hAnsi="Times New Roman" w:cs="Times New Roman"/>
                <w:b/>
                <w:bCs/>
                <w:sz w:val="20"/>
              </w:rPr>
              <w:t>риятия</w:t>
            </w:r>
          </w:p>
        </w:tc>
        <w:tc>
          <w:tcPr>
            <w:tcW w:w="797" w:type="dxa"/>
            <w:tcBorders>
              <w:top w:val="single" w:sz="4" w:space="0" w:color="000000"/>
              <w:left w:val="single" w:sz="4" w:space="0" w:color="000000"/>
              <w:bottom w:val="single" w:sz="4" w:space="0" w:color="000000"/>
              <w:right w:val="single" w:sz="4" w:space="0" w:color="000000"/>
            </w:tcBorders>
          </w:tcPr>
          <w:p w:rsidR="00F903D5" w:rsidRDefault="008739E2">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Заңды.  </w:t>
            </w:r>
          </w:p>
          <w:p w:rsidR="00F903D5" w:rsidRDefault="008739E2">
            <w:pPr>
              <w:widowControl w:val="0"/>
              <w:rPr>
                <w:rFonts w:ascii="Times New Roman" w:eastAsia="Calibri" w:hAnsi="Times New Roman" w:cs="Times New Roman"/>
                <w:b/>
                <w:bCs/>
                <w:sz w:val="20"/>
              </w:rPr>
            </w:pPr>
            <w:r>
              <w:rPr>
                <w:rFonts w:ascii="Times New Roman" w:eastAsia="Calibri" w:hAnsi="Times New Roman" w:cs="Times New Roman"/>
                <w:b/>
                <w:bCs/>
                <w:sz w:val="20"/>
              </w:rPr>
              <w:t>және пошта</w:t>
            </w:r>
          </w:p>
          <w:p w:rsidR="00F903D5" w:rsidRDefault="008739E2">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ктілердің </w:t>
            </w:r>
          </w:p>
          <w:p w:rsidR="00F903D5" w:rsidRDefault="008739E2">
            <w:pPr>
              <w:widowControl w:val="0"/>
              <w:rPr>
                <w:rFonts w:ascii="Times New Roman" w:eastAsia="Calibri" w:hAnsi="Times New Roman" w:cs="Times New Roman"/>
                <w:b/>
                <w:bCs/>
                <w:sz w:val="20"/>
              </w:rPr>
            </w:pPr>
            <w:r>
              <w:rPr>
                <w:rFonts w:ascii="Times New Roman" w:eastAsia="Calibri" w:hAnsi="Times New Roman" w:cs="Times New Roman"/>
                <w:b/>
                <w:bCs/>
                <w:sz w:val="20"/>
              </w:rPr>
              <w:t>мекен-жайы алынады</w:t>
            </w:r>
          </w:p>
          <w:p w:rsidR="00F903D5" w:rsidRDefault="008739E2">
            <w:pPr>
              <w:widowControl w:val="0"/>
              <w:rPr>
                <w:rFonts w:ascii="Times New Roman" w:eastAsia="Calibri" w:hAnsi="Times New Roman" w:cs="Times New Roman"/>
                <w:b/>
                <w:bCs/>
                <w:sz w:val="20"/>
              </w:rPr>
            </w:pPr>
            <w:r>
              <w:rPr>
                <w:rFonts w:ascii="Times New Roman" w:eastAsia="Calibri" w:hAnsi="Times New Roman" w:cs="Times New Roman"/>
                <w:b/>
                <w:bCs/>
                <w:sz w:val="20"/>
              </w:rPr>
              <w:t>төрайымының</w:t>
            </w:r>
          </w:p>
        </w:tc>
        <w:tc>
          <w:tcPr>
            <w:tcW w:w="709" w:type="dxa"/>
            <w:tcBorders>
              <w:top w:val="single" w:sz="4" w:space="0" w:color="000000"/>
              <w:left w:val="single" w:sz="4" w:space="0" w:color="000000"/>
              <w:bottom w:val="single" w:sz="4" w:space="0" w:color="000000"/>
              <w:right w:val="single" w:sz="4" w:space="0" w:color="000000"/>
            </w:tcBorders>
          </w:tcPr>
          <w:p w:rsidR="00F903D5" w:rsidRDefault="008739E2">
            <w:pPr>
              <w:widowControl w:val="0"/>
              <w:rPr>
                <w:rFonts w:ascii="Times New Roman" w:eastAsia="Calibri" w:hAnsi="Times New Roman" w:cs="Times New Roman"/>
                <w:b/>
                <w:bCs/>
                <w:sz w:val="20"/>
              </w:rPr>
            </w:pPr>
            <w:r>
              <w:rPr>
                <w:rFonts w:ascii="Times New Roman" w:eastAsia="Calibri" w:hAnsi="Times New Roman" w:cs="Times New Roman"/>
                <w:b/>
                <w:bCs/>
                <w:sz w:val="20"/>
              </w:rPr>
              <w:t>Саны-</w:t>
            </w:r>
          </w:p>
          <w:p w:rsidR="00F903D5" w:rsidRDefault="008739E2">
            <w:pPr>
              <w:widowControl w:val="0"/>
              <w:rPr>
                <w:rFonts w:ascii="Times New Roman" w:eastAsia="Calibri" w:hAnsi="Times New Roman" w:cs="Times New Roman"/>
                <w:b/>
                <w:bCs/>
                <w:sz w:val="20"/>
              </w:rPr>
            </w:pPr>
            <w:r>
              <w:rPr>
                <w:rFonts w:ascii="Times New Roman" w:eastAsia="Calibri" w:hAnsi="Times New Roman" w:cs="Times New Roman"/>
                <w:b/>
                <w:bCs/>
                <w:sz w:val="20"/>
              </w:rPr>
              <w:t>тоннамен</w:t>
            </w:r>
          </w:p>
        </w:tc>
        <w:tc>
          <w:tcPr>
            <w:tcW w:w="709" w:type="dxa"/>
            <w:tcBorders>
              <w:top w:val="single" w:sz="4" w:space="0" w:color="000000"/>
              <w:left w:val="single" w:sz="4" w:space="0" w:color="000000"/>
              <w:bottom w:val="single" w:sz="4" w:space="0" w:color="000000"/>
              <w:right w:val="single" w:sz="4" w:space="0" w:color="000000"/>
            </w:tcBorders>
          </w:tcPr>
          <w:p w:rsidR="00F903D5" w:rsidRDefault="008739E2">
            <w:pPr>
              <w:widowControl w:val="0"/>
              <w:rPr>
                <w:rFonts w:ascii="Times New Roman" w:eastAsia="Calibri" w:hAnsi="Times New Roman" w:cs="Times New Roman"/>
                <w:b/>
                <w:bCs/>
                <w:sz w:val="20"/>
              </w:rPr>
            </w:pPr>
            <w:r>
              <w:rPr>
                <w:rFonts w:ascii="Times New Roman" w:eastAsia="Calibri" w:hAnsi="Times New Roman" w:cs="Times New Roman"/>
                <w:b/>
                <w:bCs/>
                <w:sz w:val="20"/>
              </w:rPr>
              <w:t>Саны-</w:t>
            </w:r>
          </w:p>
          <w:p w:rsidR="00F903D5" w:rsidRDefault="008739E2">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жылы </w:t>
            </w:r>
          </w:p>
          <w:p w:rsidR="00F903D5" w:rsidRDefault="008739E2">
            <w:pPr>
              <w:widowControl w:val="0"/>
              <w:rPr>
                <w:rFonts w:ascii="Times New Roman" w:eastAsia="Calibri" w:hAnsi="Times New Roman" w:cs="Times New Roman"/>
                <w:b/>
                <w:bCs/>
                <w:sz w:val="20"/>
              </w:rPr>
            </w:pPr>
            <w:r>
              <w:rPr>
                <w:rFonts w:ascii="Times New Roman" w:eastAsia="Calibri" w:hAnsi="Times New Roman" w:cs="Times New Roman"/>
                <w:b/>
                <w:bCs/>
                <w:sz w:val="20"/>
              </w:rPr>
              <w:t>ваго</w:t>
            </w:r>
          </w:p>
          <w:p w:rsidR="00F903D5" w:rsidRDefault="008739E2">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жаңа  </w:t>
            </w:r>
          </w:p>
        </w:tc>
        <w:tc>
          <w:tcPr>
            <w:tcW w:w="715" w:type="dxa"/>
            <w:tcBorders>
              <w:top w:val="single" w:sz="4" w:space="0" w:color="000000"/>
              <w:left w:val="single" w:sz="4" w:space="0" w:color="000000"/>
              <w:bottom w:val="single" w:sz="4" w:space="0" w:color="000000"/>
              <w:right w:val="single" w:sz="4" w:space="0" w:color="000000"/>
            </w:tcBorders>
          </w:tcPr>
          <w:p w:rsidR="00F903D5" w:rsidRDefault="008739E2">
            <w:pPr>
              <w:widowControl w:val="0"/>
              <w:rPr>
                <w:rFonts w:ascii="Times New Roman" w:eastAsia="Calibri" w:hAnsi="Times New Roman" w:cs="Times New Roman"/>
                <w:b/>
                <w:bCs/>
                <w:sz w:val="20"/>
              </w:rPr>
            </w:pPr>
            <w:r>
              <w:rPr>
                <w:rFonts w:ascii="Times New Roman" w:eastAsia="Calibri" w:hAnsi="Times New Roman" w:cs="Times New Roman"/>
                <w:b/>
                <w:bCs/>
                <w:sz w:val="20"/>
              </w:rPr>
              <w:t>Фрак</w:t>
            </w:r>
          </w:p>
          <w:p w:rsidR="00F903D5" w:rsidRDefault="008739E2">
            <w:pPr>
              <w:widowControl w:val="0"/>
              <w:rPr>
                <w:rFonts w:ascii="Times New Roman" w:eastAsia="Calibri" w:hAnsi="Times New Roman" w:cs="Times New Roman"/>
                <w:b/>
                <w:bCs/>
                <w:sz w:val="20"/>
              </w:rPr>
            </w:pPr>
            <w:r>
              <w:rPr>
                <w:rFonts w:ascii="Times New Roman" w:eastAsia="Calibri" w:hAnsi="Times New Roman" w:cs="Times New Roman"/>
                <w:b/>
                <w:bCs/>
                <w:sz w:val="20"/>
              </w:rPr>
              <w:t>ақпарат</w:t>
            </w:r>
          </w:p>
        </w:tc>
        <w:tc>
          <w:tcPr>
            <w:tcW w:w="986" w:type="dxa"/>
            <w:tcBorders>
              <w:top w:val="single" w:sz="4" w:space="0" w:color="000000"/>
              <w:left w:val="single" w:sz="4" w:space="0" w:color="000000"/>
              <w:bottom w:val="single" w:sz="4" w:space="0" w:color="000000"/>
              <w:right w:val="single" w:sz="4" w:space="0" w:color="000000"/>
            </w:tcBorders>
          </w:tcPr>
          <w:p w:rsidR="00F903D5" w:rsidRDefault="008739E2">
            <w:pPr>
              <w:widowControl w:val="0"/>
              <w:rPr>
                <w:rFonts w:ascii="Times New Roman" w:eastAsia="Calibri" w:hAnsi="Times New Roman" w:cs="Times New Roman"/>
                <w:b/>
                <w:bCs/>
                <w:sz w:val="20"/>
              </w:rPr>
            </w:pPr>
            <w:r>
              <w:rPr>
                <w:rFonts w:ascii="Times New Roman" w:eastAsia="Calibri" w:hAnsi="Times New Roman" w:cs="Times New Roman"/>
                <w:b/>
                <w:bCs/>
                <w:sz w:val="20"/>
              </w:rPr>
              <w:t>С</w:t>
            </w:r>
            <w:r>
              <w:rPr>
                <w:rFonts w:ascii="Times New Roman" w:eastAsia="Calibri" w:hAnsi="Times New Roman" w:cs="Times New Roman"/>
                <w:b/>
                <w:bCs/>
                <w:sz w:val="20"/>
              </w:rPr>
              <w:t>обс</w:t>
            </w:r>
          </w:p>
          <w:p w:rsidR="00F903D5" w:rsidRDefault="008739E2">
            <w:pPr>
              <w:widowControl w:val="0"/>
              <w:rPr>
                <w:rFonts w:ascii="Times New Roman" w:eastAsia="Calibri" w:hAnsi="Times New Roman" w:cs="Times New Roman"/>
                <w:b/>
                <w:bCs/>
                <w:sz w:val="20"/>
              </w:rPr>
            </w:pPr>
            <w:r>
              <w:rPr>
                <w:rFonts w:ascii="Times New Roman" w:eastAsia="Calibri" w:hAnsi="Times New Roman" w:cs="Times New Roman"/>
                <w:b/>
                <w:bCs/>
                <w:sz w:val="20"/>
              </w:rPr>
              <w:t>венн</w:t>
            </w:r>
          </w:p>
          <w:p w:rsidR="00F903D5" w:rsidRDefault="008739E2">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ик </w:t>
            </w:r>
          </w:p>
          <w:p w:rsidR="00F903D5" w:rsidRDefault="008739E2">
            <w:pPr>
              <w:widowControl w:val="0"/>
              <w:rPr>
                <w:rFonts w:ascii="Times New Roman" w:eastAsia="Calibri" w:hAnsi="Times New Roman" w:cs="Times New Roman"/>
                <w:b/>
                <w:bCs/>
                <w:sz w:val="20"/>
              </w:rPr>
            </w:pPr>
            <w:r>
              <w:rPr>
                <w:rFonts w:ascii="Times New Roman" w:eastAsia="Calibri" w:hAnsi="Times New Roman" w:cs="Times New Roman"/>
                <w:b/>
                <w:bCs/>
                <w:sz w:val="20"/>
              </w:rPr>
              <w:t>көтер</w:t>
            </w:r>
          </w:p>
          <w:p w:rsidR="00F903D5" w:rsidRDefault="008739E2">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ның </w:t>
            </w:r>
          </w:p>
          <w:p w:rsidR="00F903D5" w:rsidRDefault="008739E2">
            <w:pPr>
              <w:widowControl w:val="0"/>
              <w:rPr>
                <w:rFonts w:ascii="Times New Roman" w:eastAsia="Calibri" w:hAnsi="Times New Roman" w:cs="Times New Roman"/>
                <w:b/>
                <w:bCs/>
                <w:sz w:val="20"/>
              </w:rPr>
            </w:pPr>
            <w:r>
              <w:rPr>
                <w:rFonts w:ascii="Times New Roman" w:eastAsia="Calibri" w:hAnsi="Times New Roman" w:cs="Times New Roman"/>
                <w:b/>
                <w:bCs/>
                <w:sz w:val="20"/>
              </w:rPr>
              <w:t>құраст</w:t>
            </w:r>
            <w:r>
              <w:rPr>
                <w:rFonts w:ascii="Times New Roman" w:eastAsia="Calibri" w:hAnsi="Times New Roman" w:cs="Times New Roman"/>
                <w:b/>
                <w:bCs/>
                <w:sz w:val="20"/>
              </w:rPr>
              <w:t>.</w:t>
            </w:r>
          </w:p>
          <w:p w:rsidR="00F903D5" w:rsidRDefault="008739E2">
            <w:pPr>
              <w:widowControl w:val="0"/>
              <w:rPr>
                <w:rFonts w:ascii="Times New Roman" w:eastAsia="Calibri" w:hAnsi="Times New Roman" w:cs="Times New Roman"/>
                <w:b/>
                <w:bCs/>
                <w:sz w:val="20"/>
              </w:rPr>
            </w:pPr>
            <w:r>
              <w:rPr>
                <w:rFonts w:ascii="Times New Roman" w:eastAsia="Calibri" w:hAnsi="Times New Roman" w:cs="Times New Roman"/>
                <w:b/>
                <w:bCs/>
                <w:sz w:val="20"/>
              </w:rPr>
              <w:t>ава</w:t>
            </w:r>
          </w:p>
        </w:tc>
        <w:tc>
          <w:tcPr>
            <w:tcW w:w="741" w:type="dxa"/>
            <w:tcBorders>
              <w:top w:val="single" w:sz="4" w:space="0" w:color="000000"/>
              <w:left w:val="single" w:sz="4" w:space="0" w:color="000000"/>
              <w:bottom w:val="single" w:sz="4" w:space="0" w:color="000000"/>
              <w:right w:val="single" w:sz="4" w:space="0" w:color="000000"/>
            </w:tcBorders>
          </w:tcPr>
          <w:p w:rsidR="00F903D5" w:rsidRDefault="008739E2">
            <w:pPr>
              <w:widowControl w:val="0"/>
              <w:rPr>
                <w:rFonts w:ascii="Times New Roman" w:eastAsia="Calibri" w:hAnsi="Times New Roman" w:cs="Times New Roman"/>
                <w:b/>
                <w:bCs/>
                <w:sz w:val="20"/>
              </w:rPr>
            </w:pPr>
            <w:r>
              <w:rPr>
                <w:rFonts w:ascii="Times New Roman" w:eastAsia="Calibri" w:hAnsi="Times New Roman" w:cs="Times New Roman"/>
                <w:b/>
                <w:bCs/>
                <w:sz w:val="20"/>
              </w:rPr>
              <w:t>Жоспар</w:t>
            </w:r>
          </w:p>
          <w:p w:rsidR="00F903D5" w:rsidRDefault="008739E2">
            <w:pPr>
              <w:widowControl w:val="0"/>
              <w:rPr>
                <w:rFonts w:ascii="Times New Roman" w:eastAsia="Calibri" w:hAnsi="Times New Roman" w:cs="Times New Roman"/>
                <w:b/>
                <w:bCs/>
                <w:sz w:val="20"/>
              </w:rPr>
            </w:pPr>
            <w:r>
              <w:rPr>
                <w:rFonts w:ascii="Times New Roman" w:eastAsia="Calibri" w:hAnsi="Times New Roman" w:cs="Times New Roman"/>
                <w:b/>
                <w:bCs/>
                <w:sz w:val="20"/>
              </w:rPr>
              <w:t>тель</w:t>
            </w:r>
          </w:p>
          <w:p w:rsidR="00F903D5" w:rsidRDefault="008739E2">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шик </w:t>
            </w:r>
          </w:p>
          <w:p w:rsidR="00F903D5" w:rsidRDefault="008739E2">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бойынша </w:t>
            </w:r>
          </w:p>
          <w:p w:rsidR="00F903D5" w:rsidRDefault="008739E2">
            <w:pPr>
              <w:widowControl w:val="0"/>
              <w:rPr>
                <w:rFonts w:ascii="Times New Roman" w:eastAsia="Calibri" w:hAnsi="Times New Roman" w:cs="Times New Roman"/>
                <w:b/>
                <w:bCs/>
                <w:sz w:val="20"/>
              </w:rPr>
            </w:pPr>
            <w:r>
              <w:rPr>
                <w:rFonts w:ascii="Times New Roman" w:eastAsia="Calibri" w:hAnsi="Times New Roman" w:cs="Times New Roman"/>
                <w:b/>
                <w:bCs/>
                <w:sz w:val="20"/>
              </w:rPr>
              <w:t>терри</w:t>
            </w:r>
          </w:p>
          <w:p w:rsidR="00F903D5" w:rsidRDefault="008739E2">
            <w:pPr>
              <w:widowControl w:val="0"/>
              <w:rPr>
                <w:rFonts w:ascii="Times New Roman" w:eastAsia="Calibri" w:hAnsi="Times New Roman" w:cs="Times New Roman"/>
                <w:b/>
                <w:bCs/>
                <w:sz w:val="20"/>
              </w:rPr>
            </w:pPr>
            <w:r>
              <w:rPr>
                <w:rFonts w:ascii="Times New Roman" w:eastAsia="Calibri" w:hAnsi="Times New Roman" w:cs="Times New Roman"/>
                <w:b/>
                <w:bCs/>
                <w:sz w:val="20"/>
              </w:rPr>
              <w:t>тарих</w:t>
            </w:r>
          </w:p>
          <w:p w:rsidR="00F903D5" w:rsidRDefault="008739E2">
            <w:pPr>
              <w:widowControl w:val="0"/>
              <w:rPr>
                <w:rFonts w:ascii="Times New Roman" w:eastAsia="Calibri" w:hAnsi="Times New Roman" w:cs="Times New Roman"/>
                <w:b/>
                <w:bCs/>
                <w:sz w:val="20"/>
              </w:rPr>
            </w:pPr>
            <w:r>
              <w:rPr>
                <w:rFonts w:ascii="Times New Roman" w:eastAsia="Calibri" w:hAnsi="Times New Roman" w:cs="Times New Roman"/>
                <w:b/>
                <w:bCs/>
                <w:sz w:val="20"/>
              </w:rPr>
              <w:t>ям</w:t>
            </w:r>
          </w:p>
        </w:tc>
      </w:tr>
      <w:tr w:rsidR="00F903D5">
        <w:trPr>
          <w:trHeight w:val="750"/>
        </w:trPr>
        <w:tc>
          <w:tcPr>
            <w:tcW w:w="588" w:type="dxa"/>
            <w:vMerge/>
            <w:tcBorders>
              <w:top w:val="single" w:sz="4" w:space="0" w:color="000000"/>
              <w:left w:val="single" w:sz="4" w:space="0" w:color="000000"/>
              <w:bottom w:val="single" w:sz="4" w:space="0" w:color="000000"/>
              <w:right w:val="single" w:sz="4" w:space="0" w:color="000000"/>
            </w:tcBorders>
          </w:tcPr>
          <w:p w:rsidR="00F903D5" w:rsidRDefault="00F903D5">
            <w:pPr>
              <w:widowControl w:val="0"/>
              <w:snapToGrid w:val="0"/>
              <w:rPr>
                <w:rFonts w:ascii="Times New Roman" w:eastAsia="Calibri" w:hAnsi="Times New Roman" w:cs="Times New Roman"/>
                <w:b/>
                <w:bCs/>
                <w:sz w:val="20"/>
              </w:rPr>
            </w:pPr>
          </w:p>
        </w:tc>
        <w:tc>
          <w:tcPr>
            <w:tcW w:w="729" w:type="dxa"/>
            <w:tcBorders>
              <w:top w:val="single" w:sz="4" w:space="0" w:color="000000"/>
              <w:left w:val="single" w:sz="4" w:space="0" w:color="000000"/>
              <w:bottom w:val="single" w:sz="4" w:space="0" w:color="000000"/>
              <w:right w:val="single" w:sz="4" w:space="0" w:color="000000"/>
            </w:tcBorders>
          </w:tcPr>
          <w:p w:rsidR="00F903D5" w:rsidRDefault="008739E2">
            <w:pPr>
              <w:widowControl w:val="0"/>
              <w:rPr>
                <w:rFonts w:ascii="Times New Roman" w:eastAsia="Calibri" w:hAnsi="Times New Roman" w:cs="Times New Roman"/>
                <w:b/>
                <w:bCs/>
                <w:sz w:val="20"/>
              </w:rPr>
            </w:pPr>
            <w:r>
              <w:rPr>
                <w:rFonts w:ascii="Times New Roman" w:eastAsia="Calibri" w:hAnsi="Times New Roman" w:cs="Times New Roman"/>
                <w:b/>
                <w:bCs/>
                <w:sz w:val="20"/>
              </w:rPr>
              <w:t>Жалдау</w:t>
            </w:r>
          </w:p>
          <w:p w:rsidR="00F903D5" w:rsidRDefault="008739E2">
            <w:pPr>
              <w:widowControl w:val="0"/>
              <w:rPr>
                <w:rFonts w:ascii="Times New Roman" w:eastAsia="Calibri" w:hAnsi="Times New Roman" w:cs="Times New Roman"/>
                <w:b/>
                <w:bCs/>
                <w:sz w:val="20"/>
              </w:rPr>
            </w:pPr>
            <w:r>
              <w:rPr>
                <w:rFonts w:ascii="Times New Roman" w:eastAsia="Calibri" w:hAnsi="Times New Roman" w:cs="Times New Roman"/>
                <w:b/>
                <w:bCs/>
                <w:sz w:val="20"/>
              </w:rPr>
              <w:t>енова</w:t>
            </w:r>
          </w:p>
          <w:p w:rsidR="00F903D5" w:rsidRDefault="008739E2">
            <w:pPr>
              <w:widowControl w:val="0"/>
              <w:rPr>
                <w:rFonts w:ascii="Times New Roman" w:eastAsia="Calibri" w:hAnsi="Times New Roman" w:cs="Times New Roman"/>
                <w:b/>
                <w:bCs/>
                <w:sz w:val="20"/>
              </w:rPr>
            </w:pPr>
            <w:r>
              <w:rPr>
                <w:rFonts w:ascii="Times New Roman" w:eastAsia="Calibri" w:hAnsi="Times New Roman" w:cs="Times New Roman"/>
                <w:b/>
                <w:bCs/>
                <w:sz w:val="20"/>
              </w:rPr>
              <w:t>тік</w:t>
            </w:r>
          </w:p>
        </w:tc>
        <w:tc>
          <w:tcPr>
            <w:tcW w:w="533" w:type="dxa"/>
            <w:tcBorders>
              <w:top w:val="single" w:sz="4" w:space="0" w:color="000000"/>
              <w:left w:val="single" w:sz="4" w:space="0" w:color="000000"/>
              <w:bottom w:val="single" w:sz="4" w:space="0" w:color="000000"/>
              <w:right w:val="single" w:sz="4" w:space="0" w:color="000000"/>
            </w:tcBorders>
          </w:tcPr>
          <w:p w:rsidR="00F903D5" w:rsidRDefault="008739E2">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tc>
        <w:tc>
          <w:tcPr>
            <w:tcW w:w="744" w:type="dxa"/>
            <w:tcBorders>
              <w:top w:val="single" w:sz="4" w:space="0" w:color="000000"/>
              <w:left w:val="single" w:sz="4" w:space="0" w:color="000000"/>
              <w:bottom w:val="single" w:sz="4" w:space="0" w:color="000000"/>
              <w:right w:val="single" w:sz="4" w:space="0" w:color="000000"/>
            </w:tcBorders>
            <w:vAlign w:val="center"/>
          </w:tcPr>
          <w:p w:rsidR="00F903D5" w:rsidRDefault="00F903D5">
            <w:pPr>
              <w:widowControl w:val="0"/>
              <w:snapToGrid w:val="0"/>
              <w:rPr>
                <w:rFonts w:ascii="Times New Roman" w:eastAsia="Calibri" w:hAnsi="Times New Roman" w:cs="Times New Roman"/>
                <w:b/>
                <w:bCs/>
                <w:sz w:val="20"/>
              </w:rPr>
            </w:pPr>
          </w:p>
        </w:tc>
        <w:tc>
          <w:tcPr>
            <w:tcW w:w="744" w:type="dxa"/>
            <w:tcBorders>
              <w:top w:val="single" w:sz="4" w:space="0" w:color="000000"/>
              <w:left w:val="single" w:sz="4" w:space="0" w:color="000000"/>
              <w:bottom w:val="single" w:sz="4" w:space="0" w:color="000000"/>
              <w:right w:val="single" w:sz="4" w:space="0" w:color="000000"/>
            </w:tcBorders>
          </w:tcPr>
          <w:p w:rsidR="00F903D5" w:rsidRDefault="008739E2">
            <w:pPr>
              <w:widowControl w:val="0"/>
              <w:rPr>
                <w:rFonts w:ascii="Times New Roman" w:eastAsia="Calibri" w:hAnsi="Times New Roman" w:cs="Times New Roman"/>
                <w:b/>
                <w:bCs/>
                <w:sz w:val="20"/>
              </w:rPr>
            </w:pPr>
            <w:r>
              <w:rPr>
                <w:rFonts w:ascii="Times New Roman" w:eastAsia="Calibri" w:hAnsi="Times New Roman" w:cs="Times New Roman"/>
                <w:b/>
                <w:bCs/>
                <w:sz w:val="20"/>
              </w:rPr>
              <w:t>Ұаи</w:t>
            </w:r>
          </w:p>
          <w:p w:rsidR="00F903D5" w:rsidRDefault="008739E2">
            <w:pPr>
              <w:widowControl w:val="0"/>
              <w:rPr>
                <w:rFonts w:ascii="Times New Roman" w:eastAsia="Calibri" w:hAnsi="Times New Roman" w:cs="Times New Roman"/>
                <w:b/>
                <w:bCs/>
                <w:sz w:val="20"/>
              </w:rPr>
            </w:pPr>
            <w:r>
              <w:rPr>
                <w:rFonts w:ascii="Times New Roman" w:eastAsia="Calibri" w:hAnsi="Times New Roman" w:cs="Times New Roman"/>
                <w:b/>
                <w:bCs/>
                <w:sz w:val="20"/>
              </w:rPr>
              <w:t>мено</w:t>
            </w:r>
          </w:p>
          <w:p w:rsidR="00F903D5" w:rsidRDefault="008739E2">
            <w:pPr>
              <w:widowControl w:val="0"/>
              <w:rPr>
                <w:rFonts w:ascii="Times New Roman" w:eastAsia="Calibri" w:hAnsi="Times New Roman" w:cs="Times New Roman"/>
                <w:b/>
                <w:bCs/>
                <w:sz w:val="20"/>
              </w:rPr>
            </w:pPr>
            <w:r>
              <w:rPr>
                <w:rFonts w:ascii="Times New Roman" w:eastAsia="Calibri" w:hAnsi="Times New Roman" w:cs="Times New Roman"/>
                <w:b/>
                <w:bCs/>
                <w:sz w:val="20"/>
              </w:rPr>
              <w:t>нұсқау</w:t>
            </w:r>
          </w:p>
        </w:tc>
        <w:tc>
          <w:tcPr>
            <w:tcW w:w="744" w:type="dxa"/>
            <w:tcBorders>
              <w:top w:val="single" w:sz="4" w:space="0" w:color="000000"/>
              <w:left w:val="single" w:sz="4" w:space="0" w:color="000000"/>
              <w:bottom w:val="single" w:sz="4" w:space="0" w:color="000000"/>
              <w:right w:val="single" w:sz="4" w:space="0" w:color="000000"/>
            </w:tcBorders>
          </w:tcPr>
          <w:p w:rsidR="00F903D5" w:rsidRDefault="008739E2">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tc>
        <w:tc>
          <w:tcPr>
            <w:tcW w:w="640" w:type="dxa"/>
            <w:tcBorders>
              <w:top w:val="single" w:sz="4" w:space="0" w:color="000000"/>
              <w:left w:val="single" w:sz="4" w:space="0" w:color="000000"/>
              <w:bottom w:val="single" w:sz="4" w:space="0" w:color="000000"/>
              <w:right w:val="single" w:sz="4" w:space="0" w:color="000000"/>
            </w:tcBorders>
            <w:vAlign w:val="center"/>
          </w:tcPr>
          <w:p w:rsidR="00F903D5" w:rsidRDefault="00F903D5">
            <w:pPr>
              <w:widowControl w:val="0"/>
              <w:snapToGrid w:val="0"/>
              <w:rPr>
                <w:rFonts w:ascii="Times New Roman" w:eastAsia="Calibri" w:hAnsi="Times New Roman" w:cs="Times New Roman"/>
                <w:b/>
                <w:bCs/>
                <w:sz w:val="20"/>
              </w:rPr>
            </w:pPr>
          </w:p>
        </w:tc>
        <w:tc>
          <w:tcPr>
            <w:tcW w:w="699" w:type="dxa"/>
            <w:tcBorders>
              <w:top w:val="single" w:sz="4" w:space="0" w:color="000000"/>
              <w:left w:val="single" w:sz="4" w:space="0" w:color="000000"/>
              <w:bottom w:val="single" w:sz="4" w:space="0" w:color="000000"/>
              <w:right w:val="single" w:sz="4" w:space="0" w:color="000000"/>
            </w:tcBorders>
            <w:vAlign w:val="center"/>
          </w:tcPr>
          <w:p w:rsidR="00F903D5" w:rsidRDefault="00F903D5">
            <w:pPr>
              <w:widowControl w:val="0"/>
              <w:snapToGrid w:val="0"/>
              <w:rPr>
                <w:rFonts w:ascii="Times New Roman" w:eastAsia="Calibri" w:hAnsi="Times New Roman" w:cs="Times New Roman"/>
                <w:b/>
                <w:bCs/>
                <w:sz w:val="20"/>
              </w:rPr>
            </w:pPr>
          </w:p>
        </w:tc>
        <w:tc>
          <w:tcPr>
            <w:tcW w:w="1012" w:type="dxa"/>
            <w:tcBorders>
              <w:top w:val="single" w:sz="4" w:space="0" w:color="000000"/>
              <w:left w:val="single" w:sz="4" w:space="0" w:color="000000"/>
              <w:bottom w:val="single" w:sz="4" w:space="0" w:color="000000"/>
              <w:right w:val="single" w:sz="4" w:space="0" w:color="000000"/>
            </w:tcBorders>
            <w:vAlign w:val="center"/>
          </w:tcPr>
          <w:p w:rsidR="00F903D5" w:rsidRDefault="00F903D5">
            <w:pPr>
              <w:widowControl w:val="0"/>
              <w:snapToGrid w:val="0"/>
              <w:rPr>
                <w:rFonts w:ascii="Times New Roman" w:eastAsia="Calibri" w:hAnsi="Times New Roman" w:cs="Times New Roman"/>
                <w:b/>
                <w:bCs/>
                <w:sz w:val="20"/>
              </w:rPr>
            </w:pPr>
          </w:p>
        </w:tc>
        <w:tc>
          <w:tcPr>
            <w:tcW w:w="797" w:type="dxa"/>
            <w:tcBorders>
              <w:top w:val="single" w:sz="4" w:space="0" w:color="000000"/>
              <w:left w:val="single" w:sz="4" w:space="0" w:color="000000"/>
              <w:bottom w:val="single" w:sz="4" w:space="0" w:color="000000"/>
              <w:right w:val="single" w:sz="4" w:space="0" w:color="000000"/>
            </w:tcBorders>
            <w:vAlign w:val="center"/>
          </w:tcPr>
          <w:p w:rsidR="00F903D5" w:rsidRDefault="00F903D5">
            <w:pPr>
              <w:widowControl w:val="0"/>
              <w:snapToGrid w:val="0"/>
              <w:rPr>
                <w:rFonts w:ascii="Times New Roman" w:eastAsia="Calibri" w:hAnsi="Times New Roman" w:cs="Times New Roman"/>
                <w:b/>
                <w:bCs/>
                <w:sz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F903D5" w:rsidRDefault="00F903D5">
            <w:pPr>
              <w:widowControl w:val="0"/>
              <w:snapToGrid w:val="0"/>
              <w:rPr>
                <w:rFonts w:ascii="Times New Roman" w:eastAsia="Calibri" w:hAnsi="Times New Roman" w:cs="Times New Roman"/>
                <w:b/>
                <w:bCs/>
                <w:sz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F903D5" w:rsidRDefault="00F903D5">
            <w:pPr>
              <w:widowControl w:val="0"/>
              <w:snapToGrid w:val="0"/>
              <w:rPr>
                <w:rFonts w:ascii="Times New Roman" w:eastAsia="Calibri" w:hAnsi="Times New Roman" w:cs="Times New Roman"/>
                <w:b/>
                <w:bCs/>
                <w:sz w:val="20"/>
              </w:rPr>
            </w:pPr>
          </w:p>
        </w:tc>
        <w:tc>
          <w:tcPr>
            <w:tcW w:w="715" w:type="dxa"/>
            <w:tcBorders>
              <w:top w:val="single" w:sz="4" w:space="0" w:color="000000"/>
              <w:left w:val="single" w:sz="4" w:space="0" w:color="000000"/>
              <w:bottom w:val="single" w:sz="4" w:space="0" w:color="000000"/>
              <w:right w:val="single" w:sz="4" w:space="0" w:color="000000"/>
            </w:tcBorders>
            <w:vAlign w:val="center"/>
          </w:tcPr>
          <w:p w:rsidR="00F903D5" w:rsidRDefault="00F903D5">
            <w:pPr>
              <w:widowControl w:val="0"/>
              <w:snapToGrid w:val="0"/>
              <w:rPr>
                <w:rFonts w:ascii="Times New Roman" w:eastAsia="Calibri" w:hAnsi="Times New Roman" w:cs="Times New Roman"/>
                <w:b/>
                <w:bCs/>
                <w:sz w:val="20"/>
              </w:rPr>
            </w:pPr>
          </w:p>
        </w:tc>
        <w:tc>
          <w:tcPr>
            <w:tcW w:w="986" w:type="dxa"/>
            <w:tcBorders>
              <w:top w:val="single" w:sz="4" w:space="0" w:color="000000"/>
              <w:left w:val="single" w:sz="4" w:space="0" w:color="000000"/>
              <w:bottom w:val="single" w:sz="4" w:space="0" w:color="000000"/>
              <w:right w:val="single" w:sz="4" w:space="0" w:color="000000"/>
            </w:tcBorders>
            <w:vAlign w:val="center"/>
          </w:tcPr>
          <w:p w:rsidR="00F903D5" w:rsidRDefault="00F903D5">
            <w:pPr>
              <w:widowControl w:val="0"/>
              <w:snapToGrid w:val="0"/>
              <w:rPr>
                <w:rFonts w:ascii="Times New Roman" w:eastAsia="Calibri" w:hAnsi="Times New Roman" w:cs="Times New Roman"/>
                <w:b/>
                <w:bCs/>
                <w:sz w:val="20"/>
              </w:rPr>
            </w:pPr>
          </w:p>
        </w:tc>
        <w:tc>
          <w:tcPr>
            <w:tcW w:w="741" w:type="dxa"/>
            <w:tcBorders>
              <w:top w:val="single" w:sz="4" w:space="0" w:color="000000"/>
              <w:left w:val="single" w:sz="4" w:space="0" w:color="000000"/>
              <w:bottom w:val="single" w:sz="4" w:space="0" w:color="000000"/>
              <w:right w:val="single" w:sz="4" w:space="0" w:color="000000"/>
            </w:tcBorders>
            <w:vAlign w:val="center"/>
          </w:tcPr>
          <w:p w:rsidR="00F903D5" w:rsidRDefault="00F903D5">
            <w:pPr>
              <w:widowControl w:val="0"/>
              <w:snapToGrid w:val="0"/>
              <w:rPr>
                <w:rFonts w:ascii="Times New Roman" w:eastAsia="Calibri" w:hAnsi="Times New Roman" w:cs="Times New Roman"/>
                <w:b/>
                <w:bCs/>
                <w:sz w:val="20"/>
              </w:rPr>
            </w:pPr>
          </w:p>
        </w:tc>
      </w:tr>
      <w:tr w:rsidR="00F903D5">
        <w:trPr>
          <w:trHeight w:val="375"/>
        </w:trPr>
        <w:tc>
          <w:tcPr>
            <w:tcW w:w="588" w:type="dxa"/>
            <w:tcBorders>
              <w:top w:val="single" w:sz="4" w:space="0" w:color="000000"/>
              <w:left w:val="single" w:sz="4" w:space="0" w:color="000000"/>
              <w:bottom w:val="single" w:sz="4" w:space="0" w:color="000000"/>
              <w:right w:val="single" w:sz="4" w:space="0" w:color="000000"/>
            </w:tcBorders>
          </w:tcPr>
          <w:p w:rsidR="00F903D5" w:rsidRDefault="008739E2">
            <w:pPr>
              <w:widowControl w:val="0"/>
              <w:rPr>
                <w:rFonts w:ascii="Times New Roman" w:eastAsia="Calibri" w:hAnsi="Times New Roman" w:cs="Times New Roman"/>
                <w:sz w:val="20"/>
              </w:rPr>
            </w:pPr>
            <w:r>
              <w:rPr>
                <w:rFonts w:ascii="Times New Roman" w:eastAsia="Calibri" w:hAnsi="Times New Roman" w:cs="Times New Roman"/>
                <w:sz w:val="20"/>
              </w:rPr>
              <w:t>1</w:t>
            </w:r>
          </w:p>
        </w:tc>
        <w:tc>
          <w:tcPr>
            <w:tcW w:w="729" w:type="dxa"/>
            <w:tcBorders>
              <w:top w:val="single" w:sz="4" w:space="0" w:color="000000"/>
              <w:left w:val="single" w:sz="4" w:space="0" w:color="000000"/>
              <w:bottom w:val="single" w:sz="4" w:space="0" w:color="000000"/>
              <w:right w:val="single" w:sz="4" w:space="0" w:color="000000"/>
            </w:tcBorders>
          </w:tcPr>
          <w:p w:rsidR="00F903D5" w:rsidRDefault="008739E2">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533" w:type="dxa"/>
            <w:tcBorders>
              <w:top w:val="single" w:sz="4" w:space="0" w:color="000000"/>
              <w:left w:val="single" w:sz="4" w:space="0" w:color="000000"/>
              <w:bottom w:val="single" w:sz="4" w:space="0" w:color="000000"/>
              <w:right w:val="single" w:sz="4" w:space="0" w:color="000000"/>
            </w:tcBorders>
          </w:tcPr>
          <w:p w:rsidR="00F903D5" w:rsidRDefault="008739E2">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F903D5" w:rsidRDefault="008739E2">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F903D5" w:rsidRDefault="008739E2">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F903D5" w:rsidRDefault="008739E2">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40" w:type="dxa"/>
            <w:tcBorders>
              <w:top w:val="single" w:sz="4" w:space="0" w:color="000000"/>
              <w:left w:val="single" w:sz="4" w:space="0" w:color="000000"/>
              <w:bottom w:val="single" w:sz="4" w:space="0" w:color="000000"/>
              <w:right w:val="single" w:sz="4" w:space="0" w:color="000000"/>
            </w:tcBorders>
          </w:tcPr>
          <w:p w:rsidR="00F903D5" w:rsidRDefault="008739E2">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F903D5" w:rsidRDefault="008739E2">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1012" w:type="dxa"/>
            <w:tcBorders>
              <w:top w:val="single" w:sz="4" w:space="0" w:color="000000"/>
              <w:left w:val="single" w:sz="4" w:space="0" w:color="000000"/>
              <w:bottom w:val="single" w:sz="4" w:space="0" w:color="000000"/>
              <w:right w:val="single" w:sz="4" w:space="0" w:color="000000"/>
            </w:tcBorders>
          </w:tcPr>
          <w:p w:rsidR="00F903D5" w:rsidRDefault="008739E2">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97" w:type="dxa"/>
            <w:tcBorders>
              <w:top w:val="single" w:sz="4" w:space="0" w:color="000000"/>
              <w:left w:val="single" w:sz="4" w:space="0" w:color="000000"/>
              <w:bottom w:val="single" w:sz="4" w:space="0" w:color="000000"/>
              <w:right w:val="single" w:sz="4" w:space="0" w:color="000000"/>
            </w:tcBorders>
          </w:tcPr>
          <w:p w:rsidR="00F903D5" w:rsidRDefault="008739E2">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F903D5" w:rsidRDefault="008739E2">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F903D5" w:rsidRDefault="008739E2">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15" w:type="dxa"/>
            <w:tcBorders>
              <w:top w:val="single" w:sz="4" w:space="0" w:color="000000"/>
              <w:left w:val="single" w:sz="4" w:space="0" w:color="000000"/>
              <w:bottom w:val="single" w:sz="4" w:space="0" w:color="000000"/>
              <w:right w:val="single" w:sz="4" w:space="0" w:color="000000"/>
            </w:tcBorders>
          </w:tcPr>
          <w:p w:rsidR="00F903D5" w:rsidRDefault="008739E2">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986" w:type="dxa"/>
            <w:tcBorders>
              <w:top w:val="single" w:sz="4" w:space="0" w:color="000000"/>
              <w:left w:val="single" w:sz="4" w:space="0" w:color="000000"/>
              <w:bottom w:val="single" w:sz="4" w:space="0" w:color="000000"/>
              <w:right w:val="single" w:sz="4" w:space="0" w:color="000000"/>
            </w:tcBorders>
          </w:tcPr>
          <w:p w:rsidR="00F903D5" w:rsidRDefault="008739E2">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1" w:type="dxa"/>
            <w:tcBorders>
              <w:top w:val="single" w:sz="4" w:space="0" w:color="000000"/>
              <w:left w:val="single" w:sz="4" w:space="0" w:color="000000"/>
              <w:bottom w:val="single" w:sz="4" w:space="0" w:color="000000"/>
              <w:right w:val="single" w:sz="4" w:space="0" w:color="000000"/>
            </w:tcBorders>
          </w:tcPr>
          <w:p w:rsidR="00F903D5" w:rsidRDefault="008739E2">
            <w:pPr>
              <w:widowControl w:val="0"/>
              <w:rPr>
                <w:rFonts w:ascii="Times New Roman" w:eastAsia="Calibri" w:hAnsi="Times New Roman" w:cs="Times New Roman"/>
                <w:sz w:val="20"/>
              </w:rPr>
            </w:pPr>
            <w:r>
              <w:rPr>
                <w:rFonts w:ascii="Times New Roman" w:eastAsia="Calibri" w:hAnsi="Times New Roman" w:cs="Times New Roman"/>
                <w:sz w:val="20"/>
              </w:rPr>
              <w:t> </w:t>
            </w:r>
          </w:p>
        </w:tc>
      </w:tr>
      <w:tr w:rsidR="00F903D5">
        <w:trPr>
          <w:trHeight w:val="375"/>
        </w:trPr>
        <w:tc>
          <w:tcPr>
            <w:tcW w:w="588" w:type="dxa"/>
            <w:tcBorders>
              <w:top w:val="single" w:sz="4" w:space="0" w:color="000000"/>
              <w:left w:val="single" w:sz="4" w:space="0" w:color="000000"/>
              <w:bottom w:val="single" w:sz="4" w:space="0" w:color="000000"/>
              <w:right w:val="single" w:sz="4" w:space="0" w:color="000000"/>
            </w:tcBorders>
          </w:tcPr>
          <w:p w:rsidR="00F903D5" w:rsidRDefault="008739E2">
            <w:pPr>
              <w:widowControl w:val="0"/>
              <w:rPr>
                <w:rFonts w:ascii="Times New Roman" w:eastAsia="Calibri" w:hAnsi="Times New Roman" w:cs="Times New Roman"/>
                <w:sz w:val="20"/>
              </w:rPr>
            </w:pPr>
            <w:r>
              <w:rPr>
                <w:rFonts w:ascii="Times New Roman" w:eastAsia="Calibri" w:hAnsi="Times New Roman" w:cs="Times New Roman"/>
                <w:sz w:val="20"/>
              </w:rPr>
              <w:t>2</w:t>
            </w:r>
          </w:p>
        </w:tc>
        <w:tc>
          <w:tcPr>
            <w:tcW w:w="729" w:type="dxa"/>
            <w:tcBorders>
              <w:top w:val="single" w:sz="4" w:space="0" w:color="000000"/>
              <w:left w:val="single" w:sz="4" w:space="0" w:color="000000"/>
              <w:bottom w:val="single" w:sz="4" w:space="0" w:color="000000"/>
              <w:right w:val="single" w:sz="4" w:space="0" w:color="000000"/>
            </w:tcBorders>
          </w:tcPr>
          <w:p w:rsidR="00F903D5" w:rsidRDefault="008739E2">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533" w:type="dxa"/>
            <w:tcBorders>
              <w:top w:val="single" w:sz="4" w:space="0" w:color="000000"/>
              <w:left w:val="single" w:sz="4" w:space="0" w:color="000000"/>
              <w:bottom w:val="single" w:sz="4" w:space="0" w:color="000000"/>
              <w:right w:val="single" w:sz="4" w:space="0" w:color="000000"/>
            </w:tcBorders>
          </w:tcPr>
          <w:p w:rsidR="00F903D5" w:rsidRDefault="008739E2">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F903D5" w:rsidRDefault="008739E2">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F903D5" w:rsidRDefault="008739E2">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F903D5" w:rsidRDefault="008739E2">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40" w:type="dxa"/>
            <w:tcBorders>
              <w:top w:val="single" w:sz="4" w:space="0" w:color="000000"/>
              <w:left w:val="single" w:sz="4" w:space="0" w:color="000000"/>
              <w:bottom w:val="single" w:sz="4" w:space="0" w:color="000000"/>
              <w:right w:val="single" w:sz="4" w:space="0" w:color="000000"/>
            </w:tcBorders>
          </w:tcPr>
          <w:p w:rsidR="00F903D5" w:rsidRDefault="008739E2">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F903D5" w:rsidRDefault="008739E2">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1012" w:type="dxa"/>
            <w:tcBorders>
              <w:top w:val="single" w:sz="4" w:space="0" w:color="000000"/>
              <w:left w:val="single" w:sz="4" w:space="0" w:color="000000"/>
              <w:bottom w:val="single" w:sz="4" w:space="0" w:color="000000"/>
              <w:right w:val="single" w:sz="4" w:space="0" w:color="000000"/>
            </w:tcBorders>
          </w:tcPr>
          <w:p w:rsidR="00F903D5" w:rsidRDefault="008739E2">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97" w:type="dxa"/>
            <w:tcBorders>
              <w:top w:val="single" w:sz="4" w:space="0" w:color="000000"/>
              <w:left w:val="single" w:sz="4" w:space="0" w:color="000000"/>
              <w:bottom w:val="single" w:sz="4" w:space="0" w:color="000000"/>
              <w:right w:val="single" w:sz="4" w:space="0" w:color="000000"/>
            </w:tcBorders>
          </w:tcPr>
          <w:p w:rsidR="00F903D5" w:rsidRDefault="008739E2">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F903D5" w:rsidRDefault="008739E2">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F903D5" w:rsidRDefault="008739E2">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15" w:type="dxa"/>
            <w:tcBorders>
              <w:top w:val="single" w:sz="4" w:space="0" w:color="000000"/>
              <w:left w:val="single" w:sz="4" w:space="0" w:color="000000"/>
              <w:bottom w:val="single" w:sz="4" w:space="0" w:color="000000"/>
              <w:right w:val="single" w:sz="4" w:space="0" w:color="000000"/>
            </w:tcBorders>
          </w:tcPr>
          <w:p w:rsidR="00F903D5" w:rsidRDefault="008739E2">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986" w:type="dxa"/>
            <w:tcBorders>
              <w:top w:val="single" w:sz="4" w:space="0" w:color="000000"/>
              <w:left w:val="single" w:sz="4" w:space="0" w:color="000000"/>
              <w:bottom w:val="single" w:sz="4" w:space="0" w:color="000000"/>
              <w:right w:val="single" w:sz="4" w:space="0" w:color="000000"/>
            </w:tcBorders>
          </w:tcPr>
          <w:p w:rsidR="00F903D5" w:rsidRDefault="008739E2">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1" w:type="dxa"/>
            <w:tcBorders>
              <w:top w:val="single" w:sz="4" w:space="0" w:color="000000"/>
              <w:left w:val="single" w:sz="4" w:space="0" w:color="000000"/>
              <w:bottom w:val="single" w:sz="4" w:space="0" w:color="000000"/>
              <w:right w:val="single" w:sz="4" w:space="0" w:color="000000"/>
            </w:tcBorders>
          </w:tcPr>
          <w:p w:rsidR="00F903D5" w:rsidRDefault="008739E2">
            <w:pPr>
              <w:widowControl w:val="0"/>
              <w:rPr>
                <w:rFonts w:ascii="Times New Roman" w:eastAsia="Calibri" w:hAnsi="Times New Roman" w:cs="Times New Roman"/>
                <w:sz w:val="20"/>
              </w:rPr>
            </w:pPr>
            <w:r>
              <w:rPr>
                <w:rFonts w:ascii="Times New Roman" w:eastAsia="Calibri" w:hAnsi="Times New Roman" w:cs="Times New Roman"/>
                <w:sz w:val="20"/>
              </w:rPr>
              <w:t> </w:t>
            </w:r>
          </w:p>
        </w:tc>
      </w:tr>
      <w:tr w:rsidR="00F903D5">
        <w:trPr>
          <w:trHeight w:val="375"/>
        </w:trPr>
        <w:tc>
          <w:tcPr>
            <w:tcW w:w="588" w:type="dxa"/>
            <w:tcBorders>
              <w:top w:val="single" w:sz="4" w:space="0" w:color="000000"/>
              <w:left w:val="single" w:sz="4" w:space="0" w:color="000000"/>
              <w:bottom w:val="single" w:sz="4" w:space="0" w:color="000000"/>
              <w:right w:val="single" w:sz="4" w:space="0" w:color="000000"/>
            </w:tcBorders>
          </w:tcPr>
          <w:p w:rsidR="00F903D5" w:rsidRDefault="008739E2">
            <w:pPr>
              <w:widowControl w:val="0"/>
              <w:rPr>
                <w:rFonts w:ascii="Times New Roman" w:eastAsia="Calibri" w:hAnsi="Times New Roman" w:cs="Times New Roman"/>
                <w:sz w:val="20"/>
              </w:rPr>
            </w:pPr>
            <w:r>
              <w:rPr>
                <w:rFonts w:ascii="Times New Roman" w:eastAsia="Calibri" w:hAnsi="Times New Roman" w:cs="Times New Roman"/>
                <w:sz w:val="20"/>
              </w:rPr>
              <w:t>3</w:t>
            </w:r>
          </w:p>
        </w:tc>
        <w:tc>
          <w:tcPr>
            <w:tcW w:w="729" w:type="dxa"/>
            <w:tcBorders>
              <w:top w:val="single" w:sz="4" w:space="0" w:color="000000"/>
              <w:left w:val="single" w:sz="4" w:space="0" w:color="000000"/>
              <w:bottom w:val="single" w:sz="4" w:space="0" w:color="000000"/>
              <w:right w:val="single" w:sz="4" w:space="0" w:color="000000"/>
            </w:tcBorders>
          </w:tcPr>
          <w:p w:rsidR="00F903D5" w:rsidRDefault="008739E2">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533" w:type="dxa"/>
            <w:tcBorders>
              <w:top w:val="single" w:sz="4" w:space="0" w:color="000000"/>
              <w:left w:val="single" w:sz="4" w:space="0" w:color="000000"/>
              <w:bottom w:val="single" w:sz="4" w:space="0" w:color="000000"/>
              <w:right w:val="single" w:sz="4" w:space="0" w:color="000000"/>
            </w:tcBorders>
          </w:tcPr>
          <w:p w:rsidR="00F903D5" w:rsidRDefault="008739E2">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F903D5" w:rsidRDefault="008739E2">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F903D5" w:rsidRDefault="008739E2">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F903D5" w:rsidRDefault="008739E2">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40" w:type="dxa"/>
            <w:tcBorders>
              <w:top w:val="single" w:sz="4" w:space="0" w:color="000000"/>
              <w:left w:val="single" w:sz="4" w:space="0" w:color="000000"/>
              <w:bottom w:val="single" w:sz="4" w:space="0" w:color="000000"/>
              <w:right w:val="single" w:sz="4" w:space="0" w:color="000000"/>
            </w:tcBorders>
          </w:tcPr>
          <w:p w:rsidR="00F903D5" w:rsidRDefault="008739E2">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F903D5" w:rsidRDefault="008739E2">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1012" w:type="dxa"/>
            <w:tcBorders>
              <w:top w:val="single" w:sz="4" w:space="0" w:color="000000"/>
              <w:left w:val="single" w:sz="4" w:space="0" w:color="000000"/>
              <w:bottom w:val="single" w:sz="4" w:space="0" w:color="000000"/>
              <w:right w:val="single" w:sz="4" w:space="0" w:color="000000"/>
            </w:tcBorders>
          </w:tcPr>
          <w:p w:rsidR="00F903D5" w:rsidRDefault="008739E2">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97" w:type="dxa"/>
            <w:tcBorders>
              <w:top w:val="single" w:sz="4" w:space="0" w:color="000000"/>
              <w:left w:val="single" w:sz="4" w:space="0" w:color="000000"/>
              <w:bottom w:val="single" w:sz="4" w:space="0" w:color="000000"/>
              <w:right w:val="single" w:sz="4" w:space="0" w:color="000000"/>
            </w:tcBorders>
          </w:tcPr>
          <w:p w:rsidR="00F903D5" w:rsidRDefault="008739E2">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F903D5" w:rsidRDefault="008739E2">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F903D5" w:rsidRDefault="008739E2">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15" w:type="dxa"/>
            <w:tcBorders>
              <w:top w:val="single" w:sz="4" w:space="0" w:color="000000"/>
              <w:left w:val="single" w:sz="4" w:space="0" w:color="000000"/>
              <w:bottom w:val="single" w:sz="4" w:space="0" w:color="000000"/>
              <w:right w:val="single" w:sz="4" w:space="0" w:color="000000"/>
            </w:tcBorders>
          </w:tcPr>
          <w:p w:rsidR="00F903D5" w:rsidRDefault="008739E2">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986" w:type="dxa"/>
            <w:tcBorders>
              <w:top w:val="single" w:sz="4" w:space="0" w:color="000000"/>
              <w:left w:val="single" w:sz="4" w:space="0" w:color="000000"/>
              <w:bottom w:val="single" w:sz="4" w:space="0" w:color="000000"/>
              <w:right w:val="single" w:sz="4" w:space="0" w:color="000000"/>
            </w:tcBorders>
          </w:tcPr>
          <w:p w:rsidR="00F903D5" w:rsidRDefault="008739E2">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1" w:type="dxa"/>
            <w:tcBorders>
              <w:top w:val="single" w:sz="4" w:space="0" w:color="000000"/>
              <w:left w:val="single" w:sz="4" w:space="0" w:color="000000"/>
              <w:bottom w:val="single" w:sz="4" w:space="0" w:color="000000"/>
              <w:right w:val="single" w:sz="4" w:space="0" w:color="000000"/>
            </w:tcBorders>
          </w:tcPr>
          <w:p w:rsidR="00F903D5" w:rsidRDefault="008739E2">
            <w:pPr>
              <w:widowControl w:val="0"/>
              <w:rPr>
                <w:rFonts w:ascii="Times New Roman" w:eastAsia="Calibri" w:hAnsi="Times New Roman" w:cs="Times New Roman"/>
                <w:sz w:val="20"/>
              </w:rPr>
            </w:pPr>
            <w:r>
              <w:rPr>
                <w:rFonts w:ascii="Times New Roman" w:eastAsia="Calibri" w:hAnsi="Times New Roman" w:cs="Times New Roman"/>
                <w:sz w:val="20"/>
              </w:rPr>
              <w:t> </w:t>
            </w:r>
          </w:p>
        </w:tc>
      </w:tr>
      <w:tr w:rsidR="00F903D5">
        <w:trPr>
          <w:trHeight w:val="375"/>
        </w:trPr>
        <w:tc>
          <w:tcPr>
            <w:tcW w:w="588" w:type="dxa"/>
            <w:tcBorders>
              <w:top w:val="single" w:sz="4" w:space="0" w:color="000000"/>
              <w:left w:val="single" w:sz="4" w:space="0" w:color="000000"/>
              <w:bottom w:val="single" w:sz="4" w:space="0" w:color="000000"/>
              <w:right w:val="single" w:sz="4" w:space="0" w:color="000000"/>
            </w:tcBorders>
          </w:tcPr>
          <w:p w:rsidR="00F903D5" w:rsidRDefault="008739E2">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29" w:type="dxa"/>
            <w:tcBorders>
              <w:top w:val="single" w:sz="4" w:space="0" w:color="000000"/>
              <w:left w:val="single" w:sz="4" w:space="0" w:color="000000"/>
              <w:bottom w:val="single" w:sz="4" w:space="0" w:color="000000"/>
              <w:right w:val="single" w:sz="4" w:space="0" w:color="000000"/>
            </w:tcBorders>
          </w:tcPr>
          <w:p w:rsidR="00F903D5" w:rsidRDefault="008739E2">
            <w:pPr>
              <w:widowControl w:val="0"/>
              <w:rPr>
                <w:rFonts w:ascii="Times New Roman" w:eastAsia="Calibri" w:hAnsi="Times New Roman" w:cs="Times New Roman"/>
                <w:b/>
                <w:bCs/>
                <w:sz w:val="20"/>
              </w:rPr>
            </w:pPr>
            <w:r>
              <w:rPr>
                <w:rFonts w:ascii="Times New Roman" w:eastAsia="Calibri" w:hAnsi="Times New Roman" w:cs="Times New Roman"/>
                <w:b/>
                <w:bCs/>
                <w:sz w:val="20"/>
              </w:rPr>
              <w:t>БАРЛЫҒЫ</w:t>
            </w:r>
          </w:p>
          <w:p w:rsidR="00F903D5" w:rsidRDefault="008739E2">
            <w:pPr>
              <w:widowControl w:val="0"/>
              <w:rPr>
                <w:rFonts w:ascii="Times New Roman" w:eastAsia="Calibri" w:hAnsi="Times New Roman" w:cs="Times New Roman"/>
                <w:b/>
                <w:bCs/>
                <w:sz w:val="20"/>
              </w:rPr>
            </w:pPr>
            <w:r>
              <w:rPr>
                <w:rFonts w:ascii="Times New Roman" w:eastAsia="Calibri" w:hAnsi="Times New Roman" w:cs="Times New Roman"/>
                <w:b/>
                <w:bCs/>
                <w:sz w:val="20"/>
              </w:rPr>
              <w:t>МО</w:t>
            </w:r>
          </w:p>
        </w:tc>
        <w:tc>
          <w:tcPr>
            <w:tcW w:w="533" w:type="dxa"/>
            <w:tcBorders>
              <w:top w:val="single" w:sz="4" w:space="0" w:color="000000"/>
              <w:left w:val="single" w:sz="4" w:space="0" w:color="000000"/>
              <w:bottom w:val="single" w:sz="4" w:space="0" w:color="000000"/>
              <w:right w:val="single" w:sz="4" w:space="0" w:color="000000"/>
            </w:tcBorders>
          </w:tcPr>
          <w:p w:rsidR="00F903D5" w:rsidRDefault="008739E2">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4" w:type="dxa"/>
            <w:tcBorders>
              <w:top w:val="single" w:sz="4" w:space="0" w:color="000000"/>
              <w:left w:val="single" w:sz="4" w:space="0" w:color="000000"/>
              <w:bottom w:val="single" w:sz="4" w:space="0" w:color="000000"/>
              <w:right w:val="single" w:sz="4" w:space="0" w:color="000000"/>
            </w:tcBorders>
          </w:tcPr>
          <w:p w:rsidR="00F903D5" w:rsidRDefault="008739E2">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4" w:type="dxa"/>
            <w:tcBorders>
              <w:top w:val="single" w:sz="4" w:space="0" w:color="000000"/>
              <w:left w:val="single" w:sz="4" w:space="0" w:color="000000"/>
              <w:bottom w:val="single" w:sz="4" w:space="0" w:color="000000"/>
              <w:right w:val="single" w:sz="4" w:space="0" w:color="000000"/>
            </w:tcBorders>
          </w:tcPr>
          <w:p w:rsidR="00F903D5" w:rsidRDefault="008739E2">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4" w:type="dxa"/>
            <w:tcBorders>
              <w:top w:val="single" w:sz="4" w:space="0" w:color="000000"/>
              <w:left w:val="single" w:sz="4" w:space="0" w:color="000000"/>
              <w:bottom w:val="single" w:sz="4" w:space="0" w:color="000000"/>
              <w:right w:val="single" w:sz="4" w:space="0" w:color="000000"/>
            </w:tcBorders>
          </w:tcPr>
          <w:p w:rsidR="00F903D5" w:rsidRDefault="008739E2">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640" w:type="dxa"/>
            <w:tcBorders>
              <w:top w:val="single" w:sz="4" w:space="0" w:color="000000"/>
              <w:left w:val="single" w:sz="4" w:space="0" w:color="000000"/>
              <w:bottom w:val="single" w:sz="4" w:space="0" w:color="000000"/>
              <w:right w:val="single" w:sz="4" w:space="0" w:color="000000"/>
            </w:tcBorders>
          </w:tcPr>
          <w:p w:rsidR="00F903D5" w:rsidRDefault="008739E2">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F903D5" w:rsidRDefault="008739E2">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1012" w:type="dxa"/>
            <w:tcBorders>
              <w:top w:val="single" w:sz="4" w:space="0" w:color="000000"/>
              <w:left w:val="single" w:sz="4" w:space="0" w:color="000000"/>
              <w:bottom w:val="single" w:sz="4" w:space="0" w:color="000000"/>
              <w:right w:val="single" w:sz="4" w:space="0" w:color="000000"/>
            </w:tcBorders>
          </w:tcPr>
          <w:p w:rsidR="00F903D5" w:rsidRDefault="008739E2">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97" w:type="dxa"/>
            <w:tcBorders>
              <w:top w:val="single" w:sz="4" w:space="0" w:color="000000"/>
              <w:left w:val="single" w:sz="4" w:space="0" w:color="000000"/>
              <w:bottom w:val="single" w:sz="4" w:space="0" w:color="000000"/>
              <w:right w:val="single" w:sz="4" w:space="0" w:color="000000"/>
            </w:tcBorders>
          </w:tcPr>
          <w:p w:rsidR="00F903D5" w:rsidRDefault="008739E2">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09" w:type="dxa"/>
            <w:tcBorders>
              <w:top w:val="single" w:sz="4" w:space="0" w:color="000000"/>
              <w:left w:val="single" w:sz="4" w:space="0" w:color="000000"/>
              <w:bottom w:val="single" w:sz="4" w:space="0" w:color="000000"/>
              <w:right w:val="single" w:sz="4" w:space="0" w:color="000000"/>
            </w:tcBorders>
          </w:tcPr>
          <w:p w:rsidR="00F903D5" w:rsidRDefault="008739E2">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09" w:type="dxa"/>
            <w:tcBorders>
              <w:top w:val="single" w:sz="4" w:space="0" w:color="000000"/>
              <w:left w:val="single" w:sz="4" w:space="0" w:color="000000"/>
              <w:bottom w:val="single" w:sz="4" w:space="0" w:color="000000"/>
              <w:right w:val="single" w:sz="4" w:space="0" w:color="000000"/>
            </w:tcBorders>
          </w:tcPr>
          <w:p w:rsidR="00F903D5" w:rsidRDefault="008739E2">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15" w:type="dxa"/>
            <w:tcBorders>
              <w:top w:val="single" w:sz="4" w:space="0" w:color="000000"/>
              <w:left w:val="single" w:sz="4" w:space="0" w:color="000000"/>
              <w:bottom w:val="single" w:sz="4" w:space="0" w:color="000000"/>
              <w:right w:val="single" w:sz="4" w:space="0" w:color="000000"/>
            </w:tcBorders>
          </w:tcPr>
          <w:p w:rsidR="00F903D5" w:rsidRDefault="008739E2">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986" w:type="dxa"/>
            <w:tcBorders>
              <w:top w:val="single" w:sz="4" w:space="0" w:color="000000"/>
              <w:left w:val="single" w:sz="4" w:space="0" w:color="000000"/>
              <w:bottom w:val="single" w:sz="4" w:space="0" w:color="000000"/>
              <w:right w:val="single" w:sz="4" w:space="0" w:color="000000"/>
            </w:tcBorders>
          </w:tcPr>
          <w:p w:rsidR="00F903D5" w:rsidRDefault="008739E2">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1" w:type="dxa"/>
            <w:tcBorders>
              <w:top w:val="single" w:sz="4" w:space="0" w:color="000000"/>
              <w:left w:val="single" w:sz="4" w:space="0" w:color="000000"/>
              <w:bottom w:val="single" w:sz="4" w:space="0" w:color="000000"/>
              <w:right w:val="single" w:sz="4" w:space="0" w:color="000000"/>
            </w:tcBorders>
          </w:tcPr>
          <w:p w:rsidR="00F903D5" w:rsidRDefault="008739E2">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r>
    </w:tbl>
    <w:p w:rsidR="00F903D5" w:rsidRDefault="00F903D5">
      <w:pPr>
        <w:spacing w:after="200" w:line="276" w:lineRule="auto"/>
        <w:rPr>
          <w:rFonts w:ascii="Times New Roman" w:eastAsia="Calibri" w:hAnsi="Times New Roman" w:cs="Times New Roman"/>
          <w:sz w:val="20"/>
          <w:lang w:val="en-US"/>
        </w:rPr>
      </w:pPr>
    </w:p>
    <w:p w:rsidR="00F903D5" w:rsidRDefault="00F903D5">
      <w:pPr>
        <w:spacing w:after="200" w:line="276" w:lineRule="auto"/>
        <w:rPr>
          <w:rFonts w:ascii="Times New Roman" w:eastAsia="Calibri" w:hAnsi="Times New Roman" w:cs="Times New Roman"/>
          <w:sz w:val="20"/>
          <w:lang w:val="en-US"/>
        </w:rPr>
      </w:pPr>
    </w:p>
    <w:p w:rsidR="00F903D5" w:rsidRDefault="00F903D5">
      <w:pPr>
        <w:spacing w:after="200" w:line="276" w:lineRule="auto"/>
        <w:rPr>
          <w:rFonts w:ascii="Times New Roman" w:eastAsia="Calibri" w:hAnsi="Times New Roman" w:cs="Times New Roman"/>
          <w:sz w:val="22"/>
          <w:szCs w:val="22"/>
        </w:rPr>
      </w:pPr>
    </w:p>
    <w:tbl>
      <w:tblPr>
        <w:tblW w:w="11691" w:type="dxa"/>
        <w:tblInd w:w="-346" w:type="dxa"/>
        <w:tblLayout w:type="fixed"/>
        <w:tblCellMar>
          <w:left w:w="0" w:type="dxa"/>
          <w:right w:w="0" w:type="dxa"/>
        </w:tblCellMar>
        <w:tblLook w:val="0000" w:firstRow="0" w:lastRow="0" w:firstColumn="0" w:lastColumn="0" w:noHBand="0" w:noVBand="0"/>
      </w:tblPr>
      <w:tblGrid>
        <w:gridCol w:w="331"/>
        <w:gridCol w:w="920"/>
        <w:gridCol w:w="2340"/>
        <w:gridCol w:w="1000"/>
        <w:gridCol w:w="796"/>
        <w:gridCol w:w="864"/>
        <w:gridCol w:w="1420"/>
        <w:gridCol w:w="860"/>
        <w:gridCol w:w="2413"/>
        <w:gridCol w:w="747"/>
      </w:tblGrid>
      <w:tr w:rsidR="00F903D5">
        <w:trPr>
          <w:trHeight w:val="255"/>
        </w:trPr>
        <w:tc>
          <w:tcPr>
            <w:tcW w:w="331" w:type="dxa"/>
          </w:tcPr>
          <w:p w:rsidR="00F903D5" w:rsidRDefault="00F903D5">
            <w:pPr>
              <w:pStyle w:val="TableHeading"/>
            </w:pPr>
          </w:p>
        </w:tc>
        <w:tc>
          <w:tcPr>
            <w:tcW w:w="920" w:type="dxa"/>
            <w:shd w:val="clear" w:color="auto" w:fill="FFFFFF"/>
            <w:tcMar>
              <w:left w:w="108" w:type="dxa"/>
              <w:right w:w="108" w:type="dxa"/>
            </w:tcMar>
            <w:vAlign w:val="bottom"/>
          </w:tcPr>
          <w:p w:rsidR="00F903D5" w:rsidRDefault="008739E2">
            <w:pPr>
              <w:rPr>
                <w:rFonts w:ascii="Times New Roman" w:eastAsia="Times New Roman" w:hAnsi="Times New Roman" w:cs="Times New Roman"/>
                <w:b/>
                <w:bCs/>
                <w:sz w:val="22"/>
                <w:szCs w:val="22"/>
                <w:lang w:eastAsia="ru-RU"/>
              </w:rPr>
            </w:pPr>
            <w:r>
              <w:rPr>
                <w:rFonts w:ascii="Times New Roman" w:hAnsi="Times New Roman" w:cs="Times New Roman"/>
                <w:b/>
                <w:bCs/>
                <w:sz w:val="22"/>
                <w:szCs w:val="22"/>
              </w:rPr>
              <w:t> </w:t>
            </w:r>
          </w:p>
        </w:tc>
        <w:tc>
          <w:tcPr>
            <w:tcW w:w="2340" w:type="dxa"/>
            <w:shd w:val="clear" w:color="auto" w:fill="FFFFFF"/>
            <w:tcMar>
              <w:left w:w="108" w:type="dxa"/>
              <w:right w:w="108" w:type="dxa"/>
            </w:tcMar>
            <w:vAlign w:val="bottom"/>
          </w:tcPr>
          <w:p w:rsidR="00F903D5" w:rsidRDefault="00F903D5">
            <w:pPr>
              <w:snapToGrid w:val="0"/>
              <w:rPr>
                <w:rFonts w:ascii="Times New Roman" w:eastAsia="Times New Roman" w:hAnsi="Times New Roman" w:cs="Times New Roman"/>
                <w:b/>
                <w:bCs/>
                <w:sz w:val="22"/>
                <w:szCs w:val="22"/>
                <w:lang w:eastAsia="ru-RU"/>
              </w:rPr>
            </w:pPr>
          </w:p>
        </w:tc>
        <w:tc>
          <w:tcPr>
            <w:tcW w:w="1000" w:type="dxa"/>
            <w:shd w:val="clear" w:color="auto" w:fill="FFFFFF"/>
            <w:tcMar>
              <w:left w:w="108" w:type="dxa"/>
              <w:right w:w="108" w:type="dxa"/>
            </w:tcMar>
            <w:vAlign w:val="bottom"/>
          </w:tcPr>
          <w:p w:rsidR="00F903D5" w:rsidRDefault="008739E2">
            <w:pPr>
              <w:rPr>
                <w:rFonts w:ascii="Times New Roman" w:hAnsi="Times New Roman" w:cs="Times New Roman"/>
                <w:b/>
                <w:bCs/>
                <w:sz w:val="22"/>
                <w:szCs w:val="22"/>
              </w:rPr>
            </w:pPr>
            <w:r>
              <w:rPr>
                <w:rFonts w:ascii="Times New Roman" w:hAnsi="Times New Roman" w:cs="Times New Roman"/>
                <w:b/>
                <w:bCs/>
                <w:sz w:val="22"/>
                <w:szCs w:val="22"/>
              </w:rPr>
              <w:t> </w:t>
            </w:r>
          </w:p>
        </w:tc>
        <w:tc>
          <w:tcPr>
            <w:tcW w:w="1660" w:type="dxa"/>
            <w:gridSpan w:val="2"/>
            <w:shd w:val="clear" w:color="auto" w:fill="FFFFFF"/>
            <w:tcMar>
              <w:left w:w="108" w:type="dxa"/>
              <w:right w:w="108" w:type="dxa"/>
            </w:tcMar>
            <w:vAlign w:val="bottom"/>
          </w:tcPr>
          <w:p w:rsidR="00F903D5" w:rsidRDefault="008739E2">
            <w:pPr>
              <w:rPr>
                <w:rFonts w:ascii="Times New Roman" w:hAnsi="Times New Roman" w:cs="Times New Roman"/>
                <w:b/>
                <w:bCs/>
                <w:sz w:val="22"/>
                <w:szCs w:val="22"/>
              </w:rPr>
            </w:pPr>
            <w:r>
              <w:rPr>
                <w:rFonts w:ascii="Times New Roman" w:hAnsi="Times New Roman" w:cs="Times New Roman"/>
                <w:b/>
                <w:bCs/>
                <w:sz w:val="22"/>
                <w:szCs w:val="22"/>
              </w:rPr>
              <w:t> </w:t>
            </w:r>
          </w:p>
        </w:tc>
        <w:tc>
          <w:tcPr>
            <w:tcW w:w="1420" w:type="dxa"/>
            <w:shd w:val="clear" w:color="auto" w:fill="FFFFFF"/>
            <w:tcMar>
              <w:left w:w="108" w:type="dxa"/>
              <w:right w:w="108" w:type="dxa"/>
            </w:tcMar>
            <w:vAlign w:val="bottom"/>
          </w:tcPr>
          <w:p w:rsidR="00F903D5" w:rsidRDefault="008739E2">
            <w:pPr>
              <w:rPr>
                <w:rFonts w:ascii="Times New Roman" w:hAnsi="Times New Roman" w:cs="Times New Roman"/>
                <w:b/>
                <w:bCs/>
                <w:sz w:val="22"/>
                <w:szCs w:val="22"/>
              </w:rPr>
            </w:pPr>
            <w:r>
              <w:rPr>
                <w:rFonts w:ascii="Times New Roman" w:hAnsi="Times New Roman" w:cs="Times New Roman"/>
                <w:b/>
                <w:bCs/>
                <w:sz w:val="22"/>
                <w:szCs w:val="22"/>
              </w:rPr>
              <w:t> </w:t>
            </w:r>
          </w:p>
        </w:tc>
        <w:tc>
          <w:tcPr>
            <w:tcW w:w="860" w:type="dxa"/>
            <w:shd w:val="clear" w:color="auto" w:fill="FFFFFF"/>
            <w:tcMar>
              <w:left w:w="108" w:type="dxa"/>
              <w:right w:w="108" w:type="dxa"/>
            </w:tcMar>
            <w:vAlign w:val="bottom"/>
          </w:tcPr>
          <w:p w:rsidR="00F903D5" w:rsidRDefault="008739E2">
            <w:pPr>
              <w:rPr>
                <w:rFonts w:ascii="Times New Roman" w:hAnsi="Times New Roman" w:cs="Times New Roman"/>
                <w:b/>
                <w:bCs/>
                <w:sz w:val="22"/>
                <w:szCs w:val="22"/>
              </w:rPr>
            </w:pPr>
            <w:r>
              <w:rPr>
                <w:rFonts w:ascii="Times New Roman" w:hAnsi="Times New Roman" w:cs="Times New Roman"/>
                <w:b/>
                <w:bCs/>
                <w:sz w:val="22"/>
                <w:szCs w:val="22"/>
              </w:rPr>
              <w:t> </w:t>
            </w:r>
          </w:p>
        </w:tc>
        <w:tc>
          <w:tcPr>
            <w:tcW w:w="3160" w:type="dxa"/>
            <w:gridSpan w:val="2"/>
            <w:shd w:val="clear" w:color="auto" w:fill="FFFFFF"/>
            <w:tcMar>
              <w:left w:w="108" w:type="dxa"/>
              <w:right w:w="108" w:type="dxa"/>
            </w:tcMar>
            <w:vAlign w:val="bottom"/>
          </w:tcPr>
          <w:p w:rsidR="00F903D5" w:rsidRDefault="00F903D5">
            <w:pPr>
              <w:snapToGrid w:val="0"/>
              <w:rPr>
                <w:rFonts w:ascii="Times New Roman" w:hAnsi="Times New Roman" w:cs="Times New Roman"/>
                <w:b/>
                <w:bCs/>
                <w:sz w:val="22"/>
                <w:szCs w:val="22"/>
              </w:rPr>
            </w:pPr>
          </w:p>
        </w:tc>
      </w:tr>
      <w:tr w:rsidR="00F903D5">
        <w:trPr>
          <w:trHeight w:val="1408"/>
        </w:trPr>
        <w:tc>
          <w:tcPr>
            <w:tcW w:w="5387" w:type="dxa"/>
            <w:gridSpan w:val="5"/>
            <w:tcMar>
              <w:left w:w="108" w:type="dxa"/>
              <w:right w:w="108" w:type="dxa"/>
            </w:tcMar>
          </w:tcPr>
          <w:p w:rsidR="00F903D5" w:rsidRDefault="008739E2">
            <w:pPr>
              <w:keepNext/>
              <w:tabs>
                <w:tab w:val="left" w:pos="0"/>
              </w:tabs>
              <w:spacing w:line="276" w:lineRule="auto"/>
              <w:outlineLvl w:val="3"/>
              <w:rPr>
                <w:rFonts w:ascii="Times New Roman" w:eastAsia="Times New Roman" w:hAnsi="Times New Roman" w:cs="Times New Roman"/>
                <w:b/>
                <w:sz w:val="22"/>
                <w:szCs w:val="22"/>
                <w:lang w:eastAsia="ru-RU"/>
              </w:rPr>
            </w:pPr>
            <w:r>
              <w:rPr>
                <w:rFonts w:ascii="Times New Roman" w:hAnsi="Times New Roman" w:cs="Times New Roman"/>
                <w:b/>
                <w:sz w:val="22"/>
                <w:szCs w:val="22"/>
                <w:lang w:val="kk-KZ"/>
              </w:rPr>
              <w:lastRenderedPageBreak/>
              <w:t>САТУШЫ</w:t>
            </w:r>
            <w:r>
              <w:rPr>
                <w:rFonts w:ascii="Times New Roman" w:hAnsi="Times New Roman" w:cs="Times New Roman"/>
                <w:b/>
                <w:sz w:val="22"/>
                <w:szCs w:val="22"/>
              </w:rPr>
              <w:t xml:space="preserve">/ САТУШЫ                </w:t>
            </w:r>
          </w:p>
          <w:p w:rsidR="00F903D5" w:rsidRDefault="008739E2">
            <w:pPr>
              <w:keepNext/>
              <w:tabs>
                <w:tab w:val="left" w:pos="0"/>
              </w:tabs>
              <w:spacing w:line="276" w:lineRule="auto"/>
              <w:outlineLvl w:val="3"/>
            </w:pPr>
            <w:r>
              <w:rPr>
                <w:rFonts w:ascii="Times New Roman" w:hAnsi="Times New Roman" w:cs="Times New Roman"/>
                <w:b/>
                <w:sz w:val="22"/>
                <w:szCs w:val="22"/>
                <w:lang w:eastAsia="ar-SA"/>
              </w:rPr>
              <w:t>__ «_________________»</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p>
          <w:p w:rsidR="00F903D5" w:rsidRDefault="00F903D5">
            <w:pPr>
              <w:keepNext/>
              <w:tabs>
                <w:tab w:val="left" w:pos="0"/>
              </w:tabs>
              <w:spacing w:line="276" w:lineRule="auto"/>
              <w:outlineLvl w:val="3"/>
              <w:rPr>
                <w:rFonts w:ascii="Times New Roman" w:hAnsi="Times New Roman" w:cs="Times New Roman"/>
                <w:sz w:val="22"/>
                <w:szCs w:val="22"/>
              </w:rPr>
            </w:pPr>
          </w:p>
          <w:p w:rsidR="00F903D5" w:rsidRDefault="00F903D5">
            <w:pPr>
              <w:keepNext/>
              <w:tabs>
                <w:tab w:val="left" w:pos="0"/>
              </w:tabs>
              <w:spacing w:line="276" w:lineRule="auto"/>
              <w:outlineLvl w:val="3"/>
              <w:rPr>
                <w:rFonts w:ascii="Times New Roman" w:hAnsi="Times New Roman" w:cs="Times New Roman"/>
                <w:sz w:val="22"/>
                <w:szCs w:val="22"/>
              </w:rPr>
            </w:pPr>
          </w:p>
          <w:p w:rsidR="00F903D5" w:rsidRDefault="008739E2">
            <w:pPr>
              <w:spacing w:line="276" w:lineRule="auto"/>
              <w:rPr>
                <w:rFonts w:ascii="Times New Roman" w:hAnsi="Times New Roman" w:cs="Times New Roman"/>
                <w:sz w:val="22"/>
                <w:szCs w:val="22"/>
              </w:rPr>
            </w:pPr>
            <w:r>
              <w:rPr>
                <w:rFonts w:ascii="Times New Roman" w:hAnsi="Times New Roman" w:cs="Times New Roman"/>
                <w:sz w:val="22"/>
                <w:szCs w:val="22"/>
              </w:rPr>
              <w:t xml:space="preserve">_____________________ </w:t>
            </w:r>
          </w:p>
          <w:p w:rsidR="00F903D5" w:rsidRDefault="008739E2">
            <w:pPr>
              <w:spacing w:line="276" w:lineRule="auto"/>
              <w:rPr>
                <w:rFonts w:ascii="Times New Roman" w:hAnsi="Times New Roman" w:cs="Times New Roman"/>
                <w:sz w:val="22"/>
                <w:szCs w:val="22"/>
                <w:lang w:val="kk-KZ"/>
              </w:rPr>
            </w:pPr>
            <w:r>
              <w:rPr>
                <w:rFonts w:ascii="Times New Roman" w:hAnsi="Times New Roman" w:cs="Times New Roman"/>
                <w:sz w:val="22"/>
                <w:szCs w:val="22"/>
              </w:rPr>
              <w:tab/>
            </w:r>
            <w:r>
              <w:rPr>
                <w:rFonts w:ascii="Times New Roman" w:hAnsi="Times New Roman" w:cs="Times New Roman"/>
                <w:sz w:val="22"/>
                <w:szCs w:val="22"/>
              </w:rPr>
              <w:tab/>
            </w:r>
          </w:p>
          <w:p w:rsidR="00F903D5" w:rsidRDefault="008739E2">
            <w:pPr>
              <w:spacing w:line="276" w:lineRule="auto"/>
            </w:pPr>
            <w:r>
              <w:rPr>
                <w:rFonts w:ascii="Times New Roman" w:eastAsia="Times New Roman" w:hAnsi="Times New Roman" w:cs="Times New Roman"/>
                <w:sz w:val="22"/>
                <w:szCs w:val="22"/>
                <w:lang w:val="kk-KZ"/>
              </w:rPr>
              <w:t xml:space="preserve"> </w:t>
            </w:r>
            <w:r>
              <w:rPr>
                <w:rFonts w:ascii="Times New Roman" w:eastAsia="Times New Roman" w:hAnsi="Times New Roman" w:cs="Times New Roman"/>
                <w:sz w:val="22"/>
                <w:szCs w:val="22"/>
              </w:rPr>
              <w:t xml:space="preserve">      </w:t>
            </w:r>
          </w:p>
        </w:tc>
        <w:tc>
          <w:tcPr>
            <w:tcW w:w="5557" w:type="dxa"/>
            <w:gridSpan w:val="4"/>
            <w:tcMar>
              <w:left w:w="108" w:type="dxa"/>
              <w:right w:w="108" w:type="dxa"/>
            </w:tcMar>
          </w:tcPr>
          <w:p w:rsidR="00F903D5" w:rsidRDefault="008739E2">
            <w:pPr>
              <w:spacing w:line="276" w:lineRule="auto"/>
            </w:pPr>
            <w:r>
              <w:rPr>
                <w:rFonts w:ascii="Times New Roman" w:hAnsi="Times New Roman" w:cs="Times New Roman"/>
                <w:b/>
                <w:sz w:val="22"/>
                <w:szCs w:val="22"/>
                <w:lang w:val="kk-KZ"/>
              </w:rPr>
              <w:t xml:space="preserve">САТЫП АЛУШЫ / </w:t>
            </w:r>
            <w:r>
              <w:rPr>
                <w:rFonts w:ascii="Times New Roman" w:hAnsi="Times New Roman" w:cs="Times New Roman"/>
                <w:b/>
                <w:sz w:val="22"/>
                <w:szCs w:val="22"/>
              </w:rPr>
              <w:t>САТЫП АЛУШЫ</w:t>
            </w:r>
          </w:p>
          <w:p w:rsidR="00F903D5" w:rsidRDefault="008739E2">
            <w:pPr>
              <w:spacing w:line="276" w:lineRule="auto"/>
              <w:ind w:right="566"/>
              <w:rPr>
                <w:rFonts w:ascii="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____«________»</w:t>
            </w:r>
          </w:p>
          <w:p w:rsidR="00F903D5" w:rsidRDefault="00F903D5">
            <w:pPr>
              <w:spacing w:line="276" w:lineRule="auto"/>
              <w:rPr>
                <w:rFonts w:ascii="Times New Roman" w:hAnsi="Times New Roman" w:cs="Times New Roman"/>
                <w:b/>
                <w:sz w:val="22"/>
                <w:szCs w:val="22"/>
              </w:rPr>
            </w:pPr>
          </w:p>
          <w:p w:rsidR="00F903D5" w:rsidRDefault="00F903D5">
            <w:pPr>
              <w:spacing w:line="276" w:lineRule="auto"/>
              <w:rPr>
                <w:rFonts w:ascii="Times New Roman" w:hAnsi="Times New Roman" w:cs="Times New Roman"/>
                <w:sz w:val="22"/>
                <w:szCs w:val="22"/>
              </w:rPr>
            </w:pPr>
          </w:p>
          <w:p w:rsidR="00F903D5" w:rsidRDefault="008739E2">
            <w:pPr>
              <w:tabs>
                <w:tab w:val="left" w:pos="567"/>
              </w:tabs>
              <w:spacing w:line="276" w:lineRule="auto"/>
              <w:jc w:val="both"/>
              <w:rPr>
                <w:rFonts w:ascii="Times New Roman" w:hAnsi="Times New Roman" w:cs="Times New Roman"/>
                <w:b/>
                <w:sz w:val="22"/>
                <w:szCs w:val="22"/>
              </w:rPr>
            </w:pPr>
            <w:r>
              <w:rPr>
                <w:rFonts w:ascii="Times New Roman" w:hAnsi="Times New Roman" w:cs="Times New Roman"/>
                <w:sz w:val="22"/>
                <w:szCs w:val="22"/>
              </w:rPr>
              <w:t xml:space="preserve">______________________ </w:t>
            </w:r>
          </w:p>
          <w:p w:rsidR="00F903D5" w:rsidRDefault="00F903D5">
            <w:pPr>
              <w:tabs>
                <w:tab w:val="left" w:pos="567"/>
              </w:tabs>
              <w:spacing w:line="276" w:lineRule="auto"/>
              <w:jc w:val="both"/>
              <w:rPr>
                <w:rFonts w:ascii="Times New Roman" w:hAnsi="Times New Roman" w:cs="Times New Roman"/>
                <w:b/>
                <w:sz w:val="22"/>
                <w:szCs w:val="22"/>
              </w:rPr>
            </w:pPr>
          </w:p>
        </w:tc>
        <w:tc>
          <w:tcPr>
            <w:tcW w:w="747" w:type="dxa"/>
          </w:tcPr>
          <w:p w:rsidR="00F903D5" w:rsidRDefault="00F903D5">
            <w:pPr>
              <w:snapToGrid w:val="0"/>
              <w:rPr>
                <w:rFonts w:ascii="Times New Roman" w:eastAsia="Calibri" w:hAnsi="Times New Roman" w:cs="Times New Roman"/>
                <w:sz w:val="22"/>
                <w:szCs w:val="22"/>
              </w:rPr>
            </w:pPr>
          </w:p>
        </w:tc>
      </w:tr>
    </w:tbl>
    <w:p w:rsidR="00F903D5" w:rsidRDefault="00F903D5">
      <w:pPr>
        <w:rPr>
          <w:rFonts w:ascii="Times New Roman" w:eastAsia="Times New Roman" w:hAnsi="Times New Roman" w:cs="Times New Roman"/>
          <w:sz w:val="22"/>
          <w:szCs w:val="22"/>
          <w:lang w:val="kk-KZ"/>
        </w:rPr>
      </w:pPr>
    </w:p>
    <w:p w:rsidR="00F903D5" w:rsidRDefault="00F903D5">
      <w:pPr>
        <w:spacing w:after="200" w:line="276" w:lineRule="auto"/>
        <w:jc w:val="right"/>
        <w:rPr>
          <w:rFonts w:ascii="Times New Roman" w:eastAsia="Calibri" w:hAnsi="Times New Roman" w:cs="Times New Roman"/>
          <w:b/>
          <w:sz w:val="22"/>
          <w:szCs w:val="22"/>
          <w:lang w:val="kk-KZ"/>
        </w:rPr>
      </w:pPr>
    </w:p>
    <w:p w:rsidR="00F903D5" w:rsidRDefault="00F903D5">
      <w:pPr>
        <w:spacing w:after="200" w:line="276" w:lineRule="auto"/>
        <w:jc w:val="right"/>
        <w:rPr>
          <w:rFonts w:ascii="Times New Roman" w:eastAsia="Calibri" w:hAnsi="Times New Roman" w:cs="Times New Roman"/>
          <w:b/>
          <w:sz w:val="22"/>
          <w:szCs w:val="22"/>
          <w:lang w:val="kk-KZ"/>
        </w:rPr>
      </w:pPr>
    </w:p>
    <w:p w:rsidR="00F903D5" w:rsidRDefault="00F903D5">
      <w:pPr>
        <w:spacing w:after="200" w:line="276" w:lineRule="auto"/>
        <w:jc w:val="right"/>
        <w:rPr>
          <w:rFonts w:ascii="Times New Roman" w:eastAsia="Calibri" w:hAnsi="Times New Roman" w:cs="Times New Roman"/>
          <w:b/>
          <w:sz w:val="22"/>
          <w:szCs w:val="22"/>
          <w:lang w:val="kk-KZ"/>
        </w:rPr>
      </w:pPr>
    </w:p>
    <w:p w:rsidR="00F903D5" w:rsidRDefault="00F903D5">
      <w:pPr>
        <w:spacing w:after="200" w:line="276" w:lineRule="auto"/>
        <w:jc w:val="right"/>
        <w:rPr>
          <w:rFonts w:ascii="Times New Roman" w:eastAsia="Calibri" w:hAnsi="Times New Roman" w:cs="Times New Roman"/>
          <w:b/>
          <w:sz w:val="22"/>
          <w:szCs w:val="22"/>
          <w:lang w:val="kk-KZ"/>
        </w:rPr>
      </w:pPr>
    </w:p>
    <w:p w:rsidR="00F903D5" w:rsidRDefault="00F903D5">
      <w:pPr>
        <w:spacing w:after="200" w:line="276" w:lineRule="auto"/>
        <w:jc w:val="right"/>
        <w:rPr>
          <w:rFonts w:ascii="Times New Roman" w:eastAsia="Calibri" w:hAnsi="Times New Roman" w:cs="Times New Roman"/>
          <w:b/>
          <w:sz w:val="22"/>
          <w:szCs w:val="22"/>
          <w:lang w:val="kk-KZ"/>
        </w:rPr>
      </w:pPr>
    </w:p>
    <w:p w:rsidR="00F903D5" w:rsidRDefault="00F903D5">
      <w:pPr>
        <w:spacing w:after="200" w:line="276" w:lineRule="auto"/>
        <w:jc w:val="right"/>
        <w:rPr>
          <w:rFonts w:ascii="Times New Roman" w:eastAsia="Calibri" w:hAnsi="Times New Roman" w:cs="Times New Roman"/>
          <w:b/>
          <w:sz w:val="22"/>
          <w:szCs w:val="22"/>
          <w:lang w:val="kk-KZ"/>
        </w:rPr>
      </w:pPr>
    </w:p>
    <w:p w:rsidR="00F903D5" w:rsidRDefault="00F903D5">
      <w:pPr>
        <w:spacing w:after="200" w:line="276" w:lineRule="auto"/>
        <w:jc w:val="right"/>
        <w:rPr>
          <w:rFonts w:ascii="Times New Roman" w:eastAsia="Calibri" w:hAnsi="Times New Roman" w:cs="Times New Roman"/>
          <w:b/>
          <w:sz w:val="22"/>
          <w:szCs w:val="22"/>
          <w:lang w:val="kk-KZ"/>
        </w:rPr>
      </w:pPr>
    </w:p>
    <w:p w:rsidR="00F903D5" w:rsidRDefault="008739E2">
      <w:pPr>
        <w:ind w:firstLine="624"/>
        <w:jc w:val="right"/>
        <w:rPr>
          <w:rFonts w:ascii="Times New Roman" w:eastAsia="Times New Roman" w:hAnsi="Times New Roman" w:cs="Times New Roman"/>
          <w:b/>
          <w:sz w:val="22"/>
          <w:szCs w:val="22"/>
          <w:lang w:val="kk-KZ" w:eastAsia="ru-RU"/>
        </w:rPr>
      </w:pPr>
      <w:r>
        <w:rPr>
          <w:rFonts w:ascii="Times New Roman" w:hAnsi="Times New Roman" w:cs="Times New Roman"/>
          <w:b/>
          <w:sz w:val="22"/>
          <w:szCs w:val="22"/>
          <w:lang w:val="kk-KZ"/>
        </w:rPr>
        <w:t xml:space="preserve">«   » _____________  </w:t>
      </w:r>
      <w:r>
        <w:rPr>
          <w:rFonts w:ascii="Times New Roman" w:hAnsi="Times New Roman" w:cs="Times New Roman"/>
          <w:b/>
          <w:color w:val="FF0000"/>
          <w:sz w:val="22"/>
          <w:szCs w:val="22"/>
          <w:lang w:val="kk-KZ"/>
        </w:rPr>
        <w:t>202__</w:t>
      </w:r>
      <w:r>
        <w:rPr>
          <w:rFonts w:ascii="Times New Roman" w:hAnsi="Times New Roman" w:cs="Times New Roman"/>
          <w:b/>
          <w:sz w:val="22"/>
          <w:szCs w:val="22"/>
          <w:lang w:val="kk-KZ"/>
        </w:rPr>
        <w:t xml:space="preserve"> жылғы №____ Шартына </w:t>
      </w:r>
    </w:p>
    <w:p w:rsidR="00F903D5" w:rsidRDefault="008739E2">
      <w:pPr>
        <w:ind w:firstLine="624"/>
        <w:jc w:val="right"/>
        <w:rPr>
          <w:rFonts w:ascii="Times New Roman" w:eastAsia="Calibri" w:hAnsi="Times New Roman" w:cs="Times New Roman"/>
          <w:b/>
          <w:sz w:val="22"/>
          <w:szCs w:val="22"/>
          <w:lang w:val="kk-KZ"/>
        </w:rPr>
      </w:pPr>
      <w:r>
        <w:rPr>
          <w:rFonts w:ascii="Times New Roman" w:hAnsi="Times New Roman" w:cs="Times New Roman"/>
          <w:b/>
          <w:sz w:val="22"/>
          <w:szCs w:val="22"/>
          <w:lang w:val="kk-KZ"/>
        </w:rPr>
        <w:t>№2-қосымш</w:t>
      </w:r>
      <w:r>
        <w:rPr>
          <w:rFonts w:ascii="Times New Roman" w:hAnsi="Times New Roman" w:cs="Times New Roman"/>
          <w:b/>
          <w:sz w:val="22"/>
          <w:szCs w:val="22"/>
          <w:lang w:val="kk-KZ"/>
        </w:rPr>
        <w:t>а</w:t>
      </w:r>
    </w:p>
    <w:p w:rsidR="00F903D5" w:rsidRDefault="008739E2">
      <w:pPr>
        <w:jc w:val="right"/>
        <w:rPr>
          <w:rFonts w:ascii="Times New Roman" w:eastAsia="Times New Roman" w:hAnsi="Times New Roman" w:cs="Times New Roman"/>
          <w:b/>
          <w:sz w:val="22"/>
          <w:szCs w:val="22"/>
          <w:lang w:val="kk-KZ"/>
        </w:rPr>
      </w:pPr>
      <w:r>
        <w:rPr>
          <w:rFonts w:ascii="Times New Roman" w:eastAsia="Times New Roman" w:hAnsi="Times New Roman" w:cs="Times New Roman"/>
          <w:b/>
          <w:sz w:val="22"/>
          <w:szCs w:val="22"/>
          <w:lang w:val="kk-KZ"/>
        </w:rPr>
        <w:t xml:space="preserve"> </w:t>
      </w:r>
    </w:p>
    <w:p w:rsidR="00F903D5" w:rsidRDefault="00F903D5">
      <w:pPr>
        <w:spacing w:after="200" w:line="276" w:lineRule="auto"/>
        <w:rPr>
          <w:rFonts w:ascii="Times New Roman" w:eastAsia="Calibri" w:hAnsi="Times New Roman" w:cs="Times New Roman"/>
          <w:b/>
          <w:sz w:val="22"/>
          <w:szCs w:val="22"/>
          <w:lang w:val="kk-KZ"/>
        </w:rPr>
      </w:pPr>
    </w:p>
    <w:p w:rsidR="00F903D5" w:rsidRDefault="008739E2">
      <w:pPr>
        <w:spacing w:after="200" w:line="276" w:lineRule="auto"/>
        <w:jc w:val="center"/>
      </w:pPr>
      <w:r>
        <w:t>Дайын өнімді жөнелтуге өтінім №</w:t>
      </w:r>
    </w:p>
    <w:tbl>
      <w:tblPr>
        <w:tblW w:w="21803" w:type="dxa"/>
        <w:jc w:val="center"/>
        <w:tblLayout w:type="fixed"/>
        <w:tblLook w:val="0000" w:firstRow="0" w:lastRow="0" w:firstColumn="0" w:lastColumn="0" w:noHBand="0" w:noVBand="0"/>
      </w:tblPr>
      <w:tblGrid>
        <w:gridCol w:w="9181"/>
        <w:gridCol w:w="815"/>
        <w:gridCol w:w="689"/>
        <w:gridCol w:w="629"/>
        <w:gridCol w:w="618"/>
        <w:gridCol w:w="689"/>
        <w:gridCol w:w="742"/>
        <w:gridCol w:w="619"/>
        <w:gridCol w:w="854"/>
        <w:gridCol w:w="901"/>
        <w:gridCol w:w="946"/>
        <w:gridCol w:w="780"/>
        <w:gridCol w:w="677"/>
        <w:gridCol w:w="1053"/>
        <w:gridCol w:w="1488"/>
        <w:gridCol w:w="1122"/>
      </w:tblGrid>
      <w:tr w:rsidR="00F903D5">
        <w:trPr>
          <w:trHeight w:val="375"/>
          <w:jc w:val="center"/>
        </w:trPr>
        <w:tc>
          <w:tcPr>
            <w:tcW w:w="9181" w:type="dxa"/>
            <w:vMerge w:val="restart"/>
            <w:tcBorders>
              <w:top w:val="single" w:sz="4" w:space="0" w:color="000000"/>
              <w:left w:val="single" w:sz="4" w:space="0" w:color="000000"/>
              <w:bottom w:val="single" w:sz="4" w:space="0" w:color="000000"/>
              <w:right w:val="single" w:sz="4" w:space="0" w:color="000000"/>
            </w:tcBorders>
            <w:vAlign w:val="center"/>
          </w:tcPr>
          <w:p w:rsidR="00F903D5" w:rsidRDefault="008739E2">
            <w:pPr>
              <w:spacing w:line="252" w:lineRule="auto"/>
              <w:ind w:left="5295"/>
              <w:rPr>
                <w:rFonts w:ascii="Times New Roman" w:eastAsia="Calibri" w:hAnsi="Times New Roman" w:cs="Times New Roman"/>
                <w:b/>
                <w:bCs/>
                <w:sz w:val="20"/>
                <w:lang w:val="kk-KZ"/>
              </w:rPr>
            </w:pPr>
            <w:r>
              <w:rPr>
                <w:rFonts w:ascii="Times New Roman" w:eastAsia="Calibri" w:hAnsi="Times New Roman" w:cs="Times New Roman"/>
                <w:b/>
                <w:bCs/>
                <w:sz w:val="20"/>
              </w:rPr>
              <w:t>№</w:t>
            </w:r>
            <w:r>
              <w:rPr>
                <w:rFonts w:ascii="Times New Roman" w:eastAsia="Calibri" w:hAnsi="Times New Roman" w:cs="Times New Roman"/>
                <w:b/>
                <w:bCs/>
                <w:sz w:val="20"/>
                <w:lang w:val="kk-KZ"/>
              </w:rPr>
              <w:t>р/</w:t>
            </w:r>
          </w:p>
          <w:p w:rsidR="00F903D5" w:rsidRDefault="008739E2">
            <w:pPr>
              <w:spacing w:line="252" w:lineRule="auto"/>
              <w:ind w:left="5295"/>
              <w:rPr>
                <w:rFonts w:ascii="Times New Roman" w:eastAsia="Calibri" w:hAnsi="Times New Roman" w:cs="Times New Roman"/>
                <w:b/>
                <w:bCs/>
                <w:sz w:val="20"/>
                <w:lang w:val="kk-KZ"/>
              </w:rPr>
            </w:pPr>
            <w:r>
              <w:rPr>
                <w:rFonts w:ascii="Times New Roman" w:eastAsia="Calibri" w:hAnsi="Times New Roman" w:cs="Times New Roman"/>
                <w:b/>
                <w:bCs/>
                <w:sz w:val="20"/>
                <w:lang w:val="kk-KZ"/>
              </w:rPr>
              <w:t>бастап</w:t>
            </w:r>
          </w:p>
        </w:tc>
        <w:tc>
          <w:tcPr>
            <w:tcW w:w="1504" w:type="dxa"/>
            <w:gridSpan w:val="2"/>
            <w:tcBorders>
              <w:top w:val="single" w:sz="4" w:space="0" w:color="000000"/>
              <w:left w:val="single" w:sz="4" w:space="0" w:color="000000"/>
              <w:bottom w:val="single" w:sz="4" w:space="0" w:color="000000"/>
              <w:right w:val="single" w:sz="4" w:space="0" w:color="000000"/>
            </w:tcBorders>
            <w:vAlign w:val="center"/>
          </w:tcPr>
          <w:p w:rsidR="00F903D5" w:rsidRDefault="008739E2">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Арасында</w:t>
            </w:r>
          </w:p>
          <w:p w:rsidR="00F903D5" w:rsidRDefault="008739E2">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елі</w:t>
            </w:r>
          </w:p>
          <w:p w:rsidR="00F903D5" w:rsidRDefault="008739E2">
            <w:pPr>
              <w:spacing w:line="252" w:lineRule="auto"/>
              <w:rPr>
                <w:rFonts w:ascii="Times New Roman" w:eastAsia="Calibri" w:hAnsi="Times New Roman" w:cs="Times New Roman"/>
                <w:b/>
                <w:bCs/>
                <w:sz w:val="20"/>
                <w:lang w:val="kk-KZ"/>
              </w:rPr>
            </w:pPr>
            <w:r>
              <w:rPr>
                <w:rFonts w:ascii="Times New Roman" w:eastAsia="Times New Roman" w:hAnsi="Times New Roman" w:cs="Times New Roman"/>
                <w:b/>
                <w:bCs/>
                <w:sz w:val="20"/>
                <w:lang w:val="kk-KZ"/>
              </w:rPr>
              <w:t xml:space="preserve"> </w:t>
            </w:r>
            <w:r>
              <w:rPr>
                <w:rFonts w:ascii="Times New Roman" w:eastAsia="Calibri" w:hAnsi="Times New Roman" w:cs="Times New Roman"/>
                <w:b/>
                <w:bCs/>
                <w:sz w:val="20"/>
                <w:lang w:val="kk-KZ"/>
              </w:rPr>
              <w:t>стан</w:t>
            </w:r>
          </w:p>
          <w:p w:rsidR="00F903D5" w:rsidRDefault="008739E2">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ақпарат </w:t>
            </w:r>
          </w:p>
        </w:tc>
        <w:tc>
          <w:tcPr>
            <w:tcW w:w="629" w:type="dxa"/>
            <w:vMerge w:val="restart"/>
            <w:tcBorders>
              <w:top w:val="single" w:sz="4" w:space="0" w:color="000000"/>
              <w:left w:val="single" w:sz="4" w:space="0" w:color="000000"/>
              <w:bottom w:val="single" w:sz="4" w:space="0" w:color="000000"/>
              <w:right w:val="single" w:sz="4" w:space="0" w:color="000000"/>
            </w:tcBorders>
            <w:vAlign w:val="center"/>
          </w:tcPr>
          <w:p w:rsidR="00F903D5" w:rsidRDefault="008739E2">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Жүк</w:t>
            </w:r>
          </w:p>
          <w:p w:rsidR="00F903D5" w:rsidRDefault="008739E2">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тің </w:t>
            </w:r>
          </w:p>
          <w:p w:rsidR="00F903D5" w:rsidRDefault="008739E2">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ата</w:t>
            </w:r>
          </w:p>
          <w:p w:rsidR="00F903D5" w:rsidRDefault="008739E2">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ұы</w:t>
            </w:r>
          </w:p>
        </w:tc>
        <w:tc>
          <w:tcPr>
            <w:tcW w:w="1307" w:type="dxa"/>
            <w:gridSpan w:val="2"/>
            <w:tcBorders>
              <w:top w:val="single" w:sz="4" w:space="0" w:color="000000"/>
              <w:left w:val="single" w:sz="4" w:space="0" w:color="000000"/>
              <w:bottom w:val="single" w:sz="4" w:space="0" w:color="000000"/>
              <w:right w:val="single" w:sz="4" w:space="0" w:color="000000"/>
            </w:tcBorders>
            <w:vAlign w:val="center"/>
          </w:tcPr>
          <w:p w:rsidR="00F903D5" w:rsidRDefault="008739E2">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Жөн</w:t>
            </w:r>
          </w:p>
          <w:p w:rsidR="00F903D5" w:rsidRDefault="008739E2">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елту </w:t>
            </w:r>
          </w:p>
          <w:p w:rsidR="00F903D5" w:rsidRDefault="008739E2">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стан</w:t>
            </w:r>
          </w:p>
          <w:p w:rsidR="00F903D5" w:rsidRDefault="008739E2">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ақпарат</w:t>
            </w:r>
          </w:p>
          <w:p w:rsidR="00F903D5" w:rsidRDefault="008739E2">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сы </w:t>
            </w:r>
          </w:p>
        </w:tc>
        <w:tc>
          <w:tcPr>
            <w:tcW w:w="742" w:type="dxa"/>
            <w:vMerge w:val="restart"/>
            <w:tcBorders>
              <w:top w:val="single" w:sz="4" w:space="0" w:color="000000"/>
              <w:left w:val="single" w:sz="4" w:space="0" w:color="000000"/>
              <w:bottom w:val="single" w:sz="4" w:space="0" w:color="000000"/>
              <w:right w:val="single" w:sz="4" w:space="0" w:color="000000"/>
            </w:tcBorders>
            <w:vAlign w:val="center"/>
          </w:tcPr>
          <w:p w:rsidR="00F903D5" w:rsidRDefault="008739E2">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Жүк</w:t>
            </w:r>
          </w:p>
          <w:p w:rsidR="00F903D5" w:rsidRDefault="008739E2">
            <w:pPr>
              <w:spacing w:line="252" w:lineRule="auto"/>
              <w:rPr>
                <w:rFonts w:ascii="Times New Roman" w:eastAsia="Calibri" w:hAnsi="Times New Roman" w:cs="Times New Roman"/>
                <w:b/>
                <w:sz w:val="20"/>
                <w:lang w:val="kk-KZ"/>
              </w:rPr>
            </w:pPr>
            <w:r>
              <w:rPr>
                <w:rFonts w:ascii="Times New Roman" w:eastAsia="Times New Roman" w:hAnsi="Times New Roman" w:cs="Times New Roman"/>
                <w:b/>
                <w:sz w:val="20"/>
                <w:lang w:val="kk-KZ"/>
              </w:rPr>
              <w:t xml:space="preserve"> </w:t>
            </w:r>
            <w:r>
              <w:rPr>
                <w:rFonts w:ascii="Times New Roman" w:eastAsia="Calibri" w:hAnsi="Times New Roman" w:cs="Times New Roman"/>
                <w:b/>
                <w:sz w:val="20"/>
                <w:lang w:val="kk-KZ"/>
              </w:rPr>
              <w:t>Алуш</w:t>
            </w:r>
          </w:p>
          <w:p w:rsidR="00F903D5" w:rsidRDefault="008739E2">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ын</w:t>
            </w:r>
          </w:p>
          <w:p w:rsidR="00F903D5" w:rsidRDefault="008739E2">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 xml:space="preserve">ың </w:t>
            </w:r>
          </w:p>
          <w:p w:rsidR="00F903D5" w:rsidRDefault="008739E2">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ата</w:t>
            </w:r>
          </w:p>
          <w:p w:rsidR="00F903D5" w:rsidRDefault="008739E2">
            <w:pPr>
              <w:spacing w:line="252" w:lineRule="auto"/>
              <w:rPr>
                <w:rFonts w:ascii="Times New Roman" w:eastAsia="Calibri" w:hAnsi="Times New Roman" w:cs="Times New Roman"/>
                <w:b/>
                <w:sz w:val="20"/>
              </w:rPr>
            </w:pPr>
            <w:r>
              <w:rPr>
                <w:rFonts w:ascii="Times New Roman" w:eastAsia="Calibri" w:hAnsi="Times New Roman" w:cs="Times New Roman"/>
                <w:b/>
                <w:sz w:val="20"/>
                <w:lang w:val="kk-KZ"/>
              </w:rPr>
              <w:t>ұы</w:t>
            </w:r>
          </w:p>
        </w:tc>
        <w:tc>
          <w:tcPr>
            <w:tcW w:w="619" w:type="dxa"/>
            <w:vMerge w:val="restart"/>
            <w:tcBorders>
              <w:top w:val="single" w:sz="4" w:space="0" w:color="000000"/>
              <w:left w:val="single" w:sz="4" w:space="0" w:color="000000"/>
              <w:bottom w:val="single" w:sz="4" w:space="0" w:color="000000"/>
              <w:right w:val="single" w:sz="4" w:space="0" w:color="000000"/>
            </w:tcBorders>
            <w:vAlign w:val="center"/>
          </w:tcPr>
          <w:p w:rsidR="00F903D5" w:rsidRDefault="008739E2">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Ереймен</w:t>
            </w:r>
          </w:p>
          <w:p w:rsidR="00F903D5" w:rsidRDefault="008739E2">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Кше</w:t>
            </w:r>
          </w:p>
          <w:p w:rsidR="00F903D5" w:rsidRDefault="008739E2">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Лік</w:t>
            </w:r>
          </w:p>
          <w:p w:rsidR="00F903D5" w:rsidRDefault="008739E2">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тері </w:t>
            </w:r>
          </w:p>
        </w:tc>
        <w:tc>
          <w:tcPr>
            <w:tcW w:w="854" w:type="dxa"/>
            <w:vMerge w:val="restart"/>
            <w:tcBorders>
              <w:top w:val="single" w:sz="4" w:space="0" w:color="000000"/>
              <w:left w:val="single" w:sz="4" w:space="0" w:color="000000"/>
              <w:bottom w:val="single" w:sz="4" w:space="0" w:color="000000"/>
              <w:right w:val="single" w:sz="4" w:space="0" w:color="000000"/>
            </w:tcBorders>
            <w:vAlign w:val="center"/>
          </w:tcPr>
          <w:p w:rsidR="00F903D5" w:rsidRDefault="008739E2">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Жүк </w:t>
            </w:r>
          </w:p>
          <w:p w:rsidR="00F903D5" w:rsidRDefault="008739E2">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алушы</w:t>
            </w:r>
          </w:p>
          <w:p w:rsidR="00F903D5" w:rsidRDefault="008739E2">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ның </w:t>
            </w:r>
          </w:p>
          <w:p w:rsidR="00F903D5" w:rsidRDefault="008739E2">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кодтары</w:t>
            </w:r>
          </w:p>
        </w:tc>
        <w:tc>
          <w:tcPr>
            <w:tcW w:w="901" w:type="dxa"/>
            <w:vMerge w:val="restart"/>
            <w:tcBorders>
              <w:top w:val="single" w:sz="4" w:space="0" w:color="000000"/>
              <w:left w:val="single" w:sz="4" w:space="0" w:color="000000"/>
              <w:bottom w:val="single" w:sz="4" w:space="0" w:color="000000"/>
              <w:right w:val="single" w:sz="4" w:space="0" w:color="000000"/>
            </w:tcBorders>
            <w:vAlign w:val="center"/>
          </w:tcPr>
          <w:p w:rsidR="00F903D5" w:rsidRDefault="008739E2">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ҚҰЖЖ</w:t>
            </w:r>
          </w:p>
          <w:p w:rsidR="00F903D5" w:rsidRDefault="008739E2">
            <w:pPr>
              <w:spacing w:line="252" w:lineRule="auto"/>
              <w:rPr>
                <w:rFonts w:ascii="Times New Roman" w:eastAsia="Calibri" w:hAnsi="Times New Roman" w:cs="Times New Roman"/>
                <w:b/>
                <w:bCs/>
                <w:sz w:val="20"/>
              </w:rPr>
            </w:pPr>
            <w:r>
              <w:rPr>
                <w:rFonts w:ascii="Times New Roman" w:eastAsia="Times New Roman" w:hAnsi="Times New Roman" w:cs="Times New Roman"/>
                <w:b/>
                <w:bCs/>
                <w:sz w:val="20"/>
                <w:lang w:val="kk-KZ"/>
              </w:rPr>
              <w:t xml:space="preserve"> </w:t>
            </w:r>
            <w:r>
              <w:rPr>
                <w:rFonts w:ascii="Times New Roman" w:eastAsia="Calibri" w:hAnsi="Times New Roman" w:cs="Times New Roman"/>
                <w:b/>
                <w:bCs/>
                <w:sz w:val="20"/>
                <w:lang w:val="kk-KZ"/>
              </w:rPr>
              <w:t xml:space="preserve">кодтары </w:t>
            </w:r>
            <w:r>
              <w:rPr>
                <w:rFonts w:ascii="Times New Roman" w:eastAsia="Calibri" w:hAnsi="Times New Roman" w:cs="Times New Roman"/>
                <w:b/>
                <w:bCs/>
                <w:sz w:val="20"/>
              </w:rPr>
              <w:t xml:space="preserve">/                      </w:t>
            </w:r>
          </w:p>
          <w:p w:rsidR="00F903D5" w:rsidRDefault="008739E2">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Кәсіпо</w:t>
            </w:r>
          </w:p>
          <w:p w:rsidR="00F903D5" w:rsidRDefault="008739E2">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нарық</w:t>
            </w:r>
          </w:p>
          <w:p w:rsidR="00F903D5" w:rsidRDefault="008739E2">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ың </w:t>
            </w:r>
            <w:r>
              <w:rPr>
                <w:rFonts w:ascii="Times New Roman" w:eastAsia="Calibri" w:hAnsi="Times New Roman" w:cs="Times New Roman"/>
                <w:b/>
                <w:bCs/>
                <w:sz w:val="20"/>
              </w:rPr>
              <w:t>12-</w:t>
            </w:r>
          </w:p>
          <w:p w:rsidR="00F903D5" w:rsidRDefault="008739E2">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таңб</w:t>
            </w:r>
          </w:p>
          <w:p w:rsidR="00F903D5" w:rsidRDefault="008739E2">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ала </w:t>
            </w:r>
          </w:p>
        </w:tc>
        <w:tc>
          <w:tcPr>
            <w:tcW w:w="946" w:type="dxa"/>
            <w:vMerge w:val="restart"/>
            <w:tcBorders>
              <w:top w:val="single" w:sz="4" w:space="0" w:color="000000"/>
              <w:left w:val="single" w:sz="4" w:space="0" w:color="000000"/>
              <w:bottom w:val="single" w:sz="4" w:space="0" w:color="000000"/>
              <w:right w:val="single" w:sz="4" w:space="0" w:color="000000"/>
            </w:tcBorders>
            <w:vAlign w:val="center"/>
          </w:tcPr>
          <w:p w:rsidR="00F903D5" w:rsidRDefault="008739E2">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Алушы</w:t>
            </w:r>
          </w:p>
          <w:p w:rsidR="00F903D5" w:rsidRDefault="008739E2">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ның </w:t>
            </w:r>
          </w:p>
          <w:p w:rsidR="00F903D5" w:rsidRDefault="008739E2">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заңды </w:t>
            </w:r>
          </w:p>
          <w:p w:rsidR="00F903D5" w:rsidRDefault="008739E2">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мекен</w:t>
            </w:r>
          </w:p>
          <w:p w:rsidR="00F903D5" w:rsidRDefault="008739E2">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жайы </w:t>
            </w:r>
          </w:p>
          <w:p w:rsidR="00F903D5" w:rsidRDefault="008739E2">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және</w:t>
            </w:r>
          </w:p>
          <w:p w:rsidR="00F903D5" w:rsidRDefault="008739E2">
            <w:pPr>
              <w:spacing w:line="252" w:lineRule="auto"/>
              <w:rPr>
                <w:rFonts w:ascii="Times New Roman" w:eastAsia="Calibri" w:hAnsi="Times New Roman" w:cs="Times New Roman"/>
                <w:b/>
                <w:bCs/>
                <w:sz w:val="20"/>
                <w:lang w:val="kk-KZ"/>
              </w:rPr>
            </w:pPr>
            <w:r>
              <w:rPr>
                <w:rFonts w:ascii="Times New Roman" w:eastAsia="Times New Roman" w:hAnsi="Times New Roman" w:cs="Times New Roman"/>
                <w:b/>
                <w:bCs/>
                <w:sz w:val="20"/>
                <w:lang w:val="kk-KZ"/>
              </w:rPr>
              <w:t xml:space="preserve"> </w:t>
            </w:r>
            <w:r>
              <w:rPr>
                <w:rFonts w:ascii="Times New Roman" w:eastAsia="Calibri" w:hAnsi="Times New Roman" w:cs="Times New Roman"/>
                <w:b/>
                <w:bCs/>
                <w:sz w:val="20"/>
                <w:lang w:val="kk-KZ"/>
              </w:rPr>
              <w:t>бмш</w:t>
            </w:r>
          </w:p>
          <w:p w:rsidR="00F903D5" w:rsidRDefault="008739E2">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тасы</w:t>
            </w:r>
          </w:p>
        </w:tc>
        <w:tc>
          <w:tcPr>
            <w:tcW w:w="780" w:type="dxa"/>
            <w:vMerge w:val="restart"/>
            <w:tcBorders>
              <w:top w:val="single" w:sz="4" w:space="0" w:color="000000"/>
              <w:left w:val="single" w:sz="4" w:space="0" w:color="000000"/>
              <w:bottom w:val="single" w:sz="4" w:space="0" w:color="000000"/>
              <w:right w:val="single" w:sz="4" w:space="0" w:color="000000"/>
            </w:tcBorders>
            <w:vAlign w:val="center"/>
          </w:tcPr>
          <w:p w:rsidR="00F903D5" w:rsidRDefault="008739E2">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Тонна</w:t>
            </w:r>
          </w:p>
          <w:p w:rsidR="00F903D5" w:rsidRDefault="008739E2">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лар </w:t>
            </w:r>
          </w:p>
          <w:p w:rsidR="00F903D5" w:rsidRDefault="008739E2">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сана</w:t>
            </w:r>
          </w:p>
        </w:tc>
        <w:tc>
          <w:tcPr>
            <w:tcW w:w="677" w:type="dxa"/>
            <w:vMerge w:val="restart"/>
            <w:tcBorders>
              <w:top w:val="single" w:sz="4" w:space="0" w:color="000000"/>
              <w:left w:val="single" w:sz="4" w:space="0" w:color="000000"/>
              <w:bottom w:val="single" w:sz="4" w:space="0" w:color="000000"/>
              <w:right w:val="single" w:sz="4" w:space="0" w:color="000000"/>
            </w:tcBorders>
            <w:vAlign w:val="center"/>
          </w:tcPr>
          <w:p w:rsidR="00F903D5" w:rsidRDefault="008739E2">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Ваго</w:t>
            </w:r>
          </w:p>
          <w:p w:rsidR="00F903D5" w:rsidRDefault="008739E2">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арар </w:t>
            </w:r>
          </w:p>
          <w:p w:rsidR="00F903D5" w:rsidRDefault="008739E2">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сана</w:t>
            </w:r>
          </w:p>
        </w:tc>
        <w:tc>
          <w:tcPr>
            <w:tcW w:w="1053" w:type="dxa"/>
            <w:vMerge w:val="restart"/>
            <w:tcBorders>
              <w:top w:val="single" w:sz="4" w:space="0" w:color="000000"/>
              <w:left w:val="single" w:sz="4" w:space="0" w:color="000000"/>
              <w:bottom w:val="single" w:sz="4" w:space="0" w:color="000000"/>
              <w:right w:val="single" w:sz="4" w:space="0" w:color="000000"/>
            </w:tcBorders>
            <w:vAlign w:val="center"/>
          </w:tcPr>
          <w:p w:rsidR="00F903D5" w:rsidRDefault="008739E2">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Фракция</w:t>
            </w:r>
          </w:p>
        </w:tc>
        <w:tc>
          <w:tcPr>
            <w:tcW w:w="1488" w:type="dxa"/>
            <w:vMerge w:val="restart"/>
            <w:tcBorders>
              <w:top w:val="single" w:sz="4" w:space="0" w:color="000000"/>
              <w:left w:val="single" w:sz="4" w:space="0" w:color="000000"/>
              <w:bottom w:val="single" w:sz="4" w:space="0" w:color="000000"/>
              <w:right w:val="single" w:sz="4" w:space="0" w:color="000000"/>
            </w:tcBorders>
            <w:vAlign w:val="center"/>
          </w:tcPr>
          <w:p w:rsidR="00F903D5" w:rsidRDefault="008739E2">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Жылжымалы құрамның меншік иесі</w:t>
            </w:r>
          </w:p>
        </w:tc>
        <w:tc>
          <w:tcPr>
            <w:tcW w:w="1122" w:type="dxa"/>
            <w:vMerge w:val="restart"/>
            <w:tcBorders>
              <w:top w:val="single" w:sz="4" w:space="0" w:color="000000"/>
              <w:left w:val="single" w:sz="4" w:space="0" w:color="000000"/>
              <w:bottom w:val="single" w:sz="4" w:space="0" w:color="000000"/>
              <w:right w:val="single" w:sz="4" w:space="0" w:color="000000"/>
            </w:tcBorders>
            <w:vAlign w:val="center"/>
          </w:tcPr>
          <w:p w:rsidR="00F903D5" w:rsidRDefault="008739E2">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Аумақтар бойынша төлеуші</w:t>
            </w:r>
          </w:p>
        </w:tc>
      </w:tr>
      <w:tr w:rsidR="00F903D5">
        <w:trPr>
          <w:trHeight w:val="750"/>
          <w:jc w:val="center"/>
        </w:trPr>
        <w:tc>
          <w:tcPr>
            <w:tcW w:w="9181" w:type="dxa"/>
            <w:vMerge/>
            <w:tcBorders>
              <w:top w:val="single" w:sz="4" w:space="0" w:color="000000"/>
              <w:left w:val="single" w:sz="4" w:space="0" w:color="000000"/>
              <w:bottom w:val="single" w:sz="4" w:space="0" w:color="000000"/>
              <w:right w:val="single" w:sz="4" w:space="0" w:color="000000"/>
            </w:tcBorders>
            <w:vAlign w:val="center"/>
          </w:tcPr>
          <w:p w:rsidR="00F903D5" w:rsidRDefault="00F903D5">
            <w:pPr>
              <w:snapToGrid w:val="0"/>
              <w:ind w:left="5295"/>
              <w:rPr>
                <w:rFonts w:ascii="Times New Roman" w:eastAsia="Calibri" w:hAnsi="Times New Roman" w:cs="Times New Roman"/>
                <w:b/>
                <w:bCs/>
                <w:sz w:val="20"/>
                <w:lang w:val="kk-KZ"/>
              </w:rPr>
            </w:pPr>
          </w:p>
        </w:tc>
        <w:tc>
          <w:tcPr>
            <w:tcW w:w="815" w:type="dxa"/>
            <w:tcBorders>
              <w:top w:val="single" w:sz="4" w:space="0" w:color="000000"/>
              <w:left w:val="single" w:sz="4" w:space="0" w:color="000000"/>
              <w:bottom w:val="single" w:sz="4" w:space="0" w:color="000000"/>
              <w:right w:val="single" w:sz="4" w:space="0" w:color="000000"/>
            </w:tcBorders>
            <w:vAlign w:val="center"/>
          </w:tcPr>
          <w:p w:rsidR="00F903D5" w:rsidRDefault="008739E2">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Атауы</w:t>
            </w:r>
          </w:p>
        </w:tc>
        <w:tc>
          <w:tcPr>
            <w:tcW w:w="689" w:type="dxa"/>
            <w:tcBorders>
              <w:top w:val="single" w:sz="4" w:space="0" w:color="000000"/>
              <w:left w:val="single" w:sz="4" w:space="0" w:color="000000"/>
              <w:bottom w:val="single" w:sz="4" w:space="0" w:color="000000"/>
              <w:right w:val="single" w:sz="4" w:space="0" w:color="000000"/>
            </w:tcBorders>
            <w:vAlign w:val="center"/>
          </w:tcPr>
          <w:p w:rsidR="00F903D5" w:rsidRDefault="008739E2">
            <w:pPr>
              <w:spacing w:line="252" w:lineRule="auto"/>
            </w:pPr>
            <w:r>
              <w:rPr>
                <w:rFonts w:ascii="Times New Roman" w:eastAsia="Calibri" w:hAnsi="Times New Roman" w:cs="Times New Roman"/>
                <w:b/>
                <w:bCs/>
                <w:sz w:val="20"/>
              </w:rPr>
              <w:t>коды</w:t>
            </w:r>
            <w:r>
              <w:rPr>
                <w:rFonts w:ascii="Times New Roman" w:eastAsia="Calibri" w:hAnsi="Times New Roman" w:cs="Times New Roman"/>
                <w:b/>
                <w:bCs/>
                <w:sz w:val="20"/>
                <w:lang w:val="kk-KZ"/>
              </w:rPr>
              <w:t>ы</w:t>
            </w:r>
          </w:p>
        </w:tc>
        <w:tc>
          <w:tcPr>
            <w:tcW w:w="629" w:type="dxa"/>
            <w:vMerge/>
            <w:tcBorders>
              <w:top w:val="single" w:sz="4" w:space="0" w:color="000000"/>
              <w:left w:val="single" w:sz="4" w:space="0" w:color="000000"/>
              <w:bottom w:val="single" w:sz="4" w:space="0" w:color="000000"/>
              <w:right w:val="single" w:sz="4" w:space="0" w:color="000000"/>
            </w:tcBorders>
            <w:vAlign w:val="center"/>
          </w:tcPr>
          <w:p w:rsidR="00F903D5" w:rsidRDefault="00F903D5">
            <w:pPr>
              <w:snapToGrid w:val="0"/>
              <w:rPr>
                <w:rFonts w:ascii="Times New Roman" w:eastAsia="Calibri" w:hAnsi="Times New Roman" w:cs="Times New Roman"/>
                <w:b/>
                <w:bCs/>
                <w:sz w:val="20"/>
                <w:lang w:val="kk-KZ"/>
              </w:rPr>
            </w:pPr>
          </w:p>
        </w:tc>
        <w:tc>
          <w:tcPr>
            <w:tcW w:w="618" w:type="dxa"/>
            <w:tcBorders>
              <w:top w:val="single" w:sz="4" w:space="0" w:color="000000"/>
              <w:left w:val="single" w:sz="4" w:space="0" w:color="000000"/>
              <w:bottom w:val="single" w:sz="4" w:space="0" w:color="000000"/>
              <w:right w:val="single" w:sz="4" w:space="0" w:color="000000"/>
            </w:tcBorders>
            <w:vAlign w:val="center"/>
          </w:tcPr>
          <w:p w:rsidR="00F903D5" w:rsidRDefault="008739E2">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Ата</w:t>
            </w:r>
          </w:p>
          <w:p w:rsidR="00F903D5" w:rsidRDefault="008739E2">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ұы</w:t>
            </w:r>
            <w:r>
              <w:rPr>
                <w:rFonts w:ascii="Times New Roman" w:eastAsia="Calibri" w:hAnsi="Times New Roman" w:cs="Times New Roman"/>
                <w:b/>
                <w:bCs/>
                <w:sz w:val="20"/>
                <w:lang w:val="kk-KZ"/>
              </w:rPr>
              <w:t xml:space="preserve"> </w:t>
            </w:r>
          </w:p>
        </w:tc>
        <w:tc>
          <w:tcPr>
            <w:tcW w:w="689" w:type="dxa"/>
            <w:tcBorders>
              <w:top w:val="single" w:sz="4" w:space="0" w:color="000000"/>
              <w:left w:val="single" w:sz="4" w:space="0" w:color="000000"/>
              <w:bottom w:val="single" w:sz="4" w:space="0" w:color="000000"/>
              <w:right w:val="single" w:sz="4" w:space="0" w:color="000000"/>
            </w:tcBorders>
            <w:vAlign w:val="center"/>
          </w:tcPr>
          <w:p w:rsidR="00F903D5" w:rsidRDefault="008739E2">
            <w:pPr>
              <w:spacing w:line="252" w:lineRule="auto"/>
            </w:pPr>
            <w:r>
              <w:rPr>
                <w:rFonts w:ascii="Times New Roman" w:eastAsia="Calibri" w:hAnsi="Times New Roman" w:cs="Times New Roman"/>
                <w:b/>
                <w:bCs/>
                <w:sz w:val="20"/>
              </w:rPr>
              <w:t>коды</w:t>
            </w:r>
            <w:r>
              <w:rPr>
                <w:rFonts w:ascii="Times New Roman" w:eastAsia="Calibri" w:hAnsi="Times New Roman" w:cs="Times New Roman"/>
                <w:b/>
                <w:bCs/>
                <w:sz w:val="20"/>
                <w:lang w:val="kk-KZ"/>
              </w:rPr>
              <w:t>ы</w:t>
            </w:r>
          </w:p>
        </w:tc>
        <w:tc>
          <w:tcPr>
            <w:tcW w:w="742" w:type="dxa"/>
            <w:vMerge/>
            <w:tcBorders>
              <w:top w:val="single" w:sz="4" w:space="0" w:color="000000"/>
              <w:left w:val="single" w:sz="4" w:space="0" w:color="000000"/>
              <w:bottom w:val="single" w:sz="4" w:space="0" w:color="000000"/>
              <w:right w:val="single" w:sz="4" w:space="0" w:color="000000"/>
            </w:tcBorders>
            <w:vAlign w:val="center"/>
          </w:tcPr>
          <w:p w:rsidR="00F903D5" w:rsidRDefault="00F903D5">
            <w:pPr>
              <w:snapToGrid w:val="0"/>
              <w:rPr>
                <w:rFonts w:ascii="Times New Roman" w:eastAsia="Calibri" w:hAnsi="Times New Roman" w:cs="Times New Roman"/>
                <w:b/>
                <w:bCs/>
                <w:sz w:val="20"/>
                <w:lang w:val="kk-KZ"/>
              </w:rPr>
            </w:pPr>
          </w:p>
        </w:tc>
        <w:tc>
          <w:tcPr>
            <w:tcW w:w="619" w:type="dxa"/>
            <w:vMerge/>
            <w:tcBorders>
              <w:top w:val="single" w:sz="4" w:space="0" w:color="000000"/>
              <w:left w:val="single" w:sz="4" w:space="0" w:color="000000"/>
              <w:bottom w:val="single" w:sz="4" w:space="0" w:color="000000"/>
              <w:right w:val="single" w:sz="4" w:space="0" w:color="000000"/>
            </w:tcBorders>
            <w:vAlign w:val="center"/>
          </w:tcPr>
          <w:p w:rsidR="00F903D5" w:rsidRDefault="00F903D5">
            <w:pPr>
              <w:snapToGrid w:val="0"/>
              <w:rPr>
                <w:rFonts w:ascii="Times New Roman" w:eastAsia="Calibri" w:hAnsi="Times New Roman" w:cs="Times New Roman"/>
                <w:b/>
                <w:bCs/>
                <w:sz w:val="20"/>
                <w:lang w:val="kk-KZ"/>
              </w:rPr>
            </w:pPr>
          </w:p>
        </w:tc>
        <w:tc>
          <w:tcPr>
            <w:tcW w:w="854" w:type="dxa"/>
            <w:vMerge/>
            <w:tcBorders>
              <w:top w:val="single" w:sz="4" w:space="0" w:color="000000"/>
              <w:left w:val="single" w:sz="4" w:space="0" w:color="000000"/>
              <w:bottom w:val="single" w:sz="4" w:space="0" w:color="000000"/>
              <w:right w:val="single" w:sz="4" w:space="0" w:color="000000"/>
            </w:tcBorders>
            <w:vAlign w:val="center"/>
          </w:tcPr>
          <w:p w:rsidR="00F903D5" w:rsidRDefault="00F903D5">
            <w:pPr>
              <w:snapToGrid w:val="0"/>
              <w:rPr>
                <w:rFonts w:ascii="Times New Roman" w:eastAsia="Calibri" w:hAnsi="Times New Roman" w:cs="Times New Roman"/>
                <w:b/>
                <w:bCs/>
                <w:sz w:val="20"/>
                <w:lang w:val="kk-KZ"/>
              </w:rPr>
            </w:pPr>
          </w:p>
        </w:tc>
        <w:tc>
          <w:tcPr>
            <w:tcW w:w="901" w:type="dxa"/>
            <w:vMerge/>
            <w:tcBorders>
              <w:top w:val="single" w:sz="4" w:space="0" w:color="000000"/>
              <w:left w:val="single" w:sz="4" w:space="0" w:color="000000"/>
              <w:bottom w:val="single" w:sz="4" w:space="0" w:color="000000"/>
              <w:right w:val="single" w:sz="4" w:space="0" w:color="000000"/>
            </w:tcBorders>
            <w:vAlign w:val="center"/>
          </w:tcPr>
          <w:p w:rsidR="00F903D5" w:rsidRDefault="00F903D5">
            <w:pPr>
              <w:snapToGrid w:val="0"/>
              <w:rPr>
                <w:rFonts w:ascii="Times New Roman" w:eastAsia="Calibri" w:hAnsi="Times New Roman" w:cs="Times New Roman"/>
                <w:b/>
                <w:bCs/>
                <w:sz w:val="20"/>
              </w:rPr>
            </w:pPr>
          </w:p>
        </w:tc>
        <w:tc>
          <w:tcPr>
            <w:tcW w:w="946" w:type="dxa"/>
            <w:vMerge/>
            <w:tcBorders>
              <w:top w:val="single" w:sz="4" w:space="0" w:color="000000"/>
              <w:left w:val="single" w:sz="4" w:space="0" w:color="000000"/>
              <w:bottom w:val="single" w:sz="4" w:space="0" w:color="000000"/>
              <w:right w:val="single" w:sz="4" w:space="0" w:color="000000"/>
            </w:tcBorders>
            <w:vAlign w:val="center"/>
          </w:tcPr>
          <w:p w:rsidR="00F903D5" w:rsidRDefault="00F903D5">
            <w:pPr>
              <w:snapToGrid w:val="0"/>
              <w:rPr>
                <w:rFonts w:ascii="Times New Roman" w:eastAsia="Calibri" w:hAnsi="Times New Roman" w:cs="Times New Roman"/>
                <w:b/>
                <w:bCs/>
                <w:sz w:val="20"/>
              </w:rPr>
            </w:pPr>
          </w:p>
        </w:tc>
        <w:tc>
          <w:tcPr>
            <w:tcW w:w="780" w:type="dxa"/>
            <w:vMerge/>
            <w:tcBorders>
              <w:top w:val="single" w:sz="4" w:space="0" w:color="000000"/>
              <w:left w:val="single" w:sz="4" w:space="0" w:color="000000"/>
              <w:bottom w:val="single" w:sz="4" w:space="0" w:color="000000"/>
              <w:right w:val="single" w:sz="4" w:space="0" w:color="000000"/>
            </w:tcBorders>
            <w:vAlign w:val="center"/>
          </w:tcPr>
          <w:p w:rsidR="00F903D5" w:rsidRDefault="00F903D5">
            <w:pPr>
              <w:snapToGrid w:val="0"/>
              <w:rPr>
                <w:rFonts w:ascii="Times New Roman" w:eastAsia="Calibri" w:hAnsi="Times New Roman" w:cs="Times New Roman"/>
                <w:b/>
                <w:bCs/>
                <w:sz w:val="20"/>
                <w:lang w:val="kk-KZ"/>
              </w:rPr>
            </w:pPr>
          </w:p>
        </w:tc>
        <w:tc>
          <w:tcPr>
            <w:tcW w:w="677" w:type="dxa"/>
            <w:vMerge/>
            <w:tcBorders>
              <w:top w:val="single" w:sz="4" w:space="0" w:color="000000"/>
              <w:left w:val="single" w:sz="4" w:space="0" w:color="000000"/>
              <w:bottom w:val="single" w:sz="4" w:space="0" w:color="000000"/>
              <w:right w:val="single" w:sz="4" w:space="0" w:color="000000"/>
            </w:tcBorders>
            <w:vAlign w:val="center"/>
          </w:tcPr>
          <w:p w:rsidR="00F903D5" w:rsidRDefault="00F903D5">
            <w:pPr>
              <w:snapToGrid w:val="0"/>
              <w:rPr>
                <w:rFonts w:ascii="Times New Roman" w:eastAsia="Calibri" w:hAnsi="Times New Roman" w:cs="Times New Roman"/>
                <w:b/>
                <w:bCs/>
                <w:sz w:val="20"/>
                <w:lang w:val="kk-KZ"/>
              </w:rPr>
            </w:pPr>
          </w:p>
        </w:tc>
        <w:tc>
          <w:tcPr>
            <w:tcW w:w="1053" w:type="dxa"/>
            <w:vMerge/>
            <w:tcBorders>
              <w:top w:val="single" w:sz="4" w:space="0" w:color="000000"/>
              <w:left w:val="single" w:sz="4" w:space="0" w:color="000000"/>
              <w:bottom w:val="single" w:sz="4" w:space="0" w:color="000000"/>
              <w:right w:val="single" w:sz="4" w:space="0" w:color="000000"/>
            </w:tcBorders>
            <w:vAlign w:val="center"/>
          </w:tcPr>
          <w:p w:rsidR="00F903D5" w:rsidRDefault="00F903D5">
            <w:pPr>
              <w:snapToGrid w:val="0"/>
              <w:rPr>
                <w:rFonts w:ascii="Times New Roman" w:eastAsia="Calibri" w:hAnsi="Times New Roman" w:cs="Times New Roman"/>
                <w:b/>
                <w:bCs/>
                <w:sz w:val="20"/>
                <w:lang w:val="kk-KZ"/>
              </w:rPr>
            </w:pPr>
          </w:p>
        </w:tc>
        <w:tc>
          <w:tcPr>
            <w:tcW w:w="1488" w:type="dxa"/>
            <w:vMerge/>
            <w:tcBorders>
              <w:top w:val="single" w:sz="4" w:space="0" w:color="000000"/>
              <w:left w:val="single" w:sz="4" w:space="0" w:color="000000"/>
              <w:bottom w:val="single" w:sz="4" w:space="0" w:color="000000"/>
              <w:right w:val="single" w:sz="4" w:space="0" w:color="000000"/>
            </w:tcBorders>
            <w:vAlign w:val="center"/>
          </w:tcPr>
          <w:p w:rsidR="00F903D5" w:rsidRDefault="00F903D5">
            <w:pPr>
              <w:snapToGrid w:val="0"/>
              <w:rPr>
                <w:rFonts w:ascii="Times New Roman" w:eastAsia="Calibri" w:hAnsi="Times New Roman" w:cs="Times New Roman"/>
                <w:b/>
                <w:bCs/>
                <w:sz w:val="20"/>
              </w:rPr>
            </w:pPr>
          </w:p>
        </w:tc>
        <w:tc>
          <w:tcPr>
            <w:tcW w:w="1122" w:type="dxa"/>
            <w:vMerge/>
            <w:tcBorders>
              <w:top w:val="single" w:sz="4" w:space="0" w:color="000000"/>
              <w:left w:val="single" w:sz="4" w:space="0" w:color="000000"/>
              <w:bottom w:val="single" w:sz="4" w:space="0" w:color="000000"/>
              <w:right w:val="single" w:sz="4" w:space="0" w:color="000000"/>
            </w:tcBorders>
            <w:vAlign w:val="center"/>
          </w:tcPr>
          <w:p w:rsidR="00F903D5" w:rsidRDefault="00F903D5">
            <w:pPr>
              <w:snapToGrid w:val="0"/>
              <w:rPr>
                <w:rFonts w:ascii="Times New Roman" w:eastAsia="Calibri" w:hAnsi="Times New Roman" w:cs="Times New Roman"/>
                <w:b/>
                <w:bCs/>
                <w:sz w:val="20"/>
              </w:rPr>
            </w:pPr>
          </w:p>
        </w:tc>
      </w:tr>
      <w:tr w:rsidR="00F903D5">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F903D5" w:rsidRDefault="008739E2">
            <w:pPr>
              <w:spacing w:line="252" w:lineRule="auto"/>
              <w:ind w:left="5295"/>
              <w:rPr>
                <w:rFonts w:ascii="Times New Roman" w:eastAsia="Calibri" w:hAnsi="Times New Roman" w:cs="Times New Roman"/>
                <w:sz w:val="20"/>
              </w:rPr>
            </w:pPr>
            <w:r>
              <w:rPr>
                <w:rFonts w:ascii="Times New Roman" w:eastAsia="Calibri" w:hAnsi="Times New Roman" w:cs="Times New Roman"/>
                <w:sz w:val="20"/>
              </w:rPr>
              <w:t>1</w:t>
            </w:r>
          </w:p>
        </w:tc>
        <w:tc>
          <w:tcPr>
            <w:tcW w:w="815" w:type="dxa"/>
            <w:tcBorders>
              <w:top w:val="single" w:sz="4" w:space="0" w:color="000000"/>
              <w:left w:val="single" w:sz="4" w:space="0" w:color="000000"/>
              <w:bottom w:val="single" w:sz="4" w:space="0" w:color="000000"/>
              <w:right w:val="single" w:sz="4" w:space="0" w:color="000000"/>
            </w:tcBorders>
            <w:vAlign w:val="center"/>
          </w:tcPr>
          <w:p w:rsidR="00F903D5" w:rsidRDefault="008739E2">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F903D5" w:rsidRDefault="008739E2">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29" w:type="dxa"/>
            <w:tcBorders>
              <w:top w:val="single" w:sz="4" w:space="0" w:color="000000"/>
              <w:left w:val="single" w:sz="4" w:space="0" w:color="000000"/>
              <w:bottom w:val="single" w:sz="4" w:space="0" w:color="000000"/>
              <w:right w:val="single" w:sz="4" w:space="0" w:color="000000"/>
            </w:tcBorders>
            <w:vAlign w:val="center"/>
          </w:tcPr>
          <w:p w:rsidR="00F903D5" w:rsidRDefault="008739E2">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F903D5" w:rsidRDefault="008739E2">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F903D5" w:rsidRDefault="008739E2">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F903D5" w:rsidRDefault="008739E2">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F903D5" w:rsidRDefault="008739E2">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F903D5" w:rsidRDefault="008739E2">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F903D5" w:rsidRDefault="008739E2">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F903D5" w:rsidRDefault="008739E2">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F903D5" w:rsidRDefault="008739E2">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F903D5" w:rsidRDefault="008739E2">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F903D5" w:rsidRDefault="008739E2">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F903D5" w:rsidRDefault="008739E2">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F903D5" w:rsidRDefault="008739E2">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r>
      <w:tr w:rsidR="00F903D5">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F903D5" w:rsidRDefault="008739E2">
            <w:pPr>
              <w:spacing w:line="252" w:lineRule="auto"/>
              <w:ind w:left="5295"/>
              <w:rPr>
                <w:rFonts w:ascii="Times New Roman" w:eastAsia="Calibri" w:hAnsi="Times New Roman" w:cs="Times New Roman"/>
                <w:sz w:val="20"/>
              </w:rPr>
            </w:pPr>
            <w:r>
              <w:rPr>
                <w:rFonts w:ascii="Times New Roman" w:eastAsia="Calibri" w:hAnsi="Times New Roman" w:cs="Times New Roman"/>
                <w:sz w:val="20"/>
              </w:rPr>
              <w:t>2</w:t>
            </w:r>
          </w:p>
        </w:tc>
        <w:tc>
          <w:tcPr>
            <w:tcW w:w="815" w:type="dxa"/>
            <w:tcBorders>
              <w:top w:val="single" w:sz="4" w:space="0" w:color="000000"/>
              <w:left w:val="single" w:sz="4" w:space="0" w:color="000000"/>
              <w:bottom w:val="single" w:sz="4" w:space="0" w:color="000000"/>
              <w:right w:val="single" w:sz="4" w:space="0" w:color="000000"/>
            </w:tcBorders>
            <w:vAlign w:val="center"/>
          </w:tcPr>
          <w:p w:rsidR="00F903D5" w:rsidRDefault="008739E2">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F903D5" w:rsidRDefault="008739E2">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29" w:type="dxa"/>
            <w:tcBorders>
              <w:top w:val="single" w:sz="4" w:space="0" w:color="000000"/>
              <w:left w:val="single" w:sz="4" w:space="0" w:color="000000"/>
              <w:bottom w:val="single" w:sz="4" w:space="0" w:color="000000"/>
              <w:right w:val="single" w:sz="4" w:space="0" w:color="000000"/>
            </w:tcBorders>
            <w:vAlign w:val="center"/>
          </w:tcPr>
          <w:p w:rsidR="00F903D5" w:rsidRDefault="008739E2">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F903D5" w:rsidRDefault="008739E2">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F903D5" w:rsidRDefault="008739E2">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F903D5" w:rsidRDefault="008739E2">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F903D5" w:rsidRDefault="008739E2">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F903D5" w:rsidRDefault="008739E2">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F903D5" w:rsidRDefault="008739E2">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F903D5" w:rsidRDefault="008739E2">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F903D5" w:rsidRDefault="008739E2">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F903D5" w:rsidRDefault="008739E2">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F903D5" w:rsidRDefault="008739E2">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F903D5" w:rsidRDefault="008739E2">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F903D5" w:rsidRDefault="008739E2">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r>
      <w:tr w:rsidR="00F903D5">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F903D5" w:rsidRDefault="008739E2">
            <w:pPr>
              <w:spacing w:line="252" w:lineRule="auto"/>
              <w:ind w:left="5295"/>
              <w:rPr>
                <w:rFonts w:ascii="Times New Roman" w:eastAsia="Calibri" w:hAnsi="Times New Roman" w:cs="Times New Roman"/>
                <w:sz w:val="20"/>
              </w:rPr>
            </w:pPr>
            <w:r>
              <w:rPr>
                <w:rFonts w:ascii="Times New Roman" w:eastAsia="Calibri" w:hAnsi="Times New Roman" w:cs="Times New Roman"/>
                <w:sz w:val="20"/>
              </w:rPr>
              <w:t>3</w:t>
            </w:r>
          </w:p>
        </w:tc>
        <w:tc>
          <w:tcPr>
            <w:tcW w:w="815" w:type="dxa"/>
            <w:tcBorders>
              <w:top w:val="single" w:sz="4" w:space="0" w:color="000000"/>
              <w:left w:val="single" w:sz="4" w:space="0" w:color="000000"/>
              <w:bottom w:val="single" w:sz="4" w:space="0" w:color="000000"/>
              <w:right w:val="single" w:sz="4" w:space="0" w:color="000000"/>
            </w:tcBorders>
            <w:vAlign w:val="center"/>
          </w:tcPr>
          <w:p w:rsidR="00F903D5" w:rsidRDefault="008739E2">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F903D5" w:rsidRDefault="008739E2">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29" w:type="dxa"/>
            <w:tcBorders>
              <w:top w:val="single" w:sz="4" w:space="0" w:color="000000"/>
              <w:left w:val="single" w:sz="4" w:space="0" w:color="000000"/>
              <w:bottom w:val="single" w:sz="4" w:space="0" w:color="000000"/>
              <w:right w:val="single" w:sz="4" w:space="0" w:color="000000"/>
            </w:tcBorders>
            <w:vAlign w:val="center"/>
          </w:tcPr>
          <w:p w:rsidR="00F903D5" w:rsidRDefault="008739E2">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F903D5" w:rsidRDefault="008739E2">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F903D5" w:rsidRDefault="008739E2">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F903D5" w:rsidRDefault="008739E2">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F903D5" w:rsidRDefault="008739E2">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F903D5" w:rsidRDefault="008739E2">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F903D5" w:rsidRDefault="008739E2">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F903D5" w:rsidRDefault="008739E2">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F903D5" w:rsidRDefault="008739E2">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F903D5" w:rsidRDefault="008739E2">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F903D5" w:rsidRDefault="008739E2">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F903D5" w:rsidRDefault="008739E2">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F903D5" w:rsidRDefault="008739E2">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r>
      <w:tr w:rsidR="00F903D5">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F903D5" w:rsidRDefault="008739E2">
            <w:pPr>
              <w:spacing w:line="252" w:lineRule="auto"/>
              <w:ind w:left="5295"/>
              <w:rPr>
                <w:rFonts w:ascii="Times New Roman" w:eastAsia="Calibri" w:hAnsi="Times New Roman" w:cs="Times New Roman"/>
                <w:b/>
                <w:bCs/>
                <w:sz w:val="20"/>
              </w:rPr>
            </w:pPr>
            <w:r>
              <w:rPr>
                <w:rFonts w:ascii="Times New Roman" w:eastAsia="Calibri" w:hAnsi="Times New Roman" w:cs="Times New Roman"/>
                <w:b/>
                <w:bCs/>
                <w:sz w:val="20"/>
              </w:rPr>
              <w:t> </w:t>
            </w:r>
          </w:p>
        </w:tc>
        <w:tc>
          <w:tcPr>
            <w:tcW w:w="815" w:type="dxa"/>
            <w:tcBorders>
              <w:top w:val="single" w:sz="4" w:space="0" w:color="000000"/>
              <w:left w:val="single" w:sz="4" w:space="0" w:color="000000"/>
              <w:bottom w:val="single" w:sz="4" w:space="0" w:color="000000"/>
              <w:right w:val="single" w:sz="4" w:space="0" w:color="000000"/>
            </w:tcBorders>
            <w:vAlign w:val="center"/>
          </w:tcPr>
          <w:p w:rsidR="00F903D5" w:rsidRDefault="008739E2">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БАР</w:t>
            </w:r>
          </w:p>
          <w:p w:rsidR="00F903D5" w:rsidRDefault="008739E2">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lastRenderedPageBreak/>
              <w:t>ЛАР</w:t>
            </w:r>
          </w:p>
          <w:p w:rsidR="00F903D5" w:rsidRDefault="008739E2">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ҒЫ</w:t>
            </w:r>
          </w:p>
        </w:tc>
        <w:tc>
          <w:tcPr>
            <w:tcW w:w="689" w:type="dxa"/>
            <w:tcBorders>
              <w:top w:val="single" w:sz="4" w:space="0" w:color="000000"/>
              <w:left w:val="single" w:sz="4" w:space="0" w:color="000000"/>
              <w:bottom w:val="single" w:sz="4" w:space="0" w:color="000000"/>
              <w:right w:val="single" w:sz="4" w:space="0" w:color="000000"/>
            </w:tcBorders>
            <w:vAlign w:val="center"/>
          </w:tcPr>
          <w:p w:rsidR="00F903D5" w:rsidRDefault="008739E2">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lastRenderedPageBreak/>
              <w:t> </w:t>
            </w:r>
          </w:p>
        </w:tc>
        <w:tc>
          <w:tcPr>
            <w:tcW w:w="629" w:type="dxa"/>
            <w:tcBorders>
              <w:top w:val="single" w:sz="4" w:space="0" w:color="000000"/>
              <w:left w:val="single" w:sz="4" w:space="0" w:color="000000"/>
              <w:bottom w:val="single" w:sz="4" w:space="0" w:color="000000"/>
              <w:right w:val="single" w:sz="4" w:space="0" w:color="000000"/>
            </w:tcBorders>
            <w:vAlign w:val="center"/>
          </w:tcPr>
          <w:p w:rsidR="00F903D5" w:rsidRDefault="008739E2">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F903D5" w:rsidRDefault="008739E2">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F903D5" w:rsidRDefault="008739E2">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F903D5" w:rsidRDefault="008739E2">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F903D5" w:rsidRDefault="008739E2">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F903D5" w:rsidRDefault="008739E2">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F903D5" w:rsidRDefault="008739E2">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F903D5" w:rsidRDefault="008739E2">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F903D5" w:rsidRDefault="008739E2">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F903D5" w:rsidRDefault="008739E2">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F903D5" w:rsidRDefault="008739E2">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F903D5" w:rsidRDefault="008739E2">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F903D5" w:rsidRDefault="008739E2">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r>
    </w:tbl>
    <w:p w:rsidR="00F903D5" w:rsidRDefault="00F903D5">
      <w:pPr>
        <w:spacing w:after="200" w:line="276" w:lineRule="auto"/>
        <w:rPr>
          <w:rFonts w:ascii="Times New Roman" w:eastAsia="Calibri" w:hAnsi="Times New Roman" w:cs="Times New Roman"/>
          <w:sz w:val="20"/>
          <w:lang w:val="en-US"/>
        </w:rPr>
      </w:pPr>
    </w:p>
    <w:tbl>
      <w:tblPr>
        <w:tblW w:w="11360" w:type="dxa"/>
        <w:tblInd w:w="-15" w:type="dxa"/>
        <w:tblLayout w:type="fixed"/>
        <w:tblLook w:val="0000" w:firstRow="0" w:lastRow="0" w:firstColumn="0" w:lastColumn="0" w:noHBand="0" w:noVBand="0"/>
      </w:tblPr>
      <w:tblGrid>
        <w:gridCol w:w="920"/>
        <w:gridCol w:w="2340"/>
        <w:gridCol w:w="1000"/>
        <w:gridCol w:w="1660"/>
        <w:gridCol w:w="1420"/>
        <w:gridCol w:w="860"/>
        <w:gridCol w:w="3160"/>
      </w:tblGrid>
      <w:tr w:rsidR="00F903D5">
        <w:trPr>
          <w:trHeight w:val="255"/>
        </w:trPr>
        <w:tc>
          <w:tcPr>
            <w:tcW w:w="920" w:type="dxa"/>
            <w:shd w:val="clear" w:color="auto" w:fill="FFFFFF"/>
            <w:vAlign w:val="bottom"/>
          </w:tcPr>
          <w:p w:rsidR="00F903D5" w:rsidRDefault="008739E2">
            <w:pPr>
              <w:spacing w:line="252" w:lineRule="auto"/>
              <w:rPr>
                <w:rFonts w:ascii="Times New Roman" w:eastAsia="Times New Roman" w:hAnsi="Times New Roman" w:cs="Times New Roman"/>
                <w:b/>
                <w:bCs/>
                <w:sz w:val="20"/>
              </w:rPr>
            </w:pPr>
            <w:r>
              <w:rPr>
                <w:rFonts w:ascii="Times New Roman" w:hAnsi="Times New Roman" w:cs="Times New Roman"/>
                <w:b/>
                <w:bCs/>
                <w:sz w:val="20"/>
              </w:rPr>
              <w:t> </w:t>
            </w:r>
          </w:p>
        </w:tc>
        <w:tc>
          <w:tcPr>
            <w:tcW w:w="2340" w:type="dxa"/>
            <w:shd w:val="clear" w:color="auto" w:fill="FFFFFF"/>
            <w:vAlign w:val="bottom"/>
          </w:tcPr>
          <w:p w:rsidR="00F903D5" w:rsidRDefault="008739E2">
            <w:pPr>
              <w:spacing w:line="252" w:lineRule="auto"/>
              <w:jc w:val="center"/>
              <w:rPr>
                <w:rFonts w:ascii="Times New Roman" w:hAnsi="Times New Roman" w:cs="Times New Roman"/>
                <w:b/>
                <w:bCs/>
                <w:sz w:val="20"/>
              </w:rPr>
            </w:pPr>
            <w:r>
              <w:rPr>
                <w:rFonts w:ascii="Times New Roman" w:hAnsi="Times New Roman" w:cs="Times New Roman"/>
                <w:b/>
                <w:bCs/>
                <w:sz w:val="20"/>
              </w:rPr>
              <w:t>Директор</w:t>
            </w:r>
          </w:p>
        </w:tc>
        <w:tc>
          <w:tcPr>
            <w:tcW w:w="1000" w:type="dxa"/>
            <w:shd w:val="clear" w:color="auto" w:fill="FFFFFF"/>
            <w:vAlign w:val="bottom"/>
          </w:tcPr>
          <w:p w:rsidR="00F903D5" w:rsidRDefault="008739E2">
            <w:pPr>
              <w:spacing w:line="252" w:lineRule="auto"/>
              <w:rPr>
                <w:rFonts w:ascii="Times New Roman" w:hAnsi="Times New Roman" w:cs="Times New Roman"/>
                <w:b/>
                <w:bCs/>
                <w:sz w:val="20"/>
              </w:rPr>
            </w:pPr>
            <w:r>
              <w:rPr>
                <w:rFonts w:ascii="Times New Roman" w:hAnsi="Times New Roman" w:cs="Times New Roman"/>
                <w:b/>
                <w:bCs/>
                <w:sz w:val="20"/>
              </w:rPr>
              <w:t> </w:t>
            </w:r>
          </w:p>
        </w:tc>
        <w:tc>
          <w:tcPr>
            <w:tcW w:w="1660" w:type="dxa"/>
            <w:shd w:val="clear" w:color="auto" w:fill="FFFFFF"/>
            <w:vAlign w:val="bottom"/>
          </w:tcPr>
          <w:p w:rsidR="00F903D5" w:rsidRDefault="008739E2">
            <w:pPr>
              <w:spacing w:line="252" w:lineRule="auto"/>
              <w:rPr>
                <w:rFonts w:ascii="Times New Roman" w:hAnsi="Times New Roman" w:cs="Times New Roman"/>
                <w:b/>
                <w:bCs/>
                <w:sz w:val="20"/>
              </w:rPr>
            </w:pPr>
            <w:r>
              <w:rPr>
                <w:rFonts w:ascii="Times New Roman" w:hAnsi="Times New Roman" w:cs="Times New Roman"/>
                <w:b/>
                <w:bCs/>
                <w:sz w:val="20"/>
              </w:rPr>
              <w:t> </w:t>
            </w:r>
          </w:p>
        </w:tc>
        <w:tc>
          <w:tcPr>
            <w:tcW w:w="1420" w:type="dxa"/>
            <w:shd w:val="clear" w:color="auto" w:fill="FFFFFF"/>
            <w:vAlign w:val="bottom"/>
          </w:tcPr>
          <w:p w:rsidR="00F903D5" w:rsidRDefault="008739E2">
            <w:pPr>
              <w:spacing w:line="252" w:lineRule="auto"/>
              <w:rPr>
                <w:rFonts w:ascii="Times New Roman" w:hAnsi="Times New Roman" w:cs="Times New Roman"/>
                <w:b/>
                <w:bCs/>
                <w:sz w:val="20"/>
              </w:rPr>
            </w:pPr>
            <w:r>
              <w:rPr>
                <w:rFonts w:ascii="Times New Roman" w:hAnsi="Times New Roman" w:cs="Times New Roman"/>
                <w:b/>
                <w:bCs/>
                <w:sz w:val="20"/>
              </w:rPr>
              <w:t> </w:t>
            </w:r>
          </w:p>
        </w:tc>
        <w:tc>
          <w:tcPr>
            <w:tcW w:w="860" w:type="dxa"/>
            <w:shd w:val="clear" w:color="auto" w:fill="FFFFFF"/>
            <w:vAlign w:val="bottom"/>
          </w:tcPr>
          <w:p w:rsidR="00F903D5" w:rsidRDefault="008739E2">
            <w:pPr>
              <w:spacing w:line="252" w:lineRule="auto"/>
              <w:rPr>
                <w:rFonts w:ascii="Times New Roman" w:hAnsi="Times New Roman" w:cs="Times New Roman"/>
                <w:b/>
                <w:bCs/>
                <w:sz w:val="20"/>
              </w:rPr>
            </w:pPr>
            <w:r>
              <w:rPr>
                <w:rFonts w:ascii="Times New Roman" w:hAnsi="Times New Roman" w:cs="Times New Roman"/>
                <w:b/>
                <w:bCs/>
                <w:sz w:val="20"/>
              </w:rPr>
              <w:t> </w:t>
            </w:r>
          </w:p>
        </w:tc>
        <w:tc>
          <w:tcPr>
            <w:tcW w:w="3160" w:type="dxa"/>
            <w:shd w:val="clear" w:color="auto" w:fill="FFFFFF"/>
            <w:vAlign w:val="bottom"/>
          </w:tcPr>
          <w:p w:rsidR="00F903D5" w:rsidRDefault="008739E2">
            <w:pPr>
              <w:spacing w:line="252" w:lineRule="auto"/>
              <w:rPr>
                <w:rFonts w:ascii="Times New Roman" w:hAnsi="Times New Roman" w:cs="Times New Roman"/>
                <w:sz w:val="20"/>
              </w:rPr>
            </w:pPr>
            <w:r>
              <w:rPr>
                <w:rFonts w:ascii="Times New Roman" w:hAnsi="Times New Roman" w:cs="Times New Roman"/>
                <w:sz w:val="20"/>
              </w:rPr>
              <w:t>_____________</w:t>
            </w:r>
          </w:p>
        </w:tc>
      </w:tr>
    </w:tbl>
    <w:p w:rsidR="00F903D5" w:rsidRDefault="00F903D5">
      <w:pPr>
        <w:rPr>
          <w:rFonts w:ascii="Times New Roman" w:eastAsia="Times New Roman" w:hAnsi="Times New Roman" w:cs="Times New Roman"/>
          <w:sz w:val="20"/>
          <w:lang w:val="kk-KZ" w:eastAsia="ru-RU"/>
        </w:rPr>
      </w:pPr>
    </w:p>
    <w:tbl>
      <w:tblPr>
        <w:tblW w:w="10944" w:type="dxa"/>
        <w:tblInd w:w="-454" w:type="dxa"/>
        <w:tblLayout w:type="fixed"/>
        <w:tblLook w:val="0000" w:firstRow="0" w:lastRow="0" w:firstColumn="0" w:lastColumn="0" w:noHBand="0" w:noVBand="0"/>
      </w:tblPr>
      <w:tblGrid>
        <w:gridCol w:w="5387"/>
        <w:gridCol w:w="5557"/>
      </w:tblGrid>
      <w:tr w:rsidR="00F903D5">
        <w:trPr>
          <w:trHeight w:val="1408"/>
        </w:trPr>
        <w:tc>
          <w:tcPr>
            <w:tcW w:w="5387" w:type="dxa"/>
          </w:tcPr>
          <w:p w:rsidR="00F903D5" w:rsidRDefault="008739E2">
            <w:pPr>
              <w:keepNext/>
              <w:tabs>
                <w:tab w:val="left" w:pos="0"/>
              </w:tabs>
              <w:spacing w:line="276" w:lineRule="auto"/>
              <w:outlineLvl w:val="3"/>
              <w:rPr>
                <w:rFonts w:ascii="Times New Roman" w:eastAsia="Times New Roman" w:hAnsi="Times New Roman" w:cs="Times New Roman"/>
                <w:b/>
                <w:sz w:val="22"/>
                <w:szCs w:val="22"/>
              </w:rPr>
            </w:pPr>
            <w:bookmarkStart w:id="69" w:name="OLE_LINK74"/>
            <w:bookmarkEnd w:id="69"/>
            <w:r>
              <w:rPr>
                <w:rFonts w:ascii="Times New Roman" w:hAnsi="Times New Roman" w:cs="Times New Roman"/>
                <w:b/>
                <w:sz w:val="22"/>
                <w:szCs w:val="22"/>
                <w:lang w:val="kk-KZ"/>
              </w:rPr>
              <w:t>САТУШЫ</w:t>
            </w:r>
          </w:p>
          <w:p w:rsidR="00F903D5" w:rsidRDefault="008739E2">
            <w:pPr>
              <w:keepNext/>
              <w:tabs>
                <w:tab w:val="left" w:pos="0"/>
              </w:tabs>
              <w:spacing w:line="276" w:lineRule="auto"/>
              <w:outlineLvl w:val="3"/>
            </w:pPr>
            <w:r>
              <w:rPr>
                <w:rFonts w:ascii="Times New Roman" w:hAnsi="Times New Roman" w:cs="Times New Roman"/>
                <w:b/>
                <w:sz w:val="22"/>
                <w:szCs w:val="22"/>
                <w:lang w:eastAsia="ar-SA"/>
              </w:rPr>
              <w:t>__ «_________________»</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p>
          <w:p w:rsidR="00F903D5" w:rsidRDefault="00F903D5">
            <w:pPr>
              <w:keepNext/>
              <w:tabs>
                <w:tab w:val="left" w:pos="0"/>
              </w:tabs>
              <w:spacing w:line="276" w:lineRule="auto"/>
              <w:outlineLvl w:val="3"/>
              <w:rPr>
                <w:rFonts w:ascii="Times New Roman" w:hAnsi="Times New Roman" w:cs="Times New Roman"/>
                <w:sz w:val="22"/>
                <w:szCs w:val="22"/>
              </w:rPr>
            </w:pPr>
          </w:p>
          <w:p w:rsidR="00F903D5" w:rsidRDefault="00F903D5">
            <w:pPr>
              <w:keepNext/>
              <w:tabs>
                <w:tab w:val="left" w:pos="0"/>
              </w:tabs>
              <w:spacing w:line="276" w:lineRule="auto"/>
              <w:outlineLvl w:val="3"/>
              <w:rPr>
                <w:rFonts w:ascii="Times New Roman" w:hAnsi="Times New Roman" w:cs="Times New Roman"/>
                <w:sz w:val="22"/>
                <w:szCs w:val="22"/>
              </w:rPr>
            </w:pPr>
          </w:p>
          <w:p w:rsidR="00F903D5" w:rsidRDefault="008739E2">
            <w:pPr>
              <w:spacing w:line="276" w:lineRule="auto"/>
              <w:rPr>
                <w:rFonts w:ascii="Times New Roman" w:hAnsi="Times New Roman" w:cs="Times New Roman"/>
                <w:sz w:val="22"/>
                <w:szCs w:val="22"/>
              </w:rPr>
            </w:pPr>
            <w:r>
              <w:rPr>
                <w:rFonts w:ascii="Times New Roman" w:hAnsi="Times New Roman" w:cs="Times New Roman"/>
                <w:sz w:val="22"/>
                <w:szCs w:val="22"/>
              </w:rPr>
              <w:t xml:space="preserve">_____________________ </w:t>
            </w:r>
          </w:p>
          <w:p w:rsidR="00F903D5" w:rsidRDefault="008739E2">
            <w:pPr>
              <w:spacing w:line="276" w:lineRule="auto"/>
              <w:rPr>
                <w:rFonts w:ascii="Times New Roman" w:hAnsi="Times New Roman" w:cs="Times New Roman"/>
                <w:sz w:val="22"/>
                <w:szCs w:val="22"/>
                <w:lang w:val="kk-KZ"/>
              </w:rPr>
            </w:pPr>
            <w:r>
              <w:rPr>
                <w:rFonts w:ascii="Times New Roman" w:hAnsi="Times New Roman" w:cs="Times New Roman"/>
                <w:sz w:val="22"/>
                <w:szCs w:val="22"/>
              </w:rPr>
              <w:tab/>
            </w:r>
            <w:r>
              <w:rPr>
                <w:rFonts w:ascii="Times New Roman" w:hAnsi="Times New Roman" w:cs="Times New Roman"/>
                <w:sz w:val="22"/>
                <w:szCs w:val="22"/>
              </w:rPr>
              <w:tab/>
            </w:r>
          </w:p>
          <w:p w:rsidR="00F903D5" w:rsidRDefault="008739E2">
            <w:pPr>
              <w:spacing w:line="276" w:lineRule="auto"/>
            </w:pPr>
            <w:r>
              <w:rPr>
                <w:rFonts w:ascii="Times New Roman" w:eastAsia="Times New Roman" w:hAnsi="Times New Roman" w:cs="Times New Roman"/>
                <w:sz w:val="22"/>
                <w:szCs w:val="22"/>
                <w:lang w:val="kk-KZ"/>
              </w:rPr>
              <w:t xml:space="preserve"> </w:t>
            </w:r>
            <w:r>
              <w:rPr>
                <w:rFonts w:ascii="Times New Roman" w:eastAsia="Times New Roman" w:hAnsi="Times New Roman" w:cs="Times New Roman"/>
                <w:sz w:val="22"/>
                <w:szCs w:val="22"/>
              </w:rPr>
              <w:t xml:space="preserve">      </w:t>
            </w:r>
          </w:p>
        </w:tc>
        <w:tc>
          <w:tcPr>
            <w:tcW w:w="5557" w:type="dxa"/>
          </w:tcPr>
          <w:p w:rsidR="00F903D5" w:rsidRDefault="008739E2">
            <w:pPr>
              <w:spacing w:line="276" w:lineRule="auto"/>
              <w:rPr>
                <w:rFonts w:ascii="Times New Roman" w:hAnsi="Times New Roman" w:cs="Times New Roman"/>
                <w:b/>
                <w:sz w:val="22"/>
                <w:szCs w:val="22"/>
              </w:rPr>
            </w:pPr>
            <w:r>
              <w:rPr>
                <w:rFonts w:ascii="Times New Roman" w:hAnsi="Times New Roman" w:cs="Times New Roman"/>
                <w:b/>
                <w:sz w:val="22"/>
                <w:szCs w:val="22"/>
                <w:lang w:val="kk-KZ"/>
              </w:rPr>
              <w:t xml:space="preserve">САТЫП АЛУШЫ </w:t>
            </w:r>
          </w:p>
          <w:p w:rsidR="00F903D5" w:rsidRDefault="008739E2">
            <w:pPr>
              <w:spacing w:line="276" w:lineRule="auto"/>
              <w:ind w:right="566"/>
              <w:rPr>
                <w:rFonts w:ascii="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____«________»</w:t>
            </w:r>
          </w:p>
          <w:p w:rsidR="00F903D5" w:rsidRDefault="00F903D5">
            <w:pPr>
              <w:spacing w:line="276" w:lineRule="auto"/>
              <w:rPr>
                <w:rFonts w:ascii="Times New Roman" w:hAnsi="Times New Roman" w:cs="Times New Roman"/>
                <w:b/>
                <w:sz w:val="22"/>
                <w:szCs w:val="22"/>
              </w:rPr>
            </w:pPr>
          </w:p>
          <w:p w:rsidR="00F903D5" w:rsidRDefault="00F903D5">
            <w:pPr>
              <w:spacing w:line="276" w:lineRule="auto"/>
              <w:rPr>
                <w:rFonts w:ascii="Times New Roman" w:hAnsi="Times New Roman" w:cs="Times New Roman"/>
                <w:sz w:val="22"/>
                <w:szCs w:val="22"/>
              </w:rPr>
            </w:pPr>
          </w:p>
          <w:p w:rsidR="00F903D5" w:rsidRDefault="008739E2">
            <w:pPr>
              <w:tabs>
                <w:tab w:val="left" w:pos="567"/>
              </w:tabs>
              <w:spacing w:line="276" w:lineRule="auto"/>
              <w:jc w:val="both"/>
              <w:rPr>
                <w:rFonts w:ascii="Times New Roman" w:hAnsi="Times New Roman" w:cs="Times New Roman"/>
                <w:b/>
                <w:sz w:val="22"/>
                <w:szCs w:val="22"/>
              </w:rPr>
            </w:pPr>
            <w:r>
              <w:rPr>
                <w:rFonts w:ascii="Times New Roman" w:hAnsi="Times New Roman" w:cs="Times New Roman"/>
                <w:sz w:val="22"/>
                <w:szCs w:val="22"/>
              </w:rPr>
              <w:t xml:space="preserve">______________________ </w:t>
            </w:r>
          </w:p>
          <w:p w:rsidR="00F903D5" w:rsidRDefault="00F903D5">
            <w:pPr>
              <w:tabs>
                <w:tab w:val="left" w:pos="567"/>
              </w:tabs>
              <w:spacing w:line="276" w:lineRule="auto"/>
              <w:jc w:val="both"/>
              <w:rPr>
                <w:rFonts w:ascii="Times New Roman" w:hAnsi="Times New Roman" w:cs="Times New Roman"/>
                <w:b/>
                <w:sz w:val="22"/>
                <w:szCs w:val="22"/>
              </w:rPr>
            </w:pPr>
          </w:p>
        </w:tc>
      </w:tr>
    </w:tbl>
    <w:p w:rsidR="00F903D5" w:rsidRDefault="00F903D5">
      <w:pPr>
        <w:spacing w:after="200" w:line="276" w:lineRule="auto"/>
        <w:jc w:val="right"/>
        <w:rPr>
          <w:rFonts w:ascii="Times New Roman" w:eastAsia="Calibri" w:hAnsi="Times New Roman" w:cs="Times New Roman"/>
          <w:b/>
          <w:sz w:val="22"/>
          <w:szCs w:val="22"/>
          <w:lang w:val="kk-KZ"/>
        </w:rPr>
      </w:pPr>
    </w:p>
    <w:p w:rsidR="00F903D5" w:rsidRDefault="00F903D5">
      <w:pPr>
        <w:spacing w:after="200" w:line="276" w:lineRule="auto"/>
        <w:jc w:val="right"/>
        <w:rPr>
          <w:rFonts w:ascii="Times New Roman" w:eastAsia="Calibri" w:hAnsi="Times New Roman" w:cs="Times New Roman"/>
          <w:b/>
          <w:sz w:val="22"/>
          <w:szCs w:val="22"/>
          <w:lang w:val="kk-KZ"/>
        </w:rPr>
      </w:pPr>
    </w:p>
    <w:p w:rsidR="00F903D5" w:rsidRDefault="00F903D5">
      <w:pPr>
        <w:spacing w:after="200" w:line="276" w:lineRule="auto"/>
        <w:jc w:val="right"/>
        <w:rPr>
          <w:rFonts w:ascii="Times New Roman" w:eastAsia="Calibri" w:hAnsi="Times New Roman" w:cs="Times New Roman"/>
          <w:b/>
          <w:sz w:val="22"/>
          <w:szCs w:val="22"/>
          <w:lang w:val="kk-KZ"/>
        </w:rPr>
      </w:pPr>
    </w:p>
    <w:p w:rsidR="00F903D5" w:rsidRDefault="00F903D5">
      <w:pPr>
        <w:spacing w:after="200" w:line="276" w:lineRule="auto"/>
        <w:rPr>
          <w:rFonts w:ascii="Times New Roman" w:eastAsia="Calibri" w:hAnsi="Times New Roman" w:cs="Times New Roman"/>
          <w:b/>
          <w:sz w:val="22"/>
          <w:szCs w:val="22"/>
          <w:lang w:val="kk-KZ"/>
        </w:rPr>
      </w:pPr>
    </w:p>
    <w:p w:rsidR="00F903D5" w:rsidRDefault="00F903D5">
      <w:pPr>
        <w:pStyle w:val="aff1"/>
        <w:ind w:left="0"/>
        <w:rPr>
          <w:rFonts w:ascii="Times New Roman" w:eastAsia="Calibri" w:hAnsi="Times New Roman" w:cs="Times New Roman"/>
          <w:b/>
          <w:sz w:val="24"/>
          <w:szCs w:val="24"/>
          <w:lang w:val="ru-RU"/>
        </w:rPr>
      </w:pPr>
    </w:p>
    <w:sectPr w:rsidR="00F903D5">
      <w:headerReference w:type="default" r:id="rId13"/>
      <w:footerReference w:type="default" r:id="rId14"/>
      <w:pgSz w:w="11906" w:h="16838"/>
      <w:pgMar w:top="1418" w:right="282" w:bottom="1418" w:left="1276" w:header="567" w:footer="567"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39E2" w:rsidRDefault="008739E2">
      <w:pPr>
        <w:spacing w:after="0"/>
      </w:pPr>
      <w:r>
        <w:separator/>
      </w:r>
    </w:p>
  </w:endnote>
  <w:endnote w:type="continuationSeparator" w:id="0">
    <w:p w:rsidR="008739E2" w:rsidRDefault="008739E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Palatino;Book Antiqua">
    <w:altName w:val="Times New Roman"/>
    <w:panose1 w:val="00000000000000000000"/>
    <w:charset w:val="00"/>
    <w:family w:val="roman"/>
    <w:notTrueType/>
    <w:pitch w:val="default"/>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CC"/>
    <w:family w:val="swiss"/>
    <w:pitch w:val="variable"/>
    <w:sig w:usb0="80000AFF" w:usb1="0000396B" w:usb2="00000000" w:usb3="00000000" w:csb0="000000BF" w:csb1="00000000"/>
  </w:font>
  <w:font w:name="Courier New">
    <w:panose1 w:val="02070309020205020404"/>
    <w:charset w:val="CC"/>
    <w:family w:val="modern"/>
    <w:pitch w:val="fixed"/>
    <w:sig w:usb0="E0002E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angal">
    <w:panose1 w:val="00000400000000000000"/>
    <w:charset w:val="01"/>
    <w:family w:val="roman"/>
    <w:notTrueType/>
    <w:pitch w:val="variable"/>
    <w:sig w:usb0="00002000" w:usb1="00000000" w:usb2="00000000" w:usb3="00000000" w:csb0="00000000" w:csb1="00000000"/>
  </w:font>
  <w:font w:name="NTTimes/Cyrillic;Times New Roma">
    <w:altName w:val="Times New Roman"/>
    <w:panose1 w:val="00000000000000000000"/>
    <w:charset w:val="00"/>
    <w:family w:val="roman"/>
    <w:notTrueType/>
    <w:pitch w:val="default"/>
  </w:font>
  <w:font w:name="Arial CYR">
    <w:panose1 w:val="020B0604020202020204"/>
    <w:charset w:val="00"/>
    <w:family w:val="roman"/>
    <w:notTrueType/>
    <w:pitch w:val="default"/>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03D5" w:rsidRDefault="008739E2">
    <w:pPr>
      <w:pStyle w:val="afc"/>
      <w:pBdr>
        <w:top w:val="single" w:sz="4" w:space="1" w:color="000000"/>
      </w:pBdr>
      <w:tabs>
        <w:tab w:val="right" w:pos="9000"/>
      </w:tabs>
      <w:ind w:right="99"/>
      <w:jc w:val="right"/>
    </w:pPr>
    <w:r>
      <w:rPr>
        <w:rFonts w:ascii="Symbol" w:hAnsi="Symbol" w:cs="Symbol"/>
      </w:rPr>
      <w:t></w:t>
    </w:r>
    <w:r>
      <w:rPr>
        <w:rFonts w:ascii="Symbol" w:hAnsi="Symbol" w:cs="Symbol"/>
      </w:rPr>
      <w:t></w:t>
    </w:r>
    <w:r>
      <w:rPr>
        <w:rFonts w:ascii="Symbol" w:hAnsi="Symbol" w:cs="Symbol"/>
      </w:rPr>
      <w:t></w:t>
    </w:r>
    <w:r>
      <w:rPr>
        <w:rFonts w:ascii="Symbol" w:hAnsi="Symbol" w:cs="Symbol"/>
      </w:rPr>
      <w:t></w:t>
    </w:r>
    <w:r>
      <w:rPr>
        <w:rStyle w:val="a9"/>
        <w:rFonts w:ascii="Symbol" w:hAnsi="Symbol" w:cs="Symbol"/>
      </w:rPr>
      <w:fldChar w:fldCharType="begin"/>
    </w:r>
    <w:r>
      <w:rPr>
        <w:rStyle w:val="a9"/>
        <w:rFonts w:ascii="Symbol" w:hAnsi="Symbol" w:cs="Symbol"/>
      </w:rPr>
      <w:instrText xml:space="preserve"> PAGE </w:instrText>
    </w:r>
    <w:r>
      <w:rPr>
        <w:rStyle w:val="a9"/>
        <w:rFonts w:ascii="Symbol" w:hAnsi="Symbol" w:cs="Symbol"/>
      </w:rPr>
      <w:fldChar w:fldCharType="separate"/>
    </w:r>
    <w:r w:rsidR="00F1241B">
      <w:rPr>
        <w:rStyle w:val="a9"/>
        <w:rFonts w:ascii="Symbol" w:hAnsi="Symbol" w:cs="Symbol"/>
        <w:noProof/>
      </w:rPr>
      <w:t>1</w:t>
    </w:r>
    <w:r>
      <w:rPr>
        <w:rStyle w:val="a9"/>
        <w:rFonts w:ascii="Symbol" w:hAnsi="Symbol" w:cs="Symbol"/>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39E2" w:rsidRDefault="008739E2">
      <w:pPr>
        <w:spacing w:after="0"/>
      </w:pPr>
      <w:r>
        <w:separator/>
      </w:r>
    </w:p>
  </w:footnote>
  <w:footnote w:type="continuationSeparator" w:id="0">
    <w:p w:rsidR="008739E2" w:rsidRDefault="008739E2">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03D5" w:rsidRDefault="008739E2">
    <w:pPr>
      <w:pStyle w:val="aff2"/>
    </w:pPr>
    <w:r>
      <w:rPr>
        <w:rFonts w:ascii="Times New Roman" w:hAnsi="Times New Roman" w:cs="Times New Roman"/>
        <w:sz w:val="24"/>
        <w:szCs w:val="24"/>
      </w:rPr>
      <w:t>АD311K2 - Уголь марки «Д» класса 0-300 мм (207 тонн) АО «Шубарколь комир» FCA ст.Кызылжарст.Шубарколь в Кызылординскую область T+3 месяца</w:t>
    </w:r>
    <w:r>
      <w:rPr>
        <w:rFonts w:ascii="Times New Roman" w:hAnsi="Times New Roman" w:cs="Times New Roman"/>
        <w:sz w:val="24"/>
        <w:szCs w:val="24"/>
      </w:rPr>
      <w:b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73D6B"/>
    <w:multiLevelType w:val="multilevel"/>
    <w:tmpl w:val="F97A672E"/>
    <w:lvl w:ilvl="0">
      <w:start w:val="1"/>
      <w:numFmt w:val="decimal"/>
      <w:pStyle w:val="a"/>
      <w:lvlText w:val="%1."/>
      <w:lvlJc w:val="left"/>
      <w:pPr>
        <w:tabs>
          <w:tab w:val="num" w:pos="284"/>
        </w:tabs>
        <w:ind w:left="284" w:hanging="284"/>
      </w:pPr>
    </w:lvl>
    <w:lvl w:ilvl="1">
      <w:start w:val="1"/>
      <w:numFmt w:val="decimal"/>
      <w:lvlText w:val="%1.%2."/>
      <w:lvlJc w:val="left"/>
      <w:pPr>
        <w:tabs>
          <w:tab w:val="num" w:pos="992"/>
        </w:tabs>
        <w:ind w:left="141" w:firstLine="284"/>
      </w:pPr>
    </w:lvl>
    <w:lvl w:ilvl="2">
      <w:start w:val="1"/>
      <w:numFmt w:val="decimal"/>
      <w:lvlText w:val="%1.%2.%3."/>
      <w:lvlJc w:val="left"/>
      <w:pPr>
        <w:tabs>
          <w:tab w:val="num" w:pos="1418"/>
        </w:tabs>
        <w:ind w:left="1418" w:hanging="567"/>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1">
    <w:nsid w:val="032D028A"/>
    <w:multiLevelType w:val="multilevel"/>
    <w:tmpl w:val="3258E48C"/>
    <w:lvl w:ilvl="0">
      <w:start w:val="1"/>
      <w:numFmt w:val="bullet"/>
      <w:pStyle w:val="Pointline"/>
      <w:lvlText w:val=""/>
      <w:lvlJc w:val="left"/>
      <w:pPr>
        <w:tabs>
          <w:tab w:val="num" w:pos="0"/>
        </w:tabs>
        <w:ind w:left="1571" w:hanging="360"/>
      </w:pPr>
      <w:rPr>
        <w:rFonts w:ascii="Wingdings" w:hAnsi="Wingdings" w:cs="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21394489"/>
    <w:multiLevelType w:val="multilevel"/>
    <w:tmpl w:val="0C64CBCA"/>
    <w:lvl w:ilvl="0">
      <w:start w:val="1"/>
      <w:numFmt w:val="decimal"/>
      <w:lvlText w:val="3.%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25056B3C"/>
    <w:multiLevelType w:val="multilevel"/>
    <w:tmpl w:val="44B076CC"/>
    <w:lvl w:ilvl="0">
      <w:start w:val="1"/>
      <w:numFmt w:val="lowerLetter"/>
      <w:pStyle w:val="PointnumEng"/>
      <w:lvlText w:val="%1)"/>
      <w:lvlJc w:val="left"/>
      <w:pPr>
        <w:tabs>
          <w:tab w:val="num" w:pos="1418"/>
        </w:tabs>
        <w:ind w:left="1418" w:hanging="567"/>
      </w:pPr>
      <w:rPr>
        <w:rFonts w:cs="Palatino;Book Antiq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2A5D6D51"/>
    <w:multiLevelType w:val="multilevel"/>
    <w:tmpl w:val="00668918"/>
    <w:lvl w:ilvl="0">
      <w:start w:val="4"/>
      <w:numFmt w:val="decimal"/>
      <w:lvlText w:val="%1."/>
      <w:lvlJc w:val="left"/>
      <w:pPr>
        <w:tabs>
          <w:tab w:val="num" w:pos="284"/>
        </w:tabs>
        <w:ind w:left="284" w:hanging="284"/>
      </w:pPr>
    </w:lvl>
    <w:lvl w:ilvl="1">
      <w:start w:val="4"/>
      <w:numFmt w:val="decimal"/>
      <w:lvlText w:val="%1.%2."/>
      <w:lvlJc w:val="left"/>
      <w:pPr>
        <w:tabs>
          <w:tab w:val="num" w:pos="708"/>
        </w:tabs>
        <w:ind w:left="141" w:firstLine="284"/>
      </w:pPr>
    </w:lvl>
    <w:lvl w:ilvl="2">
      <w:start w:val="1"/>
      <w:numFmt w:val="decimal"/>
      <w:lvlText w:val="%1.%2.%3."/>
      <w:lvlJc w:val="left"/>
      <w:pPr>
        <w:tabs>
          <w:tab w:val="num" w:pos="1418"/>
        </w:tabs>
        <w:ind w:left="1418" w:hanging="567"/>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5">
    <w:nsid w:val="422A1943"/>
    <w:multiLevelType w:val="multilevel"/>
    <w:tmpl w:val="97146330"/>
    <w:lvl w:ilvl="0">
      <w:start w:val="5"/>
      <w:numFmt w:val="decimal"/>
      <w:lvlText w:val="%1."/>
      <w:lvlJc w:val="left"/>
      <w:pPr>
        <w:tabs>
          <w:tab w:val="num" w:pos="0"/>
        </w:tabs>
        <w:ind w:left="1287"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42A62D88"/>
    <w:multiLevelType w:val="multilevel"/>
    <w:tmpl w:val="FB487D38"/>
    <w:lvl w:ilvl="0">
      <w:start w:val="1"/>
      <w:numFmt w:val="decimal"/>
      <w:lvlText w:val="%1."/>
      <w:lvlJc w:val="left"/>
      <w:pPr>
        <w:tabs>
          <w:tab w:val="num" w:pos="0"/>
        </w:tabs>
        <w:ind w:left="927" w:hanging="360"/>
      </w:pPr>
      <w:rPr>
        <w:strike w:val="0"/>
        <w:dstrike w:val="0"/>
        <w:u w:val="none"/>
      </w:rPr>
    </w:lvl>
    <w:lvl w:ilvl="1">
      <w:start w:val="1"/>
      <w:numFmt w:val="decimal"/>
      <w:lvlText w:val="%1.%2."/>
      <w:lvlJc w:val="left"/>
      <w:pPr>
        <w:tabs>
          <w:tab w:val="num" w:pos="0"/>
        </w:tabs>
        <w:ind w:left="1353" w:hanging="360"/>
      </w:pPr>
      <w:rPr>
        <w:b w:val="0"/>
      </w:rPr>
    </w:lvl>
    <w:lvl w:ilvl="2">
      <w:start w:val="1"/>
      <w:numFmt w:val="decimal"/>
      <w:lvlText w:val="%1.%2.%3."/>
      <w:lvlJc w:val="left"/>
      <w:pPr>
        <w:tabs>
          <w:tab w:val="num" w:pos="0"/>
        </w:tabs>
        <w:ind w:left="1287" w:hanging="720"/>
      </w:pPr>
    </w:lvl>
    <w:lvl w:ilvl="3">
      <w:start w:val="1"/>
      <w:numFmt w:val="decimal"/>
      <w:lvlText w:val="%1.%2.%3.%4."/>
      <w:lvlJc w:val="left"/>
      <w:pPr>
        <w:tabs>
          <w:tab w:val="num" w:pos="0"/>
        </w:tabs>
        <w:ind w:left="1287" w:hanging="720"/>
      </w:pPr>
    </w:lvl>
    <w:lvl w:ilvl="4">
      <w:start w:val="1"/>
      <w:numFmt w:val="decimal"/>
      <w:lvlText w:val="%1.%2.%3.%4.%5."/>
      <w:lvlJc w:val="left"/>
      <w:pPr>
        <w:tabs>
          <w:tab w:val="num" w:pos="0"/>
        </w:tabs>
        <w:ind w:left="1647" w:hanging="1080"/>
      </w:pPr>
    </w:lvl>
    <w:lvl w:ilvl="5">
      <w:start w:val="1"/>
      <w:numFmt w:val="decimal"/>
      <w:lvlText w:val="%1.%2.%3.%4.%5.%6."/>
      <w:lvlJc w:val="left"/>
      <w:pPr>
        <w:tabs>
          <w:tab w:val="num" w:pos="0"/>
        </w:tabs>
        <w:ind w:left="1647" w:hanging="1080"/>
      </w:pPr>
    </w:lvl>
    <w:lvl w:ilvl="6">
      <w:start w:val="1"/>
      <w:numFmt w:val="decimal"/>
      <w:lvlText w:val="%1.%2.%3.%4.%5.%6.%7."/>
      <w:lvlJc w:val="left"/>
      <w:pPr>
        <w:tabs>
          <w:tab w:val="num" w:pos="0"/>
        </w:tabs>
        <w:ind w:left="2007" w:hanging="1440"/>
      </w:pPr>
    </w:lvl>
    <w:lvl w:ilvl="7">
      <w:start w:val="1"/>
      <w:numFmt w:val="decimal"/>
      <w:lvlText w:val="%1.%2.%3.%4.%5.%6.%7.%8."/>
      <w:lvlJc w:val="left"/>
      <w:pPr>
        <w:tabs>
          <w:tab w:val="num" w:pos="0"/>
        </w:tabs>
        <w:ind w:left="2007" w:hanging="1440"/>
      </w:pPr>
    </w:lvl>
    <w:lvl w:ilvl="8">
      <w:start w:val="1"/>
      <w:numFmt w:val="decimal"/>
      <w:lvlText w:val="%1.%2.%3.%4.%5.%6.%7.%8.%9."/>
      <w:lvlJc w:val="left"/>
      <w:pPr>
        <w:tabs>
          <w:tab w:val="num" w:pos="0"/>
        </w:tabs>
        <w:ind w:left="2367" w:hanging="1800"/>
      </w:pPr>
    </w:lvl>
  </w:abstractNum>
  <w:abstractNum w:abstractNumId="7">
    <w:nsid w:val="4313658D"/>
    <w:multiLevelType w:val="multilevel"/>
    <w:tmpl w:val="4FA623A8"/>
    <w:lvl w:ilvl="0">
      <w:start w:val="1"/>
      <w:numFmt w:val="decimal"/>
      <w:pStyle w:val="a0"/>
      <w:lvlText w:val="%1."/>
      <w:lvlJc w:val="left"/>
      <w:pPr>
        <w:tabs>
          <w:tab w:val="num" w:pos="851"/>
        </w:tabs>
        <w:ind w:left="851" w:hanging="851"/>
      </w:pPr>
    </w:lvl>
    <w:lvl w:ilvl="1">
      <w:start w:val="1"/>
      <w:numFmt w:val="decimal"/>
      <w:lvlText w:val="%1.%2."/>
      <w:lvlJc w:val="left"/>
      <w:pPr>
        <w:tabs>
          <w:tab w:val="num" w:pos="851"/>
        </w:tabs>
        <w:ind w:left="851" w:hanging="851"/>
      </w:pPr>
    </w:lvl>
    <w:lvl w:ilvl="2">
      <w:start w:val="1"/>
      <w:numFmt w:val="decimal"/>
      <w:lvlText w:val="%1.%2.%3."/>
      <w:lvlJc w:val="left"/>
      <w:pPr>
        <w:tabs>
          <w:tab w:val="num" w:pos="1701"/>
        </w:tabs>
        <w:ind w:left="851" w:firstLine="0"/>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nsid w:val="47821B65"/>
    <w:multiLevelType w:val="multilevel"/>
    <w:tmpl w:val="5ED8DCA4"/>
    <w:lvl w:ilvl="0">
      <w:start w:val="1"/>
      <w:numFmt w:val="upperRoman"/>
      <w:pStyle w:val="Point"/>
      <w:lvlText w:val="РАЗДЕЛ %1."/>
      <w:lvlJc w:val="left"/>
      <w:pPr>
        <w:tabs>
          <w:tab w:val="num" w:pos="2160"/>
        </w:tabs>
        <w:ind w:left="1418" w:hanging="1418"/>
      </w:pPr>
      <w:rPr>
        <w:rFonts w:cs="Palatino;Book Antiqua"/>
      </w:rPr>
    </w:lvl>
    <w:lvl w:ilvl="1">
      <w:start w:val="1"/>
      <w:numFmt w:val="upperRoman"/>
      <w:lvlText w:val="ПОДРАЗДЕЛ %1-%2."/>
      <w:lvlJc w:val="left"/>
      <w:pPr>
        <w:tabs>
          <w:tab w:val="num" w:pos="2880"/>
        </w:tabs>
        <w:ind w:left="432" w:hanging="432"/>
      </w:pPr>
      <w:rPr>
        <w:rFonts w:cs="Palatino;Book Antiqua"/>
      </w:rPr>
    </w:lvl>
    <w:lvl w:ilvl="2">
      <w:start w:val="1"/>
      <w:numFmt w:val="decimal"/>
      <w:lvlText w:val="%3."/>
      <w:lvlJc w:val="left"/>
      <w:pPr>
        <w:tabs>
          <w:tab w:val="num" w:pos="1418"/>
        </w:tabs>
        <w:ind w:left="1418" w:hanging="1418"/>
      </w:pPr>
      <w:rPr>
        <w:rFonts w:cs="Palatino;Book Antiqua"/>
      </w:rPr>
    </w:lvl>
    <w:lvl w:ilvl="3">
      <w:start w:val="1"/>
      <w:numFmt w:val="decimal"/>
      <w:lvlText w:val="%3.%4."/>
      <w:lvlJc w:val="left"/>
      <w:pPr>
        <w:tabs>
          <w:tab w:val="num" w:pos="851"/>
        </w:tabs>
        <w:ind w:left="851" w:hanging="851"/>
      </w:pPr>
      <w:rPr>
        <w:rFonts w:cs="Palatino;Book Antiqua"/>
      </w:rPr>
    </w:lvl>
    <w:lvl w:ilvl="4">
      <w:start w:val="1"/>
      <w:numFmt w:val="decimal"/>
      <w:lvlText w:val="%3.%4.%5."/>
      <w:lvlJc w:val="left"/>
      <w:pPr>
        <w:tabs>
          <w:tab w:val="num" w:pos="851"/>
        </w:tabs>
        <w:ind w:left="851" w:hanging="851"/>
      </w:pPr>
      <w:rPr>
        <w:rFonts w:cs="Palatino;Book Antiqua"/>
      </w:rPr>
    </w:lvl>
    <w:lvl w:ilvl="5">
      <w:start w:val="1"/>
      <w:numFmt w:val="decimal"/>
      <w:lvlText w:val="%4.%5.%6."/>
      <w:lvlJc w:val="left"/>
      <w:pPr>
        <w:tabs>
          <w:tab w:val="num" w:pos="851"/>
        </w:tabs>
        <w:ind w:left="851" w:hanging="851"/>
      </w:pPr>
      <w:rPr>
        <w:rFonts w:cs="Palatino;Book Antiqua"/>
      </w:rPr>
    </w:lvl>
    <w:lvl w:ilvl="6">
      <w:start w:val="1"/>
      <w:numFmt w:val="decimal"/>
      <w:lvlText w:val="%1.%2.%3.%4.%5.%6.%7."/>
      <w:lvlJc w:val="left"/>
      <w:pPr>
        <w:tabs>
          <w:tab w:val="num" w:pos="2880"/>
        </w:tabs>
        <w:ind w:left="2520" w:hanging="1080"/>
      </w:pPr>
      <w:rPr>
        <w:rFonts w:cs="Palatino;Book Antiqua"/>
      </w:rPr>
    </w:lvl>
    <w:lvl w:ilvl="7">
      <w:start w:val="1"/>
      <w:numFmt w:val="decimal"/>
      <w:lvlText w:val="%1.%2.%3.%4.%5.%6.%7.%8."/>
      <w:lvlJc w:val="left"/>
      <w:pPr>
        <w:tabs>
          <w:tab w:val="num" w:pos="3240"/>
        </w:tabs>
        <w:ind w:left="3024" w:hanging="1224"/>
      </w:pPr>
      <w:rPr>
        <w:rFonts w:cs="Palatino;Book Antiqua"/>
      </w:rPr>
    </w:lvl>
    <w:lvl w:ilvl="8">
      <w:start w:val="1"/>
      <w:numFmt w:val="decimal"/>
      <w:lvlText w:val="%1.%2.%3.%4.%5.%6.%7.%8.%9."/>
      <w:lvlJc w:val="left"/>
      <w:pPr>
        <w:tabs>
          <w:tab w:val="num" w:pos="3960"/>
        </w:tabs>
        <w:ind w:left="3600" w:hanging="1440"/>
      </w:pPr>
      <w:rPr>
        <w:rFonts w:cs="Palatino;Book Antiqua"/>
      </w:rPr>
    </w:lvl>
  </w:abstractNum>
  <w:abstractNum w:abstractNumId="9">
    <w:nsid w:val="56F374A7"/>
    <w:multiLevelType w:val="multilevel"/>
    <w:tmpl w:val="0942ACE8"/>
    <w:lvl w:ilvl="0">
      <w:start w:val="1"/>
      <w:numFmt w:val="decimal"/>
      <w:pStyle w:val="Pointnum2"/>
      <w:lvlText w:val="%1."/>
      <w:lvlJc w:val="left"/>
      <w:pPr>
        <w:tabs>
          <w:tab w:val="num" w:pos="567"/>
        </w:tabs>
        <w:ind w:left="567" w:hanging="567"/>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58935B4F"/>
    <w:multiLevelType w:val="multilevel"/>
    <w:tmpl w:val="7C287C58"/>
    <w:lvl w:ilvl="0">
      <w:start w:val="1"/>
      <w:numFmt w:val="decimal"/>
      <w:lvlText w:val="%1."/>
      <w:lvlJc w:val="left"/>
      <w:pPr>
        <w:tabs>
          <w:tab w:val="num" w:pos="0"/>
        </w:tabs>
        <w:ind w:left="1669" w:hanging="360"/>
      </w:pPr>
    </w:lvl>
    <w:lvl w:ilvl="1">
      <w:start w:val="1"/>
      <w:numFmt w:val="decimal"/>
      <w:lvlText w:val="%1.%2."/>
      <w:lvlJc w:val="left"/>
      <w:pPr>
        <w:tabs>
          <w:tab w:val="num" w:pos="0"/>
        </w:tabs>
        <w:ind w:left="823" w:hanging="540"/>
      </w:pPr>
    </w:lvl>
    <w:lvl w:ilvl="2">
      <w:start w:val="1"/>
      <w:numFmt w:val="decimal"/>
      <w:lvlText w:val="%1.%2.%3."/>
      <w:lvlJc w:val="left"/>
      <w:pPr>
        <w:tabs>
          <w:tab w:val="num" w:pos="0"/>
        </w:tabs>
        <w:ind w:left="1003" w:hanging="720"/>
      </w:pPr>
    </w:lvl>
    <w:lvl w:ilvl="3">
      <w:start w:val="1"/>
      <w:numFmt w:val="decimal"/>
      <w:lvlText w:val="%1.%2.%3.%4."/>
      <w:lvlJc w:val="left"/>
      <w:pPr>
        <w:tabs>
          <w:tab w:val="num" w:pos="0"/>
        </w:tabs>
        <w:ind w:left="1003" w:hanging="720"/>
      </w:pPr>
    </w:lvl>
    <w:lvl w:ilvl="4">
      <w:start w:val="1"/>
      <w:numFmt w:val="decimal"/>
      <w:lvlText w:val="%1.%2.%3.%4.%5."/>
      <w:lvlJc w:val="left"/>
      <w:pPr>
        <w:tabs>
          <w:tab w:val="num" w:pos="0"/>
        </w:tabs>
        <w:ind w:left="1363" w:hanging="1080"/>
      </w:pPr>
    </w:lvl>
    <w:lvl w:ilvl="5">
      <w:start w:val="1"/>
      <w:numFmt w:val="decimal"/>
      <w:lvlText w:val="%1.%2.%3.%4.%5.%6."/>
      <w:lvlJc w:val="left"/>
      <w:pPr>
        <w:tabs>
          <w:tab w:val="num" w:pos="0"/>
        </w:tabs>
        <w:ind w:left="1363" w:hanging="1080"/>
      </w:pPr>
    </w:lvl>
    <w:lvl w:ilvl="6">
      <w:start w:val="1"/>
      <w:numFmt w:val="decimal"/>
      <w:lvlText w:val="%1.%2.%3.%4.%5.%6.%7."/>
      <w:lvlJc w:val="left"/>
      <w:pPr>
        <w:tabs>
          <w:tab w:val="num" w:pos="0"/>
        </w:tabs>
        <w:ind w:left="1723" w:hanging="1440"/>
      </w:pPr>
    </w:lvl>
    <w:lvl w:ilvl="7">
      <w:start w:val="1"/>
      <w:numFmt w:val="decimal"/>
      <w:lvlText w:val="%1.%2.%3.%4.%5.%6.%7.%8."/>
      <w:lvlJc w:val="left"/>
      <w:pPr>
        <w:tabs>
          <w:tab w:val="num" w:pos="0"/>
        </w:tabs>
        <w:ind w:left="1723" w:hanging="1440"/>
      </w:pPr>
    </w:lvl>
    <w:lvl w:ilvl="8">
      <w:start w:val="1"/>
      <w:numFmt w:val="decimal"/>
      <w:lvlText w:val="%1.%2.%3.%4.%5.%6.%7.%8.%9."/>
      <w:lvlJc w:val="left"/>
      <w:pPr>
        <w:tabs>
          <w:tab w:val="num" w:pos="0"/>
        </w:tabs>
        <w:ind w:left="2083" w:hanging="1800"/>
      </w:pPr>
    </w:lvl>
  </w:abstractNum>
  <w:abstractNum w:abstractNumId="11">
    <w:nsid w:val="5B4A00C7"/>
    <w:multiLevelType w:val="multilevel"/>
    <w:tmpl w:val="2672359C"/>
    <w:lvl w:ilvl="0">
      <w:start w:val="9"/>
      <w:numFmt w:val="decimal"/>
      <w:lvlText w:val="%1."/>
      <w:lvlJc w:val="left"/>
      <w:pPr>
        <w:tabs>
          <w:tab w:val="num" w:pos="0"/>
        </w:tabs>
        <w:ind w:left="1287"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5CF20B82"/>
    <w:multiLevelType w:val="multilevel"/>
    <w:tmpl w:val="3CCA6A8A"/>
    <w:lvl w:ilvl="0">
      <w:start w:val="1"/>
      <w:numFmt w:val="decimal"/>
      <w:pStyle w:val="1"/>
      <w:lvlText w:val="%1."/>
      <w:lvlJc w:val="left"/>
      <w:pPr>
        <w:tabs>
          <w:tab w:val="num" w:pos="1418"/>
        </w:tabs>
        <w:ind w:left="1418" w:hanging="567"/>
      </w:pPr>
    </w:lvl>
    <w:lvl w:ilvl="1">
      <w:start w:val="1"/>
      <w:numFmt w:val="upperRoman"/>
      <w:pStyle w:val="2"/>
      <w:lvlText w:val="%1.%2."/>
      <w:lvlJc w:val="left"/>
      <w:pPr>
        <w:tabs>
          <w:tab w:val="num" w:pos="1701"/>
        </w:tabs>
        <w:ind w:left="1701" w:hanging="850"/>
      </w:pPr>
      <w:rPr>
        <w:rFonts w:cs="Palatino;Book Antiqua"/>
      </w:rPr>
    </w:lvl>
    <w:lvl w:ilvl="2">
      <w:start w:val="1"/>
      <w:numFmt w:val="decimal"/>
      <w:lvlText w:val="%3."/>
      <w:lvlJc w:val="left"/>
      <w:pPr>
        <w:tabs>
          <w:tab w:val="num" w:pos="1418"/>
        </w:tabs>
        <w:ind w:left="1418" w:hanging="567"/>
      </w:pPr>
    </w:lvl>
    <w:lvl w:ilvl="3">
      <w:start w:val="1"/>
      <w:numFmt w:val="decimal"/>
      <w:lvlText w:val="%3.%4."/>
      <w:lvlJc w:val="left"/>
      <w:pPr>
        <w:tabs>
          <w:tab w:val="num" w:pos="851"/>
        </w:tabs>
        <w:ind w:left="851" w:hanging="851"/>
      </w:pPr>
      <w:rPr>
        <w:rFonts w:cs="Palatino;Book Antiqua"/>
      </w:rPr>
    </w:lvl>
    <w:lvl w:ilvl="4">
      <w:start w:val="1"/>
      <w:numFmt w:val="decimal"/>
      <w:lvlText w:val="%3.%4.%5."/>
      <w:lvlJc w:val="left"/>
      <w:pPr>
        <w:tabs>
          <w:tab w:val="num" w:pos="1985"/>
        </w:tabs>
        <w:ind w:left="1985" w:hanging="1134"/>
      </w:pPr>
      <w:rPr>
        <w:rFonts w:cs="Palatino;Book Antiqua"/>
      </w:rPr>
    </w:lvl>
    <w:lvl w:ilvl="5">
      <w:start w:val="1"/>
      <w:numFmt w:val="decimal"/>
      <w:lvlText w:val="%3.%4.%5.%6."/>
      <w:lvlJc w:val="left"/>
      <w:pPr>
        <w:tabs>
          <w:tab w:val="num" w:pos="2880"/>
        </w:tabs>
        <w:ind w:left="2736" w:hanging="936"/>
      </w:pPr>
      <w:rPr>
        <w:rFonts w:cs="Palatino;Book Antiqua"/>
      </w:rPr>
    </w:lvl>
    <w:lvl w:ilvl="6">
      <w:start w:val="1"/>
      <w:numFmt w:val="decimal"/>
      <w:lvlText w:val="%1.%2.%3.%4.%5.%6.%7."/>
      <w:lvlJc w:val="left"/>
      <w:pPr>
        <w:tabs>
          <w:tab w:val="num" w:pos="3600"/>
        </w:tabs>
        <w:ind w:left="3240" w:hanging="1080"/>
      </w:pPr>
      <w:rPr>
        <w:rFonts w:cs="Palatino;Book Antiqua"/>
      </w:rPr>
    </w:lvl>
    <w:lvl w:ilvl="7">
      <w:start w:val="1"/>
      <w:numFmt w:val="decimal"/>
      <w:lvlText w:val="%1.%2.%3.%4.%5.%6.%7.%8."/>
      <w:lvlJc w:val="left"/>
      <w:pPr>
        <w:tabs>
          <w:tab w:val="num" w:pos="3960"/>
        </w:tabs>
        <w:ind w:left="3744" w:hanging="1224"/>
      </w:pPr>
      <w:rPr>
        <w:rFonts w:cs="Palatino;Book Antiqua"/>
      </w:rPr>
    </w:lvl>
    <w:lvl w:ilvl="8">
      <w:start w:val="1"/>
      <w:numFmt w:val="decimal"/>
      <w:lvlText w:val="%1.%2.%3.%4.%5.%6.%7.%8.%9."/>
      <w:lvlJc w:val="left"/>
      <w:pPr>
        <w:tabs>
          <w:tab w:val="num" w:pos="4680"/>
        </w:tabs>
        <w:ind w:left="4320" w:hanging="1440"/>
      </w:pPr>
      <w:rPr>
        <w:rFonts w:cs="Palatino;Book Antiqua"/>
      </w:rPr>
    </w:lvl>
  </w:abstractNum>
  <w:abstractNum w:abstractNumId="13">
    <w:nsid w:val="66F17AF7"/>
    <w:multiLevelType w:val="multilevel"/>
    <w:tmpl w:val="3FB20B0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698434A0"/>
    <w:multiLevelType w:val="multilevel"/>
    <w:tmpl w:val="245C225C"/>
    <w:lvl w:ilvl="0">
      <w:start w:val="1"/>
      <w:numFmt w:val="decimal"/>
      <w:pStyle w:val="Pointnum"/>
      <w:lvlText w:val="%1)"/>
      <w:lvlJc w:val="left"/>
      <w:pPr>
        <w:tabs>
          <w:tab w:val="num" w:pos="1418"/>
        </w:tabs>
        <w:ind w:left="1418" w:hanging="567"/>
      </w:pPr>
      <w:rPr>
        <w:rFonts w:cs="Palatino;Book Antiq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75A33F89"/>
    <w:multiLevelType w:val="multilevel"/>
    <w:tmpl w:val="76FE54E8"/>
    <w:lvl w:ilvl="0">
      <w:start w:val="1"/>
      <w:numFmt w:val="russianLower"/>
      <w:pStyle w:val="PointnumRus"/>
      <w:lvlText w:val="%1)"/>
      <w:lvlJc w:val="left"/>
      <w:pPr>
        <w:tabs>
          <w:tab w:val="num" w:pos="1418"/>
        </w:tabs>
        <w:ind w:left="1418" w:hanging="567"/>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2"/>
  </w:num>
  <w:num w:numId="2">
    <w:abstractNumId w:val="13"/>
  </w:num>
  <w:num w:numId="3">
    <w:abstractNumId w:val="0"/>
  </w:num>
  <w:num w:numId="4">
    <w:abstractNumId w:val="10"/>
  </w:num>
  <w:num w:numId="5">
    <w:abstractNumId w:val="11"/>
  </w:num>
  <w:num w:numId="6">
    <w:abstractNumId w:val="15"/>
  </w:num>
  <w:num w:numId="7">
    <w:abstractNumId w:val="9"/>
  </w:num>
  <w:num w:numId="8">
    <w:abstractNumId w:val="14"/>
  </w:num>
  <w:num w:numId="9">
    <w:abstractNumId w:val="5"/>
  </w:num>
  <w:num w:numId="10">
    <w:abstractNumId w:val="6"/>
  </w:num>
  <w:num w:numId="11">
    <w:abstractNumId w:val="3"/>
  </w:num>
  <w:num w:numId="12">
    <w:abstractNumId w:val="1"/>
  </w:num>
  <w:num w:numId="13">
    <w:abstractNumId w:val="8"/>
  </w:num>
  <w:num w:numId="14">
    <w:abstractNumId w:val="2"/>
  </w:num>
  <w:num w:numId="15">
    <w:abstractNumId w:val="7"/>
  </w:num>
  <w:num w:numId="16">
    <w:abstractNumId w:val="4"/>
  </w:num>
  <w:num w:numId="17">
    <w:abstractNumId w:val="6"/>
    <w:lvlOverride w:ilvl="0">
      <w:startOverride w:val="1"/>
    </w:lvlOverride>
  </w:num>
  <w:num w:numId="18">
    <w:abstractNumId w:val="13"/>
    <w:lvlOverride w:ilvl="0"/>
    <w:lvlOverride w:ilvl="1"/>
    <w:lvlOverride w:ilvl="2">
      <w:startOverride w:val="1"/>
    </w:lvlOverride>
  </w:num>
  <w:num w:numId="19">
    <w:abstractNumId w:val="10"/>
    <w:lvlOverride w:ilvl="0">
      <w:startOverride w:val="1"/>
    </w:lvlOverride>
  </w:num>
  <w:num w:numId="20">
    <w:abstractNumId w:val="5"/>
    <w:lvlOverride w:ilvl="0">
      <w:startOverride w:val="5"/>
    </w:lvlOverride>
  </w:num>
  <w:num w:numId="21">
    <w:abstractNumId w:val="11"/>
    <w:lvlOverride w:ilvl="0">
      <w:startOverride w:val="9"/>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F903D5"/>
    <w:rsid w:val="008739E2"/>
    <w:rsid w:val="00F1241B"/>
    <w:rsid w:val="00F903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pPr>
      <w:spacing w:after="120"/>
    </w:pPr>
    <w:rPr>
      <w:rFonts w:ascii="Palatino;Book Antiqua" w:eastAsia="Consolas" w:hAnsi="Palatino;Book Antiqua" w:cs="Palatino;Book Antiqua"/>
      <w:sz w:val="28"/>
      <w:szCs w:val="20"/>
      <w:lang w:val="ru-RU" w:bidi="ar-SA"/>
    </w:rPr>
  </w:style>
  <w:style w:type="paragraph" w:styleId="1">
    <w:name w:val="heading 1"/>
    <w:basedOn w:val="Title1"/>
    <w:next w:val="a2"/>
    <w:qFormat/>
    <w:pPr>
      <w:pageBreakBefore w:val="0"/>
      <w:numPr>
        <w:numId w:val="1"/>
      </w:numPr>
      <w:jc w:val="center"/>
      <w:outlineLvl w:val="0"/>
    </w:pPr>
    <w:rPr>
      <w:rFonts w:ascii="Palatino;Book Antiqua" w:hAnsi="Palatino;Book Antiqua" w:cs="Palatino;Book Antiqua"/>
      <w:caps/>
      <w:sz w:val="28"/>
    </w:rPr>
  </w:style>
  <w:style w:type="paragraph" w:styleId="2">
    <w:name w:val="heading 2"/>
    <w:basedOn w:val="a1"/>
    <w:next w:val="a2"/>
    <w:qFormat/>
    <w:pPr>
      <w:keepNext/>
      <w:keepLines/>
      <w:numPr>
        <w:ilvl w:val="1"/>
        <w:numId w:val="1"/>
      </w:numPr>
      <w:spacing w:before="480" w:after="480"/>
      <w:outlineLvl w:val="1"/>
    </w:pPr>
    <w:rPr>
      <w:rFonts w:eastAsia="Palatino;Book Antiqua"/>
      <w:b/>
      <w:bCs/>
      <w:szCs w:val="26"/>
    </w:rPr>
  </w:style>
  <w:style w:type="paragraph" w:styleId="3">
    <w:name w:val="heading 3"/>
    <w:basedOn w:val="a1"/>
    <w:next w:val="a1"/>
    <w:qFormat/>
    <w:pPr>
      <w:keepNext/>
      <w:spacing w:before="240" w:after="60"/>
      <w:outlineLvl w:val="2"/>
    </w:pPr>
    <w:rPr>
      <w:rFonts w:ascii="Calibri Light" w:eastAsia="Times New Roman" w:hAnsi="Calibri Light" w:cs="Times New Roman"/>
      <w:b/>
      <w:bCs/>
      <w:sz w:val="26"/>
      <w:szCs w:val="26"/>
    </w:rPr>
  </w:style>
  <w:style w:type="paragraph" w:styleId="4">
    <w:name w:val="heading 4"/>
    <w:basedOn w:val="a1"/>
    <w:next w:val="a1"/>
    <w:qFormat/>
    <w:pPr>
      <w:keepNext/>
      <w:spacing w:before="240" w:after="60"/>
      <w:outlineLvl w:val="3"/>
    </w:pPr>
    <w:rPr>
      <w:rFonts w:ascii="Consolas" w:eastAsia="Palatino;Book Antiqua" w:hAnsi="Consolas"/>
      <w:b/>
      <w:bCs/>
      <w:szCs w:val="2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Times New Roman" w:hAnsi="Times New Roman" w:cs="Times New Roman"/>
      <w:b w:val="0"/>
      <w:i w:val="0"/>
      <w:strike w:val="0"/>
      <w:dstrike w:val="0"/>
      <w:sz w:val="20"/>
      <w:u w:val="none"/>
    </w:rPr>
  </w:style>
  <w:style w:type="character" w:customStyle="1" w:styleId="WW8Num5z1">
    <w:name w:val="WW8Num5z1"/>
    <w:qFormat/>
    <w:rPr>
      <w:rFonts w:ascii="Times New Roman" w:hAnsi="Times New Roman" w:cs="Times New Roman"/>
    </w:rPr>
  </w:style>
  <w:style w:type="character" w:customStyle="1" w:styleId="WW8Num8z0">
    <w:name w:val="WW8Num8z0"/>
    <w:qFormat/>
    <w:rPr>
      <w:rFonts w:ascii="Wingdings" w:hAnsi="Wingdings" w:cs="Wingdings"/>
    </w:rPr>
  </w:style>
  <w:style w:type="character" w:customStyle="1" w:styleId="WW8Num8z1">
    <w:name w:val="WW8Num8z1"/>
    <w:qFormat/>
    <w:rPr>
      <w:rFonts w:ascii="Arial" w:hAnsi="Arial" w:cs="Arial"/>
    </w:rPr>
  </w:style>
  <w:style w:type="character" w:customStyle="1" w:styleId="WW8Num8z2">
    <w:name w:val="WW8Num8z2"/>
    <w:qFormat/>
    <w:rPr>
      <w:rFonts w:ascii="Tahoma" w:hAnsi="Tahoma" w:cs="Tahoma"/>
    </w:rPr>
  </w:style>
  <w:style w:type="character" w:customStyle="1" w:styleId="WW8Num9z0">
    <w:name w:val="WW8Num9z0"/>
    <w:qFormat/>
    <w:rPr>
      <w:position w:val="0"/>
      <w:sz w:val="24"/>
      <w:vertAlign w:val="baseline"/>
    </w:rPr>
  </w:style>
  <w:style w:type="character" w:customStyle="1" w:styleId="WW8Num11z0">
    <w:name w:val="WW8Num11z0"/>
    <w:qFormat/>
  </w:style>
  <w:style w:type="character" w:customStyle="1" w:styleId="WW8Num11z1">
    <w:name w:val="WW8Num11z1"/>
    <w:qFormat/>
    <w:rPr>
      <w:rFonts w:cs="Palatino;Book Antiqua"/>
    </w:rPr>
  </w:style>
  <w:style w:type="character" w:customStyle="1" w:styleId="WW8Num13z0">
    <w:name w:val="WW8Num13z0"/>
    <w:qFormat/>
  </w:style>
  <w:style w:type="character" w:customStyle="1" w:styleId="WW8Num14z0">
    <w:name w:val="WW8Num14z0"/>
    <w:qFormat/>
  </w:style>
  <w:style w:type="character" w:customStyle="1" w:styleId="WW8Num15z0">
    <w:name w:val="WW8Num15z0"/>
    <w:qFormat/>
    <w:rPr>
      <w:b/>
      <w:i w:val="0"/>
      <w:u w:val="none"/>
    </w:rPr>
  </w:style>
  <w:style w:type="character" w:customStyle="1" w:styleId="WW8Num15z1">
    <w:name w:val="WW8Num15z1"/>
    <w:qFormat/>
    <w:rPr>
      <w:rFonts w:ascii="Palatino;Book Antiqua" w:hAnsi="Palatino;Book Antiqua" w:cs="Palatino;Book Antiqua"/>
      <w:b w:val="0"/>
      <w:i w:val="0"/>
      <w:sz w:val="22"/>
      <w:szCs w:val="22"/>
    </w:rPr>
  </w:style>
  <w:style w:type="character" w:customStyle="1" w:styleId="WW8Num15z2">
    <w:name w:val="WW8Num15z2"/>
    <w:qFormat/>
  </w:style>
  <w:style w:type="character" w:customStyle="1" w:styleId="WW8Num16z0">
    <w:name w:val="WW8Num16z0"/>
    <w:qFormat/>
  </w:style>
  <w:style w:type="character" w:customStyle="1" w:styleId="WW8Num17z0">
    <w:name w:val="WW8Num17z0"/>
    <w:qFormat/>
    <w:rPr>
      <w:b/>
    </w:rPr>
  </w:style>
  <w:style w:type="character" w:customStyle="1" w:styleId="WW8Num17z1">
    <w:name w:val="WW8Num17z1"/>
    <w:qFormat/>
  </w:style>
  <w:style w:type="character" w:customStyle="1" w:styleId="WW8Num18z0">
    <w:name w:val="WW8Num18z0"/>
    <w:qFormat/>
  </w:style>
  <w:style w:type="character" w:customStyle="1" w:styleId="WW8Num19z0">
    <w:name w:val="WW8Num19z0"/>
    <w:qFormat/>
    <w:rPr>
      <w:rFonts w:cs="Palatino;Book Antiqua"/>
    </w:rPr>
  </w:style>
  <w:style w:type="character" w:customStyle="1" w:styleId="WW8Num20z0">
    <w:name w:val="WW8Num20z0"/>
    <w:qFormat/>
  </w:style>
  <w:style w:type="character" w:customStyle="1" w:styleId="WW8Num22z0">
    <w:name w:val="WW8Num22z0"/>
    <w:qFormat/>
  </w:style>
  <w:style w:type="character" w:customStyle="1" w:styleId="WW8Num23z0">
    <w:name w:val="WW8Num23z0"/>
    <w:qFormat/>
    <w:rPr>
      <w:rFonts w:ascii="Wingdings" w:hAnsi="Wingdings" w:cs="Wingdings"/>
    </w:rPr>
  </w:style>
  <w:style w:type="character" w:customStyle="1" w:styleId="WW8Num23z1">
    <w:name w:val="WW8Num23z1"/>
    <w:qFormat/>
    <w:rPr>
      <w:rFonts w:ascii="Arial" w:hAnsi="Arial" w:cs="Arial"/>
    </w:rPr>
  </w:style>
  <w:style w:type="character" w:customStyle="1" w:styleId="WW8Num23z2">
    <w:name w:val="WW8Num23z2"/>
    <w:qFormat/>
    <w:rPr>
      <w:rFonts w:ascii="Tahoma" w:hAnsi="Tahoma" w:cs="Tahoma"/>
    </w:rPr>
  </w:style>
  <w:style w:type="character" w:customStyle="1" w:styleId="WW8Num24z0">
    <w:name w:val="WW8Num24z0"/>
    <w:qFormat/>
  </w:style>
  <w:style w:type="character" w:customStyle="1" w:styleId="WW8Num25z0">
    <w:name w:val="WW8Num25z0"/>
    <w:qFormat/>
    <w:rPr>
      <w:strike w:val="0"/>
      <w:dstrike w:val="0"/>
      <w:u w:val="none"/>
    </w:rPr>
  </w:style>
  <w:style w:type="character" w:customStyle="1" w:styleId="WW8Num25z1">
    <w:name w:val="WW8Num25z1"/>
    <w:qFormat/>
    <w:rPr>
      <w:b w:val="0"/>
    </w:rPr>
  </w:style>
  <w:style w:type="character" w:customStyle="1" w:styleId="WW8Num26z0">
    <w:name w:val="WW8Num26z0"/>
    <w:qFormat/>
    <w:rPr>
      <w:b/>
      <w:color w:val="000000"/>
    </w:rPr>
  </w:style>
  <w:style w:type="character" w:customStyle="1" w:styleId="WW8Num26z1">
    <w:name w:val="WW8Num26z1"/>
    <w:qFormat/>
    <w:rPr>
      <w:b w:val="0"/>
      <w:color w:val="000000"/>
    </w:rPr>
  </w:style>
  <w:style w:type="character" w:customStyle="1" w:styleId="WW8Num26z2">
    <w:name w:val="WW8Num26z2"/>
    <w:qFormat/>
    <w:rPr>
      <w:color w:val="000000"/>
    </w:rPr>
  </w:style>
  <w:style w:type="character" w:customStyle="1" w:styleId="WW8Num27z0">
    <w:name w:val="WW8Num27z0"/>
    <w:qFormat/>
  </w:style>
  <w:style w:type="character" w:customStyle="1" w:styleId="WW8Num27z1">
    <w:name w:val="WW8Num27z1"/>
    <w:qFormat/>
    <w:rPr>
      <w:b w:val="0"/>
    </w:rPr>
  </w:style>
  <w:style w:type="character" w:customStyle="1" w:styleId="WW8Num28z0">
    <w:name w:val="WW8Num28z0"/>
    <w:qFormat/>
    <w:rPr>
      <w:rFonts w:cs="Palatino;Book Antiqua"/>
    </w:rPr>
  </w:style>
  <w:style w:type="character" w:customStyle="1" w:styleId="WW8Num28z1">
    <w:name w:val="WW8Num28z1"/>
    <w:qFormat/>
    <w:rPr>
      <w:rFonts w:cs="Palatino;Book Antiqua"/>
    </w:rPr>
  </w:style>
  <w:style w:type="character" w:customStyle="1" w:styleId="WW8Num29z0">
    <w:name w:val="WW8Num29z0"/>
    <w:qFormat/>
    <w:rPr>
      <w:b/>
    </w:rPr>
  </w:style>
  <w:style w:type="character" w:customStyle="1" w:styleId="WW8Num29z1">
    <w:name w:val="WW8Num29z1"/>
    <w:qFormat/>
    <w:rPr>
      <w:b w:val="0"/>
      <w:color w:val="000000"/>
    </w:rPr>
  </w:style>
  <w:style w:type="character" w:customStyle="1" w:styleId="WW8Num29z2">
    <w:name w:val="WW8Num29z2"/>
    <w:qFormat/>
    <w:rPr>
      <w:b w:val="0"/>
    </w:rPr>
  </w:style>
  <w:style w:type="character" w:customStyle="1" w:styleId="WW8Num30z0">
    <w:name w:val="WW8Num30z0"/>
    <w:qFormat/>
  </w:style>
  <w:style w:type="character" w:customStyle="1" w:styleId="WW8Num31z0">
    <w:name w:val="WW8Num31z0"/>
    <w:qFormat/>
    <w:rPr>
      <w:rFonts w:ascii="Wingdings" w:hAnsi="Wingdings" w:cs="Wingdings"/>
    </w:rPr>
  </w:style>
  <w:style w:type="character" w:customStyle="1" w:styleId="WW8Num31z1">
    <w:name w:val="WW8Num31z1"/>
    <w:qFormat/>
    <w:rPr>
      <w:rFonts w:ascii="Arial" w:hAnsi="Arial" w:cs="Arial"/>
    </w:rPr>
  </w:style>
  <w:style w:type="character" w:customStyle="1" w:styleId="WW8Num31z2">
    <w:name w:val="WW8Num31z2"/>
    <w:qFormat/>
    <w:rPr>
      <w:rFonts w:ascii="Tahoma" w:hAnsi="Tahoma" w:cs="Tahoma"/>
    </w:rPr>
  </w:style>
  <w:style w:type="character" w:customStyle="1" w:styleId="WW8Num32z0">
    <w:name w:val="WW8Num32z0"/>
    <w:qFormat/>
  </w:style>
  <w:style w:type="character" w:customStyle="1" w:styleId="WW8Num33z0">
    <w:name w:val="WW8Num33z0"/>
    <w:qFormat/>
    <w:rPr>
      <w:b/>
    </w:rPr>
  </w:style>
  <w:style w:type="character" w:customStyle="1" w:styleId="WW8Num33z1">
    <w:name w:val="WW8Num33z1"/>
    <w:qFormat/>
  </w:style>
  <w:style w:type="character" w:customStyle="1" w:styleId="WW8Num34z0">
    <w:name w:val="WW8Num34z0"/>
    <w:qFormat/>
  </w:style>
  <w:style w:type="character" w:customStyle="1" w:styleId="WW8Num35z0">
    <w:name w:val="WW8Num35z0"/>
    <w:qFormat/>
    <w:rPr>
      <w:rFonts w:cs="Palatino;Book Antiqua"/>
    </w:rPr>
  </w:style>
  <w:style w:type="character" w:customStyle="1" w:styleId="WW8Num36z0">
    <w:name w:val="WW8Num36z0"/>
    <w:qFormat/>
  </w:style>
  <w:style w:type="character" w:customStyle="1" w:styleId="WW8Num37z0">
    <w:name w:val="WW8Num37z0"/>
    <w:qFormat/>
    <w:rPr>
      <w:b/>
      <w:sz w:val="22"/>
      <w:szCs w:val="22"/>
    </w:rPr>
  </w:style>
  <w:style w:type="character" w:customStyle="1" w:styleId="WW8Num38z0">
    <w:name w:val="WW8Num38z0"/>
    <w:qFormat/>
  </w:style>
  <w:style w:type="character" w:customStyle="1" w:styleId="WW8NumSt8z0">
    <w:name w:val="WW8NumSt8z0"/>
    <w:qFormat/>
  </w:style>
  <w:style w:type="character" w:customStyle="1" w:styleId="a6">
    <w:name w:val="Основной текст Знак"/>
    <w:qFormat/>
    <w:rPr>
      <w:rFonts w:eastAsia="Consolas"/>
      <w:sz w:val="28"/>
    </w:rPr>
  </w:style>
  <w:style w:type="character" w:customStyle="1" w:styleId="a7">
    <w:name w:val="Красная строка Знак"/>
    <w:qFormat/>
    <w:rPr>
      <w:rFonts w:eastAsia="Consolas"/>
      <w:sz w:val="28"/>
    </w:rPr>
  </w:style>
  <w:style w:type="character" w:customStyle="1" w:styleId="10">
    <w:name w:val="Заголовок 1 Знак"/>
    <w:qFormat/>
    <w:rPr>
      <w:rFonts w:cs="Symbol"/>
      <w:b/>
      <w:bCs/>
      <w:caps/>
      <w:sz w:val="28"/>
    </w:rPr>
  </w:style>
  <w:style w:type="character" w:customStyle="1" w:styleId="20">
    <w:name w:val="Заголовок 2 Знак"/>
    <w:qFormat/>
    <w:rPr>
      <w:b/>
      <w:bCs/>
      <w:sz w:val="28"/>
      <w:szCs w:val="26"/>
    </w:rPr>
  </w:style>
  <w:style w:type="character" w:customStyle="1" w:styleId="30">
    <w:name w:val="Заголовок 3 Знак"/>
    <w:qFormat/>
    <w:rPr>
      <w:rFonts w:ascii="Calibri Light" w:eastAsia="Times New Roman" w:hAnsi="Calibri Light" w:cs="Times New Roman"/>
      <w:b/>
      <w:bCs/>
      <w:sz w:val="26"/>
      <w:szCs w:val="26"/>
    </w:rPr>
  </w:style>
  <w:style w:type="character" w:customStyle="1" w:styleId="40">
    <w:name w:val="Заголовок 4 Знак"/>
    <w:qFormat/>
    <w:rPr>
      <w:rFonts w:ascii="Consolas" w:eastAsia="Palatino;Book Antiqua" w:hAnsi="Consolas" w:cs="Palatino;Book Antiqua"/>
      <w:b/>
      <w:bCs/>
      <w:sz w:val="28"/>
      <w:szCs w:val="28"/>
    </w:rPr>
  </w:style>
  <w:style w:type="character" w:customStyle="1" w:styleId="a8">
    <w:name w:val="Нижний колонтитул Знак"/>
    <w:qFormat/>
    <w:rPr>
      <w:rFonts w:eastAsia="Consolas"/>
    </w:rPr>
  </w:style>
  <w:style w:type="character" w:customStyle="1" w:styleId="11">
    <w:name w:val="Основной шрифт абзаца1"/>
    <w:qFormat/>
  </w:style>
  <w:style w:type="character" w:styleId="a9">
    <w:name w:val="page number"/>
    <w:basedOn w:val="11"/>
  </w:style>
  <w:style w:type="character" w:customStyle="1" w:styleId="aa">
    <w:name w:val="Основной текст с отступом Знак"/>
    <w:qFormat/>
    <w:rPr>
      <w:rFonts w:eastAsia="Consolas"/>
      <w:sz w:val="28"/>
    </w:rPr>
  </w:style>
  <w:style w:type="character" w:customStyle="1" w:styleId="Pointmark">
    <w:name w:val="Point (mark) Знак"/>
    <w:qFormat/>
    <w:rPr>
      <w:rFonts w:eastAsia="Consolas" w:cs="Symbol"/>
      <w:bCs/>
      <w:sz w:val="24"/>
    </w:rPr>
  </w:style>
  <w:style w:type="character" w:styleId="ab">
    <w:name w:val="Hyperlink"/>
    <w:rPr>
      <w:color w:val="0000FF"/>
      <w:u w:val="single"/>
    </w:rPr>
  </w:style>
  <w:style w:type="character" w:customStyle="1" w:styleId="ac">
    <w:name w:val="Текст выноски Знак"/>
    <w:qFormat/>
    <w:rPr>
      <w:rFonts w:ascii="Lucida Sans Unicode" w:eastAsia="Consolas" w:hAnsi="Lucida Sans Unicode" w:cs="Lucida Sans Unicode"/>
      <w:sz w:val="16"/>
      <w:szCs w:val="16"/>
    </w:rPr>
  </w:style>
  <w:style w:type="character" w:customStyle="1" w:styleId="ad">
    <w:name w:val="Абзац списка Знак"/>
    <w:qFormat/>
    <w:rPr>
      <w:rFonts w:eastAsia="Consolas"/>
      <w:sz w:val="28"/>
      <w:lang w:val="kk-KZ"/>
    </w:rPr>
  </w:style>
  <w:style w:type="character" w:customStyle="1" w:styleId="ae">
    <w:name w:val="Верхний колонтитул Знак"/>
    <w:qFormat/>
    <w:rPr>
      <w:rFonts w:eastAsia="Consolas"/>
      <w:sz w:val="28"/>
    </w:rPr>
  </w:style>
  <w:style w:type="character" w:customStyle="1" w:styleId="Absatz-Standardschriftart">
    <w:name w:val="Absatz-Standardschriftart"/>
    <w:qFormat/>
  </w:style>
  <w:style w:type="character" w:customStyle="1" w:styleId="PointnumRus0">
    <w:name w:val="Point (num Rus) Знак"/>
    <w:qFormat/>
    <w:rPr>
      <w:rFonts w:ascii="Symbol" w:hAnsi="Symbol" w:cs="Symbol"/>
      <w:sz w:val="24"/>
    </w:rPr>
  </w:style>
  <w:style w:type="character" w:customStyle="1" w:styleId="af">
    <w:name w:val="Текст Знак"/>
    <w:qFormat/>
    <w:rPr>
      <w:rFonts w:ascii="Courier New" w:eastAsia="Consolas" w:hAnsi="Courier New" w:cs="Courier New"/>
      <w:sz w:val="21"/>
      <w:szCs w:val="21"/>
    </w:rPr>
  </w:style>
  <w:style w:type="character" w:customStyle="1" w:styleId="WW8Num1z0">
    <w:name w:val="WW8Num1z0"/>
    <w:qFormat/>
    <w:rPr>
      <w:rFonts w:ascii="Wingdings" w:hAnsi="Wingdings" w:cs="Wingdings"/>
    </w:rPr>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af0">
    <w:name w:val="Подпись Знак"/>
    <w:qFormat/>
    <w:rPr>
      <w:rFonts w:eastAsia="Consolas"/>
      <w:sz w:val="28"/>
    </w:rPr>
  </w:style>
  <w:style w:type="character" w:customStyle="1" w:styleId="af1">
    <w:name w:val="Название Знак"/>
    <w:qFormat/>
    <w:rPr>
      <w:b/>
      <w:bCs/>
      <w:kern w:val="2"/>
      <w:sz w:val="32"/>
      <w:szCs w:val="32"/>
    </w:rPr>
  </w:style>
  <w:style w:type="character" w:customStyle="1" w:styleId="21">
    <w:name w:val="Основной шрифт абзаца2"/>
    <w:qFormat/>
  </w:style>
  <w:style w:type="character" w:styleId="af2">
    <w:name w:val="Book Title"/>
    <w:qFormat/>
    <w:rPr>
      <w:b/>
      <w:bCs/>
      <w:smallCaps/>
      <w:spacing w:val="5"/>
    </w:rPr>
  </w:style>
  <w:style w:type="character" w:customStyle="1" w:styleId="22">
    <w:name w:val="Основной текст 2 Знак"/>
    <w:qFormat/>
    <w:rPr>
      <w:rFonts w:eastAsia="Consolas"/>
      <w:sz w:val="28"/>
    </w:rPr>
  </w:style>
  <w:style w:type="character" w:customStyle="1" w:styleId="31">
    <w:name w:val="Основной текст 3 Знак"/>
    <w:qFormat/>
    <w:rPr>
      <w:rFonts w:eastAsia="Consolas"/>
      <w:sz w:val="16"/>
      <w:szCs w:val="16"/>
    </w:rPr>
  </w:style>
  <w:style w:type="character" w:customStyle="1" w:styleId="23">
    <w:name w:val="Основной текст с отступом 2 Знак"/>
    <w:qFormat/>
    <w:rPr>
      <w:rFonts w:eastAsia="Consolas"/>
      <w:sz w:val="28"/>
    </w:rPr>
  </w:style>
  <w:style w:type="character" w:customStyle="1" w:styleId="apple-converted-spacemailrucssattributepostfix">
    <w:name w:val="apple-converted-space_mailru_css_attribute_postfix"/>
    <w:qFormat/>
  </w:style>
  <w:style w:type="character" w:customStyle="1" w:styleId="s0">
    <w:name w:val="s0"/>
    <w:qFormat/>
    <w:rPr>
      <w:rFonts w:ascii="Times New Roman" w:hAnsi="Times New Roman" w:cs="Times New Roman"/>
      <w:b w:val="0"/>
      <w:bCs w:val="0"/>
      <w:i w:val="0"/>
      <w:iCs w:val="0"/>
      <w:color w:val="000000"/>
    </w:rPr>
  </w:style>
  <w:style w:type="character" w:customStyle="1" w:styleId="af3">
    <w:name w:val="Текст примечания Знак"/>
    <w:qFormat/>
    <w:rPr>
      <w:rFonts w:ascii="Times New Roman" w:eastAsia="Times New Roman" w:hAnsi="Times New Roman" w:cs="Times New Roman"/>
    </w:rPr>
  </w:style>
  <w:style w:type="character" w:customStyle="1" w:styleId="FontStyle13">
    <w:name w:val="Font Style13"/>
    <w:qFormat/>
    <w:rPr>
      <w:rFonts w:ascii="Times New Roman" w:hAnsi="Times New Roman" w:cs="Times New Roman"/>
      <w:sz w:val="28"/>
      <w:szCs w:val="28"/>
    </w:rPr>
  </w:style>
  <w:style w:type="character" w:customStyle="1" w:styleId="2ERG">
    <w:name w:val="Текст табл.2 (ERG) Знак"/>
    <w:qFormat/>
  </w:style>
  <w:style w:type="character" w:styleId="af4">
    <w:name w:val="FollowedHyperlink"/>
    <w:rPr>
      <w:color w:val="954F72"/>
      <w:u w:val="single"/>
    </w:rPr>
  </w:style>
  <w:style w:type="character" w:customStyle="1" w:styleId="HTML">
    <w:name w:val="Стандартный HTML Знак"/>
    <w:qFormat/>
    <w:rPr>
      <w:rFonts w:ascii="Courier New" w:eastAsia="Times New Roman" w:hAnsi="Courier New" w:cs="Courier New"/>
    </w:rPr>
  </w:style>
  <w:style w:type="character" w:customStyle="1" w:styleId="af5">
    <w:name w:val="Заголовок Знак"/>
    <w:qFormat/>
    <w:rPr>
      <w:rFonts w:ascii="Arial" w:eastAsia="Times New Roman" w:hAnsi="Arial" w:cs="Times New Roman"/>
      <w:b/>
    </w:rPr>
  </w:style>
  <w:style w:type="character" w:customStyle="1" w:styleId="32">
    <w:name w:val="Основной текст с отступом 3 Знак"/>
    <w:qFormat/>
    <w:rPr>
      <w:rFonts w:ascii="Times New Roman" w:eastAsia="Times New Roman" w:hAnsi="Times New Roman" w:cs="Times New Roman"/>
      <w:sz w:val="16"/>
      <w:szCs w:val="16"/>
    </w:rPr>
  </w:style>
  <w:style w:type="character" w:customStyle="1" w:styleId="af6">
    <w:name w:val="Тема примечания Знак"/>
    <w:qFormat/>
    <w:rPr>
      <w:rFonts w:ascii="Times New Roman" w:eastAsia="Times New Roman" w:hAnsi="Times New Roman" w:cs="Times New Roman"/>
      <w:b/>
      <w:bCs/>
    </w:rPr>
  </w:style>
  <w:style w:type="character" w:styleId="af7">
    <w:name w:val="annotation reference"/>
    <w:qFormat/>
    <w:rPr>
      <w:sz w:val="16"/>
      <w:szCs w:val="16"/>
    </w:rPr>
  </w:style>
  <w:style w:type="character" w:customStyle="1" w:styleId="s1">
    <w:name w:val="s1"/>
    <w:qFormat/>
    <w:rPr>
      <w:rFonts w:ascii="Times New Roman" w:hAnsi="Times New Roman" w:cs="Times New Roman"/>
      <w:b/>
      <w:bCs/>
      <w:i w:val="0"/>
      <w:iCs w:val="0"/>
      <w:strike w:val="0"/>
      <w:dstrike w:val="0"/>
      <w:color w:val="000000"/>
      <w:sz w:val="20"/>
      <w:szCs w:val="20"/>
      <w:u w:val="none"/>
    </w:rPr>
  </w:style>
  <w:style w:type="character" w:customStyle="1" w:styleId="FontStyle11">
    <w:name w:val="Font Style11"/>
    <w:qFormat/>
    <w:rPr>
      <w:rFonts w:ascii="Times New Roman" w:hAnsi="Times New Roman" w:cs="Times New Roman"/>
      <w:b/>
      <w:bCs/>
      <w:sz w:val="26"/>
      <w:szCs w:val="26"/>
    </w:rPr>
  </w:style>
  <w:style w:type="character" w:customStyle="1" w:styleId="FontStyle36">
    <w:name w:val="Font Style36"/>
    <w:qFormat/>
    <w:rPr>
      <w:rFonts w:ascii="Times New Roman" w:hAnsi="Times New Roman" w:cs="Times New Roman"/>
      <w:sz w:val="20"/>
      <w:szCs w:val="20"/>
    </w:rPr>
  </w:style>
  <w:style w:type="character" w:customStyle="1" w:styleId="FontStyle17">
    <w:name w:val="Font Style17"/>
    <w:qFormat/>
    <w:rPr>
      <w:rFonts w:ascii="Times New Roman" w:hAnsi="Times New Roman" w:cs="Times New Roman"/>
      <w:sz w:val="24"/>
      <w:szCs w:val="24"/>
    </w:rPr>
  </w:style>
  <w:style w:type="character" w:customStyle="1" w:styleId="FontStyle15">
    <w:name w:val="Font Style15"/>
    <w:qFormat/>
    <w:rPr>
      <w:rFonts w:ascii="Times New Roman" w:hAnsi="Times New Roman" w:cs="Times New Roman"/>
      <w:b/>
      <w:bCs/>
      <w:i/>
      <w:iCs/>
      <w:sz w:val="24"/>
      <w:szCs w:val="24"/>
    </w:rPr>
  </w:style>
  <w:style w:type="character" w:customStyle="1" w:styleId="y2iqfc">
    <w:name w:val="y2iqfc"/>
    <w:qFormat/>
  </w:style>
  <w:style w:type="character" w:customStyle="1" w:styleId="ezkurwreuab5ozgtqnkl">
    <w:name w:val="ezkurwreuab5ozgtqnkl"/>
    <w:qFormat/>
  </w:style>
  <w:style w:type="paragraph" w:customStyle="1" w:styleId="Heading">
    <w:name w:val="Heading"/>
    <w:basedOn w:val="a1"/>
    <w:next w:val="af8"/>
    <w:qFormat/>
    <w:pPr>
      <w:keepNext/>
      <w:spacing w:before="240"/>
    </w:pPr>
    <w:rPr>
      <w:rFonts w:ascii="Symbol" w:eastAsia="Cambria Math" w:hAnsi="Symbol" w:cs="Lucida Sans Unicode"/>
      <w:szCs w:val="28"/>
    </w:rPr>
  </w:style>
  <w:style w:type="paragraph" w:styleId="af8">
    <w:name w:val="Body Text"/>
    <w:basedOn w:val="a1"/>
  </w:style>
  <w:style w:type="paragraph" w:styleId="af9">
    <w:name w:val="List"/>
    <w:basedOn w:val="af8"/>
    <w:rPr>
      <w:rFonts w:cs="Lucida Sans Unicode"/>
    </w:rPr>
  </w:style>
  <w:style w:type="paragraph" w:styleId="afa">
    <w:name w:val="caption"/>
    <w:basedOn w:val="a1"/>
    <w:next w:val="a1"/>
    <w:qFormat/>
    <w:pPr>
      <w:spacing w:before="280" w:after="280"/>
      <w:jc w:val="both"/>
    </w:pPr>
    <w:rPr>
      <w:rFonts w:eastAsia="Palatino;Book Antiqua"/>
      <w:bCs/>
      <w:kern w:val="2"/>
      <w:sz w:val="32"/>
      <w:szCs w:val="18"/>
    </w:rPr>
  </w:style>
  <w:style w:type="paragraph" w:customStyle="1" w:styleId="Index">
    <w:name w:val="Index"/>
    <w:basedOn w:val="a1"/>
    <w:qFormat/>
    <w:pPr>
      <w:suppressLineNumbers/>
    </w:pPr>
    <w:rPr>
      <w:rFonts w:cs="FreeSans"/>
    </w:rPr>
  </w:style>
  <w:style w:type="paragraph" w:customStyle="1" w:styleId="Title1">
    <w:name w:val="Title 1"/>
    <w:qFormat/>
    <w:pPr>
      <w:keepNext/>
      <w:pageBreakBefore/>
      <w:spacing w:before="600" w:after="600"/>
    </w:pPr>
    <w:rPr>
      <w:rFonts w:ascii="Symbol" w:eastAsia="Palatino;Book Antiqua" w:hAnsi="Symbol" w:cs="Symbol"/>
      <w:b/>
      <w:bCs/>
      <w:szCs w:val="20"/>
      <w:lang w:val="ru-RU" w:bidi="ar-SA"/>
    </w:rPr>
  </w:style>
  <w:style w:type="paragraph" w:styleId="a2">
    <w:name w:val="Body Text First Indent"/>
    <w:basedOn w:val="af8"/>
    <w:qFormat/>
    <w:pPr>
      <w:ind w:firstLine="851"/>
      <w:jc w:val="both"/>
    </w:pPr>
  </w:style>
  <w:style w:type="paragraph" w:styleId="afb">
    <w:name w:val="Normal (Web)"/>
    <w:basedOn w:val="a1"/>
    <w:qFormat/>
    <w:pPr>
      <w:autoSpaceDE w:val="0"/>
      <w:spacing w:before="100" w:after="100"/>
    </w:pPr>
    <w:rPr>
      <w:color w:val="000000"/>
      <w:sz w:val="20"/>
    </w:rPr>
  </w:style>
  <w:style w:type="paragraph" w:customStyle="1" w:styleId="HeaderandFooter">
    <w:name w:val="Header and Footer"/>
    <w:basedOn w:val="a1"/>
    <w:qFormat/>
    <w:pPr>
      <w:suppressLineNumbers/>
      <w:tabs>
        <w:tab w:val="center" w:pos="4819"/>
        <w:tab w:val="right" w:pos="9638"/>
      </w:tabs>
    </w:pPr>
  </w:style>
  <w:style w:type="paragraph" w:styleId="afc">
    <w:name w:val="footer"/>
    <w:basedOn w:val="a1"/>
    <w:pPr>
      <w:tabs>
        <w:tab w:val="center" w:pos="4677"/>
        <w:tab w:val="right" w:pos="9355"/>
      </w:tabs>
    </w:pPr>
    <w:rPr>
      <w:sz w:val="20"/>
    </w:rPr>
  </w:style>
  <w:style w:type="paragraph" w:styleId="afd">
    <w:name w:val="Body Text Indent"/>
    <w:basedOn w:val="a1"/>
    <w:pPr>
      <w:ind w:left="283"/>
    </w:pPr>
  </w:style>
  <w:style w:type="paragraph" w:customStyle="1" w:styleId="a">
    <w:name w:val="Подпункт спецификации"/>
    <w:basedOn w:val="afd"/>
    <w:qFormat/>
    <w:pPr>
      <w:numPr>
        <w:numId w:val="3"/>
      </w:numPr>
      <w:tabs>
        <w:tab w:val="left" w:pos="1134"/>
      </w:tabs>
      <w:autoSpaceDE w:val="0"/>
      <w:ind w:left="1134" w:hanging="850"/>
      <w:jc w:val="both"/>
    </w:pPr>
    <w:rPr>
      <w:rFonts w:cs="Symbol"/>
      <w:color w:val="000000"/>
    </w:rPr>
  </w:style>
  <w:style w:type="paragraph" w:customStyle="1" w:styleId="afe">
    <w:name w:val="Пункт спецификации"/>
    <w:basedOn w:val="a"/>
    <w:qFormat/>
    <w:pPr>
      <w:keepNext/>
      <w:spacing w:before="360" w:after="360"/>
      <w:ind w:left="284" w:hanging="284"/>
    </w:pPr>
    <w:rPr>
      <w:b/>
    </w:rPr>
  </w:style>
  <w:style w:type="paragraph" w:customStyle="1" w:styleId="aff">
    <w:name w:val="Текст таб"/>
    <w:basedOn w:val="a1"/>
    <w:qFormat/>
    <w:pPr>
      <w:tabs>
        <w:tab w:val="left" w:pos="9000"/>
      </w:tabs>
      <w:autoSpaceDE w:val="0"/>
      <w:ind w:left="851"/>
      <w:jc w:val="both"/>
    </w:pPr>
    <w:rPr>
      <w:rFonts w:cs="Symbol"/>
    </w:rPr>
  </w:style>
  <w:style w:type="paragraph" w:customStyle="1" w:styleId="Point">
    <w:name w:val="Point"/>
    <w:qFormat/>
    <w:pPr>
      <w:numPr>
        <w:numId w:val="13"/>
      </w:numPr>
      <w:spacing w:after="120"/>
      <w:jc w:val="both"/>
    </w:pPr>
    <w:rPr>
      <w:rFonts w:ascii="Palatino;Book Antiqua" w:eastAsia="Palatino;Book Antiqua" w:hAnsi="Palatino;Book Antiqua" w:cs="Symbol"/>
      <w:sz w:val="28"/>
      <w:szCs w:val="20"/>
      <w:lang w:val="ru-RU" w:bidi="ar-SA"/>
    </w:rPr>
  </w:style>
  <w:style w:type="paragraph" w:customStyle="1" w:styleId="Pointmark0">
    <w:name w:val="Point (mark)"/>
    <w:basedOn w:val="Point"/>
    <w:qFormat/>
    <w:pPr>
      <w:numPr>
        <w:numId w:val="0"/>
      </w:numPr>
      <w:tabs>
        <w:tab w:val="left" w:pos="851"/>
      </w:tabs>
      <w:ind w:left="851" w:hanging="567"/>
    </w:pPr>
    <w:rPr>
      <w:rFonts w:eastAsia="Consolas"/>
      <w:bCs/>
    </w:rPr>
  </w:style>
  <w:style w:type="paragraph" w:customStyle="1" w:styleId="12">
    <w:name w:val="Подпункт спецификации 1"/>
    <w:basedOn w:val="a"/>
    <w:qFormat/>
    <w:pPr>
      <w:numPr>
        <w:numId w:val="0"/>
      </w:numPr>
      <w:tabs>
        <w:tab w:val="left" w:pos="851"/>
      </w:tabs>
      <w:spacing w:before="120" w:after="0"/>
    </w:pPr>
  </w:style>
  <w:style w:type="paragraph" w:customStyle="1" w:styleId="120">
    <w:name w:val="Стиль Пункт спецификации + Перед:  12 пт"/>
    <w:basedOn w:val="afe"/>
    <w:qFormat/>
    <w:pPr>
      <w:tabs>
        <w:tab w:val="left" w:pos="851"/>
      </w:tabs>
      <w:spacing w:after="0"/>
    </w:pPr>
    <w:rPr>
      <w:rFonts w:cs="Palatino;Book Antiqua"/>
      <w:bCs/>
    </w:rPr>
  </w:style>
  <w:style w:type="paragraph" w:customStyle="1" w:styleId="1200">
    <w:name w:val="Стиль Подпункт спецификации + Перед:  12 пт После:  0 пт"/>
    <w:basedOn w:val="a"/>
    <w:qFormat/>
    <w:pPr>
      <w:numPr>
        <w:numId w:val="0"/>
      </w:numPr>
      <w:spacing w:before="120" w:after="0"/>
    </w:pPr>
    <w:rPr>
      <w:rFonts w:cs="Palatino;Book Antiqua"/>
    </w:rPr>
  </w:style>
  <w:style w:type="paragraph" w:styleId="aff0">
    <w:name w:val="Balloon Text"/>
    <w:basedOn w:val="a1"/>
    <w:qFormat/>
    <w:rPr>
      <w:rFonts w:ascii="Lucida Sans Unicode" w:hAnsi="Lucida Sans Unicode" w:cs="Lucida Sans Unicode"/>
      <w:sz w:val="16"/>
      <w:szCs w:val="16"/>
    </w:rPr>
  </w:style>
  <w:style w:type="paragraph" w:customStyle="1" w:styleId="210">
    <w:name w:val="заголовок 21"/>
    <w:basedOn w:val="a1"/>
    <w:next w:val="a1"/>
    <w:qFormat/>
    <w:pPr>
      <w:keepNext/>
      <w:autoSpaceDE w:val="0"/>
      <w:ind w:hanging="567"/>
    </w:pPr>
    <w:rPr>
      <w:rFonts w:ascii="Symbol" w:hAnsi="Symbol" w:cs="Symbol"/>
      <w:b/>
      <w:bCs/>
      <w:sz w:val="22"/>
      <w:szCs w:val="22"/>
    </w:rPr>
  </w:style>
  <w:style w:type="paragraph" w:styleId="aff1">
    <w:name w:val="List Paragraph"/>
    <w:basedOn w:val="a1"/>
    <w:qFormat/>
    <w:pPr>
      <w:ind w:left="720"/>
    </w:pPr>
    <w:rPr>
      <w:lang w:val="kk-KZ"/>
    </w:rPr>
  </w:style>
  <w:style w:type="paragraph" w:styleId="aff2">
    <w:name w:val="header"/>
    <w:basedOn w:val="a1"/>
    <w:pPr>
      <w:suppressLineNumbers/>
      <w:tabs>
        <w:tab w:val="center" w:pos="4819"/>
        <w:tab w:val="right" w:pos="9638"/>
      </w:tabs>
    </w:pPr>
  </w:style>
  <w:style w:type="paragraph" w:customStyle="1" w:styleId="aff3">
    <w:name w:val="Базовый"/>
    <w:qFormat/>
    <w:pPr>
      <w:tabs>
        <w:tab w:val="left" w:pos="708"/>
      </w:tabs>
      <w:spacing w:after="200" w:line="276" w:lineRule="auto"/>
    </w:pPr>
    <w:rPr>
      <w:rFonts w:ascii="Consolas" w:eastAsia="Mangal" w:hAnsi="Consolas" w:cs="Consolas"/>
      <w:color w:val="00000A"/>
      <w:sz w:val="22"/>
      <w:szCs w:val="22"/>
      <w:lang w:val="ru-RU" w:bidi="ar-SA"/>
    </w:rPr>
  </w:style>
  <w:style w:type="paragraph" w:customStyle="1" w:styleId="Headcenter">
    <w:name w:val="Head center"/>
    <w:qFormat/>
    <w:pPr>
      <w:pBdr>
        <w:bottom w:val="single" w:sz="4" w:space="1" w:color="000000"/>
      </w:pBdr>
    </w:pPr>
    <w:rPr>
      <w:rFonts w:ascii="Symbol" w:eastAsia="Palatino;Book Antiqua" w:hAnsi="Symbol" w:cs="Symbol"/>
      <w:i/>
      <w:iCs/>
      <w:sz w:val="20"/>
      <w:szCs w:val="20"/>
      <w:lang w:val="ru-RU" w:bidi="ar-SA"/>
    </w:rPr>
  </w:style>
  <w:style w:type="paragraph" w:customStyle="1" w:styleId="aff4">
    <w:name w:val="Знак"/>
    <w:basedOn w:val="a1"/>
    <w:qFormat/>
    <w:pPr>
      <w:spacing w:after="160" w:line="240" w:lineRule="exact"/>
    </w:pPr>
    <w:rPr>
      <w:rFonts w:eastAsia="Mangal"/>
      <w:lang w:val="en-US"/>
    </w:rPr>
  </w:style>
  <w:style w:type="paragraph" w:customStyle="1" w:styleId="1Text">
    <w:name w:val="1) Text"/>
    <w:basedOn w:val="a1"/>
    <w:qFormat/>
    <w:pPr>
      <w:jc w:val="both"/>
    </w:pPr>
    <w:rPr>
      <w:rFonts w:ascii="NTTimes/Cyrillic;Times New Roma" w:hAnsi="NTTimes/Cyrillic;Times New Roma" w:cs="NTTimes/Cyrillic;Times New Roma"/>
      <w:color w:val="000000"/>
      <w:lang w:val="en-US"/>
    </w:rPr>
  </w:style>
  <w:style w:type="paragraph" w:styleId="24">
    <w:name w:val="Body Text Indent 2"/>
    <w:basedOn w:val="a1"/>
    <w:qFormat/>
    <w:pPr>
      <w:spacing w:line="480" w:lineRule="auto"/>
      <w:ind w:left="283"/>
    </w:pPr>
  </w:style>
  <w:style w:type="paragraph" w:customStyle="1" w:styleId="Default">
    <w:name w:val="Default"/>
    <w:qFormat/>
    <w:pPr>
      <w:autoSpaceDE w:val="0"/>
    </w:pPr>
    <w:rPr>
      <w:rFonts w:ascii="Symbol" w:eastAsia="Palatino;Book Antiqua" w:hAnsi="Symbol" w:cs="Symbol"/>
      <w:color w:val="000000"/>
      <w:lang w:val="ru-RU" w:bidi="ar-SA"/>
    </w:rPr>
  </w:style>
  <w:style w:type="paragraph" w:customStyle="1" w:styleId="Headright">
    <w:name w:val="Head right"/>
    <w:qFormat/>
    <w:pPr>
      <w:ind w:right="-1"/>
      <w:jc w:val="right"/>
    </w:pPr>
    <w:rPr>
      <w:rFonts w:ascii="Symbol" w:eastAsia="Palatino;Book Antiqua" w:hAnsi="Symbol" w:cs="Symbol"/>
      <w:szCs w:val="20"/>
      <w:lang w:val="ru-RU" w:bidi="ar-SA"/>
    </w:rPr>
  </w:style>
  <w:style w:type="paragraph" w:customStyle="1" w:styleId="Pointline">
    <w:name w:val="Point (line)"/>
    <w:qFormat/>
    <w:pPr>
      <w:numPr>
        <w:numId w:val="12"/>
      </w:numPr>
      <w:spacing w:after="120"/>
      <w:ind w:left="1418" w:hanging="284"/>
      <w:jc w:val="both"/>
    </w:pPr>
    <w:rPr>
      <w:rFonts w:ascii="Palatino;Book Antiqua" w:eastAsia="Palatino;Book Antiqua" w:hAnsi="Palatino;Book Antiqua" w:cs="Symbol"/>
      <w:sz w:val="28"/>
      <w:szCs w:val="20"/>
      <w:lang w:val="ru-RU" w:bidi="ar-SA"/>
    </w:rPr>
  </w:style>
  <w:style w:type="paragraph" w:customStyle="1" w:styleId="Pointnum2">
    <w:name w:val="Point (num 2)"/>
    <w:qFormat/>
    <w:pPr>
      <w:numPr>
        <w:numId w:val="7"/>
      </w:numPr>
      <w:jc w:val="both"/>
    </w:pPr>
    <w:rPr>
      <w:rFonts w:ascii="Palatino;Book Antiqua" w:eastAsia="Palatino;Book Antiqua" w:hAnsi="Palatino;Book Antiqua" w:cs="Symbol"/>
      <w:sz w:val="28"/>
      <w:szCs w:val="20"/>
      <w:lang w:val="ru-RU" w:bidi="ar-SA"/>
    </w:rPr>
  </w:style>
  <w:style w:type="paragraph" w:customStyle="1" w:styleId="PointnumEng">
    <w:name w:val="Point (num Eng)"/>
    <w:qFormat/>
    <w:pPr>
      <w:numPr>
        <w:numId w:val="11"/>
      </w:numPr>
    </w:pPr>
    <w:rPr>
      <w:rFonts w:ascii="Symbol" w:eastAsia="Palatino;Book Antiqua" w:hAnsi="Symbol" w:cs="Symbol"/>
      <w:szCs w:val="20"/>
      <w:lang w:val="ru-RU" w:bidi="ar-SA"/>
    </w:rPr>
  </w:style>
  <w:style w:type="paragraph" w:customStyle="1" w:styleId="PointnumRus">
    <w:name w:val="Point (num Rus)"/>
    <w:qFormat/>
    <w:pPr>
      <w:numPr>
        <w:numId w:val="6"/>
      </w:numPr>
      <w:spacing w:after="120"/>
      <w:jc w:val="both"/>
    </w:pPr>
    <w:rPr>
      <w:rFonts w:ascii="Symbol" w:eastAsia="Palatino;Book Antiqua" w:hAnsi="Symbol" w:cs="Symbol"/>
      <w:szCs w:val="20"/>
      <w:lang w:val="ru-RU" w:bidi="ar-SA"/>
    </w:rPr>
  </w:style>
  <w:style w:type="paragraph" w:customStyle="1" w:styleId="Pointnum">
    <w:name w:val="Point (num)"/>
    <w:qFormat/>
    <w:pPr>
      <w:numPr>
        <w:numId w:val="8"/>
      </w:numPr>
      <w:spacing w:after="120"/>
      <w:jc w:val="both"/>
    </w:pPr>
    <w:rPr>
      <w:rFonts w:ascii="Palatino;Book Antiqua" w:eastAsia="Palatino;Book Antiqua" w:hAnsi="Palatino;Book Antiqua" w:cs="Symbol"/>
      <w:sz w:val="28"/>
      <w:lang w:val="ru-RU" w:bidi="ar-SA"/>
    </w:rPr>
  </w:style>
  <w:style w:type="paragraph" w:customStyle="1" w:styleId="Point2">
    <w:name w:val="Point 2"/>
    <w:qFormat/>
    <w:pPr>
      <w:tabs>
        <w:tab w:val="num" w:pos="2160"/>
      </w:tabs>
      <w:spacing w:after="120"/>
      <w:ind w:left="1418" w:hanging="1418"/>
      <w:jc w:val="both"/>
    </w:pPr>
    <w:rPr>
      <w:rFonts w:ascii="Palatino;Book Antiqua" w:eastAsia="Palatino;Book Antiqua" w:hAnsi="Palatino;Book Antiqua" w:cs="Palatino;Book Antiqua"/>
      <w:sz w:val="28"/>
      <w:lang w:val="ru-RU" w:bidi="ar-SA"/>
    </w:rPr>
  </w:style>
  <w:style w:type="paragraph" w:customStyle="1" w:styleId="Text">
    <w:name w:val="Text"/>
    <w:basedOn w:val="a1"/>
    <w:qFormat/>
    <w:pPr>
      <w:jc w:val="both"/>
    </w:pPr>
    <w:rPr>
      <w:rFonts w:eastAsia="Palatino;Book Antiqua"/>
    </w:rPr>
  </w:style>
  <w:style w:type="paragraph" w:styleId="aff5">
    <w:name w:val="Plain Text"/>
    <w:basedOn w:val="a1"/>
    <w:qFormat/>
    <w:rPr>
      <w:rFonts w:ascii="Courier New" w:hAnsi="Courier New" w:cs="Courier New"/>
      <w:sz w:val="21"/>
      <w:szCs w:val="21"/>
    </w:rPr>
  </w:style>
  <w:style w:type="paragraph" w:customStyle="1" w:styleId="Texttab">
    <w:name w:val="Text tab"/>
    <w:basedOn w:val="aff5"/>
    <w:qFormat/>
    <w:pPr>
      <w:tabs>
        <w:tab w:val="left" w:pos="1656"/>
      </w:tabs>
      <w:ind w:left="851"/>
      <w:jc w:val="both"/>
    </w:pPr>
    <w:rPr>
      <w:rFonts w:ascii="Palatino;Book Antiqua" w:eastAsia="Palatino;Book Antiqua" w:hAnsi="Palatino;Book Antiqua" w:cs="Symbol"/>
      <w:color w:val="000000"/>
      <w:sz w:val="28"/>
      <w:szCs w:val="20"/>
    </w:rPr>
  </w:style>
  <w:style w:type="paragraph" w:customStyle="1" w:styleId="Texttabtab">
    <w:name w:val="Text tab tab"/>
    <w:basedOn w:val="Texttab"/>
    <w:qFormat/>
    <w:pPr>
      <w:ind w:left="1418"/>
    </w:pPr>
  </w:style>
  <w:style w:type="paragraph" w:customStyle="1" w:styleId="Title2">
    <w:name w:val="Title 2"/>
    <w:qFormat/>
    <w:pPr>
      <w:tabs>
        <w:tab w:val="num" w:pos="2160"/>
        <w:tab w:val="left" w:pos="2835"/>
      </w:tabs>
      <w:spacing w:before="480" w:after="480"/>
      <w:ind w:left="1418" w:hanging="1418"/>
      <w:jc w:val="both"/>
    </w:pPr>
    <w:rPr>
      <w:rFonts w:ascii="Symbol" w:eastAsia="Palatino;Book Antiqua" w:hAnsi="Symbol" w:cs="Symbol"/>
      <w:b/>
      <w:bCs/>
      <w:szCs w:val="20"/>
      <w:lang w:bidi="ar-SA"/>
    </w:rPr>
  </w:style>
  <w:style w:type="paragraph" w:customStyle="1" w:styleId="Title3">
    <w:name w:val="Title 3"/>
    <w:qFormat/>
    <w:pPr>
      <w:keepNext/>
      <w:tabs>
        <w:tab w:val="left" w:pos="567"/>
        <w:tab w:val="num" w:pos="2160"/>
      </w:tabs>
      <w:spacing w:before="360" w:after="360"/>
      <w:ind w:left="567" w:hanging="567"/>
      <w:contextualSpacing/>
      <w:jc w:val="center"/>
    </w:pPr>
    <w:rPr>
      <w:rFonts w:ascii="Palatino;Book Antiqua" w:eastAsia="Palatino;Book Antiqua" w:hAnsi="Palatino;Book Antiqua" w:cs="Symbol"/>
      <w:b/>
      <w:bCs/>
      <w:sz w:val="28"/>
      <w:szCs w:val="20"/>
      <w:lang w:val="ru-RU" w:bidi="ar-SA"/>
    </w:rPr>
  </w:style>
  <w:style w:type="paragraph" w:customStyle="1" w:styleId="Title10">
    <w:name w:val="Стиль Title 1 + Черный"/>
    <w:basedOn w:val="a1"/>
    <w:qFormat/>
    <w:pPr>
      <w:pageBreakBefore/>
      <w:spacing w:before="240"/>
    </w:pPr>
    <w:rPr>
      <w:rFonts w:ascii="Symbol" w:eastAsia="Palatino;Book Antiqua" w:hAnsi="Symbol" w:cs="Symbol"/>
      <w:b/>
      <w:bCs/>
      <w:color w:val="000000"/>
      <w:sz w:val="20"/>
    </w:rPr>
  </w:style>
  <w:style w:type="paragraph" w:customStyle="1" w:styleId="Title11">
    <w:name w:val="Title1"/>
    <w:basedOn w:val="Title10"/>
    <w:qFormat/>
    <w:pPr>
      <w:keepNext/>
      <w:tabs>
        <w:tab w:val="left" w:pos="1418"/>
        <w:tab w:val="num" w:pos="2160"/>
      </w:tabs>
      <w:spacing w:before="360" w:after="600"/>
      <w:ind w:left="1418" w:hanging="1418"/>
      <w:contextualSpacing/>
    </w:pPr>
    <w:rPr>
      <w:rFonts w:ascii="Palatino;Book Antiqua" w:hAnsi="Palatino;Book Antiqua" w:cs="Palatino;Book Antiqua"/>
      <w:sz w:val="28"/>
    </w:rPr>
  </w:style>
  <w:style w:type="paragraph" w:styleId="aff6">
    <w:name w:val="TOC Heading"/>
    <w:basedOn w:val="1"/>
    <w:next w:val="a1"/>
    <w:qFormat/>
    <w:pPr>
      <w:keepLines/>
      <w:numPr>
        <w:numId w:val="0"/>
      </w:numPr>
      <w:spacing w:before="480" w:after="0" w:line="276" w:lineRule="auto"/>
      <w:outlineLvl w:val="9"/>
    </w:pPr>
    <w:rPr>
      <w:caps w:val="0"/>
      <w:szCs w:val="28"/>
    </w:rPr>
  </w:style>
  <w:style w:type="paragraph" w:customStyle="1" w:styleId="aff7">
    <w:name w:val="Содержимое таблицы"/>
    <w:basedOn w:val="a1"/>
    <w:qFormat/>
    <w:pPr>
      <w:suppressLineNumbers/>
    </w:pPr>
  </w:style>
  <w:style w:type="paragraph" w:customStyle="1" w:styleId="aff8">
    <w:name w:val="Заголовок таблицы"/>
    <w:basedOn w:val="aff7"/>
    <w:qFormat/>
    <w:pPr>
      <w:jc w:val="center"/>
    </w:pPr>
    <w:rPr>
      <w:b/>
      <w:bCs/>
    </w:rPr>
  </w:style>
  <w:style w:type="paragraph" w:styleId="aff9">
    <w:name w:val="Signature"/>
    <w:basedOn w:val="a1"/>
    <w:pPr>
      <w:ind w:left="4820"/>
    </w:pPr>
  </w:style>
  <w:style w:type="paragraph" w:styleId="affa">
    <w:name w:val="Title"/>
    <w:basedOn w:val="a1"/>
    <w:next w:val="a1"/>
    <w:qFormat/>
    <w:pPr>
      <w:spacing w:before="960" w:after="720"/>
      <w:contextualSpacing/>
      <w:jc w:val="center"/>
      <w:outlineLvl w:val="0"/>
    </w:pPr>
    <w:rPr>
      <w:rFonts w:eastAsia="Palatino;Book Antiqua"/>
      <w:b/>
      <w:bCs/>
      <w:kern w:val="2"/>
      <w:sz w:val="32"/>
      <w:szCs w:val="32"/>
    </w:rPr>
  </w:style>
  <w:style w:type="paragraph" w:customStyle="1" w:styleId="13">
    <w:name w:val="Название1"/>
    <w:basedOn w:val="a1"/>
    <w:qFormat/>
    <w:pPr>
      <w:suppressLineNumbers/>
      <w:spacing w:before="120"/>
    </w:pPr>
    <w:rPr>
      <w:rFonts w:cs="Lucida Sans Unicode"/>
      <w:i/>
      <w:iCs/>
      <w:sz w:val="24"/>
      <w:szCs w:val="24"/>
    </w:rPr>
  </w:style>
  <w:style w:type="paragraph" w:styleId="a0">
    <w:name w:val="List Number"/>
    <w:basedOn w:val="a1"/>
    <w:qFormat/>
    <w:pPr>
      <w:keepNext/>
      <w:numPr>
        <w:numId w:val="15"/>
      </w:numPr>
      <w:tabs>
        <w:tab w:val="left" w:pos="567"/>
      </w:tabs>
      <w:spacing w:before="600" w:after="600"/>
      <w:contextualSpacing/>
      <w:outlineLvl w:val="0"/>
    </w:pPr>
    <w:rPr>
      <w:rFonts w:ascii="Symbol" w:eastAsia="Palatino;Book Antiqua" w:hAnsi="Symbol" w:cs="Symbol"/>
      <w:b/>
      <w:sz w:val="24"/>
      <w:szCs w:val="22"/>
    </w:rPr>
  </w:style>
  <w:style w:type="paragraph" w:styleId="25">
    <w:name w:val="List Number 2"/>
    <w:basedOn w:val="a1"/>
    <w:qFormat/>
    <w:pPr>
      <w:jc w:val="both"/>
      <w:outlineLvl w:val="1"/>
    </w:pPr>
    <w:rPr>
      <w:rFonts w:ascii="Symbol" w:eastAsia="Palatino;Book Antiqua" w:hAnsi="Symbol" w:cs="Symbol"/>
      <w:sz w:val="24"/>
      <w:szCs w:val="22"/>
    </w:rPr>
  </w:style>
  <w:style w:type="paragraph" w:styleId="33">
    <w:name w:val="List Number 3"/>
    <w:basedOn w:val="a1"/>
    <w:qFormat/>
    <w:pPr>
      <w:tabs>
        <w:tab w:val="num" w:pos="851"/>
      </w:tabs>
      <w:ind w:left="851" w:hanging="851"/>
      <w:contextualSpacing/>
      <w:jc w:val="both"/>
    </w:pPr>
    <w:rPr>
      <w:rFonts w:eastAsia="Palatino;Book Antiqua"/>
      <w:szCs w:val="22"/>
    </w:rPr>
  </w:style>
  <w:style w:type="paragraph" w:styleId="14">
    <w:name w:val="toc 1"/>
    <w:basedOn w:val="a1"/>
    <w:next w:val="a1"/>
    <w:pPr>
      <w:tabs>
        <w:tab w:val="left" w:pos="567"/>
        <w:tab w:val="right" w:leader="dot" w:pos="9345"/>
      </w:tabs>
      <w:ind w:left="567" w:hanging="567"/>
    </w:pPr>
    <w:rPr>
      <w:rFonts w:eastAsia="Palatino;Book Antiqua" w:cs="Symbol"/>
      <w:b/>
      <w:caps/>
      <w:szCs w:val="22"/>
      <w:lang w:val="en-US" w:eastAsia="en-US"/>
    </w:rPr>
  </w:style>
  <w:style w:type="paragraph" w:styleId="26">
    <w:name w:val="toc 2"/>
    <w:basedOn w:val="a1"/>
    <w:next w:val="a1"/>
    <w:pPr>
      <w:tabs>
        <w:tab w:val="left" w:pos="2268"/>
        <w:tab w:val="right" w:leader="dot" w:pos="9344"/>
      </w:tabs>
      <w:ind w:left="2268" w:hanging="2268"/>
    </w:pPr>
    <w:rPr>
      <w:rFonts w:eastAsia="Palatino;Book Antiqua"/>
      <w:szCs w:val="24"/>
    </w:rPr>
  </w:style>
  <w:style w:type="paragraph" w:styleId="34">
    <w:name w:val="toc 3"/>
    <w:basedOn w:val="a1"/>
    <w:next w:val="a1"/>
    <w:pPr>
      <w:tabs>
        <w:tab w:val="left" w:pos="1418"/>
        <w:tab w:val="right" w:leader="dot" w:pos="9344"/>
      </w:tabs>
      <w:ind w:left="1418" w:hanging="1418"/>
    </w:pPr>
    <w:rPr>
      <w:rFonts w:ascii="Symbol" w:eastAsia="Palatino;Book Antiqua" w:hAnsi="Symbol" w:cs="Symbol"/>
      <w:sz w:val="24"/>
      <w:szCs w:val="24"/>
    </w:rPr>
  </w:style>
  <w:style w:type="paragraph" w:styleId="27">
    <w:name w:val="Body Text 2"/>
    <w:basedOn w:val="a1"/>
    <w:qFormat/>
    <w:pPr>
      <w:spacing w:line="480" w:lineRule="auto"/>
    </w:pPr>
  </w:style>
  <w:style w:type="paragraph" w:styleId="35">
    <w:name w:val="Body Text 3"/>
    <w:basedOn w:val="a1"/>
    <w:qFormat/>
    <w:rPr>
      <w:sz w:val="16"/>
      <w:szCs w:val="16"/>
    </w:rPr>
  </w:style>
  <w:style w:type="paragraph" w:customStyle="1" w:styleId="Headcenter1200">
    <w:name w:val="Стиль Head center + 12 пт Перед:  0 пт После:  0 пт"/>
    <w:basedOn w:val="Headcenter"/>
    <w:qFormat/>
    <w:rPr>
      <w:rFonts w:cs="Palatino;Book Antiqua"/>
    </w:rPr>
  </w:style>
  <w:style w:type="paragraph" w:customStyle="1" w:styleId="Pointmark2">
    <w:name w:val="Стиль Point (mark 2) + Черный"/>
    <w:basedOn w:val="a1"/>
    <w:qFormat/>
    <w:pPr>
      <w:tabs>
        <w:tab w:val="left" w:pos="1560"/>
      </w:tabs>
      <w:spacing w:before="60"/>
      <w:jc w:val="both"/>
    </w:pPr>
    <w:rPr>
      <w:rFonts w:ascii="Symbol" w:eastAsia="Palatino;Book Antiqua" w:hAnsi="Symbol" w:cs="Symbol"/>
      <w:color w:val="000000"/>
      <w:sz w:val="20"/>
    </w:rPr>
  </w:style>
  <w:style w:type="paragraph" w:customStyle="1" w:styleId="Pointmark1">
    <w:name w:val="Стиль Point (mark) + Черный"/>
    <w:basedOn w:val="a1"/>
    <w:qFormat/>
    <w:pPr>
      <w:tabs>
        <w:tab w:val="left" w:pos="1134"/>
      </w:tabs>
      <w:spacing w:before="60"/>
      <w:jc w:val="both"/>
    </w:pPr>
    <w:rPr>
      <w:rFonts w:ascii="Symbol" w:eastAsia="Palatino;Book Antiqua" w:hAnsi="Symbol" w:cs="Symbol"/>
      <w:color w:val="000000"/>
      <w:sz w:val="20"/>
    </w:rPr>
  </w:style>
  <w:style w:type="paragraph" w:customStyle="1" w:styleId="PointnumEng1">
    <w:name w:val="Стиль Point (num Eng) + Черный1"/>
    <w:basedOn w:val="PointnumEng"/>
    <w:qFormat/>
    <w:pPr>
      <w:numPr>
        <w:numId w:val="0"/>
      </w:numPr>
      <w:tabs>
        <w:tab w:val="left" w:pos="993"/>
      </w:tabs>
    </w:pPr>
    <w:rPr>
      <w:color w:val="000000"/>
    </w:rPr>
  </w:style>
  <w:style w:type="paragraph" w:customStyle="1" w:styleId="Point0">
    <w:name w:val="Стиль Point + Черный"/>
    <w:basedOn w:val="a1"/>
    <w:qFormat/>
    <w:pPr>
      <w:tabs>
        <w:tab w:val="left" w:pos="851"/>
      </w:tabs>
      <w:spacing w:before="240"/>
      <w:jc w:val="both"/>
    </w:pPr>
    <w:rPr>
      <w:rFonts w:ascii="Symbol" w:eastAsia="Palatino;Book Antiqua" w:hAnsi="Symbol" w:cs="Symbol"/>
      <w:color w:val="000000"/>
      <w:sz w:val="20"/>
    </w:rPr>
  </w:style>
  <w:style w:type="paragraph" w:customStyle="1" w:styleId="Point20">
    <w:name w:val="Стиль Point 2 + Черный подчеркивание"/>
    <w:basedOn w:val="a1"/>
    <w:qFormat/>
    <w:pPr>
      <w:spacing w:before="120"/>
      <w:jc w:val="both"/>
    </w:pPr>
    <w:rPr>
      <w:rFonts w:ascii="Symbol" w:eastAsia="Palatino;Book Antiqua" w:hAnsi="Symbol" w:cs="Symbol"/>
      <w:color w:val="000000"/>
      <w:sz w:val="20"/>
    </w:rPr>
  </w:style>
  <w:style w:type="paragraph" w:customStyle="1" w:styleId="Title30">
    <w:name w:val="Стиль Title 3"/>
    <w:basedOn w:val="a1"/>
    <w:qFormat/>
    <w:pPr>
      <w:keepNext/>
      <w:spacing w:before="240"/>
    </w:pPr>
    <w:rPr>
      <w:rFonts w:ascii="Symbol" w:eastAsia="Palatino;Book Antiqua" w:hAnsi="Symbol" w:cs="Symbol"/>
      <w:b/>
      <w:bCs/>
      <w:sz w:val="20"/>
    </w:rPr>
  </w:style>
  <w:style w:type="paragraph" w:customStyle="1" w:styleId="Title312">
    <w:name w:val="Стиль Title 3 + 12 пт"/>
    <w:basedOn w:val="a1"/>
    <w:qFormat/>
    <w:pPr>
      <w:keepNext/>
      <w:tabs>
        <w:tab w:val="left" w:pos="1418"/>
        <w:tab w:val="left" w:pos="4483"/>
      </w:tabs>
      <w:spacing w:before="240"/>
    </w:pPr>
    <w:rPr>
      <w:rFonts w:ascii="Symbol" w:eastAsia="Palatino;Book Antiqua" w:hAnsi="Symbol" w:cs="Symbol"/>
      <w:b/>
      <w:bCs/>
      <w:sz w:val="20"/>
    </w:rPr>
  </w:style>
  <w:style w:type="paragraph" w:customStyle="1" w:styleId="Title31">
    <w:name w:val="Стиль Title 3 + Черный"/>
    <w:basedOn w:val="a1"/>
    <w:qFormat/>
    <w:pPr>
      <w:keepNext/>
      <w:spacing w:before="360"/>
      <w:jc w:val="both"/>
    </w:pPr>
    <w:rPr>
      <w:rFonts w:ascii="Symbol" w:eastAsia="Palatino;Book Antiqua" w:hAnsi="Symbol" w:cs="Symbol"/>
      <w:b/>
      <w:bCs/>
      <w:sz w:val="20"/>
    </w:rPr>
  </w:style>
  <w:style w:type="paragraph" w:customStyle="1" w:styleId="Title32">
    <w:name w:val="Стиль Стиль Title 3 + Черный + Черный"/>
    <w:basedOn w:val="a1"/>
    <w:qFormat/>
    <w:pPr>
      <w:keepNext/>
      <w:spacing w:before="360"/>
      <w:jc w:val="both"/>
    </w:pPr>
    <w:rPr>
      <w:rFonts w:ascii="Symbol" w:eastAsia="Palatino;Book Antiqua" w:hAnsi="Symbol" w:cs="Symbol"/>
      <w:b/>
      <w:bCs/>
      <w:color w:val="000000"/>
      <w:sz w:val="20"/>
    </w:rPr>
  </w:style>
  <w:style w:type="paragraph" w:customStyle="1" w:styleId="15">
    <w:name w:val="Указатель1"/>
    <w:basedOn w:val="a1"/>
    <w:qFormat/>
    <w:pPr>
      <w:suppressLineNumbers/>
    </w:pPr>
    <w:rPr>
      <w:rFonts w:cs="Lucida Sans Unicode"/>
    </w:rPr>
  </w:style>
  <w:style w:type="paragraph" w:customStyle="1" w:styleId="28">
    <w:name w:val="Указатель2"/>
    <w:basedOn w:val="a1"/>
    <w:qFormat/>
    <w:pPr>
      <w:suppressLineNumbers/>
    </w:pPr>
    <w:rPr>
      <w:rFonts w:cs="Arial CYR"/>
    </w:rPr>
  </w:style>
  <w:style w:type="paragraph" w:styleId="affb">
    <w:name w:val="Block Text"/>
    <w:basedOn w:val="a1"/>
    <w:qFormat/>
    <w:pPr>
      <w:ind w:left="142" w:right="1418"/>
    </w:pPr>
    <w:rPr>
      <w:rFonts w:ascii="Calibri" w:hAnsi="Calibri" w:cs="Calibri"/>
      <w:lang w:val="en-GB"/>
    </w:rPr>
  </w:style>
  <w:style w:type="paragraph" w:customStyle="1" w:styleId="affc">
    <w:name w:val="Îáû÷íûé"/>
    <w:qFormat/>
    <w:rPr>
      <w:rFonts w:ascii="Symbol" w:eastAsia="Palatino;Book Antiqua" w:hAnsi="Symbol" w:cs="Symbol"/>
      <w:szCs w:val="20"/>
      <w:lang w:val="de-DE" w:bidi="ar-SA"/>
    </w:rPr>
  </w:style>
  <w:style w:type="paragraph" w:customStyle="1" w:styleId="ListParagraph1">
    <w:name w:val="List Paragraph1"/>
    <w:basedOn w:val="a1"/>
    <w:qFormat/>
    <w:pPr>
      <w:spacing w:after="200" w:line="276" w:lineRule="auto"/>
      <w:ind w:left="720"/>
      <w:contextualSpacing/>
    </w:pPr>
    <w:rPr>
      <w:rFonts w:ascii="Consolas" w:eastAsia="Palatino;Book Antiqua" w:hAnsi="Consolas" w:cs="Consolas"/>
      <w:sz w:val="22"/>
      <w:szCs w:val="22"/>
    </w:rPr>
  </w:style>
  <w:style w:type="paragraph" w:styleId="affd">
    <w:name w:val="No Spacing"/>
    <w:qFormat/>
    <w:rPr>
      <w:rFonts w:ascii="Consolas" w:eastAsia="Palatino;Book Antiqua" w:hAnsi="Consolas" w:cs="Consolas"/>
      <w:sz w:val="22"/>
      <w:szCs w:val="22"/>
      <w:lang w:val="ru-RU" w:bidi="ar-SA"/>
    </w:rPr>
  </w:style>
  <w:style w:type="paragraph" w:customStyle="1" w:styleId="16">
    <w:name w:val="Обычный1"/>
    <w:qFormat/>
    <w:rPr>
      <w:rFonts w:ascii="Palatino;Book Antiqua" w:eastAsia="Palatino;Book Antiqua" w:hAnsi="Palatino;Book Antiqua" w:cs="Palatino;Book Antiqua"/>
      <w:sz w:val="20"/>
      <w:szCs w:val="20"/>
      <w:lang w:val="ru-RU" w:bidi="ar-SA"/>
    </w:rPr>
  </w:style>
  <w:style w:type="paragraph" w:customStyle="1" w:styleId="211">
    <w:name w:val="Основной текст 21"/>
    <w:basedOn w:val="a1"/>
    <w:qFormat/>
    <w:pPr>
      <w:spacing w:after="0"/>
      <w:ind w:firstLine="567"/>
      <w:jc w:val="both"/>
    </w:pPr>
    <w:rPr>
      <w:rFonts w:eastAsia="Palatino;Book Antiqua"/>
      <w:sz w:val="24"/>
    </w:rPr>
  </w:style>
  <w:style w:type="paragraph" w:styleId="affe">
    <w:name w:val="annotation text"/>
    <w:basedOn w:val="a1"/>
    <w:qFormat/>
    <w:pPr>
      <w:spacing w:after="0"/>
    </w:pPr>
    <w:rPr>
      <w:rFonts w:ascii="Times New Roman" w:eastAsia="Times New Roman" w:hAnsi="Times New Roman" w:cs="Times New Roman"/>
      <w:sz w:val="20"/>
    </w:rPr>
  </w:style>
  <w:style w:type="paragraph" w:customStyle="1" w:styleId="212">
    <w:name w:val="Основной текст с отступом 21"/>
    <w:basedOn w:val="a1"/>
    <w:qFormat/>
    <w:pPr>
      <w:spacing w:after="0"/>
      <w:ind w:firstLine="567"/>
    </w:pPr>
    <w:rPr>
      <w:rFonts w:ascii="Times New Roman" w:eastAsia="Times New Roman" w:hAnsi="Times New Roman" w:cs="Times New Roman"/>
      <w:sz w:val="24"/>
    </w:rPr>
  </w:style>
  <w:style w:type="paragraph" w:customStyle="1" w:styleId="2ERG0">
    <w:name w:val="Текст табл.2 (ERG)"/>
    <w:basedOn w:val="a1"/>
    <w:qFormat/>
    <w:pPr>
      <w:spacing w:after="200" w:line="276" w:lineRule="auto"/>
      <w:contextualSpacing/>
      <w:jc w:val="both"/>
    </w:pPr>
    <w:rPr>
      <w:rFonts w:eastAsia="Palatino;Book Antiqua"/>
      <w:sz w:val="20"/>
    </w:rPr>
  </w:style>
  <w:style w:type="paragraph" w:styleId="HTML0">
    <w:name w:val="HTML Preformatted"/>
    <w:basedOn w:val="a1"/>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Courier New"/>
      <w:sz w:val="20"/>
    </w:rPr>
  </w:style>
  <w:style w:type="paragraph" w:customStyle="1" w:styleId="msonormal0">
    <w:name w:val="msonormal"/>
    <w:basedOn w:val="a1"/>
    <w:qFormat/>
    <w:pPr>
      <w:spacing w:before="280" w:after="280"/>
    </w:pPr>
    <w:rPr>
      <w:rFonts w:ascii="Times New Roman" w:eastAsia="Times New Roman" w:hAnsi="Times New Roman" w:cs="Times New Roman"/>
      <w:sz w:val="24"/>
      <w:szCs w:val="24"/>
    </w:rPr>
  </w:style>
  <w:style w:type="paragraph" w:styleId="36">
    <w:name w:val="Body Text Indent 3"/>
    <w:basedOn w:val="a1"/>
    <w:qFormat/>
    <w:pPr>
      <w:ind w:left="283"/>
    </w:pPr>
    <w:rPr>
      <w:rFonts w:ascii="Times New Roman" w:eastAsia="Times New Roman" w:hAnsi="Times New Roman" w:cs="Times New Roman"/>
      <w:sz w:val="16"/>
      <w:szCs w:val="16"/>
    </w:rPr>
  </w:style>
  <w:style w:type="paragraph" w:styleId="afff">
    <w:name w:val="annotation subject"/>
    <w:basedOn w:val="affe"/>
    <w:next w:val="affe"/>
    <w:qFormat/>
    <w:rPr>
      <w:b/>
      <w:bCs/>
    </w:rPr>
  </w:style>
  <w:style w:type="paragraph" w:customStyle="1" w:styleId="xl36">
    <w:name w:val="xl36"/>
    <w:basedOn w:val="a1"/>
    <w:qFormat/>
    <w:pPr>
      <w:spacing w:before="280" w:after="280"/>
      <w:jc w:val="center"/>
    </w:pPr>
    <w:rPr>
      <w:rFonts w:ascii="Arial" w:eastAsia="Times New Roman" w:hAnsi="Arial" w:cs="Arial"/>
      <w:b/>
      <w:bCs/>
      <w:sz w:val="24"/>
      <w:szCs w:val="24"/>
    </w:rPr>
  </w:style>
  <w:style w:type="paragraph" w:customStyle="1" w:styleId="Style1">
    <w:name w:val="Style1"/>
    <w:basedOn w:val="a1"/>
    <w:qFormat/>
    <w:pPr>
      <w:widowControl w:val="0"/>
      <w:autoSpaceDE w:val="0"/>
      <w:spacing w:after="0"/>
    </w:pPr>
    <w:rPr>
      <w:rFonts w:ascii="Times New Roman" w:eastAsia="Times New Roman" w:hAnsi="Times New Roman" w:cs="Times New Roman"/>
      <w:sz w:val="24"/>
      <w:szCs w:val="24"/>
    </w:rPr>
  </w:style>
  <w:style w:type="paragraph" w:customStyle="1" w:styleId="Style2">
    <w:name w:val="Style2"/>
    <w:basedOn w:val="a1"/>
    <w:qFormat/>
    <w:pPr>
      <w:widowControl w:val="0"/>
      <w:autoSpaceDE w:val="0"/>
      <w:spacing w:after="0" w:line="322" w:lineRule="exact"/>
      <w:ind w:firstLine="490"/>
    </w:pPr>
    <w:rPr>
      <w:rFonts w:ascii="Times New Roman" w:eastAsia="Times New Roman" w:hAnsi="Times New Roman" w:cs="Times New Roman"/>
      <w:sz w:val="24"/>
      <w:szCs w:val="24"/>
    </w:rPr>
  </w:style>
  <w:style w:type="paragraph" w:customStyle="1" w:styleId="Style4">
    <w:name w:val="Style4"/>
    <w:basedOn w:val="a1"/>
    <w:qFormat/>
    <w:pPr>
      <w:widowControl w:val="0"/>
      <w:autoSpaceDE w:val="0"/>
      <w:spacing w:after="0" w:line="322" w:lineRule="exact"/>
      <w:ind w:firstLine="422"/>
      <w:jc w:val="both"/>
    </w:pPr>
    <w:rPr>
      <w:rFonts w:ascii="Times New Roman" w:eastAsia="Times New Roman" w:hAnsi="Times New Roman" w:cs="Times New Roman"/>
      <w:sz w:val="24"/>
      <w:szCs w:val="24"/>
    </w:rPr>
  </w:style>
  <w:style w:type="paragraph" w:customStyle="1" w:styleId="Style5">
    <w:name w:val="Style5"/>
    <w:basedOn w:val="a1"/>
    <w:qFormat/>
    <w:pPr>
      <w:widowControl w:val="0"/>
      <w:autoSpaceDE w:val="0"/>
      <w:spacing w:after="0"/>
    </w:pPr>
    <w:rPr>
      <w:rFonts w:ascii="Times New Roman" w:eastAsia="Times New Roman" w:hAnsi="Times New Roman" w:cs="Times New Roman"/>
      <w:sz w:val="24"/>
      <w:szCs w:val="24"/>
    </w:rPr>
  </w:style>
  <w:style w:type="paragraph" w:customStyle="1" w:styleId="Style6">
    <w:name w:val="Style6"/>
    <w:basedOn w:val="a1"/>
    <w:qFormat/>
    <w:pPr>
      <w:widowControl w:val="0"/>
      <w:autoSpaceDE w:val="0"/>
      <w:spacing w:after="0" w:line="321" w:lineRule="exact"/>
      <w:ind w:firstLine="384"/>
      <w:jc w:val="both"/>
    </w:pPr>
    <w:rPr>
      <w:rFonts w:ascii="Times New Roman" w:eastAsia="Times New Roman" w:hAnsi="Times New Roman" w:cs="Times New Roman"/>
      <w:sz w:val="24"/>
      <w:szCs w:val="24"/>
    </w:rPr>
  </w:style>
  <w:style w:type="paragraph" w:customStyle="1" w:styleId="310">
    <w:name w:val="Основной текст с отступом 31"/>
    <w:basedOn w:val="a1"/>
    <w:qFormat/>
    <w:pPr>
      <w:ind w:left="283"/>
    </w:pPr>
    <w:rPr>
      <w:rFonts w:ascii="Times New Roman" w:eastAsia="Times New Roman" w:hAnsi="Times New Roman" w:cs="Times New Roman"/>
      <w:sz w:val="16"/>
      <w:szCs w:val="16"/>
      <w:lang w:val="en-US"/>
    </w:rPr>
  </w:style>
  <w:style w:type="paragraph" w:customStyle="1" w:styleId="17">
    <w:name w:val="Заголовок1"/>
    <w:basedOn w:val="a1"/>
    <w:next w:val="af8"/>
    <w:qFormat/>
    <w:pPr>
      <w:keepNext/>
      <w:spacing w:before="240"/>
    </w:pPr>
    <w:rPr>
      <w:rFonts w:ascii="Arial" w:eastAsia="Lucida Sans Unicode" w:hAnsi="Arial" w:cs="Tahoma"/>
      <w:szCs w:val="28"/>
      <w:lang w:val="en-US"/>
    </w:rPr>
  </w:style>
  <w:style w:type="paragraph" w:styleId="afff0">
    <w:name w:val="Revision"/>
    <w:qFormat/>
    <w:rPr>
      <w:rFonts w:ascii="Palatino;Book Antiqua" w:eastAsia="Consolas" w:hAnsi="Palatino;Book Antiqua" w:cs="Palatino;Book Antiqua"/>
      <w:sz w:val="28"/>
      <w:szCs w:val="20"/>
      <w:lang w:val="ru-RU" w:bidi="ar-SA"/>
    </w:rPr>
  </w:style>
  <w:style w:type="paragraph" w:customStyle="1" w:styleId="TableContents">
    <w:name w:val="Table Contents"/>
    <w:basedOn w:val="a1"/>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pPr>
      <w:spacing w:after="120"/>
    </w:pPr>
    <w:rPr>
      <w:rFonts w:ascii="Palatino;Book Antiqua" w:eastAsia="Consolas" w:hAnsi="Palatino;Book Antiqua" w:cs="Palatino;Book Antiqua"/>
      <w:sz w:val="28"/>
      <w:szCs w:val="20"/>
      <w:lang w:val="ru-RU" w:bidi="ar-SA"/>
    </w:rPr>
  </w:style>
  <w:style w:type="paragraph" w:styleId="1">
    <w:name w:val="heading 1"/>
    <w:basedOn w:val="Title1"/>
    <w:next w:val="a2"/>
    <w:qFormat/>
    <w:pPr>
      <w:pageBreakBefore w:val="0"/>
      <w:numPr>
        <w:numId w:val="1"/>
      </w:numPr>
      <w:jc w:val="center"/>
      <w:outlineLvl w:val="0"/>
    </w:pPr>
    <w:rPr>
      <w:rFonts w:ascii="Palatino;Book Antiqua" w:hAnsi="Palatino;Book Antiqua" w:cs="Palatino;Book Antiqua"/>
      <w:caps/>
      <w:sz w:val="28"/>
    </w:rPr>
  </w:style>
  <w:style w:type="paragraph" w:styleId="2">
    <w:name w:val="heading 2"/>
    <w:basedOn w:val="a1"/>
    <w:next w:val="a2"/>
    <w:qFormat/>
    <w:pPr>
      <w:keepNext/>
      <w:keepLines/>
      <w:numPr>
        <w:ilvl w:val="1"/>
        <w:numId w:val="1"/>
      </w:numPr>
      <w:spacing w:before="480" w:after="480"/>
      <w:outlineLvl w:val="1"/>
    </w:pPr>
    <w:rPr>
      <w:rFonts w:eastAsia="Palatino;Book Antiqua"/>
      <w:b/>
      <w:bCs/>
      <w:szCs w:val="26"/>
    </w:rPr>
  </w:style>
  <w:style w:type="paragraph" w:styleId="3">
    <w:name w:val="heading 3"/>
    <w:basedOn w:val="a1"/>
    <w:next w:val="a1"/>
    <w:qFormat/>
    <w:pPr>
      <w:keepNext/>
      <w:spacing w:before="240" w:after="60"/>
      <w:outlineLvl w:val="2"/>
    </w:pPr>
    <w:rPr>
      <w:rFonts w:ascii="Calibri Light" w:eastAsia="Times New Roman" w:hAnsi="Calibri Light" w:cs="Times New Roman"/>
      <w:b/>
      <w:bCs/>
      <w:sz w:val="26"/>
      <w:szCs w:val="26"/>
    </w:rPr>
  </w:style>
  <w:style w:type="paragraph" w:styleId="4">
    <w:name w:val="heading 4"/>
    <w:basedOn w:val="a1"/>
    <w:next w:val="a1"/>
    <w:qFormat/>
    <w:pPr>
      <w:keepNext/>
      <w:spacing w:before="240" w:after="60"/>
      <w:outlineLvl w:val="3"/>
    </w:pPr>
    <w:rPr>
      <w:rFonts w:ascii="Consolas" w:eastAsia="Palatino;Book Antiqua" w:hAnsi="Consolas"/>
      <w:b/>
      <w:bCs/>
      <w:szCs w:val="2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Times New Roman" w:hAnsi="Times New Roman" w:cs="Times New Roman"/>
      <w:b w:val="0"/>
      <w:i w:val="0"/>
      <w:strike w:val="0"/>
      <w:dstrike w:val="0"/>
      <w:sz w:val="20"/>
      <w:u w:val="none"/>
    </w:rPr>
  </w:style>
  <w:style w:type="character" w:customStyle="1" w:styleId="WW8Num5z1">
    <w:name w:val="WW8Num5z1"/>
    <w:qFormat/>
    <w:rPr>
      <w:rFonts w:ascii="Times New Roman" w:hAnsi="Times New Roman" w:cs="Times New Roman"/>
    </w:rPr>
  </w:style>
  <w:style w:type="character" w:customStyle="1" w:styleId="WW8Num8z0">
    <w:name w:val="WW8Num8z0"/>
    <w:qFormat/>
    <w:rPr>
      <w:rFonts w:ascii="Wingdings" w:hAnsi="Wingdings" w:cs="Wingdings"/>
    </w:rPr>
  </w:style>
  <w:style w:type="character" w:customStyle="1" w:styleId="WW8Num8z1">
    <w:name w:val="WW8Num8z1"/>
    <w:qFormat/>
    <w:rPr>
      <w:rFonts w:ascii="Arial" w:hAnsi="Arial" w:cs="Arial"/>
    </w:rPr>
  </w:style>
  <w:style w:type="character" w:customStyle="1" w:styleId="WW8Num8z2">
    <w:name w:val="WW8Num8z2"/>
    <w:qFormat/>
    <w:rPr>
      <w:rFonts w:ascii="Tahoma" w:hAnsi="Tahoma" w:cs="Tahoma"/>
    </w:rPr>
  </w:style>
  <w:style w:type="character" w:customStyle="1" w:styleId="WW8Num9z0">
    <w:name w:val="WW8Num9z0"/>
    <w:qFormat/>
    <w:rPr>
      <w:position w:val="0"/>
      <w:sz w:val="24"/>
      <w:vertAlign w:val="baseline"/>
    </w:rPr>
  </w:style>
  <w:style w:type="character" w:customStyle="1" w:styleId="WW8Num11z0">
    <w:name w:val="WW8Num11z0"/>
    <w:qFormat/>
  </w:style>
  <w:style w:type="character" w:customStyle="1" w:styleId="WW8Num11z1">
    <w:name w:val="WW8Num11z1"/>
    <w:qFormat/>
    <w:rPr>
      <w:rFonts w:cs="Palatino;Book Antiqua"/>
    </w:rPr>
  </w:style>
  <w:style w:type="character" w:customStyle="1" w:styleId="WW8Num13z0">
    <w:name w:val="WW8Num13z0"/>
    <w:qFormat/>
  </w:style>
  <w:style w:type="character" w:customStyle="1" w:styleId="WW8Num14z0">
    <w:name w:val="WW8Num14z0"/>
    <w:qFormat/>
  </w:style>
  <w:style w:type="character" w:customStyle="1" w:styleId="WW8Num15z0">
    <w:name w:val="WW8Num15z0"/>
    <w:qFormat/>
    <w:rPr>
      <w:b/>
      <w:i w:val="0"/>
      <w:u w:val="none"/>
    </w:rPr>
  </w:style>
  <w:style w:type="character" w:customStyle="1" w:styleId="WW8Num15z1">
    <w:name w:val="WW8Num15z1"/>
    <w:qFormat/>
    <w:rPr>
      <w:rFonts w:ascii="Palatino;Book Antiqua" w:hAnsi="Palatino;Book Antiqua" w:cs="Palatino;Book Antiqua"/>
      <w:b w:val="0"/>
      <w:i w:val="0"/>
      <w:sz w:val="22"/>
      <w:szCs w:val="22"/>
    </w:rPr>
  </w:style>
  <w:style w:type="character" w:customStyle="1" w:styleId="WW8Num15z2">
    <w:name w:val="WW8Num15z2"/>
    <w:qFormat/>
  </w:style>
  <w:style w:type="character" w:customStyle="1" w:styleId="WW8Num16z0">
    <w:name w:val="WW8Num16z0"/>
    <w:qFormat/>
  </w:style>
  <w:style w:type="character" w:customStyle="1" w:styleId="WW8Num17z0">
    <w:name w:val="WW8Num17z0"/>
    <w:qFormat/>
    <w:rPr>
      <w:b/>
    </w:rPr>
  </w:style>
  <w:style w:type="character" w:customStyle="1" w:styleId="WW8Num17z1">
    <w:name w:val="WW8Num17z1"/>
    <w:qFormat/>
  </w:style>
  <w:style w:type="character" w:customStyle="1" w:styleId="WW8Num18z0">
    <w:name w:val="WW8Num18z0"/>
    <w:qFormat/>
  </w:style>
  <w:style w:type="character" w:customStyle="1" w:styleId="WW8Num19z0">
    <w:name w:val="WW8Num19z0"/>
    <w:qFormat/>
    <w:rPr>
      <w:rFonts w:cs="Palatino;Book Antiqua"/>
    </w:rPr>
  </w:style>
  <w:style w:type="character" w:customStyle="1" w:styleId="WW8Num20z0">
    <w:name w:val="WW8Num20z0"/>
    <w:qFormat/>
  </w:style>
  <w:style w:type="character" w:customStyle="1" w:styleId="WW8Num22z0">
    <w:name w:val="WW8Num22z0"/>
    <w:qFormat/>
  </w:style>
  <w:style w:type="character" w:customStyle="1" w:styleId="WW8Num23z0">
    <w:name w:val="WW8Num23z0"/>
    <w:qFormat/>
    <w:rPr>
      <w:rFonts w:ascii="Wingdings" w:hAnsi="Wingdings" w:cs="Wingdings"/>
    </w:rPr>
  </w:style>
  <w:style w:type="character" w:customStyle="1" w:styleId="WW8Num23z1">
    <w:name w:val="WW8Num23z1"/>
    <w:qFormat/>
    <w:rPr>
      <w:rFonts w:ascii="Arial" w:hAnsi="Arial" w:cs="Arial"/>
    </w:rPr>
  </w:style>
  <w:style w:type="character" w:customStyle="1" w:styleId="WW8Num23z2">
    <w:name w:val="WW8Num23z2"/>
    <w:qFormat/>
    <w:rPr>
      <w:rFonts w:ascii="Tahoma" w:hAnsi="Tahoma" w:cs="Tahoma"/>
    </w:rPr>
  </w:style>
  <w:style w:type="character" w:customStyle="1" w:styleId="WW8Num24z0">
    <w:name w:val="WW8Num24z0"/>
    <w:qFormat/>
  </w:style>
  <w:style w:type="character" w:customStyle="1" w:styleId="WW8Num25z0">
    <w:name w:val="WW8Num25z0"/>
    <w:qFormat/>
    <w:rPr>
      <w:strike w:val="0"/>
      <w:dstrike w:val="0"/>
      <w:u w:val="none"/>
    </w:rPr>
  </w:style>
  <w:style w:type="character" w:customStyle="1" w:styleId="WW8Num25z1">
    <w:name w:val="WW8Num25z1"/>
    <w:qFormat/>
    <w:rPr>
      <w:b w:val="0"/>
    </w:rPr>
  </w:style>
  <w:style w:type="character" w:customStyle="1" w:styleId="WW8Num26z0">
    <w:name w:val="WW8Num26z0"/>
    <w:qFormat/>
    <w:rPr>
      <w:b/>
      <w:color w:val="000000"/>
    </w:rPr>
  </w:style>
  <w:style w:type="character" w:customStyle="1" w:styleId="WW8Num26z1">
    <w:name w:val="WW8Num26z1"/>
    <w:qFormat/>
    <w:rPr>
      <w:b w:val="0"/>
      <w:color w:val="000000"/>
    </w:rPr>
  </w:style>
  <w:style w:type="character" w:customStyle="1" w:styleId="WW8Num26z2">
    <w:name w:val="WW8Num26z2"/>
    <w:qFormat/>
    <w:rPr>
      <w:color w:val="000000"/>
    </w:rPr>
  </w:style>
  <w:style w:type="character" w:customStyle="1" w:styleId="WW8Num27z0">
    <w:name w:val="WW8Num27z0"/>
    <w:qFormat/>
  </w:style>
  <w:style w:type="character" w:customStyle="1" w:styleId="WW8Num27z1">
    <w:name w:val="WW8Num27z1"/>
    <w:qFormat/>
    <w:rPr>
      <w:b w:val="0"/>
    </w:rPr>
  </w:style>
  <w:style w:type="character" w:customStyle="1" w:styleId="WW8Num28z0">
    <w:name w:val="WW8Num28z0"/>
    <w:qFormat/>
    <w:rPr>
      <w:rFonts w:cs="Palatino;Book Antiqua"/>
    </w:rPr>
  </w:style>
  <w:style w:type="character" w:customStyle="1" w:styleId="WW8Num28z1">
    <w:name w:val="WW8Num28z1"/>
    <w:qFormat/>
    <w:rPr>
      <w:rFonts w:cs="Palatino;Book Antiqua"/>
    </w:rPr>
  </w:style>
  <w:style w:type="character" w:customStyle="1" w:styleId="WW8Num29z0">
    <w:name w:val="WW8Num29z0"/>
    <w:qFormat/>
    <w:rPr>
      <w:b/>
    </w:rPr>
  </w:style>
  <w:style w:type="character" w:customStyle="1" w:styleId="WW8Num29z1">
    <w:name w:val="WW8Num29z1"/>
    <w:qFormat/>
    <w:rPr>
      <w:b w:val="0"/>
      <w:color w:val="000000"/>
    </w:rPr>
  </w:style>
  <w:style w:type="character" w:customStyle="1" w:styleId="WW8Num29z2">
    <w:name w:val="WW8Num29z2"/>
    <w:qFormat/>
    <w:rPr>
      <w:b w:val="0"/>
    </w:rPr>
  </w:style>
  <w:style w:type="character" w:customStyle="1" w:styleId="WW8Num30z0">
    <w:name w:val="WW8Num30z0"/>
    <w:qFormat/>
  </w:style>
  <w:style w:type="character" w:customStyle="1" w:styleId="WW8Num31z0">
    <w:name w:val="WW8Num31z0"/>
    <w:qFormat/>
    <w:rPr>
      <w:rFonts w:ascii="Wingdings" w:hAnsi="Wingdings" w:cs="Wingdings"/>
    </w:rPr>
  </w:style>
  <w:style w:type="character" w:customStyle="1" w:styleId="WW8Num31z1">
    <w:name w:val="WW8Num31z1"/>
    <w:qFormat/>
    <w:rPr>
      <w:rFonts w:ascii="Arial" w:hAnsi="Arial" w:cs="Arial"/>
    </w:rPr>
  </w:style>
  <w:style w:type="character" w:customStyle="1" w:styleId="WW8Num31z2">
    <w:name w:val="WW8Num31z2"/>
    <w:qFormat/>
    <w:rPr>
      <w:rFonts w:ascii="Tahoma" w:hAnsi="Tahoma" w:cs="Tahoma"/>
    </w:rPr>
  </w:style>
  <w:style w:type="character" w:customStyle="1" w:styleId="WW8Num32z0">
    <w:name w:val="WW8Num32z0"/>
    <w:qFormat/>
  </w:style>
  <w:style w:type="character" w:customStyle="1" w:styleId="WW8Num33z0">
    <w:name w:val="WW8Num33z0"/>
    <w:qFormat/>
    <w:rPr>
      <w:b/>
    </w:rPr>
  </w:style>
  <w:style w:type="character" w:customStyle="1" w:styleId="WW8Num33z1">
    <w:name w:val="WW8Num33z1"/>
    <w:qFormat/>
  </w:style>
  <w:style w:type="character" w:customStyle="1" w:styleId="WW8Num34z0">
    <w:name w:val="WW8Num34z0"/>
    <w:qFormat/>
  </w:style>
  <w:style w:type="character" w:customStyle="1" w:styleId="WW8Num35z0">
    <w:name w:val="WW8Num35z0"/>
    <w:qFormat/>
    <w:rPr>
      <w:rFonts w:cs="Palatino;Book Antiqua"/>
    </w:rPr>
  </w:style>
  <w:style w:type="character" w:customStyle="1" w:styleId="WW8Num36z0">
    <w:name w:val="WW8Num36z0"/>
    <w:qFormat/>
  </w:style>
  <w:style w:type="character" w:customStyle="1" w:styleId="WW8Num37z0">
    <w:name w:val="WW8Num37z0"/>
    <w:qFormat/>
    <w:rPr>
      <w:b/>
      <w:sz w:val="22"/>
      <w:szCs w:val="22"/>
    </w:rPr>
  </w:style>
  <w:style w:type="character" w:customStyle="1" w:styleId="WW8Num38z0">
    <w:name w:val="WW8Num38z0"/>
    <w:qFormat/>
  </w:style>
  <w:style w:type="character" w:customStyle="1" w:styleId="WW8NumSt8z0">
    <w:name w:val="WW8NumSt8z0"/>
    <w:qFormat/>
  </w:style>
  <w:style w:type="character" w:customStyle="1" w:styleId="a6">
    <w:name w:val="Основной текст Знак"/>
    <w:qFormat/>
    <w:rPr>
      <w:rFonts w:eastAsia="Consolas"/>
      <w:sz w:val="28"/>
    </w:rPr>
  </w:style>
  <w:style w:type="character" w:customStyle="1" w:styleId="a7">
    <w:name w:val="Красная строка Знак"/>
    <w:qFormat/>
    <w:rPr>
      <w:rFonts w:eastAsia="Consolas"/>
      <w:sz w:val="28"/>
    </w:rPr>
  </w:style>
  <w:style w:type="character" w:customStyle="1" w:styleId="10">
    <w:name w:val="Заголовок 1 Знак"/>
    <w:qFormat/>
    <w:rPr>
      <w:rFonts w:cs="Symbol"/>
      <w:b/>
      <w:bCs/>
      <w:caps/>
      <w:sz w:val="28"/>
    </w:rPr>
  </w:style>
  <w:style w:type="character" w:customStyle="1" w:styleId="20">
    <w:name w:val="Заголовок 2 Знак"/>
    <w:qFormat/>
    <w:rPr>
      <w:b/>
      <w:bCs/>
      <w:sz w:val="28"/>
      <w:szCs w:val="26"/>
    </w:rPr>
  </w:style>
  <w:style w:type="character" w:customStyle="1" w:styleId="30">
    <w:name w:val="Заголовок 3 Знак"/>
    <w:qFormat/>
    <w:rPr>
      <w:rFonts w:ascii="Calibri Light" w:eastAsia="Times New Roman" w:hAnsi="Calibri Light" w:cs="Times New Roman"/>
      <w:b/>
      <w:bCs/>
      <w:sz w:val="26"/>
      <w:szCs w:val="26"/>
    </w:rPr>
  </w:style>
  <w:style w:type="character" w:customStyle="1" w:styleId="40">
    <w:name w:val="Заголовок 4 Знак"/>
    <w:qFormat/>
    <w:rPr>
      <w:rFonts w:ascii="Consolas" w:eastAsia="Palatino;Book Antiqua" w:hAnsi="Consolas" w:cs="Palatino;Book Antiqua"/>
      <w:b/>
      <w:bCs/>
      <w:sz w:val="28"/>
      <w:szCs w:val="28"/>
    </w:rPr>
  </w:style>
  <w:style w:type="character" w:customStyle="1" w:styleId="a8">
    <w:name w:val="Нижний колонтитул Знак"/>
    <w:qFormat/>
    <w:rPr>
      <w:rFonts w:eastAsia="Consolas"/>
    </w:rPr>
  </w:style>
  <w:style w:type="character" w:customStyle="1" w:styleId="11">
    <w:name w:val="Основной шрифт абзаца1"/>
    <w:qFormat/>
  </w:style>
  <w:style w:type="character" w:styleId="a9">
    <w:name w:val="page number"/>
    <w:basedOn w:val="11"/>
  </w:style>
  <w:style w:type="character" w:customStyle="1" w:styleId="aa">
    <w:name w:val="Основной текст с отступом Знак"/>
    <w:qFormat/>
    <w:rPr>
      <w:rFonts w:eastAsia="Consolas"/>
      <w:sz w:val="28"/>
    </w:rPr>
  </w:style>
  <w:style w:type="character" w:customStyle="1" w:styleId="Pointmark">
    <w:name w:val="Point (mark) Знак"/>
    <w:qFormat/>
    <w:rPr>
      <w:rFonts w:eastAsia="Consolas" w:cs="Symbol"/>
      <w:bCs/>
      <w:sz w:val="24"/>
    </w:rPr>
  </w:style>
  <w:style w:type="character" w:styleId="ab">
    <w:name w:val="Hyperlink"/>
    <w:rPr>
      <w:color w:val="0000FF"/>
      <w:u w:val="single"/>
    </w:rPr>
  </w:style>
  <w:style w:type="character" w:customStyle="1" w:styleId="ac">
    <w:name w:val="Текст выноски Знак"/>
    <w:qFormat/>
    <w:rPr>
      <w:rFonts w:ascii="Lucida Sans Unicode" w:eastAsia="Consolas" w:hAnsi="Lucida Sans Unicode" w:cs="Lucida Sans Unicode"/>
      <w:sz w:val="16"/>
      <w:szCs w:val="16"/>
    </w:rPr>
  </w:style>
  <w:style w:type="character" w:customStyle="1" w:styleId="ad">
    <w:name w:val="Абзац списка Знак"/>
    <w:qFormat/>
    <w:rPr>
      <w:rFonts w:eastAsia="Consolas"/>
      <w:sz w:val="28"/>
      <w:lang w:val="kk-KZ"/>
    </w:rPr>
  </w:style>
  <w:style w:type="character" w:customStyle="1" w:styleId="ae">
    <w:name w:val="Верхний колонтитул Знак"/>
    <w:qFormat/>
    <w:rPr>
      <w:rFonts w:eastAsia="Consolas"/>
      <w:sz w:val="28"/>
    </w:rPr>
  </w:style>
  <w:style w:type="character" w:customStyle="1" w:styleId="Absatz-Standardschriftart">
    <w:name w:val="Absatz-Standardschriftart"/>
    <w:qFormat/>
  </w:style>
  <w:style w:type="character" w:customStyle="1" w:styleId="PointnumRus0">
    <w:name w:val="Point (num Rus) Знак"/>
    <w:qFormat/>
    <w:rPr>
      <w:rFonts w:ascii="Symbol" w:hAnsi="Symbol" w:cs="Symbol"/>
      <w:sz w:val="24"/>
    </w:rPr>
  </w:style>
  <w:style w:type="character" w:customStyle="1" w:styleId="af">
    <w:name w:val="Текст Знак"/>
    <w:qFormat/>
    <w:rPr>
      <w:rFonts w:ascii="Courier New" w:eastAsia="Consolas" w:hAnsi="Courier New" w:cs="Courier New"/>
      <w:sz w:val="21"/>
      <w:szCs w:val="21"/>
    </w:rPr>
  </w:style>
  <w:style w:type="character" w:customStyle="1" w:styleId="WW8Num1z0">
    <w:name w:val="WW8Num1z0"/>
    <w:qFormat/>
    <w:rPr>
      <w:rFonts w:ascii="Wingdings" w:hAnsi="Wingdings" w:cs="Wingdings"/>
    </w:rPr>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af0">
    <w:name w:val="Подпись Знак"/>
    <w:qFormat/>
    <w:rPr>
      <w:rFonts w:eastAsia="Consolas"/>
      <w:sz w:val="28"/>
    </w:rPr>
  </w:style>
  <w:style w:type="character" w:customStyle="1" w:styleId="af1">
    <w:name w:val="Название Знак"/>
    <w:qFormat/>
    <w:rPr>
      <w:b/>
      <w:bCs/>
      <w:kern w:val="2"/>
      <w:sz w:val="32"/>
      <w:szCs w:val="32"/>
    </w:rPr>
  </w:style>
  <w:style w:type="character" w:customStyle="1" w:styleId="21">
    <w:name w:val="Основной шрифт абзаца2"/>
    <w:qFormat/>
  </w:style>
  <w:style w:type="character" w:styleId="af2">
    <w:name w:val="Book Title"/>
    <w:qFormat/>
    <w:rPr>
      <w:b/>
      <w:bCs/>
      <w:smallCaps/>
      <w:spacing w:val="5"/>
    </w:rPr>
  </w:style>
  <w:style w:type="character" w:customStyle="1" w:styleId="22">
    <w:name w:val="Основной текст 2 Знак"/>
    <w:qFormat/>
    <w:rPr>
      <w:rFonts w:eastAsia="Consolas"/>
      <w:sz w:val="28"/>
    </w:rPr>
  </w:style>
  <w:style w:type="character" w:customStyle="1" w:styleId="31">
    <w:name w:val="Основной текст 3 Знак"/>
    <w:qFormat/>
    <w:rPr>
      <w:rFonts w:eastAsia="Consolas"/>
      <w:sz w:val="16"/>
      <w:szCs w:val="16"/>
    </w:rPr>
  </w:style>
  <w:style w:type="character" w:customStyle="1" w:styleId="23">
    <w:name w:val="Основной текст с отступом 2 Знак"/>
    <w:qFormat/>
    <w:rPr>
      <w:rFonts w:eastAsia="Consolas"/>
      <w:sz w:val="28"/>
    </w:rPr>
  </w:style>
  <w:style w:type="character" w:customStyle="1" w:styleId="apple-converted-spacemailrucssattributepostfix">
    <w:name w:val="apple-converted-space_mailru_css_attribute_postfix"/>
    <w:qFormat/>
  </w:style>
  <w:style w:type="character" w:customStyle="1" w:styleId="s0">
    <w:name w:val="s0"/>
    <w:qFormat/>
    <w:rPr>
      <w:rFonts w:ascii="Times New Roman" w:hAnsi="Times New Roman" w:cs="Times New Roman"/>
      <w:b w:val="0"/>
      <w:bCs w:val="0"/>
      <w:i w:val="0"/>
      <w:iCs w:val="0"/>
      <w:color w:val="000000"/>
    </w:rPr>
  </w:style>
  <w:style w:type="character" w:customStyle="1" w:styleId="af3">
    <w:name w:val="Текст примечания Знак"/>
    <w:qFormat/>
    <w:rPr>
      <w:rFonts w:ascii="Times New Roman" w:eastAsia="Times New Roman" w:hAnsi="Times New Roman" w:cs="Times New Roman"/>
    </w:rPr>
  </w:style>
  <w:style w:type="character" w:customStyle="1" w:styleId="FontStyle13">
    <w:name w:val="Font Style13"/>
    <w:qFormat/>
    <w:rPr>
      <w:rFonts w:ascii="Times New Roman" w:hAnsi="Times New Roman" w:cs="Times New Roman"/>
      <w:sz w:val="28"/>
      <w:szCs w:val="28"/>
    </w:rPr>
  </w:style>
  <w:style w:type="character" w:customStyle="1" w:styleId="2ERG">
    <w:name w:val="Текст табл.2 (ERG) Знак"/>
    <w:qFormat/>
  </w:style>
  <w:style w:type="character" w:styleId="af4">
    <w:name w:val="FollowedHyperlink"/>
    <w:rPr>
      <w:color w:val="954F72"/>
      <w:u w:val="single"/>
    </w:rPr>
  </w:style>
  <w:style w:type="character" w:customStyle="1" w:styleId="HTML">
    <w:name w:val="Стандартный HTML Знак"/>
    <w:qFormat/>
    <w:rPr>
      <w:rFonts w:ascii="Courier New" w:eastAsia="Times New Roman" w:hAnsi="Courier New" w:cs="Courier New"/>
    </w:rPr>
  </w:style>
  <w:style w:type="character" w:customStyle="1" w:styleId="af5">
    <w:name w:val="Заголовок Знак"/>
    <w:qFormat/>
    <w:rPr>
      <w:rFonts w:ascii="Arial" w:eastAsia="Times New Roman" w:hAnsi="Arial" w:cs="Times New Roman"/>
      <w:b/>
    </w:rPr>
  </w:style>
  <w:style w:type="character" w:customStyle="1" w:styleId="32">
    <w:name w:val="Основной текст с отступом 3 Знак"/>
    <w:qFormat/>
    <w:rPr>
      <w:rFonts w:ascii="Times New Roman" w:eastAsia="Times New Roman" w:hAnsi="Times New Roman" w:cs="Times New Roman"/>
      <w:sz w:val="16"/>
      <w:szCs w:val="16"/>
    </w:rPr>
  </w:style>
  <w:style w:type="character" w:customStyle="1" w:styleId="af6">
    <w:name w:val="Тема примечания Знак"/>
    <w:qFormat/>
    <w:rPr>
      <w:rFonts w:ascii="Times New Roman" w:eastAsia="Times New Roman" w:hAnsi="Times New Roman" w:cs="Times New Roman"/>
      <w:b/>
      <w:bCs/>
    </w:rPr>
  </w:style>
  <w:style w:type="character" w:styleId="af7">
    <w:name w:val="annotation reference"/>
    <w:qFormat/>
    <w:rPr>
      <w:sz w:val="16"/>
      <w:szCs w:val="16"/>
    </w:rPr>
  </w:style>
  <w:style w:type="character" w:customStyle="1" w:styleId="s1">
    <w:name w:val="s1"/>
    <w:qFormat/>
    <w:rPr>
      <w:rFonts w:ascii="Times New Roman" w:hAnsi="Times New Roman" w:cs="Times New Roman"/>
      <w:b/>
      <w:bCs/>
      <w:i w:val="0"/>
      <w:iCs w:val="0"/>
      <w:strike w:val="0"/>
      <w:dstrike w:val="0"/>
      <w:color w:val="000000"/>
      <w:sz w:val="20"/>
      <w:szCs w:val="20"/>
      <w:u w:val="none"/>
    </w:rPr>
  </w:style>
  <w:style w:type="character" w:customStyle="1" w:styleId="FontStyle11">
    <w:name w:val="Font Style11"/>
    <w:qFormat/>
    <w:rPr>
      <w:rFonts w:ascii="Times New Roman" w:hAnsi="Times New Roman" w:cs="Times New Roman"/>
      <w:b/>
      <w:bCs/>
      <w:sz w:val="26"/>
      <w:szCs w:val="26"/>
    </w:rPr>
  </w:style>
  <w:style w:type="character" w:customStyle="1" w:styleId="FontStyle36">
    <w:name w:val="Font Style36"/>
    <w:qFormat/>
    <w:rPr>
      <w:rFonts w:ascii="Times New Roman" w:hAnsi="Times New Roman" w:cs="Times New Roman"/>
      <w:sz w:val="20"/>
      <w:szCs w:val="20"/>
    </w:rPr>
  </w:style>
  <w:style w:type="character" w:customStyle="1" w:styleId="FontStyle17">
    <w:name w:val="Font Style17"/>
    <w:qFormat/>
    <w:rPr>
      <w:rFonts w:ascii="Times New Roman" w:hAnsi="Times New Roman" w:cs="Times New Roman"/>
      <w:sz w:val="24"/>
      <w:szCs w:val="24"/>
    </w:rPr>
  </w:style>
  <w:style w:type="character" w:customStyle="1" w:styleId="FontStyle15">
    <w:name w:val="Font Style15"/>
    <w:qFormat/>
    <w:rPr>
      <w:rFonts w:ascii="Times New Roman" w:hAnsi="Times New Roman" w:cs="Times New Roman"/>
      <w:b/>
      <w:bCs/>
      <w:i/>
      <w:iCs/>
      <w:sz w:val="24"/>
      <w:szCs w:val="24"/>
    </w:rPr>
  </w:style>
  <w:style w:type="character" w:customStyle="1" w:styleId="y2iqfc">
    <w:name w:val="y2iqfc"/>
    <w:qFormat/>
  </w:style>
  <w:style w:type="character" w:customStyle="1" w:styleId="ezkurwreuab5ozgtqnkl">
    <w:name w:val="ezkurwreuab5ozgtqnkl"/>
    <w:qFormat/>
  </w:style>
  <w:style w:type="paragraph" w:customStyle="1" w:styleId="Heading">
    <w:name w:val="Heading"/>
    <w:basedOn w:val="a1"/>
    <w:next w:val="af8"/>
    <w:qFormat/>
    <w:pPr>
      <w:keepNext/>
      <w:spacing w:before="240"/>
    </w:pPr>
    <w:rPr>
      <w:rFonts w:ascii="Symbol" w:eastAsia="Cambria Math" w:hAnsi="Symbol" w:cs="Lucida Sans Unicode"/>
      <w:szCs w:val="28"/>
    </w:rPr>
  </w:style>
  <w:style w:type="paragraph" w:styleId="af8">
    <w:name w:val="Body Text"/>
    <w:basedOn w:val="a1"/>
  </w:style>
  <w:style w:type="paragraph" w:styleId="af9">
    <w:name w:val="List"/>
    <w:basedOn w:val="af8"/>
    <w:rPr>
      <w:rFonts w:cs="Lucida Sans Unicode"/>
    </w:rPr>
  </w:style>
  <w:style w:type="paragraph" w:styleId="afa">
    <w:name w:val="caption"/>
    <w:basedOn w:val="a1"/>
    <w:next w:val="a1"/>
    <w:qFormat/>
    <w:pPr>
      <w:spacing w:before="280" w:after="280"/>
      <w:jc w:val="both"/>
    </w:pPr>
    <w:rPr>
      <w:rFonts w:eastAsia="Palatino;Book Antiqua"/>
      <w:bCs/>
      <w:kern w:val="2"/>
      <w:sz w:val="32"/>
      <w:szCs w:val="18"/>
    </w:rPr>
  </w:style>
  <w:style w:type="paragraph" w:customStyle="1" w:styleId="Index">
    <w:name w:val="Index"/>
    <w:basedOn w:val="a1"/>
    <w:qFormat/>
    <w:pPr>
      <w:suppressLineNumbers/>
    </w:pPr>
    <w:rPr>
      <w:rFonts w:cs="FreeSans"/>
    </w:rPr>
  </w:style>
  <w:style w:type="paragraph" w:customStyle="1" w:styleId="Title1">
    <w:name w:val="Title 1"/>
    <w:qFormat/>
    <w:pPr>
      <w:keepNext/>
      <w:pageBreakBefore/>
      <w:spacing w:before="600" w:after="600"/>
    </w:pPr>
    <w:rPr>
      <w:rFonts w:ascii="Symbol" w:eastAsia="Palatino;Book Antiqua" w:hAnsi="Symbol" w:cs="Symbol"/>
      <w:b/>
      <w:bCs/>
      <w:szCs w:val="20"/>
      <w:lang w:val="ru-RU" w:bidi="ar-SA"/>
    </w:rPr>
  </w:style>
  <w:style w:type="paragraph" w:styleId="a2">
    <w:name w:val="Body Text First Indent"/>
    <w:basedOn w:val="af8"/>
    <w:qFormat/>
    <w:pPr>
      <w:ind w:firstLine="851"/>
      <w:jc w:val="both"/>
    </w:pPr>
  </w:style>
  <w:style w:type="paragraph" w:styleId="afb">
    <w:name w:val="Normal (Web)"/>
    <w:basedOn w:val="a1"/>
    <w:qFormat/>
    <w:pPr>
      <w:autoSpaceDE w:val="0"/>
      <w:spacing w:before="100" w:after="100"/>
    </w:pPr>
    <w:rPr>
      <w:color w:val="000000"/>
      <w:sz w:val="20"/>
    </w:rPr>
  </w:style>
  <w:style w:type="paragraph" w:customStyle="1" w:styleId="HeaderandFooter">
    <w:name w:val="Header and Footer"/>
    <w:basedOn w:val="a1"/>
    <w:qFormat/>
    <w:pPr>
      <w:suppressLineNumbers/>
      <w:tabs>
        <w:tab w:val="center" w:pos="4819"/>
        <w:tab w:val="right" w:pos="9638"/>
      </w:tabs>
    </w:pPr>
  </w:style>
  <w:style w:type="paragraph" w:styleId="afc">
    <w:name w:val="footer"/>
    <w:basedOn w:val="a1"/>
    <w:pPr>
      <w:tabs>
        <w:tab w:val="center" w:pos="4677"/>
        <w:tab w:val="right" w:pos="9355"/>
      </w:tabs>
    </w:pPr>
    <w:rPr>
      <w:sz w:val="20"/>
    </w:rPr>
  </w:style>
  <w:style w:type="paragraph" w:styleId="afd">
    <w:name w:val="Body Text Indent"/>
    <w:basedOn w:val="a1"/>
    <w:pPr>
      <w:ind w:left="283"/>
    </w:pPr>
  </w:style>
  <w:style w:type="paragraph" w:customStyle="1" w:styleId="a">
    <w:name w:val="Подпункт спецификации"/>
    <w:basedOn w:val="afd"/>
    <w:qFormat/>
    <w:pPr>
      <w:numPr>
        <w:numId w:val="3"/>
      </w:numPr>
      <w:tabs>
        <w:tab w:val="left" w:pos="1134"/>
      </w:tabs>
      <w:autoSpaceDE w:val="0"/>
      <w:ind w:left="1134" w:hanging="850"/>
      <w:jc w:val="both"/>
    </w:pPr>
    <w:rPr>
      <w:rFonts w:cs="Symbol"/>
      <w:color w:val="000000"/>
    </w:rPr>
  </w:style>
  <w:style w:type="paragraph" w:customStyle="1" w:styleId="afe">
    <w:name w:val="Пункт спецификации"/>
    <w:basedOn w:val="a"/>
    <w:qFormat/>
    <w:pPr>
      <w:keepNext/>
      <w:spacing w:before="360" w:after="360"/>
      <w:ind w:left="284" w:hanging="284"/>
    </w:pPr>
    <w:rPr>
      <w:b/>
    </w:rPr>
  </w:style>
  <w:style w:type="paragraph" w:customStyle="1" w:styleId="aff">
    <w:name w:val="Текст таб"/>
    <w:basedOn w:val="a1"/>
    <w:qFormat/>
    <w:pPr>
      <w:tabs>
        <w:tab w:val="left" w:pos="9000"/>
      </w:tabs>
      <w:autoSpaceDE w:val="0"/>
      <w:ind w:left="851"/>
      <w:jc w:val="both"/>
    </w:pPr>
    <w:rPr>
      <w:rFonts w:cs="Symbol"/>
    </w:rPr>
  </w:style>
  <w:style w:type="paragraph" w:customStyle="1" w:styleId="Point">
    <w:name w:val="Point"/>
    <w:qFormat/>
    <w:pPr>
      <w:numPr>
        <w:numId w:val="13"/>
      </w:numPr>
      <w:spacing w:after="120"/>
      <w:jc w:val="both"/>
    </w:pPr>
    <w:rPr>
      <w:rFonts w:ascii="Palatino;Book Antiqua" w:eastAsia="Palatino;Book Antiqua" w:hAnsi="Palatino;Book Antiqua" w:cs="Symbol"/>
      <w:sz w:val="28"/>
      <w:szCs w:val="20"/>
      <w:lang w:val="ru-RU" w:bidi="ar-SA"/>
    </w:rPr>
  </w:style>
  <w:style w:type="paragraph" w:customStyle="1" w:styleId="Pointmark0">
    <w:name w:val="Point (mark)"/>
    <w:basedOn w:val="Point"/>
    <w:qFormat/>
    <w:pPr>
      <w:numPr>
        <w:numId w:val="0"/>
      </w:numPr>
      <w:tabs>
        <w:tab w:val="left" w:pos="851"/>
      </w:tabs>
      <w:ind w:left="851" w:hanging="567"/>
    </w:pPr>
    <w:rPr>
      <w:rFonts w:eastAsia="Consolas"/>
      <w:bCs/>
    </w:rPr>
  </w:style>
  <w:style w:type="paragraph" w:customStyle="1" w:styleId="12">
    <w:name w:val="Подпункт спецификации 1"/>
    <w:basedOn w:val="a"/>
    <w:qFormat/>
    <w:pPr>
      <w:numPr>
        <w:numId w:val="0"/>
      </w:numPr>
      <w:tabs>
        <w:tab w:val="left" w:pos="851"/>
      </w:tabs>
      <w:spacing w:before="120" w:after="0"/>
    </w:pPr>
  </w:style>
  <w:style w:type="paragraph" w:customStyle="1" w:styleId="120">
    <w:name w:val="Стиль Пункт спецификации + Перед:  12 пт"/>
    <w:basedOn w:val="afe"/>
    <w:qFormat/>
    <w:pPr>
      <w:tabs>
        <w:tab w:val="left" w:pos="851"/>
      </w:tabs>
      <w:spacing w:after="0"/>
    </w:pPr>
    <w:rPr>
      <w:rFonts w:cs="Palatino;Book Antiqua"/>
      <w:bCs/>
    </w:rPr>
  </w:style>
  <w:style w:type="paragraph" w:customStyle="1" w:styleId="1200">
    <w:name w:val="Стиль Подпункт спецификации + Перед:  12 пт После:  0 пт"/>
    <w:basedOn w:val="a"/>
    <w:qFormat/>
    <w:pPr>
      <w:numPr>
        <w:numId w:val="0"/>
      </w:numPr>
      <w:spacing w:before="120" w:after="0"/>
    </w:pPr>
    <w:rPr>
      <w:rFonts w:cs="Palatino;Book Antiqua"/>
    </w:rPr>
  </w:style>
  <w:style w:type="paragraph" w:styleId="aff0">
    <w:name w:val="Balloon Text"/>
    <w:basedOn w:val="a1"/>
    <w:qFormat/>
    <w:rPr>
      <w:rFonts w:ascii="Lucida Sans Unicode" w:hAnsi="Lucida Sans Unicode" w:cs="Lucida Sans Unicode"/>
      <w:sz w:val="16"/>
      <w:szCs w:val="16"/>
    </w:rPr>
  </w:style>
  <w:style w:type="paragraph" w:customStyle="1" w:styleId="210">
    <w:name w:val="заголовок 21"/>
    <w:basedOn w:val="a1"/>
    <w:next w:val="a1"/>
    <w:qFormat/>
    <w:pPr>
      <w:keepNext/>
      <w:autoSpaceDE w:val="0"/>
      <w:ind w:hanging="567"/>
    </w:pPr>
    <w:rPr>
      <w:rFonts w:ascii="Symbol" w:hAnsi="Symbol" w:cs="Symbol"/>
      <w:b/>
      <w:bCs/>
      <w:sz w:val="22"/>
      <w:szCs w:val="22"/>
    </w:rPr>
  </w:style>
  <w:style w:type="paragraph" w:styleId="aff1">
    <w:name w:val="List Paragraph"/>
    <w:basedOn w:val="a1"/>
    <w:qFormat/>
    <w:pPr>
      <w:ind w:left="720"/>
    </w:pPr>
    <w:rPr>
      <w:lang w:val="kk-KZ"/>
    </w:rPr>
  </w:style>
  <w:style w:type="paragraph" w:styleId="aff2">
    <w:name w:val="header"/>
    <w:basedOn w:val="a1"/>
    <w:pPr>
      <w:suppressLineNumbers/>
      <w:tabs>
        <w:tab w:val="center" w:pos="4819"/>
        <w:tab w:val="right" w:pos="9638"/>
      </w:tabs>
    </w:pPr>
  </w:style>
  <w:style w:type="paragraph" w:customStyle="1" w:styleId="aff3">
    <w:name w:val="Базовый"/>
    <w:qFormat/>
    <w:pPr>
      <w:tabs>
        <w:tab w:val="left" w:pos="708"/>
      </w:tabs>
      <w:spacing w:after="200" w:line="276" w:lineRule="auto"/>
    </w:pPr>
    <w:rPr>
      <w:rFonts w:ascii="Consolas" w:eastAsia="Mangal" w:hAnsi="Consolas" w:cs="Consolas"/>
      <w:color w:val="00000A"/>
      <w:sz w:val="22"/>
      <w:szCs w:val="22"/>
      <w:lang w:val="ru-RU" w:bidi="ar-SA"/>
    </w:rPr>
  </w:style>
  <w:style w:type="paragraph" w:customStyle="1" w:styleId="Headcenter">
    <w:name w:val="Head center"/>
    <w:qFormat/>
    <w:pPr>
      <w:pBdr>
        <w:bottom w:val="single" w:sz="4" w:space="1" w:color="000000"/>
      </w:pBdr>
    </w:pPr>
    <w:rPr>
      <w:rFonts w:ascii="Symbol" w:eastAsia="Palatino;Book Antiqua" w:hAnsi="Symbol" w:cs="Symbol"/>
      <w:i/>
      <w:iCs/>
      <w:sz w:val="20"/>
      <w:szCs w:val="20"/>
      <w:lang w:val="ru-RU" w:bidi="ar-SA"/>
    </w:rPr>
  </w:style>
  <w:style w:type="paragraph" w:customStyle="1" w:styleId="aff4">
    <w:name w:val="Знак"/>
    <w:basedOn w:val="a1"/>
    <w:qFormat/>
    <w:pPr>
      <w:spacing w:after="160" w:line="240" w:lineRule="exact"/>
    </w:pPr>
    <w:rPr>
      <w:rFonts w:eastAsia="Mangal"/>
      <w:lang w:val="en-US"/>
    </w:rPr>
  </w:style>
  <w:style w:type="paragraph" w:customStyle="1" w:styleId="1Text">
    <w:name w:val="1) Text"/>
    <w:basedOn w:val="a1"/>
    <w:qFormat/>
    <w:pPr>
      <w:jc w:val="both"/>
    </w:pPr>
    <w:rPr>
      <w:rFonts w:ascii="NTTimes/Cyrillic;Times New Roma" w:hAnsi="NTTimes/Cyrillic;Times New Roma" w:cs="NTTimes/Cyrillic;Times New Roma"/>
      <w:color w:val="000000"/>
      <w:lang w:val="en-US"/>
    </w:rPr>
  </w:style>
  <w:style w:type="paragraph" w:styleId="24">
    <w:name w:val="Body Text Indent 2"/>
    <w:basedOn w:val="a1"/>
    <w:qFormat/>
    <w:pPr>
      <w:spacing w:line="480" w:lineRule="auto"/>
      <w:ind w:left="283"/>
    </w:pPr>
  </w:style>
  <w:style w:type="paragraph" w:customStyle="1" w:styleId="Default">
    <w:name w:val="Default"/>
    <w:qFormat/>
    <w:pPr>
      <w:autoSpaceDE w:val="0"/>
    </w:pPr>
    <w:rPr>
      <w:rFonts w:ascii="Symbol" w:eastAsia="Palatino;Book Antiqua" w:hAnsi="Symbol" w:cs="Symbol"/>
      <w:color w:val="000000"/>
      <w:lang w:val="ru-RU" w:bidi="ar-SA"/>
    </w:rPr>
  </w:style>
  <w:style w:type="paragraph" w:customStyle="1" w:styleId="Headright">
    <w:name w:val="Head right"/>
    <w:qFormat/>
    <w:pPr>
      <w:ind w:right="-1"/>
      <w:jc w:val="right"/>
    </w:pPr>
    <w:rPr>
      <w:rFonts w:ascii="Symbol" w:eastAsia="Palatino;Book Antiqua" w:hAnsi="Symbol" w:cs="Symbol"/>
      <w:szCs w:val="20"/>
      <w:lang w:val="ru-RU" w:bidi="ar-SA"/>
    </w:rPr>
  </w:style>
  <w:style w:type="paragraph" w:customStyle="1" w:styleId="Pointline">
    <w:name w:val="Point (line)"/>
    <w:qFormat/>
    <w:pPr>
      <w:numPr>
        <w:numId w:val="12"/>
      </w:numPr>
      <w:spacing w:after="120"/>
      <w:ind w:left="1418" w:hanging="284"/>
      <w:jc w:val="both"/>
    </w:pPr>
    <w:rPr>
      <w:rFonts w:ascii="Palatino;Book Antiqua" w:eastAsia="Palatino;Book Antiqua" w:hAnsi="Palatino;Book Antiqua" w:cs="Symbol"/>
      <w:sz w:val="28"/>
      <w:szCs w:val="20"/>
      <w:lang w:val="ru-RU" w:bidi="ar-SA"/>
    </w:rPr>
  </w:style>
  <w:style w:type="paragraph" w:customStyle="1" w:styleId="Pointnum2">
    <w:name w:val="Point (num 2)"/>
    <w:qFormat/>
    <w:pPr>
      <w:numPr>
        <w:numId w:val="7"/>
      </w:numPr>
      <w:jc w:val="both"/>
    </w:pPr>
    <w:rPr>
      <w:rFonts w:ascii="Palatino;Book Antiqua" w:eastAsia="Palatino;Book Antiqua" w:hAnsi="Palatino;Book Antiqua" w:cs="Symbol"/>
      <w:sz w:val="28"/>
      <w:szCs w:val="20"/>
      <w:lang w:val="ru-RU" w:bidi="ar-SA"/>
    </w:rPr>
  </w:style>
  <w:style w:type="paragraph" w:customStyle="1" w:styleId="PointnumEng">
    <w:name w:val="Point (num Eng)"/>
    <w:qFormat/>
    <w:pPr>
      <w:numPr>
        <w:numId w:val="11"/>
      </w:numPr>
    </w:pPr>
    <w:rPr>
      <w:rFonts w:ascii="Symbol" w:eastAsia="Palatino;Book Antiqua" w:hAnsi="Symbol" w:cs="Symbol"/>
      <w:szCs w:val="20"/>
      <w:lang w:val="ru-RU" w:bidi="ar-SA"/>
    </w:rPr>
  </w:style>
  <w:style w:type="paragraph" w:customStyle="1" w:styleId="PointnumRus">
    <w:name w:val="Point (num Rus)"/>
    <w:qFormat/>
    <w:pPr>
      <w:numPr>
        <w:numId w:val="6"/>
      </w:numPr>
      <w:spacing w:after="120"/>
      <w:jc w:val="both"/>
    </w:pPr>
    <w:rPr>
      <w:rFonts w:ascii="Symbol" w:eastAsia="Palatino;Book Antiqua" w:hAnsi="Symbol" w:cs="Symbol"/>
      <w:szCs w:val="20"/>
      <w:lang w:val="ru-RU" w:bidi="ar-SA"/>
    </w:rPr>
  </w:style>
  <w:style w:type="paragraph" w:customStyle="1" w:styleId="Pointnum">
    <w:name w:val="Point (num)"/>
    <w:qFormat/>
    <w:pPr>
      <w:numPr>
        <w:numId w:val="8"/>
      </w:numPr>
      <w:spacing w:after="120"/>
      <w:jc w:val="both"/>
    </w:pPr>
    <w:rPr>
      <w:rFonts w:ascii="Palatino;Book Antiqua" w:eastAsia="Palatino;Book Antiqua" w:hAnsi="Palatino;Book Antiqua" w:cs="Symbol"/>
      <w:sz w:val="28"/>
      <w:lang w:val="ru-RU" w:bidi="ar-SA"/>
    </w:rPr>
  </w:style>
  <w:style w:type="paragraph" w:customStyle="1" w:styleId="Point2">
    <w:name w:val="Point 2"/>
    <w:qFormat/>
    <w:pPr>
      <w:tabs>
        <w:tab w:val="num" w:pos="2160"/>
      </w:tabs>
      <w:spacing w:after="120"/>
      <w:ind w:left="1418" w:hanging="1418"/>
      <w:jc w:val="both"/>
    </w:pPr>
    <w:rPr>
      <w:rFonts w:ascii="Palatino;Book Antiqua" w:eastAsia="Palatino;Book Antiqua" w:hAnsi="Palatino;Book Antiqua" w:cs="Palatino;Book Antiqua"/>
      <w:sz w:val="28"/>
      <w:lang w:val="ru-RU" w:bidi="ar-SA"/>
    </w:rPr>
  </w:style>
  <w:style w:type="paragraph" w:customStyle="1" w:styleId="Text">
    <w:name w:val="Text"/>
    <w:basedOn w:val="a1"/>
    <w:qFormat/>
    <w:pPr>
      <w:jc w:val="both"/>
    </w:pPr>
    <w:rPr>
      <w:rFonts w:eastAsia="Palatino;Book Antiqua"/>
    </w:rPr>
  </w:style>
  <w:style w:type="paragraph" w:styleId="aff5">
    <w:name w:val="Plain Text"/>
    <w:basedOn w:val="a1"/>
    <w:qFormat/>
    <w:rPr>
      <w:rFonts w:ascii="Courier New" w:hAnsi="Courier New" w:cs="Courier New"/>
      <w:sz w:val="21"/>
      <w:szCs w:val="21"/>
    </w:rPr>
  </w:style>
  <w:style w:type="paragraph" w:customStyle="1" w:styleId="Texttab">
    <w:name w:val="Text tab"/>
    <w:basedOn w:val="aff5"/>
    <w:qFormat/>
    <w:pPr>
      <w:tabs>
        <w:tab w:val="left" w:pos="1656"/>
      </w:tabs>
      <w:ind w:left="851"/>
      <w:jc w:val="both"/>
    </w:pPr>
    <w:rPr>
      <w:rFonts w:ascii="Palatino;Book Antiqua" w:eastAsia="Palatino;Book Antiqua" w:hAnsi="Palatino;Book Antiqua" w:cs="Symbol"/>
      <w:color w:val="000000"/>
      <w:sz w:val="28"/>
      <w:szCs w:val="20"/>
    </w:rPr>
  </w:style>
  <w:style w:type="paragraph" w:customStyle="1" w:styleId="Texttabtab">
    <w:name w:val="Text tab tab"/>
    <w:basedOn w:val="Texttab"/>
    <w:qFormat/>
    <w:pPr>
      <w:ind w:left="1418"/>
    </w:pPr>
  </w:style>
  <w:style w:type="paragraph" w:customStyle="1" w:styleId="Title2">
    <w:name w:val="Title 2"/>
    <w:qFormat/>
    <w:pPr>
      <w:tabs>
        <w:tab w:val="num" w:pos="2160"/>
        <w:tab w:val="left" w:pos="2835"/>
      </w:tabs>
      <w:spacing w:before="480" w:after="480"/>
      <w:ind w:left="1418" w:hanging="1418"/>
      <w:jc w:val="both"/>
    </w:pPr>
    <w:rPr>
      <w:rFonts w:ascii="Symbol" w:eastAsia="Palatino;Book Antiqua" w:hAnsi="Symbol" w:cs="Symbol"/>
      <w:b/>
      <w:bCs/>
      <w:szCs w:val="20"/>
      <w:lang w:bidi="ar-SA"/>
    </w:rPr>
  </w:style>
  <w:style w:type="paragraph" w:customStyle="1" w:styleId="Title3">
    <w:name w:val="Title 3"/>
    <w:qFormat/>
    <w:pPr>
      <w:keepNext/>
      <w:tabs>
        <w:tab w:val="left" w:pos="567"/>
        <w:tab w:val="num" w:pos="2160"/>
      </w:tabs>
      <w:spacing w:before="360" w:after="360"/>
      <w:ind w:left="567" w:hanging="567"/>
      <w:contextualSpacing/>
      <w:jc w:val="center"/>
    </w:pPr>
    <w:rPr>
      <w:rFonts w:ascii="Palatino;Book Antiqua" w:eastAsia="Palatino;Book Antiqua" w:hAnsi="Palatino;Book Antiqua" w:cs="Symbol"/>
      <w:b/>
      <w:bCs/>
      <w:sz w:val="28"/>
      <w:szCs w:val="20"/>
      <w:lang w:val="ru-RU" w:bidi="ar-SA"/>
    </w:rPr>
  </w:style>
  <w:style w:type="paragraph" w:customStyle="1" w:styleId="Title10">
    <w:name w:val="Стиль Title 1 + Черный"/>
    <w:basedOn w:val="a1"/>
    <w:qFormat/>
    <w:pPr>
      <w:pageBreakBefore/>
      <w:spacing w:before="240"/>
    </w:pPr>
    <w:rPr>
      <w:rFonts w:ascii="Symbol" w:eastAsia="Palatino;Book Antiqua" w:hAnsi="Symbol" w:cs="Symbol"/>
      <w:b/>
      <w:bCs/>
      <w:color w:val="000000"/>
      <w:sz w:val="20"/>
    </w:rPr>
  </w:style>
  <w:style w:type="paragraph" w:customStyle="1" w:styleId="Title11">
    <w:name w:val="Title1"/>
    <w:basedOn w:val="Title10"/>
    <w:qFormat/>
    <w:pPr>
      <w:keepNext/>
      <w:tabs>
        <w:tab w:val="left" w:pos="1418"/>
        <w:tab w:val="num" w:pos="2160"/>
      </w:tabs>
      <w:spacing w:before="360" w:after="600"/>
      <w:ind w:left="1418" w:hanging="1418"/>
      <w:contextualSpacing/>
    </w:pPr>
    <w:rPr>
      <w:rFonts w:ascii="Palatino;Book Antiqua" w:hAnsi="Palatino;Book Antiqua" w:cs="Palatino;Book Antiqua"/>
      <w:sz w:val="28"/>
    </w:rPr>
  </w:style>
  <w:style w:type="paragraph" w:styleId="aff6">
    <w:name w:val="TOC Heading"/>
    <w:basedOn w:val="1"/>
    <w:next w:val="a1"/>
    <w:qFormat/>
    <w:pPr>
      <w:keepLines/>
      <w:numPr>
        <w:numId w:val="0"/>
      </w:numPr>
      <w:spacing w:before="480" w:after="0" w:line="276" w:lineRule="auto"/>
      <w:outlineLvl w:val="9"/>
    </w:pPr>
    <w:rPr>
      <w:caps w:val="0"/>
      <w:szCs w:val="28"/>
    </w:rPr>
  </w:style>
  <w:style w:type="paragraph" w:customStyle="1" w:styleId="aff7">
    <w:name w:val="Содержимое таблицы"/>
    <w:basedOn w:val="a1"/>
    <w:qFormat/>
    <w:pPr>
      <w:suppressLineNumbers/>
    </w:pPr>
  </w:style>
  <w:style w:type="paragraph" w:customStyle="1" w:styleId="aff8">
    <w:name w:val="Заголовок таблицы"/>
    <w:basedOn w:val="aff7"/>
    <w:qFormat/>
    <w:pPr>
      <w:jc w:val="center"/>
    </w:pPr>
    <w:rPr>
      <w:b/>
      <w:bCs/>
    </w:rPr>
  </w:style>
  <w:style w:type="paragraph" w:styleId="aff9">
    <w:name w:val="Signature"/>
    <w:basedOn w:val="a1"/>
    <w:pPr>
      <w:ind w:left="4820"/>
    </w:pPr>
  </w:style>
  <w:style w:type="paragraph" w:styleId="affa">
    <w:name w:val="Title"/>
    <w:basedOn w:val="a1"/>
    <w:next w:val="a1"/>
    <w:qFormat/>
    <w:pPr>
      <w:spacing w:before="960" w:after="720"/>
      <w:contextualSpacing/>
      <w:jc w:val="center"/>
      <w:outlineLvl w:val="0"/>
    </w:pPr>
    <w:rPr>
      <w:rFonts w:eastAsia="Palatino;Book Antiqua"/>
      <w:b/>
      <w:bCs/>
      <w:kern w:val="2"/>
      <w:sz w:val="32"/>
      <w:szCs w:val="32"/>
    </w:rPr>
  </w:style>
  <w:style w:type="paragraph" w:customStyle="1" w:styleId="13">
    <w:name w:val="Название1"/>
    <w:basedOn w:val="a1"/>
    <w:qFormat/>
    <w:pPr>
      <w:suppressLineNumbers/>
      <w:spacing w:before="120"/>
    </w:pPr>
    <w:rPr>
      <w:rFonts w:cs="Lucida Sans Unicode"/>
      <w:i/>
      <w:iCs/>
      <w:sz w:val="24"/>
      <w:szCs w:val="24"/>
    </w:rPr>
  </w:style>
  <w:style w:type="paragraph" w:styleId="a0">
    <w:name w:val="List Number"/>
    <w:basedOn w:val="a1"/>
    <w:qFormat/>
    <w:pPr>
      <w:keepNext/>
      <w:numPr>
        <w:numId w:val="15"/>
      </w:numPr>
      <w:tabs>
        <w:tab w:val="left" w:pos="567"/>
      </w:tabs>
      <w:spacing w:before="600" w:after="600"/>
      <w:contextualSpacing/>
      <w:outlineLvl w:val="0"/>
    </w:pPr>
    <w:rPr>
      <w:rFonts w:ascii="Symbol" w:eastAsia="Palatino;Book Antiqua" w:hAnsi="Symbol" w:cs="Symbol"/>
      <w:b/>
      <w:sz w:val="24"/>
      <w:szCs w:val="22"/>
    </w:rPr>
  </w:style>
  <w:style w:type="paragraph" w:styleId="25">
    <w:name w:val="List Number 2"/>
    <w:basedOn w:val="a1"/>
    <w:qFormat/>
    <w:pPr>
      <w:jc w:val="both"/>
      <w:outlineLvl w:val="1"/>
    </w:pPr>
    <w:rPr>
      <w:rFonts w:ascii="Symbol" w:eastAsia="Palatino;Book Antiqua" w:hAnsi="Symbol" w:cs="Symbol"/>
      <w:sz w:val="24"/>
      <w:szCs w:val="22"/>
    </w:rPr>
  </w:style>
  <w:style w:type="paragraph" w:styleId="33">
    <w:name w:val="List Number 3"/>
    <w:basedOn w:val="a1"/>
    <w:qFormat/>
    <w:pPr>
      <w:tabs>
        <w:tab w:val="num" w:pos="851"/>
      </w:tabs>
      <w:ind w:left="851" w:hanging="851"/>
      <w:contextualSpacing/>
      <w:jc w:val="both"/>
    </w:pPr>
    <w:rPr>
      <w:rFonts w:eastAsia="Palatino;Book Antiqua"/>
      <w:szCs w:val="22"/>
    </w:rPr>
  </w:style>
  <w:style w:type="paragraph" w:styleId="14">
    <w:name w:val="toc 1"/>
    <w:basedOn w:val="a1"/>
    <w:next w:val="a1"/>
    <w:pPr>
      <w:tabs>
        <w:tab w:val="left" w:pos="567"/>
        <w:tab w:val="right" w:leader="dot" w:pos="9345"/>
      </w:tabs>
      <w:ind w:left="567" w:hanging="567"/>
    </w:pPr>
    <w:rPr>
      <w:rFonts w:eastAsia="Palatino;Book Antiqua" w:cs="Symbol"/>
      <w:b/>
      <w:caps/>
      <w:szCs w:val="22"/>
      <w:lang w:val="en-US" w:eastAsia="en-US"/>
    </w:rPr>
  </w:style>
  <w:style w:type="paragraph" w:styleId="26">
    <w:name w:val="toc 2"/>
    <w:basedOn w:val="a1"/>
    <w:next w:val="a1"/>
    <w:pPr>
      <w:tabs>
        <w:tab w:val="left" w:pos="2268"/>
        <w:tab w:val="right" w:leader="dot" w:pos="9344"/>
      </w:tabs>
      <w:ind w:left="2268" w:hanging="2268"/>
    </w:pPr>
    <w:rPr>
      <w:rFonts w:eastAsia="Palatino;Book Antiqua"/>
      <w:szCs w:val="24"/>
    </w:rPr>
  </w:style>
  <w:style w:type="paragraph" w:styleId="34">
    <w:name w:val="toc 3"/>
    <w:basedOn w:val="a1"/>
    <w:next w:val="a1"/>
    <w:pPr>
      <w:tabs>
        <w:tab w:val="left" w:pos="1418"/>
        <w:tab w:val="right" w:leader="dot" w:pos="9344"/>
      </w:tabs>
      <w:ind w:left="1418" w:hanging="1418"/>
    </w:pPr>
    <w:rPr>
      <w:rFonts w:ascii="Symbol" w:eastAsia="Palatino;Book Antiqua" w:hAnsi="Symbol" w:cs="Symbol"/>
      <w:sz w:val="24"/>
      <w:szCs w:val="24"/>
    </w:rPr>
  </w:style>
  <w:style w:type="paragraph" w:styleId="27">
    <w:name w:val="Body Text 2"/>
    <w:basedOn w:val="a1"/>
    <w:qFormat/>
    <w:pPr>
      <w:spacing w:line="480" w:lineRule="auto"/>
    </w:pPr>
  </w:style>
  <w:style w:type="paragraph" w:styleId="35">
    <w:name w:val="Body Text 3"/>
    <w:basedOn w:val="a1"/>
    <w:qFormat/>
    <w:rPr>
      <w:sz w:val="16"/>
      <w:szCs w:val="16"/>
    </w:rPr>
  </w:style>
  <w:style w:type="paragraph" w:customStyle="1" w:styleId="Headcenter1200">
    <w:name w:val="Стиль Head center + 12 пт Перед:  0 пт После:  0 пт"/>
    <w:basedOn w:val="Headcenter"/>
    <w:qFormat/>
    <w:rPr>
      <w:rFonts w:cs="Palatino;Book Antiqua"/>
    </w:rPr>
  </w:style>
  <w:style w:type="paragraph" w:customStyle="1" w:styleId="Pointmark2">
    <w:name w:val="Стиль Point (mark 2) + Черный"/>
    <w:basedOn w:val="a1"/>
    <w:qFormat/>
    <w:pPr>
      <w:tabs>
        <w:tab w:val="left" w:pos="1560"/>
      </w:tabs>
      <w:spacing w:before="60"/>
      <w:jc w:val="both"/>
    </w:pPr>
    <w:rPr>
      <w:rFonts w:ascii="Symbol" w:eastAsia="Palatino;Book Antiqua" w:hAnsi="Symbol" w:cs="Symbol"/>
      <w:color w:val="000000"/>
      <w:sz w:val="20"/>
    </w:rPr>
  </w:style>
  <w:style w:type="paragraph" w:customStyle="1" w:styleId="Pointmark1">
    <w:name w:val="Стиль Point (mark) + Черный"/>
    <w:basedOn w:val="a1"/>
    <w:qFormat/>
    <w:pPr>
      <w:tabs>
        <w:tab w:val="left" w:pos="1134"/>
      </w:tabs>
      <w:spacing w:before="60"/>
      <w:jc w:val="both"/>
    </w:pPr>
    <w:rPr>
      <w:rFonts w:ascii="Symbol" w:eastAsia="Palatino;Book Antiqua" w:hAnsi="Symbol" w:cs="Symbol"/>
      <w:color w:val="000000"/>
      <w:sz w:val="20"/>
    </w:rPr>
  </w:style>
  <w:style w:type="paragraph" w:customStyle="1" w:styleId="PointnumEng1">
    <w:name w:val="Стиль Point (num Eng) + Черный1"/>
    <w:basedOn w:val="PointnumEng"/>
    <w:qFormat/>
    <w:pPr>
      <w:numPr>
        <w:numId w:val="0"/>
      </w:numPr>
      <w:tabs>
        <w:tab w:val="left" w:pos="993"/>
      </w:tabs>
    </w:pPr>
    <w:rPr>
      <w:color w:val="000000"/>
    </w:rPr>
  </w:style>
  <w:style w:type="paragraph" w:customStyle="1" w:styleId="Point0">
    <w:name w:val="Стиль Point + Черный"/>
    <w:basedOn w:val="a1"/>
    <w:qFormat/>
    <w:pPr>
      <w:tabs>
        <w:tab w:val="left" w:pos="851"/>
      </w:tabs>
      <w:spacing w:before="240"/>
      <w:jc w:val="both"/>
    </w:pPr>
    <w:rPr>
      <w:rFonts w:ascii="Symbol" w:eastAsia="Palatino;Book Antiqua" w:hAnsi="Symbol" w:cs="Symbol"/>
      <w:color w:val="000000"/>
      <w:sz w:val="20"/>
    </w:rPr>
  </w:style>
  <w:style w:type="paragraph" w:customStyle="1" w:styleId="Point20">
    <w:name w:val="Стиль Point 2 + Черный подчеркивание"/>
    <w:basedOn w:val="a1"/>
    <w:qFormat/>
    <w:pPr>
      <w:spacing w:before="120"/>
      <w:jc w:val="both"/>
    </w:pPr>
    <w:rPr>
      <w:rFonts w:ascii="Symbol" w:eastAsia="Palatino;Book Antiqua" w:hAnsi="Symbol" w:cs="Symbol"/>
      <w:color w:val="000000"/>
      <w:sz w:val="20"/>
    </w:rPr>
  </w:style>
  <w:style w:type="paragraph" w:customStyle="1" w:styleId="Title30">
    <w:name w:val="Стиль Title 3"/>
    <w:basedOn w:val="a1"/>
    <w:qFormat/>
    <w:pPr>
      <w:keepNext/>
      <w:spacing w:before="240"/>
    </w:pPr>
    <w:rPr>
      <w:rFonts w:ascii="Symbol" w:eastAsia="Palatino;Book Antiqua" w:hAnsi="Symbol" w:cs="Symbol"/>
      <w:b/>
      <w:bCs/>
      <w:sz w:val="20"/>
    </w:rPr>
  </w:style>
  <w:style w:type="paragraph" w:customStyle="1" w:styleId="Title312">
    <w:name w:val="Стиль Title 3 + 12 пт"/>
    <w:basedOn w:val="a1"/>
    <w:qFormat/>
    <w:pPr>
      <w:keepNext/>
      <w:tabs>
        <w:tab w:val="left" w:pos="1418"/>
        <w:tab w:val="left" w:pos="4483"/>
      </w:tabs>
      <w:spacing w:before="240"/>
    </w:pPr>
    <w:rPr>
      <w:rFonts w:ascii="Symbol" w:eastAsia="Palatino;Book Antiqua" w:hAnsi="Symbol" w:cs="Symbol"/>
      <w:b/>
      <w:bCs/>
      <w:sz w:val="20"/>
    </w:rPr>
  </w:style>
  <w:style w:type="paragraph" w:customStyle="1" w:styleId="Title31">
    <w:name w:val="Стиль Title 3 + Черный"/>
    <w:basedOn w:val="a1"/>
    <w:qFormat/>
    <w:pPr>
      <w:keepNext/>
      <w:spacing w:before="360"/>
      <w:jc w:val="both"/>
    </w:pPr>
    <w:rPr>
      <w:rFonts w:ascii="Symbol" w:eastAsia="Palatino;Book Antiqua" w:hAnsi="Symbol" w:cs="Symbol"/>
      <w:b/>
      <w:bCs/>
      <w:sz w:val="20"/>
    </w:rPr>
  </w:style>
  <w:style w:type="paragraph" w:customStyle="1" w:styleId="Title32">
    <w:name w:val="Стиль Стиль Title 3 + Черный + Черный"/>
    <w:basedOn w:val="a1"/>
    <w:qFormat/>
    <w:pPr>
      <w:keepNext/>
      <w:spacing w:before="360"/>
      <w:jc w:val="both"/>
    </w:pPr>
    <w:rPr>
      <w:rFonts w:ascii="Symbol" w:eastAsia="Palatino;Book Antiqua" w:hAnsi="Symbol" w:cs="Symbol"/>
      <w:b/>
      <w:bCs/>
      <w:color w:val="000000"/>
      <w:sz w:val="20"/>
    </w:rPr>
  </w:style>
  <w:style w:type="paragraph" w:customStyle="1" w:styleId="15">
    <w:name w:val="Указатель1"/>
    <w:basedOn w:val="a1"/>
    <w:qFormat/>
    <w:pPr>
      <w:suppressLineNumbers/>
    </w:pPr>
    <w:rPr>
      <w:rFonts w:cs="Lucida Sans Unicode"/>
    </w:rPr>
  </w:style>
  <w:style w:type="paragraph" w:customStyle="1" w:styleId="28">
    <w:name w:val="Указатель2"/>
    <w:basedOn w:val="a1"/>
    <w:qFormat/>
    <w:pPr>
      <w:suppressLineNumbers/>
    </w:pPr>
    <w:rPr>
      <w:rFonts w:cs="Arial CYR"/>
    </w:rPr>
  </w:style>
  <w:style w:type="paragraph" w:styleId="affb">
    <w:name w:val="Block Text"/>
    <w:basedOn w:val="a1"/>
    <w:qFormat/>
    <w:pPr>
      <w:ind w:left="142" w:right="1418"/>
    </w:pPr>
    <w:rPr>
      <w:rFonts w:ascii="Calibri" w:hAnsi="Calibri" w:cs="Calibri"/>
      <w:lang w:val="en-GB"/>
    </w:rPr>
  </w:style>
  <w:style w:type="paragraph" w:customStyle="1" w:styleId="affc">
    <w:name w:val="Îáû÷íûé"/>
    <w:qFormat/>
    <w:rPr>
      <w:rFonts w:ascii="Symbol" w:eastAsia="Palatino;Book Antiqua" w:hAnsi="Symbol" w:cs="Symbol"/>
      <w:szCs w:val="20"/>
      <w:lang w:val="de-DE" w:bidi="ar-SA"/>
    </w:rPr>
  </w:style>
  <w:style w:type="paragraph" w:customStyle="1" w:styleId="ListParagraph1">
    <w:name w:val="List Paragraph1"/>
    <w:basedOn w:val="a1"/>
    <w:qFormat/>
    <w:pPr>
      <w:spacing w:after="200" w:line="276" w:lineRule="auto"/>
      <w:ind w:left="720"/>
      <w:contextualSpacing/>
    </w:pPr>
    <w:rPr>
      <w:rFonts w:ascii="Consolas" w:eastAsia="Palatino;Book Antiqua" w:hAnsi="Consolas" w:cs="Consolas"/>
      <w:sz w:val="22"/>
      <w:szCs w:val="22"/>
    </w:rPr>
  </w:style>
  <w:style w:type="paragraph" w:styleId="affd">
    <w:name w:val="No Spacing"/>
    <w:qFormat/>
    <w:rPr>
      <w:rFonts w:ascii="Consolas" w:eastAsia="Palatino;Book Antiqua" w:hAnsi="Consolas" w:cs="Consolas"/>
      <w:sz w:val="22"/>
      <w:szCs w:val="22"/>
      <w:lang w:val="ru-RU" w:bidi="ar-SA"/>
    </w:rPr>
  </w:style>
  <w:style w:type="paragraph" w:customStyle="1" w:styleId="16">
    <w:name w:val="Обычный1"/>
    <w:qFormat/>
    <w:rPr>
      <w:rFonts w:ascii="Palatino;Book Antiqua" w:eastAsia="Palatino;Book Antiqua" w:hAnsi="Palatino;Book Antiqua" w:cs="Palatino;Book Antiqua"/>
      <w:sz w:val="20"/>
      <w:szCs w:val="20"/>
      <w:lang w:val="ru-RU" w:bidi="ar-SA"/>
    </w:rPr>
  </w:style>
  <w:style w:type="paragraph" w:customStyle="1" w:styleId="211">
    <w:name w:val="Основной текст 21"/>
    <w:basedOn w:val="a1"/>
    <w:qFormat/>
    <w:pPr>
      <w:spacing w:after="0"/>
      <w:ind w:firstLine="567"/>
      <w:jc w:val="both"/>
    </w:pPr>
    <w:rPr>
      <w:rFonts w:eastAsia="Palatino;Book Antiqua"/>
      <w:sz w:val="24"/>
    </w:rPr>
  </w:style>
  <w:style w:type="paragraph" w:styleId="affe">
    <w:name w:val="annotation text"/>
    <w:basedOn w:val="a1"/>
    <w:qFormat/>
    <w:pPr>
      <w:spacing w:after="0"/>
    </w:pPr>
    <w:rPr>
      <w:rFonts w:ascii="Times New Roman" w:eastAsia="Times New Roman" w:hAnsi="Times New Roman" w:cs="Times New Roman"/>
      <w:sz w:val="20"/>
    </w:rPr>
  </w:style>
  <w:style w:type="paragraph" w:customStyle="1" w:styleId="212">
    <w:name w:val="Основной текст с отступом 21"/>
    <w:basedOn w:val="a1"/>
    <w:qFormat/>
    <w:pPr>
      <w:spacing w:after="0"/>
      <w:ind w:firstLine="567"/>
    </w:pPr>
    <w:rPr>
      <w:rFonts w:ascii="Times New Roman" w:eastAsia="Times New Roman" w:hAnsi="Times New Roman" w:cs="Times New Roman"/>
      <w:sz w:val="24"/>
    </w:rPr>
  </w:style>
  <w:style w:type="paragraph" w:customStyle="1" w:styleId="2ERG0">
    <w:name w:val="Текст табл.2 (ERG)"/>
    <w:basedOn w:val="a1"/>
    <w:qFormat/>
    <w:pPr>
      <w:spacing w:after="200" w:line="276" w:lineRule="auto"/>
      <w:contextualSpacing/>
      <w:jc w:val="both"/>
    </w:pPr>
    <w:rPr>
      <w:rFonts w:eastAsia="Palatino;Book Antiqua"/>
      <w:sz w:val="20"/>
    </w:rPr>
  </w:style>
  <w:style w:type="paragraph" w:styleId="HTML0">
    <w:name w:val="HTML Preformatted"/>
    <w:basedOn w:val="a1"/>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Courier New"/>
      <w:sz w:val="20"/>
    </w:rPr>
  </w:style>
  <w:style w:type="paragraph" w:customStyle="1" w:styleId="msonormal0">
    <w:name w:val="msonormal"/>
    <w:basedOn w:val="a1"/>
    <w:qFormat/>
    <w:pPr>
      <w:spacing w:before="280" w:after="280"/>
    </w:pPr>
    <w:rPr>
      <w:rFonts w:ascii="Times New Roman" w:eastAsia="Times New Roman" w:hAnsi="Times New Roman" w:cs="Times New Roman"/>
      <w:sz w:val="24"/>
      <w:szCs w:val="24"/>
    </w:rPr>
  </w:style>
  <w:style w:type="paragraph" w:styleId="36">
    <w:name w:val="Body Text Indent 3"/>
    <w:basedOn w:val="a1"/>
    <w:qFormat/>
    <w:pPr>
      <w:ind w:left="283"/>
    </w:pPr>
    <w:rPr>
      <w:rFonts w:ascii="Times New Roman" w:eastAsia="Times New Roman" w:hAnsi="Times New Roman" w:cs="Times New Roman"/>
      <w:sz w:val="16"/>
      <w:szCs w:val="16"/>
    </w:rPr>
  </w:style>
  <w:style w:type="paragraph" w:styleId="afff">
    <w:name w:val="annotation subject"/>
    <w:basedOn w:val="affe"/>
    <w:next w:val="affe"/>
    <w:qFormat/>
    <w:rPr>
      <w:b/>
      <w:bCs/>
    </w:rPr>
  </w:style>
  <w:style w:type="paragraph" w:customStyle="1" w:styleId="xl36">
    <w:name w:val="xl36"/>
    <w:basedOn w:val="a1"/>
    <w:qFormat/>
    <w:pPr>
      <w:spacing w:before="280" w:after="280"/>
      <w:jc w:val="center"/>
    </w:pPr>
    <w:rPr>
      <w:rFonts w:ascii="Arial" w:eastAsia="Times New Roman" w:hAnsi="Arial" w:cs="Arial"/>
      <w:b/>
      <w:bCs/>
      <w:sz w:val="24"/>
      <w:szCs w:val="24"/>
    </w:rPr>
  </w:style>
  <w:style w:type="paragraph" w:customStyle="1" w:styleId="Style1">
    <w:name w:val="Style1"/>
    <w:basedOn w:val="a1"/>
    <w:qFormat/>
    <w:pPr>
      <w:widowControl w:val="0"/>
      <w:autoSpaceDE w:val="0"/>
      <w:spacing w:after="0"/>
    </w:pPr>
    <w:rPr>
      <w:rFonts w:ascii="Times New Roman" w:eastAsia="Times New Roman" w:hAnsi="Times New Roman" w:cs="Times New Roman"/>
      <w:sz w:val="24"/>
      <w:szCs w:val="24"/>
    </w:rPr>
  </w:style>
  <w:style w:type="paragraph" w:customStyle="1" w:styleId="Style2">
    <w:name w:val="Style2"/>
    <w:basedOn w:val="a1"/>
    <w:qFormat/>
    <w:pPr>
      <w:widowControl w:val="0"/>
      <w:autoSpaceDE w:val="0"/>
      <w:spacing w:after="0" w:line="322" w:lineRule="exact"/>
      <w:ind w:firstLine="490"/>
    </w:pPr>
    <w:rPr>
      <w:rFonts w:ascii="Times New Roman" w:eastAsia="Times New Roman" w:hAnsi="Times New Roman" w:cs="Times New Roman"/>
      <w:sz w:val="24"/>
      <w:szCs w:val="24"/>
    </w:rPr>
  </w:style>
  <w:style w:type="paragraph" w:customStyle="1" w:styleId="Style4">
    <w:name w:val="Style4"/>
    <w:basedOn w:val="a1"/>
    <w:qFormat/>
    <w:pPr>
      <w:widowControl w:val="0"/>
      <w:autoSpaceDE w:val="0"/>
      <w:spacing w:after="0" w:line="322" w:lineRule="exact"/>
      <w:ind w:firstLine="422"/>
      <w:jc w:val="both"/>
    </w:pPr>
    <w:rPr>
      <w:rFonts w:ascii="Times New Roman" w:eastAsia="Times New Roman" w:hAnsi="Times New Roman" w:cs="Times New Roman"/>
      <w:sz w:val="24"/>
      <w:szCs w:val="24"/>
    </w:rPr>
  </w:style>
  <w:style w:type="paragraph" w:customStyle="1" w:styleId="Style5">
    <w:name w:val="Style5"/>
    <w:basedOn w:val="a1"/>
    <w:qFormat/>
    <w:pPr>
      <w:widowControl w:val="0"/>
      <w:autoSpaceDE w:val="0"/>
      <w:spacing w:after="0"/>
    </w:pPr>
    <w:rPr>
      <w:rFonts w:ascii="Times New Roman" w:eastAsia="Times New Roman" w:hAnsi="Times New Roman" w:cs="Times New Roman"/>
      <w:sz w:val="24"/>
      <w:szCs w:val="24"/>
    </w:rPr>
  </w:style>
  <w:style w:type="paragraph" w:customStyle="1" w:styleId="Style6">
    <w:name w:val="Style6"/>
    <w:basedOn w:val="a1"/>
    <w:qFormat/>
    <w:pPr>
      <w:widowControl w:val="0"/>
      <w:autoSpaceDE w:val="0"/>
      <w:spacing w:after="0" w:line="321" w:lineRule="exact"/>
      <w:ind w:firstLine="384"/>
      <w:jc w:val="both"/>
    </w:pPr>
    <w:rPr>
      <w:rFonts w:ascii="Times New Roman" w:eastAsia="Times New Roman" w:hAnsi="Times New Roman" w:cs="Times New Roman"/>
      <w:sz w:val="24"/>
      <w:szCs w:val="24"/>
    </w:rPr>
  </w:style>
  <w:style w:type="paragraph" w:customStyle="1" w:styleId="310">
    <w:name w:val="Основной текст с отступом 31"/>
    <w:basedOn w:val="a1"/>
    <w:qFormat/>
    <w:pPr>
      <w:ind w:left="283"/>
    </w:pPr>
    <w:rPr>
      <w:rFonts w:ascii="Times New Roman" w:eastAsia="Times New Roman" w:hAnsi="Times New Roman" w:cs="Times New Roman"/>
      <w:sz w:val="16"/>
      <w:szCs w:val="16"/>
      <w:lang w:val="en-US"/>
    </w:rPr>
  </w:style>
  <w:style w:type="paragraph" w:customStyle="1" w:styleId="17">
    <w:name w:val="Заголовок1"/>
    <w:basedOn w:val="a1"/>
    <w:next w:val="af8"/>
    <w:qFormat/>
    <w:pPr>
      <w:keepNext/>
      <w:spacing w:before="240"/>
    </w:pPr>
    <w:rPr>
      <w:rFonts w:ascii="Arial" w:eastAsia="Lucida Sans Unicode" w:hAnsi="Arial" w:cs="Tahoma"/>
      <w:szCs w:val="28"/>
      <w:lang w:val="en-US"/>
    </w:rPr>
  </w:style>
  <w:style w:type="paragraph" w:styleId="afff0">
    <w:name w:val="Revision"/>
    <w:qFormat/>
    <w:rPr>
      <w:rFonts w:ascii="Palatino;Book Antiqua" w:eastAsia="Consolas" w:hAnsi="Palatino;Book Antiqua" w:cs="Palatino;Book Antiqua"/>
      <w:sz w:val="28"/>
      <w:szCs w:val="20"/>
      <w:lang w:val="ru-RU" w:bidi="ar-SA"/>
    </w:rPr>
  </w:style>
  <w:style w:type="paragraph" w:customStyle="1" w:styleId="TableContents">
    <w:name w:val="Table Contents"/>
    <w:basedOn w:val="a1"/>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s.kz/" TargetMode="External"/><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erg.integrityline.or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erg.kz/ru/ethical-principle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erg.integrityline.org/" TargetMode="External"/><Relationship Id="rId4" Type="http://schemas.openxmlformats.org/officeDocument/2006/relationships/settings" Target="settings.xml"/><Relationship Id="rId9" Type="http://schemas.openxmlformats.org/officeDocument/2006/relationships/hyperlink" Target="https://erg.kz/ru/ethical-principles"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Pages>1</Pages>
  <Words>16764</Words>
  <Characters>95558</Characters>
  <Application>Microsoft Office Word</Application>
  <DocSecurity>0</DocSecurity>
  <Lines>796</Lines>
  <Paragraphs>224</Paragraphs>
  <ScaleCrop>false</ScaleCrop>
  <Company/>
  <LinksUpToDate>false</LinksUpToDate>
  <CharactersWithSpaces>112098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угля марки КСН EXW склад разреза Богатырь</dc:title>
  <dc:subject/>
  <dc:creator>Yandex.Translate</dc:creator>
  <cp:keywords/>
  <dc:description>Translated with Yandex.Translate</dc:description>
  <cp:lastModifiedBy>U Алимжан Байтлеуов</cp:lastModifiedBy>
  <cp:revision>38</cp:revision>
  <cp:lastPrinted>2026-01-12T16:31:00Z</cp:lastPrinted>
  <dcterms:created xsi:type="dcterms:W3CDTF">2026-02-03T15:19:00Z</dcterms:created>
  <dcterms:modified xsi:type="dcterms:W3CDTF">2026-05-14T13:50:00Z</dcterms:modified>
  <dc:language>en-US</dc:language>
</cp:coreProperties>
</file>