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8AC98" w14:textId="77777777" w:rsidR="00C858A2" w:rsidRPr="00F1678E" w:rsidRDefault="00C858A2" w:rsidP="00C858A2">
      <w:pPr>
        <w:pStyle w:val="af4"/>
        <w:spacing w:after="0"/>
        <w:ind w:left="5400" w:right="96"/>
        <w:rPr>
          <w:rFonts w:ascii="Arial Narrow" w:hAnsi="Arial Narrow"/>
          <w:b/>
          <w:bCs/>
        </w:rPr>
      </w:pPr>
      <w:r w:rsidRPr="00F1678E">
        <w:rPr>
          <w:rFonts w:ascii="Arial Narrow" w:hAnsi="Arial Narrow"/>
          <w:b/>
          <w:bCs/>
        </w:rPr>
        <w:t>УТВЕРЖДЕНО</w:t>
      </w:r>
    </w:p>
    <w:p w14:paraId="13F21BC9" w14:textId="77777777" w:rsidR="00C858A2" w:rsidRPr="00F1678E" w:rsidRDefault="00C858A2" w:rsidP="00C858A2">
      <w:pPr>
        <w:pStyle w:val="af4"/>
        <w:tabs>
          <w:tab w:val="left" w:pos="4962"/>
        </w:tabs>
        <w:spacing w:after="0"/>
        <w:ind w:left="5400" w:right="96"/>
        <w:rPr>
          <w:rFonts w:ascii="Arial Narrow" w:hAnsi="Arial Narrow"/>
        </w:rPr>
      </w:pPr>
      <w:r w:rsidRPr="00F1678E">
        <w:rPr>
          <w:rFonts w:ascii="Arial Narrow" w:hAnsi="Arial Narrow"/>
        </w:rPr>
        <w:t xml:space="preserve">приказом Председателя Правления </w:t>
      </w:r>
    </w:p>
    <w:p w14:paraId="4A20BC52" w14:textId="77777777" w:rsidR="00C858A2" w:rsidRPr="00F1678E" w:rsidRDefault="00C858A2" w:rsidP="00C858A2">
      <w:pPr>
        <w:pStyle w:val="af4"/>
        <w:tabs>
          <w:tab w:val="left" w:pos="4962"/>
        </w:tabs>
        <w:spacing w:after="0"/>
        <w:ind w:left="5400" w:right="96"/>
        <w:rPr>
          <w:rFonts w:ascii="Arial Narrow" w:hAnsi="Arial Narrow"/>
        </w:rPr>
      </w:pPr>
      <w:r w:rsidRPr="00F1678E">
        <w:rPr>
          <w:rFonts w:ascii="Arial Narrow" w:hAnsi="Arial Narrow"/>
        </w:rPr>
        <w:t xml:space="preserve">АО «Товарная биржа «ЕТС» </w:t>
      </w:r>
    </w:p>
    <w:p w14:paraId="64E56882" w14:textId="77777777" w:rsidR="00C858A2" w:rsidRPr="00F1678E" w:rsidRDefault="00C858A2" w:rsidP="00C858A2">
      <w:pPr>
        <w:pStyle w:val="af4"/>
        <w:tabs>
          <w:tab w:val="left" w:pos="4962"/>
        </w:tabs>
        <w:spacing w:after="0"/>
        <w:ind w:left="5400" w:right="96"/>
        <w:rPr>
          <w:rFonts w:ascii="Arial Narrow" w:hAnsi="Arial Narrow"/>
        </w:rPr>
      </w:pPr>
      <w:r w:rsidRPr="00F1678E">
        <w:rPr>
          <w:rFonts w:ascii="Arial Narrow" w:hAnsi="Arial Narrow"/>
        </w:rPr>
        <w:t xml:space="preserve">№ _____ от «____» _______ 2026г., </w:t>
      </w:r>
    </w:p>
    <w:p w14:paraId="03833458" w14:textId="77777777" w:rsidR="0068204D" w:rsidRPr="00F1678E" w:rsidRDefault="0068204D">
      <w:pPr>
        <w:pStyle w:val="af7"/>
        <w:spacing w:before="240" w:after="0"/>
        <w:jc w:val="center"/>
        <w:rPr>
          <w:rFonts w:ascii="Arial Narrow" w:eastAsia="Arial Unicode MS" w:hAnsi="Arial Narrow"/>
          <w:b/>
          <w:bCs/>
          <w:sz w:val="24"/>
          <w:szCs w:val="24"/>
        </w:rPr>
      </w:pPr>
    </w:p>
    <w:p w14:paraId="5B7BC366" w14:textId="77777777" w:rsidR="0068204D" w:rsidRPr="00F1678E" w:rsidRDefault="00000000">
      <w:pPr>
        <w:pStyle w:val="af7"/>
        <w:spacing w:before="240" w:after="0"/>
        <w:jc w:val="center"/>
        <w:rPr>
          <w:rFonts w:ascii="Arial Narrow" w:eastAsia="Arial Unicode MS" w:hAnsi="Arial Narrow"/>
          <w:b/>
          <w:bCs/>
          <w:sz w:val="24"/>
          <w:szCs w:val="24"/>
        </w:rPr>
      </w:pPr>
      <w:r w:rsidRPr="00F1678E">
        <w:rPr>
          <w:rFonts w:ascii="Arial Narrow" w:eastAsia="Arial Unicode MS" w:hAnsi="Arial Narrow"/>
          <w:b/>
          <w:bCs/>
          <w:sz w:val="24"/>
          <w:szCs w:val="24"/>
        </w:rPr>
        <w:t xml:space="preserve">СПЕЦИФИКАЦИЯ </w:t>
      </w:r>
    </w:p>
    <w:p w14:paraId="3603F912" w14:textId="77777777" w:rsidR="0068204D" w:rsidRPr="00F1678E" w:rsidRDefault="0068204D">
      <w:pPr>
        <w:pStyle w:val="af7"/>
        <w:spacing w:before="240" w:after="0"/>
        <w:jc w:val="center"/>
        <w:rPr>
          <w:rFonts w:ascii="Arial Narrow" w:eastAsia="Arial Unicode MS" w:hAnsi="Arial Narrow"/>
          <w:b/>
          <w:bCs/>
          <w:sz w:val="24"/>
          <w:szCs w:val="24"/>
        </w:rPr>
      </w:pPr>
    </w:p>
    <w:p w14:paraId="5176F949" w14:textId="77777777" w:rsidR="0068204D" w:rsidRPr="00F1678E" w:rsidRDefault="00000000">
      <w:pPr>
        <w:pStyle w:val="af7"/>
        <w:spacing w:before="0" w:after="0"/>
        <w:jc w:val="center"/>
        <w:rPr>
          <w:rFonts w:ascii="Arial Narrow" w:eastAsia="Arial Unicode MS" w:hAnsi="Arial Narrow"/>
          <w:b/>
          <w:bCs/>
          <w:sz w:val="24"/>
          <w:szCs w:val="24"/>
        </w:rPr>
      </w:pPr>
      <w:r w:rsidRPr="00F1678E">
        <w:rPr>
          <w:rFonts w:ascii="Arial Narrow" w:eastAsia="Arial Unicode MS" w:hAnsi="Arial Narrow"/>
          <w:b/>
          <w:bCs/>
          <w:sz w:val="24"/>
          <w:szCs w:val="24"/>
        </w:rPr>
        <w:t xml:space="preserve">Бензин АИ-92 ТОО «ПНХЗ» </w:t>
      </w:r>
    </w:p>
    <w:p w14:paraId="5C4645E0" w14:textId="77777777" w:rsidR="0068204D" w:rsidRPr="00F1678E" w:rsidRDefault="00000000">
      <w:pPr>
        <w:pStyle w:val="af7"/>
        <w:spacing w:before="0" w:after="0"/>
        <w:jc w:val="center"/>
        <w:rPr>
          <w:rFonts w:ascii="Arial Narrow" w:hAnsi="Arial Narrow"/>
          <w:sz w:val="24"/>
          <w:szCs w:val="24"/>
        </w:rPr>
      </w:pPr>
      <w:r w:rsidRPr="00F1678E">
        <w:rPr>
          <w:rFonts w:ascii="Arial Narrow" w:eastAsia="Arial Unicode MS" w:hAnsi="Arial Narrow"/>
          <w:b/>
          <w:bCs/>
          <w:sz w:val="24"/>
          <w:szCs w:val="24"/>
        </w:rPr>
        <w:t xml:space="preserve">Условия поставки: ИНКОТЕРМС-2020, EXW, территория ТОО «ПНХЗ»,  железнодорожный транспорт (для биржевых торгов в режиме двойного встречного аукциона)  </w:t>
      </w:r>
    </w:p>
    <w:p w14:paraId="0EF392D8" w14:textId="77777777" w:rsidR="0068204D" w:rsidRPr="00F1678E" w:rsidRDefault="00000000">
      <w:pPr>
        <w:pStyle w:val="1200"/>
        <w:numPr>
          <w:ilvl w:val="0"/>
          <w:numId w:val="4"/>
        </w:numPr>
        <w:spacing w:before="240" w:after="240"/>
        <w:rPr>
          <w:rFonts w:ascii="Arial Narrow" w:hAnsi="Arial Narrow"/>
          <w:b/>
          <w:sz w:val="24"/>
          <w:szCs w:val="24"/>
        </w:rPr>
      </w:pPr>
      <w:r w:rsidRPr="00F1678E">
        <w:rPr>
          <w:rFonts w:ascii="Arial Narrow" w:hAnsi="Arial Narrow"/>
          <w:sz w:val="24"/>
          <w:szCs w:val="24"/>
        </w:rPr>
        <w:t>Термины и определения</w:t>
      </w:r>
    </w:p>
    <w:tbl>
      <w:tblPr>
        <w:tblW w:w="9315" w:type="dxa"/>
        <w:tblLayout w:type="fixed"/>
        <w:tblLook w:val="04A0" w:firstRow="1" w:lastRow="0" w:firstColumn="1" w:lastColumn="0" w:noHBand="0" w:noVBand="1"/>
      </w:tblPr>
      <w:tblGrid>
        <w:gridCol w:w="2235"/>
        <w:gridCol w:w="7080"/>
      </w:tblGrid>
      <w:tr w:rsidR="0068204D" w:rsidRPr="00F1678E" w14:paraId="33553DE9" w14:textId="77777777">
        <w:tc>
          <w:tcPr>
            <w:tcW w:w="2235" w:type="dxa"/>
            <w:tcBorders>
              <w:top w:val="single" w:sz="4" w:space="0" w:color="000000"/>
              <w:left w:val="single" w:sz="4" w:space="0" w:color="000000"/>
              <w:bottom w:val="single" w:sz="4" w:space="0" w:color="000000"/>
              <w:right w:val="single" w:sz="4" w:space="0" w:color="000000"/>
            </w:tcBorders>
          </w:tcPr>
          <w:p w14:paraId="31553499" w14:textId="77777777" w:rsidR="0068204D" w:rsidRPr="00F1678E" w:rsidRDefault="00000000">
            <w:pPr>
              <w:pStyle w:val="afa"/>
              <w:spacing w:before="60" w:after="0"/>
              <w:jc w:val="left"/>
              <w:rPr>
                <w:rFonts w:ascii="Arial Narrow" w:hAnsi="Arial Narrow" w:cs="Times New Roman"/>
                <w:b/>
                <w:sz w:val="24"/>
                <w:szCs w:val="24"/>
              </w:rPr>
            </w:pPr>
            <w:r w:rsidRPr="00F1678E">
              <w:rPr>
                <w:rFonts w:ascii="Arial Narrow" w:hAnsi="Arial Narrow" w:cs="Times New Roman"/>
                <w:b/>
                <w:sz w:val="24"/>
                <w:szCs w:val="24"/>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2CCF9A0A"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Акционерное общество «Товарная биржа «Евразийская Торговая Система».</w:t>
            </w:r>
          </w:p>
        </w:tc>
      </w:tr>
      <w:tr w:rsidR="0068204D" w:rsidRPr="00F1678E" w14:paraId="05948844"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6834EA09"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 xml:space="preserve">Спецификация </w:t>
            </w:r>
          </w:p>
        </w:tc>
        <w:tc>
          <w:tcPr>
            <w:tcW w:w="7080" w:type="dxa"/>
            <w:tcBorders>
              <w:top w:val="single" w:sz="4" w:space="0" w:color="000000"/>
              <w:left w:val="single" w:sz="4" w:space="0" w:color="000000"/>
              <w:bottom w:val="single" w:sz="4" w:space="0" w:color="000000"/>
              <w:right w:val="single" w:sz="4" w:space="0" w:color="000000"/>
            </w:tcBorders>
          </w:tcPr>
          <w:p w14:paraId="510345AB"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настоящая спецификация для «Бензин АИ-92 ТОО «ПНХЗ»</w:t>
            </w:r>
          </w:p>
        </w:tc>
      </w:tr>
      <w:tr w:rsidR="0068204D" w:rsidRPr="00F1678E" w14:paraId="18AADB1C" w14:textId="77777777">
        <w:tc>
          <w:tcPr>
            <w:tcW w:w="2235" w:type="dxa"/>
            <w:tcBorders>
              <w:top w:val="single" w:sz="4" w:space="0" w:color="000000"/>
              <w:left w:val="single" w:sz="4" w:space="0" w:color="000000"/>
              <w:bottom w:val="single" w:sz="4" w:space="0" w:color="000000"/>
              <w:right w:val="single" w:sz="4" w:space="0" w:color="000000"/>
            </w:tcBorders>
          </w:tcPr>
          <w:p w14:paraId="2E3C55B2"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Клиринговый центр</w:t>
            </w:r>
          </w:p>
        </w:tc>
        <w:tc>
          <w:tcPr>
            <w:tcW w:w="7080" w:type="dxa"/>
            <w:tcBorders>
              <w:top w:val="single" w:sz="4" w:space="0" w:color="000000"/>
              <w:left w:val="single" w:sz="4" w:space="0" w:color="000000"/>
              <w:bottom w:val="single" w:sz="4" w:space="0" w:color="000000"/>
              <w:right w:val="single" w:sz="4" w:space="0" w:color="000000"/>
            </w:tcBorders>
          </w:tcPr>
          <w:p w14:paraId="5BB061F5" w14:textId="77777777" w:rsidR="0068204D" w:rsidRPr="00F1678E" w:rsidRDefault="00000000">
            <w:pPr>
              <w:pStyle w:val="afa"/>
              <w:spacing w:before="60" w:after="0"/>
              <w:jc w:val="left"/>
              <w:rPr>
                <w:rFonts w:ascii="Arial Narrow" w:hAnsi="Arial Narrow"/>
                <w:sz w:val="24"/>
                <w:szCs w:val="24"/>
              </w:rPr>
            </w:pPr>
            <w:r w:rsidRPr="00F1678E">
              <w:rPr>
                <w:rFonts w:ascii="Arial Narrow" w:hAnsi="Arial Narrow" w:cs="Times New Roman"/>
                <w:sz w:val="24"/>
                <w:szCs w:val="24"/>
              </w:rPr>
              <w:t>ТОО «Клиринговый центр ЕТС»</w:t>
            </w:r>
          </w:p>
        </w:tc>
      </w:tr>
      <w:tr w:rsidR="0068204D" w:rsidRPr="00F1678E" w14:paraId="78D2EC18" w14:textId="77777777">
        <w:tc>
          <w:tcPr>
            <w:tcW w:w="2235" w:type="dxa"/>
            <w:tcBorders>
              <w:top w:val="single" w:sz="4" w:space="0" w:color="000000"/>
              <w:left w:val="single" w:sz="4" w:space="0" w:color="000000"/>
              <w:bottom w:val="single" w:sz="4" w:space="0" w:color="000000"/>
              <w:right w:val="single" w:sz="4" w:space="0" w:color="000000"/>
            </w:tcBorders>
          </w:tcPr>
          <w:p w14:paraId="6DA4723F"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Правила торговли</w:t>
            </w:r>
          </w:p>
        </w:tc>
        <w:tc>
          <w:tcPr>
            <w:tcW w:w="7080" w:type="dxa"/>
            <w:tcBorders>
              <w:top w:val="single" w:sz="4" w:space="0" w:color="000000"/>
              <w:left w:val="single" w:sz="4" w:space="0" w:color="000000"/>
              <w:bottom w:val="single" w:sz="4" w:space="0" w:color="000000"/>
              <w:right w:val="single" w:sz="4" w:space="0" w:color="000000"/>
            </w:tcBorders>
          </w:tcPr>
          <w:p w14:paraId="58BFDA1D" w14:textId="77777777" w:rsidR="0068204D" w:rsidRPr="00F1678E" w:rsidRDefault="00000000">
            <w:pPr>
              <w:pStyle w:val="afa"/>
              <w:spacing w:before="60" w:after="0"/>
              <w:rPr>
                <w:rFonts w:ascii="Arial Narrow" w:hAnsi="Arial Narrow" w:cs="Times New Roman"/>
                <w:sz w:val="24"/>
                <w:szCs w:val="24"/>
              </w:rPr>
            </w:pPr>
            <w:r w:rsidRPr="00F1678E">
              <w:rPr>
                <w:rFonts w:ascii="Arial Narrow" w:hAnsi="Arial Narrow" w:cs="Times New Roman"/>
                <w:sz w:val="24"/>
                <w:szCs w:val="24"/>
              </w:rPr>
              <w:t xml:space="preserve">Правила биржевой торговли, утвержденные приказом И. о Министра национальной экономики РК от 30.03.2015 г. № 280, </w:t>
            </w:r>
          </w:p>
          <w:p w14:paraId="531F74DC" w14:textId="77777777" w:rsidR="0068204D" w:rsidRPr="00F1678E" w:rsidRDefault="00000000">
            <w:pPr>
              <w:pStyle w:val="afa"/>
              <w:spacing w:before="60" w:after="0"/>
              <w:rPr>
                <w:rFonts w:ascii="Arial Narrow" w:hAnsi="Arial Narrow"/>
                <w:sz w:val="24"/>
                <w:szCs w:val="24"/>
              </w:rPr>
            </w:pPr>
            <w:r w:rsidRPr="00F1678E">
              <w:rPr>
                <w:rFonts w:ascii="Arial Narrow" w:hAnsi="Arial Narrow" w:cs="Times New Roman"/>
                <w:sz w:val="24"/>
                <w:szCs w:val="24"/>
              </w:rPr>
              <w:t xml:space="preserve">Регламент АО «Товарная биржа «ЕТС» по реализации Правил биржевой торговли, утвержденных уполномоченным государственным органом РК в сфере регулирования биржевого товарного рынка, размещенные на интернет-ресурсе: www.ets.kz      </w:t>
            </w:r>
          </w:p>
        </w:tc>
      </w:tr>
      <w:tr w:rsidR="0068204D" w:rsidRPr="00F1678E" w14:paraId="1E8A4B31" w14:textId="77777777">
        <w:tc>
          <w:tcPr>
            <w:tcW w:w="2235" w:type="dxa"/>
            <w:tcBorders>
              <w:top w:val="single" w:sz="4" w:space="0" w:color="000000"/>
              <w:left w:val="single" w:sz="4" w:space="0" w:color="000000"/>
              <w:bottom w:val="single" w:sz="4" w:space="0" w:color="000000"/>
              <w:right w:val="single" w:sz="4" w:space="0" w:color="000000"/>
            </w:tcBorders>
          </w:tcPr>
          <w:p w14:paraId="4EB83C32"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Правила клиринга</w:t>
            </w:r>
          </w:p>
        </w:tc>
        <w:tc>
          <w:tcPr>
            <w:tcW w:w="7080" w:type="dxa"/>
            <w:tcBorders>
              <w:top w:val="single" w:sz="4" w:space="0" w:color="000000"/>
              <w:left w:val="single" w:sz="4" w:space="0" w:color="000000"/>
              <w:bottom w:val="single" w:sz="4" w:space="0" w:color="000000"/>
              <w:right w:val="single" w:sz="4" w:space="0" w:color="000000"/>
            </w:tcBorders>
          </w:tcPr>
          <w:p w14:paraId="0CEA1E2A"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Правила клиринга ТОО «Клиринговый центр ЕТС», </w:t>
            </w:r>
          </w:p>
          <w:p w14:paraId="0C93D620"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размещенные на интернет-ресурсе:www.ets.kz      </w:t>
            </w:r>
          </w:p>
        </w:tc>
      </w:tr>
      <w:tr w:rsidR="0068204D" w:rsidRPr="00F1678E" w14:paraId="6F15A33A" w14:textId="77777777">
        <w:tc>
          <w:tcPr>
            <w:tcW w:w="2235" w:type="dxa"/>
            <w:tcBorders>
              <w:top w:val="single" w:sz="4" w:space="0" w:color="000000"/>
              <w:left w:val="single" w:sz="4" w:space="0" w:color="000000"/>
              <w:bottom w:val="single" w:sz="4" w:space="0" w:color="000000"/>
              <w:right w:val="single" w:sz="4" w:space="0" w:color="000000"/>
            </w:tcBorders>
          </w:tcPr>
          <w:p w14:paraId="3A7347CE"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ДВА</w:t>
            </w:r>
          </w:p>
        </w:tc>
        <w:tc>
          <w:tcPr>
            <w:tcW w:w="7080" w:type="dxa"/>
            <w:tcBorders>
              <w:top w:val="single" w:sz="4" w:space="0" w:color="000000"/>
              <w:left w:val="single" w:sz="4" w:space="0" w:color="000000"/>
              <w:bottom w:val="single" w:sz="4" w:space="0" w:color="000000"/>
              <w:right w:val="single" w:sz="4" w:space="0" w:color="000000"/>
            </w:tcBorders>
          </w:tcPr>
          <w:p w14:paraId="73967BBB" w14:textId="77777777" w:rsidR="0068204D" w:rsidRPr="00F1678E" w:rsidRDefault="00000000">
            <w:pPr>
              <w:pStyle w:val="afa"/>
              <w:spacing w:before="60" w:after="0"/>
              <w:jc w:val="left"/>
              <w:rPr>
                <w:rFonts w:ascii="Arial Narrow" w:hAnsi="Arial Narrow"/>
                <w:sz w:val="24"/>
                <w:szCs w:val="24"/>
              </w:rPr>
            </w:pPr>
            <w:r w:rsidRPr="00F1678E">
              <w:rPr>
                <w:rFonts w:ascii="Arial Narrow" w:hAnsi="Arial Narrow" w:cs="Times New Roman"/>
                <w:sz w:val="24"/>
                <w:szCs w:val="24"/>
              </w:rPr>
              <w:t>режим биржевой торговли - двойной встречный аукцион</w:t>
            </w:r>
          </w:p>
        </w:tc>
      </w:tr>
      <w:tr w:rsidR="0068204D" w:rsidRPr="00F1678E" w14:paraId="52BA1CB1" w14:textId="77777777">
        <w:tc>
          <w:tcPr>
            <w:tcW w:w="2235" w:type="dxa"/>
            <w:tcBorders>
              <w:top w:val="single" w:sz="4" w:space="0" w:color="000000"/>
              <w:left w:val="single" w:sz="4" w:space="0" w:color="000000"/>
              <w:bottom w:val="single" w:sz="4" w:space="0" w:color="000000"/>
              <w:right w:val="single" w:sz="4" w:space="0" w:color="000000"/>
            </w:tcBorders>
          </w:tcPr>
          <w:p w14:paraId="2C23D04C"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Договор поставки</w:t>
            </w:r>
          </w:p>
        </w:tc>
        <w:tc>
          <w:tcPr>
            <w:tcW w:w="7080" w:type="dxa"/>
            <w:tcBorders>
              <w:top w:val="single" w:sz="4" w:space="0" w:color="000000"/>
              <w:left w:val="single" w:sz="4" w:space="0" w:color="000000"/>
              <w:bottom w:val="single" w:sz="4" w:space="0" w:color="000000"/>
              <w:right w:val="single" w:sz="4" w:space="0" w:color="000000"/>
            </w:tcBorders>
          </w:tcPr>
          <w:p w14:paraId="74FAC08F"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договор купли-продажи нефтепродуктов</w:t>
            </w:r>
          </w:p>
        </w:tc>
      </w:tr>
      <w:tr w:rsidR="0068204D" w:rsidRPr="00F1678E" w14:paraId="655E7C59" w14:textId="77777777">
        <w:tc>
          <w:tcPr>
            <w:tcW w:w="2235" w:type="dxa"/>
            <w:tcBorders>
              <w:top w:val="single" w:sz="4" w:space="0" w:color="000000"/>
              <w:left w:val="single" w:sz="4" w:space="0" w:color="000000"/>
              <w:bottom w:val="single" w:sz="4" w:space="0" w:color="000000"/>
              <w:right w:val="single" w:sz="4" w:space="0" w:color="000000"/>
            </w:tcBorders>
          </w:tcPr>
          <w:p w14:paraId="48EB9E1F" w14:textId="77777777" w:rsidR="0068204D" w:rsidRPr="00F1678E" w:rsidRDefault="00000000">
            <w:pPr>
              <w:pStyle w:val="afa"/>
              <w:spacing w:before="60" w:after="0"/>
              <w:jc w:val="left"/>
              <w:rPr>
                <w:rFonts w:ascii="Arial Narrow" w:hAnsi="Arial Narrow" w:cs="Times New Roman"/>
                <w:b/>
                <w:bCs/>
                <w:sz w:val="24"/>
                <w:szCs w:val="24"/>
              </w:rPr>
            </w:pPr>
            <w:r w:rsidRPr="00F1678E">
              <w:rPr>
                <w:rFonts w:ascii="Arial Narrow" w:hAnsi="Arial Narrow" w:cs="Times New Roman"/>
                <w:b/>
                <w:bCs/>
                <w:sz w:val="24"/>
                <w:szCs w:val="24"/>
                <w:lang w:val="kk-KZ"/>
              </w:rPr>
              <w:t>Товар</w:t>
            </w:r>
          </w:p>
        </w:tc>
        <w:tc>
          <w:tcPr>
            <w:tcW w:w="7080" w:type="dxa"/>
            <w:tcBorders>
              <w:top w:val="single" w:sz="4" w:space="0" w:color="000000"/>
              <w:left w:val="single" w:sz="4" w:space="0" w:color="000000"/>
              <w:bottom w:val="single" w:sz="4" w:space="0" w:color="000000"/>
              <w:right w:val="single" w:sz="4" w:space="0" w:color="000000"/>
            </w:tcBorders>
          </w:tcPr>
          <w:p w14:paraId="121DF3B7" w14:textId="77777777" w:rsidR="0068204D" w:rsidRPr="00F1678E" w:rsidRDefault="00000000">
            <w:pPr>
              <w:pStyle w:val="afa"/>
              <w:spacing w:before="60" w:after="0"/>
              <w:jc w:val="left"/>
              <w:rPr>
                <w:rFonts w:ascii="Arial Narrow" w:hAnsi="Arial Narrow"/>
                <w:sz w:val="24"/>
                <w:szCs w:val="24"/>
              </w:rPr>
            </w:pPr>
            <w:r w:rsidRPr="00F1678E">
              <w:rPr>
                <w:rFonts w:ascii="Arial Narrow" w:hAnsi="Arial Narrow"/>
                <w:sz w:val="24"/>
                <w:szCs w:val="24"/>
              </w:rPr>
              <w:t>Бензин АИ-92 качественные характеристики:</w:t>
            </w:r>
          </w:p>
          <w:tbl>
            <w:tblPr>
              <w:tblW w:w="6691" w:type="dxa"/>
              <w:tblLayout w:type="fixed"/>
              <w:tblLook w:val="04A0" w:firstRow="1" w:lastRow="0" w:firstColumn="1" w:lastColumn="0" w:noHBand="0" w:noVBand="1"/>
            </w:tblPr>
            <w:tblGrid>
              <w:gridCol w:w="3289"/>
              <w:gridCol w:w="3402"/>
            </w:tblGrid>
            <w:tr w:rsidR="0068204D" w:rsidRPr="00F1678E" w14:paraId="1B4E1CA6" w14:textId="77777777">
              <w:tc>
                <w:tcPr>
                  <w:tcW w:w="328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1B6EE7" w14:textId="77777777" w:rsidR="0068204D" w:rsidRPr="00F1678E" w:rsidRDefault="00000000">
                  <w:pPr>
                    <w:keepNext/>
                    <w:snapToGrid w:val="0"/>
                    <w:spacing w:before="21" w:line="0" w:lineRule="atLeast"/>
                    <w:jc w:val="center"/>
                    <w:rPr>
                      <w:rFonts w:ascii="Arial Narrow" w:hAnsi="Arial Narrow"/>
                      <w:bCs/>
                    </w:rPr>
                  </w:pPr>
                  <w:r w:rsidRPr="00F1678E">
                    <w:rPr>
                      <w:rFonts w:ascii="Arial Narrow" w:hAnsi="Arial Narrow"/>
                      <w:bCs/>
                    </w:rPr>
                    <w:t>Наименование показателя</w:t>
                  </w:r>
                </w:p>
              </w:tc>
              <w:tc>
                <w:tcPr>
                  <w:tcW w:w="3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7A48F8" w14:textId="77777777" w:rsidR="0068204D" w:rsidRPr="00F1678E" w:rsidRDefault="00000000">
                  <w:pPr>
                    <w:keepNext/>
                    <w:snapToGrid w:val="0"/>
                    <w:spacing w:before="21" w:line="0" w:lineRule="atLeast"/>
                    <w:jc w:val="center"/>
                    <w:rPr>
                      <w:rFonts w:ascii="Arial Narrow" w:eastAsia="Arial" w:hAnsi="Arial Narrow"/>
                    </w:rPr>
                  </w:pPr>
                  <w:r w:rsidRPr="00F1678E">
                    <w:rPr>
                      <w:rFonts w:ascii="Arial Narrow" w:hAnsi="Arial Narrow"/>
                      <w:bCs/>
                    </w:rPr>
                    <w:t>Характеристика и норма</w:t>
                  </w:r>
                </w:p>
              </w:tc>
            </w:tr>
            <w:tr w:rsidR="0068204D" w:rsidRPr="00F1678E" w14:paraId="3A33E5E8" w14:textId="77777777">
              <w:tc>
                <w:tcPr>
                  <w:tcW w:w="3289" w:type="dxa"/>
                  <w:tcBorders>
                    <w:top w:val="single" w:sz="4" w:space="0" w:color="000000"/>
                    <w:left w:val="single" w:sz="4" w:space="0" w:color="000000"/>
                    <w:bottom w:val="single" w:sz="4" w:space="0" w:color="000000"/>
                    <w:right w:val="single" w:sz="4" w:space="0" w:color="000000"/>
                  </w:tcBorders>
                </w:tcPr>
                <w:p w14:paraId="1EADDBE2"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Октановое число по исследовательскому методу</w:t>
                  </w:r>
                </w:p>
              </w:tc>
              <w:tc>
                <w:tcPr>
                  <w:tcW w:w="3402" w:type="dxa"/>
                  <w:tcBorders>
                    <w:top w:val="single" w:sz="4" w:space="0" w:color="000000"/>
                    <w:left w:val="single" w:sz="4" w:space="0" w:color="000000"/>
                    <w:bottom w:val="single" w:sz="4" w:space="0" w:color="000000"/>
                    <w:right w:val="single" w:sz="4" w:space="0" w:color="000000"/>
                  </w:tcBorders>
                </w:tcPr>
                <w:p w14:paraId="0ED91CD6"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93,7</w:t>
                  </w:r>
                </w:p>
              </w:tc>
            </w:tr>
            <w:tr w:rsidR="0068204D" w:rsidRPr="00F1678E" w14:paraId="0CC9633B" w14:textId="77777777">
              <w:tc>
                <w:tcPr>
                  <w:tcW w:w="3289" w:type="dxa"/>
                  <w:tcBorders>
                    <w:top w:val="single" w:sz="4" w:space="0" w:color="000000"/>
                    <w:left w:val="single" w:sz="4" w:space="0" w:color="000000"/>
                    <w:bottom w:val="single" w:sz="4" w:space="0" w:color="000000"/>
                    <w:right w:val="single" w:sz="4" w:space="0" w:color="000000"/>
                  </w:tcBorders>
                </w:tcPr>
                <w:p w14:paraId="7407B68A" w14:textId="77777777" w:rsidR="0068204D" w:rsidRPr="00F1678E" w:rsidRDefault="00000000">
                  <w:pPr>
                    <w:pStyle w:val="afa"/>
                    <w:spacing w:before="60" w:after="0"/>
                    <w:jc w:val="left"/>
                    <w:rPr>
                      <w:rFonts w:ascii="Arial Narrow" w:hAnsi="Arial Narrow"/>
                      <w:sz w:val="24"/>
                      <w:szCs w:val="24"/>
                    </w:rPr>
                  </w:pPr>
                  <w:r w:rsidRPr="00F1678E">
                    <w:rPr>
                      <w:rFonts w:ascii="Arial Narrow" w:hAnsi="Arial Narrow" w:cs="Times New Roman"/>
                      <w:sz w:val="24"/>
                      <w:szCs w:val="24"/>
                    </w:rPr>
                    <w:t>Октановое число по моторному методу</w:t>
                  </w:r>
                </w:p>
              </w:tc>
              <w:tc>
                <w:tcPr>
                  <w:tcW w:w="3402" w:type="dxa"/>
                  <w:tcBorders>
                    <w:top w:val="single" w:sz="4" w:space="0" w:color="000000"/>
                    <w:left w:val="single" w:sz="4" w:space="0" w:color="000000"/>
                    <w:bottom w:val="single" w:sz="4" w:space="0" w:color="000000"/>
                    <w:right w:val="single" w:sz="4" w:space="0" w:color="000000"/>
                  </w:tcBorders>
                </w:tcPr>
                <w:p w14:paraId="66F2D45A"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84,9</w:t>
                  </w:r>
                </w:p>
              </w:tc>
            </w:tr>
            <w:tr w:rsidR="0068204D" w:rsidRPr="00F1678E" w14:paraId="6E565FCB" w14:textId="77777777">
              <w:tc>
                <w:tcPr>
                  <w:tcW w:w="3289" w:type="dxa"/>
                  <w:tcBorders>
                    <w:top w:val="single" w:sz="4" w:space="0" w:color="000000"/>
                    <w:left w:val="single" w:sz="4" w:space="0" w:color="000000"/>
                    <w:bottom w:val="single" w:sz="4" w:space="0" w:color="000000"/>
                    <w:right w:val="single" w:sz="4" w:space="0" w:color="000000"/>
                  </w:tcBorders>
                </w:tcPr>
                <w:p w14:paraId="24F07C71"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Объемная доля бензола, %</w:t>
                  </w:r>
                </w:p>
              </w:tc>
              <w:tc>
                <w:tcPr>
                  <w:tcW w:w="3402" w:type="dxa"/>
                  <w:tcBorders>
                    <w:top w:val="single" w:sz="4" w:space="0" w:color="000000"/>
                    <w:left w:val="single" w:sz="4" w:space="0" w:color="000000"/>
                    <w:bottom w:val="single" w:sz="4" w:space="0" w:color="000000"/>
                    <w:right w:val="single" w:sz="4" w:space="0" w:color="000000"/>
                  </w:tcBorders>
                </w:tcPr>
                <w:p w14:paraId="38E2C2C2"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0,9</w:t>
                  </w:r>
                </w:p>
              </w:tc>
            </w:tr>
            <w:tr w:rsidR="0068204D" w:rsidRPr="00F1678E" w14:paraId="7FA32169" w14:textId="77777777">
              <w:tc>
                <w:tcPr>
                  <w:tcW w:w="3289" w:type="dxa"/>
                  <w:tcBorders>
                    <w:top w:val="single" w:sz="4" w:space="0" w:color="000000"/>
                    <w:left w:val="single" w:sz="4" w:space="0" w:color="000000"/>
                    <w:bottom w:val="single" w:sz="4" w:space="0" w:color="000000"/>
                    <w:right w:val="single" w:sz="4" w:space="0" w:color="000000"/>
                  </w:tcBorders>
                </w:tcPr>
                <w:p w14:paraId="02A5EE5A"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Объемная доля ароматических углеводородов, %</w:t>
                  </w:r>
                </w:p>
              </w:tc>
              <w:tc>
                <w:tcPr>
                  <w:tcW w:w="3402" w:type="dxa"/>
                  <w:tcBorders>
                    <w:top w:val="single" w:sz="4" w:space="0" w:color="000000"/>
                    <w:left w:val="single" w:sz="4" w:space="0" w:color="000000"/>
                    <w:bottom w:val="single" w:sz="4" w:space="0" w:color="000000"/>
                    <w:right w:val="single" w:sz="4" w:space="0" w:color="000000"/>
                  </w:tcBorders>
                </w:tcPr>
                <w:p w14:paraId="32B5B30F"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31,9</w:t>
                  </w:r>
                </w:p>
              </w:tc>
            </w:tr>
            <w:tr w:rsidR="0068204D" w:rsidRPr="00F1678E" w14:paraId="4A7E5C85" w14:textId="77777777">
              <w:tc>
                <w:tcPr>
                  <w:tcW w:w="3289" w:type="dxa"/>
                  <w:tcBorders>
                    <w:top w:val="single" w:sz="4" w:space="0" w:color="000000"/>
                    <w:left w:val="single" w:sz="4" w:space="0" w:color="000000"/>
                    <w:bottom w:val="single" w:sz="4" w:space="0" w:color="000000"/>
                    <w:right w:val="single" w:sz="4" w:space="0" w:color="000000"/>
                  </w:tcBorders>
                </w:tcPr>
                <w:p w14:paraId="3045BD9E"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Объемная доля олефиновых углеводородов, %</w:t>
                  </w:r>
                </w:p>
              </w:tc>
              <w:tc>
                <w:tcPr>
                  <w:tcW w:w="3402" w:type="dxa"/>
                  <w:tcBorders>
                    <w:top w:val="single" w:sz="4" w:space="0" w:color="000000"/>
                    <w:left w:val="single" w:sz="4" w:space="0" w:color="000000"/>
                    <w:bottom w:val="single" w:sz="4" w:space="0" w:color="000000"/>
                    <w:right w:val="single" w:sz="4" w:space="0" w:color="000000"/>
                  </w:tcBorders>
                </w:tcPr>
                <w:p w14:paraId="7E8835A1"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7,5</w:t>
                  </w:r>
                </w:p>
              </w:tc>
            </w:tr>
            <w:tr w:rsidR="0068204D" w:rsidRPr="00F1678E" w14:paraId="50D5A1FF" w14:textId="77777777">
              <w:tc>
                <w:tcPr>
                  <w:tcW w:w="3289" w:type="dxa"/>
                  <w:tcBorders>
                    <w:top w:val="single" w:sz="4" w:space="0" w:color="000000"/>
                    <w:left w:val="single" w:sz="4" w:space="0" w:color="000000"/>
                    <w:bottom w:val="single" w:sz="4" w:space="0" w:color="000000"/>
                    <w:right w:val="single" w:sz="4" w:space="0" w:color="000000"/>
                  </w:tcBorders>
                </w:tcPr>
                <w:p w14:paraId="6CB03E0B"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Массовая доля серы, мг/кг</w:t>
                  </w:r>
                </w:p>
              </w:tc>
              <w:tc>
                <w:tcPr>
                  <w:tcW w:w="3402" w:type="dxa"/>
                  <w:tcBorders>
                    <w:top w:val="single" w:sz="4" w:space="0" w:color="000000"/>
                    <w:left w:val="single" w:sz="4" w:space="0" w:color="000000"/>
                    <w:bottom w:val="single" w:sz="4" w:space="0" w:color="000000"/>
                    <w:right w:val="single" w:sz="4" w:space="0" w:color="000000"/>
                  </w:tcBorders>
                </w:tcPr>
                <w:p w14:paraId="40492322" w14:textId="77777777" w:rsidR="0068204D" w:rsidRPr="00F1678E" w:rsidRDefault="00000000">
                  <w:pPr>
                    <w:pStyle w:val="afa"/>
                    <w:spacing w:before="60" w:after="0"/>
                    <w:jc w:val="left"/>
                    <w:rPr>
                      <w:rFonts w:ascii="Arial Narrow" w:hAnsi="Arial Narrow" w:cs="Times New Roman"/>
                      <w:sz w:val="24"/>
                      <w:szCs w:val="24"/>
                      <w:lang w:val="en-US"/>
                    </w:rPr>
                  </w:pPr>
                  <w:r w:rsidRPr="00F1678E">
                    <w:rPr>
                      <w:rFonts w:ascii="Arial Narrow" w:hAnsi="Arial Narrow" w:cs="Times New Roman"/>
                      <w:sz w:val="24"/>
                      <w:szCs w:val="24"/>
                      <w:lang w:val="en-US"/>
                    </w:rPr>
                    <w:t>39</w:t>
                  </w:r>
                </w:p>
              </w:tc>
            </w:tr>
            <w:tr w:rsidR="0068204D" w:rsidRPr="00F1678E" w14:paraId="594CBE17" w14:textId="77777777">
              <w:tc>
                <w:tcPr>
                  <w:tcW w:w="3289" w:type="dxa"/>
                  <w:tcBorders>
                    <w:top w:val="single" w:sz="4" w:space="0" w:color="000000"/>
                    <w:left w:val="single" w:sz="4" w:space="0" w:color="000000"/>
                    <w:bottom w:val="single" w:sz="4" w:space="0" w:color="000000"/>
                    <w:right w:val="single" w:sz="4" w:space="0" w:color="000000"/>
                  </w:tcBorders>
                </w:tcPr>
                <w:p w14:paraId="2EB49AE4"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Остальные качественные показатели</w:t>
                  </w:r>
                </w:p>
              </w:tc>
              <w:tc>
                <w:tcPr>
                  <w:tcW w:w="3402" w:type="dxa"/>
                  <w:tcBorders>
                    <w:top w:val="single" w:sz="4" w:space="0" w:color="000000"/>
                    <w:left w:val="single" w:sz="4" w:space="0" w:color="000000"/>
                    <w:bottom w:val="single" w:sz="4" w:space="0" w:color="000000"/>
                    <w:right w:val="single" w:sz="4" w:space="0" w:color="000000"/>
                  </w:tcBorders>
                </w:tcPr>
                <w:p w14:paraId="61A6DBD7" w14:textId="77777777" w:rsidR="0068204D" w:rsidRPr="00F1678E" w:rsidRDefault="00000000">
                  <w:pPr>
                    <w:pStyle w:val="afa"/>
                    <w:spacing w:before="60" w:after="0"/>
                    <w:jc w:val="left"/>
                    <w:rPr>
                      <w:rFonts w:ascii="Arial Narrow" w:hAnsi="Arial Narrow"/>
                      <w:sz w:val="24"/>
                      <w:szCs w:val="24"/>
                    </w:rPr>
                  </w:pPr>
                  <w:r w:rsidRPr="00F1678E">
                    <w:rPr>
                      <w:rFonts w:ascii="Arial Narrow" w:hAnsi="Arial Narrow" w:cs="Times New Roman"/>
                      <w:sz w:val="24"/>
                      <w:szCs w:val="24"/>
                    </w:rPr>
                    <w:t>в пределах норм, установленных ГОСТ 32513-2013 для поставляемого бензина АИ-92</w:t>
                  </w:r>
                </w:p>
              </w:tc>
            </w:tr>
          </w:tbl>
          <w:p w14:paraId="70256347" w14:textId="77777777" w:rsidR="0068204D" w:rsidRPr="00F1678E" w:rsidRDefault="0068204D">
            <w:pPr>
              <w:pStyle w:val="afa"/>
              <w:spacing w:before="60" w:after="0"/>
              <w:jc w:val="left"/>
              <w:rPr>
                <w:rFonts w:ascii="Arial Narrow" w:hAnsi="Arial Narrow" w:cs="Times New Roman"/>
                <w:sz w:val="24"/>
                <w:szCs w:val="24"/>
              </w:rPr>
            </w:pPr>
          </w:p>
        </w:tc>
      </w:tr>
      <w:tr w:rsidR="0068204D" w:rsidRPr="00F1678E" w14:paraId="29F3BC1C" w14:textId="77777777">
        <w:tc>
          <w:tcPr>
            <w:tcW w:w="2235" w:type="dxa"/>
            <w:tcBorders>
              <w:top w:val="single" w:sz="4" w:space="0" w:color="000000"/>
              <w:left w:val="single" w:sz="4" w:space="0" w:color="000000"/>
              <w:bottom w:val="single" w:sz="4" w:space="0" w:color="000000"/>
              <w:right w:val="single" w:sz="4" w:space="0" w:color="000000"/>
            </w:tcBorders>
          </w:tcPr>
          <w:p w14:paraId="74D54F5A"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СAD</w:t>
            </w:r>
          </w:p>
        </w:tc>
        <w:tc>
          <w:tcPr>
            <w:tcW w:w="7080" w:type="dxa"/>
            <w:tcBorders>
              <w:top w:val="single" w:sz="4" w:space="0" w:color="000000"/>
              <w:left w:val="single" w:sz="4" w:space="0" w:color="000000"/>
              <w:bottom w:val="single" w:sz="4" w:space="0" w:color="000000"/>
              <w:right w:val="single" w:sz="4" w:space="0" w:color="000000"/>
            </w:tcBorders>
          </w:tcPr>
          <w:p w14:paraId="3652148D"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(Clearing Agreement Accession Date) – </w:t>
            </w:r>
          </w:p>
          <w:p w14:paraId="05EB2B96"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lastRenderedPageBreak/>
              <w:t>дата присоединения продавца и покупателя</w:t>
            </w:r>
            <w:r w:rsidRPr="00F1678E">
              <w:rPr>
                <w:rFonts w:ascii="Arial Narrow" w:hAnsi="Arial Narrow" w:cs="Times New Roman"/>
                <w:sz w:val="24"/>
                <w:szCs w:val="24"/>
              </w:rPr>
              <w:br/>
              <w:t>к типовому договору Клирингового центра</w:t>
            </w:r>
            <w:r w:rsidRPr="00F1678E">
              <w:rPr>
                <w:rFonts w:ascii="Arial Narrow" w:hAnsi="Arial Narrow" w:cs="Times New Roman"/>
                <w:sz w:val="24"/>
                <w:szCs w:val="24"/>
              </w:rPr>
              <w:br/>
              <w:t>о клиринговом обслуживании расчетов по биржевым сделкам.</w:t>
            </w:r>
          </w:p>
        </w:tc>
      </w:tr>
      <w:tr w:rsidR="0068204D" w:rsidRPr="00F1678E" w14:paraId="7F792324" w14:textId="77777777">
        <w:tc>
          <w:tcPr>
            <w:tcW w:w="2235" w:type="dxa"/>
            <w:tcBorders>
              <w:top w:val="single" w:sz="4" w:space="0" w:color="000000"/>
              <w:left w:val="single" w:sz="4" w:space="0" w:color="000000"/>
              <w:bottom w:val="single" w:sz="4" w:space="0" w:color="000000"/>
              <w:right w:val="single" w:sz="4" w:space="0" w:color="000000"/>
            </w:tcBorders>
          </w:tcPr>
          <w:p w14:paraId="068454DE"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lastRenderedPageBreak/>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1DB88232"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(Trade Date) – </w:t>
            </w:r>
          </w:p>
          <w:p w14:paraId="4A677ED2" w14:textId="77777777" w:rsidR="0068204D" w:rsidRPr="00F1678E" w:rsidRDefault="00000000">
            <w:pPr>
              <w:pStyle w:val="afa"/>
              <w:spacing w:before="60" w:after="0"/>
              <w:jc w:val="left"/>
              <w:rPr>
                <w:rFonts w:ascii="Arial Narrow" w:hAnsi="Arial Narrow"/>
                <w:sz w:val="24"/>
                <w:szCs w:val="24"/>
              </w:rPr>
            </w:pPr>
            <w:r w:rsidRPr="00F1678E">
              <w:rPr>
                <w:rFonts w:ascii="Arial Narrow" w:hAnsi="Arial Narrow" w:cs="Times New Roman"/>
                <w:sz w:val="24"/>
                <w:szCs w:val="24"/>
              </w:rPr>
              <w:t xml:space="preserve">дата заключения биржевой сделки </w:t>
            </w:r>
          </w:p>
        </w:tc>
      </w:tr>
      <w:tr w:rsidR="0068204D" w:rsidRPr="00F1678E" w14:paraId="54285DC5" w14:textId="77777777">
        <w:tc>
          <w:tcPr>
            <w:tcW w:w="2235" w:type="dxa"/>
            <w:tcBorders>
              <w:top w:val="single" w:sz="4" w:space="0" w:color="000000"/>
              <w:left w:val="single" w:sz="4" w:space="0" w:color="000000"/>
              <w:bottom w:val="single" w:sz="4" w:space="0" w:color="000000"/>
              <w:right w:val="single" w:sz="4" w:space="0" w:color="000000"/>
            </w:tcBorders>
          </w:tcPr>
          <w:p w14:paraId="654608A6"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4AC6A9C9"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(Contract Signing Date) – </w:t>
            </w:r>
          </w:p>
          <w:p w14:paraId="426C69EC"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дата подписания договора поставки</w:t>
            </w:r>
          </w:p>
        </w:tc>
      </w:tr>
      <w:tr w:rsidR="0068204D" w:rsidRPr="00F1678E" w14:paraId="20747D9E" w14:textId="77777777">
        <w:tc>
          <w:tcPr>
            <w:tcW w:w="2235" w:type="dxa"/>
            <w:tcBorders>
              <w:top w:val="single" w:sz="4" w:space="0" w:color="000000"/>
              <w:left w:val="single" w:sz="4" w:space="0" w:color="000000"/>
              <w:bottom w:val="single" w:sz="4" w:space="0" w:color="000000"/>
              <w:right w:val="single" w:sz="4" w:space="0" w:color="000000"/>
            </w:tcBorders>
          </w:tcPr>
          <w:p w14:paraId="2BA24302"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0AF1618C" w14:textId="77777777" w:rsidR="0068204D" w:rsidRPr="00F1678E" w:rsidRDefault="00000000">
            <w:pPr>
              <w:pStyle w:val="afa"/>
              <w:spacing w:before="60" w:after="0"/>
              <w:jc w:val="left"/>
              <w:rPr>
                <w:rFonts w:ascii="Arial Narrow" w:hAnsi="Arial Narrow" w:cs="Times New Roman"/>
                <w:sz w:val="24"/>
                <w:szCs w:val="24"/>
                <w:lang w:val="en-US"/>
              </w:rPr>
            </w:pPr>
            <w:r w:rsidRPr="00F1678E">
              <w:rPr>
                <w:rFonts w:ascii="Arial Narrow" w:hAnsi="Arial Narrow" w:cs="Times New Roman"/>
                <w:sz w:val="24"/>
                <w:szCs w:val="24"/>
                <w:lang w:val="en-US"/>
              </w:rPr>
              <w:t xml:space="preserve">(Seller Submission to Clearing Center) – </w:t>
            </w:r>
          </w:p>
          <w:p w14:paraId="6937E5B7"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дата предоставления продавцом, подписанного с двух сторон договора поставки в Клиринговый центр</w:t>
            </w:r>
          </w:p>
        </w:tc>
      </w:tr>
      <w:tr w:rsidR="0068204D" w:rsidRPr="00F1678E" w14:paraId="6B7261A3" w14:textId="77777777">
        <w:tc>
          <w:tcPr>
            <w:tcW w:w="2235" w:type="dxa"/>
            <w:tcBorders>
              <w:top w:val="single" w:sz="4" w:space="0" w:color="000000"/>
              <w:left w:val="single" w:sz="4" w:space="0" w:color="000000"/>
              <w:bottom w:val="single" w:sz="4" w:space="0" w:color="000000"/>
              <w:right w:val="single" w:sz="4" w:space="0" w:color="000000"/>
            </w:tcBorders>
          </w:tcPr>
          <w:p w14:paraId="3003CB99"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1CA68513" w14:textId="77777777" w:rsidR="0068204D" w:rsidRPr="00F1678E" w:rsidRDefault="00000000">
            <w:pPr>
              <w:pStyle w:val="afa"/>
              <w:spacing w:before="60" w:after="0"/>
              <w:jc w:val="left"/>
              <w:rPr>
                <w:rFonts w:ascii="Arial Narrow" w:hAnsi="Arial Narrow"/>
                <w:sz w:val="24"/>
                <w:szCs w:val="24"/>
              </w:rPr>
            </w:pPr>
            <w:r w:rsidRPr="00F1678E">
              <w:rPr>
                <w:rFonts w:ascii="Arial Narrow" w:hAnsi="Arial Narrow" w:cs="Times New Roman"/>
                <w:sz w:val="24"/>
                <w:szCs w:val="24"/>
              </w:rPr>
              <w:t xml:space="preserve">(Payment Date) – </w:t>
            </w:r>
          </w:p>
          <w:p w14:paraId="3B4BF13C"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дата поступления денежных средств от покупателя в Клиринговый центр </w:t>
            </w:r>
          </w:p>
        </w:tc>
      </w:tr>
      <w:tr w:rsidR="0068204D" w:rsidRPr="00F1678E" w14:paraId="608139CB" w14:textId="77777777">
        <w:tc>
          <w:tcPr>
            <w:tcW w:w="2235" w:type="dxa"/>
            <w:tcBorders>
              <w:top w:val="single" w:sz="4" w:space="0" w:color="000000"/>
              <w:left w:val="single" w:sz="4" w:space="0" w:color="000000"/>
              <w:bottom w:val="single" w:sz="4" w:space="0" w:color="000000"/>
              <w:right w:val="single" w:sz="4" w:space="0" w:color="000000"/>
            </w:tcBorders>
          </w:tcPr>
          <w:p w14:paraId="1E189810"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308E5C61"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(Payment Notification Date) – </w:t>
            </w:r>
          </w:p>
          <w:p w14:paraId="607AC26A"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дата уведомления Клиринговым центром продавца о поступлении денежных средств от покупателя</w:t>
            </w:r>
          </w:p>
        </w:tc>
      </w:tr>
      <w:tr w:rsidR="0068204D" w:rsidRPr="00F1678E" w14:paraId="67362F54" w14:textId="77777777">
        <w:tc>
          <w:tcPr>
            <w:tcW w:w="2235" w:type="dxa"/>
            <w:tcBorders>
              <w:top w:val="single" w:sz="4" w:space="0" w:color="000000"/>
              <w:left w:val="single" w:sz="4" w:space="0" w:color="000000"/>
              <w:bottom w:val="single" w:sz="4" w:space="0" w:color="000000"/>
              <w:right w:val="single" w:sz="4" w:space="0" w:color="000000"/>
            </w:tcBorders>
          </w:tcPr>
          <w:p w14:paraId="5893000E"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1A75F4BA"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(Delivery Date) – </w:t>
            </w:r>
          </w:p>
          <w:p w14:paraId="3A3A3CAB"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дата поставки/отгрузки товара продавцом</w:t>
            </w:r>
          </w:p>
        </w:tc>
      </w:tr>
      <w:tr w:rsidR="0068204D" w:rsidRPr="00F1678E" w14:paraId="31CB5519" w14:textId="77777777">
        <w:tc>
          <w:tcPr>
            <w:tcW w:w="2235" w:type="dxa"/>
            <w:tcBorders>
              <w:top w:val="single" w:sz="4" w:space="0" w:color="000000"/>
              <w:left w:val="single" w:sz="4" w:space="0" w:color="000000"/>
              <w:bottom w:val="single" w:sz="4" w:space="0" w:color="000000"/>
              <w:right w:val="single" w:sz="4" w:space="0" w:color="000000"/>
            </w:tcBorders>
          </w:tcPr>
          <w:p w14:paraId="24C2A719"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5A912E0A"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(Seller Confirmation Submission Date) – </w:t>
            </w:r>
          </w:p>
          <w:p w14:paraId="0EA02C2C" w14:textId="77777777" w:rsidR="0068204D" w:rsidRPr="00F1678E" w:rsidRDefault="00000000">
            <w:pPr>
              <w:pStyle w:val="afa"/>
              <w:spacing w:before="60" w:after="0"/>
              <w:jc w:val="left"/>
              <w:rPr>
                <w:rFonts w:ascii="Arial Narrow" w:hAnsi="Arial Narrow"/>
                <w:sz w:val="24"/>
                <w:szCs w:val="24"/>
              </w:rPr>
            </w:pPr>
            <w:r w:rsidRPr="00F1678E">
              <w:rPr>
                <w:rFonts w:ascii="Arial Narrow" w:hAnsi="Arial Narrow" w:cs="Times New Roman"/>
                <w:sz w:val="24"/>
                <w:szCs w:val="24"/>
              </w:rPr>
              <w:t>дата предоставления продавцом письма с подтверждающими документами в Клиринговый центр об отгрузке товара покупателю, об исполнении всех обязательств, об оплате за товар, о разблокировки биржевого обеспечения</w:t>
            </w:r>
          </w:p>
        </w:tc>
      </w:tr>
      <w:tr w:rsidR="0068204D" w:rsidRPr="00F1678E" w14:paraId="01233D32" w14:textId="77777777">
        <w:tc>
          <w:tcPr>
            <w:tcW w:w="2235" w:type="dxa"/>
            <w:tcBorders>
              <w:top w:val="single" w:sz="4" w:space="0" w:color="000000"/>
              <w:left w:val="single" w:sz="4" w:space="0" w:color="000000"/>
              <w:bottom w:val="single" w:sz="4" w:space="0" w:color="000000"/>
              <w:right w:val="single" w:sz="4" w:space="0" w:color="000000"/>
            </w:tcBorders>
          </w:tcPr>
          <w:p w14:paraId="608C7400"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074B0EA0"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(Buyer Confirmation Submission Date) –</w:t>
            </w:r>
          </w:p>
          <w:p w14:paraId="657CD5CE"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дата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68204D" w:rsidRPr="00F1678E" w14:paraId="38F7710E" w14:textId="77777777">
        <w:tc>
          <w:tcPr>
            <w:tcW w:w="2235" w:type="dxa"/>
            <w:tcBorders>
              <w:top w:val="single" w:sz="4" w:space="0" w:color="000000"/>
              <w:left w:val="single" w:sz="4" w:space="0" w:color="000000"/>
              <w:bottom w:val="single" w:sz="4" w:space="0" w:color="000000"/>
              <w:right w:val="single" w:sz="4" w:space="0" w:color="000000"/>
            </w:tcBorders>
          </w:tcPr>
          <w:p w14:paraId="3FEF5638"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5BCB7EE1"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(Seller Payment Date) – </w:t>
            </w:r>
          </w:p>
          <w:p w14:paraId="28CF6F8E" w14:textId="77777777" w:rsidR="0068204D" w:rsidRPr="00F1678E" w:rsidRDefault="00000000">
            <w:pPr>
              <w:pStyle w:val="afa"/>
              <w:spacing w:before="60" w:after="0"/>
              <w:jc w:val="left"/>
              <w:rPr>
                <w:rFonts w:ascii="Arial Narrow" w:hAnsi="Arial Narrow"/>
                <w:sz w:val="24"/>
                <w:szCs w:val="24"/>
              </w:rPr>
            </w:pPr>
            <w:r w:rsidRPr="00F1678E">
              <w:rPr>
                <w:rFonts w:ascii="Arial Narrow" w:hAnsi="Arial Narrow" w:cs="Times New Roman"/>
                <w:sz w:val="24"/>
                <w:szCs w:val="24"/>
              </w:rPr>
              <w:t>дата перечисления Клиринговым центром денежных средств продавцу</w:t>
            </w:r>
          </w:p>
        </w:tc>
      </w:tr>
      <w:tr w:rsidR="0068204D" w:rsidRPr="00F1678E" w14:paraId="040C5B16" w14:textId="77777777">
        <w:tc>
          <w:tcPr>
            <w:tcW w:w="2235" w:type="dxa"/>
            <w:tcBorders>
              <w:top w:val="single" w:sz="4" w:space="0" w:color="000000"/>
              <w:left w:val="single" w:sz="4" w:space="0" w:color="000000"/>
              <w:bottom w:val="single" w:sz="4" w:space="0" w:color="000000"/>
              <w:right w:val="single" w:sz="4" w:space="0" w:color="000000"/>
            </w:tcBorders>
          </w:tcPr>
          <w:p w14:paraId="07B8F118" w14:textId="77777777" w:rsidR="0068204D" w:rsidRPr="00F1678E" w:rsidRDefault="00000000">
            <w:pPr>
              <w:pStyle w:val="afa"/>
              <w:spacing w:before="60" w:after="0"/>
              <w:jc w:val="left"/>
              <w:rPr>
                <w:rFonts w:ascii="Arial Narrow" w:hAnsi="Arial Narrow" w:cs="Times New Roman"/>
                <w:b/>
                <w:bCs/>
                <w:sz w:val="24"/>
                <w:szCs w:val="24"/>
                <w:lang w:val="kk-KZ"/>
              </w:rPr>
            </w:pPr>
            <w:r w:rsidRPr="00F1678E">
              <w:rPr>
                <w:rFonts w:ascii="Arial Narrow" w:hAnsi="Arial Narrow" w:cs="Times New Roman"/>
                <w:b/>
                <w:bCs/>
                <w:sz w:val="24"/>
                <w:szCs w:val="24"/>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5D05D260"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(Bond Unlock Date) –</w:t>
            </w:r>
          </w:p>
          <w:p w14:paraId="4364909B" w14:textId="77777777" w:rsidR="0068204D" w:rsidRPr="00F1678E" w:rsidRDefault="00000000">
            <w:pPr>
              <w:pStyle w:val="afa"/>
              <w:spacing w:before="60" w:after="0"/>
              <w:jc w:val="left"/>
              <w:rPr>
                <w:rFonts w:ascii="Arial Narrow" w:hAnsi="Arial Narrow" w:cs="Times New Roman"/>
                <w:sz w:val="24"/>
                <w:szCs w:val="24"/>
              </w:rPr>
            </w:pPr>
            <w:r w:rsidRPr="00F1678E">
              <w:rPr>
                <w:rFonts w:ascii="Arial Narrow" w:hAnsi="Arial Narrow" w:cs="Times New Roman"/>
                <w:sz w:val="24"/>
                <w:szCs w:val="24"/>
              </w:rPr>
              <w:t xml:space="preserve">дата разблокировки биржевого обеспечения (БО) Клиринговым центром </w:t>
            </w:r>
          </w:p>
        </w:tc>
      </w:tr>
    </w:tbl>
    <w:p w14:paraId="690F071F" w14:textId="77777777" w:rsidR="0068204D" w:rsidRPr="00F1678E" w:rsidRDefault="0068204D">
      <w:pPr>
        <w:pStyle w:val="afb"/>
        <w:ind w:left="0"/>
        <w:rPr>
          <w:rFonts w:ascii="Arial Narrow" w:hAnsi="Arial Narrow" w:cs="Times New Roman"/>
          <w:sz w:val="24"/>
          <w:szCs w:val="24"/>
        </w:rPr>
      </w:pPr>
    </w:p>
    <w:p w14:paraId="00912FF2" w14:textId="77777777" w:rsidR="0068204D" w:rsidRPr="00F1678E" w:rsidRDefault="00000000">
      <w:pPr>
        <w:pStyle w:val="afb"/>
        <w:ind w:left="0"/>
        <w:rPr>
          <w:rFonts w:ascii="Arial Narrow" w:hAnsi="Arial Narrow"/>
          <w:sz w:val="24"/>
          <w:szCs w:val="24"/>
        </w:rPr>
      </w:pPr>
      <w:r w:rsidRPr="00F1678E">
        <w:rPr>
          <w:rFonts w:ascii="Arial Narrow" w:hAnsi="Arial Narrow" w:cs="Times New Roman"/>
          <w:sz w:val="24"/>
          <w:szCs w:val="24"/>
        </w:rPr>
        <w:t>Термины, прямо не указанные в настоящей Спецификации, понимаются в соответствии с Правилами торговли, Правилами клиринга, законодательством Республики Казахстан.</w:t>
      </w:r>
    </w:p>
    <w:p w14:paraId="5CE8F7CE" w14:textId="77777777" w:rsidR="0068204D" w:rsidRPr="00F1678E" w:rsidRDefault="00000000">
      <w:pPr>
        <w:pStyle w:val="1200"/>
        <w:numPr>
          <w:ilvl w:val="0"/>
          <w:numId w:val="4"/>
        </w:numPr>
        <w:spacing w:before="240" w:after="240"/>
        <w:rPr>
          <w:rFonts w:ascii="Arial Narrow" w:hAnsi="Arial Narrow"/>
          <w:b/>
          <w:sz w:val="24"/>
          <w:szCs w:val="24"/>
        </w:rPr>
      </w:pPr>
      <w:r w:rsidRPr="00F1678E">
        <w:rPr>
          <w:rFonts w:ascii="Arial Narrow" w:hAnsi="Arial Narrow"/>
          <w:b/>
          <w:sz w:val="24"/>
          <w:szCs w:val="24"/>
        </w:rPr>
        <w:t>Общие положения</w:t>
      </w:r>
    </w:p>
    <w:p w14:paraId="70779012"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 xml:space="preserve">Код торгового инструмента: ______ – Бензин АИ-92 ТОО «ПНХЗ»; </w:t>
      </w:r>
    </w:p>
    <w:p w14:paraId="35DEFFF8"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Торговый лот - 65 метрических тонн;</w:t>
      </w:r>
    </w:p>
    <w:p w14:paraId="470EA9A1"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Цена Товара указывается в тенге, с учетом НДС;</w:t>
      </w:r>
    </w:p>
    <w:p w14:paraId="188E6BD8"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Условия поставки – ИНКОТЕРМС-2020, EXW, территория ТОО «ПНХЗ», вид транспорта:  железнодорожный;</w:t>
      </w:r>
    </w:p>
    <w:p w14:paraId="2ACBF597"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Оплата товара производится в размере 100% предоплаты от суммы сделки на банковский счет Клирингового центра в срок, указанный в пункте 4 Спецификации;</w:t>
      </w:r>
    </w:p>
    <w:p w14:paraId="6D997D91" w14:textId="77777777" w:rsidR="0068204D" w:rsidRPr="00F1678E" w:rsidRDefault="00000000">
      <w:pPr>
        <w:pStyle w:val="1200"/>
        <w:numPr>
          <w:ilvl w:val="1"/>
          <w:numId w:val="4"/>
        </w:numPr>
        <w:rPr>
          <w:rFonts w:ascii="Arial Narrow" w:hAnsi="Arial Narrow"/>
          <w:sz w:val="24"/>
          <w:szCs w:val="24"/>
        </w:rPr>
      </w:pPr>
      <w:bookmarkStart w:id="0" w:name="_Hlk219129094"/>
      <w:bookmarkEnd w:id="0"/>
      <w:r w:rsidRPr="00F1678E">
        <w:rPr>
          <w:rFonts w:ascii="Arial Narrow" w:hAnsi="Arial Narrow"/>
          <w:sz w:val="24"/>
          <w:szCs w:val="24"/>
        </w:rPr>
        <w:t>Поставка и оплата Товара осуществляются в срок, указанный в пункте 4 Спецификации;</w:t>
      </w:r>
    </w:p>
    <w:p w14:paraId="34730A1B"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lastRenderedPageBreak/>
        <w:t>Размер биржевого обеспечения – 1 % (один процент) от предполагаемой суммы сделки (заявки);</w:t>
      </w:r>
    </w:p>
    <w:p w14:paraId="3C576CF9"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Допустимый толеранс при поставке Товара – +/- 15 (пятнадцать) метрических тонн на торговый лот;</w:t>
      </w:r>
    </w:p>
    <w:p w14:paraId="00FC6B05"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Биржевая сделка с Товаром, заключаемая в режиме ДВА подлежит оформлению согласно рамочной форме договора купли-продажи нефтепродуктов, являющейся приложением № 1 к настоящей Спецификации. Данная форма договора содержит базовые условия поставки товара, которые могут быть при необходимости дополнены сторонами в итоговом  договоре, подписываемом сторонами.</w:t>
      </w:r>
    </w:p>
    <w:p w14:paraId="6EA25B22"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Настоящая Спецификация является неотъемлемым приложением к договору поставки (купли-продажи), заключаемому на основании соответствующей биржевой сделки, и подлежит обязательному применению Сторонами при исполнении такого договора.</w:t>
      </w:r>
    </w:p>
    <w:p w14:paraId="658F09A8" w14:textId="77777777" w:rsidR="0068204D" w:rsidRPr="00F1678E" w:rsidRDefault="00000000">
      <w:pPr>
        <w:pStyle w:val="a"/>
        <w:numPr>
          <w:ilvl w:val="0"/>
          <w:numId w:val="4"/>
        </w:numPr>
        <w:suppressAutoHyphens w:val="0"/>
        <w:spacing w:before="360" w:after="360"/>
        <w:rPr>
          <w:rFonts w:ascii="Arial Narrow" w:hAnsi="Arial Narrow" w:cs="Times New Roman"/>
          <w:bCs/>
          <w:sz w:val="24"/>
          <w:szCs w:val="24"/>
        </w:rPr>
      </w:pPr>
      <w:bookmarkStart w:id="1" w:name="_Ref349647362"/>
      <w:r w:rsidRPr="00F1678E">
        <w:rPr>
          <w:rFonts w:ascii="Arial Narrow" w:hAnsi="Arial Narrow"/>
          <w:sz w:val="24"/>
          <w:szCs w:val="24"/>
        </w:rPr>
        <w:t>Сроки заключения договоров по биржевой сделке</w:t>
      </w:r>
      <w:bookmarkEnd w:id="1"/>
    </w:p>
    <w:tbl>
      <w:tblPr>
        <w:tblW w:w="9356" w:type="dxa"/>
        <w:tblInd w:w="-34" w:type="dxa"/>
        <w:tblLayout w:type="fixed"/>
        <w:tblLook w:val="04A0" w:firstRow="1" w:lastRow="0" w:firstColumn="1" w:lastColumn="0" w:noHBand="0" w:noVBand="1"/>
      </w:tblPr>
      <w:tblGrid>
        <w:gridCol w:w="1843"/>
        <w:gridCol w:w="7513"/>
      </w:tblGrid>
      <w:tr w:rsidR="0068204D" w:rsidRPr="00F1678E" w14:paraId="1D54A3A2" w14:textId="77777777">
        <w:tc>
          <w:tcPr>
            <w:tcW w:w="1843" w:type="dxa"/>
            <w:tcBorders>
              <w:top w:val="single" w:sz="4" w:space="0" w:color="000000"/>
              <w:left w:val="single" w:sz="4" w:space="0" w:color="000000"/>
              <w:bottom w:val="single" w:sz="4" w:space="0" w:color="000000"/>
              <w:right w:val="single" w:sz="4" w:space="0" w:color="000000"/>
            </w:tcBorders>
          </w:tcPr>
          <w:p w14:paraId="3B726366"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2E5C1314"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Срок предоставления заявления о присоединении продавца и покупателя к типовому договору Клирингового центра</w:t>
            </w:r>
            <w:r w:rsidRPr="00F1678E">
              <w:rPr>
                <w:rFonts w:ascii="Arial Narrow" w:hAnsi="Arial Narrow"/>
                <w:sz w:val="24"/>
                <w:szCs w:val="24"/>
              </w:rPr>
              <w:br/>
            </w:r>
            <w:r w:rsidRPr="00F1678E">
              <w:rPr>
                <w:rFonts w:ascii="Arial Narrow" w:eastAsia="Arial Unicode MS" w:hAnsi="Arial Narrow"/>
                <w:bCs/>
                <w:sz w:val="24"/>
                <w:szCs w:val="24"/>
              </w:rPr>
              <w:t>о клиринговом обслуживании расчетов по биржевым сделкам</w:t>
            </w:r>
          </w:p>
        </w:tc>
      </w:tr>
      <w:tr w:rsidR="0068204D" w:rsidRPr="00F1678E" w14:paraId="53E40713" w14:textId="77777777">
        <w:tc>
          <w:tcPr>
            <w:tcW w:w="1843" w:type="dxa"/>
            <w:tcBorders>
              <w:top w:val="single" w:sz="4" w:space="0" w:color="000000"/>
              <w:left w:val="single" w:sz="4" w:space="0" w:color="000000"/>
              <w:bottom w:val="single" w:sz="4" w:space="0" w:color="000000"/>
              <w:right w:val="single" w:sz="4" w:space="0" w:color="000000"/>
            </w:tcBorders>
          </w:tcPr>
          <w:p w14:paraId="53164EA0"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TD + 3 до 16:00</w:t>
            </w:r>
          </w:p>
        </w:tc>
        <w:tc>
          <w:tcPr>
            <w:tcW w:w="7513" w:type="dxa"/>
            <w:tcBorders>
              <w:top w:val="single" w:sz="4" w:space="0" w:color="000000"/>
              <w:left w:val="single" w:sz="4" w:space="0" w:color="000000"/>
              <w:bottom w:val="single" w:sz="4" w:space="0" w:color="000000"/>
              <w:right w:val="single" w:sz="4" w:space="0" w:color="000000"/>
            </w:tcBorders>
          </w:tcPr>
          <w:p w14:paraId="19D322A0"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Срок подписания договора поставки и/или дополнительного соглашения/приложения к договору поставки, заключаемый на основании биржевой сделки.</w:t>
            </w:r>
          </w:p>
        </w:tc>
      </w:tr>
      <w:tr w:rsidR="0068204D" w:rsidRPr="00F1678E" w14:paraId="04698058" w14:textId="77777777">
        <w:tc>
          <w:tcPr>
            <w:tcW w:w="1843" w:type="dxa"/>
            <w:tcBorders>
              <w:top w:val="single" w:sz="4" w:space="0" w:color="000000"/>
              <w:left w:val="single" w:sz="4" w:space="0" w:color="000000"/>
              <w:bottom w:val="single" w:sz="4" w:space="0" w:color="000000"/>
              <w:right w:val="single" w:sz="4" w:space="0" w:color="000000"/>
            </w:tcBorders>
          </w:tcPr>
          <w:p w14:paraId="6DF05185"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 xml:space="preserve">CS + 3 до 16:00 </w:t>
            </w:r>
          </w:p>
        </w:tc>
        <w:tc>
          <w:tcPr>
            <w:tcW w:w="7513" w:type="dxa"/>
            <w:tcBorders>
              <w:top w:val="single" w:sz="4" w:space="0" w:color="000000"/>
              <w:left w:val="single" w:sz="4" w:space="0" w:color="000000"/>
              <w:bottom w:val="single" w:sz="4" w:space="0" w:color="000000"/>
              <w:right w:val="single" w:sz="4" w:space="0" w:color="000000"/>
            </w:tcBorders>
          </w:tcPr>
          <w:p w14:paraId="3774518E"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Срок предоставления продавцом Клиринговому центру подписанного с двух сторон договора поставки.</w:t>
            </w:r>
          </w:p>
        </w:tc>
      </w:tr>
    </w:tbl>
    <w:p w14:paraId="5E6D5595"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 xml:space="preserve">Стороны не позднее 3 рабочих дней с даты заключения биржевой сделки направляют в Клиринговый центр подписанное заявление о присоединении к типовому договору </w:t>
      </w:r>
      <w:r w:rsidRPr="00F1678E">
        <w:rPr>
          <w:rFonts w:ascii="Arial Narrow" w:eastAsia="Arial Unicode MS" w:hAnsi="Arial Narrow"/>
          <w:bCs/>
          <w:sz w:val="24"/>
          <w:szCs w:val="24"/>
        </w:rPr>
        <w:t>о клиринговом обслуживании расчетов по биржевым сделкам</w:t>
      </w:r>
      <w:r w:rsidRPr="00F1678E">
        <w:rPr>
          <w:rFonts w:ascii="Arial Narrow" w:hAnsi="Arial Narrow"/>
          <w:sz w:val="24"/>
          <w:szCs w:val="24"/>
        </w:rPr>
        <w:t xml:space="preserve">;  </w:t>
      </w:r>
    </w:p>
    <w:p w14:paraId="23791603"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Стороны не позднее 3 рабочих дней с даты заключения биржевой сделки подписывают договор поставки товара и и/или дополнительного соглашения/приложения к договору поставки товара;</w:t>
      </w:r>
    </w:p>
    <w:p w14:paraId="774E459B"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Продавец не позднее 3 рабочих дней после подписания сторонами договора поставки товара, направляет сканированную копию договора в клиринговый центр.</w:t>
      </w:r>
    </w:p>
    <w:p w14:paraId="10D14751" w14:textId="77777777" w:rsidR="0068204D" w:rsidRPr="00F1678E" w:rsidRDefault="00000000">
      <w:pPr>
        <w:pStyle w:val="a"/>
        <w:numPr>
          <w:ilvl w:val="0"/>
          <w:numId w:val="4"/>
        </w:numPr>
        <w:suppressAutoHyphens w:val="0"/>
        <w:spacing w:before="360" w:after="360"/>
        <w:rPr>
          <w:rFonts w:ascii="Arial Narrow" w:hAnsi="Arial Narrow" w:cs="Times New Roman"/>
          <w:bCs/>
          <w:sz w:val="24"/>
          <w:szCs w:val="24"/>
        </w:rPr>
      </w:pPr>
      <w:bookmarkStart w:id="2" w:name="_Hlk218860551"/>
      <w:bookmarkEnd w:id="2"/>
      <w:r w:rsidRPr="00F1678E">
        <w:rPr>
          <w:rFonts w:ascii="Arial Narrow" w:hAnsi="Arial Narrow"/>
          <w:sz w:val="24"/>
          <w:szCs w:val="24"/>
        </w:rPr>
        <w:t>Сроки и порядок оплаты и поставки товара по биржевой сделке</w:t>
      </w:r>
    </w:p>
    <w:tbl>
      <w:tblPr>
        <w:tblW w:w="9315" w:type="dxa"/>
        <w:tblLayout w:type="fixed"/>
        <w:tblLook w:val="04A0" w:firstRow="1" w:lastRow="0" w:firstColumn="1" w:lastColumn="0" w:noHBand="0" w:noVBand="1"/>
      </w:tblPr>
      <w:tblGrid>
        <w:gridCol w:w="2518"/>
        <w:gridCol w:w="6797"/>
      </w:tblGrid>
      <w:tr w:rsidR="0068204D" w:rsidRPr="00F1678E" w14:paraId="43CFEBB2" w14:textId="77777777">
        <w:tc>
          <w:tcPr>
            <w:tcW w:w="2518" w:type="dxa"/>
            <w:tcBorders>
              <w:top w:val="single" w:sz="4" w:space="0" w:color="000000"/>
              <w:left w:val="single" w:sz="4" w:space="0" w:color="000000"/>
              <w:bottom w:val="single" w:sz="4" w:space="0" w:color="000000"/>
              <w:right w:val="single" w:sz="4" w:space="0" w:color="000000"/>
            </w:tcBorders>
          </w:tcPr>
          <w:p w14:paraId="47A9B994"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СS + 4 до 16:00</w:t>
            </w:r>
          </w:p>
        </w:tc>
        <w:tc>
          <w:tcPr>
            <w:tcW w:w="6797" w:type="dxa"/>
            <w:tcBorders>
              <w:top w:val="single" w:sz="4" w:space="0" w:color="000000"/>
              <w:left w:val="single" w:sz="4" w:space="0" w:color="000000"/>
              <w:bottom w:val="single" w:sz="4" w:space="0" w:color="000000"/>
              <w:right w:val="single" w:sz="4" w:space="0" w:color="000000"/>
            </w:tcBorders>
          </w:tcPr>
          <w:p w14:paraId="554143B9"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Срок перечисления денег Покупателем на банковский счет Клирингового центра в качестве 100% предоплаты за товар</w:t>
            </w:r>
          </w:p>
        </w:tc>
      </w:tr>
      <w:tr w:rsidR="0068204D" w:rsidRPr="00F1678E" w14:paraId="5889124B" w14:textId="77777777">
        <w:tc>
          <w:tcPr>
            <w:tcW w:w="2518" w:type="dxa"/>
            <w:tcBorders>
              <w:top w:val="single" w:sz="4" w:space="0" w:color="000000"/>
              <w:left w:val="single" w:sz="4" w:space="0" w:color="000000"/>
              <w:bottom w:val="single" w:sz="4" w:space="0" w:color="000000"/>
              <w:right w:val="single" w:sz="4" w:space="0" w:color="000000"/>
            </w:tcBorders>
          </w:tcPr>
          <w:p w14:paraId="1A91DD30"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PD + 1 до 16:00</w:t>
            </w:r>
          </w:p>
        </w:tc>
        <w:tc>
          <w:tcPr>
            <w:tcW w:w="6797" w:type="dxa"/>
            <w:tcBorders>
              <w:top w:val="single" w:sz="4" w:space="0" w:color="000000"/>
              <w:left w:val="single" w:sz="4" w:space="0" w:color="000000"/>
              <w:bottom w:val="single" w:sz="4" w:space="0" w:color="000000"/>
              <w:right w:val="single" w:sz="4" w:space="0" w:color="000000"/>
            </w:tcBorders>
          </w:tcPr>
          <w:p w14:paraId="68DF45E3"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Сроки перечисления Клиринговым центром денежных средств продавцу</w:t>
            </w:r>
          </w:p>
        </w:tc>
      </w:tr>
      <w:tr w:rsidR="0068204D" w:rsidRPr="00F1678E" w14:paraId="754F26D0" w14:textId="77777777">
        <w:tc>
          <w:tcPr>
            <w:tcW w:w="2518" w:type="dxa"/>
            <w:tcBorders>
              <w:top w:val="single" w:sz="4" w:space="0" w:color="000000"/>
              <w:left w:val="single" w:sz="4" w:space="0" w:color="000000"/>
              <w:bottom w:val="single" w:sz="4" w:space="0" w:color="000000"/>
              <w:right w:val="single" w:sz="4" w:space="0" w:color="000000"/>
            </w:tcBorders>
          </w:tcPr>
          <w:p w14:paraId="1D8FB89D"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 xml:space="preserve">SP + 30 до 16:00 </w:t>
            </w:r>
          </w:p>
        </w:tc>
        <w:tc>
          <w:tcPr>
            <w:tcW w:w="6797" w:type="dxa"/>
            <w:tcBorders>
              <w:top w:val="single" w:sz="4" w:space="0" w:color="000000"/>
              <w:left w:val="single" w:sz="4" w:space="0" w:color="000000"/>
              <w:bottom w:val="single" w:sz="4" w:space="0" w:color="000000"/>
              <w:right w:val="single" w:sz="4" w:space="0" w:color="000000"/>
            </w:tcBorders>
          </w:tcPr>
          <w:p w14:paraId="2DAA320F"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 xml:space="preserve">Срок поставки/отгрузки товара продавцом </w:t>
            </w:r>
          </w:p>
        </w:tc>
      </w:tr>
      <w:tr w:rsidR="0068204D" w:rsidRPr="00F1678E" w14:paraId="16080ED0" w14:textId="77777777">
        <w:tc>
          <w:tcPr>
            <w:tcW w:w="2518" w:type="dxa"/>
            <w:tcBorders>
              <w:top w:val="single" w:sz="4" w:space="0" w:color="000000"/>
              <w:left w:val="single" w:sz="4" w:space="0" w:color="000000"/>
              <w:bottom w:val="single" w:sz="4" w:space="0" w:color="000000"/>
              <w:right w:val="single" w:sz="4" w:space="0" w:color="000000"/>
            </w:tcBorders>
          </w:tcPr>
          <w:p w14:paraId="7890F0B2"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DD + 5 до 16:00</w:t>
            </w:r>
          </w:p>
        </w:tc>
        <w:tc>
          <w:tcPr>
            <w:tcW w:w="6797" w:type="dxa"/>
            <w:tcBorders>
              <w:top w:val="single" w:sz="4" w:space="0" w:color="000000"/>
              <w:left w:val="single" w:sz="4" w:space="0" w:color="000000"/>
              <w:bottom w:val="single" w:sz="4" w:space="0" w:color="000000"/>
              <w:right w:val="single" w:sz="4" w:space="0" w:color="000000"/>
            </w:tcBorders>
          </w:tcPr>
          <w:p w14:paraId="6B6ED5AC"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Срок предоставления Продавцом письма с подтверждающими документами в Клиринговый центр об отгрузке товара Покупателю, об исполнении всех обязательств, о разблокировке биржевого обеспечения</w:t>
            </w:r>
          </w:p>
        </w:tc>
      </w:tr>
    </w:tbl>
    <w:p w14:paraId="4E2D079F" w14:textId="77777777" w:rsidR="0068204D" w:rsidRPr="00F1678E" w:rsidRDefault="00000000">
      <w:pPr>
        <w:pStyle w:val="a"/>
        <w:numPr>
          <w:ilvl w:val="1"/>
          <w:numId w:val="4"/>
        </w:numPr>
        <w:rPr>
          <w:rFonts w:ascii="Arial Narrow" w:hAnsi="Arial Narrow" w:cs="Times New Roman"/>
          <w:b w:val="0"/>
          <w:sz w:val="24"/>
          <w:szCs w:val="24"/>
        </w:rPr>
      </w:pPr>
      <w:r w:rsidRPr="00F1678E">
        <w:rPr>
          <w:rFonts w:ascii="Arial Narrow" w:hAnsi="Arial Narrow" w:cs="Times New Roman"/>
          <w:b w:val="0"/>
          <w:sz w:val="24"/>
          <w:szCs w:val="24"/>
        </w:rPr>
        <w:lastRenderedPageBreak/>
        <w:t>Покупатель, не позднее 4 рабочих дней после даты подписания договора поставки перечисляет сумму в размер 100% от суммы сделки на банковский счет Клирингового центра;</w:t>
      </w:r>
    </w:p>
    <w:p w14:paraId="308A323C" w14:textId="77777777" w:rsidR="0068204D" w:rsidRPr="00F1678E" w:rsidRDefault="00000000">
      <w:pPr>
        <w:pStyle w:val="a"/>
        <w:numPr>
          <w:ilvl w:val="1"/>
          <w:numId w:val="4"/>
        </w:numPr>
        <w:rPr>
          <w:rFonts w:ascii="Arial Narrow" w:hAnsi="Arial Narrow" w:cs="Times New Roman"/>
          <w:b w:val="0"/>
          <w:sz w:val="24"/>
          <w:szCs w:val="24"/>
        </w:rPr>
      </w:pPr>
      <w:r w:rsidRPr="00F1678E">
        <w:rPr>
          <w:rFonts w:ascii="Arial Narrow" w:hAnsi="Arial Narrow" w:cs="Times New Roman"/>
          <w:b w:val="0"/>
          <w:sz w:val="24"/>
          <w:szCs w:val="24"/>
        </w:rPr>
        <w:t>Клиринговый центр, не позднее 1 рабочего дня после дня получения 100% от суммы сделки на основании подписанного с двух сторон договора поставки перечисляет сумму за товар на счет продавца;</w:t>
      </w:r>
    </w:p>
    <w:p w14:paraId="40B5E89C" w14:textId="77777777" w:rsidR="0068204D" w:rsidRPr="00F1678E" w:rsidRDefault="00000000">
      <w:pPr>
        <w:pStyle w:val="a"/>
        <w:numPr>
          <w:ilvl w:val="1"/>
          <w:numId w:val="4"/>
        </w:numPr>
        <w:rPr>
          <w:rFonts w:ascii="Arial Narrow" w:hAnsi="Arial Narrow" w:cs="Times New Roman"/>
          <w:b w:val="0"/>
          <w:sz w:val="24"/>
          <w:szCs w:val="24"/>
        </w:rPr>
      </w:pPr>
      <w:r w:rsidRPr="00F1678E">
        <w:rPr>
          <w:rFonts w:ascii="Arial Narrow" w:hAnsi="Arial Narrow" w:cs="Times New Roman"/>
          <w:b w:val="0"/>
          <w:sz w:val="24"/>
          <w:szCs w:val="24"/>
        </w:rPr>
        <w:t>Продавец не позднее 30 календарных дней с даты перечисления Клиринговым центром денежных средств, отгружает товар в соответствии и на условиях Спецификации;</w:t>
      </w:r>
    </w:p>
    <w:p w14:paraId="1DA98715" w14:textId="77777777" w:rsidR="0068204D" w:rsidRPr="00F1678E" w:rsidRDefault="00000000">
      <w:pPr>
        <w:pStyle w:val="a"/>
        <w:numPr>
          <w:ilvl w:val="1"/>
          <w:numId w:val="4"/>
        </w:numPr>
        <w:rPr>
          <w:rFonts w:ascii="Arial Narrow" w:hAnsi="Arial Narrow" w:cs="Times New Roman"/>
          <w:b w:val="0"/>
          <w:sz w:val="24"/>
          <w:szCs w:val="24"/>
        </w:rPr>
      </w:pPr>
      <w:r w:rsidRPr="00F1678E">
        <w:rPr>
          <w:rFonts w:ascii="Arial Narrow" w:hAnsi="Arial Narrow" w:cs="Times New Roman"/>
          <w:b w:val="0"/>
          <w:sz w:val="24"/>
          <w:szCs w:val="24"/>
        </w:rPr>
        <w:t>Продавец после поставки/отгрузки товара не позднее 5 рабочих дней предоставляет в Клиринговый центр письмо:</w:t>
      </w:r>
    </w:p>
    <w:p w14:paraId="0BB00560" w14:textId="77777777" w:rsidR="0068204D" w:rsidRPr="00F1678E" w:rsidRDefault="00000000">
      <w:pPr>
        <w:pStyle w:val="a"/>
        <w:numPr>
          <w:ilvl w:val="0"/>
          <w:numId w:val="0"/>
        </w:numPr>
        <w:spacing w:before="0" w:after="0"/>
        <w:ind w:firstLine="851"/>
        <w:rPr>
          <w:rFonts w:ascii="Arial Narrow" w:hAnsi="Arial Narrow" w:cs="Times New Roman"/>
          <w:b w:val="0"/>
          <w:sz w:val="24"/>
          <w:szCs w:val="24"/>
        </w:rPr>
      </w:pPr>
      <w:r w:rsidRPr="00F1678E">
        <w:rPr>
          <w:rFonts w:ascii="Arial Narrow" w:hAnsi="Arial Narrow" w:cs="Times New Roman"/>
          <w:b w:val="0"/>
          <w:sz w:val="24"/>
          <w:szCs w:val="24"/>
        </w:rPr>
        <w:t xml:space="preserve">- об исполнении всех обязательств, с указанием факта отгрузки; </w:t>
      </w:r>
    </w:p>
    <w:p w14:paraId="7ACAF80E" w14:textId="77777777" w:rsidR="0068204D" w:rsidRPr="00F1678E" w:rsidRDefault="00000000">
      <w:pPr>
        <w:pStyle w:val="a"/>
        <w:numPr>
          <w:ilvl w:val="0"/>
          <w:numId w:val="0"/>
        </w:numPr>
        <w:spacing w:before="0" w:after="0"/>
        <w:ind w:left="397" w:firstLine="454"/>
        <w:rPr>
          <w:rFonts w:ascii="Arial Narrow" w:hAnsi="Arial Narrow" w:cs="Times New Roman"/>
          <w:b w:val="0"/>
          <w:sz w:val="24"/>
          <w:szCs w:val="24"/>
        </w:rPr>
      </w:pPr>
      <w:r w:rsidRPr="00F1678E">
        <w:rPr>
          <w:rFonts w:ascii="Arial Narrow" w:hAnsi="Arial Narrow" w:cs="Times New Roman"/>
          <w:b w:val="0"/>
          <w:sz w:val="24"/>
          <w:szCs w:val="24"/>
        </w:rPr>
        <w:t>- о разблокировки биржевого обеспечения по биржевой сделке;</w:t>
      </w:r>
    </w:p>
    <w:p w14:paraId="579B3C87" w14:textId="77777777" w:rsidR="0068204D" w:rsidRPr="00F1678E" w:rsidRDefault="00000000">
      <w:pPr>
        <w:pStyle w:val="a"/>
        <w:numPr>
          <w:ilvl w:val="0"/>
          <w:numId w:val="0"/>
        </w:numPr>
        <w:spacing w:before="0" w:after="0"/>
        <w:ind w:left="397" w:firstLine="454"/>
        <w:rPr>
          <w:rFonts w:ascii="Arial Narrow" w:hAnsi="Arial Narrow"/>
          <w:sz w:val="24"/>
          <w:szCs w:val="24"/>
        </w:rPr>
      </w:pPr>
      <w:r w:rsidRPr="00F1678E">
        <w:rPr>
          <w:rFonts w:ascii="Arial Narrow" w:hAnsi="Arial Narrow" w:cs="Times New Roman"/>
          <w:b w:val="0"/>
          <w:sz w:val="24"/>
          <w:szCs w:val="24"/>
        </w:rPr>
        <w:t>с приложением всех подтверждающих документов о поставке/отгрузке товара:</w:t>
      </w:r>
    </w:p>
    <w:p w14:paraId="796DE23A" w14:textId="77777777" w:rsidR="0068204D" w:rsidRPr="00F1678E" w:rsidRDefault="00000000">
      <w:pPr>
        <w:pStyle w:val="a"/>
        <w:numPr>
          <w:ilvl w:val="0"/>
          <w:numId w:val="0"/>
        </w:numPr>
        <w:spacing w:before="0" w:after="0"/>
        <w:ind w:left="397" w:firstLine="454"/>
        <w:rPr>
          <w:rFonts w:ascii="Arial Narrow" w:hAnsi="Arial Narrow" w:cs="Times New Roman"/>
          <w:b w:val="0"/>
          <w:sz w:val="24"/>
          <w:szCs w:val="24"/>
        </w:rPr>
      </w:pPr>
      <w:r w:rsidRPr="00F1678E">
        <w:rPr>
          <w:rFonts w:ascii="Arial Narrow" w:hAnsi="Arial Narrow" w:cs="Times New Roman"/>
          <w:b w:val="0"/>
          <w:sz w:val="24"/>
          <w:szCs w:val="24"/>
        </w:rPr>
        <w:t>(сопроводительная накладная на товар, подписанная со стороны продавца).</w:t>
      </w:r>
    </w:p>
    <w:p w14:paraId="078CCD73" w14:textId="77777777" w:rsidR="0068204D" w:rsidRPr="00F1678E" w:rsidRDefault="0068204D">
      <w:pPr>
        <w:pStyle w:val="a"/>
        <w:numPr>
          <w:ilvl w:val="0"/>
          <w:numId w:val="0"/>
        </w:numPr>
        <w:spacing w:before="0" w:after="0"/>
        <w:ind w:left="397" w:firstLine="454"/>
        <w:rPr>
          <w:rFonts w:ascii="Arial Narrow" w:hAnsi="Arial Narrow" w:cs="Times New Roman"/>
          <w:b w:val="0"/>
          <w:sz w:val="24"/>
          <w:szCs w:val="24"/>
        </w:rPr>
      </w:pPr>
    </w:p>
    <w:p w14:paraId="3FB26A5A" w14:textId="77777777" w:rsidR="0068204D" w:rsidRPr="00F1678E" w:rsidRDefault="00000000">
      <w:pPr>
        <w:pStyle w:val="1200"/>
        <w:numPr>
          <w:ilvl w:val="0"/>
          <w:numId w:val="4"/>
        </w:numPr>
        <w:rPr>
          <w:rFonts w:ascii="Arial Narrow" w:hAnsi="Arial Narrow"/>
          <w:b/>
          <w:bCs/>
          <w:sz w:val="24"/>
          <w:szCs w:val="24"/>
        </w:rPr>
      </w:pPr>
      <w:r w:rsidRPr="00F1678E">
        <w:rPr>
          <w:rFonts w:ascii="Arial Narrow" w:hAnsi="Arial Narrow"/>
          <w:sz w:val="24"/>
          <w:szCs w:val="24"/>
        </w:rPr>
        <w:t xml:space="preserve">Сроки и порядок разблокировки биржевого обеспечения </w:t>
      </w:r>
    </w:p>
    <w:tbl>
      <w:tblPr>
        <w:tblW w:w="9356" w:type="dxa"/>
        <w:tblInd w:w="-34" w:type="dxa"/>
        <w:tblLayout w:type="fixed"/>
        <w:tblLook w:val="04A0" w:firstRow="1" w:lastRow="0" w:firstColumn="1" w:lastColumn="0" w:noHBand="0" w:noVBand="1"/>
      </w:tblPr>
      <w:tblGrid>
        <w:gridCol w:w="1702"/>
        <w:gridCol w:w="7654"/>
      </w:tblGrid>
      <w:tr w:rsidR="0068204D" w:rsidRPr="00F1678E" w14:paraId="4C07D28C" w14:textId="77777777">
        <w:tc>
          <w:tcPr>
            <w:tcW w:w="1702" w:type="dxa"/>
            <w:tcBorders>
              <w:top w:val="single" w:sz="4" w:space="0" w:color="000000"/>
              <w:left w:val="single" w:sz="4" w:space="0" w:color="000000"/>
              <w:bottom w:val="single" w:sz="4" w:space="0" w:color="000000"/>
              <w:right w:val="single" w:sz="4" w:space="0" w:color="000000"/>
            </w:tcBorders>
          </w:tcPr>
          <w:p w14:paraId="3AA6D3AA"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SCS + 1 до 16:00</w:t>
            </w:r>
          </w:p>
        </w:tc>
        <w:tc>
          <w:tcPr>
            <w:tcW w:w="7654" w:type="dxa"/>
            <w:tcBorders>
              <w:top w:val="single" w:sz="4" w:space="0" w:color="000000"/>
              <w:left w:val="single" w:sz="4" w:space="0" w:color="000000"/>
              <w:bottom w:val="single" w:sz="4" w:space="0" w:color="000000"/>
              <w:right w:val="single" w:sz="4" w:space="0" w:color="000000"/>
            </w:tcBorders>
          </w:tcPr>
          <w:p w14:paraId="2D12F9D9"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Срок предоставления покупателем в Клиринговый центр письма об исполнении всех обязательств, об оплате за товар и для разблокировки биржевого обеспечения</w:t>
            </w:r>
          </w:p>
        </w:tc>
      </w:tr>
      <w:tr w:rsidR="0068204D" w:rsidRPr="00F1678E" w14:paraId="44FE0AEB" w14:textId="77777777">
        <w:tc>
          <w:tcPr>
            <w:tcW w:w="1702" w:type="dxa"/>
            <w:tcBorders>
              <w:top w:val="single" w:sz="4" w:space="0" w:color="000000"/>
              <w:left w:val="single" w:sz="4" w:space="0" w:color="000000"/>
              <w:bottom w:val="single" w:sz="4" w:space="0" w:color="000000"/>
              <w:right w:val="single" w:sz="4" w:space="0" w:color="000000"/>
            </w:tcBorders>
          </w:tcPr>
          <w:p w14:paraId="63252118"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 xml:space="preserve">BCS + 1 до 16:00 </w:t>
            </w:r>
          </w:p>
        </w:tc>
        <w:tc>
          <w:tcPr>
            <w:tcW w:w="7654" w:type="dxa"/>
            <w:tcBorders>
              <w:top w:val="single" w:sz="4" w:space="0" w:color="000000"/>
              <w:left w:val="single" w:sz="4" w:space="0" w:color="000000"/>
              <w:bottom w:val="single" w:sz="4" w:space="0" w:color="000000"/>
              <w:right w:val="single" w:sz="4" w:space="0" w:color="000000"/>
            </w:tcBorders>
          </w:tcPr>
          <w:p w14:paraId="22738690" w14:textId="77777777" w:rsidR="0068204D" w:rsidRPr="00F1678E" w:rsidRDefault="00000000">
            <w:pPr>
              <w:pStyle w:val="1200"/>
              <w:suppressAutoHyphens w:val="0"/>
              <w:rPr>
                <w:rFonts w:ascii="Arial Narrow" w:hAnsi="Arial Narrow"/>
                <w:sz w:val="24"/>
                <w:szCs w:val="24"/>
              </w:rPr>
            </w:pPr>
            <w:r w:rsidRPr="00F1678E">
              <w:rPr>
                <w:rFonts w:ascii="Arial Narrow" w:hAnsi="Arial Narrow"/>
                <w:sz w:val="24"/>
                <w:szCs w:val="24"/>
              </w:rPr>
              <w:t xml:space="preserve">Срок разблокировки Клиринговым центром биржевого обеспечения под сделку </w:t>
            </w:r>
          </w:p>
        </w:tc>
      </w:tr>
    </w:tbl>
    <w:p w14:paraId="60F5B395" w14:textId="77777777" w:rsidR="0068204D" w:rsidRPr="00F1678E" w:rsidRDefault="00000000">
      <w:pPr>
        <w:pStyle w:val="a"/>
        <w:numPr>
          <w:ilvl w:val="1"/>
          <w:numId w:val="4"/>
        </w:numPr>
        <w:tabs>
          <w:tab w:val="left" w:pos="709"/>
        </w:tabs>
        <w:spacing w:before="0" w:after="0"/>
        <w:ind w:left="284" w:firstLine="0"/>
        <w:rPr>
          <w:rFonts w:ascii="Arial Narrow" w:hAnsi="Arial Narrow" w:cs="Times New Roman"/>
          <w:b w:val="0"/>
          <w:sz w:val="24"/>
          <w:szCs w:val="24"/>
        </w:rPr>
      </w:pPr>
      <w:r w:rsidRPr="00F1678E">
        <w:rPr>
          <w:rFonts w:ascii="Arial Narrow" w:hAnsi="Arial Narrow" w:cs="Times New Roman"/>
          <w:b w:val="0"/>
          <w:sz w:val="24"/>
          <w:szCs w:val="24"/>
        </w:rPr>
        <w:t>Покупатель после поставки/отгрузки товара предоставляет в Клиринговый центр письмо:</w:t>
      </w:r>
    </w:p>
    <w:p w14:paraId="4CF74FA4" w14:textId="77777777" w:rsidR="0068204D" w:rsidRPr="00F1678E"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F1678E">
        <w:rPr>
          <w:rFonts w:ascii="Arial Narrow" w:hAnsi="Arial Narrow" w:cs="Times New Roman"/>
          <w:b w:val="0"/>
          <w:sz w:val="24"/>
          <w:szCs w:val="24"/>
        </w:rPr>
        <w:t xml:space="preserve">- об исполнении всех обязательств, с указанием факта отгрузки, </w:t>
      </w:r>
    </w:p>
    <w:p w14:paraId="46B731BA" w14:textId="77777777" w:rsidR="0068204D" w:rsidRPr="00F1678E" w:rsidRDefault="00000000">
      <w:pPr>
        <w:pStyle w:val="a"/>
        <w:numPr>
          <w:ilvl w:val="0"/>
          <w:numId w:val="0"/>
        </w:numPr>
        <w:tabs>
          <w:tab w:val="left" w:pos="709"/>
        </w:tabs>
        <w:spacing w:before="0" w:after="0"/>
        <w:ind w:left="284"/>
        <w:rPr>
          <w:rFonts w:ascii="Arial Narrow" w:hAnsi="Arial Narrow" w:cs="Times New Roman"/>
          <w:b w:val="0"/>
          <w:sz w:val="24"/>
          <w:szCs w:val="24"/>
        </w:rPr>
      </w:pPr>
      <w:r w:rsidRPr="00F1678E">
        <w:rPr>
          <w:rFonts w:ascii="Arial Narrow" w:hAnsi="Arial Narrow" w:cs="Times New Roman"/>
          <w:b w:val="0"/>
          <w:sz w:val="24"/>
          <w:szCs w:val="24"/>
        </w:rPr>
        <w:t>- о разблокировки биржевого обеспечения по биржевой сделке.</w:t>
      </w:r>
    </w:p>
    <w:p w14:paraId="7CFB7CAA" w14:textId="77777777" w:rsidR="0068204D" w:rsidRPr="00F1678E" w:rsidRDefault="00000000">
      <w:pPr>
        <w:pStyle w:val="a"/>
        <w:numPr>
          <w:ilvl w:val="0"/>
          <w:numId w:val="0"/>
        </w:numPr>
        <w:tabs>
          <w:tab w:val="left" w:pos="709"/>
        </w:tabs>
        <w:spacing w:before="0" w:after="0"/>
        <w:ind w:left="284"/>
        <w:rPr>
          <w:rFonts w:ascii="Arial Narrow" w:hAnsi="Arial Narrow"/>
          <w:sz w:val="24"/>
          <w:szCs w:val="24"/>
        </w:rPr>
      </w:pPr>
      <w:r w:rsidRPr="00F1678E">
        <w:rPr>
          <w:rFonts w:ascii="Arial Narrow" w:hAnsi="Arial Narrow" w:cs="Times New Roman"/>
          <w:b w:val="0"/>
          <w:sz w:val="24"/>
          <w:szCs w:val="24"/>
        </w:rPr>
        <w:t>5.2. Клиринговый центр производит разблокировку и возврат биржевого обеспечения в соответствии с Правилами клиринга, после</w:t>
      </w:r>
      <w:r w:rsidRPr="00F1678E">
        <w:rPr>
          <w:rFonts w:ascii="Arial Narrow" w:hAnsi="Arial Narrow" w:cs="Times New Roman"/>
          <w:sz w:val="24"/>
          <w:szCs w:val="24"/>
        </w:rPr>
        <w:t xml:space="preserve"> </w:t>
      </w:r>
      <w:r w:rsidRPr="00F1678E">
        <w:rPr>
          <w:rFonts w:ascii="Arial Narrow" w:hAnsi="Arial Narrow" w:cs="Times New Roman"/>
          <w:b w:val="0"/>
          <w:sz w:val="24"/>
          <w:szCs w:val="24"/>
        </w:rPr>
        <w:t>перечисления Клиринговым центром денежных средств продавцу, получения всех документов от продавца и покупателя согласно п. 4.4 и 5.1 высвобождает биржевое обеспечение под биржевую сделку.</w:t>
      </w:r>
    </w:p>
    <w:p w14:paraId="56EA8CA1" w14:textId="77777777" w:rsidR="0068204D" w:rsidRPr="00F1678E" w:rsidRDefault="0068204D">
      <w:pPr>
        <w:pStyle w:val="a"/>
        <w:numPr>
          <w:ilvl w:val="0"/>
          <w:numId w:val="0"/>
        </w:numPr>
        <w:spacing w:before="0" w:after="0"/>
        <w:ind w:left="397" w:firstLine="454"/>
        <w:rPr>
          <w:rFonts w:ascii="Arial Narrow" w:hAnsi="Arial Narrow" w:cs="Times New Roman"/>
          <w:b w:val="0"/>
          <w:sz w:val="24"/>
          <w:szCs w:val="24"/>
        </w:rPr>
      </w:pPr>
    </w:p>
    <w:p w14:paraId="7F21D487" w14:textId="77777777" w:rsidR="0068204D" w:rsidRPr="00F1678E" w:rsidRDefault="00000000">
      <w:pPr>
        <w:pStyle w:val="1200"/>
        <w:numPr>
          <w:ilvl w:val="0"/>
          <w:numId w:val="4"/>
        </w:numPr>
        <w:rPr>
          <w:rFonts w:ascii="Arial Narrow" w:hAnsi="Arial Narrow"/>
          <w:sz w:val="24"/>
          <w:szCs w:val="24"/>
        </w:rPr>
      </w:pPr>
      <w:r w:rsidRPr="00F1678E">
        <w:rPr>
          <w:rFonts w:ascii="Arial Narrow" w:hAnsi="Arial Narrow"/>
          <w:b/>
          <w:bCs/>
          <w:sz w:val="24"/>
          <w:szCs w:val="24"/>
        </w:rPr>
        <w:t>Внесение изменений и дополнений в Спецификацию</w:t>
      </w:r>
    </w:p>
    <w:p w14:paraId="4FE3294A" w14:textId="77777777" w:rsidR="0068204D" w:rsidRPr="00F1678E" w:rsidRDefault="00000000">
      <w:pPr>
        <w:pStyle w:val="1200"/>
        <w:numPr>
          <w:ilvl w:val="1"/>
          <w:numId w:val="5"/>
        </w:numPr>
        <w:suppressAutoHyphens w:val="0"/>
        <w:rPr>
          <w:rFonts w:ascii="Arial Narrow" w:hAnsi="Arial Narrow"/>
          <w:sz w:val="24"/>
          <w:szCs w:val="24"/>
        </w:rPr>
      </w:pPr>
      <w:r w:rsidRPr="00F1678E">
        <w:rPr>
          <w:rFonts w:ascii="Arial Narrow" w:hAnsi="Arial Narrow"/>
          <w:sz w:val="24"/>
          <w:szCs w:val="24"/>
        </w:rPr>
        <w:t>Биржа вправе внести изменения и дополнения в Спецификацию путем утверждения ее в новой редакции.</w:t>
      </w:r>
    </w:p>
    <w:p w14:paraId="58B3EB9A" w14:textId="77777777" w:rsidR="0068204D" w:rsidRPr="00F1678E" w:rsidRDefault="00000000">
      <w:pPr>
        <w:pStyle w:val="1200"/>
        <w:numPr>
          <w:ilvl w:val="1"/>
          <w:numId w:val="4"/>
        </w:numPr>
        <w:suppressAutoHyphens w:val="0"/>
        <w:rPr>
          <w:rFonts w:ascii="Arial Narrow" w:hAnsi="Arial Narrow"/>
          <w:sz w:val="24"/>
          <w:szCs w:val="24"/>
        </w:rPr>
      </w:pPr>
      <w:r w:rsidRPr="00F1678E">
        <w:rPr>
          <w:rFonts w:ascii="Arial Narrow" w:hAnsi="Arial Narrow"/>
          <w:sz w:val="24"/>
          <w:szCs w:val="24"/>
        </w:rPr>
        <w:t>Спецификация с изменениями и дополнениями вступает в силу со дня опубликования ее на интернет-ресурсе Биржи.</w:t>
      </w:r>
    </w:p>
    <w:p w14:paraId="0962461F" w14:textId="77777777" w:rsidR="0068204D" w:rsidRPr="00F1678E" w:rsidRDefault="00000000">
      <w:pPr>
        <w:pStyle w:val="1200"/>
        <w:numPr>
          <w:ilvl w:val="1"/>
          <w:numId w:val="4"/>
        </w:numPr>
        <w:rPr>
          <w:rFonts w:ascii="Arial Narrow" w:hAnsi="Arial Narrow"/>
          <w:sz w:val="24"/>
          <w:szCs w:val="24"/>
        </w:rPr>
      </w:pPr>
      <w:r w:rsidRPr="00F1678E">
        <w:rPr>
          <w:rFonts w:ascii="Arial Narrow" w:hAnsi="Arial Narrow"/>
          <w:sz w:val="24"/>
          <w:szCs w:val="24"/>
        </w:rPr>
        <w:t>Публикация Спецификации на интернет-ресурсе Биржи осуществляется не менее чем за 3 (три) торговых дня до начала торгов по ней.</w:t>
      </w:r>
    </w:p>
    <w:p w14:paraId="1A28B834" w14:textId="77777777" w:rsidR="0068204D" w:rsidRPr="00F1678E" w:rsidRDefault="0068204D">
      <w:pPr>
        <w:pStyle w:val="1200"/>
        <w:ind w:left="851"/>
        <w:rPr>
          <w:rFonts w:ascii="Arial Narrow" w:hAnsi="Arial Narrow"/>
          <w:sz w:val="24"/>
          <w:szCs w:val="24"/>
        </w:rPr>
      </w:pPr>
    </w:p>
    <w:p w14:paraId="272F6B6C" w14:textId="77777777" w:rsidR="0068204D" w:rsidRPr="00F1678E" w:rsidRDefault="00000000">
      <w:pPr>
        <w:pStyle w:val="1200"/>
        <w:rPr>
          <w:rFonts w:ascii="Arial Narrow" w:hAnsi="Arial Narrow"/>
          <w:sz w:val="24"/>
          <w:szCs w:val="24"/>
        </w:rPr>
      </w:pPr>
      <w:r w:rsidRPr="00F1678E">
        <w:rPr>
          <w:rFonts w:ascii="Arial Narrow" w:hAnsi="Arial Narrow"/>
          <w:b/>
          <w:sz w:val="24"/>
          <w:szCs w:val="24"/>
        </w:rPr>
        <w:t xml:space="preserve">7. </w:t>
      </w:r>
      <w:r w:rsidRPr="00F1678E">
        <w:rPr>
          <w:rFonts w:ascii="Arial Narrow" w:hAnsi="Arial Narrow"/>
          <w:b/>
          <w:sz w:val="24"/>
          <w:szCs w:val="24"/>
        </w:rPr>
        <w:tab/>
      </w:r>
      <w:r w:rsidRPr="00F1678E">
        <w:rPr>
          <w:rFonts w:ascii="Arial Narrow" w:hAnsi="Arial Narrow"/>
          <w:b/>
          <w:bCs/>
          <w:sz w:val="24"/>
          <w:szCs w:val="24"/>
        </w:rPr>
        <w:t>Прочие условия</w:t>
      </w:r>
    </w:p>
    <w:p w14:paraId="6138E17A" w14:textId="77777777" w:rsidR="0068204D" w:rsidRPr="00F1678E" w:rsidRDefault="00000000">
      <w:pPr>
        <w:pStyle w:val="1200"/>
        <w:suppressAutoHyphens w:val="0"/>
        <w:ind w:left="824" w:hanging="540"/>
        <w:rPr>
          <w:rFonts w:ascii="Arial Narrow" w:hAnsi="Arial Narrow"/>
          <w:sz w:val="24"/>
          <w:szCs w:val="24"/>
        </w:rPr>
      </w:pPr>
      <w:r w:rsidRPr="00F1678E">
        <w:rPr>
          <w:rFonts w:ascii="Arial Narrow" w:hAnsi="Arial Narrow"/>
          <w:bCs/>
          <w:sz w:val="24"/>
          <w:szCs w:val="24"/>
        </w:rPr>
        <w:t>7.1.</w:t>
      </w:r>
      <w:r w:rsidRPr="00F1678E">
        <w:rPr>
          <w:rFonts w:ascii="Arial Narrow" w:hAnsi="Arial Narrow"/>
          <w:bCs/>
          <w:sz w:val="24"/>
          <w:szCs w:val="24"/>
        </w:rPr>
        <w:tab/>
      </w:r>
      <w:r w:rsidRPr="00F1678E">
        <w:rPr>
          <w:rFonts w:ascii="Arial Narrow" w:hAnsi="Arial Narrow"/>
          <w:sz w:val="24"/>
          <w:szCs w:val="24"/>
        </w:rPr>
        <w:t>Клиенты биржевых брокеров, отдавая приказ последним на заключение биржевой   сделки по торговому инструменту настоящей Спецификации, полностью принимают все ее условия, а также обязуются выполнять все требования Правил торговли, Правил клиринга, других внутренних нормативных документов Биржи, применимых к ним в силу факта заключения биржевой сделки по их приказу.</w:t>
      </w:r>
    </w:p>
    <w:p w14:paraId="5E2EFDF4" w14:textId="77777777" w:rsidR="0068204D" w:rsidRPr="00F1678E" w:rsidRDefault="0068204D">
      <w:pPr>
        <w:pStyle w:val="1200"/>
        <w:suppressAutoHyphens w:val="0"/>
        <w:ind w:left="824" w:hanging="540"/>
        <w:rPr>
          <w:rFonts w:ascii="Arial Narrow" w:hAnsi="Arial Narrow"/>
          <w:bCs/>
          <w:sz w:val="24"/>
          <w:szCs w:val="24"/>
        </w:rPr>
      </w:pPr>
    </w:p>
    <w:p w14:paraId="62182EE4" w14:textId="77777777" w:rsidR="00F1678E" w:rsidRDefault="00F1678E" w:rsidP="00F1678E">
      <w:pPr>
        <w:ind w:firstLine="425"/>
        <w:jc w:val="both"/>
        <w:rPr>
          <w:rFonts w:ascii="Arial Narrow" w:hAnsi="Arial Narrow"/>
        </w:rPr>
      </w:pPr>
      <w:r>
        <w:rPr>
          <w:rFonts w:ascii="Arial Narrow" w:hAnsi="Arial Narrow"/>
        </w:rPr>
        <w:lastRenderedPageBreak/>
        <w:t>Приложение № 1</w:t>
      </w:r>
    </w:p>
    <w:p w14:paraId="54CBDA36" w14:textId="77777777" w:rsidR="00F1678E" w:rsidRDefault="00F1678E" w:rsidP="00F1678E">
      <w:pPr>
        <w:ind w:firstLine="425"/>
        <w:jc w:val="both"/>
        <w:rPr>
          <w:rFonts w:ascii="Arial Narrow" w:hAnsi="Arial Narrow"/>
        </w:rPr>
      </w:pPr>
    </w:p>
    <w:p w14:paraId="2B7F2D59" w14:textId="77777777" w:rsidR="00F1678E" w:rsidRDefault="00F1678E" w:rsidP="00F1678E">
      <w:pPr>
        <w:ind w:firstLine="425"/>
        <w:jc w:val="center"/>
        <w:rPr>
          <w:rFonts w:ascii="Arial Narrow" w:hAnsi="Arial Narrow"/>
        </w:rPr>
      </w:pPr>
      <w:r>
        <w:rPr>
          <w:rFonts w:ascii="Arial Narrow" w:hAnsi="Arial Narrow"/>
        </w:rPr>
        <w:t>ДОГОВОР №  ___</w:t>
      </w:r>
    </w:p>
    <w:p w14:paraId="48FB801B" w14:textId="77777777" w:rsidR="00F1678E" w:rsidRDefault="00F1678E" w:rsidP="00F1678E">
      <w:pPr>
        <w:ind w:firstLine="425"/>
        <w:jc w:val="center"/>
        <w:rPr>
          <w:rFonts w:ascii="Arial Narrow" w:hAnsi="Arial Narrow"/>
        </w:rPr>
      </w:pPr>
      <w:r>
        <w:rPr>
          <w:rFonts w:ascii="Arial Narrow" w:hAnsi="Arial Narrow"/>
        </w:rPr>
        <w:t>купли-продажи нефтепродуктов</w:t>
      </w:r>
    </w:p>
    <w:p w14:paraId="736E5E4D" w14:textId="77777777" w:rsidR="00F1678E" w:rsidRDefault="00F1678E" w:rsidP="00F1678E">
      <w:pPr>
        <w:ind w:firstLine="425"/>
        <w:jc w:val="both"/>
        <w:rPr>
          <w:rFonts w:ascii="Arial Narrow" w:hAnsi="Arial Narrow"/>
        </w:rPr>
      </w:pPr>
    </w:p>
    <w:p w14:paraId="6C24AFA6" w14:textId="77777777" w:rsidR="00F1678E" w:rsidRDefault="00F1678E" w:rsidP="00F1678E">
      <w:pPr>
        <w:ind w:firstLine="425"/>
        <w:jc w:val="both"/>
        <w:rPr>
          <w:rFonts w:ascii="Arial Narrow" w:hAnsi="Arial Narrow"/>
        </w:rPr>
      </w:pPr>
      <w:r>
        <w:rPr>
          <w:rFonts w:ascii="Arial Narrow" w:hAnsi="Arial Narrow"/>
        </w:rPr>
        <w:t>г. Алматы                                                                                                         __________ 2026 г.</w:t>
      </w:r>
    </w:p>
    <w:p w14:paraId="567360EC" w14:textId="77777777" w:rsidR="00F1678E" w:rsidRDefault="00F1678E" w:rsidP="00F1678E">
      <w:pPr>
        <w:ind w:firstLine="425"/>
        <w:jc w:val="both"/>
        <w:rPr>
          <w:rFonts w:ascii="Arial Narrow" w:hAnsi="Arial Narrow"/>
        </w:rPr>
      </w:pPr>
    </w:p>
    <w:p w14:paraId="235A340C" w14:textId="77777777" w:rsidR="00F1678E" w:rsidRDefault="00F1678E" w:rsidP="00F1678E">
      <w:pPr>
        <w:ind w:firstLine="425"/>
        <w:jc w:val="both"/>
        <w:rPr>
          <w:rFonts w:ascii="Arial Narrow" w:hAnsi="Arial Narrow"/>
        </w:rPr>
      </w:pPr>
      <w:r>
        <w:rPr>
          <w:rFonts w:ascii="Arial Narrow" w:hAnsi="Arial Narrow"/>
        </w:rPr>
        <w:t>ТОО «______», именуемое в дальнейшем «Продавец», в лице ________, действующее на основании____, с одной стороны, и</w:t>
      </w:r>
    </w:p>
    <w:p w14:paraId="568B82EE" w14:textId="77777777" w:rsidR="00F1678E" w:rsidRDefault="00F1678E" w:rsidP="00F1678E">
      <w:pPr>
        <w:ind w:firstLine="425"/>
        <w:jc w:val="both"/>
        <w:rPr>
          <w:rFonts w:ascii="Arial Narrow" w:hAnsi="Arial Narrow"/>
        </w:rPr>
      </w:pPr>
      <w:r>
        <w:rPr>
          <w:rFonts w:ascii="Arial Narrow" w:hAnsi="Arial Narrow"/>
        </w:rPr>
        <w:t>ТОО «__», именуемое в дальнейшем «Покупатель», в лице __________, действующего на основании Устава, с другой стороны, Продавец и Покупатель именуются в дальнейшем совместно «Стороны» и индивидуально «Сторона», Стороны заключили настоящий Договор (далее – Договор) о нижеследующем:</w:t>
      </w:r>
    </w:p>
    <w:p w14:paraId="412AC4BE" w14:textId="77777777" w:rsidR="00F1678E" w:rsidRDefault="00F1678E" w:rsidP="00F1678E">
      <w:pPr>
        <w:ind w:firstLine="425"/>
        <w:jc w:val="both"/>
        <w:rPr>
          <w:rFonts w:ascii="Arial Narrow" w:hAnsi="Arial Narrow"/>
        </w:rPr>
      </w:pPr>
      <w:r>
        <w:rPr>
          <w:rFonts w:ascii="Arial Narrow" w:hAnsi="Arial Narrow"/>
        </w:rPr>
        <w:t>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«Товарная биржа «ЕТС».</w:t>
      </w:r>
    </w:p>
    <w:p w14:paraId="20CA9686" w14:textId="77777777" w:rsidR="00F1678E" w:rsidRDefault="00F1678E" w:rsidP="00F1678E">
      <w:pPr>
        <w:ind w:firstLine="425"/>
        <w:jc w:val="both"/>
        <w:rPr>
          <w:rFonts w:ascii="Arial Narrow" w:hAnsi="Arial Narrow"/>
        </w:rPr>
      </w:pPr>
      <w:r>
        <w:rPr>
          <w:rFonts w:ascii="Arial Narrow" w:hAnsi="Arial Narrow"/>
        </w:rPr>
        <w:t>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14:paraId="16FD62EE" w14:textId="77777777" w:rsidR="00F1678E" w:rsidRDefault="00F1678E" w:rsidP="00F1678E">
      <w:pPr>
        <w:ind w:firstLine="425"/>
        <w:jc w:val="both"/>
        <w:rPr>
          <w:rFonts w:ascii="Arial Narrow" w:hAnsi="Arial Narrow"/>
        </w:rPr>
      </w:pPr>
      <w:r>
        <w:rPr>
          <w:rFonts w:ascii="Arial Narrow" w:hAnsi="Arial Narrow"/>
        </w:rPr>
        <w:t>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 729.</w:t>
      </w:r>
    </w:p>
    <w:p w14:paraId="11C90C8C" w14:textId="77777777" w:rsidR="00F1678E" w:rsidRDefault="00F1678E" w:rsidP="00F1678E">
      <w:pPr>
        <w:ind w:firstLine="425"/>
        <w:jc w:val="center"/>
        <w:rPr>
          <w:rFonts w:ascii="Arial Narrow" w:hAnsi="Arial Narrow"/>
        </w:rPr>
      </w:pPr>
      <w:r>
        <w:rPr>
          <w:rFonts w:ascii="Arial Narrow" w:hAnsi="Arial Narrow"/>
        </w:rPr>
        <w:t>1.</w:t>
      </w:r>
      <w:r>
        <w:rPr>
          <w:rFonts w:ascii="Arial Narrow" w:hAnsi="Arial Narrow"/>
        </w:rPr>
        <w:tab/>
        <w:t>ПРЕДМЕТ ДОГОВОРА</w:t>
      </w:r>
    </w:p>
    <w:p w14:paraId="68F3004B" w14:textId="77777777" w:rsidR="00F1678E" w:rsidRDefault="00F1678E" w:rsidP="00F1678E">
      <w:pPr>
        <w:ind w:firstLine="425"/>
        <w:jc w:val="both"/>
        <w:rPr>
          <w:rFonts w:ascii="Arial Narrow" w:hAnsi="Arial Narrow"/>
        </w:rPr>
      </w:pPr>
      <w:r>
        <w:rPr>
          <w:rFonts w:ascii="Arial Narrow" w:hAnsi="Arial Narrow"/>
        </w:rPr>
        <w:t>1.1.</w:t>
      </w:r>
      <w:r>
        <w:rPr>
          <w:rFonts w:ascii="Arial Narrow" w:hAnsi="Arial Narrow"/>
        </w:rPr>
        <w:tab/>
        <w:t>Продавец обязуется поставить нефтепродукты, именуемые далее «Товар», а Покупатель обязуется оплатить и принять поставленный Товар, на условиях, указанных в Договоре и Дополнительном Соглашении (далее – «Дополнительное соглашение»), являющемся неотъемлемой частью Договора. Положения ИНКОТЕРМС-2020, относящиеся к международной купле-продаже, такие как получение экспортных лицензий, таможенное оформление и т.д., к Договору не применяются.</w:t>
      </w:r>
    </w:p>
    <w:p w14:paraId="4D5F283E" w14:textId="77777777" w:rsidR="00F1678E" w:rsidRDefault="00F1678E" w:rsidP="00F1678E">
      <w:pPr>
        <w:ind w:firstLine="425"/>
        <w:jc w:val="both"/>
        <w:rPr>
          <w:rFonts w:ascii="Arial Narrow" w:hAnsi="Arial Narrow"/>
        </w:rPr>
      </w:pPr>
      <w:r>
        <w:rPr>
          <w:rFonts w:ascii="Arial Narrow" w:hAnsi="Arial Narrow"/>
        </w:rPr>
        <w:t>1.2.</w:t>
      </w:r>
      <w:r>
        <w:rPr>
          <w:rFonts w:ascii="Arial Narrow" w:hAnsi="Arial Narrow"/>
        </w:rPr>
        <w:tab/>
        <w:t>Условие поставки Товара оговаривается в соответствующем дополнительном соглашении к Договору на каждую биржевую сделку Товара, являющемся неотъемлемой частью настоящего Договора.</w:t>
      </w:r>
    </w:p>
    <w:p w14:paraId="5697BB0C" w14:textId="77777777" w:rsidR="00F1678E" w:rsidRDefault="00F1678E" w:rsidP="00F1678E">
      <w:pPr>
        <w:ind w:firstLine="425"/>
        <w:jc w:val="both"/>
        <w:rPr>
          <w:rFonts w:ascii="Arial Narrow" w:hAnsi="Arial Narrow"/>
        </w:rPr>
      </w:pPr>
      <w:r>
        <w:rPr>
          <w:rFonts w:ascii="Arial Narrow" w:hAnsi="Arial Narrow"/>
        </w:rPr>
        <w:t>1.3.</w:t>
      </w:r>
      <w:r>
        <w:rPr>
          <w:rFonts w:ascii="Arial Narrow" w:hAnsi="Arial Narrow"/>
        </w:rPr>
        <w:tab/>
        <w:t>Для цели настоящего Договора НПЗ означает нефтеперерабатывающий завод ТОО «Атырауский нефтеперерабатывающий завод» (АНПЗ).</w:t>
      </w:r>
    </w:p>
    <w:p w14:paraId="15EFA41D" w14:textId="77777777" w:rsidR="00F1678E" w:rsidRDefault="00F1678E" w:rsidP="00F1678E">
      <w:pPr>
        <w:ind w:firstLine="425"/>
        <w:jc w:val="both"/>
        <w:rPr>
          <w:rFonts w:ascii="Arial Narrow" w:hAnsi="Arial Narrow"/>
        </w:rPr>
      </w:pPr>
    </w:p>
    <w:p w14:paraId="25779D77" w14:textId="77777777" w:rsidR="00F1678E" w:rsidRDefault="00F1678E" w:rsidP="00F1678E">
      <w:pPr>
        <w:ind w:firstLine="425"/>
        <w:jc w:val="center"/>
        <w:rPr>
          <w:rFonts w:ascii="Arial Narrow" w:hAnsi="Arial Narrow"/>
        </w:rPr>
      </w:pPr>
      <w:r>
        <w:rPr>
          <w:rFonts w:ascii="Arial Narrow" w:hAnsi="Arial Narrow"/>
        </w:rPr>
        <w:t>2.</w:t>
      </w:r>
      <w:r>
        <w:rPr>
          <w:rFonts w:ascii="Arial Narrow" w:hAnsi="Arial Narrow"/>
        </w:rPr>
        <w:tab/>
        <w:t>КОЛИЧЕСТВО И КАЧЕСТВО ТОВАРА</w:t>
      </w:r>
    </w:p>
    <w:p w14:paraId="78E0A928" w14:textId="77777777" w:rsidR="00F1678E" w:rsidRDefault="00F1678E" w:rsidP="00F1678E">
      <w:pPr>
        <w:ind w:firstLine="425"/>
        <w:jc w:val="both"/>
        <w:rPr>
          <w:rFonts w:ascii="Arial Narrow" w:hAnsi="Arial Narrow"/>
        </w:rPr>
      </w:pPr>
      <w:r>
        <w:rPr>
          <w:rFonts w:ascii="Arial Narrow" w:hAnsi="Arial Narrow"/>
        </w:rPr>
        <w:t>2.1.</w:t>
      </w:r>
      <w:r>
        <w:rPr>
          <w:rFonts w:ascii="Arial Narrow" w:hAnsi="Arial Narrow"/>
        </w:rPr>
        <w:tab/>
        <w:t>Количество и вид Товара, поставляемого Продавцом по настоящему Договору, устанавливается в Дополнительном Соглашении.</w:t>
      </w:r>
    </w:p>
    <w:p w14:paraId="5DC655F2" w14:textId="77777777" w:rsidR="00F1678E" w:rsidRDefault="00F1678E" w:rsidP="00F1678E">
      <w:pPr>
        <w:ind w:firstLine="425"/>
        <w:jc w:val="both"/>
        <w:rPr>
          <w:rFonts w:ascii="Arial Narrow" w:hAnsi="Arial Narrow"/>
        </w:rPr>
      </w:pPr>
      <w:r>
        <w:rPr>
          <w:rFonts w:ascii="Arial Narrow" w:hAnsi="Arial Narrow"/>
        </w:rPr>
        <w:t>2.2.</w:t>
      </w:r>
      <w:r>
        <w:rPr>
          <w:rFonts w:ascii="Arial Narrow" w:hAnsi="Arial Narrow"/>
        </w:rPr>
        <w:tab/>
        <w:t>Количество Товара, поставляемого Продавцом Покупателю, может изменяться в пределах допустимого толеранса, предусмотренного в спецификации биржевого товара по заключенной биржевой сделке.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14:paraId="1CDC0CD8" w14:textId="77777777" w:rsidR="00F1678E" w:rsidRDefault="00F1678E" w:rsidP="00F1678E">
      <w:pPr>
        <w:ind w:firstLine="425"/>
        <w:jc w:val="both"/>
        <w:rPr>
          <w:rFonts w:ascii="Arial Narrow" w:hAnsi="Arial Narrow"/>
        </w:rPr>
      </w:pPr>
      <w:r>
        <w:rPr>
          <w:rFonts w:ascii="Arial Narrow" w:hAnsi="Arial Narrow"/>
        </w:rPr>
        <w:t>2.3.</w:t>
      </w:r>
      <w:r>
        <w:rPr>
          <w:rFonts w:ascii="Arial Narrow" w:hAnsi="Arial Narrow"/>
        </w:rPr>
        <w:tab/>
        <w:t xml:space="preserve">В случае возникновения разницы между количеством Товара, указанным в Дополнительном Соглашении, и фактически отгруженным количеством Товара (невагонные нормы и иные случаи образования), Продавец возвращает Покупателю сумму за недопоставленные Товары в </w:t>
      </w:r>
      <w:r>
        <w:rPr>
          <w:rFonts w:ascii="Arial Narrow" w:hAnsi="Arial Narrow"/>
        </w:rPr>
        <w:lastRenderedPageBreak/>
        <w:t>течение 1 (один) календарного месяца со дня получения от Покупателя оригинала письма с просьбой о возврате этой разницы с приложенными документами, подтверждающими недопоставку.</w:t>
      </w:r>
    </w:p>
    <w:p w14:paraId="40E56B79" w14:textId="77777777" w:rsidR="00F1678E" w:rsidRDefault="00F1678E" w:rsidP="00F1678E">
      <w:pPr>
        <w:ind w:firstLine="425"/>
        <w:jc w:val="both"/>
        <w:rPr>
          <w:rFonts w:ascii="Arial Narrow" w:hAnsi="Arial Narrow"/>
        </w:rPr>
      </w:pPr>
      <w:r>
        <w:rPr>
          <w:rFonts w:ascii="Arial Narrow" w:hAnsi="Arial Narrow"/>
        </w:rPr>
        <w:t>2.4.</w:t>
      </w:r>
      <w:r>
        <w:rPr>
          <w:rFonts w:ascii="Arial Narrow" w:hAnsi="Arial Narrow"/>
        </w:rPr>
        <w:tab/>
        <w:t>Под качеством Товара понимается качество, указанное в сертификате соответствия качества, выдаваемом заводом-изготовителем. Качество должно соответствовать ГОСТам и ТУ, действующим в Республике Казахстан.</w:t>
      </w:r>
    </w:p>
    <w:p w14:paraId="3C58D2DB" w14:textId="77777777" w:rsidR="00F1678E" w:rsidRDefault="00F1678E" w:rsidP="00F1678E">
      <w:pPr>
        <w:ind w:firstLine="425"/>
        <w:jc w:val="both"/>
        <w:rPr>
          <w:rFonts w:ascii="Arial Narrow" w:hAnsi="Arial Narrow"/>
        </w:rPr>
      </w:pPr>
    </w:p>
    <w:p w14:paraId="369DE37E" w14:textId="77777777" w:rsidR="00F1678E" w:rsidRDefault="00F1678E" w:rsidP="00F1678E">
      <w:pPr>
        <w:ind w:firstLine="425"/>
        <w:jc w:val="center"/>
        <w:rPr>
          <w:rFonts w:ascii="Arial Narrow" w:hAnsi="Arial Narrow"/>
        </w:rPr>
      </w:pPr>
      <w:r>
        <w:rPr>
          <w:rFonts w:ascii="Arial Narrow" w:hAnsi="Arial Narrow"/>
        </w:rPr>
        <w:t>3.</w:t>
      </w:r>
      <w:r>
        <w:rPr>
          <w:rFonts w:ascii="Arial Narrow" w:hAnsi="Arial Narrow"/>
        </w:rPr>
        <w:tab/>
        <w:t>ДОПОЛНИТЕЛЬНОЕ СОГЛАШЕНИЕ</w:t>
      </w:r>
    </w:p>
    <w:p w14:paraId="622D1AA2" w14:textId="77777777" w:rsidR="00F1678E" w:rsidRDefault="00F1678E" w:rsidP="00F1678E">
      <w:pPr>
        <w:ind w:firstLine="425"/>
        <w:jc w:val="both"/>
        <w:rPr>
          <w:rFonts w:ascii="Arial Narrow" w:hAnsi="Arial Narrow"/>
        </w:rPr>
      </w:pPr>
      <w:r>
        <w:rPr>
          <w:rFonts w:ascii="Arial Narrow" w:hAnsi="Arial Narrow"/>
        </w:rPr>
        <w:t>3.1.</w:t>
      </w:r>
      <w:r>
        <w:rPr>
          <w:rFonts w:ascii="Arial Narrow" w:hAnsi="Arial Narrow"/>
        </w:rPr>
        <w:tab/>
        <w:t>Дополнительное Соглашение основывается на Отчете (-ах) по биржевым сделкам в рамках Плана поставки.</w:t>
      </w:r>
    </w:p>
    <w:p w14:paraId="7763AC17" w14:textId="77777777" w:rsidR="00F1678E" w:rsidRDefault="00F1678E" w:rsidP="00F1678E">
      <w:pPr>
        <w:ind w:firstLine="425"/>
        <w:jc w:val="both"/>
        <w:rPr>
          <w:rFonts w:ascii="Arial Narrow" w:hAnsi="Arial Narrow"/>
        </w:rPr>
      </w:pPr>
      <w:r>
        <w:rPr>
          <w:rFonts w:ascii="Arial Narrow" w:hAnsi="Arial Narrow"/>
        </w:rPr>
        <w:t>Стороны согласовали, что Продавец после подписания Договоров/Дополнительных соглашений в течение 1 (одного) рабочего дня после дня заключения биржевой сделки направляет Покупателю по электронной почте (e-mail) сканированную копию подписанного Договора/Дополнительного соглашения.</w:t>
      </w:r>
    </w:p>
    <w:p w14:paraId="45CDD622" w14:textId="77777777" w:rsidR="00F1678E" w:rsidRDefault="00F1678E" w:rsidP="00F1678E">
      <w:pPr>
        <w:ind w:firstLine="425"/>
        <w:jc w:val="both"/>
        <w:rPr>
          <w:rFonts w:ascii="Arial Narrow" w:hAnsi="Arial Narrow"/>
        </w:rPr>
      </w:pPr>
      <w:r>
        <w:rPr>
          <w:rFonts w:ascii="Arial Narrow" w:hAnsi="Arial Narrow"/>
        </w:rPr>
        <w:t xml:space="preserve">В соответствии с Правилами биржевой торговли Покупатель подписывает полученный от Продавца Договор/Дополнительное соглашение и в течении 2 (двух) рабочих дней со дня заключения биржевой сделки направляет Продавцу по электронной почте (e-mail) сканированную копию подписанного Договора/Дополнительного соглашения, пригодную для последующего предоставления в Клиринговый Центр товарной биржи. </w:t>
      </w:r>
    </w:p>
    <w:p w14:paraId="049C9FDC" w14:textId="77777777" w:rsidR="00F1678E" w:rsidRDefault="00F1678E" w:rsidP="00F1678E">
      <w:pPr>
        <w:ind w:firstLine="425"/>
        <w:jc w:val="both"/>
        <w:rPr>
          <w:rFonts w:ascii="Arial Narrow" w:hAnsi="Arial Narrow"/>
        </w:rPr>
      </w:pPr>
      <w:r>
        <w:rPr>
          <w:rFonts w:ascii="Arial Narrow" w:hAnsi="Arial Narrow"/>
        </w:rPr>
        <w:t xml:space="preserve">Продавец обеспечивает предоставление в Клиринговый Центр сканированную копию подписанного обеими Сторонами Договора/Дополнительного соглашения в течение 3 (трех) рабочих дней с даты заключения биржевой сделки. </w:t>
      </w:r>
    </w:p>
    <w:p w14:paraId="07AD75AB" w14:textId="77777777" w:rsidR="00F1678E" w:rsidRDefault="00F1678E" w:rsidP="00F1678E">
      <w:pPr>
        <w:ind w:firstLine="425"/>
        <w:jc w:val="both"/>
        <w:rPr>
          <w:rFonts w:ascii="Arial Narrow" w:hAnsi="Arial Narrow"/>
        </w:rPr>
      </w:pPr>
      <w:r>
        <w:rPr>
          <w:rFonts w:ascii="Arial Narrow" w:hAnsi="Arial Narrow"/>
        </w:rPr>
        <w:t>Стороны также обязуются подать в Клиринговый Центр заявление о присоединении к публичному договору по сопровождению биржевых сделок в течение 3 (трех) рабочих дней со дня заключения биржевой сделки.</w:t>
      </w:r>
    </w:p>
    <w:p w14:paraId="2487E42F" w14:textId="77777777" w:rsidR="00F1678E" w:rsidRDefault="00F1678E" w:rsidP="00F1678E">
      <w:pPr>
        <w:ind w:firstLine="425"/>
        <w:jc w:val="both"/>
        <w:rPr>
          <w:rFonts w:ascii="Arial Narrow" w:hAnsi="Arial Narrow"/>
        </w:rPr>
      </w:pPr>
      <w:r>
        <w:rPr>
          <w:rFonts w:ascii="Arial Narrow" w:hAnsi="Arial Narrow"/>
        </w:rPr>
        <w:t>Стороны согласовали, что Продавец после подписания со своей стороны Договоров/Дополнительных соглашений направляет Покупателю два экземпляра на бумажном носителе (нарочным/курьером) либо посредством почтовых служб. Покупатель подписывает полученные экземпляры и в течение 30 (тридцати) календарных дней с даты отправки Продавцом обязуется вернуть Продавцу один экземпляр.</w:t>
      </w:r>
    </w:p>
    <w:p w14:paraId="0C49A85C" w14:textId="77777777" w:rsidR="00F1678E" w:rsidRDefault="00F1678E" w:rsidP="00F1678E">
      <w:pPr>
        <w:ind w:firstLine="425"/>
        <w:jc w:val="both"/>
        <w:rPr>
          <w:rFonts w:ascii="Arial Narrow" w:hAnsi="Arial Narrow"/>
        </w:rPr>
      </w:pPr>
      <w:r>
        <w:rPr>
          <w:rFonts w:ascii="Arial Narrow" w:hAnsi="Arial Narrow"/>
        </w:rPr>
        <w:t>3.2.</w:t>
      </w:r>
      <w:r>
        <w:rPr>
          <w:rFonts w:ascii="Arial Narrow" w:hAnsi="Arial Narrow"/>
        </w:rPr>
        <w:tab/>
        <w:t xml:space="preserve">Покупатель обязуется подать заявку на отгрузку Товара в течение 5 (пять) рабочих дней с даты Договора или Дополнительного Соглашения, что является подтверждением железнодорожной станции о готовности приемки Товара. Форма Заявки на отгрузку оговаривается сторонами в Приложении №1 к настоящему Договору. </w:t>
      </w:r>
    </w:p>
    <w:p w14:paraId="00CC7744" w14:textId="77777777" w:rsidR="00F1678E" w:rsidRDefault="00F1678E" w:rsidP="00F1678E">
      <w:pPr>
        <w:ind w:firstLine="425"/>
        <w:jc w:val="both"/>
        <w:rPr>
          <w:rFonts w:ascii="Arial Narrow" w:hAnsi="Arial Narrow"/>
        </w:rPr>
      </w:pPr>
      <w:r>
        <w:rPr>
          <w:rFonts w:ascii="Arial Narrow" w:hAnsi="Arial Narrow"/>
        </w:rPr>
        <w:t>3.3.</w:t>
      </w:r>
      <w:r>
        <w:rPr>
          <w:rFonts w:ascii="Arial Narrow" w:hAnsi="Arial Narrow"/>
        </w:rPr>
        <w:tab/>
        <w:t>Сопроводительные накладные на товары (далее «СНТ») Продавцом оформляются в электронном виде посредством Интернет-ресурса КГД МФ РК (далее - Программа) в соответствии с действующим законодательством РК. В случае невозможности оформления СНТ на объемы Товара, подлежащего поставке в  соответствии с условиями договора, по причине несоответствия юридического адреса Покупателя нефтепродуктов и адреса места назначения (при наличии) адресам, указанным в списке Программы,  Продавец не несет ответственности за непоставку или за несвоевременную поставку Товара в  соответствии с условиями Договора. Во избежание затоварки на НПЗ или начисления штрафов/неустойки в случаях, указанных в настоящем пункте Продавец вправе по своему усмотрению реализовать Товар третьим сторонам. При этом, все выставленные третьими лицами в адрес Продавца штрафы/неустойки за простой вагонов возмещаются в полном объеме Покупателем, если простои вагонов  произошли по причине, указанной в настоящем пункте.</w:t>
      </w:r>
    </w:p>
    <w:p w14:paraId="3F0814C4" w14:textId="77777777" w:rsidR="00F1678E" w:rsidRDefault="00F1678E" w:rsidP="00F1678E">
      <w:pPr>
        <w:ind w:firstLine="425"/>
        <w:jc w:val="both"/>
        <w:rPr>
          <w:rFonts w:ascii="Arial Narrow" w:hAnsi="Arial Narrow"/>
        </w:rPr>
      </w:pPr>
      <w:r>
        <w:rPr>
          <w:rFonts w:ascii="Arial Narrow" w:hAnsi="Arial Narrow"/>
        </w:rPr>
        <w:t>3.4.</w:t>
      </w:r>
      <w:r>
        <w:rPr>
          <w:rFonts w:ascii="Arial Narrow" w:hAnsi="Arial Narrow"/>
        </w:rPr>
        <w:tab/>
        <w:t>Дополнительное Соглашение вступает в силу со дня указанного в Дополнительном Соглашении и действует в течение 30 (тридцать) календарных дней с даты его заключения. После наступления вышеуказанного срока, обязательства Сторон  прекращаются, а в части взаиморсчетов – до их полного завершения.</w:t>
      </w:r>
    </w:p>
    <w:p w14:paraId="34116B5C" w14:textId="77777777" w:rsidR="00F1678E" w:rsidRDefault="00F1678E" w:rsidP="00F1678E">
      <w:pPr>
        <w:ind w:firstLine="425"/>
        <w:jc w:val="both"/>
        <w:rPr>
          <w:rFonts w:ascii="Arial Narrow" w:hAnsi="Arial Narrow"/>
        </w:rPr>
      </w:pPr>
      <w:r>
        <w:rPr>
          <w:rFonts w:ascii="Arial Narrow" w:hAnsi="Arial Narrow"/>
        </w:rPr>
        <w:t>3.5.</w:t>
      </w:r>
      <w:r>
        <w:rPr>
          <w:rFonts w:ascii="Arial Narrow" w:hAnsi="Arial Narrow"/>
        </w:rPr>
        <w:tab/>
        <w:t>Дополнительное Соглашение вступает в силу со дня указанного в Дополнительном Соглашении и прекращает действие в любом из следующих случаев:</w:t>
      </w:r>
    </w:p>
    <w:p w14:paraId="1B508AA8" w14:textId="77777777" w:rsidR="00F1678E" w:rsidRDefault="00F1678E" w:rsidP="00F1678E">
      <w:pPr>
        <w:ind w:firstLine="425"/>
        <w:jc w:val="both"/>
        <w:rPr>
          <w:rFonts w:ascii="Arial Narrow" w:hAnsi="Arial Narrow"/>
        </w:rPr>
      </w:pPr>
      <w:r>
        <w:rPr>
          <w:rFonts w:ascii="Arial Narrow" w:hAnsi="Arial Narrow"/>
        </w:rPr>
        <w:lastRenderedPageBreak/>
        <w:t>a.</w:t>
      </w:r>
      <w:r>
        <w:rPr>
          <w:rFonts w:ascii="Arial Narrow" w:hAnsi="Arial Narrow"/>
        </w:rPr>
        <w:tab/>
        <w:t>после исполнения Сторонами обязательств по Дополнительному соглашению до наступления  срока, определенного в п.3.4 Договора;</w:t>
      </w:r>
    </w:p>
    <w:p w14:paraId="7BE40786" w14:textId="77777777" w:rsidR="00F1678E" w:rsidRDefault="00F1678E" w:rsidP="00F1678E">
      <w:pPr>
        <w:ind w:firstLine="425"/>
        <w:jc w:val="both"/>
        <w:rPr>
          <w:rFonts w:ascii="Arial Narrow" w:hAnsi="Arial Narrow"/>
        </w:rPr>
      </w:pPr>
      <w:r>
        <w:rPr>
          <w:rFonts w:ascii="Arial Narrow" w:hAnsi="Arial Narrow"/>
        </w:rPr>
        <w:t>b.</w:t>
      </w:r>
      <w:r>
        <w:rPr>
          <w:rFonts w:ascii="Arial Narrow" w:hAnsi="Arial Narrow"/>
        </w:rPr>
        <w:tab/>
        <w:t>после истечения срока платежа оговоренного в соответствующем дополнительном соглашении, если предоплата за Товар не поступила на счет Продавца;</w:t>
      </w:r>
    </w:p>
    <w:p w14:paraId="76019E3B" w14:textId="77777777" w:rsidR="00F1678E" w:rsidRDefault="00F1678E" w:rsidP="00F1678E">
      <w:pPr>
        <w:ind w:firstLine="425"/>
        <w:jc w:val="both"/>
        <w:rPr>
          <w:rFonts w:ascii="Arial Narrow" w:hAnsi="Arial Narrow"/>
        </w:rPr>
      </w:pPr>
      <w:r>
        <w:rPr>
          <w:rFonts w:ascii="Arial Narrow" w:hAnsi="Arial Narrow"/>
        </w:rPr>
        <w:t>c.</w:t>
      </w:r>
      <w:r>
        <w:rPr>
          <w:rFonts w:ascii="Arial Narrow" w:hAnsi="Arial Narrow"/>
        </w:rPr>
        <w:tab/>
        <w:t xml:space="preserve">     после истечения срока действия Дополнительного Соглашения;</w:t>
      </w:r>
    </w:p>
    <w:p w14:paraId="372035B2" w14:textId="77777777" w:rsidR="00F1678E" w:rsidRDefault="00F1678E" w:rsidP="00F1678E">
      <w:pPr>
        <w:ind w:firstLine="425"/>
        <w:jc w:val="both"/>
        <w:rPr>
          <w:rFonts w:ascii="Arial Narrow" w:hAnsi="Arial Narrow"/>
        </w:rPr>
      </w:pPr>
      <w:r>
        <w:rPr>
          <w:rFonts w:ascii="Arial Narrow" w:hAnsi="Arial Narrow"/>
        </w:rPr>
        <w:t>d.</w:t>
      </w:r>
      <w:r>
        <w:rPr>
          <w:rFonts w:ascii="Arial Narrow" w:hAnsi="Arial Narrow"/>
        </w:rPr>
        <w:tab/>
        <w:t xml:space="preserve">     непредставления Покупателем заявки на отгрузку Товара, установленного в п.3.2 настоящего Договора;</w:t>
      </w:r>
    </w:p>
    <w:p w14:paraId="69B8B5AB" w14:textId="77777777" w:rsidR="00F1678E" w:rsidRDefault="00F1678E" w:rsidP="00F1678E">
      <w:pPr>
        <w:ind w:firstLine="425"/>
        <w:jc w:val="both"/>
        <w:rPr>
          <w:rFonts w:ascii="Arial Narrow" w:hAnsi="Arial Narrow"/>
        </w:rPr>
      </w:pPr>
      <w:r>
        <w:rPr>
          <w:rFonts w:ascii="Arial Narrow" w:hAnsi="Arial Narrow"/>
        </w:rPr>
        <w:t>e.</w:t>
      </w:r>
      <w:r>
        <w:rPr>
          <w:rFonts w:ascii="Arial Narrow" w:hAnsi="Arial Narrow"/>
        </w:rPr>
        <w:tab/>
        <w:t xml:space="preserve">     в других случаях, предусмотренных Договором и законодательством Республики Казахстан.</w:t>
      </w:r>
    </w:p>
    <w:p w14:paraId="6E1E5050" w14:textId="77777777" w:rsidR="00F1678E" w:rsidRDefault="00F1678E" w:rsidP="00F1678E">
      <w:pPr>
        <w:ind w:firstLine="425"/>
        <w:jc w:val="both"/>
        <w:rPr>
          <w:rFonts w:ascii="Arial Narrow" w:hAnsi="Arial Narrow"/>
        </w:rPr>
      </w:pPr>
      <w:r>
        <w:rPr>
          <w:rFonts w:ascii="Arial Narrow" w:hAnsi="Arial Narrow"/>
        </w:rPr>
        <w:t>3.6.</w:t>
      </w:r>
      <w:r>
        <w:rPr>
          <w:rFonts w:ascii="Arial Narrow" w:hAnsi="Arial Narrow"/>
        </w:rPr>
        <w:tab/>
        <w:t>Покупатель, приобретая нефтепродукты, обязуется проверять на Интернет-ресурсах КГД МФ РК, оформленные Продавцом СНТ и в течение 24 часов с момента отгрузки Товара, в случае обнаружения несоответствия данных, отраженных в СНТ, информировать Продавца для своевременного аннулирования и переоформления СНТ.</w:t>
      </w:r>
    </w:p>
    <w:p w14:paraId="1BFBFC2F" w14:textId="77777777" w:rsidR="00F1678E" w:rsidRDefault="00F1678E" w:rsidP="00F1678E">
      <w:pPr>
        <w:ind w:firstLine="425"/>
        <w:jc w:val="both"/>
        <w:rPr>
          <w:rFonts w:ascii="Arial Narrow" w:hAnsi="Arial Narrow"/>
        </w:rPr>
      </w:pPr>
    </w:p>
    <w:p w14:paraId="2D0658F0" w14:textId="77777777" w:rsidR="00F1678E" w:rsidRDefault="00F1678E" w:rsidP="00F1678E">
      <w:pPr>
        <w:ind w:firstLine="425"/>
        <w:jc w:val="center"/>
        <w:rPr>
          <w:rFonts w:ascii="Arial Narrow" w:hAnsi="Arial Narrow"/>
        </w:rPr>
      </w:pPr>
      <w:r>
        <w:rPr>
          <w:rFonts w:ascii="Arial Narrow" w:hAnsi="Arial Narrow"/>
        </w:rPr>
        <w:t>4.</w:t>
      </w:r>
      <w:r>
        <w:rPr>
          <w:rFonts w:ascii="Arial Narrow" w:hAnsi="Arial Narrow"/>
        </w:rPr>
        <w:tab/>
        <w:t>ПОРЯДОК ОТГРУЗКИ ТОВАРА</w:t>
      </w:r>
    </w:p>
    <w:p w14:paraId="678EBC10" w14:textId="77777777" w:rsidR="00F1678E" w:rsidRDefault="00F1678E" w:rsidP="00F1678E">
      <w:pPr>
        <w:ind w:firstLine="425"/>
        <w:jc w:val="both"/>
        <w:rPr>
          <w:rFonts w:ascii="Arial Narrow" w:hAnsi="Arial Narrow"/>
        </w:rPr>
      </w:pPr>
      <w:r>
        <w:rPr>
          <w:rFonts w:ascii="Arial Narrow" w:hAnsi="Arial Narrow"/>
        </w:rPr>
        <w:t>4.1.</w:t>
      </w:r>
      <w:r>
        <w:rPr>
          <w:rFonts w:ascii="Arial Narrow" w:hAnsi="Arial Narrow"/>
        </w:rPr>
        <w:tab/>
        <w:t>Отгрузка Товара производится в течение 30 (тридцати) календарных дней при условии выполнения Покупателем условий пункта 3.2 Договора, получения Продавцом от Клирингового центра товарной биржи   перечисления 100% денежных средств Покупателя.</w:t>
      </w:r>
    </w:p>
    <w:p w14:paraId="69D19996" w14:textId="77777777" w:rsidR="00F1678E" w:rsidRDefault="00F1678E" w:rsidP="00F1678E">
      <w:pPr>
        <w:ind w:firstLine="425"/>
        <w:jc w:val="both"/>
        <w:rPr>
          <w:rFonts w:ascii="Arial Narrow" w:hAnsi="Arial Narrow"/>
        </w:rPr>
      </w:pPr>
      <w:r>
        <w:rPr>
          <w:rFonts w:ascii="Arial Narrow" w:hAnsi="Arial Narrow"/>
        </w:rPr>
        <w:t xml:space="preserve">Покупатель обязан направить в Клиринговый Центр в течение 1 (одного) рабочего дня с момента оформления Продавцом СНТ письмо, содержащее: </w:t>
      </w:r>
    </w:p>
    <w:p w14:paraId="28FDFF49" w14:textId="77777777" w:rsidR="00F1678E" w:rsidRDefault="00F1678E" w:rsidP="00F1678E">
      <w:pPr>
        <w:ind w:firstLine="425"/>
        <w:jc w:val="both"/>
        <w:rPr>
          <w:rFonts w:ascii="Arial Narrow" w:hAnsi="Arial Narrow"/>
        </w:rPr>
      </w:pPr>
      <w:r>
        <w:rPr>
          <w:rFonts w:ascii="Arial Narrow" w:hAnsi="Arial Narrow"/>
        </w:rPr>
        <w:t>- подтверждение полного исполнения Продавцом условий Договора или Дополнительного соглашения (биржевой сделки) в части надлежащей поставки фактически отгруженной партии (части).</w:t>
      </w:r>
    </w:p>
    <w:p w14:paraId="33376DA9" w14:textId="77777777" w:rsidR="00F1678E" w:rsidRDefault="00F1678E" w:rsidP="00F1678E">
      <w:pPr>
        <w:ind w:firstLine="425"/>
        <w:jc w:val="both"/>
        <w:rPr>
          <w:rFonts w:ascii="Arial Narrow" w:hAnsi="Arial Narrow"/>
        </w:rPr>
      </w:pPr>
      <w:r>
        <w:rPr>
          <w:rFonts w:ascii="Arial Narrow" w:hAnsi="Arial Narrow"/>
        </w:rPr>
        <w:t>4.2.</w:t>
      </w:r>
      <w:r>
        <w:rPr>
          <w:rFonts w:ascii="Arial Narrow" w:hAnsi="Arial Narrow"/>
        </w:rPr>
        <w:tab/>
        <w:t>Отгрузка Товара производится на условии, оговоренном в соответствующем Дополнительном соглашении к настоящему Договору. Отгрузка Товара осуществляется в строгом соответствии с данными, указанными Покупателем в заявке на отгрузку нефтепродуктов. Покупатель несет полную самостоятельную ответственность за данные, указанные в Заявке на отгрузку нефтепродуктов.</w:t>
      </w:r>
    </w:p>
    <w:p w14:paraId="7076B393" w14:textId="77777777" w:rsidR="00F1678E" w:rsidRDefault="00F1678E" w:rsidP="00F1678E">
      <w:pPr>
        <w:ind w:firstLine="425"/>
        <w:jc w:val="both"/>
        <w:rPr>
          <w:rFonts w:ascii="Arial Narrow" w:hAnsi="Arial Narrow"/>
        </w:rPr>
      </w:pPr>
      <w:r>
        <w:rPr>
          <w:rFonts w:ascii="Arial Narrow" w:hAnsi="Arial Narrow"/>
        </w:rPr>
        <w:t>При этом, Стороны согласовали, что в целях недопущения затоварки резервуарного парка  НПЗ, предназначенного для хранения нефтепродуктов, Продавец вправе не соблюдать суточные графики Покупателя, указанные в заявке на отгрузку.</w:t>
      </w:r>
    </w:p>
    <w:p w14:paraId="14D3FDAC" w14:textId="77777777" w:rsidR="00F1678E" w:rsidRDefault="00F1678E" w:rsidP="00F1678E">
      <w:pPr>
        <w:ind w:firstLine="425"/>
        <w:jc w:val="both"/>
        <w:rPr>
          <w:rFonts w:ascii="Arial Narrow" w:hAnsi="Arial Narrow"/>
        </w:rPr>
      </w:pPr>
      <w:r>
        <w:rPr>
          <w:rFonts w:ascii="Arial Narrow" w:hAnsi="Arial Narrow"/>
        </w:rPr>
        <w:t>4.3. Покупатель соглашается с тем, что остатки нефтепродукта по каждой отдельной заявке в размере невагонной нормы не суммируются и не подлежат отгрузке в общем суммарном объеме.</w:t>
      </w:r>
    </w:p>
    <w:p w14:paraId="23B77F49" w14:textId="77777777" w:rsidR="00F1678E" w:rsidRDefault="00F1678E" w:rsidP="00F1678E">
      <w:pPr>
        <w:ind w:firstLine="425"/>
        <w:jc w:val="both"/>
        <w:rPr>
          <w:rFonts w:ascii="Arial Narrow" w:hAnsi="Arial Narrow"/>
        </w:rPr>
      </w:pPr>
      <w:r>
        <w:rPr>
          <w:rFonts w:ascii="Arial Narrow" w:hAnsi="Arial Narrow"/>
        </w:rPr>
        <w:t>4.4. При отгрузке Товара Продавцом Покупатель может назначить своего уполномоченного представителя, который действует на основании доверенности, выданной в порядке, установленном законодательством Республики Казахстан. Представитель Покупателя должен пройти инструктаж по технике безопасности, ознакомиться с внутренними правилами на предприятии завода-изготовителя, после чего при содействии Продавца получить доступ на территорию завода-изготовителя в пределах времени и границ, необходимых для выполнения обязанностей по Договору.</w:t>
      </w:r>
    </w:p>
    <w:p w14:paraId="519AD827" w14:textId="77777777" w:rsidR="00F1678E" w:rsidRDefault="00F1678E" w:rsidP="00F1678E">
      <w:pPr>
        <w:ind w:firstLine="425"/>
        <w:jc w:val="both"/>
        <w:rPr>
          <w:rFonts w:ascii="Arial Narrow" w:hAnsi="Arial Narrow"/>
        </w:rPr>
      </w:pPr>
    </w:p>
    <w:p w14:paraId="3C6338B2" w14:textId="77777777" w:rsidR="00F1678E" w:rsidRDefault="00F1678E" w:rsidP="00F1678E">
      <w:pPr>
        <w:ind w:firstLine="425"/>
        <w:jc w:val="both"/>
        <w:rPr>
          <w:rFonts w:ascii="Arial Narrow" w:hAnsi="Arial Narrow"/>
        </w:rPr>
      </w:pPr>
      <w:r>
        <w:rPr>
          <w:rFonts w:ascii="Arial Narrow" w:hAnsi="Arial Narrow"/>
        </w:rPr>
        <w:t>4.5. Покупатель обеспечивает присутствие своего уполномоченного представителя на эстакаде налива нефтепродуктов НПЗ для подписания документа, подтверждающего передачу Товара от Продавца Покупателю, а также подписания соответствующего Акта выполненных работ (оказанных услуг) на бумажных носителях и/или СНТ, в случае если данное требование применимо в соответствии с требованиями Закона РК.</w:t>
      </w:r>
    </w:p>
    <w:p w14:paraId="4582C70D" w14:textId="77777777" w:rsidR="00F1678E" w:rsidRDefault="00F1678E" w:rsidP="00F1678E">
      <w:pPr>
        <w:ind w:firstLine="425"/>
        <w:jc w:val="both"/>
        <w:rPr>
          <w:rFonts w:ascii="Arial Narrow" w:hAnsi="Arial Narrow"/>
        </w:rPr>
      </w:pPr>
      <w:r>
        <w:rPr>
          <w:rFonts w:ascii="Arial Narrow" w:hAnsi="Arial Narrow"/>
        </w:rPr>
        <w:t>При этом, в целях соблюдения требований действующего законодательства Республики Казахстан, Стороны согласовали, что вне зависимости от присутствия или отсутствия уполномоченного представителя Покупателя, право собственности на Товар переходит от Продавца Покупателю на эстакаде налива нефтепродуктов НПЗ (согласно п.1 статьи 238 Гражданского кодекса РК).</w:t>
      </w:r>
    </w:p>
    <w:p w14:paraId="451B1504" w14:textId="77777777" w:rsidR="00F1678E" w:rsidRDefault="00F1678E" w:rsidP="00F1678E">
      <w:pPr>
        <w:ind w:firstLine="425"/>
        <w:jc w:val="both"/>
        <w:rPr>
          <w:rFonts w:ascii="Arial Narrow" w:hAnsi="Arial Narrow"/>
        </w:rPr>
      </w:pPr>
      <w:r>
        <w:rPr>
          <w:rFonts w:ascii="Arial Narrow" w:hAnsi="Arial Narrow"/>
        </w:rPr>
        <w:t xml:space="preserve">В случае отсутствия Представителя Покупателя, Поставщик оставляет за собой право осуществить отправку Покупателю указанных документов посредством почтовой связи, по адресу, </w:t>
      </w:r>
      <w:r>
        <w:rPr>
          <w:rFonts w:ascii="Arial Narrow" w:hAnsi="Arial Narrow"/>
        </w:rPr>
        <w:lastRenderedPageBreak/>
        <w:t xml:space="preserve">указанному в настоящем Договоре в течение 30 (тридцати) дней с момента отгрузки Товара в соответствии с условиями настоящего Договора. При этом, получив указанные в настоящем пункте документы, Покупатель обязуется подписать и направить Продавцу в срок не позднее 5 (пяти) рабочих дней с момента получения. </w:t>
      </w:r>
    </w:p>
    <w:p w14:paraId="3B020562" w14:textId="77777777" w:rsidR="00F1678E" w:rsidRDefault="00F1678E" w:rsidP="00F1678E">
      <w:pPr>
        <w:ind w:firstLine="425"/>
        <w:jc w:val="both"/>
        <w:rPr>
          <w:rFonts w:ascii="Arial Narrow" w:hAnsi="Arial Narrow"/>
        </w:rPr>
      </w:pPr>
      <w:r>
        <w:rPr>
          <w:rFonts w:ascii="Arial Narrow" w:hAnsi="Arial Narrow"/>
        </w:rPr>
        <w:t xml:space="preserve">Транспортировка Товара должна быть организована Покупателем самостоятельно путем привлечения услуг оператора вагонов и осуществления оплаты ж/д тарифа (с предоставлением телеграммы об оплате ж/д тарифа и инструкции по заполнению ж/д накладных), который фиксируется в заявке на отгрузку, с приложением подтверждающих документов. </w:t>
      </w:r>
    </w:p>
    <w:p w14:paraId="57954CA7" w14:textId="77777777" w:rsidR="00F1678E" w:rsidRDefault="00F1678E" w:rsidP="00F1678E">
      <w:pPr>
        <w:ind w:firstLine="425"/>
        <w:jc w:val="both"/>
        <w:rPr>
          <w:rFonts w:ascii="Arial Narrow" w:hAnsi="Arial Narrow"/>
        </w:rPr>
      </w:pPr>
      <w:r>
        <w:rPr>
          <w:rFonts w:ascii="Arial Narrow" w:hAnsi="Arial Narrow"/>
        </w:rPr>
        <w:t>4.6. В целях настоящего Договора Стороны соглашаются, что Товар, считается поставленным/переданным Покупателю и обязанности Продавца по поставке считаются выполненными:</w:t>
      </w:r>
    </w:p>
    <w:p w14:paraId="15AA8A86" w14:textId="77777777" w:rsidR="00F1678E" w:rsidRDefault="00F1678E" w:rsidP="00F1678E">
      <w:pPr>
        <w:ind w:firstLine="425"/>
        <w:jc w:val="both"/>
        <w:rPr>
          <w:rFonts w:ascii="Arial Narrow" w:hAnsi="Arial Narrow"/>
        </w:rPr>
      </w:pPr>
      <w:r>
        <w:rPr>
          <w:rFonts w:ascii="Arial Narrow" w:hAnsi="Arial Narrow"/>
        </w:rPr>
        <w:t>a)</w:t>
      </w:r>
      <w:r>
        <w:rPr>
          <w:rFonts w:ascii="Arial Narrow" w:hAnsi="Arial Narrow"/>
        </w:rPr>
        <w:tab/>
        <w:t>в случае передачи Товара представителю Покупателя – после подписания документа, подтверждающего передачу Товара от Покупателя Продавцу на эстакаде налива завода-изготовителя;</w:t>
      </w:r>
    </w:p>
    <w:p w14:paraId="4A90E0B7" w14:textId="77777777" w:rsidR="00F1678E" w:rsidRDefault="00F1678E" w:rsidP="00F1678E">
      <w:pPr>
        <w:ind w:firstLine="425"/>
        <w:jc w:val="both"/>
        <w:rPr>
          <w:rFonts w:ascii="Arial Narrow" w:hAnsi="Arial Narrow"/>
        </w:rPr>
      </w:pPr>
      <w:r>
        <w:rPr>
          <w:rFonts w:ascii="Arial Narrow" w:hAnsi="Arial Narrow"/>
        </w:rPr>
        <w:t>b)</w:t>
      </w:r>
      <w:r>
        <w:rPr>
          <w:rFonts w:ascii="Arial Narrow" w:hAnsi="Arial Narrow"/>
        </w:rPr>
        <w:tab/>
        <w:t>в случае отсутствия представителя Покупателя – в момент передачи Товара первому грузоперевозчику в пункте отправления магистральной железнодорожной сети.</w:t>
      </w:r>
    </w:p>
    <w:p w14:paraId="3309A280" w14:textId="77777777" w:rsidR="00F1678E" w:rsidRDefault="00F1678E" w:rsidP="00F1678E">
      <w:pPr>
        <w:ind w:firstLine="425"/>
        <w:jc w:val="both"/>
        <w:rPr>
          <w:rFonts w:ascii="Arial Narrow" w:hAnsi="Arial Narrow"/>
        </w:rPr>
      </w:pPr>
      <w:r>
        <w:rPr>
          <w:rFonts w:ascii="Arial Narrow" w:hAnsi="Arial Narrow"/>
        </w:rPr>
        <w:t>4.7. Продавец не несет какой-либо ответственности за утрату и/или порчу Товара, после поставки Товара, согласно положениям Договора. Продавец также не несет какой-либо ответственности за утерю грузоперевозчиком  сопроводительных документов, переданных Покупателю вместе с грузом.</w:t>
      </w:r>
    </w:p>
    <w:p w14:paraId="13ABD00F" w14:textId="77777777" w:rsidR="00F1678E" w:rsidRDefault="00F1678E" w:rsidP="00F1678E">
      <w:pPr>
        <w:ind w:firstLine="425"/>
        <w:jc w:val="both"/>
        <w:rPr>
          <w:rFonts w:ascii="Arial Narrow" w:hAnsi="Arial Narrow"/>
        </w:rPr>
      </w:pPr>
      <w:r>
        <w:rPr>
          <w:rFonts w:ascii="Arial Narrow" w:hAnsi="Arial Narrow"/>
        </w:rPr>
        <w:t>4.8. Покупатель самостоятельно решает все вопросы по подготовке вагоноцистерн под погрузку нефтепродуктами на промывочно-пропарочной станции. Вагоноцистерны при подаче на наливную эстакаду должны сопровождаться актами о годности цистерн под налив формы ВУ-20 (ВУ-20а), подписанных представителем Покупателя. Продавец не несёт ответственности за качество отпускаемого Товара. Вагоноцистерны должны иметь калибровочный знак, иметь поинтервальную калибровочную таблицу.</w:t>
      </w:r>
    </w:p>
    <w:p w14:paraId="415994D5" w14:textId="77777777" w:rsidR="00F1678E" w:rsidRDefault="00F1678E" w:rsidP="00F1678E">
      <w:pPr>
        <w:ind w:firstLine="425"/>
        <w:jc w:val="both"/>
        <w:rPr>
          <w:rFonts w:ascii="Arial Narrow" w:hAnsi="Arial Narrow"/>
        </w:rPr>
      </w:pPr>
      <w:r>
        <w:rPr>
          <w:rFonts w:ascii="Arial Narrow" w:hAnsi="Arial Narrow"/>
        </w:rPr>
        <w:t>4.9. Покупатель обязуется возместить выставленные грузоотправителем с НПЗ все расходы, связанные с простоем вагонов, а также расходы, связанные с предоставлением Покупателем технически неисправных и коммерчески непригодных вагонов под погрузку. Покупатель соглашается с тем, что Продавец вправе удержать начисленные грузоотправителем с НПЗ указанные в данном пункте расходы по Договору из любых сумм, причитающихся Покупателю по Договору или каким-либо иным договорам или обязательствам, путем отправки Покупателю письма-уведомления об удержании.</w:t>
      </w:r>
    </w:p>
    <w:p w14:paraId="24AF90DD" w14:textId="77777777" w:rsidR="00F1678E" w:rsidRDefault="00F1678E" w:rsidP="00F1678E">
      <w:pPr>
        <w:ind w:firstLine="425"/>
        <w:jc w:val="both"/>
        <w:rPr>
          <w:rFonts w:ascii="Arial Narrow" w:hAnsi="Arial Narrow"/>
        </w:rPr>
      </w:pPr>
      <w:r>
        <w:rPr>
          <w:rFonts w:ascii="Arial Narrow" w:hAnsi="Arial Narrow"/>
        </w:rPr>
        <w:t>4.10. Если военизированную охрану и сопровождение Товара, предусмотренные законодательством Республики Казахстан, организуют Грузоотправитель либо Продавец, Покупатель перечисляет 100 % предоплату за услуги охраны на банковский счёт Продавца в течение 4 (четырёх) рабочих дней с даты соответствующего Дополнительного соглашения.</w:t>
      </w:r>
    </w:p>
    <w:p w14:paraId="7E552DD2" w14:textId="77777777" w:rsidR="00F1678E" w:rsidRDefault="00F1678E" w:rsidP="00F1678E">
      <w:pPr>
        <w:ind w:firstLine="425"/>
        <w:jc w:val="both"/>
        <w:rPr>
          <w:rFonts w:ascii="Arial Narrow" w:hAnsi="Arial Narrow"/>
        </w:rPr>
      </w:pPr>
      <w:r>
        <w:rPr>
          <w:rFonts w:ascii="Arial Narrow" w:hAnsi="Arial Narrow"/>
        </w:rPr>
        <w:t>4.11. При отгрузке Товара с НПЗ обеспечение охраны Товара в пути следования на усмотрение Покупателя может быть организовано Покупателем самостоятельно путем привлечения сторонней охранной организации. В таком случае  Покупатель обязуется заблаговременно предоставить Продавцу письмо о самостоятельном обеспечении охраны Товара и указать в Заявке на отгрузку номер и дату договора с охранной организацией и наименование охранной организации. При этом после поставки Товара претензии Покупателя по качеству и количеству Товара Продавцом приниматься не будут. Если в Заявке на отгрузку Покупатель не указал о самостоятельной организации охраны Товара, то эти функции осуществляются Грузоотправителем или Продавцом. При этом Покупатель компенсирует Продавцу такие расходы в соответствии с пунктом 4.10 Договора.</w:t>
      </w:r>
    </w:p>
    <w:p w14:paraId="24CBD2B1" w14:textId="77777777" w:rsidR="00F1678E" w:rsidRDefault="00F1678E" w:rsidP="00F1678E">
      <w:pPr>
        <w:ind w:firstLine="425"/>
        <w:jc w:val="both"/>
        <w:rPr>
          <w:rFonts w:ascii="Arial Narrow" w:hAnsi="Arial Narrow"/>
        </w:rPr>
      </w:pPr>
    </w:p>
    <w:p w14:paraId="3A5E9E74" w14:textId="77777777" w:rsidR="00F1678E" w:rsidRDefault="00F1678E" w:rsidP="00F1678E">
      <w:pPr>
        <w:ind w:firstLine="425"/>
        <w:jc w:val="center"/>
        <w:rPr>
          <w:rFonts w:ascii="Arial Narrow" w:hAnsi="Arial Narrow"/>
        </w:rPr>
      </w:pPr>
      <w:r>
        <w:rPr>
          <w:rFonts w:ascii="Arial Narrow" w:hAnsi="Arial Narrow"/>
        </w:rPr>
        <w:t>5.</w:t>
      </w:r>
      <w:r>
        <w:rPr>
          <w:rFonts w:ascii="Arial Narrow" w:hAnsi="Arial Narrow"/>
        </w:rPr>
        <w:tab/>
        <w:t>ПОРЯДОК ПРИЕМКИ ТОВАРА</w:t>
      </w:r>
    </w:p>
    <w:p w14:paraId="5AF18CEC" w14:textId="77777777" w:rsidR="00F1678E" w:rsidRDefault="00F1678E" w:rsidP="00F1678E">
      <w:pPr>
        <w:ind w:firstLine="425"/>
        <w:jc w:val="both"/>
        <w:rPr>
          <w:rFonts w:ascii="Arial Narrow" w:hAnsi="Arial Narrow"/>
        </w:rPr>
      </w:pPr>
      <w:r>
        <w:rPr>
          <w:rFonts w:ascii="Arial Narrow" w:hAnsi="Arial Narrow"/>
        </w:rPr>
        <w:t>5.1.</w:t>
      </w:r>
      <w:r>
        <w:rPr>
          <w:rFonts w:ascii="Arial Narrow" w:hAnsi="Arial Narrow"/>
        </w:rPr>
        <w:tab/>
        <w:t xml:space="preserve">Приемка Товара производится по количеству и качеству в порядке, предусмотренным ГОСТом и действующим законодательством Республики Казахстан на станции погрузки или на Эстакаде Налива Нефтеперерабатывающего завода, в соответствии с условиями настоящего Договора. </w:t>
      </w:r>
    </w:p>
    <w:p w14:paraId="7FB83031" w14:textId="77777777" w:rsidR="00F1678E" w:rsidRDefault="00F1678E" w:rsidP="00F1678E">
      <w:pPr>
        <w:ind w:firstLine="425"/>
        <w:jc w:val="both"/>
        <w:rPr>
          <w:rFonts w:ascii="Arial Narrow" w:hAnsi="Arial Narrow"/>
        </w:rPr>
      </w:pPr>
      <w:r>
        <w:rPr>
          <w:rFonts w:ascii="Arial Narrow" w:hAnsi="Arial Narrow"/>
        </w:rPr>
        <w:lastRenderedPageBreak/>
        <w:t>Приемка Товара Грузополучателем (Покупателем) осуществляется  в присутствии сотрудника военизированной охранной организации. В случае его отсутствия, претензии по количеству Продавцом приниматься не будут.</w:t>
      </w:r>
    </w:p>
    <w:p w14:paraId="581DCEAC" w14:textId="77777777" w:rsidR="00F1678E" w:rsidRDefault="00F1678E" w:rsidP="00F1678E">
      <w:pPr>
        <w:ind w:firstLine="425"/>
        <w:jc w:val="both"/>
        <w:rPr>
          <w:rFonts w:ascii="Arial Narrow" w:hAnsi="Arial Narrow"/>
        </w:rPr>
      </w:pPr>
      <w:r>
        <w:rPr>
          <w:rFonts w:ascii="Arial Narrow" w:hAnsi="Arial Narrow"/>
        </w:rPr>
        <w:t>5.2.</w:t>
      </w:r>
      <w:r>
        <w:rPr>
          <w:rFonts w:ascii="Arial Narrow" w:hAnsi="Arial Narrow"/>
        </w:rPr>
        <w:tab/>
        <w:t>В случае принятия без возражений Покупателем Товара, поставленного с нарушением условий настоящего Договора, принятый Товар засчитывается в счет выполнения обязательств.</w:t>
      </w:r>
    </w:p>
    <w:p w14:paraId="0A8E7487" w14:textId="77777777" w:rsidR="00F1678E" w:rsidRDefault="00F1678E" w:rsidP="00F1678E">
      <w:pPr>
        <w:ind w:firstLine="425"/>
        <w:jc w:val="both"/>
        <w:rPr>
          <w:rFonts w:ascii="Arial Narrow" w:hAnsi="Arial Narrow"/>
        </w:rPr>
      </w:pPr>
      <w:r>
        <w:rPr>
          <w:rFonts w:ascii="Arial Narrow" w:hAnsi="Arial Narrow"/>
        </w:rPr>
        <w:t xml:space="preserve"> 5.3.</w:t>
      </w:r>
      <w:r>
        <w:rPr>
          <w:rFonts w:ascii="Arial Narrow" w:hAnsi="Arial Narrow"/>
        </w:rPr>
        <w:tab/>
        <w:t xml:space="preserve">В случае обнаружения недостачи Товара, прибывшего в пункт назначения в поврежденных или неисправных вагоноцистернах, претензии Покупателем предъявляются Перевозчику и/или Грузоотправителю. Основанием для предъявления претензии является оформленная Грузоотправителем железнодорожная транспортная накладная, которая согласно статье 36 Закона Республики Казахстан от 8 декабря 2001 года №266-II «О железнодорожном транспорте» является договором перевозки груза. Обязанность составления в установленном порядке Коммерческого акта возлагается на Покупателя.  </w:t>
      </w:r>
    </w:p>
    <w:p w14:paraId="161922EE" w14:textId="77777777" w:rsidR="00F1678E" w:rsidRDefault="00F1678E" w:rsidP="00F1678E">
      <w:pPr>
        <w:ind w:firstLine="425"/>
        <w:jc w:val="both"/>
        <w:rPr>
          <w:rFonts w:ascii="Arial Narrow" w:hAnsi="Arial Narrow"/>
        </w:rPr>
      </w:pPr>
      <w:r>
        <w:rPr>
          <w:rFonts w:ascii="Arial Narrow" w:hAnsi="Arial Narrow"/>
        </w:rPr>
        <w:t xml:space="preserve">В случае обнаружения недостачи Товара, прибывшего в пункт назначения в  цистернах с поврежденными пломбами,  либо при отсутствии пломб, либо при целостности пломб, если охранное сопровождение Товара осуществлялось в процессе транспортировки, то данные факты должны быть отражены в Актах приема-передачи охраняемого объекта, подписываемого между Грузополучателем и военизированной охранной организацией при передаче Товара. Копии этих актов должны быть переданы Покупателем Продавцу вместе с претензией на возмещение недостачи. Все претензии по недостаче Товара должны быть предъявлены Продавцу в срок не позднее 10 (десяти) календарных дней с момента обнаружения факта недостачи Товара. По истечении указанного срока Претензии Продавцом приниматься не будут. </w:t>
      </w:r>
    </w:p>
    <w:p w14:paraId="5D5DCDAA" w14:textId="77777777" w:rsidR="00F1678E" w:rsidRDefault="00F1678E" w:rsidP="00F1678E">
      <w:pPr>
        <w:ind w:firstLine="425"/>
        <w:jc w:val="both"/>
        <w:rPr>
          <w:rFonts w:ascii="Arial Narrow" w:hAnsi="Arial Narrow"/>
        </w:rPr>
      </w:pPr>
      <w:r>
        <w:rPr>
          <w:rFonts w:ascii="Arial Narrow" w:hAnsi="Arial Narrow"/>
        </w:rPr>
        <w:t>Для определения количества недостачи и излишка Товара, а также для возмещения стоимости утраченного Товара соблюдается следующий порядок:</w:t>
      </w:r>
    </w:p>
    <w:p w14:paraId="72A7DE5A" w14:textId="77777777" w:rsidR="00F1678E" w:rsidRDefault="00F1678E" w:rsidP="00F1678E">
      <w:pPr>
        <w:ind w:firstLine="425"/>
        <w:jc w:val="both"/>
        <w:rPr>
          <w:rFonts w:ascii="Arial Narrow" w:hAnsi="Arial Narrow"/>
        </w:rPr>
      </w:pPr>
      <w:r>
        <w:rPr>
          <w:rFonts w:ascii="Arial Narrow" w:hAnsi="Arial Narrow"/>
        </w:rPr>
        <w:t>а) определение количества Товара при приеме осуществляется Покупателем (Грузополучателем) способом, аналогичным способу его определения Грузоотправителем при отгрузке, указанным в транспортном документе (транспортной накладной). В случае, если при определении количества Товара косвенным методом статических измерений используется не поверенный объект меры вместимости (вагон-цистерна), недостача Товара определяется за вычетом дополнительной погрешности 0,5% от массы, указанной в транспортном документе (согласно СТ РК 2.343-2015);</w:t>
      </w:r>
    </w:p>
    <w:p w14:paraId="2D0A1C9B" w14:textId="77777777" w:rsidR="00F1678E" w:rsidRDefault="00F1678E" w:rsidP="00F1678E">
      <w:pPr>
        <w:ind w:firstLine="425"/>
        <w:jc w:val="both"/>
        <w:rPr>
          <w:rFonts w:ascii="Arial Narrow" w:hAnsi="Arial Narrow"/>
        </w:rPr>
      </w:pPr>
      <w:r>
        <w:rPr>
          <w:rFonts w:ascii="Arial Narrow" w:hAnsi="Arial Narrow"/>
        </w:rPr>
        <w:t>б) в случае обнаружения недостачи (утраты) Товара при сдаче охранной организацией из под охраны Покупателю (Грузополучателю), для определения массы Товара используется расчетная плотность, полученная приведением указанной в паспорте качества плотности при +15°С (+20°С), к фактической температуре Товара (согласно Приложению 4 «Правил перевозок жидких грузов наливом в вагоноцистернах и вагонах бункерного типа для перевозки нефтебитума»);</w:t>
      </w:r>
    </w:p>
    <w:p w14:paraId="77F82E29" w14:textId="77777777" w:rsidR="00F1678E" w:rsidRDefault="00F1678E" w:rsidP="00F1678E">
      <w:pPr>
        <w:ind w:firstLine="425"/>
        <w:jc w:val="both"/>
        <w:rPr>
          <w:rFonts w:ascii="Arial Narrow" w:hAnsi="Arial Narrow"/>
        </w:rPr>
      </w:pPr>
      <w:r>
        <w:rPr>
          <w:rFonts w:ascii="Arial Narrow" w:hAnsi="Arial Narrow"/>
        </w:rPr>
        <w:t>в) при установлении утраты (недостачи) Товара, превышающей суммы значений нормы естественной убыли (согласно СТ РК 3553-2020) и предельного отклонения результата измерений массы на станции назначения (предусмотренной СТ РК 2.343- 2015), Покупатель предъявляет Продавцу к возмещению сумму недостачи за минусом естественной убыли при транспортировке (путевые потери) и предельного отклонения результата измерений массы на станции назначения. При этом учитываются все излишки по результатам приема всей партии Товара (согласно СТ РК 2.343-2015);</w:t>
      </w:r>
    </w:p>
    <w:p w14:paraId="070FE285" w14:textId="77777777" w:rsidR="00F1678E" w:rsidRDefault="00F1678E" w:rsidP="00F1678E">
      <w:pPr>
        <w:ind w:firstLine="425"/>
        <w:jc w:val="both"/>
        <w:rPr>
          <w:rFonts w:ascii="Arial Narrow" w:hAnsi="Arial Narrow"/>
        </w:rPr>
      </w:pPr>
      <w:r>
        <w:rPr>
          <w:rFonts w:ascii="Arial Narrow" w:hAnsi="Arial Narrow"/>
        </w:rPr>
        <w:t>г) для определения излишка рассчитывается разность между результатами измерений массы Товара на станции назначения и на станции отправления за минусом предельного отклонения результата измерений массы на станции назначения (согласно СТ РК 2.343.-2015);</w:t>
      </w:r>
    </w:p>
    <w:p w14:paraId="0771B31B" w14:textId="77777777" w:rsidR="00F1678E" w:rsidRDefault="00F1678E" w:rsidP="00F1678E">
      <w:pPr>
        <w:ind w:firstLine="425"/>
        <w:jc w:val="both"/>
        <w:rPr>
          <w:rFonts w:ascii="Arial Narrow" w:hAnsi="Arial Narrow"/>
        </w:rPr>
      </w:pPr>
      <w:r>
        <w:rPr>
          <w:rFonts w:ascii="Arial Narrow" w:hAnsi="Arial Narrow"/>
        </w:rPr>
        <w:t>д) сумма, подлежащая возмещению за утрату Товара, складывается из стоимости утраченного Товара по отпущенной Покупателю цене и провозной платы за утраченное количество Товара.</w:t>
      </w:r>
    </w:p>
    <w:p w14:paraId="2FF0BB6C" w14:textId="77777777" w:rsidR="00F1678E" w:rsidRDefault="00F1678E" w:rsidP="00F1678E">
      <w:pPr>
        <w:ind w:firstLine="425"/>
        <w:jc w:val="both"/>
        <w:rPr>
          <w:rFonts w:ascii="Arial Narrow" w:hAnsi="Arial Narrow"/>
        </w:rPr>
      </w:pPr>
    </w:p>
    <w:p w14:paraId="4152E2F2" w14:textId="77777777" w:rsidR="00F1678E" w:rsidRDefault="00F1678E" w:rsidP="00F1678E">
      <w:pPr>
        <w:ind w:firstLine="425"/>
        <w:jc w:val="center"/>
        <w:rPr>
          <w:rFonts w:ascii="Arial Narrow" w:hAnsi="Arial Narrow"/>
        </w:rPr>
      </w:pPr>
      <w:r>
        <w:rPr>
          <w:rFonts w:ascii="Arial Narrow" w:hAnsi="Arial Narrow"/>
        </w:rPr>
        <w:t>6.</w:t>
      </w:r>
      <w:r>
        <w:rPr>
          <w:rFonts w:ascii="Arial Narrow" w:hAnsi="Arial Narrow"/>
        </w:rPr>
        <w:tab/>
        <w:t>ЦЕНА ТОВАРА</w:t>
      </w:r>
    </w:p>
    <w:p w14:paraId="23D9270C" w14:textId="77777777" w:rsidR="00F1678E" w:rsidRDefault="00F1678E" w:rsidP="00F1678E">
      <w:pPr>
        <w:ind w:firstLine="425"/>
        <w:jc w:val="both"/>
        <w:rPr>
          <w:rFonts w:ascii="Arial Narrow" w:hAnsi="Arial Narrow"/>
        </w:rPr>
      </w:pPr>
      <w:r>
        <w:rPr>
          <w:rFonts w:ascii="Arial Narrow" w:hAnsi="Arial Narrow"/>
        </w:rPr>
        <w:t>6.1.</w:t>
      </w:r>
      <w:r>
        <w:rPr>
          <w:rFonts w:ascii="Arial Narrow" w:hAnsi="Arial Narrow"/>
        </w:rPr>
        <w:tab/>
        <w:t>Под ценой Товара понимается цена одной метрической тонны Товара, с учетом всех применимых налогов и платежей на момент заключения Дополнительного соглашения.</w:t>
      </w:r>
    </w:p>
    <w:p w14:paraId="5CBBB5A0" w14:textId="77777777" w:rsidR="00F1678E" w:rsidRDefault="00F1678E" w:rsidP="00F1678E">
      <w:pPr>
        <w:ind w:firstLine="425"/>
        <w:jc w:val="both"/>
        <w:rPr>
          <w:rFonts w:ascii="Arial Narrow" w:hAnsi="Arial Narrow"/>
        </w:rPr>
      </w:pPr>
      <w:r>
        <w:rPr>
          <w:rFonts w:ascii="Arial Narrow" w:hAnsi="Arial Narrow"/>
        </w:rPr>
        <w:lastRenderedPageBreak/>
        <w:t>6.2.</w:t>
      </w:r>
      <w:r>
        <w:rPr>
          <w:rFonts w:ascii="Arial Narrow" w:hAnsi="Arial Narrow"/>
        </w:rPr>
        <w:tab/>
        <w:t xml:space="preserve">Цена Товара устанавливается в Дополнительном Соглашении. </w:t>
      </w:r>
    </w:p>
    <w:p w14:paraId="283392CB" w14:textId="77777777" w:rsidR="00F1678E" w:rsidRDefault="00F1678E" w:rsidP="00F1678E">
      <w:pPr>
        <w:ind w:firstLine="425"/>
        <w:jc w:val="both"/>
        <w:rPr>
          <w:rFonts w:ascii="Arial Narrow" w:hAnsi="Arial Narrow"/>
        </w:rPr>
      </w:pPr>
    </w:p>
    <w:p w14:paraId="5D933D27" w14:textId="77777777" w:rsidR="00F1678E" w:rsidRDefault="00F1678E" w:rsidP="00F1678E">
      <w:pPr>
        <w:ind w:firstLine="425"/>
        <w:jc w:val="center"/>
        <w:rPr>
          <w:rFonts w:ascii="Arial Narrow" w:hAnsi="Arial Narrow"/>
        </w:rPr>
      </w:pPr>
      <w:r>
        <w:rPr>
          <w:rFonts w:ascii="Arial Narrow" w:hAnsi="Arial Narrow"/>
        </w:rPr>
        <w:t>7.</w:t>
      </w:r>
      <w:r>
        <w:rPr>
          <w:rFonts w:ascii="Arial Narrow" w:hAnsi="Arial Narrow"/>
        </w:rPr>
        <w:tab/>
        <w:t>УСЛОВИЯ ОПЛАТЫ</w:t>
      </w:r>
    </w:p>
    <w:p w14:paraId="749DDEFA" w14:textId="77777777" w:rsidR="00F1678E" w:rsidRDefault="00F1678E" w:rsidP="00F1678E">
      <w:pPr>
        <w:ind w:firstLine="425"/>
        <w:jc w:val="both"/>
        <w:rPr>
          <w:rFonts w:ascii="Arial Narrow" w:hAnsi="Arial Narrow"/>
        </w:rPr>
      </w:pPr>
      <w:r>
        <w:rPr>
          <w:rFonts w:ascii="Arial Narrow" w:hAnsi="Arial Narrow"/>
        </w:rPr>
        <w:t>7.1.</w:t>
      </w:r>
      <w:r>
        <w:rPr>
          <w:rFonts w:ascii="Arial Narrow" w:hAnsi="Arial Narrow"/>
        </w:rPr>
        <w:tab/>
        <w:t xml:space="preserve">Оплата по настоящему Договору производится Покупателем в национальной валюте Республики Казахстан — тенге, путем перечисления на банковский счет Клирингового центра товарной биржи 100% от суммы соответствующего Договора/Дополнительного соглашения в течение 4 (четырех) рабочих дней с даты заключения Договора или Дополнительного соглашения, оформляемого Сторонами на каждую партию Товара и являющегося неотъемлемой частью Договора. </w:t>
      </w:r>
    </w:p>
    <w:p w14:paraId="6780068B" w14:textId="77777777" w:rsidR="00F1678E" w:rsidRDefault="00F1678E" w:rsidP="00F1678E">
      <w:pPr>
        <w:ind w:firstLine="425"/>
        <w:jc w:val="both"/>
        <w:rPr>
          <w:rFonts w:ascii="Arial Narrow" w:hAnsi="Arial Narrow"/>
        </w:rPr>
      </w:pPr>
      <w:r>
        <w:rPr>
          <w:rFonts w:ascii="Arial Narrow" w:hAnsi="Arial Narrow"/>
        </w:rPr>
        <w:t>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 предусмотренных настоящим Договоров и Приложением к нему, при условии, что такие расходы не изменяют цену биржевой сделки.</w:t>
      </w:r>
    </w:p>
    <w:p w14:paraId="3587E7BA" w14:textId="77777777" w:rsidR="00F1678E" w:rsidRDefault="00F1678E" w:rsidP="00F1678E">
      <w:pPr>
        <w:ind w:firstLine="425"/>
        <w:jc w:val="both"/>
        <w:rPr>
          <w:rFonts w:ascii="Arial Narrow" w:hAnsi="Arial Narrow"/>
        </w:rPr>
      </w:pPr>
      <w:r>
        <w:rPr>
          <w:rFonts w:ascii="Arial Narrow" w:hAnsi="Arial Narrow"/>
        </w:rPr>
        <w:t>Банковские реквизиты Клирингового центра товарной биржи для перечисления и оплаты 100% от суммы соответствующего Договора/Дополнительного соглашения:</w:t>
      </w:r>
    </w:p>
    <w:p w14:paraId="39D18D42" w14:textId="77777777" w:rsidR="00F1678E" w:rsidRDefault="00F1678E" w:rsidP="00F1678E">
      <w:pPr>
        <w:ind w:firstLine="425"/>
        <w:jc w:val="both"/>
        <w:rPr>
          <w:rFonts w:ascii="Arial Narrow" w:hAnsi="Arial Narrow"/>
        </w:rPr>
      </w:pPr>
      <w:r>
        <w:rPr>
          <w:rFonts w:ascii="Arial Narrow" w:hAnsi="Arial Narrow"/>
        </w:rPr>
        <w:t>ТОО «Клиринговый центр ЕТС».</w:t>
      </w:r>
    </w:p>
    <w:p w14:paraId="3724E9C7" w14:textId="77777777" w:rsidR="00F1678E" w:rsidRDefault="00F1678E" w:rsidP="00F1678E">
      <w:pPr>
        <w:ind w:firstLine="425"/>
        <w:jc w:val="both"/>
        <w:rPr>
          <w:rFonts w:ascii="Arial Narrow" w:hAnsi="Arial Narrow"/>
        </w:rPr>
      </w:pPr>
      <w:r>
        <w:rPr>
          <w:rFonts w:ascii="Arial Narrow" w:hAnsi="Arial Narrow"/>
        </w:rPr>
        <w:t>БИН 090840000906,</w:t>
      </w:r>
    </w:p>
    <w:p w14:paraId="1E29581A" w14:textId="77777777" w:rsidR="00F1678E" w:rsidRDefault="00F1678E" w:rsidP="00F1678E">
      <w:pPr>
        <w:ind w:firstLine="425"/>
        <w:jc w:val="both"/>
        <w:rPr>
          <w:rFonts w:ascii="Arial Narrow" w:hAnsi="Arial Narrow"/>
        </w:rPr>
      </w:pPr>
      <w:r>
        <w:rPr>
          <w:rFonts w:ascii="Arial Narrow" w:hAnsi="Arial Narrow"/>
        </w:rPr>
        <w:t xml:space="preserve">Текущий счет: KZ046010131000118505 </w:t>
      </w:r>
    </w:p>
    <w:p w14:paraId="3325AAFF" w14:textId="77777777" w:rsidR="00F1678E" w:rsidRDefault="00F1678E" w:rsidP="00F1678E">
      <w:pPr>
        <w:ind w:firstLine="425"/>
        <w:jc w:val="both"/>
        <w:rPr>
          <w:rFonts w:ascii="Arial Narrow" w:hAnsi="Arial Narrow"/>
        </w:rPr>
      </w:pPr>
      <w:r>
        <w:rPr>
          <w:rFonts w:ascii="Arial Narrow" w:hAnsi="Arial Narrow"/>
        </w:rPr>
        <w:t xml:space="preserve">БИК: HSBKKZKX, </w:t>
      </w:r>
    </w:p>
    <w:p w14:paraId="471DD267" w14:textId="77777777" w:rsidR="00F1678E" w:rsidRDefault="00F1678E" w:rsidP="00F1678E">
      <w:pPr>
        <w:ind w:firstLine="425"/>
        <w:jc w:val="both"/>
        <w:rPr>
          <w:rFonts w:ascii="Arial Narrow" w:hAnsi="Arial Narrow"/>
        </w:rPr>
      </w:pPr>
      <w:r>
        <w:rPr>
          <w:rFonts w:ascii="Arial Narrow" w:hAnsi="Arial Narrow"/>
        </w:rPr>
        <w:t>Кбе 17</w:t>
      </w:r>
    </w:p>
    <w:p w14:paraId="5E1D841F" w14:textId="77777777" w:rsidR="00F1678E" w:rsidRDefault="00F1678E" w:rsidP="00F1678E">
      <w:pPr>
        <w:ind w:firstLine="425"/>
        <w:jc w:val="both"/>
        <w:rPr>
          <w:rFonts w:ascii="Arial Narrow" w:hAnsi="Arial Narrow"/>
        </w:rPr>
      </w:pPr>
      <w:r>
        <w:rPr>
          <w:rFonts w:ascii="Arial Narrow" w:hAnsi="Arial Narrow"/>
        </w:rPr>
        <w:t>КНП: 710</w:t>
      </w:r>
    </w:p>
    <w:p w14:paraId="2D6276C6" w14:textId="77777777" w:rsidR="00F1678E" w:rsidRDefault="00F1678E" w:rsidP="00F1678E">
      <w:pPr>
        <w:ind w:firstLine="425"/>
        <w:jc w:val="both"/>
        <w:rPr>
          <w:rFonts w:ascii="Arial Narrow" w:hAnsi="Arial Narrow"/>
        </w:rPr>
      </w:pPr>
      <w:r>
        <w:rPr>
          <w:rFonts w:ascii="Arial Narrow" w:hAnsi="Arial Narrow"/>
        </w:rPr>
        <w:t>АО «Народный Банк Казахстана».</w:t>
      </w:r>
    </w:p>
    <w:p w14:paraId="357357C8" w14:textId="77777777" w:rsidR="00F1678E" w:rsidRDefault="00F1678E" w:rsidP="00F1678E">
      <w:pPr>
        <w:ind w:firstLine="425"/>
        <w:jc w:val="both"/>
        <w:rPr>
          <w:rFonts w:ascii="Arial Narrow" w:hAnsi="Arial Narrow"/>
        </w:rPr>
      </w:pPr>
      <w:r>
        <w:rPr>
          <w:rFonts w:ascii="Arial Narrow" w:hAnsi="Arial Narrow"/>
        </w:rPr>
        <w:t xml:space="preserve">НАЗНАЧЕНИЕ ПЛАТЕЖА: </w:t>
      </w:r>
    </w:p>
    <w:p w14:paraId="24FB62EF" w14:textId="77777777" w:rsidR="00F1678E" w:rsidRDefault="00F1678E" w:rsidP="00F1678E">
      <w:pPr>
        <w:ind w:firstLine="425"/>
        <w:jc w:val="both"/>
        <w:rPr>
          <w:rFonts w:ascii="Arial Narrow" w:hAnsi="Arial Narrow"/>
        </w:rPr>
      </w:pPr>
      <w:r>
        <w:rPr>
          <w:rFonts w:ascii="Arial Narrow" w:hAnsi="Arial Narrow"/>
        </w:rPr>
        <w:t>«Перечисление денег агенту в оплату по биржевой сделке _______ (указывается № сделки). Договор поставки (указывается наименование товара) №___ от ____. В том числе НДС - _______ (_______) тенге. Номер клирингового регистра для зачисления денег ___________. Код Брокера ______.».</w:t>
      </w:r>
    </w:p>
    <w:p w14:paraId="5B0F250B" w14:textId="77777777" w:rsidR="00F1678E" w:rsidRDefault="00F1678E" w:rsidP="00F1678E">
      <w:pPr>
        <w:ind w:firstLine="425"/>
        <w:jc w:val="both"/>
        <w:rPr>
          <w:rFonts w:ascii="Arial Narrow" w:hAnsi="Arial Narrow"/>
        </w:rPr>
      </w:pPr>
      <w:r>
        <w:rPr>
          <w:rFonts w:ascii="Arial Narrow" w:hAnsi="Arial Narrow"/>
        </w:rPr>
        <w:t>7.2.</w:t>
      </w:r>
      <w:r>
        <w:rPr>
          <w:rFonts w:ascii="Arial Narrow" w:hAnsi="Arial Narrow"/>
        </w:rPr>
        <w:tab/>
        <w:t xml:space="preserve">Продавец направляет в Клиринговый центр в течение 5 (пять) рабочих дней следующего за днем фактически отгруженного Товара и оформления СНТ, письмо содержащее: </w:t>
      </w:r>
    </w:p>
    <w:p w14:paraId="6F0CF601" w14:textId="77777777" w:rsidR="00F1678E" w:rsidRDefault="00F1678E" w:rsidP="00F1678E">
      <w:pPr>
        <w:ind w:firstLine="425"/>
        <w:jc w:val="both"/>
        <w:rPr>
          <w:rFonts w:ascii="Arial Narrow" w:hAnsi="Arial Narrow"/>
        </w:rPr>
      </w:pPr>
      <w:r>
        <w:rPr>
          <w:rFonts w:ascii="Arial Narrow" w:hAnsi="Arial Narrow"/>
        </w:rPr>
        <w:t xml:space="preserve"> (1) о полном исполнении условий Договора или Дополнительного соглашения (биржевой сделки) в части надлежащей поставки Товара;</w:t>
      </w:r>
    </w:p>
    <w:p w14:paraId="5F466A7D" w14:textId="77777777" w:rsidR="00F1678E" w:rsidRDefault="00F1678E" w:rsidP="00F1678E">
      <w:pPr>
        <w:ind w:firstLine="425"/>
        <w:jc w:val="both"/>
        <w:rPr>
          <w:rFonts w:ascii="Arial Narrow" w:hAnsi="Arial Narrow"/>
        </w:rPr>
      </w:pPr>
      <w:r>
        <w:rPr>
          <w:rFonts w:ascii="Arial Narrow" w:hAnsi="Arial Narrow"/>
        </w:rPr>
        <w:t xml:space="preserve">(2) просьбу осуществить разблокировку БО. </w:t>
      </w:r>
    </w:p>
    <w:p w14:paraId="2B702D6E" w14:textId="77777777" w:rsidR="00F1678E" w:rsidRDefault="00F1678E" w:rsidP="00F1678E">
      <w:pPr>
        <w:ind w:firstLine="425"/>
        <w:jc w:val="both"/>
        <w:rPr>
          <w:rFonts w:ascii="Arial Narrow" w:hAnsi="Arial Narrow"/>
        </w:rPr>
      </w:pPr>
      <w:r>
        <w:rPr>
          <w:rFonts w:ascii="Arial Narrow" w:hAnsi="Arial Narrow"/>
        </w:rPr>
        <w:t>К письму прилагаются сканированные копии СНТ.</w:t>
      </w:r>
    </w:p>
    <w:p w14:paraId="098B9DA5" w14:textId="77777777" w:rsidR="00F1678E" w:rsidRDefault="00F1678E" w:rsidP="00F1678E">
      <w:pPr>
        <w:ind w:firstLine="425"/>
        <w:jc w:val="both"/>
        <w:rPr>
          <w:rFonts w:ascii="Arial Narrow" w:hAnsi="Arial Narrow"/>
        </w:rPr>
      </w:pPr>
      <w:r>
        <w:rPr>
          <w:rFonts w:ascii="Arial Narrow" w:hAnsi="Arial Narrow"/>
        </w:rPr>
        <w:t>7.3.</w:t>
      </w:r>
      <w:r>
        <w:rPr>
          <w:rFonts w:ascii="Arial Narrow" w:hAnsi="Arial Narrow"/>
        </w:rPr>
        <w:tab/>
        <w:t>По требованию любой из Сторон, Стороны составляют акт сверки взаимных выполненных обязательств. В случае, если  одна из Сторон, окажется в долгу перед другой Стороной, соответствующая Сторона обязуется оплатить такую разницу в течение 10 (десять) рабочих дней после получения соответствующего требования и предоставления оригиналов настоящего Договора, Дополнительных соглашений и Приложений к Договору, подписанных обеими Сторонами, Актов выполненных работ (оказанных услуг) и СНТ. Несмотря на указанное в настоящем подпункте, Продавец имеет право не оплачивать сумму такой разницы до полного выяснения условия образования задолженности.</w:t>
      </w:r>
    </w:p>
    <w:p w14:paraId="4C2B7DC2" w14:textId="77777777" w:rsidR="00F1678E" w:rsidRDefault="00F1678E" w:rsidP="00F1678E">
      <w:pPr>
        <w:ind w:firstLine="425"/>
        <w:jc w:val="both"/>
        <w:rPr>
          <w:rFonts w:ascii="Arial Narrow" w:hAnsi="Arial Narrow"/>
        </w:rPr>
      </w:pPr>
      <w:r>
        <w:rPr>
          <w:rFonts w:ascii="Arial Narrow" w:hAnsi="Arial Narrow"/>
        </w:rPr>
        <w:t>7.4.</w:t>
      </w:r>
      <w:r>
        <w:rPr>
          <w:rFonts w:ascii="Arial Narrow" w:hAnsi="Arial Narrow"/>
        </w:rPr>
        <w:tab/>
        <w:t>Продавец выставляет Покупателю Электронный Счет-Фактуру (ЭСФ) в соответствии с действующим законодательством РК. Стороны согласовали, что в случае блокировки Покупателя в ИС ЭСФ и  невозможности оформления корректного ЭСФ повлекшее административную ответственность Продавца, Покупатель обязуется в срок не позднее 3 (трех) рабочих дней с момента получения письменного требования возместить Продавцу в полном объеме убытки, в том числе штрафы наложенные Уполномоченным органом, а в случае повторной блокировки, Продавец вправе приостановить отгрузки нефтепродуктов и расторгнуть  Договор купли-продажи или соответствующее Дополнительное соглашение.</w:t>
      </w:r>
    </w:p>
    <w:p w14:paraId="3B846BDF" w14:textId="77777777" w:rsidR="00F1678E" w:rsidRDefault="00F1678E" w:rsidP="00F1678E">
      <w:pPr>
        <w:ind w:firstLine="425"/>
        <w:jc w:val="both"/>
        <w:rPr>
          <w:rFonts w:ascii="Arial Narrow" w:hAnsi="Arial Narrow"/>
        </w:rPr>
      </w:pPr>
      <w:r>
        <w:rPr>
          <w:rFonts w:ascii="Arial Narrow" w:hAnsi="Arial Narrow"/>
        </w:rPr>
        <w:t>7.5.</w:t>
      </w:r>
      <w:r>
        <w:rPr>
          <w:rFonts w:ascii="Arial Narrow" w:hAnsi="Arial Narrow"/>
        </w:rPr>
        <w:tab/>
        <w:t xml:space="preserve">Покупатель обязан вернуть Продавцу утвержденный (е) подписью уполномоченного лица и печатью экземпляр документов: </w:t>
      </w:r>
    </w:p>
    <w:p w14:paraId="622B0F2B" w14:textId="77777777" w:rsidR="00F1678E" w:rsidRDefault="00F1678E" w:rsidP="00F1678E">
      <w:pPr>
        <w:ind w:firstLine="425"/>
        <w:jc w:val="both"/>
        <w:rPr>
          <w:rFonts w:ascii="Arial Narrow" w:hAnsi="Arial Narrow"/>
        </w:rPr>
      </w:pPr>
      <w:r>
        <w:rPr>
          <w:rFonts w:ascii="Arial Narrow" w:hAnsi="Arial Narrow"/>
        </w:rPr>
        <w:lastRenderedPageBreak/>
        <w:t>(1) Акт выполненных работ (оказанных услуг);</w:t>
      </w:r>
    </w:p>
    <w:p w14:paraId="28F1D790" w14:textId="77777777" w:rsidR="00F1678E" w:rsidRDefault="00F1678E" w:rsidP="00F1678E">
      <w:pPr>
        <w:ind w:firstLine="425"/>
        <w:jc w:val="both"/>
        <w:rPr>
          <w:rFonts w:ascii="Arial Narrow" w:hAnsi="Arial Narrow"/>
        </w:rPr>
      </w:pPr>
      <w:r>
        <w:rPr>
          <w:rFonts w:ascii="Arial Narrow" w:hAnsi="Arial Narrow"/>
        </w:rPr>
        <w:t>(2) Акт сверки в срок не позднее 5 (пяти) рабочих дней с даты получения документов, указанных на почтовом штемпеле доставки.</w:t>
      </w:r>
    </w:p>
    <w:p w14:paraId="60E77B37" w14:textId="77777777" w:rsidR="00F1678E" w:rsidRDefault="00F1678E" w:rsidP="00F1678E">
      <w:pPr>
        <w:ind w:firstLine="425"/>
        <w:jc w:val="both"/>
        <w:rPr>
          <w:rFonts w:ascii="Arial Narrow" w:hAnsi="Arial Narrow"/>
        </w:rPr>
      </w:pPr>
    </w:p>
    <w:p w14:paraId="2B6EC6E5" w14:textId="77777777" w:rsidR="00F1678E" w:rsidRDefault="00F1678E" w:rsidP="00F1678E">
      <w:pPr>
        <w:ind w:firstLine="425"/>
        <w:jc w:val="center"/>
        <w:rPr>
          <w:rFonts w:ascii="Arial Narrow" w:hAnsi="Arial Narrow"/>
        </w:rPr>
      </w:pPr>
      <w:r>
        <w:rPr>
          <w:rFonts w:ascii="Arial Narrow" w:hAnsi="Arial Narrow"/>
        </w:rPr>
        <w:t>8.</w:t>
      </w:r>
      <w:r>
        <w:rPr>
          <w:rFonts w:ascii="Arial Narrow" w:hAnsi="Arial Narrow"/>
        </w:rPr>
        <w:tab/>
        <w:t>ОТВЕТСТВЕННОСТЬ СТОРОН</w:t>
      </w:r>
    </w:p>
    <w:p w14:paraId="53D117D5" w14:textId="77777777" w:rsidR="00F1678E" w:rsidRDefault="00F1678E" w:rsidP="00F1678E">
      <w:pPr>
        <w:ind w:firstLine="425"/>
        <w:jc w:val="both"/>
        <w:rPr>
          <w:rFonts w:ascii="Arial Narrow" w:hAnsi="Arial Narrow"/>
        </w:rPr>
      </w:pPr>
      <w:r>
        <w:rPr>
          <w:rFonts w:ascii="Arial Narrow" w:hAnsi="Arial Narrow"/>
        </w:rPr>
        <w:t>8.1.</w:t>
      </w:r>
      <w:r>
        <w:rPr>
          <w:rFonts w:ascii="Arial Narrow" w:hAnsi="Arial Narrow"/>
        </w:rPr>
        <w:tab/>
        <w:t xml:space="preserve">За неисполнение обязательств, предусмотренных настоящим Договором, Стороны несут ответственность в соответствии с действующим законодательством Республики Казахстан и настоящим Договором. </w:t>
      </w:r>
    </w:p>
    <w:p w14:paraId="178C1BA6" w14:textId="77777777" w:rsidR="00F1678E" w:rsidRDefault="00F1678E" w:rsidP="00F1678E">
      <w:pPr>
        <w:ind w:firstLine="425"/>
        <w:jc w:val="both"/>
        <w:rPr>
          <w:rFonts w:ascii="Arial Narrow" w:hAnsi="Arial Narrow"/>
        </w:rPr>
      </w:pPr>
      <w:r>
        <w:rPr>
          <w:rFonts w:ascii="Arial Narrow" w:hAnsi="Arial Narrow"/>
        </w:rPr>
        <w:t>8.2.</w:t>
      </w:r>
      <w:r>
        <w:rPr>
          <w:rFonts w:ascii="Arial Narrow" w:hAnsi="Arial Narrow"/>
        </w:rPr>
        <w:tab/>
        <w:t>Стороны несут ответственность только за реальный ущерб, причиненный в результате нарушения условия настоящего Договора, за исключением случаев, указанных в пункте 8.6. настоящего Договора.</w:t>
      </w:r>
    </w:p>
    <w:p w14:paraId="750D7DE7" w14:textId="77777777" w:rsidR="00F1678E" w:rsidRDefault="00F1678E" w:rsidP="00F1678E">
      <w:pPr>
        <w:ind w:firstLine="425"/>
        <w:jc w:val="both"/>
        <w:rPr>
          <w:rFonts w:ascii="Arial Narrow" w:hAnsi="Arial Narrow"/>
        </w:rPr>
      </w:pPr>
      <w:r>
        <w:rPr>
          <w:rFonts w:ascii="Arial Narrow" w:hAnsi="Arial Narrow"/>
        </w:rPr>
        <w:t>8.3.</w:t>
      </w:r>
      <w:r>
        <w:rPr>
          <w:rFonts w:ascii="Arial Narrow" w:hAnsi="Arial Narrow"/>
        </w:rPr>
        <w:tab/>
        <w:t>Риск случайной гибели и право собственности на Товар переходит от Продавца к Покупателю cогласно положениям п. 4.6. Договора.</w:t>
      </w:r>
    </w:p>
    <w:p w14:paraId="21A3F584" w14:textId="77777777" w:rsidR="00F1678E" w:rsidRDefault="00F1678E" w:rsidP="00F1678E">
      <w:pPr>
        <w:ind w:firstLine="425"/>
        <w:jc w:val="both"/>
        <w:rPr>
          <w:rFonts w:ascii="Arial Narrow" w:hAnsi="Arial Narrow"/>
        </w:rPr>
      </w:pPr>
      <w:r>
        <w:rPr>
          <w:rFonts w:ascii="Arial Narrow" w:hAnsi="Arial Narrow"/>
        </w:rPr>
        <w:t>8.4.</w:t>
      </w:r>
      <w:r>
        <w:rPr>
          <w:rFonts w:ascii="Arial Narrow" w:hAnsi="Arial Narrow"/>
        </w:rPr>
        <w:tab/>
        <w:t>Если Продавец не в состоянии исполнить любое или все свои обязательства по настоящему Договору из-за плановой или неплановой остановки НПЗ, Продавец имеет право расторгнуть соответствующее Дополнительное Соглашение и вернуть оплату Покупателю за не поставленный Товар согласно цене, указанной в таком Дополнительном Соглашении, в течение 10 (десять) банковских дней со дня такого расторжения. Продавец освобождается от ответственности  за неисполнение своих обязательств в связи с обстоятельствами, указанными в настоящем пункте Договора.</w:t>
      </w:r>
    </w:p>
    <w:p w14:paraId="2A0E8054" w14:textId="77777777" w:rsidR="00F1678E" w:rsidRDefault="00F1678E" w:rsidP="00F1678E">
      <w:pPr>
        <w:ind w:firstLine="425"/>
        <w:jc w:val="both"/>
        <w:rPr>
          <w:rFonts w:ascii="Arial Narrow" w:hAnsi="Arial Narrow"/>
        </w:rPr>
      </w:pPr>
      <w:r>
        <w:rPr>
          <w:rFonts w:ascii="Arial Narrow" w:hAnsi="Arial Narrow"/>
        </w:rPr>
        <w:t>8.5.</w:t>
      </w:r>
      <w:r>
        <w:rPr>
          <w:rFonts w:ascii="Arial Narrow" w:hAnsi="Arial Narrow"/>
        </w:rPr>
        <w:tab/>
        <w:t>Продавец вправе в одностороннем порядке отказаться от исполнения соответствующего Дополнительного соглашения в части поставки Товара, который не был оплачен в соответствии с условиями оплаты, оговоренными в соответствующем дополнительном соглашении.</w:t>
      </w:r>
    </w:p>
    <w:p w14:paraId="095DD2E9" w14:textId="77777777" w:rsidR="00F1678E" w:rsidRDefault="00F1678E" w:rsidP="00F1678E">
      <w:pPr>
        <w:ind w:firstLine="425"/>
        <w:jc w:val="both"/>
        <w:rPr>
          <w:rFonts w:ascii="Arial Narrow" w:hAnsi="Arial Narrow"/>
        </w:rPr>
      </w:pPr>
      <w:r>
        <w:rPr>
          <w:rFonts w:ascii="Arial Narrow" w:hAnsi="Arial Narrow"/>
        </w:rPr>
        <w:t>8.6.</w:t>
      </w:r>
      <w:r>
        <w:rPr>
          <w:rFonts w:ascii="Arial Narrow" w:hAnsi="Arial Narrow"/>
        </w:rPr>
        <w:tab/>
        <w:t>Стороны согласовали, что если Покупатель в заявке на отгрузку Товара указал недостоверные сведения в части оформления СНТ, что по вине Покупателя повлекло некорректное оформление Продавцом СНТ, то Покупатель обязуется уведомить Продавца в течение 24 часов для дальнейшего переоформления СНТ. В случае отклонения Покупателем СНТ после оформления ЭСФ, без предварительного согласования с Продавцом, и выставления уполномоченными органами в адрес Продавца штрафов и прочих санкций за нарушение правил оформления СНТ/ЭСФ, Покупатель обязуется возместить Продавцу все выставленные штрафы/пени/неустойки. При этом, Покупатель соглашается с тем, что Продавец вправе удержать любые штрафы и пени по Договору из любых сумм, причитающихся Покупателю по Договору или каким-либо иным договорам или обязательствам.</w:t>
      </w:r>
    </w:p>
    <w:p w14:paraId="6F70F78E" w14:textId="77777777" w:rsidR="00F1678E" w:rsidRDefault="00F1678E" w:rsidP="00F1678E">
      <w:pPr>
        <w:ind w:firstLine="425"/>
        <w:jc w:val="both"/>
        <w:rPr>
          <w:rFonts w:ascii="Arial Narrow" w:hAnsi="Arial Narrow"/>
        </w:rPr>
      </w:pPr>
      <w:r>
        <w:rPr>
          <w:rFonts w:ascii="Arial Narrow" w:hAnsi="Arial Narrow"/>
        </w:rPr>
        <w:t>8.7.</w:t>
      </w:r>
      <w:r>
        <w:rPr>
          <w:rFonts w:ascii="Arial Narrow" w:hAnsi="Arial Narrow"/>
        </w:rPr>
        <w:tab/>
        <w:t xml:space="preserve">В случае нарушения сроков  подачи Заявки на отгрузку Товара в соответствии с пунктом 3.2. Договора, если такие нарушения повлекли начисление штрафов/неустойки со стороны НПЗ или третьих лиц за несвоевременный вывоз нефтепродуктов, то все выставленные НПЗ и третьими лицами в адрес Продавца штрафы/неустойки возмещаются в полном объеме Покупателем. </w:t>
      </w:r>
    </w:p>
    <w:p w14:paraId="5BD5E44B" w14:textId="77777777" w:rsidR="00F1678E" w:rsidRDefault="00F1678E" w:rsidP="00F1678E">
      <w:pPr>
        <w:ind w:firstLine="425"/>
        <w:jc w:val="both"/>
        <w:rPr>
          <w:rFonts w:ascii="Arial Narrow" w:hAnsi="Arial Narrow"/>
        </w:rPr>
      </w:pPr>
      <w:r>
        <w:rPr>
          <w:rFonts w:ascii="Arial Narrow" w:hAnsi="Arial Narrow"/>
        </w:rPr>
        <w:t>8.8.</w:t>
      </w:r>
      <w:r>
        <w:rPr>
          <w:rFonts w:ascii="Arial Narrow" w:hAnsi="Arial Narrow"/>
        </w:rPr>
        <w:tab/>
        <w:t>В случае нарушения Покупателем обязательств по приемке Товара по виду и/или количеству либо отказа от приемки Товара, Покупатель обязуется возместить Продавцу убытки в полном объеме в срок не позднее 10 (десяти) календарных дней с момента предъявления претензии.</w:t>
      </w:r>
    </w:p>
    <w:p w14:paraId="37A3E5B1" w14:textId="77777777" w:rsidR="00F1678E" w:rsidRDefault="00F1678E" w:rsidP="00F1678E">
      <w:pPr>
        <w:ind w:firstLine="425"/>
        <w:jc w:val="both"/>
        <w:rPr>
          <w:rFonts w:ascii="Arial Narrow" w:hAnsi="Arial Narrow"/>
        </w:rPr>
      </w:pPr>
      <w:r>
        <w:rPr>
          <w:rFonts w:ascii="Arial Narrow" w:hAnsi="Arial Narrow"/>
        </w:rPr>
        <w:t>8.9.</w:t>
      </w:r>
      <w:r>
        <w:rPr>
          <w:rFonts w:ascii="Arial Narrow" w:hAnsi="Arial Narrow"/>
        </w:rPr>
        <w:tab/>
        <w:t>Продавец вправе в одностороннем порядке приостановить отгрузку нефтепродуктов указанных в заявке Покупателя в случае непредставления Продавцу его экземпляра оригинала Договора/ Дополнительного соглашения или нарушения сроков предоставления, указанных в п. 3.1 Договора.</w:t>
      </w:r>
    </w:p>
    <w:p w14:paraId="25AF85FA" w14:textId="77777777" w:rsidR="00F1678E" w:rsidRDefault="00F1678E" w:rsidP="00F1678E">
      <w:pPr>
        <w:ind w:firstLine="425"/>
        <w:jc w:val="both"/>
        <w:rPr>
          <w:rFonts w:ascii="Arial Narrow" w:hAnsi="Arial Narrow"/>
        </w:rPr>
      </w:pPr>
      <w:r>
        <w:rPr>
          <w:rFonts w:ascii="Arial Narrow" w:hAnsi="Arial Narrow"/>
        </w:rPr>
        <w:t>8.10.</w:t>
      </w:r>
      <w:r>
        <w:rPr>
          <w:rFonts w:ascii="Arial Narrow" w:hAnsi="Arial Narrow"/>
        </w:rPr>
        <w:tab/>
        <w:t>При изменении регистрационных данных, в том числе юридического адреса Покупатель обязан письменно уведомить Продавца в течение 3 (трех) рабочих дней с даты возникновения таких изменений.</w:t>
      </w:r>
    </w:p>
    <w:p w14:paraId="59B39705" w14:textId="77777777" w:rsidR="00F1678E" w:rsidRDefault="00F1678E" w:rsidP="00F1678E">
      <w:pPr>
        <w:ind w:firstLine="425"/>
        <w:jc w:val="both"/>
        <w:rPr>
          <w:rFonts w:ascii="Arial Narrow" w:hAnsi="Arial Narrow"/>
        </w:rPr>
      </w:pPr>
      <w:r>
        <w:rPr>
          <w:rFonts w:ascii="Arial Narrow" w:hAnsi="Arial Narrow"/>
        </w:rPr>
        <w:t>8.11.</w:t>
      </w:r>
      <w:r>
        <w:rPr>
          <w:rFonts w:ascii="Arial Narrow" w:hAnsi="Arial Narrow"/>
        </w:rPr>
        <w:tab/>
        <w:t>В случае нарушения срока предоставления возвратных экземпляров документов, указанных в п. 7.5 Договора и установления нарушения порядка ведения бухгалтерского учета Уполномоченным органом, Покупатель обязуется возместить Продавцу в полном объеме убытки, в том числе  начисленные штрафы.</w:t>
      </w:r>
    </w:p>
    <w:p w14:paraId="59B5746E" w14:textId="77777777" w:rsidR="00F1678E" w:rsidRDefault="00F1678E" w:rsidP="00F1678E">
      <w:pPr>
        <w:ind w:firstLine="425"/>
        <w:jc w:val="both"/>
        <w:rPr>
          <w:rFonts w:ascii="Arial Narrow" w:hAnsi="Arial Narrow"/>
        </w:rPr>
      </w:pPr>
    </w:p>
    <w:p w14:paraId="21408318" w14:textId="77777777" w:rsidR="00F1678E" w:rsidRDefault="00F1678E" w:rsidP="00F1678E">
      <w:pPr>
        <w:ind w:firstLine="425"/>
        <w:jc w:val="both"/>
        <w:rPr>
          <w:rFonts w:ascii="Arial Narrow" w:hAnsi="Arial Narrow"/>
        </w:rPr>
      </w:pPr>
      <w:r>
        <w:rPr>
          <w:rFonts w:ascii="Arial Narrow" w:hAnsi="Arial Narrow"/>
        </w:rPr>
        <w:lastRenderedPageBreak/>
        <w:t>9.</w:t>
      </w:r>
      <w:r>
        <w:rPr>
          <w:rFonts w:ascii="Arial Narrow" w:hAnsi="Arial Narrow"/>
        </w:rPr>
        <w:tab/>
        <w:t>ОТВЕТСТВЕННОСТЬ СТОРОН ПО СОБЛЮДЕНИЮ ЗАКОНОДАТЕЛЬСТВА О ТРАНСФЕРТНОМ ЦЕНООБРАЗОВАНИИ</w:t>
      </w:r>
    </w:p>
    <w:p w14:paraId="42F1EF1C" w14:textId="77777777" w:rsidR="00F1678E" w:rsidRDefault="00F1678E" w:rsidP="00F1678E">
      <w:pPr>
        <w:ind w:firstLine="425"/>
        <w:jc w:val="both"/>
        <w:rPr>
          <w:rFonts w:ascii="Arial Narrow" w:hAnsi="Arial Narrow"/>
        </w:rPr>
      </w:pPr>
      <w:r>
        <w:rPr>
          <w:rFonts w:ascii="Arial Narrow" w:hAnsi="Arial Narrow"/>
        </w:rPr>
        <w:t>9.1.</w:t>
      </w:r>
      <w:r>
        <w:rPr>
          <w:rFonts w:ascii="Arial Narrow" w:hAnsi="Arial Narrow"/>
        </w:rPr>
        <w:tab/>
        <w:t>В случае выявления уполномоченными органами, в ходе осуществления мониторинга сделок, проверок и иных процедур, установленных законами Республики Казахстан непосредственной взаимосвязи данной сделки с деловыми международными операциями (при последующей реализации Покупателем Товара на экспорт), Покупатель обязуется возместить все расходы, понесенные Продавцом по итогам осуществления уполномоченными органами мониторинга сделок, проверок и иных процедур, установленных законами Республики Казахстан.</w:t>
      </w:r>
    </w:p>
    <w:p w14:paraId="566ED246" w14:textId="77777777" w:rsidR="00F1678E" w:rsidRDefault="00F1678E" w:rsidP="00F1678E">
      <w:pPr>
        <w:ind w:firstLine="425"/>
        <w:jc w:val="both"/>
        <w:rPr>
          <w:rFonts w:ascii="Arial Narrow" w:hAnsi="Arial Narrow"/>
        </w:rPr>
      </w:pPr>
      <w:r>
        <w:rPr>
          <w:rFonts w:ascii="Arial Narrow" w:hAnsi="Arial Narrow"/>
        </w:rPr>
        <w:t>9.2.</w:t>
      </w:r>
      <w:r>
        <w:rPr>
          <w:rFonts w:ascii="Arial Narrow" w:hAnsi="Arial Narrow"/>
        </w:rPr>
        <w:tab/>
        <w:t>В случае начисления уполномоченными государственными органами налогов и других обязательных платежей в бюджет, пени и штрафов по итогам проведения проверок Продавца по вопросам трансфертного ценообразования, Покупатель по требованию Продавца обязуется возместить Продавцу сумму таких начислений в полном объеме, если они явились результатом невыполнения или ненадлежащего выполнения Покупателем своих обязательств по настоящему Договору.</w:t>
      </w:r>
    </w:p>
    <w:p w14:paraId="74859DBF" w14:textId="77777777" w:rsidR="00F1678E" w:rsidRDefault="00F1678E" w:rsidP="00F1678E">
      <w:pPr>
        <w:ind w:firstLine="425"/>
        <w:jc w:val="both"/>
        <w:rPr>
          <w:rFonts w:ascii="Arial Narrow" w:hAnsi="Arial Narrow"/>
        </w:rPr>
      </w:pPr>
      <w:r>
        <w:rPr>
          <w:rFonts w:ascii="Arial Narrow" w:hAnsi="Arial Narrow"/>
        </w:rPr>
        <w:t>9.3.</w:t>
      </w:r>
      <w:r>
        <w:rPr>
          <w:rFonts w:ascii="Arial Narrow" w:hAnsi="Arial Narrow"/>
        </w:rPr>
        <w:tab/>
        <w:t>При возникновении случаев, указанных в пунктах 9.1. и 9.2. настоящего Договора, Покупатель по требованию Продавца обязуется предоставить все необходимые документы, связанные с реализацией Товара на экспорт, в течение 10 (десяти) календарных дней.</w:t>
      </w:r>
    </w:p>
    <w:p w14:paraId="45018BD1" w14:textId="77777777" w:rsidR="00F1678E" w:rsidRDefault="00F1678E" w:rsidP="00F1678E">
      <w:pPr>
        <w:ind w:firstLine="425"/>
        <w:jc w:val="both"/>
        <w:rPr>
          <w:rFonts w:ascii="Arial Narrow" w:hAnsi="Arial Narrow"/>
        </w:rPr>
      </w:pPr>
    </w:p>
    <w:p w14:paraId="675DAC43" w14:textId="77777777" w:rsidR="00F1678E" w:rsidRDefault="00F1678E" w:rsidP="00F1678E">
      <w:pPr>
        <w:ind w:firstLine="425"/>
        <w:jc w:val="center"/>
        <w:rPr>
          <w:rFonts w:ascii="Arial Narrow" w:hAnsi="Arial Narrow"/>
        </w:rPr>
      </w:pPr>
      <w:r>
        <w:rPr>
          <w:rFonts w:ascii="Arial Narrow" w:hAnsi="Arial Narrow"/>
        </w:rPr>
        <w:t>10. ПРОТИВОДЕЙСТВИЕ КОРРУПЦИИ</w:t>
      </w:r>
    </w:p>
    <w:p w14:paraId="0FA6704B" w14:textId="77777777" w:rsidR="00F1678E" w:rsidRDefault="00F1678E" w:rsidP="00F1678E">
      <w:pPr>
        <w:ind w:firstLine="425"/>
        <w:jc w:val="both"/>
        <w:rPr>
          <w:rFonts w:ascii="Arial Narrow" w:hAnsi="Arial Narrow"/>
        </w:rPr>
      </w:pPr>
      <w:r>
        <w:rPr>
          <w:rFonts w:ascii="Arial Narrow" w:hAnsi="Arial Narrow"/>
        </w:rPr>
        <w:t>10.1.</w:t>
      </w:r>
      <w:r>
        <w:rPr>
          <w:rFonts w:ascii="Arial Narrow" w:hAnsi="Arial Narrow"/>
        </w:rPr>
        <w:tab/>
        <w:t xml:space="preserve">Стороны признают и подтверждают, что каждая из них проводит политику полной нетерпимости к взяточничеству и коррупции, предполагающую запрет прямых или косвенных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 Стороны руководствуются в своей деятельности применимым законодательством и разработанными на его основе внутренними политиками, и процедурами, направленными на борьбу с взяточничеством, коррупцией, коммерческим подкупом и отмыванием денег. </w:t>
      </w:r>
    </w:p>
    <w:p w14:paraId="7F2E9A93" w14:textId="77777777" w:rsidR="00F1678E" w:rsidRDefault="00F1678E" w:rsidP="00F1678E">
      <w:pPr>
        <w:ind w:firstLine="425"/>
        <w:jc w:val="both"/>
        <w:rPr>
          <w:rFonts w:ascii="Arial Narrow" w:hAnsi="Arial Narrow"/>
        </w:rPr>
      </w:pPr>
      <w:r>
        <w:rPr>
          <w:rFonts w:ascii="Arial Narrow" w:hAnsi="Arial Narrow"/>
        </w:rPr>
        <w:t>Для целей настоящего Договора под термином «коррупция» понимается любое противоправное деяние должностными лицами Сторон, их работниками, лицами, уполномоченными на выполнение управленческих, организационно-распорядительных административно-хозяйственных функций в деятельности Сторон (далее – «Должностные лица»), при выполнении своих должностных (служебных) или доверенных полномочий и связанных с ними возможностей в целях получения или извлечения лично или через посредников имущественных (неимущественных) благ и преимуществ для себя либо третьих лиц, а равно подкуп  данных  лиц  путем предоставления благ и преимуществ, покровительства, льгот, обещания преимущества для себя или  включая, но не ограничиваясь этим, денежные подарки или ценности, оплаты ценных бумах и ценностей, возмещение различных расходов личного характера, покупка или аренда жилых или нежилых помещений, любого движимого или недвижимого имущества для личного пользования, оплаты поездок и туров, организации и оплаты семейных мероприятий, трудоустройство родственников  и т.д.</w:t>
      </w:r>
    </w:p>
    <w:p w14:paraId="39ECF57C" w14:textId="77777777" w:rsidR="00F1678E" w:rsidRDefault="00F1678E" w:rsidP="00F1678E">
      <w:pPr>
        <w:ind w:firstLine="425"/>
        <w:jc w:val="both"/>
        <w:rPr>
          <w:rFonts w:ascii="Arial Narrow" w:hAnsi="Arial Narrow"/>
        </w:rPr>
      </w:pPr>
      <w:r>
        <w:rPr>
          <w:rFonts w:ascii="Arial Narrow" w:hAnsi="Arial Narrow"/>
        </w:rPr>
        <w:t>10.2.</w:t>
      </w:r>
      <w:r>
        <w:rPr>
          <w:rFonts w:ascii="Arial Narrow" w:hAnsi="Arial Narrow"/>
        </w:rPr>
        <w:tab/>
        <w:t>Каждая из Сторон гарантирует, что при исполнении своих обязательств по настоящему Договору, Должностные лица Сторон не будут прямо или косвенно предлагать, предоставлять, давать или давать согласие на предоставление каких-либо коррупционных выплат (денежных средств  или ценных подарков) Должностным лицам другой Стороны, а также любым третьим лицам, должностным лицам государственных, правоохранительных и(или) судебных органов, а также не будут совершать иные действия, которые могут быть квалифицированы применимым [для настоящего Договора] законодательством как дача/получение взятки, коммерческий подкуп или иные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противодействии коррупции, предотвращению и пресечению коррупционных правонарушений.</w:t>
      </w:r>
    </w:p>
    <w:p w14:paraId="52926818" w14:textId="77777777" w:rsidR="00F1678E" w:rsidRDefault="00F1678E" w:rsidP="00F1678E">
      <w:pPr>
        <w:ind w:firstLine="425"/>
        <w:jc w:val="both"/>
        <w:rPr>
          <w:rFonts w:ascii="Arial Narrow" w:hAnsi="Arial Narrow"/>
        </w:rPr>
      </w:pPr>
      <w:r>
        <w:rPr>
          <w:rFonts w:ascii="Arial Narrow" w:hAnsi="Arial Narrow"/>
        </w:rPr>
        <w:lastRenderedPageBreak/>
        <w:t>10.3.</w:t>
      </w:r>
      <w:r>
        <w:rPr>
          <w:rFonts w:ascii="Arial Narrow" w:hAnsi="Arial Narrow"/>
        </w:rPr>
        <w:tab/>
        <w:t xml:space="preserve">Любые жалобы о подозрениях в совершении коррупционного правонарушения, коммерческого подкупа,  предоставления взятки или о нарушениях  каких-либо положений настоящего Договора, а также о неправомерном поведении в отношении Продавца и(или)  Покупателя по вопросам, связанным с Продавцом, включая преступное поведение, мошенничество, преднамеренную ошибку, незаконное присвоение имущества, искажение и ложное представление информации, дискриминацию или преследования, а также о существующих или потенциальных нарушениях в области охраны труда, безопасности и охраны окружающей среды Покупатель может сообщать Продавцу: </w:t>
      </w:r>
    </w:p>
    <w:p w14:paraId="55B03696" w14:textId="77777777" w:rsidR="00F1678E" w:rsidRDefault="00F1678E" w:rsidP="00F1678E">
      <w:pPr>
        <w:ind w:firstLine="425"/>
        <w:jc w:val="both"/>
        <w:rPr>
          <w:rFonts w:ascii="Arial Narrow" w:hAnsi="Arial Narrow"/>
        </w:rPr>
      </w:pPr>
      <w:r>
        <w:rPr>
          <w:rFonts w:ascii="Arial Narrow" w:hAnsi="Arial Narrow"/>
        </w:rPr>
        <w:t>по горячей телефонной линии:</w:t>
      </w:r>
    </w:p>
    <w:p w14:paraId="642AF879" w14:textId="77777777" w:rsidR="00F1678E" w:rsidRDefault="00F1678E" w:rsidP="00F1678E">
      <w:pPr>
        <w:ind w:firstLine="425"/>
        <w:jc w:val="both"/>
        <w:rPr>
          <w:rFonts w:ascii="Arial Narrow" w:hAnsi="Arial Narrow"/>
        </w:rPr>
      </w:pPr>
      <w:r>
        <w:rPr>
          <w:rFonts w:ascii="Arial Narrow" w:hAnsi="Arial Narrow"/>
        </w:rPr>
        <w:t>на казахском языке +7 (727) 258-12-32,</w:t>
      </w:r>
    </w:p>
    <w:p w14:paraId="5F8B2DF2" w14:textId="77777777" w:rsidR="00F1678E" w:rsidRDefault="00F1678E" w:rsidP="00F1678E">
      <w:pPr>
        <w:ind w:firstLine="425"/>
        <w:jc w:val="both"/>
        <w:rPr>
          <w:rFonts w:ascii="Arial Narrow" w:hAnsi="Arial Narrow"/>
        </w:rPr>
      </w:pPr>
      <w:r>
        <w:rPr>
          <w:rFonts w:ascii="Arial Narrow" w:hAnsi="Arial Narrow"/>
        </w:rPr>
        <w:t>на русском языке +7 (727) 258-12-33,</w:t>
      </w:r>
    </w:p>
    <w:p w14:paraId="796E7DA5" w14:textId="77777777" w:rsidR="00F1678E" w:rsidRDefault="00F1678E" w:rsidP="00F1678E">
      <w:pPr>
        <w:ind w:firstLine="425"/>
        <w:jc w:val="both"/>
        <w:rPr>
          <w:rFonts w:ascii="Arial Narrow" w:hAnsi="Arial Narrow"/>
        </w:rPr>
      </w:pPr>
      <w:r>
        <w:rPr>
          <w:rFonts w:ascii="Arial Narrow" w:hAnsi="Arial Narrow"/>
        </w:rPr>
        <w:t>на английском языке +7 (727) 258-12-34,</w:t>
      </w:r>
    </w:p>
    <w:p w14:paraId="1ED70FE4" w14:textId="77777777" w:rsidR="00F1678E" w:rsidRDefault="00F1678E" w:rsidP="00F1678E">
      <w:pPr>
        <w:ind w:firstLine="425"/>
        <w:jc w:val="both"/>
        <w:rPr>
          <w:rFonts w:ascii="Arial Narrow" w:hAnsi="Arial Narrow"/>
        </w:rPr>
      </w:pPr>
      <w:r>
        <w:rPr>
          <w:rFonts w:ascii="Arial Narrow" w:hAnsi="Arial Narrow"/>
        </w:rPr>
        <w:t>на китайском языке +7 (727) 258-12-35,</w:t>
      </w:r>
    </w:p>
    <w:p w14:paraId="3B895580" w14:textId="77777777" w:rsidR="00F1678E" w:rsidRDefault="00F1678E" w:rsidP="00F1678E">
      <w:pPr>
        <w:ind w:firstLine="425"/>
        <w:jc w:val="both"/>
        <w:rPr>
          <w:rFonts w:ascii="Arial Narrow" w:hAnsi="Arial Narrow"/>
        </w:rPr>
      </w:pPr>
      <w:r>
        <w:rPr>
          <w:rFonts w:ascii="Arial Narrow" w:hAnsi="Arial Narrow"/>
        </w:rPr>
        <w:t xml:space="preserve">или </w:t>
      </w:r>
    </w:p>
    <w:p w14:paraId="1EA1E7C5" w14:textId="77777777" w:rsidR="00F1678E" w:rsidRDefault="00F1678E" w:rsidP="00F1678E">
      <w:pPr>
        <w:ind w:firstLine="425"/>
        <w:jc w:val="both"/>
        <w:rPr>
          <w:rFonts w:ascii="Arial Narrow" w:hAnsi="Arial Narrow"/>
        </w:rPr>
      </w:pPr>
      <w:r>
        <w:rPr>
          <w:rFonts w:ascii="Arial Narrow" w:hAnsi="Arial Narrow"/>
        </w:rPr>
        <w:t>по электронной почте:</w:t>
      </w:r>
    </w:p>
    <w:p w14:paraId="444522FE" w14:textId="77777777" w:rsidR="00F1678E" w:rsidRDefault="00F1678E" w:rsidP="00F1678E">
      <w:pPr>
        <w:ind w:firstLine="425"/>
        <w:jc w:val="both"/>
        <w:rPr>
          <w:rFonts w:ascii="Arial Narrow" w:hAnsi="Arial Narrow"/>
        </w:rPr>
      </w:pPr>
      <w:r>
        <w:rPr>
          <w:rFonts w:ascii="Arial Narrow" w:hAnsi="Arial Narrow"/>
        </w:rPr>
        <w:t>complaint.hotline@petrokazakhstan.com.</w:t>
      </w:r>
    </w:p>
    <w:p w14:paraId="2B5C4D7B" w14:textId="77777777" w:rsidR="00F1678E" w:rsidRDefault="00F1678E" w:rsidP="00F1678E">
      <w:pPr>
        <w:ind w:firstLine="425"/>
        <w:jc w:val="both"/>
        <w:rPr>
          <w:rFonts w:ascii="Arial Narrow" w:hAnsi="Arial Narrow"/>
        </w:rPr>
      </w:pPr>
      <w:r>
        <w:rPr>
          <w:rFonts w:ascii="Arial Narrow" w:hAnsi="Arial Narrow"/>
        </w:rPr>
        <w:t>В письменном уведомлении Сторона обязана сослаться на факты и, по возможности, предоставить материалы, достоверно подтверждающие или дающие основание предполагать, о готовящемся, совершаемом или совершенном нарушении [Компанией] и/или [Контрагентом], либо его/ее Должностными лицами каких-либо положений настоящего Договора, или совершение действий, квалифицируемых применимым законодательством, как коррупционное правонарушение, дача или получение взятки, коммерческий подкуп, либо о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и противодействии коррупции.</w:t>
      </w:r>
    </w:p>
    <w:p w14:paraId="0F152E0B" w14:textId="77777777" w:rsidR="00F1678E" w:rsidRDefault="00F1678E" w:rsidP="00F1678E">
      <w:pPr>
        <w:ind w:firstLine="425"/>
        <w:jc w:val="both"/>
        <w:rPr>
          <w:rFonts w:ascii="Arial Narrow" w:hAnsi="Arial Narrow"/>
        </w:rPr>
      </w:pPr>
      <w:r>
        <w:rPr>
          <w:rFonts w:ascii="Arial Narrow" w:hAnsi="Arial Narrow"/>
        </w:rPr>
        <w:t>10.4.</w:t>
      </w:r>
      <w:r>
        <w:rPr>
          <w:rFonts w:ascii="Arial Narrow" w:hAnsi="Arial Narrow"/>
        </w:rPr>
        <w:tab/>
        <w:t>Стороны обязуются минимизировать риск деловых отношений с контрагентами, которые могут быть вовлечены в коррупционную деятельность, а также будут оказывать содействие друг другу в целях предотвращения коррупции и, в случае обнаружения возможности такого правонарушения или коммерческого подкупа, будут предоставлять другой Стороне имеющиеся у нее улики или материалы по данному вопросу, а также содействовать проведению проверок в целях предотвращения рисков вовлечения Сторон по настоящему Договору в коррупционную деятельность.</w:t>
      </w:r>
    </w:p>
    <w:p w14:paraId="3A9424FA" w14:textId="77777777" w:rsidR="00F1678E" w:rsidRDefault="00F1678E" w:rsidP="00F1678E">
      <w:pPr>
        <w:ind w:firstLine="425"/>
        <w:jc w:val="both"/>
        <w:rPr>
          <w:rFonts w:ascii="Arial Narrow" w:hAnsi="Arial Narrow"/>
        </w:rPr>
      </w:pPr>
      <w:r>
        <w:rPr>
          <w:rFonts w:ascii="Arial Narrow" w:hAnsi="Arial Narrow"/>
        </w:rPr>
        <w:t>10.5.</w:t>
      </w:r>
      <w:r>
        <w:rPr>
          <w:rFonts w:ascii="Arial Narrow" w:hAnsi="Arial Narrow"/>
        </w:rPr>
        <w:tab/>
        <w:t xml:space="preserve">Стороны настоящего Договора договорились, что в случае установления факта нарушения одной из Сторон положений настоящего раздела Договора, повлекшего за собой причинение другой Стороне Договора имущественного ущерба, нарушившая Сторона несет ответственность в виде штрафа в размере 5% от общей суммы Договора, а также возмещает потерпевшей Стороне реальный ущерб в части не покрытой выплаченным штрафом. </w:t>
      </w:r>
    </w:p>
    <w:p w14:paraId="605B6183" w14:textId="77777777" w:rsidR="00F1678E" w:rsidRDefault="00F1678E" w:rsidP="00F1678E">
      <w:pPr>
        <w:ind w:firstLine="425"/>
        <w:jc w:val="both"/>
        <w:rPr>
          <w:rFonts w:ascii="Arial Narrow" w:hAnsi="Arial Narrow"/>
        </w:rPr>
      </w:pPr>
    </w:p>
    <w:p w14:paraId="2CB8BE80" w14:textId="77777777" w:rsidR="00F1678E" w:rsidRDefault="00F1678E" w:rsidP="00F1678E">
      <w:pPr>
        <w:ind w:firstLine="425"/>
        <w:jc w:val="center"/>
        <w:rPr>
          <w:rFonts w:ascii="Arial Narrow" w:hAnsi="Arial Narrow"/>
        </w:rPr>
      </w:pPr>
      <w:r>
        <w:rPr>
          <w:rFonts w:ascii="Arial Narrow" w:hAnsi="Arial Narrow"/>
        </w:rPr>
        <w:t>11. РАЗРЕШЕНИЕ СПОРОВ</w:t>
      </w:r>
    </w:p>
    <w:p w14:paraId="4670FB28" w14:textId="77777777" w:rsidR="00F1678E" w:rsidRDefault="00F1678E" w:rsidP="00F1678E">
      <w:pPr>
        <w:ind w:firstLine="425"/>
        <w:jc w:val="both"/>
        <w:rPr>
          <w:rFonts w:ascii="Arial Narrow" w:hAnsi="Arial Narrow"/>
        </w:rPr>
      </w:pPr>
      <w:r>
        <w:rPr>
          <w:rFonts w:ascii="Arial Narrow" w:hAnsi="Arial Narrow"/>
        </w:rPr>
        <w:t>11.1. Все споры по настоящему Договору подлежат досудебному урегулированию в претензионном порядке, предусмотренном Претензионным порядком урегулирования споров (Приложение № 1 к Регламенту АО «Товарная биржа «Евразийская Торговая Система» по реализации Правил биржевой торговли).</w:t>
      </w:r>
    </w:p>
    <w:p w14:paraId="77601262" w14:textId="77777777" w:rsidR="00F1678E" w:rsidRDefault="00F1678E" w:rsidP="00F1678E">
      <w:pPr>
        <w:ind w:firstLine="425"/>
        <w:jc w:val="both"/>
        <w:rPr>
          <w:rFonts w:ascii="Arial Narrow" w:hAnsi="Arial Narrow"/>
        </w:rPr>
      </w:pPr>
      <w:r>
        <w:rPr>
          <w:rFonts w:ascii="Arial Narrow" w:hAnsi="Arial Narrow"/>
        </w:rPr>
        <w:t>При недостижении согласия в досудебном порядке спор подлежит рассмотрению Биржевым арбитражем Биржи.</w:t>
      </w:r>
    </w:p>
    <w:p w14:paraId="3BAE262C" w14:textId="77777777" w:rsidR="00F1678E" w:rsidRDefault="00F1678E" w:rsidP="00F1678E">
      <w:pPr>
        <w:ind w:firstLine="425"/>
        <w:jc w:val="both"/>
        <w:rPr>
          <w:rFonts w:ascii="Arial Narrow" w:hAnsi="Arial Narrow"/>
        </w:rPr>
      </w:pPr>
      <w:r>
        <w:rPr>
          <w:rFonts w:ascii="Arial Narrow" w:hAnsi="Arial Narrow"/>
        </w:rPr>
        <w:t>11.2. Настоящий Договор регулируется правом Республики Казахстан без отсылки к коллизионным нормам права.</w:t>
      </w:r>
    </w:p>
    <w:p w14:paraId="22FB4778" w14:textId="77777777" w:rsidR="00F1678E" w:rsidRDefault="00F1678E" w:rsidP="00F1678E">
      <w:pPr>
        <w:ind w:firstLine="425"/>
        <w:jc w:val="both"/>
        <w:rPr>
          <w:rFonts w:ascii="Arial Narrow" w:hAnsi="Arial Narrow"/>
        </w:rPr>
      </w:pPr>
    </w:p>
    <w:p w14:paraId="1CF18623" w14:textId="77777777" w:rsidR="00F1678E" w:rsidRDefault="00F1678E" w:rsidP="00F1678E">
      <w:pPr>
        <w:ind w:firstLine="425"/>
        <w:jc w:val="center"/>
        <w:rPr>
          <w:rFonts w:ascii="Arial Narrow" w:hAnsi="Arial Narrow"/>
        </w:rPr>
      </w:pPr>
      <w:r>
        <w:rPr>
          <w:rFonts w:ascii="Arial Narrow" w:hAnsi="Arial Narrow"/>
        </w:rPr>
        <w:t>12. ФОРС-МАЖОР</w:t>
      </w:r>
    </w:p>
    <w:p w14:paraId="78B3A163" w14:textId="77777777" w:rsidR="00F1678E" w:rsidRDefault="00F1678E" w:rsidP="00F1678E">
      <w:pPr>
        <w:ind w:firstLine="425"/>
        <w:jc w:val="both"/>
        <w:rPr>
          <w:rFonts w:ascii="Arial Narrow" w:hAnsi="Arial Narrow"/>
        </w:rPr>
      </w:pPr>
      <w:r>
        <w:rPr>
          <w:rFonts w:ascii="Arial Narrow" w:hAnsi="Arial Narrow"/>
        </w:rPr>
        <w:t>12.1.</w:t>
      </w:r>
      <w:r>
        <w:rPr>
          <w:rFonts w:ascii="Arial Narrow" w:hAnsi="Arial Narrow"/>
        </w:rPr>
        <w:tab/>
        <w:t xml:space="preserve">При наступлении обстоятельств невозможности полного или частичного исполнения любой из Сторон обязательств по настоящему Договору, а именно: пожара, стихийных бедствий, войны, военных операций любого характера, блокады, государственным регулированием и другими действиями государственных органов, невозможности перевозки, срок исполнения обязательств по </w:t>
      </w:r>
      <w:r>
        <w:rPr>
          <w:rFonts w:ascii="Arial Narrow" w:hAnsi="Arial Narrow"/>
        </w:rPr>
        <w:lastRenderedPageBreak/>
        <w:t>настоящему Договору отодвигается соразмерно времени, в течение которого будут действовать такие обстоятельства.</w:t>
      </w:r>
    </w:p>
    <w:p w14:paraId="1E434768" w14:textId="77777777" w:rsidR="00F1678E" w:rsidRDefault="00F1678E" w:rsidP="00F1678E">
      <w:pPr>
        <w:ind w:firstLine="425"/>
        <w:jc w:val="both"/>
        <w:rPr>
          <w:rFonts w:ascii="Arial Narrow" w:hAnsi="Arial Narrow"/>
        </w:rPr>
      </w:pPr>
      <w:r>
        <w:rPr>
          <w:rFonts w:ascii="Arial Narrow" w:hAnsi="Arial Narrow"/>
        </w:rPr>
        <w:t>12.2.</w:t>
      </w:r>
      <w:r>
        <w:rPr>
          <w:rFonts w:ascii="Arial Narrow" w:hAnsi="Arial Narrow"/>
        </w:rPr>
        <w:tab/>
        <w:t>Если такие обстоятельства будут продолжаться более 60 дней, то каждая из Сторон будет иметь право отказаться от дальнейшего исполнения обязательств по настоящему Договору, и в этом случае ни одна из Сторон не будет иметь права на возмещение возможных убытков другой Стороной. В этом случае настоящий Договор может быть расторгнут, а Стороны должны произвести взаиморасчет по фактически исполненным обязательствам в течение 10 дней с момента такого расторжения.</w:t>
      </w:r>
    </w:p>
    <w:p w14:paraId="16171EC0" w14:textId="77777777" w:rsidR="00F1678E" w:rsidRDefault="00F1678E" w:rsidP="00F1678E">
      <w:pPr>
        <w:ind w:firstLine="425"/>
        <w:jc w:val="both"/>
        <w:rPr>
          <w:rFonts w:ascii="Arial Narrow" w:hAnsi="Arial Narrow"/>
        </w:rPr>
      </w:pPr>
      <w:r>
        <w:rPr>
          <w:rFonts w:ascii="Arial Narrow" w:hAnsi="Arial Narrow"/>
        </w:rPr>
        <w:t>12.3.</w:t>
      </w:r>
      <w:r>
        <w:rPr>
          <w:rFonts w:ascii="Arial Narrow" w:hAnsi="Arial Narrow"/>
        </w:rPr>
        <w:tab/>
        <w:t>Сторона, для которой создалась невозможность исполнения обязательств согласно настоящей Cтатьи 12, должна как можно быстрее, но не позднее 7 дней, известить другую Сторону о дате начала таких обстоятельств и причинах, препятствующих выполнению обязательств. Не уведомление или несвоевременное уведомление о наступлении обстоятельств форс – мажора, лишает Сторону ссылаться на такие обстоятельства, как обстоятельства, освобождающие от ответственности.</w:t>
      </w:r>
    </w:p>
    <w:p w14:paraId="1003678C" w14:textId="77777777" w:rsidR="00F1678E" w:rsidRDefault="00F1678E" w:rsidP="00F1678E">
      <w:pPr>
        <w:ind w:firstLine="425"/>
        <w:jc w:val="center"/>
        <w:rPr>
          <w:rFonts w:ascii="Arial Narrow" w:hAnsi="Arial Narrow"/>
        </w:rPr>
      </w:pPr>
    </w:p>
    <w:p w14:paraId="6DA81762" w14:textId="77777777" w:rsidR="00F1678E" w:rsidRDefault="00F1678E" w:rsidP="00F1678E">
      <w:pPr>
        <w:ind w:firstLine="425"/>
        <w:jc w:val="center"/>
        <w:rPr>
          <w:rFonts w:ascii="Arial Narrow" w:hAnsi="Arial Narrow"/>
        </w:rPr>
      </w:pPr>
      <w:r>
        <w:rPr>
          <w:rFonts w:ascii="Arial Narrow" w:hAnsi="Arial Narrow"/>
        </w:rPr>
        <w:t>13. СРОК ДЕЙСТВИЯ ДОГОВОР</w:t>
      </w:r>
    </w:p>
    <w:p w14:paraId="64960D46" w14:textId="77777777" w:rsidR="00F1678E" w:rsidRDefault="00F1678E" w:rsidP="00F1678E">
      <w:pPr>
        <w:ind w:firstLine="425"/>
        <w:jc w:val="both"/>
        <w:rPr>
          <w:rFonts w:ascii="Arial Narrow" w:hAnsi="Arial Narrow"/>
        </w:rPr>
      </w:pPr>
      <w:r>
        <w:rPr>
          <w:rFonts w:ascii="Arial Narrow" w:hAnsi="Arial Narrow"/>
        </w:rPr>
        <w:t>13.1. Настоящий Договор вступает в силу даты, указанной на первой странице настоящего Договора и действует до 31 декабря 2026 г. включительно, а в части взаимных финансовых обязательств – до их полного исполнения.</w:t>
      </w:r>
    </w:p>
    <w:p w14:paraId="6B882E3D" w14:textId="77777777" w:rsidR="00F1678E" w:rsidRDefault="00F1678E" w:rsidP="00F1678E">
      <w:pPr>
        <w:ind w:firstLine="425"/>
        <w:jc w:val="center"/>
        <w:rPr>
          <w:rFonts w:ascii="Arial Narrow" w:hAnsi="Arial Narrow"/>
        </w:rPr>
      </w:pPr>
    </w:p>
    <w:p w14:paraId="6262C502" w14:textId="77777777" w:rsidR="00F1678E" w:rsidRDefault="00F1678E" w:rsidP="00F1678E">
      <w:pPr>
        <w:ind w:firstLine="425"/>
        <w:jc w:val="center"/>
        <w:rPr>
          <w:rFonts w:ascii="Arial Narrow" w:hAnsi="Arial Narrow"/>
        </w:rPr>
      </w:pPr>
      <w:r>
        <w:rPr>
          <w:rFonts w:ascii="Arial Narrow" w:hAnsi="Arial Narrow"/>
        </w:rPr>
        <w:t>14. ПРОЧИЕ УСЛОВИЯ</w:t>
      </w:r>
    </w:p>
    <w:p w14:paraId="022CB878" w14:textId="77777777" w:rsidR="00F1678E" w:rsidRDefault="00F1678E" w:rsidP="00F1678E">
      <w:pPr>
        <w:ind w:firstLine="425"/>
        <w:jc w:val="both"/>
        <w:rPr>
          <w:rFonts w:ascii="Arial Narrow" w:hAnsi="Arial Narrow"/>
        </w:rPr>
      </w:pPr>
      <w:r>
        <w:rPr>
          <w:rFonts w:ascii="Arial Narrow" w:hAnsi="Arial Narrow"/>
        </w:rPr>
        <w:t>14.1.</w:t>
      </w:r>
      <w:r>
        <w:rPr>
          <w:rFonts w:ascii="Arial Narrow" w:hAnsi="Arial Narrow"/>
        </w:rPr>
        <w:tab/>
        <w:t>Настоящий Договор, включая любые письменные изменения и дополнения, представляет собой полное соглашение между Сторонами касательно предмета Договора, указанного здесь. Настоящий Договор является окончательным выражением соглашения, достигнутого Сторонами, и условия данного Договора не могут быть опровергнуты условиями какого-либо иного договора или устной договоренности Сторон, достигнутой ранее.</w:t>
      </w:r>
    </w:p>
    <w:p w14:paraId="08AD85CD" w14:textId="77777777" w:rsidR="00F1678E" w:rsidRDefault="00F1678E" w:rsidP="00F1678E">
      <w:pPr>
        <w:ind w:firstLine="425"/>
        <w:jc w:val="both"/>
        <w:rPr>
          <w:rFonts w:ascii="Arial Narrow" w:hAnsi="Arial Narrow"/>
        </w:rPr>
      </w:pPr>
      <w:r>
        <w:rPr>
          <w:rFonts w:ascii="Arial Narrow" w:hAnsi="Arial Narrow"/>
        </w:rPr>
        <w:t>14.2.</w:t>
      </w:r>
      <w:r>
        <w:rPr>
          <w:rFonts w:ascii="Arial Narrow" w:hAnsi="Arial Narrow"/>
        </w:rPr>
        <w:tab/>
        <w:t>Все изменения и дополнения к данному Договору считаются действительными, если они выполнены в письменной форме и подписаны уполномоченными представителями обеих Сторон. При этом, стороны согласовали, что все уведомления или изменения, касающиеся данного Договора, должны отправляться  заказным письмом либо факсимильной связи либо электронной почтой по адресам Сторон, указанным в пункте 14 Договора (если только получателем в письменном уведомлении не указан иной адрес).</w:t>
      </w:r>
    </w:p>
    <w:p w14:paraId="03F2B16A" w14:textId="77777777" w:rsidR="00F1678E" w:rsidRDefault="00F1678E" w:rsidP="00F1678E">
      <w:pPr>
        <w:ind w:firstLine="425"/>
        <w:jc w:val="both"/>
        <w:rPr>
          <w:rFonts w:ascii="Arial Narrow" w:hAnsi="Arial Narrow"/>
        </w:rPr>
      </w:pPr>
      <w:r>
        <w:rPr>
          <w:rFonts w:ascii="Arial Narrow" w:hAnsi="Arial Narrow"/>
        </w:rPr>
        <w:t>14.3.</w:t>
      </w:r>
      <w:r>
        <w:rPr>
          <w:rFonts w:ascii="Arial Narrow" w:hAnsi="Arial Narrow"/>
        </w:rPr>
        <w:tab/>
        <w:t>Недействительность любого из положений настоящего Договора не затрагивает юридической действительности иных положений Договора, равно как и не может быть интерпретировано как право одностороннего отказа от исполнения обязательств по настоящему Договору. В случае если какое-либо из условий данного Договора признается недействительным, Стороны должны приложить максимум усилий для подписания взаимно приемлемого дополнительного соглашения к данному Договору.</w:t>
      </w:r>
    </w:p>
    <w:p w14:paraId="108CF2DD" w14:textId="77777777" w:rsidR="00F1678E" w:rsidRDefault="00F1678E" w:rsidP="00F1678E">
      <w:pPr>
        <w:ind w:firstLine="425"/>
        <w:jc w:val="both"/>
        <w:rPr>
          <w:rFonts w:ascii="Arial Narrow" w:hAnsi="Arial Narrow"/>
        </w:rPr>
      </w:pPr>
      <w:r>
        <w:rPr>
          <w:rFonts w:ascii="Arial Narrow" w:hAnsi="Arial Narrow"/>
        </w:rPr>
        <w:t>14.4.</w:t>
      </w:r>
      <w:r>
        <w:rPr>
          <w:rFonts w:ascii="Arial Narrow" w:hAnsi="Arial Narrow"/>
        </w:rPr>
        <w:tab/>
        <w:t>Ни одна из Сторон не имеет права передавать свои права и обязанности по данному Договору без предварительного согласия другой Стороны, за исключением того, что Продавец имеет право передавать свои права и обязанности по данному Договору любому аффилированному лицу.</w:t>
      </w:r>
    </w:p>
    <w:p w14:paraId="0A4DB7D2" w14:textId="77777777" w:rsidR="00F1678E" w:rsidRDefault="00F1678E" w:rsidP="00F1678E">
      <w:pPr>
        <w:ind w:firstLine="425"/>
        <w:jc w:val="both"/>
        <w:rPr>
          <w:rFonts w:ascii="Arial Narrow" w:hAnsi="Arial Narrow"/>
        </w:rPr>
      </w:pPr>
      <w:r>
        <w:rPr>
          <w:rFonts w:ascii="Arial Narrow" w:hAnsi="Arial Narrow"/>
        </w:rPr>
        <w:t>14.5.</w:t>
      </w:r>
      <w:r>
        <w:rPr>
          <w:rFonts w:ascii="Arial Narrow" w:hAnsi="Arial Narrow"/>
        </w:rPr>
        <w:tab/>
        <w:t xml:space="preserve">За исключением случаев, предусмотренных настоящим Договором, Стороны не несут ответственности за косвенные убытки, возникшие из данного Договора, его нарушения или прекращения. </w:t>
      </w:r>
    </w:p>
    <w:p w14:paraId="6291B453" w14:textId="77777777" w:rsidR="00F1678E" w:rsidRDefault="00F1678E" w:rsidP="00F1678E">
      <w:pPr>
        <w:ind w:firstLine="425"/>
        <w:jc w:val="both"/>
        <w:rPr>
          <w:rFonts w:ascii="Arial Narrow" w:hAnsi="Arial Narrow"/>
        </w:rPr>
      </w:pPr>
      <w:r>
        <w:rPr>
          <w:rFonts w:ascii="Arial Narrow" w:hAnsi="Arial Narrow"/>
        </w:rPr>
        <w:t>14.6.</w:t>
      </w:r>
      <w:r>
        <w:rPr>
          <w:rFonts w:ascii="Arial Narrow" w:hAnsi="Arial Narrow"/>
        </w:rPr>
        <w:tab/>
        <w:t>Стороны договариваются сохранять конфиденциальность данного Договора, если только раскрытие конфиденциальности не требуется по закону или для консультантов Сторон, либо их аффилированных лиц. Более того, каждая из Сторон обязуется сохранять конфиденциальность информации предоставленной одной Стороной другой в ходе выполнения условий данного Договора.</w:t>
      </w:r>
    </w:p>
    <w:p w14:paraId="0ABFC778" w14:textId="77777777" w:rsidR="00F1678E" w:rsidRDefault="00F1678E" w:rsidP="00F1678E">
      <w:pPr>
        <w:ind w:firstLine="425"/>
        <w:jc w:val="both"/>
        <w:rPr>
          <w:rFonts w:ascii="Arial Narrow" w:hAnsi="Arial Narrow"/>
        </w:rPr>
      </w:pPr>
    </w:p>
    <w:p w14:paraId="7A540EF9" w14:textId="77777777" w:rsidR="00F1678E" w:rsidRDefault="00F1678E" w:rsidP="00F1678E">
      <w:pPr>
        <w:ind w:firstLine="425"/>
        <w:jc w:val="both"/>
        <w:rPr>
          <w:rFonts w:ascii="Arial Narrow" w:hAnsi="Arial Narrow"/>
        </w:rPr>
      </w:pPr>
      <w:r>
        <w:rPr>
          <w:rFonts w:ascii="Arial Narrow" w:hAnsi="Arial Narrow"/>
        </w:rPr>
        <w:lastRenderedPageBreak/>
        <w:t>14.7. Договор и/или Дополнительное соглашение составляется и подписывается в двух экземплярах, имеющих одинаковую юридическую силу: по одному экземпляру для каждой из Сторон. Один экземпляр Договора остается у Продавца, один экземпляр направляется Покупателю.</w:t>
      </w:r>
    </w:p>
    <w:p w14:paraId="05CF5222" w14:textId="77777777" w:rsidR="00F1678E" w:rsidRDefault="00F1678E" w:rsidP="00F1678E">
      <w:pPr>
        <w:ind w:firstLine="425"/>
        <w:jc w:val="both"/>
        <w:rPr>
          <w:rFonts w:ascii="Arial Narrow" w:hAnsi="Arial Narrow"/>
        </w:rPr>
      </w:pPr>
      <w:r>
        <w:rPr>
          <w:rFonts w:ascii="Arial Narrow" w:hAnsi="Arial Narrow"/>
        </w:rPr>
        <w:t>Договор составлен на русском и казахском языках, тексты которых имеют одинаковую юридическую силу. В случае расхождений или наличия противоречий между русским и казахским текстами преимущественную силу имеет текст на русском языке.</w:t>
      </w:r>
    </w:p>
    <w:p w14:paraId="7D8E9693" w14:textId="77777777" w:rsidR="00F1678E" w:rsidRDefault="00F1678E" w:rsidP="00F1678E">
      <w:pPr>
        <w:ind w:firstLine="425"/>
        <w:jc w:val="both"/>
        <w:rPr>
          <w:rFonts w:ascii="Arial Narrow" w:hAnsi="Arial Narrow"/>
        </w:rPr>
      </w:pPr>
    </w:p>
    <w:p w14:paraId="62337664" w14:textId="77777777" w:rsidR="00F1678E" w:rsidRDefault="00F1678E" w:rsidP="00F1678E">
      <w:pPr>
        <w:ind w:firstLine="425"/>
        <w:jc w:val="both"/>
        <w:rPr>
          <w:rFonts w:ascii="Arial Narrow" w:hAnsi="Arial Narrow"/>
        </w:rPr>
      </w:pPr>
      <w:r>
        <w:rPr>
          <w:rFonts w:ascii="Arial Narrow" w:hAnsi="Arial Narrow"/>
        </w:rPr>
        <w:t>15.</w:t>
      </w:r>
      <w:r>
        <w:rPr>
          <w:rFonts w:ascii="Arial Narrow" w:hAnsi="Arial Narrow"/>
        </w:rPr>
        <w:tab/>
        <w:t>ЮРИДИЧЕСКИЕ АДРЕСА СТОРОН И БАНКОВСКИЕ РЕКВИЗИТЫ</w:t>
      </w:r>
    </w:p>
    <w:p w14:paraId="6B51D73B" w14:textId="77777777" w:rsidR="00F1678E" w:rsidRDefault="00F1678E" w:rsidP="00F1678E">
      <w:pPr>
        <w:ind w:firstLine="425"/>
        <w:jc w:val="both"/>
        <w:rPr>
          <w:rFonts w:ascii="Arial Narrow" w:hAnsi="Arial Narrow"/>
        </w:rPr>
      </w:pPr>
    </w:p>
    <w:p w14:paraId="3DBAEAC5" w14:textId="77777777" w:rsidR="00F1678E" w:rsidRDefault="00F1678E" w:rsidP="00F1678E">
      <w:pPr>
        <w:ind w:firstLine="425"/>
        <w:jc w:val="both"/>
        <w:rPr>
          <w:rFonts w:ascii="Arial Narrow" w:hAnsi="Arial Narrow"/>
        </w:rPr>
      </w:pPr>
      <w:r>
        <w:rPr>
          <w:rFonts w:ascii="Arial Narrow" w:hAnsi="Arial Narrow"/>
        </w:rPr>
        <w:t xml:space="preserve">ПРОДАВЕЦ: </w:t>
      </w:r>
    </w:p>
    <w:p w14:paraId="46CD569E" w14:textId="77777777" w:rsidR="00F1678E" w:rsidRDefault="00F1678E" w:rsidP="00F1678E">
      <w:pPr>
        <w:ind w:firstLine="425"/>
        <w:jc w:val="both"/>
        <w:rPr>
          <w:rFonts w:ascii="Arial Narrow" w:hAnsi="Arial Narrow"/>
        </w:rPr>
      </w:pPr>
      <w:r>
        <w:rPr>
          <w:rFonts w:ascii="Arial Narrow" w:hAnsi="Arial Narrow"/>
        </w:rPr>
        <w:t>ТОО «__»</w:t>
      </w:r>
    </w:p>
    <w:p w14:paraId="4E80B713" w14:textId="77777777" w:rsidR="00F1678E" w:rsidRDefault="00F1678E" w:rsidP="00F1678E">
      <w:pPr>
        <w:ind w:firstLine="425"/>
        <w:jc w:val="both"/>
        <w:rPr>
          <w:rFonts w:ascii="Arial Narrow" w:hAnsi="Arial Narrow"/>
        </w:rPr>
      </w:pPr>
      <w:r>
        <w:rPr>
          <w:rFonts w:ascii="Arial Narrow" w:hAnsi="Arial Narrow"/>
        </w:rPr>
        <w:t>Юридический и почтовый адрес:</w:t>
      </w:r>
    </w:p>
    <w:p w14:paraId="3AFC3F46" w14:textId="77777777" w:rsidR="00F1678E" w:rsidRDefault="00F1678E" w:rsidP="00F1678E">
      <w:pPr>
        <w:ind w:firstLine="425"/>
        <w:jc w:val="both"/>
        <w:rPr>
          <w:rFonts w:ascii="Arial Narrow" w:hAnsi="Arial Narrow"/>
        </w:rPr>
      </w:pPr>
      <w:r>
        <w:rPr>
          <w:rFonts w:ascii="Arial Narrow" w:hAnsi="Arial Narrow"/>
        </w:rPr>
        <w:t>__</w:t>
      </w:r>
    </w:p>
    <w:p w14:paraId="7A14456E" w14:textId="77777777" w:rsidR="00F1678E" w:rsidRDefault="00F1678E" w:rsidP="00F1678E">
      <w:pPr>
        <w:ind w:firstLine="425"/>
        <w:jc w:val="both"/>
        <w:rPr>
          <w:rFonts w:ascii="Arial Narrow" w:hAnsi="Arial Narrow"/>
        </w:rPr>
      </w:pPr>
      <w:r>
        <w:rPr>
          <w:rFonts w:ascii="Arial Narrow" w:hAnsi="Arial Narrow"/>
        </w:rPr>
        <w:t>БИН __</w:t>
      </w:r>
    </w:p>
    <w:p w14:paraId="76B88777" w14:textId="77777777" w:rsidR="00F1678E" w:rsidRDefault="00F1678E" w:rsidP="00F1678E">
      <w:pPr>
        <w:ind w:firstLine="425"/>
        <w:jc w:val="both"/>
        <w:rPr>
          <w:rFonts w:ascii="Arial Narrow" w:hAnsi="Arial Narrow"/>
        </w:rPr>
      </w:pPr>
      <w:r>
        <w:rPr>
          <w:rFonts w:ascii="Arial Narrow" w:hAnsi="Arial Narrow"/>
        </w:rPr>
        <w:t>Дата постановки на регистрационный учет по НДС: __</w:t>
      </w:r>
    </w:p>
    <w:p w14:paraId="2031DFD6" w14:textId="77777777" w:rsidR="00F1678E" w:rsidRDefault="00F1678E" w:rsidP="00F1678E">
      <w:pPr>
        <w:ind w:firstLine="425"/>
        <w:jc w:val="both"/>
        <w:rPr>
          <w:rFonts w:ascii="Arial Narrow" w:hAnsi="Arial Narrow"/>
        </w:rPr>
      </w:pPr>
      <w:r>
        <w:rPr>
          <w:rFonts w:ascii="Arial Narrow" w:hAnsi="Arial Narrow"/>
        </w:rPr>
        <w:t>Банковские реквизиты:</w:t>
      </w:r>
    </w:p>
    <w:p w14:paraId="3464D51B" w14:textId="77777777" w:rsidR="00F1678E" w:rsidRDefault="00F1678E" w:rsidP="00F1678E">
      <w:pPr>
        <w:ind w:firstLine="425"/>
        <w:jc w:val="both"/>
        <w:rPr>
          <w:rFonts w:ascii="Arial Narrow" w:hAnsi="Arial Narrow"/>
        </w:rPr>
      </w:pPr>
      <w:r>
        <w:rPr>
          <w:rFonts w:ascii="Arial Narrow" w:hAnsi="Arial Narrow"/>
        </w:rPr>
        <w:t>IBAN KZ__</w:t>
      </w:r>
    </w:p>
    <w:p w14:paraId="1B5047C6" w14:textId="77777777" w:rsidR="00F1678E" w:rsidRDefault="00F1678E" w:rsidP="00F1678E">
      <w:pPr>
        <w:ind w:firstLine="425"/>
        <w:jc w:val="both"/>
        <w:rPr>
          <w:rFonts w:ascii="Arial Narrow" w:hAnsi="Arial Narrow"/>
        </w:rPr>
      </w:pPr>
      <w:r>
        <w:rPr>
          <w:rFonts w:ascii="Arial Narrow" w:hAnsi="Arial Narrow"/>
        </w:rPr>
        <w:t xml:space="preserve">в АО «__» </w:t>
      </w:r>
    </w:p>
    <w:p w14:paraId="71DE3E09" w14:textId="77777777" w:rsidR="00F1678E" w:rsidRDefault="00F1678E" w:rsidP="00F1678E">
      <w:pPr>
        <w:ind w:firstLine="425"/>
        <w:jc w:val="both"/>
        <w:rPr>
          <w:rFonts w:ascii="Arial Narrow" w:hAnsi="Arial Narrow"/>
        </w:rPr>
      </w:pPr>
      <w:r>
        <w:rPr>
          <w:rFonts w:ascii="Arial Narrow" w:hAnsi="Arial Narrow"/>
        </w:rPr>
        <w:t>БИК __</w:t>
      </w:r>
    </w:p>
    <w:p w14:paraId="75FEC791" w14:textId="77777777" w:rsidR="00F1678E" w:rsidRDefault="00F1678E" w:rsidP="00F1678E">
      <w:pPr>
        <w:ind w:firstLine="425"/>
        <w:jc w:val="both"/>
        <w:rPr>
          <w:rFonts w:ascii="Arial Narrow" w:hAnsi="Arial Narrow"/>
        </w:rPr>
      </w:pPr>
      <w:r>
        <w:rPr>
          <w:rFonts w:ascii="Arial Narrow" w:hAnsi="Arial Narrow"/>
        </w:rPr>
        <w:t>Контактные детали:</w:t>
      </w:r>
    </w:p>
    <w:p w14:paraId="4A3AFFE2" w14:textId="77777777" w:rsidR="00F1678E" w:rsidRDefault="00F1678E" w:rsidP="00F1678E">
      <w:pPr>
        <w:ind w:firstLine="425"/>
        <w:jc w:val="both"/>
        <w:rPr>
          <w:rFonts w:ascii="Arial Narrow" w:hAnsi="Arial Narrow"/>
        </w:rPr>
      </w:pPr>
      <w:r>
        <w:rPr>
          <w:rFonts w:ascii="Arial Narrow" w:hAnsi="Arial Narrow"/>
        </w:rPr>
        <w:t>Тел.: __</w:t>
      </w:r>
    </w:p>
    <w:p w14:paraId="547764D5" w14:textId="77777777" w:rsidR="00F1678E" w:rsidRDefault="00F1678E" w:rsidP="00F1678E">
      <w:pPr>
        <w:ind w:firstLine="425"/>
        <w:jc w:val="both"/>
        <w:rPr>
          <w:rFonts w:ascii="Arial Narrow" w:hAnsi="Arial Narrow"/>
        </w:rPr>
      </w:pPr>
      <w:r>
        <w:rPr>
          <w:rFonts w:ascii="Arial Narrow" w:hAnsi="Arial Narrow"/>
        </w:rPr>
        <w:t>Эл. адрес: __@__</w:t>
      </w:r>
    </w:p>
    <w:p w14:paraId="03641028" w14:textId="77777777" w:rsidR="00F1678E" w:rsidRDefault="00F1678E" w:rsidP="00F1678E">
      <w:pPr>
        <w:ind w:firstLine="425"/>
        <w:jc w:val="both"/>
        <w:rPr>
          <w:rFonts w:ascii="Arial Narrow" w:hAnsi="Arial Narrow"/>
        </w:rPr>
      </w:pPr>
    </w:p>
    <w:p w14:paraId="30CC7AAA" w14:textId="77777777" w:rsidR="00F1678E" w:rsidRDefault="00F1678E" w:rsidP="00F1678E">
      <w:pPr>
        <w:ind w:firstLine="425"/>
        <w:jc w:val="both"/>
        <w:rPr>
          <w:rFonts w:ascii="Arial Narrow" w:hAnsi="Arial Narrow"/>
        </w:rPr>
      </w:pPr>
    </w:p>
    <w:p w14:paraId="2F8AA513" w14:textId="77777777" w:rsidR="00F1678E" w:rsidRDefault="00F1678E" w:rsidP="00F1678E">
      <w:pPr>
        <w:ind w:firstLine="425"/>
        <w:jc w:val="both"/>
        <w:rPr>
          <w:rFonts w:ascii="Arial Narrow" w:hAnsi="Arial Narrow"/>
        </w:rPr>
      </w:pPr>
      <w:r>
        <w:rPr>
          <w:rFonts w:ascii="Arial Narrow" w:hAnsi="Arial Narrow"/>
        </w:rPr>
        <w:t xml:space="preserve">ПОКУПАТЕЛЬ: </w:t>
      </w:r>
    </w:p>
    <w:p w14:paraId="74EB9128" w14:textId="77777777" w:rsidR="00F1678E" w:rsidRDefault="00F1678E" w:rsidP="00F1678E">
      <w:pPr>
        <w:ind w:firstLine="425"/>
        <w:jc w:val="both"/>
        <w:rPr>
          <w:rFonts w:ascii="Arial Narrow" w:hAnsi="Arial Narrow"/>
        </w:rPr>
      </w:pPr>
      <w:r>
        <w:rPr>
          <w:rFonts w:ascii="Arial Narrow" w:hAnsi="Arial Narrow"/>
        </w:rPr>
        <w:t>ТОО «__»</w:t>
      </w:r>
    </w:p>
    <w:p w14:paraId="0C2CA1C6" w14:textId="77777777" w:rsidR="00F1678E" w:rsidRDefault="00F1678E" w:rsidP="00F1678E">
      <w:pPr>
        <w:ind w:firstLine="425"/>
        <w:jc w:val="both"/>
        <w:rPr>
          <w:rFonts w:ascii="Arial Narrow" w:hAnsi="Arial Narrow"/>
        </w:rPr>
      </w:pPr>
      <w:r>
        <w:rPr>
          <w:rFonts w:ascii="Arial Narrow" w:hAnsi="Arial Narrow"/>
        </w:rPr>
        <w:t>Юридический и почтовый адрес:</w:t>
      </w:r>
    </w:p>
    <w:p w14:paraId="2746CE52" w14:textId="77777777" w:rsidR="00F1678E" w:rsidRDefault="00F1678E" w:rsidP="00F1678E">
      <w:pPr>
        <w:ind w:firstLine="425"/>
        <w:jc w:val="both"/>
        <w:rPr>
          <w:rFonts w:ascii="Arial Narrow" w:hAnsi="Arial Narrow"/>
        </w:rPr>
      </w:pPr>
      <w:r>
        <w:rPr>
          <w:rFonts w:ascii="Arial Narrow" w:hAnsi="Arial Narrow"/>
        </w:rPr>
        <w:t>__</w:t>
      </w:r>
    </w:p>
    <w:p w14:paraId="6265EBC4" w14:textId="77777777" w:rsidR="00F1678E" w:rsidRDefault="00F1678E" w:rsidP="00F1678E">
      <w:pPr>
        <w:ind w:firstLine="425"/>
        <w:jc w:val="both"/>
        <w:rPr>
          <w:rFonts w:ascii="Arial Narrow" w:hAnsi="Arial Narrow"/>
        </w:rPr>
      </w:pPr>
      <w:r>
        <w:rPr>
          <w:rFonts w:ascii="Arial Narrow" w:hAnsi="Arial Narrow"/>
        </w:rPr>
        <w:t>БИН __</w:t>
      </w:r>
    </w:p>
    <w:p w14:paraId="7B129F15" w14:textId="77777777" w:rsidR="00F1678E" w:rsidRDefault="00F1678E" w:rsidP="00F1678E">
      <w:pPr>
        <w:ind w:firstLine="425"/>
        <w:jc w:val="both"/>
        <w:rPr>
          <w:rFonts w:ascii="Arial Narrow" w:hAnsi="Arial Narrow"/>
        </w:rPr>
      </w:pPr>
      <w:r>
        <w:rPr>
          <w:rFonts w:ascii="Arial Narrow" w:hAnsi="Arial Narrow"/>
        </w:rPr>
        <w:t>Дата постановки на регистрационный учет по НДС: __</w:t>
      </w:r>
    </w:p>
    <w:p w14:paraId="146DE384" w14:textId="77777777" w:rsidR="00F1678E" w:rsidRDefault="00F1678E" w:rsidP="00F1678E">
      <w:pPr>
        <w:ind w:firstLine="425"/>
        <w:jc w:val="both"/>
        <w:rPr>
          <w:rFonts w:ascii="Arial Narrow" w:hAnsi="Arial Narrow"/>
        </w:rPr>
      </w:pPr>
      <w:r>
        <w:rPr>
          <w:rFonts w:ascii="Arial Narrow" w:hAnsi="Arial Narrow"/>
        </w:rPr>
        <w:t>Банковские реквизиты:</w:t>
      </w:r>
    </w:p>
    <w:p w14:paraId="56BDEE3B" w14:textId="77777777" w:rsidR="00F1678E" w:rsidRDefault="00F1678E" w:rsidP="00F1678E">
      <w:pPr>
        <w:ind w:firstLine="425"/>
        <w:jc w:val="both"/>
        <w:rPr>
          <w:rFonts w:ascii="Arial Narrow" w:hAnsi="Arial Narrow"/>
        </w:rPr>
      </w:pPr>
      <w:r>
        <w:rPr>
          <w:rFonts w:ascii="Arial Narrow" w:hAnsi="Arial Narrow"/>
        </w:rPr>
        <w:t>IBAN KZ__</w:t>
      </w:r>
    </w:p>
    <w:p w14:paraId="4F693EE0" w14:textId="77777777" w:rsidR="00F1678E" w:rsidRDefault="00F1678E" w:rsidP="00F1678E">
      <w:pPr>
        <w:ind w:firstLine="425"/>
        <w:jc w:val="both"/>
        <w:rPr>
          <w:rFonts w:ascii="Arial Narrow" w:hAnsi="Arial Narrow"/>
        </w:rPr>
      </w:pPr>
      <w:r>
        <w:rPr>
          <w:rFonts w:ascii="Arial Narrow" w:hAnsi="Arial Narrow"/>
        </w:rPr>
        <w:t xml:space="preserve">в АО «__» </w:t>
      </w:r>
    </w:p>
    <w:p w14:paraId="139DF15E" w14:textId="77777777" w:rsidR="00F1678E" w:rsidRDefault="00F1678E" w:rsidP="00F1678E">
      <w:pPr>
        <w:ind w:firstLine="425"/>
        <w:jc w:val="both"/>
        <w:rPr>
          <w:rFonts w:ascii="Arial Narrow" w:hAnsi="Arial Narrow"/>
        </w:rPr>
      </w:pPr>
      <w:r>
        <w:rPr>
          <w:rFonts w:ascii="Arial Narrow" w:hAnsi="Arial Narrow"/>
        </w:rPr>
        <w:t>БИК __</w:t>
      </w:r>
    </w:p>
    <w:p w14:paraId="2D415C65" w14:textId="77777777" w:rsidR="00F1678E" w:rsidRDefault="00F1678E" w:rsidP="00F1678E">
      <w:pPr>
        <w:ind w:firstLine="425"/>
        <w:jc w:val="both"/>
        <w:rPr>
          <w:rFonts w:ascii="Arial Narrow" w:hAnsi="Arial Narrow"/>
        </w:rPr>
      </w:pPr>
      <w:r>
        <w:rPr>
          <w:rFonts w:ascii="Arial Narrow" w:hAnsi="Arial Narrow"/>
        </w:rPr>
        <w:t>Контактные детали:</w:t>
      </w:r>
    </w:p>
    <w:p w14:paraId="3F825FD7" w14:textId="77777777" w:rsidR="00F1678E" w:rsidRDefault="00F1678E" w:rsidP="00F1678E">
      <w:pPr>
        <w:ind w:firstLine="425"/>
        <w:jc w:val="both"/>
        <w:rPr>
          <w:rFonts w:ascii="Arial Narrow" w:hAnsi="Arial Narrow"/>
        </w:rPr>
      </w:pPr>
      <w:r>
        <w:rPr>
          <w:rFonts w:ascii="Arial Narrow" w:hAnsi="Arial Narrow"/>
        </w:rPr>
        <w:t>Тел.: __</w:t>
      </w:r>
    </w:p>
    <w:p w14:paraId="07A38A15" w14:textId="77777777" w:rsidR="00F1678E" w:rsidRDefault="00F1678E" w:rsidP="00F1678E">
      <w:pPr>
        <w:ind w:firstLine="425"/>
        <w:jc w:val="both"/>
        <w:rPr>
          <w:rFonts w:ascii="Arial Narrow" w:hAnsi="Arial Narrow"/>
        </w:rPr>
      </w:pPr>
      <w:r>
        <w:rPr>
          <w:rFonts w:ascii="Arial Narrow" w:hAnsi="Arial Narrow"/>
        </w:rPr>
        <w:t>Эл. адрес: __@__</w:t>
      </w:r>
    </w:p>
    <w:p w14:paraId="27F50C57" w14:textId="77777777" w:rsidR="00F1678E" w:rsidRDefault="00F1678E" w:rsidP="00F1678E">
      <w:pPr>
        <w:ind w:firstLine="425"/>
        <w:jc w:val="both"/>
        <w:rPr>
          <w:rFonts w:ascii="Arial Narrow" w:hAnsi="Arial Narrow"/>
        </w:rPr>
      </w:pPr>
    </w:p>
    <w:p w14:paraId="7EE72EBB" w14:textId="77777777" w:rsidR="00F1678E" w:rsidRDefault="00F1678E" w:rsidP="00F1678E">
      <w:pPr>
        <w:ind w:firstLine="425"/>
        <w:jc w:val="both"/>
        <w:rPr>
          <w:rFonts w:ascii="Arial Narrow" w:hAnsi="Arial Narrow"/>
        </w:rPr>
      </w:pPr>
    </w:p>
    <w:p w14:paraId="05F8C6EE" w14:textId="77777777" w:rsidR="00F1678E" w:rsidRDefault="00F1678E" w:rsidP="00F1678E">
      <w:pPr>
        <w:ind w:firstLine="425"/>
        <w:jc w:val="both"/>
        <w:rPr>
          <w:rFonts w:ascii="Arial Narrow" w:hAnsi="Arial Narrow"/>
        </w:rPr>
      </w:pPr>
      <w:r>
        <w:rPr>
          <w:rFonts w:ascii="Arial Narrow" w:hAnsi="Arial Narrow"/>
        </w:rPr>
        <w:t>16. ПОДПИСИ СТОРОН</w:t>
      </w:r>
    </w:p>
    <w:p w14:paraId="33F449D7" w14:textId="77777777" w:rsidR="00F1678E" w:rsidRDefault="00F1678E" w:rsidP="00F1678E">
      <w:pPr>
        <w:ind w:firstLine="425"/>
        <w:jc w:val="both"/>
        <w:rPr>
          <w:rFonts w:ascii="Arial Narrow" w:hAnsi="Arial Narrow"/>
        </w:rPr>
      </w:pPr>
    </w:p>
    <w:p w14:paraId="3DC18B7B" w14:textId="77777777" w:rsidR="00F1678E" w:rsidRDefault="00F1678E" w:rsidP="00F1678E">
      <w:pPr>
        <w:ind w:firstLine="425"/>
        <w:jc w:val="both"/>
        <w:rPr>
          <w:rFonts w:ascii="Arial Narrow" w:hAnsi="Arial Narrow"/>
        </w:rPr>
      </w:pPr>
    </w:p>
    <w:p w14:paraId="4510C75F" w14:textId="77777777" w:rsidR="00F1678E" w:rsidRDefault="00F1678E" w:rsidP="00F1678E">
      <w:pPr>
        <w:ind w:firstLine="425"/>
        <w:jc w:val="both"/>
        <w:rPr>
          <w:rFonts w:ascii="Arial Narrow" w:hAnsi="Arial Narrow"/>
        </w:rPr>
      </w:pPr>
    </w:p>
    <w:p w14:paraId="2FBD719D" w14:textId="77777777" w:rsidR="00F1678E" w:rsidRDefault="00F1678E" w:rsidP="00F1678E">
      <w:pPr>
        <w:ind w:firstLine="425"/>
        <w:jc w:val="both"/>
        <w:rPr>
          <w:rFonts w:ascii="Arial Narrow" w:hAnsi="Arial Narrow"/>
        </w:rPr>
      </w:pPr>
    </w:p>
    <w:p w14:paraId="11BC4F4E" w14:textId="77777777" w:rsidR="00F1678E" w:rsidRDefault="00F1678E" w:rsidP="00F1678E">
      <w:pPr>
        <w:ind w:firstLine="425"/>
        <w:jc w:val="both"/>
        <w:rPr>
          <w:rFonts w:ascii="Arial Narrow" w:hAnsi="Arial Narrow"/>
          <w:lang w:val="en-US"/>
        </w:rPr>
      </w:pPr>
    </w:p>
    <w:p w14:paraId="003B30D1" w14:textId="77777777" w:rsidR="00F1678E" w:rsidRDefault="00F1678E" w:rsidP="00F1678E">
      <w:pPr>
        <w:ind w:firstLine="425"/>
        <w:jc w:val="both"/>
        <w:rPr>
          <w:rFonts w:ascii="Arial Narrow" w:hAnsi="Arial Narrow"/>
        </w:rPr>
      </w:pPr>
      <w:r>
        <w:rPr>
          <w:rFonts w:ascii="Arial Narrow" w:hAnsi="Arial Narrow"/>
        </w:rPr>
        <w:tab/>
      </w:r>
    </w:p>
    <w:p w14:paraId="79CC6E5B" w14:textId="77777777" w:rsidR="00F1678E" w:rsidRDefault="00F1678E" w:rsidP="00F1678E">
      <w:pPr>
        <w:ind w:firstLine="425"/>
        <w:jc w:val="both"/>
        <w:rPr>
          <w:rFonts w:ascii="Arial Narrow" w:hAnsi="Arial Narrow"/>
        </w:rPr>
      </w:pPr>
    </w:p>
    <w:p w14:paraId="32B28E40" w14:textId="77777777" w:rsidR="00F1678E" w:rsidRDefault="00F1678E" w:rsidP="00F1678E">
      <w:pPr>
        <w:ind w:firstLine="425"/>
        <w:jc w:val="both"/>
        <w:rPr>
          <w:rFonts w:ascii="Arial Narrow" w:hAnsi="Arial Narrow"/>
        </w:rPr>
      </w:pPr>
    </w:p>
    <w:p w14:paraId="0707F26A" w14:textId="77777777" w:rsidR="00F1678E" w:rsidRDefault="00F1678E" w:rsidP="00F1678E">
      <w:pPr>
        <w:ind w:firstLine="425"/>
        <w:jc w:val="both"/>
        <w:rPr>
          <w:rFonts w:ascii="Arial Narrow" w:hAnsi="Arial Narrow"/>
        </w:rPr>
      </w:pPr>
    </w:p>
    <w:p w14:paraId="56EB72B8" w14:textId="77777777" w:rsidR="00F1678E" w:rsidRDefault="00F1678E" w:rsidP="00F1678E">
      <w:pPr>
        <w:ind w:firstLine="425"/>
        <w:jc w:val="both"/>
        <w:rPr>
          <w:rFonts w:ascii="Arial Narrow" w:hAnsi="Arial Narrow"/>
        </w:rPr>
      </w:pPr>
    </w:p>
    <w:p w14:paraId="219CEF1D" w14:textId="77777777" w:rsidR="00F1678E" w:rsidRDefault="00F1678E" w:rsidP="00F1678E">
      <w:pPr>
        <w:ind w:firstLine="425"/>
        <w:jc w:val="both"/>
        <w:rPr>
          <w:rFonts w:ascii="Arial Narrow" w:hAnsi="Arial Narrow"/>
        </w:rPr>
      </w:pPr>
    </w:p>
    <w:p w14:paraId="1C8DDF17" w14:textId="77777777" w:rsidR="00F1678E" w:rsidRDefault="00F1678E" w:rsidP="00F1678E">
      <w:pPr>
        <w:ind w:firstLine="425"/>
        <w:jc w:val="both"/>
        <w:rPr>
          <w:rFonts w:ascii="Arial Narrow" w:hAnsi="Arial Narrow"/>
        </w:rPr>
      </w:pPr>
    </w:p>
    <w:p w14:paraId="09B427A3" w14:textId="77777777" w:rsidR="00F1678E" w:rsidRDefault="00F1678E" w:rsidP="00F1678E">
      <w:pPr>
        <w:ind w:firstLine="425"/>
        <w:jc w:val="both"/>
        <w:rPr>
          <w:rFonts w:ascii="Arial Narrow" w:hAnsi="Arial Narrow"/>
        </w:rPr>
      </w:pPr>
    </w:p>
    <w:p w14:paraId="5F61471E" w14:textId="77777777" w:rsidR="00F1678E" w:rsidRDefault="00F1678E" w:rsidP="00F1678E">
      <w:pPr>
        <w:ind w:firstLine="425"/>
        <w:jc w:val="both"/>
        <w:rPr>
          <w:rFonts w:ascii="Arial Narrow" w:hAnsi="Arial Narrow"/>
        </w:rPr>
      </w:pPr>
    </w:p>
    <w:p w14:paraId="31F23EDD" w14:textId="77777777" w:rsidR="00F1678E" w:rsidRDefault="00F1678E" w:rsidP="00F1678E">
      <w:pPr>
        <w:ind w:firstLine="425"/>
        <w:jc w:val="both"/>
        <w:rPr>
          <w:rFonts w:ascii="Arial Narrow" w:hAnsi="Arial Narrow"/>
        </w:rPr>
      </w:pPr>
    </w:p>
    <w:p w14:paraId="35626C84" w14:textId="77777777" w:rsidR="00F1678E" w:rsidRDefault="00F1678E" w:rsidP="00F1678E">
      <w:pPr>
        <w:jc w:val="both"/>
        <w:rPr>
          <w:rFonts w:ascii="Arial Narrow" w:hAnsi="Arial Narrow"/>
        </w:rPr>
      </w:pPr>
    </w:p>
    <w:p w14:paraId="1BE9E1B1" w14:textId="77777777" w:rsidR="00F1678E" w:rsidRDefault="00F1678E" w:rsidP="00F1678E">
      <w:pPr>
        <w:jc w:val="center"/>
        <w:rPr>
          <w:rFonts w:ascii="Arial Narrow" w:hAnsi="Arial Narrow"/>
        </w:rPr>
      </w:pPr>
      <w:r>
        <w:rPr>
          <w:rFonts w:ascii="Arial Narrow" w:hAnsi="Arial Narrow"/>
        </w:rPr>
        <w:t>ДОПОЛНИТЕЛЬНОЕ СОГЛАШЕНИЕ №__</w:t>
      </w:r>
    </w:p>
    <w:p w14:paraId="7683FFB1" w14:textId="77777777" w:rsidR="00F1678E" w:rsidRDefault="00F1678E" w:rsidP="00F1678E">
      <w:pPr>
        <w:jc w:val="center"/>
        <w:rPr>
          <w:rFonts w:ascii="Arial Narrow" w:hAnsi="Arial Narrow"/>
        </w:rPr>
      </w:pPr>
      <w:r>
        <w:rPr>
          <w:rFonts w:ascii="Arial Narrow" w:hAnsi="Arial Narrow"/>
        </w:rPr>
        <w:t>к Договору купли-продажи нефтепродуктов № __-____ от __ _________ 2026г.</w:t>
      </w:r>
    </w:p>
    <w:p w14:paraId="40F51293" w14:textId="77777777" w:rsidR="00F1678E" w:rsidRDefault="00F1678E" w:rsidP="00F1678E">
      <w:pPr>
        <w:ind w:firstLine="425"/>
        <w:jc w:val="center"/>
        <w:rPr>
          <w:rFonts w:ascii="Arial Narrow" w:hAnsi="Arial Narrow"/>
        </w:rPr>
      </w:pPr>
    </w:p>
    <w:p w14:paraId="14D67330" w14:textId="77777777" w:rsidR="00F1678E" w:rsidRDefault="00F1678E" w:rsidP="00F1678E">
      <w:pPr>
        <w:ind w:firstLine="425"/>
        <w:jc w:val="both"/>
        <w:rPr>
          <w:rFonts w:ascii="Arial Narrow" w:hAnsi="Arial Narrow"/>
        </w:rPr>
      </w:pPr>
      <w:r>
        <w:rPr>
          <w:rFonts w:ascii="Arial Narrow" w:hAnsi="Arial Narrow"/>
        </w:rPr>
        <w:t>г. Алматы                                                                                                     __ _________ 2026 г.</w:t>
      </w:r>
    </w:p>
    <w:p w14:paraId="020DAD7E" w14:textId="77777777" w:rsidR="00F1678E" w:rsidRDefault="00F1678E" w:rsidP="00F1678E">
      <w:pPr>
        <w:ind w:firstLine="425"/>
        <w:jc w:val="both"/>
        <w:rPr>
          <w:rFonts w:ascii="Arial Narrow" w:hAnsi="Arial Narrow"/>
        </w:rPr>
      </w:pPr>
    </w:p>
    <w:p w14:paraId="61C55EF6" w14:textId="77777777" w:rsidR="00F1678E" w:rsidRDefault="00F1678E" w:rsidP="00F1678E">
      <w:pPr>
        <w:ind w:firstLine="425"/>
        <w:jc w:val="both"/>
        <w:rPr>
          <w:rFonts w:ascii="Arial Narrow" w:hAnsi="Arial Narrow"/>
        </w:rPr>
      </w:pPr>
      <w:r>
        <w:rPr>
          <w:rFonts w:ascii="Arial Narrow" w:hAnsi="Arial Narrow"/>
        </w:rPr>
        <w:t>ТОО «______», именуемое в дальнейшем «Продавец», в лице ________, действующих на основании____, с одной стороны, и</w:t>
      </w:r>
    </w:p>
    <w:p w14:paraId="6BD8F94E" w14:textId="77777777" w:rsidR="00F1678E" w:rsidRDefault="00F1678E" w:rsidP="00F1678E">
      <w:pPr>
        <w:ind w:firstLine="425"/>
        <w:jc w:val="both"/>
        <w:rPr>
          <w:rFonts w:ascii="Arial Narrow" w:hAnsi="Arial Narrow"/>
        </w:rPr>
      </w:pPr>
      <w:r>
        <w:rPr>
          <w:rFonts w:ascii="Arial Narrow" w:hAnsi="Arial Narrow"/>
        </w:rPr>
        <w:t>ТОО «___________», именуемое в дальнейшем «Покупатель», в лице Директора г-на ____________, действующей на основании Устава,  с другой стороны,  в соответствии с Договором №B1-______ от __ _______ 2026 г. (далее - Договор) согласно Плану поставки (нефтепродукт) на (месяц) 2026 г. на внутренний рынок через товарные биржи и Отчету по биржевой сделке № ETSA0000_________ от __ _____ 2026 заключили настоящее Дополнительное соглашение №__ к Договору (далее – «Дополнительное соглашение») о нижеследующем:</w:t>
      </w:r>
    </w:p>
    <w:p w14:paraId="7DE1126E" w14:textId="77777777" w:rsidR="00F1678E" w:rsidRDefault="00F1678E" w:rsidP="00F1678E">
      <w:pPr>
        <w:ind w:firstLine="425"/>
        <w:jc w:val="both"/>
        <w:rPr>
          <w:rFonts w:ascii="Arial Narrow" w:hAnsi="Arial Narrow"/>
        </w:rPr>
      </w:pPr>
      <w:r>
        <w:rPr>
          <w:rFonts w:ascii="Arial Narrow" w:hAnsi="Arial Narrow"/>
        </w:rPr>
        <w:t>1.</w:t>
      </w:r>
      <w:r>
        <w:rPr>
          <w:rFonts w:ascii="Arial Narrow" w:hAnsi="Arial Narrow"/>
        </w:rPr>
        <w:tab/>
        <w:t>Покупатель обязан произвести предусмотренную оплату за Товар путем перечисления предоплаты на банковский счет Клирингового центра товарной биржи  не позднее 4 (четырех) рабочих дней с даты настоящего Дополнительного соглашения, в размере 100% от суммы настоящего Дополнительного соглашения.</w:t>
      </w:r>
    </w:p>
    <w:p w14:paraId="3E8CF1C8" w14:textId="77777777" w:rsidR="00F1678E" w:rsidRDefault="00F1678E" w:rsidP="00F1678E">
      <w:pPr>
        <w:ind w:firstLine="425"/>
        <w:jc w:val="both"/>
        <w:rPr>
          <w:rFonts w:ascii="Arial Narrow" w:hAnsi="Arial Narrow"/>
        </w:rPr>
      </w:pPr>
      <w:r>
        <w:rPr>
          <w:rFonts w:ascii="Arial Narrow" w:hAnsi="Arial Narrow"/>
        </w:rPr>
        <w:t xml:space="preserve">      Покупатель также обеспечивает оплату транспортных услуг и прочих сопутствующих расходов в порядке и сроки, предусмотренные Договором и Заявкой на отгрузку нефтепродуктов.</w:t>
      </w:r>
    </w:p>
    <w:p w14:paraId="40246E2E" w14:textId="77777777" w:rsidR="00F1678E" w:rsidRDefault="00F1678E" w:rsidP="00F1678E">
      <w:pPr>
        <w:ind w:firstLine="425"/>
        <w:jc w:val="both"/>
        <w:rPr>
          <w:rFonts w:ascii="Arial Narrow" w:hAnsi="Arial Narrow"/>
        </w:rPr>
      </w:pPr>
      <w:r>
        <w:rPr>
          <w:rFonts w:ascii="Arial Narrow" w:hAnsi="Arial Narrow"/>
        </w:rPr>
        <w:t>2.</w:t>
      </w:r>
      <w:r>
        <w:rPr>
          <w:rFonts w:ascii="Arial Narrow" w:hAnsi="Arial Narrow"/>
        </w:rPr>
        <w:tab/>
        <w:t xml:space="preserve">Количество, вид и цена Товара, поставляемого Продавцом Покупателю в рамках настоящего Дополнительного соглашения на условии FCA станция Тендык, АО «НК «Казахстан Темир Жолы» (ИНКОТЕРМС-2020) для дальнейшей реализации, составляет: </w:t>
      </w:r>
    </w:p>
    <w:p w14:paraId="50A3C376" w14:textId="77777777" w:rsidR="00F1678E" w:rsidRDefault="00F1678E" w:rsidP="00F1678E">
      <w:pPr>
        <w:ind w:firstLine="425"/>
        <w:jc w:val="both"/>
        <w:rPr>
          <w:rFonts w:ascii="Arial Narrow" w:hAnsi="Arial Narrow"/>
        </w:rPr>
      </w:pPr>
      <w:r>
        <w:rPr>
          <w:rFonts w:ascii="Arial Narrow" w:hAnsi="Arial Narrow"/>
        </w:rPr>
        <w:t>Наименование Товара</w:t>
      </w:r>
      <w:r>
        <w:rPr>
          <w:rFonts w:ascii="Arial Narrow" w:hAnsi="Arial Narrow"/>
        </w:rPr>
        <w:tab/>
        <w:t>Кол-во,  МТ</w:t>
      </w:r>
      <w:r>
        <w:rPr>
          <w:rFonts w:ascii="Arial Narrow" w:hAnsi="Arial Narrow"/>
        </w:rPr>
        <w:tab/>
        <w:t>Цена,Тенге / МТ</w:t>
      </w:r>
      <w:r>
        <w:rPr>
          <w:rFonts w:ascii="Arial Narrow" w:hAnsi="Arial Narrow"/>
        </w:rPr>
        <w:tab/>
        <w:t xml:space="preserve">до </w:t>
      </w:r>
    </w:p>
    <w:p w14:paraId="358E5D29" w14:textId="77777777" w:rsidR="00F1678E" w:rsidRDefault="00F1678E" w:rsidP="00F1678E">
      <w:pPr>
        <w:ind w:firstLine="425"/>
        <w:jc w:val="both"/>
        <w:rPr>
          <w:rFonts w:ascii="Arial Narrow" w:hAnsi="Arial Narrow"/>
        </w:rPr>
      </w:pPr>
      <w:r>
        <w:rPr>
          <w:rFonts w:ascii="Arial Narrow" w:hAnsi="Arial Narrow"/>
        </w:rPr>
        <w:t>3.</w:t>
      </w:r>
      <w:r>
        <w:rPr>
          <w:rFonts w:ascii="Arial Narrow" w:hAnsi="Arial Narrow"/>
        </w:rPr>
        <w:tab/>
        <w:t xml:space="preserve">Цена включает в себя стоимость Товара и НДС. </w:t>
      </w:r>
    </w:p>
    <w:p w14:paraId="3198B8D3" w14:textId="77777777" w:rsidR="00F1678E" w:rsidRDefault="00F1678E" w:rsidP="00F1678E">
      <w:pPr>
        <w:ind w:firstLine="425"/>
        <w:jc w:val="both"/>
        <w:rPr>
          <w:rFonts w:ascii="Arial Narrow" w:hAnsi="Arial Narrow"/>
        </w:rPr>
      </w:pPr>
      <w:r>
        <w:rPr>
          <w:rFonts w:ascii="Arial Narrow" w:hAnsi="Arial Narrow"/>
        </w:rPr>
        <w:t>4.</w:t>
      </w:r>
      <w:r>
        <w:rPr>
          <w:rFonts w:ascii="Arial Narrow" w:hAnsi="Arial Narrow"/>
        </w:rPr>
        <w:tab/>
        <w:t>Дополнительное Соглашение является неотъемлемой частью Договора.</w:t>
      </w:r>
    </w:p>
    <w:p w14:paraId="4AF742B4" w14:textId="77777777" w:rsidR="00F1678E" w:rsidRDefault="00F1678E" w:rsidP="00F1678E">
      <w:pPr>
        <w:ind w:firstLine="425"/>
        <w:jc w:val="both"/>
        <w:rPr>
          <w:rFonts w:ascii="Arial Narrow" w:hAnsi="Arial Narrow"/>
        </w:rPr>
      </w:pPr>
      <w:r>
        <w:rPr>
          <w:rFonts w:ascii="Arial Narrow" w:hAnsi="Arial Narrow"/>
        </w:rPr>
        <w:t>5.</w:t>
      </w:r>
      <w:r>
        <w:rPr>
          <w:rFonts w:ascii="Arial Narrow" w:hAnsi="Arial Narrow"/>
        </w:rPr>
        <w:tab/>
        <w:t xml:space="preserve">В части, не урегулированной Дополнительным соглашением, Стороны руководствуются положениями Договора. Другие  положения Договора сохраняют свою силу и действия, за исключением изменений, внесенных в соответствии с настоящим Дополнительным Соглашением. </w:t>
      </w:r>
    </w:p>
    <w:p w14:paraId="0AC6DB3F" w14:textId="77777777" w:rsidR="00F1678E" w:rsidRDefault="00F1678E" w:rsidP="00F1678E">
      <w:pPr>
        <w:ind w:firstLine="425"/>
        <w:jc w:val="both"/>
        <w:rPr>
          <w:rFonts w:ascii="Arial Narrow" w:hAnsi="Arial Narrow"/>
        </w:rPr>
      </w:pPr>
      <w:r>
        <w:rPr>
          <w:rFonts w:ascii="Arial Narrow" w:hAnsi="Arial Narrow"/>
        </w:rPr>
        <w:t>6.</w:t>
      </w:r>
      <w:r>
        <w:rPr>
          <w:rFonts w:ascii="Arial Narrow" w:hAnsi="Arial Narrow"/>
        </w:rPr>
        <w:tab/>
        <w:t xml:space="preserve">Стороны подписали настоящее Дополнительное соглашение на трех страницах в двух экземплярах, каждый из которых является оригиналом и имеет равную юридическую силу: по одному экземпляру для каждой из Сторон. </w:t>
      </w:r>
    </w:p>
    <w:p w14:paraId="09D5A9ED" w14:textId="77777777" w:rsidR="00F1678E" w:rsidRDefault="00F1678E" w:rsidP="00F1678E">
      <w:pPr>
        <w:ind w:firstLine="425"/>
        <w:jc w:val="both"/>
        <w:rPr>
          <w:rFonts w:ascii="Arial Narrow" w:hAnsi="Arial Narrow"/>
        </w:rPr>
      </w:pPr>
      <w:r>
        <w:rPr>
          <w:rFonts w:ascii="Arial Narrow" w:hAnsi="Arial Narrow"/>
        </w:rPr>
        <w:t xml:space="preserve">Настоящее Дополнительное соглашение составлено на русском и казахском языках, тексты которых имеют одинаковую юридическую силу. В случае расхождений или наличии противоречий между русским и казахским текстами, преимущественную силу будет иметь текст на русском языке. </w:t>
      </w:r>
    </w:p>
    <w:p w14:paraId="64E498C0" w14:textId="77777777" w:rsidR="00F1678E" w:rsidRDefault="00F1678E" w:rsidP="00F1678E">
      <w:pPr>
        <w:ind w:firstLine="425"/>
        <w:jc w:val="both"/>
        <w:rPr>
          <w:rFonts w:ascii="Arial Narrow" w:hAnsi="Arial Narrow"/>
        </w:rPr>
      </w:pPr>
      <w:r>
        <w:rPr>
          <w:rFonts w:ascii="Arial Narrow" w:hAnsi="Arial Narrow"/>
        </w:rPr>
        <w:t>7. Дополнительное соглашение вступает в силу с вышеуказанной даты и действует в соответствии с условиями Договора.</w:t>
      </w:r>
    </w:p>
    <w:p w14:paraId="30C4EBAC" w14:textId="77777777" w:rsidR="00F1678E" w:rsidRDefault="00F1678E" w:rsidP="00F1678E">
      <w:pPr>
        <w:ind w:firstLine="425"/>
        <w:jc w:val="both"/>
        <w:rPr>
          <w:rFonts w:ascii="Arial Narrow" w:hAnsi="Arial Narrow"/>
        </w:rPr>
      </w:pPr>
    </w:p>
    <w:p w14:paraId="0D91EADF" w14:textId="77777777" w:rsidR="00F1678E" w:rsidRDefault="00F1678E" w:rsidP="00F1678E">
      <w:pPr>
        <w:ind w:firstLine="425"/>
        <w:jc w:val="both"/>
        <w:rPr>
          <w:rFonts w:ascii="Arial Narrow" w:hAnsi="Arial Narrow"/>
        </w:rPr>
      </w:pPr>
    </w:p>
    <w:p w14:paraId="31EC2822" w14:textId="77777777" w:rsidR="00F1678E" w:rsidRDefault="00F1678E" w:rsidP="00F1678E">
      <w:pPr>
        <w:ind w:firstLine="425"/>
        <w:jc w:val="both"/>
        <w:rPr>
          <w:rFonts w:ascii="Arial Narrow" w:hAnsi="Arial Narrow"/>
        </w:rPr>
      </w:pPr>
      <w:r>
        <w:rPr>
          <w:rFonts w:ascii="Arial Narrow" w:hAnsi="Arial Narrow"/>
        </w:rPr>
        <w:t>8.</w:t>
      </w:r>
      <w:r>
        <w:rPr>
          <w:rFonts w:ascii="Arial Narrow" w:hAnsi="Arial Narrow"/>
        </w:rPr>
        <w:tab/>
        <w:t>ЮРИДИЧЕСКИЕ АДРЕСА И БАНКОВСКИЕ РЕКВИЗИТЫ СТОРОН</w:t>
      </w:r>
    </w:p>
    <w:p w14:paraId="4BCC5FE4" w14:textId="77777777" w:rsidR="00F1678E" w:rsidRDefault="00F1678E" w:rsidP="00F1678E">
      <w:pPr>
        <w:ind w:firstLine="425"/>
        <w:jc w:val="both"/>
        <w:rPr>
          <w:rFonts w:ascii="Arial Narrow" w:hAnsi="Arial Narrow"/>
        </w:rPr>
      </w:pPr>
    </w:p>
    <w:p w14:paraId="7A8788DD" w14:textId="77777777" w:rsidR="00F1678E" w:rsidRDefault="00F1678E" w:rsidP="00F1678E">
      <w:pPr>
        <w:ind w:firstLine="425"/>
        <w:jc w:val="both"/>
        <w:rPr>
          <w:rFonts w:ascii="Arial Narrow" w:hAnsi="Arial Narrow"/>
        </w:rPr>
      </w:pPr>
      <w:r>
        <w:rPr>
          <w:rFonts w:ascii="Arial Narrow" w:hAnsi="Arial Narrow"/>
        </w:rPr>
        <w:t xml:space="preserve">ПРОДАВЕЦ: </w:t>
      </w:r>
    </w:p>
    <w:p w14:paraId="3C9A7AB9" w14:textId="77777777" w:rsidR="00F1678E" w:rsidRDefault="00F1678E" w:rsidP="00F1678E">
      <w:pPr>
        <w:ind w:firstLine="425"/>
        <w:jc w:val="both"/>
        <w:rPr>
          <w:rFonts w:ascii="Arial Narrow" w:hAnsi="Arial Narrow"/>
        </w:rPr>
      </w:pPr>
      <w:r>
        <w:rPr>
          <w:rFonts w:ascii="Arial Narrow" w:hAnsi="Arial Narrow"/>
        </w:rPr>
        <w:t>ТОО «_____________»</w:t>
      </w:r>
    </w:p>
    <w:p w14:paraId="0D62EF8A" w14:textId="77777777" w:rsidR="00F1678E" w:rsidRDefault="00F1678E" w:rsidP="00F1678E">
      <w:pPr>
        <w:ind w:firstLine="425"/>
        <w:jc w:val="both"/>
        <w:rPr>
          <w:rFonts w:ascii="Arial Narrow" w:hAnsi="Arial Narrow"/>
        </w:rPr>
      </w:pPr>
      <w:r>
        <w:rPr>
          <w:rFonts w:ascii="Arial Narrow" w:hAnsi="Arial Narrow"/>
        </w:rPr>
        <w:t xml:space="preserve">Юридический и почтовый адрес: </w:t>
      </w:r>
    </w:p>
    <w:p w14:paraId="278C3CED" w14:textId="77777777" w:rsidR="00F1678E" w:rsidRDefault="00F1678E" w:rsidP="00F1678E">
      <w:pPr>
        <w:ind w:firstLine="425"/>
        <w:jc w:val="both"/>
        <w:rPr>
          <w:rFonts w:ascii="Arial Narrow" w:hAnsi="Arial Narrow"/>
        </w:rPr>
      </w:pPr>
      <w:r>
        <w:rPr>
          <w:rFonts w:ascii="Arial Narrow" w:hAnsi="Arial Narrow"/>
        </w:rPr>
        <w:t>__________________________</w:t>
      </w:r>
    </w:p>
    <w:p w14:paraId="4A0A27FD" w14:textId="77777777" w:rsidR="00F1678E" w:rsidRDefault="00F1678E" w:rsidP="00F1678E">
      <w:pPr>
        <w:ind w:firstLine="425"/>
        <w:jc w:val="both"/>
        <w:rPr>
          <w:rFonts w:ascii="Arial Narrow" w:hAnsi="Arial Narrow"/>
        </w:rPr>
      </w:pPr>
      <w:r>
        <w:rPr>
          <w:rFonts w:ascii="Arial Narrow" w:hAnsi="Arial Narrow"/>
        </w:rPr>
        <w:t>БИН _____________</w:t>
      </w:r>
    </w:p>
    <w:p w14:paraId="02ACF13A" w14:textId="77777777" w:rsidR="00F1678E" w:rsidRDefault="00F1678E" w:rsidP="00F1678E">
      <w:pPr>
        <w:ind w:firstLine="425"/>
        <w:jc w:val="both"/>
        <w:rPr>
          <w:rFonts w:ascii="Arial Narrow" w:hAnsi="Arial Narrow"/>
        </w:rPr>
      </w:pPr>
      <w:r>
        <w:rPr>
          <w:rFonts w:ascii="Arial Narrow" w:hAnsi="Arial Narrow"/>
        </w:rPr>
        <w:t>Свидетельство о постановке на учет по НДС:</w:t>
      </w:r>
    </w:p>
    <w:p w14:paraId="3FAEE928" w14:textId="77777777" w:rsidR="00F1678E" w:rsidRDefault="00F1678E" w:rsidP="00F1678E">
      <w:pPr>
        <w:ind w:firstLine="425"/>
        <w:jc w:val="both"/>
        <w:rPr>
          <w:rFonts w:ascii="Arial Narrow" w:hAnsi="Arial Narrow"/>
        </w:rPr>
      </w:pPr>
      <w:r>
        <w:rPr>
          <w:rFonts w:ascii="Arial Narrow" w:hAnsi="Arial Narrow"/>
        </w:rPr>
        <w:lastRenderedPageBreak/>
        <w:t>Серия ____, №________ от __.__. 20__ г.</w:t>
      </w:r>
    </w:p>
    <w:p w14:paraId="34336805" w14:textId="77777777" w:rsidR="00F1678E" w:rsidRDefault="00F1678E" w:rsidP="00F1678E">
      <w:pPr>
        <w:ind w:firstLine="425"/>
        <w:jc w:val="both"/>
        <w:rPr>
          <w:rFonts w:ascii="Arial Narrow" w:hAnsi="Arial Narrow"/>
        </w:rPr>
      </w:pPr>
    </w:p>
    <w:p w14:paraId="332A530C" w14:textId="77777777" w:rsidR="00F1678E" w:rsidRDefault="00F1678E" w:rsidP="00F1678E">
      <w:pPr>
        <w:ind w:firstLine="425"/>
        <w:jc w:val="both"/>
        <w:rPr>
          <w:rFonts w:ascii="Arial Narrow" w:hAnsi="Arial Narrow"/>
        </w:rPr>
      </w:pPr>
      <w:r>
        <w:rPr>
          <w:rFonts w:ascii="Arial Narrow" w:hAnsi="Arial Narrow"/>
        </w:rPr>
        <w:t xml:space="preserve">Банковские реквизиты:       </w:t>
      </w:r>
    </w:p>
    <w:p w14:paraId="79C0B4EB" w14:textId="77777777" w:rsidR="00F1678E" w:rsidRDefault="00F1678E" w:rsidP="00F1678E">
      <w:pPr>
        <w:ind w:firstLine="425"/>
        <w:jc w:val="both"/>
        <w:rPr>
          <w:rFonts w:ascii="Arial Narrow" w:hAnsi="Arial Narrow"/>
        </w:rPr>
      </w:pPr>
      <w:r>
        <w:rPr>
          <w:rFonts w:ascii="Arial Narrow" w:hAnsi="Arial Narrow"/>
        </w:rPr>
        <w:t>ИИК     KZ__________________________</w:t>
      </w:r>
    </w:p>
    <w:p w14:paraId="70E99919" w14:textId="77777777" w:rsidR="00F1678E" w:rsidRDefault="00F1678E" w:rsidP="00F1678E">
      <w:pPr>
        <w:ind w:firstLine="425"/>
        <w:jc w:val="both"/>
        <w:rPr>
          <w:rFonts w:ascii="Arial Narrow" w:hAnsi="Arial Narrow"/>
        </w:rPr>
      </w:pPr>
      <w:r>
        <w:rPr>
          <w:rFonts w:ascii="Arial Narrow" w:hAnsi="Arial Narrow"/>
        </w:rPr>
        <w:t xml:space="preserve">Наименование банка:                                                               в АО «_____________»                                  </w:t>
      </w:r>
    </w:p>
    <w:p w14:paraId="4CA34C7E" w14:textId="77777777" w:rsidR="00F1678E" w:rsidRDefault="00F1678E" w:rsidP="00F1678E">
      <w:pPr>
        <w:ind w:firstLine="425"/>
        <w:jc w:val="both"/>
        <w:rPr>
          <w:rFonts w:ascii="Arial Narrow" w:hAnsi="Arial Narrow"/>
        </w:rPr>
      </w:pPr>
      <w:r>
        <w:rPr>
          <w:rFonts w:ascii="Arial Narrow" w:hAnsi="Arial Narrow"/>
        </w:rPr>
        <w:t xml:space="preserve">БИК _____________ </w:t>
      </w:r>
    </w:p>
    <w:p w14:paraId="2FBA53B8" w14:textId="77777777" w:rsidR="00F1678E" w:rsidRDefault="00F1678E" w:rsidP="00F1678E">
      <w:pPr>
        <w:ind w:firstLine="425"/>
        <w:jc w:val="both"/>
        <w:rPr>
          <w:rFonts w:ascii="Arial Narrow" w:hAnsi="Arial Narrow"/>
        </w:rPr>
      </w:pPr>
      <w:r>
        <w:rPr>
          <w:rFonts w:ascii="Arial Narrow" w:hAnsi="Arial Narrow"/>
        </w:rPr>
        <w:t xml:space="preserve">КБЕ 17                                                                        </w:t>
      </w:r>
    </w:p>
    <w:p w14:paraId="1A2A7A6F" w14:textId="77777777" w:rsidR="00F1678E" w:rsidRDefault="00F1678E" w:rsidP="00F1678E">
      <w:pPr>
        <w:ind w:firstLine="425"/>
        <w:jc w:val="both"/>
        <w:rPr>
          <w:rFonts w:ascii="Arial Narrow" w:hAnsi="Arial Narrow"/>
        </w:rPr>
      </w:pPr>
      <w:r>
        <w:rPr>
          <w:rFonts w:ascii="Arial Narrow" w:hAnsi="Arial Narrow"/>
        </w:rPr>
        <w:t xml:space="preserve">Контактные детали:                                                       Тел.: 8(___) ______, 8 __________ </w:t>
      </w:r>
    </w:p>
    <w:p w14:paraId="6AA7BDD4" w14:textId="77777777" w:rsidR="00F1678E" w:rsidRDefault="00F1678E" w:rsidP="00F1678E">
      <w:pPr>
        <w:ind w:firstLine="425"/>
        <w:jc w:val="both"/>
        <w:rPr>
          <w:rFonts w:ascii="Arial Narrow" w:hAnsi="Arial Narrow"/>
        </w:rPr>
      </w:pPr>
      <w:r>
        <w:rPr>
          <w:rFonts w:ascii="Arial Narrow" w:hAnsi="Arial Narrow"/>
        </w:rPr>
        <w:t>E-mail: ________________</w:t>
      </w:r>
    </w:p>
    <w:p w14:paraId="402A4F1F" w14:textId="77777777" w:rsidR="00F1678E" w:rsidRDefault="00F1678E" w:rsidP="00F1678E">
      <w:pPr>
        <w:ind w:firstLine="425"/>
        <w:jc w:val="both"/>
        <w:rPr>
          <w:rFonts w:ascii="Arial Narrow" w:hAnsi="Arial Narrow"/>
        </w:rPr>
      </w:pPr>
    </w:p>
    <w:p w14:paraId="322A41B0" w14:textId="77777777" w:rsidR="00F1678E" w:rsidRDefault="00F1678E" w:rsidP="00F1678E">
      <w:pPr>
        <w:ind w:firstLine="425"/>
        <w:jc w:val="both"/>
        <w:rPr>
          <w:rFonts w:ascii="Arial Narrow" w:hAnsi="Arial Narrow"/>
        </w:rPr>
      </w:pPr>
      <w:r>
        <w:rPr>
          <w:rFonts w:ascii="Arial Narrow" w:hAnsi="Arial Narrow"/>
        </w:rPr>
        <w:t>ПОКУПАТЕЛЬ:</w:t>
      </w:r>
    </w:p>
    <w:p w14:paraId="1A26C638" w14:textId="77777777" w:rsidR="00F1678E" w:rsidRDefault="00F1678E" w:rsidP="00F1678E">
      <w:pPr>
        <w:ind w:firstLine="425"/>
        <w:jc w:val="both"/>
        <w:rPr>
          <w:rFonts w:ascii="Arial Narrow" w:hAnsi="Arial Narrow"/>
        </w:rPr>
      </w:pPr>
      <w:r>
        <w:rPr>
          <w:rFonts w:ascii="Arial Narrow" w:hAnsi="Arial Narrow"/>
        </w:rPr>
        <w:t>ТОО «_____________»</w:t>
      </w:r>
    </w:p>
    <w:p w14:paraId="5C8F1E8B" w14:textId="77777777" w:rsidR="00F1678E" w:rsidRDefault="00F1678E" w:rsidP="00F1678E">
      <w:pPr>
        <w:ind w:firstLine="425"/>
        <w:jc w:val="both"/>
        <w:rPr>
          <w:rFonts w:ascii="Arial Narrow" w:hAnsi="Arial Narrow"/>
        </w:rPr>
      </w:pPr>
      <w:r>
        <w:rPr>
          <w:rFonts w:ascii="Arial Narrow" w:hAnsi="Arial Narrow"/>
        </w:rPr>
        <w:t xml:space="preserve">Юридический и почтовый адрес: </w:t>
      </w:r>
    </w:p>
    <w:p w14:paraId="7993B048" w14:textId="77777777" w:rsidR="00F1678E" w:rsidRDefault="00F1678E" w:rsidP="00F1678E">
      <w:pPr>
        <w:ind w:firstLine="425"/>
        <w:jc w:val="both"/>
        <w:rPr>
          <w:rFonts w:ascii="Arial Narrow" w:hAnsi="Arial Narrow"/>
        </w:rPr>
      </w:pPr>
      <w:r>
        <w:rPr>
          <w:rFonts w:ascii="Arial Narrow" w:hAnsi="Arial Narrow"/>
        </w:rPr>
        <w:t>__________________________</w:t>
      </w:r>
    </w:p>
    <w:p w14:paraId="31DEA8AD" w14:textId="77777777" w:rsidR="00F1678E" w:rsidRDefault="00F1678E" w:rsidP="00F1678E">
      <w:pPr>
        <w:ind w:firstLine="425"/>
        <w:jc w:val="both"/>
        <w:rPr>
          <w:rFonts w:ascii="Arial Narrow" w:hAnsi="Arial Narrow"/>
        </w:rPr>
      </w:pPr>
      <w:r>
        <w:rPr>
          <w:rFonts w:ascii="Arial Narrow" w:hAnsi="Arial Narrow"/>
        </w:rPr>
        <w:t>БИН _____________</w:t>
      </w:r>
    </w:p>
    <w:p w14:paraId="45F9CBB1" w14:textId="77777777" w:rsidR="00F1678E" w:rsidRDefault="00F1678E" w:rsidP="00F1678E">
      <w:pPr>
        <w:ind w:firstLine="425"/>
        <w:jc w:val="both"/>
        <w:rPr>
          <w:rFonts w:ascii="Arial Narrow" w:hAnsi="Arial Narrow"/>
        </w:rPr>
      </w:pPr>
      <w:r>
        <w:rPr>
          <w:rFonts w:ascii="Arial Narrow" w:hAnsi="Arial Narrow"/>
        </w:rPr>
        <w:t>Свидетельство о постановке на учет по НДС:</w:t>
      </w:r>
    </w:p>
    <w:p w14:paraId="1B080CC9" w14:textId="77777777" w:rsidR="00F1678E" w:rsidRDefault="00F1678E" w:rsidP="00F1678E">
      <w:pPr>
        <w:ind w:firstLine="425"/>
        <w:jc w:val="both"/>
        <w:rPr>
          <w:rFonts w:ascii="Arial Narrow" w:hAnsi="Arial Narrow"/>
        </w:rPr>
      </w:pPr>
      <w:r>
        <w:rPr>
          <w:rFonts w:ascii="Arial Narrow" w:hAnsi="Arial Narrow"/>
        </w:rPr>
        <w:t>Серия ____, №________ от __.__. 20__ г.</w:t>
      </w:r>
    </w:p>
    <w:p w14:paraId="1EDF3970" w14:textId="77777777" w:rsidR="00F1678E" w:rsidRDefault="00F1678E" w:rsidP="00F1678E">
      <w:pPr>
        <w:ind w:firstLine="425"/>
        <w:jc w:val="both"/>
        <w:rPr>
          <w:rFonts w:ascii="Arial Narrow" w:hAnsi="Arial Narrow"/>
        </w:rPr>
      </w:pPr>
    </w:p>
    <w:p w14:paraId="74AB3CED" w14:textId="77777777" w:rsidR="00F1678E" w:rsidRDefault="00F1678E" w:rsidP="00F1678E">
      <w:pPr>
        <w:ind w:firstLine="425"/>
        <w:jc w:val="both"/>
        <w:rPr>
          <w:rFonts w:ascii="Arial Narrow" w:hAnsi="Arial Narrow"/>
        </w:rPr>
      </w:pPr>
      <w:r>
        <w:rPr>
          <w:rFonts w:ascii="Arial Narrow" w:hAnsi="Arial Narrow"/>
        </w:rPr>
        <w:t xml:space="preserve">Банковские реквизиты:                                                     </w:t>
      </w:r>
    </w:p>
    <w:p w14:paraId="684D35A0" w14:textId="77777777" w:rsidR="00F1678E" w:rsidRDefault="00F1678E" w:rsidP="00F1678E">
      <w:pPr>
        <w:ind w:firstLine="425"/>
        <w:jc w:val="both"/>
        <w:rPr>
          <w:rFonts w:ascii="Arial Narrow" w:hAnsi="Arial Narrow"/>
        </w:rPr>
      </w:pPr>
      <w:r>
        <w:rPr>
          <w:rFonts w:ascii="Arial Narrow" w:hAnsi="Arial Narrow"/>
        </w:rPr>
        <w:t>ИИК KZ__________________________</w:t>
      </w:r>
    </w:p>
    <w:p w14:paraId="750F19C2" w14:textId="77777777" w:rsidR="00F1678E" w:rsidRDefault="00F1678E" w:rsidP="00F1678E">
      <w:pPr>
        <w:ind w:firstLine="425"/>
        <w:jc w:val="both"/>
        <w:rPr>
          <w:rFonts w:ascii="Arial Narrow" w:hAnsi="Arial Narrow"/>
        </w:rPr>
      </w:pPr>
      <w:r>
        <w:rPr>
          <w:rFonts w:ascii="Arial Narrow" w:hAnsi="Arial Narrow"/>
        </w:rPr>
        <w:t xml:space="preserve">Наименование банка:                                                               в АО «_____________»                                  </w:t>
      </w:r>
    </w:p>
    <w:p w14:paraId="5F5C1120" w14:textId="77777777" w:rsidR="00F1678E" w:rsidRDefault="00F1678E" w:rsidP="00F1678E">
      <w:pPr>
        <w:ind w:firstLine="425"/>
        <w:jc w:val="both"/>
        <w:rPr>
          <w:rFonts w:ascii="Arial Narrow" w:hAnsi="Arial Narrow"/>
        </w:rPr>
      </w:pPr>
      <w:r>
        <w:rPr>
          <w:rFonts w:ascii="Arial Narrow" w:hAnsi="Arial Narrow"/>
        </w:rPr>
        <w:t xml:space="preserve">БИК _____________ </w:t>
      </w:r>
    </w:p>
    <w:p w14:paraId="6A09D6F5" w14:textId="77777777" w:rsidR="00F1678E" w:rsidRDefault="00F1678E" w:rsidP="00F1678E">
      <w:pPr>
        <w:ind w:firstLine="425"/>
        <w:jc w:val="both"/>
        <w:rPr>
          <w:rFonts w:ascii="Arial Narrow" w:hAnsi="Arial Narrow"/>
        </w:rPr>
      </w:pPr>
      <w:r>
        <w:rPr>
          <w:rFonts w:ascii="Arial Narrow" w:hAnsi="Arial Narrow"/>
        </w:rPr>
        <w:t xml:space="preserve">КБЕ 17                                                                        </w:t>
      </w:r>
    </w:p>
    <w:p w14:paraId="16886925" w14:textId="77777777" w:rsidR="00F1678E" w:rsidRDefault="00F1678E" w:rsidP="00F1678E">
      <w:pPr>
        <w:ind w:firstLine="425"/>
        <w:jc w:val="both"/>
        <w:rPr>
          <w:rFonts w:ascii="Arial Narrow" w:hAnsi="Arial Narrow"/>
        </w:rPr>
      </w:pPr>
      <w:r>
        <w:rPr>
          <w:rFonts w:ascii="Arial Narrow" w:hAnsi="Arial Narrow"/>
        </w:rPr>
        <w:t xml:space="preserve">Контактные детали:                                                       Тел.: 8(___) ______, 8 __________ </w:t>
      </w:r>
    </w:p>
    <w:p w14:paraId="0A3678C0" w14:textId="77777777" w:rsidR="00F1678E" w:rsidRDefault="00F1678E" w:rsidP="00F1678E">
      <w:pPr>
        <w:ind w:firstLine="425"/>
        <w:jc w:val="both"/>
        <w:rPr>
          <w:rFonts w:ascii="Arial Narrow" w:hAnsi="Arial Narrow"/>
        </w:rPr>
      </w:pPr>
      <w:r>
        <w:rPr>
          <w:rFonts w:ascii="Arial Narrow" w:hAnsi="Arial Narrow"/>
        </w:rPr>
        <w:t>E-mail: ________________</w:t>
      </w:r>
    </w:p>
    <w:p w14:paraId="66C31C17" w14:textId="77777777" w:rsidR="00F1678E" w:rsidRDefault="00F1678E" w:rsidP="00F1678E">
      <w:pPr>
        <w:ind w:firstLine="425"/>
        <w:jc w:val="both"/>
        <w:rPr>
          <w:rFonts w:ascii="Arial Narrow" w:hAnsi="Arial Narrow"/>
        </w:rPr>
      </w:pPr>
    </w:p>
    <w:p w14:paraId="66197CFD" w14:textId="77777777" w:rsidR="00F1678E" w:rsidRDefault="00F1678E" w:rsidP="00F1678E">
      <w:pPr>
        <w:ind w:firstLine="425"/>
        <w:jc w:val="both"/>
        <w:rPr>
          <w:rFonts w:ascii="Arial Narrow" w:hAnsi="Arial Narrow"/>
          <w:lang w:val="en-US"/>
        </w:rPr>
      </w:pPr>
      <w:r>
        <w:rPr>
          <w:rFonts w:ascii="Arial Narrow" w:hAnsi="Arial Narrow"/>
        </w:rPr>
        <w:t>9.</w:t>
      </w:r>
      <w:r>
        <w:rPr>
          <w:rFonts w:ascii="Arial Narrow" w:hAnsi="Arial Narrow"/>
        </w:rPr>
        <w:tab/>
        <w:t>ПОДПИСИ СТОРОН</w:t>
      </w:r>
    </w:p>
    <w:p w14:paraId="7ADCDF8E" w14:textId="77777777" w:rsidR="00F1678E" w:rsidRDefault="00F1678E" w:rsidP="00F1678E">
      <w:pPr>
        <w:ind w:firstLine="425"/>
        <w:jc w:val="both"/>
        <w:rPr>
          <w:rFonts w:ascii="Arial Narrow" w:hAnsi="Arial Narrow"/>
        </w:rPr>
      </w:pPr>
    </w:p>
    <w:p w14:paraId="06794F23" w14:textId="77777777" w:rsidR="00F1678E" w:rsidRDefault="00F1678E" w:rsidP="00F1678E">
      <w:pPr>
        <w:ind w:firstLine="425"/>
        <w:jc w:val="both"/>
        <w:rPr>
          <w:rFonts w:ascii="Arial Narrow" w:hAnsi="Arial Narrow"/>
        </w:rPr>
      </w:pPr>
    </w:p>
    <w:p w14:paraId="4BD1646A" w14:textId="77777777" w:rsidR="0068204D" w:rsidRPr="00F1678E" w:rsidRDefault="0068204D">
      <w:pPr>
        <w:pStyle w:val="1200"/>
        <w:suppressAutoHyphens w:val="0"/>
        <w:ind w:left="824" w:hanging="540"/>
        <w:rPr>
          <w:rFonts w:ascii="Arial Narrow" w:hAnsi="Arial Narrow"/>
          <w:bCs/>
          <w:sz w:val="24"/>
          <w:szCs w:val="24"/>
        </w:rPr>
      </w:pPr>
    </w:p>
    <w:p w14:paraId="3B060A21" w14:textId="77777777" w:rsidR="0068204D" w:rsidRPr="00F1678E" w:rsidRDefault="0068204D">
      <w:pPr>
        <w:pStyle w:val="1200"/>
        <w:suppressAutoHyphens w:val="0"/>
        <w:ind w:left="824" w:hanging="540"/>
        <w:rPr>
          <w:rFonts w:ascii="Arial Narrow" w:hAnsi="Arial Narrow"/>
          <w:bCs/>
          <w:sz w:val="24"/>
          <w:szCs w:val="24"/>
        </w:rPr>
      </w:pPr>
    </w:p>
    <w:p w14:paraId="71BF62BC" w14:textId="77777777" w:rsidR="0068204D" w:rsidRPr="00F1678E" w:rsidRDefault="0068204D">
      <w:pPr>
        <w:pStyle w:val="1200"/>
        <w:suppressAutoHyphens w:val="0"/>
        <w:ind w:left="824" w:hanging="540"/>
        <w:rPr>
          <w:rFonts w:ascii="Arial Narrow" w:hAnsi="Arial Narrow"/>
          <w:bCs/>
          <w:sz w:val="24"/>
          <w:szCs w:val="24"/>
        </w:rPr>
      </w:pPr>
    </w:p>
    <w:p w14:paraId="563BC2D4" w14:textId="77777777" w:rsidR="0068204D" w:rsidRPr="00F1678E" w:rsidRDefault="0068204D">
      <w:pPr>
        <w:pStyle w:val="1200"/>
        <w:suppressAutoHyphens w:val="0"/>
        <w:ind w:left="824" w:hanging="540"/>
        <w:rPr>
          <w:rFonts w:ascii="Arial Narrow" w:hAnsi="Arial Narrow"/>
          <w:bCs/>
          <w:sz w:val="24"/>
          <w:szCs w:val="24"/>
        </w:rPr>
      </w:pPr>
    </w:p>
    <w:p w14:paraId="4DAE14A8" w14:textId="77777777" w:rsidR="0068204D" w:rsidRPr="00F1678E" w:rsidRDefault="0068204D">
      <w:pPr>
        <w:pStyle w:val="1200"/>
        <w:suppressAutoHyphens w:val="0"/>
        <w:ind w:left="824" w:hanging="540"/>
        <w:rPr>
          <w:rFonts w:ascii="Arial Narrow" w:hAnsi="Arial Narrow"/>
          <w:bCs/>
          <w:sz w:val="24"/>
          <w:szCs w:val="24"/>
        </w:rPr>
      </w:pPr>
    </w:p>
    <w:p w14:paraId="2A5B6279" w14:textId="77777777" w:rsidR="0068204D" w:rsidRPr="00F1678E" w:rsidRDefault="0068204D">
      <w:pPr>
        <w:pStyle w:val="1200"/>
        <w:suppressAutoHyphens w:val="0"/>
        <w:ind w:left="824" w:hanging="540"/>
        <w:rPr>
          <w:rFonts w:ascii="Arial Narrow" w:hAnsi="Arial Narrow"/>
          <w:bCs/>
          <w:sz w:val="24"/>
          <w:szCs w:val="24"/>
        </w:rPr>
      </w:pPr>
    </w:p>
    <w:p w14:paraId="0EDD95F3" w14:textId="77777777" w:rsidR="0068204D" w:rsidRPr="00F1678E" w:rsidRDefault="0068204D">
      <w:pPr>
        <w:pStyle w:val="1200"/>
        <w:suppressAutoHyphens w:val="0"/>
        <w:ind w:left="824" w:hanging="540"/>
        <w:rPr>
          <w:rFonts w:ascii="Arial Narrow" w:hAnsi="Arial Narrow"/>
          <w:bCs/>
          <w:sz w:val="24"/>
          <w:szCs w:val="24"/>
        </w:rPr>
      </w:pPr>
    </w:p>
    <w:p w14:paraId="65CE4485" w14:textId="77777777" w:rsidR="0068204D" w:rsidRPr="00F1678E" w:rsidRDefault="0068204D">
      <w:pPr>
        <w:pStyle w:val="1200"/>
        <w:suppressAutoHyphens w:val="0"/>
        <w:ind w:left="824" w:hanging="540"/>
        <w:rPr>
          <w:rFonts w:ascii="Arial Narrow" w:hAnsi="Arial Narrow"/>
          <w:bCs/>
          <w:sz w:val="24"/>
          <w:szCs w:val="24"/>
        </w:rPr>
      </w:pPr>
    </w:p>
    <w:p w14:paraId="352799D4" w14:textId="77777777" w:rsidR="0068204D" w:rsidRPr="00F1678E" w:rsidRDefault="0068204D">
      <w:pPr>
        <w:pStyle w:val="1200"/>
        <w:suppressAutoHyphens w:val="0"/>
        <w:ind w:left="824" w:hanging="540"/>
        <w:rPr>
          <w:rFonts w:ascii="Arial Narrow" w:hAnsi="Arial Narrow"/>
          <w:bCs/>
          <w:sz w:val="24"/>
          <w:szCs w:val="24"/>
        </w:rPr>
      </w:pPr>
    </w:p>
    <w:p w14:paraId="4B4528FD" w14:textId="77777777" w:rsidR="0068204D" w:rsidRPr="00F1678E" w:rsidRDefault="0068204D">
      <w:pPr>
        <w:pStyle w:val="1200"/>
        <w:suppressAutoHyphens w:val="0"/>
        <w:ind w:left="824" w:hanging="540"/>
        <w:rPr>
          <w:rFonts w:ascii="Arial Narrow" w:hAnsi="Arial Narrow"/>
          <w:bCs/>
          <w:sz w:val="24"/>
          <w:szCs w:val="24"/>
        </w:rPr>
      </w:pPr>
    </w:p>
    <w:p w14:paraId="37425CFC" w14:textId="77777777" w:rsidR="0068204D" w:rsidRPr="00F1678E" w:rsidRDefault="0068204D">
      <w:pPr>
        <w:pStyle w:val="1200"/>
        <w:suppressAutoHyphens w:val="0"/>
        <w:ind w:left="824" w:hanging="540"/>
        <w:rPr>
          <w:rFonts w:ascii="Arial Narrow" w:hAnsi="Arial Narrow"/>
          <w:bCs/>
          <w:sz w:val="24"/>
          <w:szCs w:val="24"/>
        </w:rPr>
      </w:pPr>
    </w:p>
    <w:p w14:paraId="07F5F8AE" w14:textId="77777777" w:rsidR="0068204D" w:rsidRPr="00F1678E" w:rsidRDefault="0068204D">
      <w:pPr>
        <w:pStyle w:val="1200"/>
        <w:suppressAutoHyphens w:val="0"/>
        <w:ind w:left="824" w:hanging="540"/>
        <w:rPr>
          <w:rFonts w:ascii="Arial Narrow" w:hAnsi="Arial Narrow"/>
          <w:bCs/>
          <w:sz w:val="24"/>
          <w:szCs w:val="24"/>
        </w:rPr>
      </w:pPr>
    </w:p>
    <w:p w14:paraId="0251E97B" w14:textId="77777777" w:rsidR="0068204D" w:rsidRPr="00F1678E" w:rsidRDefault="0068204D">
      <w:pPr>
        <w:pStyle w:val="1200"/>
        <w:suppressAutoHyphens w:val="0"/>
        <w:ind w:left="824" w:hanging="540"/>
        <w:rPr>
          <w:rFonts w:ascii="Arial Narrow" w:hAnsi="Arial Narrow"/>
          <w:bCs/>
          <w:sz w:val="24"/>
          <w:szCs w:val="24"/>
        </w:rPr>
      </w:pPr>
    </w:p>
    <w:p w14:paraId="1B76C4FD" w14:textId="77777777" w:rsidR="0068204D" w:rsidRPr="00F1678E" w:rsidRDefault="0068204D">
      <w:pPr>
        <w:pStyle w:val="1200"/>
        <w:suppressAutoHyphens w:val="0"/>
        <w:ind w:left="824" w:hanging="540"/>
        <w:rPr>
          <w:rFonts w:ascii="Arial Narrow" w:hAnsi="Arial Narrow"/>
          <w:bCs/>
          <w:sz w:val="24"/>
          <w:szCs w:val="24"/>
        </w:rPr>
      </w:pPr>
    </w:p>
    <w:p w14:paraId="366FE552" w14:textId="77777777" w:rsidR="0068204D" w:rsidRPr="00F1678E" w:rsidRDefault="0068204D">
      <w:pPr>
        <w:pStyle w:val="1200"/>
        <w:suppressAutoHyphens w:val="0"/>
        <w:ind w:left="824" w:hanging="540"/>
        <w:rPr>
          <w:rFonts w:ascii="Arial Narrow" w:hAnsi="Arial Narrow"/>
          <w:bCs/>
          <w:sz w:val="24"/>
          <w:szCs w:val="24"/>
        </w:rPr>
      </w:pPr>
    </w:p>
    <w:p w14:paraId="7DBD493C" w14:textId="77777777" w:rsidR="0068204D" w:rsidRPr="00F1678E" w:rsidRDefault="0068204D">
      <w:pPr>
        <w:pStyle w:val="1200"/>
        <w:suppressAutoHyphens w:val="0"/>
        <w:ind w:left="824" w:hanging="540"/>
        <w:rPr>
          <w:rFonts w:ascii="Arial Narrow" w:hAnsi="Arial Narrow"/>
          <w:bCs/>
          <w:sz w:val="24"/>
          <w:szCs w:val="24"/>
        </w:rPr>
      </w:pPr>
    </w:p>
    <w:p w14:paraId="61AF89D1" w14:textId="77777777" w:rsidR="0068204D" w:rsidRPr="00F1678E" w:rsidRDefault="0068204D">
      <w:pPr>
        <w:pStyle w:val="1200"/>
        <w:suppressAutoHyphens w:val="0"/>
        <w:ind w:left="824" w:hanging="540"/>
        <w:rPr>
          <w:rFonts w:ascii="Arial Narrow" w:hAnsi="Arial Narrow"/>
          <w:bCs/>
          <w:sz w:val="24"/>
          <w:szCs w:val="24"/>
        </w:rPr>
      </w:pPr>
    </w:p>
    <w:p w14:paraId="2646FD0E" w14:textId="77777777" w:rsidR="0068204D" w:rsidRPr="00F1678E" w:rsidRDefault="0068204D">
      <w:pPr>
        <w:pStyle w:val="1200"/>
        <w:suppressAutoHyphens w:val="0"/>
        <w:ind w:left="824" w:hanging="540"/>
        <w:rPr>
          <w:rFonts w:ascii="Arial Narrow" w:hAnsi="Arial Narrow"/>
          <w:bCs/>
          <w:sz w:val="24"/>
          <w:szCs w:val="24"/>
        </w:rPr>
      </w:pPr>
    </w:p>
    <w:p w14:paraId="0C66CBAB" w14:textId="77777777" w:rsidR="0068204D" w:rsidRPr="00F1678E" w:rsidRDefault="0068204D">
      <w:pPr>
        <w:pStyle w:val="1200"/>
        <w:suppressAutoHyphens w:val="0"/>
        <w:ind w:left="824" w:hanging="540"/>
        <w:rPr>
          <w:rFonts w:ascii="Arial Narrow" w:hAnsi="Arial Narrow"/>
          <w:bCs/>
          <w:sz w:val="24"/>
          <w:szCs w:val="24"/>
        </w:rPr>
      </w:pPr>
    </w:p>
    <w:p w14:paraId="5EA020D5" w14:textId="77777777" w:rsidR="0068204D" w:rsidRPr="00F1678E" w:rsidRDefault="0068204D">
      <w:pPr>
        <w:pStyle w:val="1200"/>
        <w:suppressAutoHyphens w:val="0"/>
        <w:rPr>
          <w:rFonts w:ascii="Arial Narrow" w:hAnsi="Arial Narrow"/>
          <w:bCs/>
          <w:sz w:val="24"/>
          <w:szCs w:val="24"/>
        </w:rPr>
      </w:pPr>
    </w:p>
    <w:p w14:paraId="401870AF" w14:textId="77777777" w:rsidR="0068204D" w:rsidRPr="00F1678E" w:rsidRDefault="0068204D">
      <w:pPr>
        <w:pStyle w:val="1200"/>
        <w:suppressAutoHyphens w:val="0"/>
        <w:rPr>
          <w:rFonts w:ascii="Arial Narrow" w:hAnsi="Arial Narrow"/>
          <w:bCs/>
          <w:sz w:val="24"/>
          <w:szCs w:val="24"/>
        </w:rPr>
      </w:pPr>
    </w:p>
    <w:p w14:paraId="04A7B33C" w14:textId="77777777" w:rsidR="0068204D" w:rsidRPr="00F1678E" w:rsidRDefault="0068204D">
      <w:pPr>
        <w:rPr>
          <w:rFonts w:ascii="Arial Narrow" w:hAnsi="Arial Narrow"/>
          <w:bCs/>
          <w:color w:val="000000"/>
        </w:rPr>
      </w:pPr>
    </w:p>
    <w:p w14:paraId="3093A71E" w14:textId="77777777" w:rsidR="0068204D" w:rsidRPr="00F1678E" w:rsidRDefault="0068204D">
      <w:pPr>
        <w:rPr>
          <w:rFonts w:ascii="Arial Narrow" w:hAnsi="Arial Narrow"/>
          <w:bCs/>
        </w:rPr>
      </w:pPr>
    </w:p>
    <w:p w14:paraId="2B7EE4B8" w14:textId="77777777" w:rsidR="0068204D" w:rsidRPr="00F1678E" w:rsidRDefault="0068204D">
      <w:pPr>
        <w:rPr>
          <w:rFonts w:ascii="Arial Narrow" w:hAnsi="Arial Narrow"/>
        </w:rPr>
      </w:pPr>
    </w:p>
    <w:p w14:paraId="3E1930E0" w14:textId="77777777" w:rsidR="0068204D" w:rsidRPr="00F1678E" w:rsidRDefault="0068204D">
      <w:pPr>
        <w:rPr>
          <w:rFonts w:ascii="Arial Narrow" w:hAnsi="Arial Narrow"/>
        </w:rPr>
      </w:pPr>
    </w:p>
    <w:p w14:paraId="6774C688" w14:textId="77777777" w:rsidR="0068204D" w:rsidRPr="00F1678E" w:rsidRDefault="0068204D">
      <w:pPr>
        <w:rPr>
          <w:rFonts w:ascii="Arial Narrow" w:hAnsi="Arial Narrow"/>
        </w:rPr>
      </w:pPr>
    </w:p>
    <w:p w14:paraId="05F1425A" w14:textId="77777777" w:rsidR="0068204D" w:rsidRPr="00F1678E" w:rsidRDefault="0068204D">
      <w:pPr>
        <w:rPr>
          <w:rFonts w:ascii="Arial Narrow" w:hAnsi="Arial Narrow"/>
        </w:rPr>
      </w:pPr>
    </w:p>
    <w:p w14:paraId="138B1C3D" w14:textId="77777777" w:rsidR="0068204D" w:rsidRPr="00F1678E" w:rsidRDefault="0068204D">
      <w:pPr>
        <w:rPr>
          <w:rFonts w:ascii="Arial Narrow" w:hAnsi="Arial Narrow"/>
        </w:rPr>
      </w:pPr>
    </w:p>
    <w:p w14:paraId="5AC703B6" w14:textId="77777777" w:rsidR="0068204D" w:rsidRPr="00F1678E" w:rsidRDefault="0068204D">
      <w:pPr>
        <w:rPr>
          <w:rFonts w:ascii="Arial Narrow" w:hAnsi="Arial Narrow"/>
        </w:rPr>
      </w:pPr>
    </w:p>
    <w:p w14:paraId="1FE635C2" w14:textId="77777777" w:rsidR="0068204D" w:rsidRPr="00F1678E" w:rsidRDefault="0068204D">
      <w:pPr>
        <w:rPr>
          <w:rFonts w:ascii="Arial Narrow" w:hAnsi="Arial Narrow"/>
        </w:rPr>
      </w:pPr>
    </w:p>
    <w:p w14:paraId="5DA928BE" w14:textId="77777777" w:rsidR="0068204D" w:rsidRPr="00F1678E" w:rsidRDefault="0068204D">
      <w:pPr>
        <w:rPr>
          <w:rFonts w:ascii="Arial Narrow" w:hAnsi="Arial Narrow"/>
        </w:rPr>
      </w:pPr>
    </w:p>
    <w:sectPr w:rsidR="0068204D" w:rsidRPr="00F1678E">
      <w:footerReference w:type="default" r:id="rId7"/>
      <w:pgSz w:w="11906" w:h="16838"/>
      <w:pgMar w:top="1134" w:right="851" w:bottom="1134" w:left="1701" w:header="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B1CE9" w14:textId="77777777" w:rsidR="00C9374C" w:rsidRDefault="00C9374C">
      <w:r>
        <w:separator/>
      </w:r>
    </w:p>
  </w:endnote>
  <w:endnote w:type="continuationSeparator" w:id="0">
    <w:p w14:paraId="3526715C" w14:textId="77777777" w:rsidR="00C9374C" w:rsidRDefault="00C9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imSun;宋体">
    <w:panose1 w:val="00000000000000000000"/>
    <w:charset w:val="80"/>
    <w:family w:val="roman"/>
    <w:notTrueType/>
    <w:pitch w:val="default"/>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3B641" w14:textId="77777777" w:rsidR="0068204D" w:rsidRDefault="00000000">
    <w:pPr>
      <w:pStyle w:val="af8"/>
      <w:jc w:val="right"/>
      <w:rPr>
        <w:lang w:val="en-US"/>
      </w:rPr>
    </w:pPr>
    <w:r>
      <w:rPr>
        <w:i/>
        <w:noProof/>
        <w:sz w:val="20"/>
        <w:szCs w:val="20"/>
        <w:lang w:val="en-US"/>
      </w:rPr>
      <mc:AlternateContent>
        <mc:Choice Requires="wps">
          <w:drawing>
            <wp:inline distT="0" distB="0" distL="0" distR="0" wp14:anchorId="76254843" wp14:editId="0F523205">
              <wp:extent cx="5939790" cy="19050"/>
              <wp:effectExtent l="0" t="0" r="0" b="0"/>
              <wp:docPr id="1" name="Прямоугольник 1"/>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A63BBD3" id="Прямоугольник 1" o:spid="_x0000_s1026" style="width:467.7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" fillcolor="#a0a0a0" stroked="f" strokeweight="0">
              <w10:anchorlock/>
            </v:rect>
          </w:pict>
        </mc:Fallback>
      </mc:AlternateContent>
    </w:r>
  </w:p>
  <w:p w14:paraId="7B03CCFA" w14:textId="77777777" w:rsidR="0068204D" w:rsidRDefault="00000000">
    <w:pPr>
      <w:pStyle w:val="af8"/>
      <w:jc w:val="right"/>
    </w:pPr>
    <w:r>
      <w:fldChar w:fldCharType="begin"/>
    </w:r>
    <w:r>
      <w:instrText xml:space="preserve"> PAGE </w:instrText>
    </w:r>
    <w:r>
      <w:fldChar w:fldCharType="separate"/>
    </w:r>
    <w:r>
      <w:t>6</w:t>
    </w:r>
    <w:r>
      <w:fldChar w:fldCharType="end"/>
    </w:r>
  </w:p>
  <w:p w14:paraId="5BDB8C34" w14:textId="77777777" w:rsidR="0068204D" w:rsidRDefault="0068204D">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3EB82" w14:textId="77777777" w:rsidR="00C9374C" w:rsidRDefault="00C9374C">
      <w:r>
        <w:separator/>
      </w:r>
    </w:p>
  </w:footnote>
  <w:footnote w:type="continuationSeparator" w:id="0">
    <w:p w14:paraId="612731B2" w14:textId="77777777" w:rsidR="00C9374C" w:rsidRDefault="00C937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B5CC9"/>
    <w:multiLevelType w:val="multilevel"/>
    <w:tmpl w:val="B4885D18"/>
    <w:lvl w:ilvl="0">
      <w:start w:val="1"/>
      <w:numFmt w:val="decimal"/>
      <w:lvlText w:val="%1."/>
      <w:lvlJc w:val="left"/>
      <w:pPr>
        <w:tabs>
          <w:tab w:val="num" w:pos="567"/>
        </w:tabs>
        <w:ind w:left="567" w:hanging="567"/>
      </w:pPr>
      <w:rPr>
        <w:b/>
      </w:rPr>
    </w:lvl>
    <w:lvl w:ilvl="1">
      <w:start w:val="1"/>
      <w:numFmt w:val="decimal"/>
      <w:lvlText w:val="%1.%2."/>
      <w:lvlJc w:val="left"/>
      <w:pPr>
        <w:tabs>
          <w:tab w:val="num" w:pos="851"/>
        </w:tabs>
        <w:ind w:left="851" w:hanging="567"/>
      </w:p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3AB628DD"/>
    <w:multiLevelType w:val="multilevel"/>
    <w:tmpl w:val="B6F8F38A"/>
    <w:lvl w:ilvl="0">
      <w:start w:val="1"/>
      <w:numFmt w:val="decimal"/>
      <w:pStyle w:val="a"/>
      <w:lvlText w:val="%1."/>
      <w:lvlJc w:val="left"/>
      <w:pPr>
        <w:tabs>
          <w:tab w:val="num" w:pos="284"/>
        </w:tabs>
        <w:ind w:left="284" w:hanging="284"/>
      </w:pPr>
    </w:lvl>
    <w:lvl w:ilvl="1">
      <w:start w:val="1"/>
      <w:numFmt w:val="decimal"/>
      <w:lvlText w:val="%1.%2."/>
      <w:lvlJc w:val="left"/>
      <w:pPr>
        <w:tabs>
          <w:tab w:val="num" w:pos="851"/>
        </w:tabs>
        <w:ind w:left="0" w:firstLine="284"/>
      </w:pPr>
    </w:lvl>
    <w:lvl w:ilvl="2">
      <w:start w:val="1"/>
      <w:numFmt w:val="decimal"/>
      <w:lvlText w:val="%1.%2.%3."/>
      <w:lvlJc w:val="left"/>
      <w:pPr>
        <w:tabs>
          <w:tab w:val="num" w:pos="1418"/>
        </w:tabs>
        <w:ind w:left="1418" w:hanging="567"/>
      </w:pPr>
    </w:lvl>
    <w:lvl w:ilvl="3">
      <w:start w:val="1"/>
      <w:numFmt w:val="decimal"/>
      <w:lvlText w:val="%1.%2.%3.%4."/>
      <w:lvlJc w:val="left"/>
      <w:pPr>
        <w:tabs>
          <w:tab w:val="num" w:pos="3240"/>
        </w:tabs>
        <w:ind w:left="3240" w:hanging="720"/>
      </w:pPr>
    </w:lvl>
    <w:lvl w:ilvl="4">
      <w:start w:val="1"/>
      <w:numFmt w:val="decimal"/>
      <w:lvlText w:val="%1.%2.%3.%4.%5."/>
      <w:lvlJc w:val="left"/>
      <w:pPr>
        <w:tabs>
          <w:tab w:val="num" w:pos="4320"/>
        </w:tabs>
        <w:ind w:left="4320" w:hanging="1080"/>
      </w:pPr>
    </w:lvl>
    <w:lvl w:ilvl="5">
      <w:start w:val="1"/>
      <w:numFmt w:val="decimal"/>
      <w:lvlText w:val="%1.%2.%3.%4.%5.%6."/>
      <w:lvlJc w:val="left"/>
      <w:pPr>
        <w:tabs>
          <w:tab w:val="num" w:pos="5040"/>
        </w:tabs>
        <w:ind w:left="5040" w:hanging="1080"/>
      </w:pPr>
    </w:lvl>
    <w:lvl w:ilvl="6">
      <w:start w:val="1"/>
      <w:numFmt w:val="decimal"/>
      <w:lvlText w:val="%1.%2.%3.%4.%5.%6.%7."/>
      <w:lvlJc w:val="left"/>
      <w:pPr>
        <w:tabs>
          <w:tab w:val="num" w:pos="6120"/>
        </w:tabs>
        <w:ind w:left="6120" w:hanging="1440"/>
      </w:pPr>
    </w:lvl>
    <w:lvl w:ilvl="7">
      <w:start w:val="1"/>
      <w:numFmt w:val="decimal"/>
      <w:lvlText w:val="%1.%2.%3.%4.%5.%6.%7.%8."/>
      <w:lvlJc w:val="left"/>
      <w:pPr>
        <w:tabs>
          <w:tab w:val="num" w:pos="6840"/>
        </w:tabs>
        <w:ind w:left="6840" w:hanging="1440"/>
      </w:pPr>
    </w:lvl>
    <w:lvl w:ilvl="8">
      <w:start w:val="1"/>
      <w:numFmt w:val="decimal"/>
      <w:lvlText w:val="%1.%2.%3.%4.%5.%6.%7.%8.%9."/>
      <w:lvlJc w:val="left"/>
      <w:pPr>
        <w:tabs>
          <w:tab w:val="num" w:pos="7920"/>
        </w:tabs>
        <w:ind w:left="7920" w:hanging="1800"/>
      </w:pPr>
    </w:lvl>
  </w:abstractNum>
  <w:abstractNum w:abstractNumId="2" w15:restartNumberingAfterBreak="0">
    <w:nsid w:val="3F375327"/>
    <w:multiLevelType w:val="multilevel"/>
    <w:tmpl w:val="8212585A"/>
    <w:lvl w:ilvl="0">
      <w:start w:val="1"/>
      <w:numFmt w:val="bullet"/>
      <w:pStyle w:val="Pointmark"/>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C2D7BD1"/>
    <w:multiLevelType w:val="multilevel"/>
    <w:tmpl w:val="45566D74"/>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684866312">
    <w:abstractNumId w:val="3"/>
  </w:num>
  <w:num w:numId="2" w16cid:durableId="711080307">
    <w:abstractNumId w:val="2"/>
  </w:num>
  <w:num w:numId="3" w16cid:durableId="1582134331">
    <w:abstractNumId w:val="1"/>
  </w:num>
  <w:num w:numId="4" w16cid:durableId="770391580">
    <w:abstractNumId w:val="0"/>
  </w:num>
  <w:num w:numId="5" w16cid:durableId="1312371499">
    <w:abstractNumId w:val="0"/>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04D"/>
    <w:rsid w:val="000A2C3E"/>
    <w:rsid w:val="003456ED"/>
    <w:rsid w:val="004428AA"/>
    <w:rsid w:val="0068204D"/>
    <w:rsid w:val="008D3557"/>
    <w:rsid w:val="00C858A2"/>
    <w:rsid w:val="00C9374C"/>
    <w:rsid w:val="00D6302A"/>
    <w:rsid w:val="00DC0681"/>
    <w:rsid w:val="00F167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6F5C6"/>
  <w15:docId w15:val="{2D6D43DF-4C92-493F-8CED-BD02BF0D3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rFonts w:ascii="Times New Roman" w:eastAsia="Times New Roman" w:hAnsi="Times New Roman" w:cs="Times New Roman"/>
      <w:lang w:val="ru-RU" w:bidi="ar-SA"/>
    </w:rPr>
  </w:style>
  <w:style w:type="paragraph" w:styleId="1">
    <w:name w:val="heading 1"/>
    <w:basedOn w:val="a0"/>
    <w:next w:val="a0"/>
    <w:uiPriority w:val="9"/>
    <w:qFormat/>
    <w:pPr>
      <w:keepNext/>
      <w:numPr>
        <w:numId w:val="1"/>
      </w:numPr>
      <w:spacing w:before="120"/>
      <w:jc w:val="center"/>
      <w:outlineLvl w:val="0"/>
    </w:pPr>
    <w:rPr>
      <w:rFonts w:ascii="Arial" w:hAnsi="Arial" w:cs="Arial"/>
      <w:b/>
      <w:bCs/>
      <w:color w:val="000000"/>
    </w:rPr>
  </w:style>
  <w:style w:type="paragraph" w:styleId="2">
    <w:name w:val="heading 2"/>
    <w:basedOn w:val="a0"/>
    <w:next w:val="a0"/>
    <w:uiPriority w:val="9"/>
    <w:semiHidden/>
    <w:unhideWhenUsed/>
    <w:qFormat/>
    <w:pPr>
      <w:keepNext/>
      <w:suppressAutoHyphens w:val="0"/>
      <w:spacing w:before="240" w:after="60"/>
      <w:outlineLvl w:val="1"/>
    </w:pPr>
    <w:rPr>
      <w:rFonts w:ascii="Arial" w:hAnsi="Arial" w:cs="Arial"/>
      <w:b/>
      <w:bCs/>
      <w:i/>
      <w:iCs/>
      <w:sz w:val="28"/>
      <w:szCs w:val="28"/>
    </w:rPr>
  </w:style>
  <w:style w:type="paragraph" w:styleId="3">
    <w:name w:val="heading 3"/>
    <w:basedOn w:val="a0"/>
    <w:next w:val="a0"/>
    <w:uiPriority w:val="9"/>
    <w:semiHidden/>
    <w:unhideWhenUsed/>
    <w:qFormat/>
    <w:pPr>
      <w:keepNext/>
      <w:spacing w:before="240" w:after="60"/>
      <w:outlineLvl w:val="2"/>
    </w:pPr>
    <w:rPr>
      <w:rFonts w:ascii="Cambria" w:hAnsi="Cambria" w:cs="Cambria"/>
      <w:b/>
      <w:bCs/>
      <w:sz w:val="26"/>
      <w:szCs w:val="26"/>
    </w:rPr>
  </w:style>
  <w:style w:type="paragraph" w:styleId="5">
    <w:name w:val="heading 5"/>
    <w:basedOn w:val="a0"/>
    <w:next w:val="a0"/>
    <w:uiPriority w:val="9"/>
    <w:semiHidden/>
    <w:unhideWhenUsed/>
    <w:qFormat/>
    <w:pPr>
      <w:spacing w:before="240" w:after="60"/>
      <w:outlineLvl w:val="4"/>
    </w:pPr>
    <w:rPr>
      <w:rFonts w:ascii="Calibri" w:hAnsi="Calibri" w:cs="Calibr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ascii="Symbol" w:hAnsi="Symbol" w:cs="Symbol"/>
    </w:rPr>
  </w:style>
  <w:style w:type="character" w:customStyle="1" w:styleId="WW8Num4z0">
    <w:name w:val="WW8Num4z0"/>
    <w:qFormat/>
    <w:rPr>
      <w:sz w:val="22"/>
      <w:szCs w:val="22"/>
    </w:rPr>
  </w:style>
  <w:style w:type="character" w:customStyle="1" w:styleId="WW8Num4z1">
    <w:name w:val="WW8Num4z1"/>
    <w:qFormat/>
    <w:rPr>
      <w:rFonts w:ascii="Symbol" w:hAnsi="Symbol" w:cs="Symbol"/>
    </w:rPr>
  </w:style>
  <w:style w:type="character" w:customStyle="1" w:styleId="WW8Num4z2">
    <w:name w:val="WW8Num4z2"/>
    <w:qFormat/>
  </w:style>
  <w:style w:type="character" w:customStyle="1" w:styleId="WW8Num5z0">
    <w:name w:val="WW8Num5z0"/>
    <w:qFormat/>
  </w:style>
  <w:style w:type="character" w:customStyle="1" w:styleId="WW8Num6z0">
    <w:name w:val="WW8Num6z0"/>
    <w:qFormat/>
  </w:style>
  <w:style w:type="character" w:customStyle="1" w:styleId="WW8Num7z0">
    <w:name w:val="WW8Num7z0"/>
    <w:qFormat/>
    <w:rPr>
      <w:b/>
      <w:sz w:val="22"/>
      <w:szCs w:val="22"/>
    </w:rPr>
  </w:style>
  <w:style w:type="character" w:customStyle="1" w:styleId="WW8Num7z1">
    <w:name w:val="WW8Num7z1"/>
    <w:qFormat/>
  </w:style>
  <w:style w:type="character" w:customStyle="1" w:styleId="WW8Num8z0">
    <w:name w:val="WW8Num8z0"/>
    <w:qFormat/>
  </w:style>
  <w:style w:type="character" w:customStyle="1" w:styleId="WW8Num9z0">
    <w:name w:val="WW8Num9z0"/>
    <w:qFormat/>
  </w:style>
  <w:style w:type="character" w:customStyle="1" w:styleId="WW8Num10z0">
    <w:name w:val="WW8Num10z0"/>
    <w:qFormat/>
    <w:rPr>
      <w:sz w:val="22"/>
      <w:szCs w:val="22"/>
    </w:rPr>
  </w:style>
  <w:style w:type="character" w:customStyle="1" w:styleId="WW8Num10z1">
    <w:name w:val="WW8Num10z1"/>
    <w:qFormat/>
  </w:style>
  <w:style w:type="character" w:customStyle="1" w:styleId="WW8Num11z0">
    <w:name w:val="WW8Num11z0"/>
    <w:qFormat/>
  </w:style>
  <w:style w:type="character" w:customStyle="1" w:styleId="WW8Num11z1">
    <w:name w:val="WW8Num11z1"/>
    <w:qFormat/>
    <w:rPr>
      <w:rFonts w:ascii="Symbol" w:hAnsi="Symbol" w:cs="Symbol"/>
    </w:rPr>
  </w:style>
  <w:style w:type="character" w:customStyle="1" w:styleId="WW8Num13z0">
    <w:name w:val="WW8Num13z0"/>
    <w:qFormat/>
  </w:style>
  <w:style w:type="character" w:customStyle="1" w:styleId="WW8Num14z0">
    <w:name w:val="WW8Num14z0"/>
    <w:qFormat/>
    <w:rPr>
      <w:sz w:val="22"/>
      <w:szCs w:val="22"/>
    </w:rPr>
  </w:style>
  <w:style w:type="character" w:customStyle="1" w:styleId="WW8Num14z1">
    <w:name w:val="WW8Num14z1"/>
    <w:qFormat/>
  </w:style>
  <w:style w:type="character" w:customStyle="1" w:styleId="WW8Num15z0">
    <w:name w:val="WW8Num15z0"/>
    <w:qFormat/>
  </w:style>
  <w:style w:type="character" w:customStyle="1" w:styleId="WW8Num16z0">
    <w:name w:val="WW8Num16z0"/>
    <w:qFormat/>
    <w:rPr>
      <w:b w:val="0"/>
    </w:rPr>
  </w:style>
  <w:style w:type="character" w:customStyle="1" w:styleId="WW8Num17z0">
    <w:name w:val="WW8Num17z0"/>
    <w:qFormat/>
    <w:rPr>
      <w:sz w:val="22"/>
    </w:rPr>
  </w:style>
  <w:style w:type="character" w:customStyle="1" w:styleId="WW8Num17z1">
    <w:name w:val="WW8Num17z1"/>
    <w:qFormat/>
    <w:rPr>
      <w:sz w:val="22"/>
      <w:szCs w:val="22"/>
    </w:rPr>
  </w:style>
  <w:style w:type="character" w:customStyle="1" w:styleId="WW8Num17z2">
    <w:name w:val="WW8Num17z2"/>
    <w:qFormat/>
  </w:style>
  <w:style w:type="character" w:customStyle="1" w:styleId="WW8Num18z0">
    <w:name w:val="WW8Num18z0"/>
    <w:qFormat/>
    <w:rPr>
      <w:b w:val="0"/>
      <w:sz w:val="22"/>
      <w:szCs w:val="22"/>
    </w:rPr>
  </w:style>
  <w:style w:type="character" w:customStyle="1" w:styleId="WW8Num19z0">
    <w:name w:val="WW8Num19z0"/>
    <w:qFormat/>
    <w:rPr>
      <w:b w:val="0"/>
    </w:rPr>
  </w:style>
  <w:style w:type="character" w:customStyle="1" w:styleId="WW8Num19z1">
    <w:name w:val="WW8Num19z1"/>
    <w:qFormat/>
    <w:rPr>
      <w:sz w:val="22"/>
      <w:szCs w:val="22"/>
    </w:rPr>
  </w:style>
  <w:style w:type="character" w:customStyle="1" w:styleId="WW8Num20z0">
    <w:name w:val="WW8Num20z0"/>
    <w:qFormat/>
    <w:rPr>
      <w:sz w:val="23"/>
      <w:szCs w:val="23"/>
    </w:rPr>
  </w:style>
  <w:style w:type="character" w:customStyle="1" w:styleId="WW8Num20z1">
    <w:name w:val="WW8Num20z1"/>
    <w:qFormat/>
  </w:style>
  <w:style w:type="character" w:customStyle="1" w:styleId="WW8Num21z0">
    <w:name w:val="WW8Num21z0"/>
    <w:qFormat/>
    <w:rPr>
      <w:sz w:val="22"/>
      <w:szCs w:val="22"/>
    </w:rPr>
  </w:style>
  <w:style w:type="character" w:customStyle="1" w:styleId="WW8Num22z0">
    <w:name w:val="WW8Num22z0"/>
    <w:qFormat/>
  </w:style>
  <w:style w:type="character" w:customStyle="1" w:styleId="WW8Num23z0">
    <w:name w:val="WW8Num23z0"/>
    <w:qFormat/>
    <w:rPr>
      <w:sz w:val="22"/>
      <w:szCs w:val="22"/>
    </w:rPr>
  </w:style>
  <w:style w:type="character" w:customStyle="1" w:styleId="WW8Num24z0">
    <w:name w:val="WW8Num24z0"/>
    <w:qFormat/>
  </w:style>
  <w:style w:type="character" w:customStyle="1" w:styleId="WW8Num25z0">
    <w:name w:val="WW8Num25z0"/>
    <w:qFormat/>
  </w:style>
  <w:style w:type="character" w:customStyle="1" w:styleId="WW8Num27z0">
    <w:name w:val="WW8Num27z0"/>
    <w:qFormat/>
    <w:rPr>
      <w:b w:val="0"/>
      <w:sz w:val="22"/>
      <w:szCs w:val="22"/>
    </w:rPr>
  </w:style>
  <w:style w:type="character" w:customStyle="1" w:styleId="WW8Num27z1">
    <w:name w:val="WW8Num27z1"/>
    <w:qFormat/>
  </w:style>
  <w:style w:type="character" w:customStyle="1" w:styleId="WW8Num28z0">
    <w:name w:val="WW8Num28z0"/>
    <w:qFormat/>
    <w:rPr>
      <w:b/>
    </w:rPr>
  </w:style>
  <w:style w:type="character" w:customStyle="1" w:styleId="WW8Num28z1">
    <w:name w:val="WW8Num28z1"/>
    <w:qFormat/>
  </w:style>
  <w:style w:type="character" w:customStyle="1" w:styleId="WW8Num29z0">
    <w:name w:val="WW8Num29z0"/>
    <w:qFormat/>
  </w:style>
  <w:style w:type="character" w:customStyle="1" w:styleId="WW8Num29z1">
    <w:name w:val="WW8Num29z1"/>
    <w:qFormat/>
    <w:rPr>
      <w:rFonts w:ascii="Symbol" w:hAnsi="Symbol" w:cs="Symbol"/>
    </w:rPr>
  </w:style>
  <w:style w:type="character" w:customStyle="1" w:styleId="WW8Num30z0">
    <w:name w:val="WW8Num30z0"/>
    <w:qFormat/>
    <w:rPr>
      <w:b/>
    </w:rPr>
  </w:style>
  <w:style w:type="character" w:customStyle="1" w:styleId="WW8Num30z1">
    <w:name w:val="WW8Num30z1"/>
    <w:qFormat/>
  </w:style>
  <w:style w:type="character" w:customStyle="1" w:styleId="WW8Num31z0">
    <w:name w:val="WW8Num31z0"/>
    <w:qFormat/>
    <w:rPr>
      <w:b/>
    </w:rPr>
  </w:style>
  <w:style w:type="character" w:customStyle="1" w:styleId="WW8Num31z1">
    <w:name w:val="WW8Num31z1"/>
    <w:qFormat/>
  </w:style>
  <w:style w:type="character" w:customStyle="1" w:styleId="WW8Num32z0">
    <w:name w:val="WW8Num32z0"/>
    <w:qFormat/>
    <w:rPr>
      <w:b w:val="0"/>
      <w:sz w:val="22"/>
      <w:szCs w:val="22"/>
    </w:rPr>
  </w:style>
  <w:style w:type="character" w:customStyle="1" w:styleId="WW8Num32z1">
    <w:name w:val="WW8Num32z1"/>
    <w:qFormat/>
  </w:style>
  <w:style w:type="character" w:customStyle="1" w:styleId="WW8Num33z0">
    <w:name w:val="WW8Num33z0"/>
    <w:qFormat/>
    <w:rPr>
      <w:sz w:val="22"/>
      <w:szCs w:val="22"/>
    </w:rPr>
  </w:style>
  <w:style w:type="character" w:customStyle="1" w:styleId="WW8Num33z1">
    <w:name w:val="WW8Num33z1"/>
    <w:qFormat/>
    <w:rPr>
      <w:rFonts w:ascii="Symbol" w:hAnsi="Symbol" w:cs="Symbol"/>
    </w:rPr>
  </w:style>
  <w:style w:type="character" w:customStyle="1" w:styleId="WW8Num34z0">
    <w:name w:val="WW8Num34z0"/>
    <w:qFormat/>
    <w:rPr>
      <w:b/>
    </w:rPr>
  </w:style>
  <w:style w:type="character" w:customStyle="1" w:styleId="WW8Num34z1">
    <w:name w:val="WW8Num34z1"/>
    <w:qFormat/>
  </w:style>
  <w:style w:type="character" w:customStyle="1" w:styleId="WW8Num35z0">
    <w:name w:val="WW8Num35z0"/>
    <w:qFormat/>
  </w:style>
  <w:style w:type="character" w:customStyle="1" w:styleId="WW8Num36z0">
    <w:name w:val="WW8Num36z0"/>
    <w:qFormat/>
  </w:style>
  <w:style w:type="character" w:customStyle="1" w:styleId="WW8Num37z0">
    <w:name w:val="WW8Num37z0"/>
    <w:qFormat/>
    <w:rPr>
      <w:b/>
      <w:sz w:val="22"/>
      <w:szCs w:val="22"/>
    </w:rPr>
  </w:style>
  <w:style w:type="character" w:customStyle="1" w:styleId="WW8Num39z0">
    <w:name w:val="WW8Num39z0"/>
    <w:qFormat/>
    <w:rPr>
      <w:sz w:val="22"/>
      <w:szCs w:val="22"/>
    </w:rPr>
  </w:style>
  <w:style w:type="character" w:customStyle="1" w:styleId="WW8Num40z0">
    <w:name w:val="WW8Num40z0"/>
    <w:qFormat/>
  </w:style>
  <w:style w:type="character" w:customStyle="1" w:styleId="WW8Num40z1">
    <w:name w:val="WW8Num40z1"/>
    <w:qFormat/>
    <w:rPr>
      <w:rFonts w:ascii="Symbol" w:hAnsi="Symbol" w:cs="Symbol"/>
    </w:rPr>
  </w:style>
  <w:style w:type="character" w:customStyle="1" w:styleId="WW8Num41z0">
    <w:name w:val="WW8Num41z0"/>
    <w:qFormat/>
    <w:rPr>
      <w:b w:val="0"/>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WW8Num1z0">
    <w:name w:val="WW8Num1z0"/>
    <w:qFormat/>
    <w:rPr>
      <w:rFonts w:ascii="Symbol" w:hAnsi="Symbol" w:cs="Symbol"/>
    </w:rPr>
  </w:style>
  <w:style w:type="character" w:customStyle="1" w:styleId="10">
    <w:name w:val="Основной шрифт абзаца1"/>
    <w:qFormat/>
  </w:style>
  <w:style w:type="character" w:styleId="a4">
    <w:name w:val="page number"/>
    <w:basedOn w:val="10"/>
  </w:style>
  <w:style w:type="character" w:styleId="a5">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6">
    <w:name w:val="Нижний колонтитул Знак"/>
    <w:qFormat/>
    <w:rPr>
      <w:sz w:val="24"/>
      <w:szCs w:val="24"/>
      <w:lang w:eastAsia="zh-CN"/>
    </w:rPr>
  </w:style>
  <w:style w:type="character" w:customStyle="1" w:styleId="a7">
    <w:name w:val="Основной текст Знак"/>
    <w:qFormat/>
    <w:rPr>
      <w:sz w:val="24"/>
      <w:szCs w:val="24"/>
      <w:lang w:eastAsia="zh-CN"/>
    </w:rPr>
  </w:style>
  <w:style w:type="character" w:customStyle="1" w:styleId="a8">
    <w:name w:val="Верхний колонтитул Знак"/>
    <w:qFormat/>
    <w:rPr>
      <w:sz w:val="24"/>
      <w:szCs w:val="24"/>
      <w:lang w:eastAsia="zh-CN"/>
    </w:rPr>
  </w:style>
  <w:style w:type="character" w:customStyle="1" w:styleId="a9">
    <w:name w:val="Абзац списка Знак"/>
    <w:qFormat/>
    <w:rPr>
      <w:sz w:val="24"/>
      <w:szCs w:val="24"/>
      <w:lang w:val="kk-KZ" w:eastAsia="zh-CN"/>
    </w:rPr>
  </w:style>
  <w:style w:type="character" w:customStyle="1" w:styleId="30">
    <w:name w:val="Заголовок 3 Знак"/>
    <w:qFormat/>
    <w:rPr>
      <w:rFonts w:ascii="Cambria" w:hAnsi="Cambria" w:cs="Cambria"/>
      <w:b/>
      <w:bCs/>
      <w:sz w:val="26"/>
      <w:szCs w:val="26"/>
      <w:lang w:eastAsia="zh-CN"/>
    </w:rPr>
  </w:style>
  <w:style w:type="character" w:customStyle="1" w:styleId="50">
    <w:name w:val="Заголовок 5 Знак"/>
    <w:qFormat/>
    <w:rPr>
      <w:rFonts w:ascii="Calibri" w:hAnsi="Calibri" w:cs="Calibri"/>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Century Gothic" w:hAnsi="Century Gothic" w:cs="Century Gothic"/>
      <w:b/>
      <w:bCs/>
      <w:sz w:val="18"/>
      <w:szCs w:val="18"/>
      <w:shd w:val="clear" w:color="auto" w:fill="FFFFFF"/>
    </w:rPr>
  </w:style>
  <w:style w:type="character" w:customStyle="1" w:styleId="23">
    <w:name w:val="Заголовок 2 Знак"/>
    <w:qFormat/>
    <w:rPr>
      <w:rFonts w:ascii="Arial" w:hAnsi="Arial" w:cs="Arial"/>
      <w:b/>
      <w:bCs/>
      <w:i/>
      <w:iCs/>
      <w:sz w:val="28"/>
      <w:szCs w:val="28"/>
    </w:rPr>
  </w:style>
  <w:style w:type="character" w:customStyle="1" w:styleId="11">
    <w:name w:val="Заголовок 1 Знак"/>
    <w:qFormat/>
    <w:rPr>
      <w:rFonts w:ascii="Arial" w:hAnsi="Arial" w:cs="Arial"/>
      <w:b/>
      <w:bCs/>
      <w:color w:val="000000"/>
      <w:sz w:val="24"/>
      <w:szCs w:val="24"/>
      <w:lang w:eastAsia="zh-CN"/>
    </w:rPr>
  </w:style>
  <w:style w:type="character" w:customStyle="1" w:styleId="aa">
    <w:name w:val="Основной текст с отступом Знак"/>
    <w:qFormat/>
    <w:rPr>
      <w:sz w:val="24"/>
      <w:szCs w:val="24"/>
      <w:lang w:eastAsia="zh-CN"/>
    </w:rPr>
  </w:style>
  <w:style w:type="character" w:customStyle="1" w:styleId="ab">
    <w:name w:val="Название Знак"/>
    <w:qFormat/>
    <w:rPr>
      <w:b/>
      <w:sz w:val="28"/>
    </w:rPr>
  </w:style>
  <w:style w:type="character" w:customStyle="1" w:styleId="32">
    <w:name w:val="Основной текст с отступом 3 Знак"/>
    <w:qFormat/>
    <w:rPr>
      <w:sz w:val="24"/>
    </w:rPr>
  </w:style>
  <w:style w:type="character" w:customStyle="1" w:styleId="ac">
    <w:name w:val="Текст Знак"/>
    <w:qFormat/>
    <w:rPr>
      <w:rFonts w:ascii="Courier New" w:hAnsi="Courier New" w:cs="Courier New"/>
    </w:rPr>
  </w:style>
  <w:style w:type="character" w:customStyle="1" w:styleId="ad">
    <w:name w:val="Текст выноски Знак"/>
    <w:qFormat/>
    <w:rPr>
      <w:rFonts w:ascii="Tahoma" w:hAnsi="Tahoma" w:cs="Tahoma"/>
      <w:sz w:val="16"/>
      <w:szCs w:val="16"/>
      <w:lang w:eastAsia="zh-CN"/>
    </w:rPr>
  </w:style>
  <w:style w:type="character" w:customStyle="1" w:styleId="ae">
    <w:name w:val="Схема документа Знак"/>
    <w:qFormat/>
    <w:rPr>
      <w:rFonts w:ascii="Tahoma" w:hAnsi="Tahoma" w:cs="Tahoma"/>
      <w:shd w:val="clear" w:color="auto" w:fill="000080"/>
    </w:rPr>
  </w:style>
  <w:style w:type="character" w:styleId="af">
    <w:name w:val="annotation reference"/>
    <w:qFormat/>
    <w:rPr>
      <w:sz w:val="16"/>
      <w:szCs w:val="16"/>
    </w:rPr>
  </w:style>
  <w:style w:type="character" w:customStyle="1" w:styleId="af0">
    <w:name w:val="Текст примечания Знак"/>
    <w:basedOn w:val="a1"/>
    <w:qFormat/>
  </w:style>
  <w:style w:type="character" w:customStyle="1" w:styleId="af1">
    <w:name w:val="Тема примечания Знак"/>
    <w:qFormat/>
    <w:rPr>
      <w:b/>
      <w:bCs/>
    </w:rPr>
  </w:style>
  <w:style w:type="character" w:customStyle="1" w:styleId="s1">
    <w:name w:val="s1"/>
    <w:qFormat/>
    <w:rPr>
      <w:rFonts w:ascii="Times New Roman" w:hAnsi="Times New Roman" w:cs="Times New Roman"/>
      <w:b/>
      <w:bCs/>
      <w:i w:val="0"/>
      <w:iCs w:val="0"/>
      <w:strike w:val="0"/>
      <w:dstrike w:val="0"/>
      <w:color w:val="000000"/>
      <w:sz w:val="28"/>
      <w:szCs w:val="28"/>
      <w:u w:val="none"/>
    </w:rPr>
  </w:style>
  <w:style w:type="character" w:customStyle="1" w:styleId="A20">
    <w:name w:val="A2"/>
    <w:qFormat/>
    <w:rPr>
      <w:rFonts w:ascii="Arial" w:hAnsi="Arial" w:cs="Arial"/>
      <w:b/>
      <w:bCs/>
      <w:color w:val="000000"/>
    </w:rPr>
  </w:style>
  <w:style w:type="character" w:customStyle="1" w:styleId="s0">
    <w:name w:val="s0"/>
    <w:qFormat/>
    <w:rPr>
      <w:rFonts w:ascii="Times New Roman" w:hAnsi="Times New Roman" w:cs="Times New Roman"/>
      <w:b w:val="0"/>
      <w:bCs w:val="0"/>
      <w:i w:val="0"/>
      <w:iCs w:val="0"/>
      <w:strike w:val="0"/>
      <w:dstrike w:val="0"/>
      <w:color w:val="000000"/>
      <w:spacing w:val="-5"/>
      <w:sz w:val="36"/>
      <w:szCs w:val="36"/>
      <w:u w:val="none"/>
    </w:rPr>
  </w:style>
  <w:style w:type="character" w:customStyle="1" w:styleId="FontStyle12">
    <w:name w:val="Font Style12"/>
    <w:qFormat/>
    <w:rPr>
      <w:rFonts w:ascii="Times New Roman" w:hAnsi="Times New Roman" w:cs="Times New Roman"/>
      <w:sz w:val="22"/>
      <w:szCs w:val="22"/>
    </w:rPr>
  </w:style>
  <w:style w:type="character" w:customStyle="1" w:styleId="apple-style-span">
    <w:name w:val="apple-style-span"/>
    <w:qFormat/>
  </w:style>
  <w:style w:type="character" w:customStyle="1" w:styleId="2Exact">
    <w:name w:val="Основной текст (2) Exact"/>
    <w:qFormat/>
    <w:rPr>
      <w:rFonts w:ascii="Times New Roman" w:eastAsia="Times New Roman" w:hAnsi="Times New Roman" w:cs="Times New Roman"/>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Courier New" w:hAnsi="Courier New" w:cs="Courier New"/>
    </w:rPr>
  </w:style>
  <w:style w:type="character" w:styleId="af2">
    <w:name w:val="Strong"/>
    <w:qFormat/>
    <w:rPr>
      <w:b/>
      <w:bCs/>
    </w:rPr>
  </w:style>
  <w:style w:type="character" w:customStyle="1" w:styleId="y2iqfc">
    <w:name w:val="y2iqfc"/>
    <w:qFormat/>
  </w:style>
  <w:style w:type="character" w:customStyle="1" w:styleId="Bodytext2NotBold">
    <w:name w:val="Body text (2) + Not Bold"/>
    <w:qFormat/>
    <w:rPr>
      <w:rFonts w:ascii="Times New Roman" w:hAnsi="Times New Roman" w:cs="Times New Roman"/>
      <w:b/>
      <w:bCs/>
      <w:sz w:val="23"/>
      <w:szCs w:val="23"/>
      <w:shd w:val="clear" w:color="auto" w:fill="FFFFFF"/>
    </w:rPr>
  </w:style>
  <w:style w:type="character" w:customStyle="1" w:styleId="Bodytext2">
    <w:name w:val="Body text (2)_"/>
    <w:qFormat/>
    <w:rPr>
      <w:b/>
      <w:bCs/>
      <w:sz w:val="23"/>
      <w:szCs w:val="23"/>
      <w:shd w:val="clear" w:color="auto" w:fill="FFFFFF"/>
    </w:rPr>
  </w:style>
  <w:style w:type="character" w:customStyle="1" w:styleId="12">
    <w:name w:val="Неразрешенное упоминание1"/>
    <w:qFormat/>
    <w:rPr>
      <w:color w:val="605E5C"/>
      <w:shd w:val="clear" w:color="auto" w:fill="E1DFDD"/>
    </w:rPr>
  </w:style>
  <w:style w:type="character" w:customStyle="1" w:styleId="ypks7kbdpwfgdykd3qb9">
    <w:name w:val="ypks7kbdpwfgdykd3qb9"/>
    <w:qFormat/>
  </w:style>
  <w:style w:type="character" w:styleId="af3">
    <w:name w:val="Unresolved Mention"/>
    <w:qFormat/>
    <w:rPr>
      <w:color w:val="605E5C"/>
      <w:shd w:val="clear" w:color="auto" w:fill="E1DFDD"/>
    </w:rPr>
  </w:style>
  <w:style w:type="character" w:customStyle="1" w:styleId="w">
    <w:name w:val="w"/>
    <w:qFormat/>
  </w:style>
  <w:style w:type="paragraph" w:customStyle="1" w:styleId="Heading">
    <w:name w:val="Heading"/>
    <w:basedOn w:val="a0"/>
    <w:next w:val="af4"/>
    <w:qFormat/>
    <w:pPr>
      <w:keepNext/>
      <w:spacing w:before="240" w:after="120"/>
    </w:pPr>
    <w:rPr>
      <w:rFonts w:ascii="Arial" w:eastAsia="Lucida Sans Unicode" w:hAnsi="Arial" w:cs="Tahoma"/>
      <w:sz w:val="28"/>
      <w:szCs w:val="28"/>
    </w:rPr>
  </w:style>
  <w:style w:type="paragraph" w:styleId="af4">
    <w:name w:val="Body Text"/>
    <w:basedOn w:val="a0"/>
    <w:pPr>
      <w:spacing w:after="120"/>
    </w:pPr>
  </w:style>
  <w:style w:type="paragraph" w:styleId="af5">
    <w:name w:val="List"/>
    <w:basedOn w:val="af4"/>
    <w:rPr>
      <w:rFonts w:cs="Tahoma"/>
    </w:rPr>
  </w:style>
  <w:style w:type="paragraph" w:styleId="af6">
    <w:name w:val="caption"/>
    <w:basedOn w:val="a0"/>
    <w:qFormat/>
    <w:pPr>
      <w:suppressLineNumbers/>
      <w:spacing w:before="120" w:after="120"/>
    </w:pPr>
    <w:rPr>
      <w:rFonts w:cs="Mangal"/>
      <w:i/>
      <w:iCs/>
      <w:sz w:val="28"/>
    </w:rPr>
  </w:style>
  <w:style w:type="paragraph" w:customStyle="1" w:styleId="Index">
    <w:name w:val="Index"/>
    <w:basedOn w:val="a0"/>
    <w:qFormat/>
    <w:pPr>
      <w:suppressLineNumbers/>
    </w:pPr>
    <w:rPr>
      <w:rFonts w:cs="Lohit Devanagari"/>
    </w:rPr>
  </w:style>
  <w:style w:type="paragraph" w:customStyle="1" w:styleId="24">
    <w:name w:val="Указатель2"/>
    <w:basedOn w:val="a0"/>
    <w:qFormat/>
    <w:pPr>
      <w:suppressLineNumbers/>
    </w:pPr>
    <w:rPr>
      <w:rFonts w:cs="Mangal"/>
    </w:rPr>
  </w:style>
  <w:style w:type="paragraph" w:customStyle="1" w:styleId="13">
    <w:name w:val="Название1"/>
    <w:basedOn w:val="a0"/>
    <w:qFormat/>
    <w:pPr>
      <w:suppressLineNumbers/>
      <w:spacing w:before="120" w:after="120"/>
    </w:pPr>
    <w:rPr>
      <w:rFonts w:cs="Tahoma"/>
      <w:i/>
      <w:iCs/>
    </w:rPr>
  </w:style>
  <w:style w:type="paragraph" w:customStyle="1" w:styleId="14">
    <w:name w:val="Указатель1"/>
    <w:basedOn w:val="a0"/>
    <w:qFormat/>
    <w:pPr>
      <w:suppressLineNumbers/>
    </w:pPr>
    <w:rPr>
      <w:rFonts w:cs="Tahoma"/>
    </w:rPr>
  </w:style>
  <w:style w:type="paragraph" w:customStyle="1" w:styleId="af7">
    <w:name w:val="Обычный (веб)"/>
    <w:basedOn w:val="a0"/>
    <w:qFormat/>
    <w:pPr>
      <w:autoSpaceDE w:val="0"/>
      <w:spacing w:before="100" w:after="100"/>
    </w:pPr>
    <w:rPr>
      <w:color w:val="000000"/>
      <w:sz w:val="20"/>
      <w:szCs w:val="20"/>
    </w:rPr>
  </w:style>
  <w:style w:type="paragraph" w:customStyle="1" w:styleId="HeaderandFooter">
    <w:name w:val="Header and Footer"/>
    <w:basedOn w:val="a0"/>
    <w:qFormat/>
    <w:pPr>
      <w:suppressLineNumbers/>
      <w:tabs>
        <w:tab w:val="center" w:pos="4819"/>
        <w:tab w:val="right" w:pos="9638"/>
      </w:tabs>
    </w:pPr>
  </w:style>
  <w:style w:type="paragraph" w:styleId="af8">
    <w:name w:val="footer"/>
    <w:basedOn w:val="a0"/>
    <w:pPr>
      <w:tabs>
        <w:tab w:val="center" w:pos="4153"/>
        <w:tab w:val="right" w:pos="8306"/>
      </w:tabs>
      <w:autoSpaceDE w:val="0"/>
    </w:pPr>
  </w:style>
  <w:style w:type="paragraph" w:styleId="af9">
    <w:name w:val="Body Text Indent"/>
    <w:basedOn w:val="a0"/>
    <w:pPr>
      <w:spacing w:after="120"/>
      <w:ind w:left="283"/>
    </w:pPr>
  </w:style>
  <w:style w:type="paragraph" w:customStyle="1" w:styleId="afa">
    <w:name w:val="Подпункт спецификации"/>
    <w:basedOn w:val="af9"/>
    <w:qFormat/>
    <w:pPr>
      <w:autoSpaceDE w:val="0"/>
      <w:spacing w:after="60"/>
      <w:ind w:left="0"/>
      <w:jc w:val="both"/>
    </w:pPr>
    <w:rPr>
      <w:rFonts w:ascii="Arial" w:hAnsi="Arial" w:cs="Arial"/>
      <w:color w:val="000000"/>
      <w:sz w:val="20"/>
      <w:szCs w:val="20"/>
    </w:rPr>
  </w:style>
  <w:style w:type="paragraph" w:customStyle="1" w:styleId="a">
    <w:name w:val="Пункт спецификации"/>
    <w:basedOn w:val="a0"/>
    <w:qFormat/>
    <w:pPr>
      <w:numPr>
        <w:numId w:val="3"/>
      </w:numPr>
      <w:autoSpaceDE w:val="0"/>
      <w:spacing w:before="120" w:after="120"/>
      <w:jc w:val="both"/>
    </w:pPr>
    <w:rPr>
      <w:rFonts w:ascii="Arial" w:hAnsi="Arial" w:cs="Arial"/>
      <w:b/>
      <w:sz w:val="20"/>
      <w:szCs w:val="20"/>
    </w:rPr>
  </w:style>
  <w:style w:type="paragraph" w:customStyle="1" w:styleId="afb">
    <w:name w:val="Текст таб"/>
    <w:basedOn w:val="a0"/>
    <w:qFormat/>
    <w:pPr>
      <w:tabs>
        <w:tab w:val="left" w:pos="9000"/>
      </w:tabs>
      <w:autoSpaceDE w:val="0"/>
      <w:spacing w:before="60"/>
      <w:ind w:left="851"/>
      <w:jc w:val="both"/>
    </w:pPr>
    <w:rPr>
      <w:rFonts w:ascii="Arial" w:hAnsi="Arial" w:cs="Arial"/>
      <w:sz w:val="20"/>
      <w:szCs w:val="20"/>
    </w:rPr>
  </w:style>
  <w:style w:type="paragraph" w:customStyle="1" w:styleId="Pointmark">
    <w:name w:val="Point (mark)"/>
    <w:qFormat/>
    <w:pPr>
      <w:numPr>
        <w:numId w:val="2"/>
      </w:numPr>
      <w:tabs>
        <w:tab w:val="left" w:pos="1260"/>
      </w:tabs>
      <w:spacing w:before="120"/>
      <w:ind w:left="1260" w:firstLine="0"/>
      <w:jc w:val="both"/>
    </w:pPr>
    <w:rPr>
      <w:rFonts w:ascii="Arial" w:eastAsia="Arial" w:hAnsi="Arial" w:cs="Arial"/>
      <w:sz w:val="20"/>
      <w:szCs w:val="20"/>
      <w:lang w:val="ru-RU" w:bidi="ar-SA"/>
    </w:rPr>
  </w:style>
  <w:style w:type="paragraph" w:customStyle="1" w:styleId="15">
    <w:name w:val="Подпункт спецификации 1"/>
    <w:basedOn w:val="afa"/>
    <w:qFormat/>
    <w:pPr>
      <w:tabs>
        <w:tab w:val="num" w:pos="284"/>
        <w:tab w:val="left" w:pos="851"/>
      </w:tabs>
      <w:spacing w:before="120" w:after="0"/>
      <w:ind w:left="851" w:hanging="851"/>
    </w:pPr>
  </w:style>
  <w:style w:type="paragraph" w:customStyle="1" w:styleId="120">
    <w:name w:val="Стиль Пункт спецификации + Перед:  12 пт"/>
    <w:basedOn w:val="a"/>
    <w:qFormat/>
    <w:pPr>
      <w:keepNext/>
      <w:tabs>
        <w:tab w:val="left" w:pos="851"/>
      </w:tabs>
      <w:spacing w:before="240" w:after="0"/>
      <w:ind w:left="851" w:hanging="851"/>
    </w:pPr>
    <w:rPr>
      <w:rFonts w:cs="Times New Roman"/>
      <w:bCs/>
    </w:rPr>
  </w:style>
  <w:style w:type="paragraph" w:customStyle="1" w:styleId="1200">
    <w:name w:val="Стиль Подпункт спецификации + Перед:  12 пт После:  0 пт"/>
    <w:basedOn w:val="afa"/>
    <w:qFormat/>
    <w:pPr>
      <w:spacing w:before="120" w:after="0"/>
    </w:pPr>
    <w:rPr>
      <w:rFonts w:cs="Times New Roman"/>
    </w:rPr>
  </w:style>
  <w:style w:type="paragraph" w:styleId="afc">
    <w:name w:val="Balloon Text"/>
    <w:basedOn w:val="a0"/>
    <w:qFormat/>
    <w:rPr>
      <w:rFonts w:ascii="Tahoma" w:hAnsi="Tahoma" w:cs="Tahoma"/>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styleId="aff">
    <w:name w:val="header"/>
    <w:basedOn w:val="a0"/>
    <w:pPr>
      <w:suppressLineNumbers/>
      <w:tabs>
        <w:tab w:val="center" w:pos="4819"/>
        <w:tab w:val="right" w:pos="9638"/>
      </w:tabs>
    </w:pPr>
  </w:style>
  <w:style w:type="paragraph" w:customStyle="1" w:styleId="210">
    <w:name w:val="заголовок 21"/>
    <w:basedOn w:val="a0"/>
    <w:next w:val="a0"/>
    <w:qFormat/>
    <w:pPr>
      <w:keepNext/>
      <w:autoSpaceDE w:val="0"/>
      <w:ind w:hanging="567"/>
    </w:pPr>
    <w:rPr>
      <w:rFonts w:ascii="Arial" w:hAnsi="Arial" w:cs="Arial"/>
      <w:b/>
      <w:bCs/>
      <w:sz w:val="22"/>
      <w:szCs w:val="22"/>
    </w:rPr>
  </w:style>
  <w:style w:type="paragraph" w:styleId="aff0">
    <w:name w:val="List Paragraph"/>
    <w:basedOn w:val="a0"/>
    <w:qFormat/>
    <w:pPr>
      <w:ind w:left="720"/>
    </w:pPr>
    <w:rPr>
      <w:lang w:val="kk-KZ"/>
    </w:rPr>
  </w:style>
  <w:style w:type="paragraph" w:customStyle="1" w:styleId="aff1">
    <w:name w:val="Знак"/>
    <w:basedOn w:val="a0"/>
    <w:qFormat/>
    <w:pPr>
      <w:suppressAutoHyphens w:val="0"/>
      <w:spacing w:after="160" w:line="240" w:lineRule="exact"/>
    </w:pPr>
    <w:rPr>
      <w:rFonts w:eastAsia="SimSun;宋体"/>
      <w:sz w:val="28"/>
      <w:lang w:val="en-US"/>
    </w:rPr>
  </w:style>
  <w:style w:type="paragraph" w:styleId="25">
    <w:name w:val="Body Text Indent 2"/>
    <w:basedOn w:val="a0"/>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Arial" w:eastAsia="Times New Roman" w:hAnsi="Arial" w:cs="Arial"/>
      <w:color w:val="000000"/>
      <w:lang w:val="ru-RU" w:bidi="ar-SA"/>
    </w:rPr>
  </w:style>
  <w:style w:type="paragraph" w:customStyle="1" w:styleId="Headcenter">
    <w:name w:val="Head center"/>
    <w:qFormat/>
    <w:pPr>
      <w:spacing w:before="840" w:after="480"/>
      <w:jc w:val="center"/>
    </w:pPr>
    <w:rPr>
      <w:rFonts w:ascii="Arial" w:eastAsia="Times New Roman" w:hAnsi="Arial" w:cs="Arial"/>
      <w:b/>
      <w:bCs/>
      <w:sz w:val="20"/>
      <w:szCs w:val="20"/>
      <w:lang w:val="ru-RU" w:bidi="ar-SA"/>
    </w:rPr>
  </w:style>
  <w:style w:type="paragraph" w:styleId="26">
    <w:name w:val="Body Text 2"/>
    <w:basedOn w:val="a0"/>
    <w:qFormat/>
    <w:pPr>
      <w:spacing w:after="120" w:line="480" w:lineRule="auto"/>
    </w:pPr>
  </w:style>
  <w:style w:type="paragraph" w:styleId="33">
    <w:name w:val="Body Text 3"/>
    <w:basedOn w:val="a0"/>
    <w:qFormat/>
    <w:pPr>
      <w:spacing w:after="120"/>
    </w:pPr>
    <w:rPr>
      <w:sz w:val="16"/>
      <w:szCs w:val="16"/>
    </w:rPr>
  </w:style>
  <w:style w:type="paragraph" w:customStyle="1" w:styleId="Bodytext1">
    <w:name w:val="Body text1"/>
    <w:basedOn w:val="a0"/>
    <w:qFormat/>
    <w:pPr>
      <w:widowControl w:val="0"/>
      <w:shd w:val="clear" w:color="auto" w:fill="FFFFFF"/>
      <w:suppressAutoHyphens w:val="0"/>
      <w:spacing w:line="274" w:lineRule="exact"/>
      <w:jc w:val="both"/>
    </w:pPr>
    <w:rPr>
      <w:sz w:val="23"/>
      <w:szCs w:val="23"/>
    </w:rPr>
  </w:style>
  <w:style w:type="paragraph" w:customStyle="1" w:styleId="16">
    <w:name w:val="Обычный1"/>
    <w:qFormat/>
    <w:pPr>
      <w:textAlignment w:val="baseline"/>
    </w:pPr>
    <w:rPr>
      <w:rFonts w:ascii="Times New Roman" w:eastAsia="Times New Roman" w:hAnsi="Times New Roman" w:cs="Times New Roman"/>
      <w:lang w:val="ru-RU" w:bidi="ar-SA"/>
    </w:rPr>
  </w:style>
  <w:style w:type="paragraph" w:customStyle="1" w:styleId="aff2">
    <w:name w:val="Название"/>
    <w:basedOn w:val="a0"/>
    <w:qFormat/>
    <w:pPr>
      <w:suppressAutoHyphens w:val="0"/>
      <w:jc w:val="center"/>
    </w:pPr>
    <w:rPr>
      <w:b/>
      <w:sz w:val="28"/>
      <w:szCs w:val="20"/>
    </w:rPr>
  </w:style>
  <w:style w:type="paragraph" w:styleId="34">
    <w:name w:val="Body Text Indent 3"/>
    <w:basedOn w:val="a0"/>
    <w:qFormat/>
    <w:pPr>
      <w:suppressAutoHyphens w:val="0"/>
      <w:ind w:firstLine="709"/>
      <w:jc w:val="both"/>
    </w:pPr>
    <w:rPr>
      <w:szCs w:val="20"/>
    </w:rPr>
  </w:style>
  <w:style w:type="paragraph" w:styleId="aff3">
    <w:name w:val="Plain Text"/>
    <w:basedOn w:val="a0"/>
    <w:qFormat/>
    <w:pPr>
      <w:suppressAutoHyphens w:val="0"/>
    </w:pPr>
    <w:rPr>
      <w:rFonts w:ascii="Courier New" w:hAnsi="Courier New" w:cs="Courier New"/>
      <w:sz w:val="20"/>
      <w:szCs w:val="20"/>
    </w:rPr>
  </w:style>
  <w:style w:type="paragraph" w:styleId="aff4">
    <w:name w:val="Document Map"/>
    <w:basedOn w:val="a0"/>
    <w:qFormat/>
    <w:pPr>
      <w:shd w:val="clear" w:color="auto" w:fill="000080"/>
      <w:suppressAutoHyphens w:val="0"/>
    </w:pPr>
    <w:rPr>
      <w:rFonts w:ascii="Tahoma" w:hAnsi="Tahoma" w:cs="Tahoma"/>
      <w:sz w:val="20"/>
      <w:szCs w:val="20"/>
    </w:rPr>
  </w:style>
  <w:style w:type="paragraph" w:customStyle="1" w:styleId="17">
    <w:name w:val="Знак Знак1 Знак Знак Знак Знак Знак Знак Знак"/>
    <w:basedOn w:val="a0"/>
    <w:qFormat/>
    <w:pPr>
      <w:suppressAutoHyphens w:val="0"/>
      <w:spacing w:after="160" w:line="240" w:lineRule="exact"/>
    </w:pPr>
    <w:rPr>
      <w:rFonts w:eastAsia="SimSun;宋体"/>
      <w:b/>
      <w:bCs/>
      <w:sz w:val="28"/>
      <w:szCs w:val="28"/>
      <w:lang w:val="en-US"/>
    </w:rPr>
  </w:style>
  <w:style w:type="paragraph" w:styleId="aff5">
    <w:name w:val="annotation text"/>
    <w:basedOn w:val="a0"/>
    <w:qFormat/>
    <w:pPr>
      <w:suppressAutoHyphens w:val="0"/>
    </w:pPr>
    <w:rPr>
      <w:sz w:val="20"/>
      <w:szCs w:val="20"/>
    </w:rPr>
  </w:style>
  <w:style w:type="paragraph" w:styleId="aff6">
    <w:name w:val="annotation subject"/>
    <w:basedOn w:val="aff5"/>
    <w:next w:val="aff5"/>
    <w:qFormat/>
    <w:rPr>
      <w:b/>
      <w:bCs/>
    </w:rPr>
  </w:style>
  <w:style w:type="paragraph" w:styleId="aff7">
    <w:name w:val="No Spacing"/>
    <w:qFormat/>
    <w:rPr>
      <w:rFonts w:ascii="Times New Roman" w:eastAsia="Times New Roman" w:hAnsi="Times New Roman" w:cs="Times New Roman"/>
      <w:sz w:val="20"/>
      <w:szCs w:val="20"/>
      <w:lang w:val="ru-RU" w:bidi="ar-SA"/>
    </w:rPr>
  </w:style>
  <w:style w:type="paragraph" w:customStyle="1" w:styleId="normal2">
    <w:name w:val="normal2"/>
    <w:basedOn w:val="a0"/>
    <w:qFormat/>
    <w:pPr>
      <w:suppressAutoHyphens w:val="0"/>
      <w:spacing w:before="280" w:after="280"/>
    </w:pPr>
  </w:style>
  <w:style w:type="paragraph" w:customStyle="1" w:styleId="Text">
    <w:name w:val="Text"/>
    <w:basedOn w:val="a0"/>
    <w:qFormat/>
    <w:pPr>
      <w:suppressAutoHyphens w:val="0"/>
      <w:spacing w:after="240"/>
    </w:pPr>
    <w:rPr>
      <w:szCs w:val="20"/>
      <w:lang w:val="en-US"/>
    </w:rPr>
  </w:style>
  <w:style w:type="paragraph" w:styleId="aff8">
    <w:name w:val="Revision"/>
    <w:qFormat/>
    <w:rPr>
      <w:rFonts w:ascii="Times New Roman" w:eastAsia="Times New Roman" w:hAnsi="Times New Roman" w:cs="Times New Roman"/>
      <w:sz w:val="20"/>
      <w:szCs w:val="20"/>
      <w:lang w:val="ru-RU" w:bidi="ar-SA"/>
    </w:rPr>
  </w:style>
  <w:style w:type="paragraph" w:styleId="HTML0">
    <w:name w:val="HTML Preformatted"/>
    <w:basedOn w:val="a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rPr>
  </w:style>
  <w:style w:type="paragraph" w:customStyle="1" w:styleId="TableParagraph">
    <w:name w:val="Table Paragraph"/>
    <w:basedOn w:val="a0"/>
    <w:qFormat/>
    <w:pPr>
      <w:widowControl w:val="0"/>
      <w:suppressAutoHyphens w:val="0"/>
      <w:autoSpaceDE w:val="0"/>
      <w:ind w:left="107"/>
      <w:jc w:val="both"/>
    </w:pPr>
    <w:rPr>
      <w:sz w:val="22"/>
      <w:szCs w:val="22"/>
    </w:rPr>
  </w:style>
  <w:style w:type="paragraph" w:customStyle="1" w:styleId="Bodytext21">
    <w:name w:val="Body text (2)1"/>
    <w:basedOn w:val="a0"/>
    <w:qFormat/>
    <w:pPr>
      <w:widowControl w:val="0"/>
      <w:shd w:val="clear" w:color="auto" w:fill="FFFFFF"/>
      <w:suppressAutoHyphens w:val="0"/>
      <w:spacing w:line="278" w:lineRule="exact"/>
      <w:jc w:val="center"/>
    </w:pPr>
    <w:rPr>
      <w:b/>
      <w:bCs/>
      <w:sz w:val="23"/>
      <w:szCs w:val="23"/>
    </w:rPr>
  </w:style>
  <w:style w:type="paragraph" w:customStyle="1" w:styleId="18">
    <w:name w:val="Стиль1"/>
    <w:basedOn w:val="a0"/>
    <w:qFormat/>
    <w:rPr>
      <w:sz w:val="20"/>
      <w:szCs w:val="20"/>
    </w:rPr>
  </w:style>
  <w:style w:type="paragraph" w:customStyle="1" w:styleId="TableContents">
    <w:name w:val="Table Contents"/>
    <w:basedOn w:val="a0"/>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7392</Words>
  <Characters>42139</Characters>
  <Application>Microsoft Office Word</Application>
  <DocSecurity>0</DocSecurity>
  <Lines>351</Lines>
  <Paragraphs>98</Paragraphs>
  <ScaleCrop>false</ScaleCrop>
  <Company/>
  <LinksUpToDate>false</LinksUpToDate>
  <CharactersWithSpaces>49433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ЕТС</dc:creator>
  <cp:keywords/>
  <dc:description/>
  <cp:lastModifiedBy>Болат Абылай</cp:lastModifiedBy>
  <cp:revision>5</cp:revision>
  <cp:lastPrinted>2013-07-17T15:21:00Z</cp:lastPrinted>
  <dcterms:created xsi:type="dcterms:W3CDTF">2026-04-10T10:39:00Z</dcterms:created>
  <dcterms:modified xsi:type="dcterms:W3CDTF">2026-04-13T08:40:00Z</dcterms:modified>
  <dc:language>en-US</dc:language>
</cp:coreProperties>
</file>