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5507" w:rsidRDefault="003C5507">
      <w:pPr>
        <w:pStyle w:val="afb"/>
        <w:jc w:val="both"/>
        <w:rPr>
          <w:rFonts w:ascii="Times New Roman" w:hAnsi="Times New Roman" w:cs="Times New Roman"/>
          <w:sz w:val="24"/>
          <w:lang w:val="en-US"/>
        </w:rPr>
      </w:pPr>
    </w:p>
    <w:p w:rsidR="003C5507" w:rsidRPr="007B3298" w:rsidRDefault="00457D27">
      <w:pPr>
        <w:pStyle w:val="a2"/>
        <w:spacing w:after="0"/>
        <w:ind w:left="5400" w:right="96"/>
        <w:jc w:val="both"/>
        <w:rPr>
          <w:rFonts w:ascii="Times New Roman" w:hAnsi="Times New Roman" w:cs="Times New Roman"/>
          <w:lang w:val="en-US"/>
        </w:rPr>
      </w:pPr>
      <w:r>
        <w:rPr>
          <w:rFonts w:ascii="Times New Roman" w:hAnsi="Times New Roman" w:cs="Times New Roman"/>
          <w:b/>
          <w:bCs/>
        </w:rPr>
        <w:t>БЕКІТІЛДІ</w:t>
      </w:r>
    </w:p>
    <w:p w:rsidR="003C5507" w:rsidRPr="007B3298" w:rsidRDefault="00457D27">
      <w:pPr>
        <w:pStyle w:val="a2"/>
        <w:tabs>
          <w:tab w:val="left" w:pos="4962"/>
          <w:tab w:val="right" w:pos="9258"/>
        </w:tabs>
        <w:spacing w:after="0"/>
        <w:ind w:left="5400" w:right="96"/>
        <w:jc w:val="both"/>
        <w:rPr>
          <w:rFonts w:ascii="Times New Roman" w:hAnsi="Times New Roman" w:cs="Times New Roman"/>
          <w:lang w:val="en-US"/>
        </w:rPr>
      </w:pPr>
      <w:r>
        <w:rPr>
          <w:rFonts w:ascii="Times New Roman" w:hAnsi="Times New Roman" w:cs="Times New Roman"/>
        </w:rPr>
        <w:t>Басқарма</w:t>
      </w:r>
      <w:r w:rsidRPr="007B3298">
        <w:rPr>
          <w:rFonts w:ascii="Times New Roman" w:hAnsi="Times New Roman" w:cs="Times New Roman"/>
          <w:lang w:val="en-US"/>
        </w:rPr>
        <w:t xml:space="preserve"> </w:t>
      </w:r>
      <w:r>
        <w:rPr>
          <w:rFonts w:ascii="Times New Roman" w:hAnsi="Times New Roman" w:cs="Times New Roman"/>
        </w:rPr>
        <w:t>Төрағасының</w:t>
      </w:r>
      <w:r w:rsidRPr="007B3298">
        <w:rPr>
          <w:rFonts w:ascii="Times New Roman" w:hAnsi="Times New Roman" w:cs="Times New Roman"/>
          <w:lang w:val="en-US"/>
        </w:rPr>
        <w:t xml:space="preserve"> </w:t>
      </w:r>
      <w:r>
        <w:rPr>
          <w:rFonts w:ascii="Times New Roman" w:hAnsi="Times New Roman" w:cs="Times New Roman"/>
        </w:rPr>
        <w:t>м</w:t>
      </w:r>
      <w:r w:rsidRPr="007B3298">
        <w:rPr>
          <w:rFonts w:ascii="Times New Roman" w:hAnsi="Times New Roman" w:cs="Times New Roman"/>
          <w:lang w:val="en-US"/>
        </w:rPr>
        <w:t>.</w:t>
      </w:r>
      <w:r>
        <w:rPr>
          <w:rFonts w:ascii="Times New Roman" w:hAnsi="Times New Roman" w:cs="Times New Roman"/>
        </w:rPr>
        <w:t>а</w:t>
      </w:r>
      <w:r w:rsidRPr="007B3298">
        <w:rPr>
          <w:rFonts w:ascii="Times New Roman" w:hAnsi="Times New Roman" w:cs="Times New Roman"/>
          <w:lang w:val="en-US"/>
        </w:rPr>
        <w:t xml:space="preserve">. </w:t>
      </w:r>
      <w:r>
        <w:rPr>
          <w:rFonts w:ascii="Times New Roman" w:hAnsi="Times New Roman" w:cs="Times New Roman"/>
        </w:rPr>
        <w:t>бұйрығымен</w:t>
      </w:r>
    </w:p>
    <w:p w:rsidR="003C5507" w:rsidRPr="004E2D83" w:rsidRDefault="00457D27">
      <w:pPr>
        <w:pStyle w:val="a2"/>
        <w:tabs>
          <w:tab w:val="left" w:pos="4962"/>
          <w:tab w:val="right" w:pos="9258"/>
        </w:tabs>
        <w:spacing w:after="0"/>
        <w:ind w:left="5400" w:right="96"/>
        <w:jc w:val="both"/>
        <w:rPr>
          <w:lang w:val="en-US"/>
        </w:rPr>
      </w:pPr>
      <w:r w:rsidRPr="004E2D83">
        <w:rPr>
          <w:rFonts w:ascii="Times New Roman" w:hAnsi="Times New Roman" w:cs="Times New Roman"/>
          <w:lang w:val="en-US"/>
        </w:rPr>
        <w:t xml:space="preserve">23.06.2026 </w:t>
      </w:r>
      <w:r>
        <w:rPr>
          <w:rFonts w:ascii="Times New Roman" w:hAnsi="Times New Roman" w:cs="Times New Roman"/>
        </w:rPr>
        <w:t>жылғы</w:t>
      </w:r>
      <w:r w:rsidRPr="004E2D83">
        <w:rPr>
          <w:rFonts w:ascii="Times New Roman" w:hAnsi="Times New Roman" w:cs="Times New Roman"/>
          <w:lang w:val="en-US"/>
        </w:rPr>
        <w:t xml:space="preserve"> № 50</w:t>
      </w:r>
      <w:r>
        <w:rPr>
          <w:rFonts w:ascii="Times New Roman" w:hAnsi="Times New Roman" w:cs="Times New Roman"/>
        </w:rPr>
        <w:t>П</w:t>
      </w:r>
    </w:p>
    <w:p w:rsidR="003C5507" w:rsidRPr="004E2D83" w:rsidRDefault="003C5507">
      <w:pPr>
        <w:pStyle w:val="a2"/>
        <w:tabs>
          <w:tab w:val="left" w:pos="4962"/>
          <w:tab w:val="right" w:pos="9258"/>
        </w:tabs>
        <w:spacing w:after="0"/>
        <w:ind w:left="5400" w:right="96"/>
        <w:jc w:val="both"/>
        <w:rPr>
          <w:rFonts w:ascii="Times New Roman" w:hAnsi="Times New Roman" w:cs="Times New Roman"/>
          <w:lang w:val="en-US"/>
        </w:rPr>
      </w:pPr>
    </w:p>
    <w:p w:rsidR="003C5507" w:rsidRPr="004E2D83" w:rsidRDefault="004E2D83">
      <w:pPr>
        <w:pStyle w:val="afc"/>
        <w:spacing w:before="240" w:after="0"/>
        <w:jc w:val="center"/>
        <w:rPr>
          <w:rFonts w:ascii="Times New Roman" w:eastAsia="FWVRPM+TimesNewRomanPSMT;Tahoma" w:hAnsi="Times New Roman" w:cs="Times New Roman"/>
          <w:b/>
          <w:bCs/>
          <w:sz w:val="24"/>
          <w:szCs w:val="24"/>
          <w:lang w:val="en-US"/>
        </w:rPr>
      </w:pPr>
      <w:r>
        <w:rPr>
          <w:rFonts w:ascii="Times New Roman" w:eastAsia="FWVRPM+TimesNewRomanPSMT;Tahoma" w:hAnsi="Times New Roman" w:cs="Times New Roman"/>
          <w:b/>
          <w:bCs/>
          <w:sz w:val="24"/>
          <w:szCs w:val="24"/>
        </w:rPr>
        <w:t>Спецификация</w:t>
      </w:r>
      <w:bookmarkStart w:id="0" w:name="_GoBack"/>
      <w:bookmarkEnd w:id="0"/>
    </w:p>
    <w:p w:rsidR="003C5507" w:rsidRPr="004E2D83" w:rsidRDefault="00457D27">
      <w:pPr>
        <w:pStyle w:val="afc"/>
        <w:spacing w:before="0" w:after="0"/>
        <w:jc w:val="center"/>
        <w:rPr>
          <w:rFonts w:ascii="Times New Roman" w:eastAsia="FWVRPM+TimesNewRomanPSMT;Tahoma" w:hAnsi="Times New Roman" w:cs="Times New Roman"/>
          <w:b/>
          <w:bCs/>
          <w:sz w:val="24"/>
          <w:szCs w:val="24"/>
          <w:lang w:val="en-US"/>
        </w:rPr>
      </w:pPr>
      <w:r>
        <w:rPr>
          <w:rFonts w:ascii="Times New Roman" w:eastAsia="FWVRPM+TimesNewRomanPSMT;Tahoma" w:hAnsi="Times New Roman" w:cs="Times New Roman"/>
          <w:b/>
          <w:bCs/>
          <w:sz w:val="24"/>
          <w:szCs w:val="24"/>
        </w:rPr>
        <w:t>жер</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қойнауын</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пайдаланушылардың</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мұнай</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өнімдерін</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сатып</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алуы</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үшін</w:t>
      </w:r>
    </w:p>
    <w:p w:rsidR="003C5507" w:rsidRPr="004E2D83" w:rsidRDefault="00457D27">
      <w:pPr>
        <w:pStyle w:val="afc"/>
        <w:spacing w:before="0" w:after="0"/>
        <w:jc w:val="center"/>
        <w:rPr>
          <w:rFonts w:ascii="Times New Roman" w:eastAsia="FWVRPM+TimesNewRomanPSMT;Tahoma" w:hAnsi="Times New Roman" w:cs="Times New Roman"/>
          <w:b/>
          <w:bCs/>
          <w:sz w:val="24"/>
          <w:szCs w:val="24"/>
          <w:lang w:val="en-US"/>
        </w:rPr>
      </w:pPr>
      <w:r>
        <w:rPr>
          <w:rFonts w:ascii="Times New Roman" w:eastAsia="FWVRPM+TimesNewRomanPSMT;Tahoma" w:hAnsi="Times New Roman" w:cs="Times New Roman"/>
          <w:b/>
          <w:bCs/>
          <w:sz w:val="24"/>
          <w:szCs w:val="24"/>
        </w:rPr>
        <w:t>қосарланған</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қарсы</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аукцион</w:t>
      </w:r>
      <w:r w:rsidRPr="004E2D83">
        <w:rPr>
          <w:rFonts w:ascii="Times New Roman" w:eastAsia="FWVRPM+TimesNewRomanPSMT;Tahoma" w:hAnsi="Times New Roman" w:cs="Times New Roman"/>
          <w:b/>
          <w:bCs/>
          <w:sz w:val="24"/>
          <w:szCs w:val="24"/>
          <w:lang w:val="en-US"/>
        </w:rPr>
        <w:t xml:space="preserve"> </w:t>
      </w:r>
      <w:r>
        <w:rPr>
          <w:rFonts w:ascii="Times New Roman" w:eastAsia="FWVRPM+TimesNewRomanPSMT;Tahoma" w:hAnsi="Times New Roman" w:cs="Times New Roman"/>
          <w:b/>
          <w:bCs/>
          <w:sz w:val="24"/>
          <w:szCs w:val="24"/>
        </w:rPr>
        <w:t>режимінде</w:t>
      </w:r>
    </w:p>
    <w:p w:rsidR="003C5507" w:rsidRPr="004E2D83" w:rsidRDefault="003C5507">
      <w:pPr>
        <w:pStyle w:val="afc"/>
        <w:spacing w:before="0" w:after="0"/>
        <w:jc w:val="center"/>
        <w:rPr>
          <w:rFonts w:ascii="Times New Roman" w:eastAsia="FWVRPM+TimesNewRomanPSMT;Tahoma" w:hAnsi="Times New Roman" w:cs="Times New Roman"/>
          <w:b/>
          <w:bCs/>
          <w:sz w:val="24"/>
          <w:szCs w:val="24"/>
          <w:lang w:val="en-US"/>
        </w:rPr>
      </w:pPr>
    </w:p>
    <w:p w:rsidR="003C5507" w:rsidRPr="004E2D83" w:rsidRDefault="00457D27">
      <w:pPr>
        <w:pStyle w:val="afc"/>
        <w:spacing w:before="0" w:after="0"/>
        <w:ind w:left="567" w:right="-6"/>
        <w:jc w:val="center"/>
        <w:rPr>
          <w:lang w:val="en-US"/>
        </w:rPr>
      </w:pPr>
      <w:r w:rsidRPr="004E2D83">
        <w:rPr>
          <w:rFonts w:ascii="Times New Roman" w:hAnsi="Times New Roman" w:cs="Times New Roman"/>
          <w:sz w:val="24"/>
          <w:szCs w:val="24"/>
          <w:lang w:val="en-US"/>
        </w:rPr>
        <w:t>DSDDDTI –</w:t>
      </w:r>
      <w:r>
        <w:rPr>
          <w:rFonts w:ascii="Times New Roman" w:hAnsi="Times New Roman" w:cs="Times New Roman"/>
          <w:sz w:val="24"/>
          <w:szCs w:val="24"/>
          <w:lang w:val="kk-KZ"/>
        </w:rPr>
        <w:t>Жазғы дизельдік отын</w:t>
      </w:r>
      <w:r w:rsidRPr="004E2D83">
        <w:rPr>
          <w:rFonts w:ascii="Times New Roman" w:hAnsi="Times New Roman" w:cs="Times New Roman"/>
          <w:sz w:val="24"/>
          <w:szCs w:val="24"/>
          <w:lang w:val="en-US"/>
        </w:rPr>
        <w:t xml:space="preserve">, DDP </w:t>
      </w:r>
      <w:r>
        <w:rPr>
          <w:rFonts w:ascii="Times New Roman" w:hAnsi="Times New Roman" w:cs="Times New Roman"/>
          <w:sz w:val="24"/>
          <w:szCs w:val="24"/>
        </w:rPr>
        <w:t>жеткізу</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шарттары</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Түркістан</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облысы</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Созақ</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ауданы</w:t>
      </w:r>
      <w:r w:rsidRPr="004E2D83">
        <w:rPr>
          <w:rFonts w:ascii="Times New Roman" w:hAnsi="Times New Roman" w:cs="Times New Roman"/>
          <w:sz w:val="24"/>
          <w:szCs w:val="24"/>
          <w:lang w:val="en-US"/>
        </w:rPr>
        <w:t xml:space="preserve">, </w:t>
      </w:r>
      <w:r>
        <w:rPr>
          <w:rFonts w:ascii="Times New Roman" w:hAnsi="Times New Roman" w:cs="Times New Roman"/>
          <w:sz w:val="24"/>
          <w:szCs w:val="24"/>
        </w:rPr>
        <w:t>кеніші</w:t>
      </w:r>
      <w:r w:rsidRPr="004E2D83">
        <w:rPr>
          <w:rFonts w:ascii="Times New Roman" w:hAnsi="Times New Roman" w:cs="Times New Roman"/>
          <w:sz w:val="24"/>
          <w:szCs w:val="24"/>
          <w:lang w:val="en-US"/>
        </w:rPr>
        <w:t xml:space="preserve"> "</w:t>
      </w:r>
      <w:r>
        <w:rPr>
          <w:rFonts w:ascii="Times New Roman" w:hAnsi="Times New Roman" w:cs="Times New Roman"/>
          <w:sz w:val="24"/>
          <w:szCs w:val="24"/>
          <w:lang w:val="kk-KZ"/>
        </w:rPr>
        <w:t>Оңтүстік Инкай</w:t>
      </w:r>
      <w:r w:rsidRPr="004E2D83">
        <w:rPr>
          <w:rFonts w:ascii="Times New Roman" w:hAnsi="Times New Roman" w:cs="Times New Roman"/>
          <w:sz w:val="24"/>
          <w:szCs w:val="24"/>
          <w:lang w:val="en-US"/>
        </w:rPr>
        <w:t>»</w:t>
      </w:r>
    </w:p>
    <w:p w:rsidR="003C5507" w:rsidRPr="004E2D83" w:rsidRDefault="003C5507">
      <w:pPr>
        <w:pStyle w:val="afc"/>
        <w:spacing w:before="0" w:after="0"/>
        <w:ind w:left="567" w:right="-6"/>
        <w:jc w:val="center"/>
        <w:rPr>
          <w:rFonts w:ascii="Times New Roman" w:hAnsi="Times New Roman" w:cs="Times New Roman"/>
          <w:b/>
          <w:sz w:val="24"/>
          <w:szCs w:val="24"/>
          <w:lang w:val="en-US"/>
        </w:rPr>
      </w:pPr>
    </w:p>
    <w:p w:rsidR="003C5507" w:rsidRDefault="00457D27">
      <w:pPr>
        <w:pStyle w:val="afc"/>
        <w:spacing w:before="0" w:after="0"/>
        <w:ind w:left="567" w:right="-6"/>
        <w:jc w:val="center"/>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3C5507">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C5507" w:rsidRPr="004E2D83">
        <w:trPr>
          <w:trHeight w:val="71"/>
        </w:trPr>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Cs/>
                <w:sz w:val="24"/>
                <w:szCs w:val="24"/>
                <w:lang w:val="kk-KZ"/>
              </w:rPr>
            </w:pPr>
            <w:r>
              <w:rPr>
                <w:rFonts w:ascii="Times New Roman" w:hAnsi="Times New Roman" w:cs="Times New Roman"/>
                <w:bCs/>
                <w:sz w:val="24"/>
                <w:szCs w:val="24"/>
                <w:lang w:val="kk-KZ"/>
              </w:rPr>
              <w:t>осы ерекшелік Дизельдік жазғы отын</w:t>
            </w:r>
          </w:p>
        </w:tc>
      </w:tr>
      <w:tr w:rsidR="003C5507">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w:t>
            </w:r>
            <w:r w:rsidR="007B3298">
              <w:rPr>
                <w:rFonts w:ascii="Times New Roman" w:eastAsia="FWVRPM+TimesNewRomanPSMT;Tahoma" w:hAnsi="Times New Roman" w:cs="Times New Roman"/>
                <w:bCs/>
                <w:sz w:val="24"/>
                <w:szCs w:val="24"/>
                <w:lang w:val="kk-KZ"/>
              </w:rPr>
              <w:t>ЕСЖ</w:t>
            </w:r>
            <w:r>
              <w:rPr>
                <w:rFonts w:ascii="Times New Roman" w:eastAsia="FWVRPM+TimesNewRomanPSMT;Tahoma" w:hAnsi="Times New Roman" w:cs="Times New Roman"/>
                <w:bCs/>
                <w:sz w:val="24"/>
                <w:szCs w:val="24"/>
                <w:lang w:val="kk-KZ"/>
              </w:rPr>
              <w:t xml:space="preserve"> клирингтік орталығы" ЖШС</w:t>
            </w:r>
          </w:p>
        </w:tc>
      </w:tr>
      <w:tr w:rsidR="003C5507" w:rsidRPr="004E2D83">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C5507" w:rsidRPr="007B3298" w:rsidRDefault="00457D27">
            <w:pPr>
              <w:pStyle w:val="aff"/>
              <w:spacing w:before="60" w:after="0"/>
              <w:rPr>
                <w:rFonts w:ascii="Times New Roman" w:hAnsi="Times New Roman" w:cs="Times New Roman"/>
                <w:sz w:val="24"/>
                <w:szCs w:val="24"/>
                <w:lang w:val="kk-KZ"/>
              </w:rPr>
            </w:pPr>
            <w:r w:rsidRPr="007B3298">
              <w:rPr>
                <w:rFonts w:ascii="Times New Roman" w:hAnsi="Times New Roman" w:cs="Times New Roman"/>
                <w:sz w:val="24"/>
                <w:szCs w:val="24"/>
                <w:lang w:val="kk-KZ"/>
              </w:rPr>
              <w:t>"</w:t>
            </w:r>
            <w:r w:rsidR="007B3298">
              <w:rPr>
                <w:rFonts w:ascii="Times New Roman" w:hAnsi="Times New Roman" w:cs="Times New Roman"/>
                <w:sz w:val="24"/>
                <w:szCs w:val="24"/>
                <w:lang w:val="kk-KZ"/>
              </w:rPr>
              <w:t>ЕСЖ</w:t>
            </w:r>
            <w:r w:rsidRPr="007B3298">
              <w:rPr>
                <w:rFonts w:ascii="Times New Roman" w:hAnsi="Times New Roman" w:cs="Times New Roman"/>
                <w:sz w:val="24"/>
                <w:szCs w:val="24"/>
                <w:lang w:val="kk-KZ"/>
              </w:rPr>
              <w:t xml:space="preserve">"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3C5507">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w:t>
            </w:r>
            <w:r w:rsidR="007B3298">
              <w:rPr>
                <w:rFonts w:ascii="Times New Roman" w:hAnsi="Times New Roman" w:cs="Times New Roman"/>
                <w:sz w:val="24"/>
                <w:szCs w:val="24"/>
                <w:lang w:val="kk-KZ"/>
              </w:rPr>
              <w:t>ЕСЖ</w:t>
            </w:r>
            <w:r w:rsidRPr="007B3298">
              <w:rPr>
                <w:rFonts w:ascii="Times New Roman" w:hAnsi="Times New Roman" w:cs="Times New Roman"/>
                <w:sz w:val="24"/>
                <w:szCs w:val="24"/>
                <w:lang w:val="kk-KZ"/>
              </w:rPr>
              <w:t xml:space="preserve"> клирингтік орталығы" ЖШС клиринг ережелері, </w:t>
            </w:r>
          </w:p>
          <w:p w:rsidR="003C5507" w:rsidRDefault="00457D27">
            <w:pPr>
              <w:pStyle w:val="aff"/>
              <w:spacing w:before="60" w:after="0"/>
              <w:rPr>
                <w:rFonts w:ascii="Times New Roman" w:eastAsia="FWVRPM+TimesNewRomanPSMT;Tahoma" w:hAnsi="Times New Roman" w:cs="Times New Roman"/>
                <w:bCs/>
                <w:sz w:val="24"/>
                <w:szCs w:val="24"/>
              </w:rPr>
            </w:pPr>
            <w:r>
              <w:rPr>
                <w:rFonts w:ascii="Times New Roman" w:hAnsi="Times New Roman" w:cs="Times New Roman"/>
                <w:sz w:val="24"/>
                <w:szCs w:val="24"/>
              </w:rPr>
              <w:t xml:space="preserve">орналастырылған интернет-ресурсе:www.ets.kz      </w:t>
            </w:r>
          </w:p>
        </w:tc>
      </w:tr>
      <w:tr w:rsidR="003C5507">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hAnsi="Times New Roman" w:cs="Times New Roman"/>
                <w:sz w:val="24"/>
                <w:szCs w:val="24"/>
              </w:rPr>
              <w:t>биржалық сауда режимі - қосарланған қарсы аукцион</w:t>
            </w:r>
          </w:p>
        </w:tc>
      </w:tr>
      <w:tr w:rsidR="003C5507" w:rsidRPr="004E2D83">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eastAsia="FWVRPM+TimesNewRomanPSMT;Tahoma" w:hAnsi="Times New Roman" w:cs="Times New Roman"/>
                <w:b/>
                <w:bCs/>
                <w:sz w:val="24"/>
                <w:szCs w:val="24"/>
              </w:rPr>
              <w:t>Р</w:t>
            </w:r>
            <w:r>
              <w:rPr>
                <w:rFonts w:ascii="Times New Roman" w:eastAsia="FWVRPM+TimesNewRomanPSMT;Tahoma" w:hAnsi="Times New Roman" w:cs="Times New Roman"/>
                <w:b/>
                <w:bCs/>
                <w:sz w:val="24"/>
                <w:szCs w:val="24"/>
                <w:lang w:val="kk-KZ"/>
              </w:rPr>
              <w:t>озничный мұнай өнімдерін сатушы</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мұнай өнімдерін одан әрі бөлшек саудада өткізу мақсатында сатып алуды жүзеге асыратын жеке кәсіпкер немесе заңды тұлға.</w:t>
            </w:r>
          </w:p>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Бұл ретте мұнай өнімдерін бөлшек саудада өткізу - мұнай өнімдерін одан әрі өткізу мақсаттарынсыз жеке және заңды тұлғаларға өз қажеттіліктері үшін өткізу жөніндегі кәсіпкерлік қызмет.</w:t>
            </w:r>
          </w:p>
        </w:tc>
      </w:tr>
      <w:tr w:rsidR="003C5507" w:rsidRPr="004E2D83">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
                <w:bCs/>
                <w:sz w:val="24"/>
                <w:szCs w:val="24"/>
              </w:rPr>
            </w:pPr>
            <w:r>
              <w:rPr>
                <w:rFonts w:ascii="Times New Roman" w:eastAsia="FWVRPM+TimesNewRomanPSMT;Tahoma" w:hAnsi="Times New Roman" w:cs="Times New Roman"/>
                <w:b/>
                <w:bCs/>
                <w:sz w:val="24"/>
                <w:szCs w:val="24"/>
                <w:lang w:val="kk-KZ"/>
              </w:rPr>
              <w:t>Мұнай өнімдерін көтерме жеткізуші</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 xml:space="preserve">мұнай өнімдерін өндірушілерден, мұнай жеткізушілерден және (немесе) импорттаушылардан мұнай өнімдерін одан әрі өткізу мақсатында мұнай өнімдерін сатып алуды жүзеге асыратын жеке кәсіпкер немесе заңды тұлға; </w:t>
            </w:r>
          </w:p>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Бұл ретте мұнай өнімдерін көтерме саудада өткізу - мұнай өнімдерін өндірушілердің, мұнай жеткізушілердің, мұнай өнімдерін көтерме жеткізушілердің, импорттаушылардың мұнай өнімдерін одан әрі өткізу мақсатында өткізу жөніндегі кәсіпкерлік қызметі.</w:t>
            </w:r>
          </w:p>
        </w:tc>
      </w:tr>
      <w:tr w:rsidR="003C5507" w:rsidRPr="004E2D83">
        <w:tc>
          <w:tcPr>
            <w:tcW w:w="2235"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rPr>
                <w:lang w:val="kk-KZ"/>
              </w:rPr>
            </w:pPr>
            <w:r w:rsidRPr="007B3298">
              <w:rPr>
                <w:rFonts w:ascii="Times New Roman" w:eastAsia="FWVRPM+TimesNewRomanPSMT;Tahoma" w:hAnsi="Times New Roman" w:cs="Times New Roman"/>
                <w:b/>
                <w:bCs/>
                <w:sz w:val="24"/>
                <w:szCs w:val="24"/>
                <w:lang w:val="kk-KZ"/>
              </w:rPr>
              <w:t>Б</w:t>
            </w:r>
            <w:r>
              <w:rPr>
                <w:rFonts w:ascii="Times New Roman" w:eastAsia="FWVRPM+TimesNewRomanPSMT;Tahoma" w:hAnsi="Times New Roman" w:cs="Times New Roman"/>
                <w:b/>
                <w:bCs/>
                <w:sz w:val="24"/>
                <w:szCs w:val="24"/>
                <w:lang w:val="kk-KZ"/>
              </w:rPr>
              <w:t>қуаттылығы аз мұнай өнімдерін өндіруші</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жобалық қуаты шикі мұнайды және (немесе) газ конденсатын жылына сегіз жүз мың тоннадан аз қайта өңдеу көлемін көздейтін технологиялық қондырғыларда мұнай өнімдерін өндіруді жүзеге асыратын мұнай өнімдерін өндіруші.</w:t>
            </w:r>
          </w:p>
        </w:tc>
      </w:tr>
      <w:tr w:rsidR="003C5507" w:rsidRPr="004E2D83">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
                <w:bCs/>
                <w:sz w:val="24"/>
                <w:szCs w:val="24"/>
                <w:lang w:val="kk-KZ"/>
              </w:rPr>
            </w:pPr>
            <w:r>
              <w:rPr>
                <w:rFonts w:ascii="Times New Roman" w:eastAsia="FWVRPM+TimesNewRomanPSMT;Tahoma" w:hAnsi="Times New Roman" w:cs="Times New Roman"/>
                <w:b/>
                <w:bCs/>
                <w:sz w:val="24"/>
                <w:szCs w:val="24"/>
                <w:lang w:val="kk-KZ"/>
              </w:rPr>
              <w:t>Соңғы тұтынушы</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мұнай өнімдерін одан әрі өткізу мақсатынсыз сатып алатын жеке және заңды тұлғалар.</w:t>
            </w:r>
          </w:p>
        </w:tc>
      </w:tr>
      <w:tr w:rsidR="003C5507">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pPr>
            <w:r>
              <w:rPr>
                <w:rFonts w:ascii="Times New Roman" w:hAnsi="Times New Roman" w:cs="Times New Roman"/>
                <w:b/>
                <w:bCs/>
                <w:sz w:val="24"/>
                <w:szCs w:val="24"/>
                <w:lang w:val="kk-KZ"/>
              </w:rPr>
              <w:lastRenderedPageBreak/>
              <w:t>Тауар</w:t>
            </w:r>
            <w:r>
              <w:rPr>
                <w:rFonts w:ascii="Times New Roman" w:hAnsi="Times New Roman" w:cs="Times New Roman"/>
                <w:b/>
                <w:bCs/>
                <w:sz w:val="24"/>
                <w:szCs w:val="24"/>
              </w:rPr>
              <w:t xml:space="preserve"> –</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left"/>
            </w:pPr>
            <w:r>
              <w:rPr>
                <w:rFonts w:ascii="Times New Roman" w:eastAsia="FWVRPM+TimesNewRomanPSMT;Tahoma" w:hAnsi="Times New Roman" w:cs="Times New Roman"/>
                <w:bCs/>
                <w:sz w:val="24"/>
                <w:szCs w:val="24"/>
                <w:lang w:val="kk-KZ"/>
              </w:rPr>
              <w:t xml:space="preserve">Жазғы дизель отыны </w:t>
            </w:r>
            <w:r>
              <w:t>сапалық сипаттамалар:</w:t>
            </w:r>
          </w:p>
          <w:tbl>
            <w:tblPr>
              <w:tblW w:w="6691" w:type="dxa"/>
              <w:tblLayout w:type="fixed"/>
              <w:tblLook w:val="0000" w:firstRow="0" w:lastRow="0" w:firstColumn="0" w:lastColumn="0" w:noHBand="0" w:noVBand="0"/>
            </w:tblPr>
            <w:tblGrid>
              <w:gridCol w:w="4564"/>
              <w:gridCol w:w="2127"/>
            </w:tblGrid>
            <w:tr w:rsidR="003C5507">
              <w:tc>
                <w:tcPr>
                  <w:tcW w:w="456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5507" w:rsidRDefault="00457D27">
                  <w:pPr>
                    <w:keepNext/>
                    <w:snapToGrid w:val="0"/>
                    <w:spacing w:before="21" w:line="0" w:lineRule="atLeast"/>
                    <w:jc w:val="center"/>
                    <w:rPr>
                      <w:rFonts w:ascii="Times New Roman" w:hAnsi="Times New Roman" w:cs="Times New Roman"/>
                      <w:bCs/>
                    </w:rPr>
                  </w:pPr>
                  <w:r>
                    <w:rPr>
                      <w:rFonts w:ascii="Times New Roman" w:eastAsia="FWVRPM+TimesNewRomanPSMT;Tahoma" w:hAnsi="Times New Roman" w:cs="Times New Roman"/>
                      <w:bCs/>
                      <w:lang w:val="kk-KZ"/>
                    </w:rPr>
                    <w:t>Көрсеткіштің атауы</w:t>
                  </w:r>
                </w:p>
              </w:tc>
              <w:tc>
                <w:tcPr>
                  <w:tcW w:w="21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5507" w:rsidRDefault="00457D27">
                  <w:pPr>
                    <w:keepNext/>
                    <w:snapToGrid w:val="0"/>
                    <w:spacing w:before="21" w:line="0" w:lineRule="atLeast"/>
                    <w:jc w:val="center"/>
                    <w:rPr>
                      <w:rFonts w:ascii="Times New Roman" w:eastAsia="TimesNewRomanPSMT;Yu Gothic" w:hAnsi="Times New Roman" w:cs="Times New Roman"/>
                    </w:rPr>
                  </w:pPr>
                  <w:r>
                    <w:rPr>
                      <w:rFonts w:ascii="Times New Roman" w:eastAsia="FWVRPM+TimesNewRomanPSMT;Tahoma" w:hAnsi="Times New Roman" w:cs="Times New Roman"/>
                      <w:bCs/>
                      <w:lang w:val="kk-KZ"/>
                    </w:rPr>
                    <w:t>Мінездеме және норма</w:t>
                  </w:r>
                </w:p>
              </w:tc>
            </w:tr>
            <w:tr w:rsidR="003C5507">
              <w:tc>
                <w:tcPr>
                  <w:tcW w:w="4564"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w:t>
                  </w:r>
                  <w:r>
                    <w:rPr>
                      <w:rFonts w:ascii="Times New Roman" w:hAnsi="Times New Roman" w:cs="Times New Roman"/>
                      <w:sz w:val="24"/>
                      <w:szCs w:val="24"/>
                      <w:lang w:val="kk-KZ"/>
                    </w:rPr>
                    <w:t xml:space="preserve"> мг/кг</w:t>
                  </w:r>
                  <w:r>
                    <w:rPr>
                      <w:rFonts w:ascii="Times New Roman" w:hAnsi="Times New Roman" w:cs="Times New Roman"/>
                      <w:sz w:val="24"/>
                      <w:szCs w:val="24"/>
                    </w:rPr>
                    <w:t>, артық емес</w:t>
                  </w:r>
                </w:p>
              </w:tc>
              <w:tc>
                <w:tcPr>
                  <w:tcW w:w="2127"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center"/>
                    <w:rPr>
                      <w:rFonts w:ascii="Times New Roman" w:eastAsia="FWVRPM+TimesNewRomanPSMT;Tahoma" w:hAnsi="Times New Roman" w:cs="Times New Roman"/>
                      <w:bCs/>
                      <w:sz w:val="24"/>
                      <w:szCs w:val="24"/>
                      <w:lang w:val="kk-KZ"/>
                    </w:rPr>
                  </w:pPr>
                  <w:r>
                    <w:rPr>
                      <w:rFonts w:ascii="Times New Roman" w:eastAsia="FWVRPM+TimesNewRomanPSMT;Tahoma" w:hAnsi="Times New Roman" w:cs="Times New Roman"/>
                      <w:bCs/>
                      <w:sz w:val="24"/>
                      <w:szCs w:val="24"/>
                      <w:lang w:val="kk-KZ"/>
                    </w:rPr>
                    <w:t>10</w:t>
                  </w:r>
                </w:p>
              </w:tc>
            </w:tr>
            <w:tr w:rsidR="003C5507">
              <w:trPr>
                <w:trHeight w:val="706"/>
              </w:trPr>
              <w:tc>
                <w:tcPr>
                  <w:tcW w:w="4564" w:type="dxa"/>
                  <w:tcBorders>
                    <w:top w:val="single" w:sz="4" w:space="0" w:color="000000"/>
                    <w:left w:val="single" w:sz="4" w:space="0" w:color="000000"/>
                    <w:bottom w:val="single" w:sz="4" w:space="0" w:color="000000"/>
                    <w:right w:val="single" w:sz="4" w:space="0" w:color="000000"/>
                  </w:tcBorders>
                </w:tcPr>
                <w:p w:rsidR="003C5507" w:rsidRDefault="00457D27">
                  <w:pPr>
                    <w:pStyle w:val="Default"/>
                    <w:rPr>
                      <w:rFonts w:ascii="Times New Roman" w:hAnsi="Times New Roman" w:cs="Times New Roman"/>
                      <w:lang w:val="kk-KZ"/>
                    </w:rPr>
                  </w:pPr>
                  <w:r>
                    <w:rPr>
                      <w:rFonts w:ascii="Times New Roman" w:hAnsi="Times New Roman" w:cs="Times New Roman"/>
                    </w:rPr>
                    <w:t xml:space="preserve">Жабық тигельдегі тұтану температурасы, С төмен емес </w:t>
                  </w:r>
                </w:p>
              </w:tc>
              <w:tc>
                <w:tcPr>
                  <w:tcW w:w="2127"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center"/>
                    <w:rPr>
                      <w:rFonts w:ascii="Times New Roman" w:hAnsi="Times New Roman" w:cs="Times New Roman"/>
                      <w:sz w:val="24"/>
                      <w:szCs w:val="24"/>
                      <w:lang w:val="kk-KZ"/>
                    </w:rPr>
                  </w:pPr>
                  <w:r>
                    <w:rPr>
                      <w:rFonts w:ascii="Times New Roman" w:hAnsi="Times New Roman" w:cs="Times New Roman"/>
                      <w:sz w:val="24"/>
                      <w:szCs w:val="24"/>
                      <w:lang w:val="kk-KZ"/>
                    </w:rPr>
                    <w:t>40-55</w:t>
                  </w:r>
                </w:p>
              </w:tc>
            </w:tr>
            <w:tr w:rsidR="003C5507">
              <w:tc>
                <w:tcPr>
                  <w:tcW w:w="4564" w:type="dxa"/>
                  <w:tcBorders>
                    <w:top w:val="single" w:sz="4" w:space="0" w:color="000000"/>
                    <w:left w:val="single" w:sz="4" w:space="0" w:color="000000"/>
                    <w:bottom w:val="single" w:sz="4" w:space="0" w:color="000000"/>
                    <w:right w:val="single" w:sz="4" w:space="0" w:color="000000"/>
                  </w:tcBorders>
                </w:tcPr>
                <w:p w:rsidR="003C5507" w:rsidRDefault="00457D27">
                  <w:pPr>
                    <w:pStyle w:val="Default"/>
                    <w:rPr>
                      <w:rFonts w:ascii="Times New Roman" w:hAnsi="Times New Roman" w:cs="Times New Roman"/>
                      <w:lang w:val="kk-KZ"/>
                    </w:rPr>
                  </w:pPr>
                  <w:r>
                    <w:rPr>
                      <w:rFonts w:ascii="Times New Roman" w:hAnsi="Times New Roman" w:cs="Times New Roman"/>
                    </w:rPr>
                    <w:t xml:space="preserve">Фракциялық құрамы - көлемдікінің 95 пайызы С жоғары емес температурада айдалады </w:t>
                  </w:r>
                </w:p>
              </w:tc>
              <w:tc>
                <w:tcPr>
                  <w:tcW w:w="2127"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center"/>
                    <w:rPr>
                      <w:rFonts w:ascii="Times New Roman" w:hAnsi="Times New Roman" w:cs="Times New Roman"/>
                      <w:sz w:val="24"/>
                      <w:szCs w:val="24"/>
                      <w:lang w:val="kk-KZ"/>
                    </w:rPr>
                  </w:pPr>
                  <w:r>
                    <w:rPr>
                      <w:rFonts w:ascii="Times New Roman" w:hAnsi="Times New Roman" w:cs="Times New Roman"/>
                      <w:sz w:val="24"/>
                      <w:szCs w:val="24"/>
                      <w:lang w:val="kk-KZ"/>
                    </w:rPr>
                    <w:t>360</w:t>
                  </w:r>
                </w:p>
              </w:tc>
            </w:tr>
            <w:tr w:rsidR="003C5507">
              <w:tc>
                <w:tcPr>
                  <w:tcW w:w="4564" w:type="dxa"/>
                  <w:tcBorders>
                    <w:top w:val="single" w:sz="4" w:space="0" w:color="000000"/>
                    <w:left w:val="single" w:sz="4" w:space="0" w:color="000000"/>
                    <w:bottom w:val="single" w:sz="4" w:space="0" w:color="000000"/>
                    <w:right w:val="single" w:sz="4" w:space="0" w:color="000000"/>
                  </w:tcBorders>
                </w:tcPr>
                <w:p w:rsidR="003C5507" w:rsidRDefault="00457D27">
                  <w:pPr>
                    <w:pStyle w:val="Default"/>
                    <w:rPr>
                      <w:rFonts w:ascii="Times New Roman" w:hAnsi="Times New Roman" w:cs="Times New Roman"/>
                      <w:lang w:val="kk-KZ"/>
                    </w:rPr>
                  </w:pPr>
                  <w:r>
                    <w:rPr>
                      <w:rFonts w:ascii="Times New Roman" w:hAnsi="Times New Roman" w:cs="Times New Roman"/>
                    </w:rPr>
                    <w:t xml:space="preserve">Майлау қабілеті, артық емес </w:t>
                  </w:r>
                </w:p>
              </w:tc>
              <w:tc>
                <w:tcPr>
                  <w:tcW w:w="2127"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center"/>
                    <w:rPr>
                      <w:rFonts w:ascii="Times New Roman" w:hAnsi="Times New Roman" w:cs="Times New Roman"/>
                      <w:sz w:val="24"/>
                      <w:szCs w:val="24"/>
                      <w:lang w:val="kk-KZ"/>
                    </w:rPr>
                  </w:pPr>
                  <w:r>
                    <w:rPr>
                      <w:rFonts w:ascii="Times New Roman" w:hAnsi="Times New Roman" w:cs="Times New Roman"/>
                      <w:sz w:val="24"/>
                      <w:szCs w:val="24"/>
                      <w:lang w:val="kk-KZ"/>
                    </w:rPr>
                    <w:t>460</w:t>
                  </w:r>
                </w:p>
              </w:tc>
            </w:tr>
            <w:tr w:rsidR="003C5507">
              <w:tc>
                <w:tcPr>
                  <w:tcW w:w="4564" w:type="dxa"/>
                  <w:tcBorders>
                    <w:top w:val="single" w:sz="4" w:space="0" w:color="000000"/>
                    <w:left w:val="single" w:sz="4" w:space="0" w:color="000000"/>
                    <w:bottom w:val="single" w:sz="4" w:space="0" w:color="000000"/>
                    <w:right w:val="single" w:sz="4" w:space="0" w:color="000000"/>
                  </w:tcBorders>
                </w:tcPr>
                <w:p w:rsidR="003C5507" w:rsidRDefault="00457D27">
                  <w:pPr>
                    <w:pStyle w:val="Default"/>
                    <w:rPr>
                      <w:rFonts w:ascii="Times New Roman" w:hAnsi="Times New Roman" w:cs="Times New Roman"/>
                      <w:lang w:val="kk-KZ"/>
                    </w:rPr>
                  </w:pPr>
                  <w:r>
                    <w:rPr>
                      <w:rFonts w:ascii="Times New Roman" w:hAnsi="Times New Roman" w:cs="Times New Roman"/>
                    </w:rPr>
                    <w:t xml:space="preserve">Сүзілудің шекті температурасы, төмен емес: </w:t>
                  </w:r>
                </w:p>
              </w:tc>
              <w:tc>
                <w:tcPr>
                  <w:tcW w:w="2127"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center"/>
                    <w:rPr>
                      <w:rFonts w:ascii="Times New Roman" w:hAnsi="Times New Roman" w:cs="Times New Roman"/>
                      <w:sz w:val="24"/>
                      <w:szCs w:val="24"/>
                      <w:lang w:val="kk-KZ"/>
                    </w:rPr>
                  </w:pPr>
                  <w:r>
                    <w:rPr>
                      <w:rFonts w:ascii="Times New Roman" w:hAnsi="Times New Roman" w:cs="Times New Roman"/>
                      <w:sz w:val="24"/>
                      <w:szCs w:val="24"/>
                      <w:lang w:val="kk-KZ"/>
                    </w:rPr>
                    <w:t>0</w:t>
                  </w:r>
                  <w:r>
                    <w:rPr>
                      <w:rFonts w:ascii="Times New Roman" w:hAnsi="Times New Roman" w:cs="Times New Roman"/>
                    </w:rPr>
                    <w:t xml:space="preserve"> Бастап</w:t>
                  </w:r>
                </w:p>
              </w:tc>
            </w:tr>
          </w:tbl>
          <w:p w:rsidR="003C5507" w:rsidRDefault="00457D27">
            <w:pPr>
              <w:pStyle w:val="aff"/>
              <w:spacing w:before="60"/>
              <w:rPr>
                <w:rFonts w:ascii="Times New Roman" w:hAnsi="Times New Roman" w:cs="Times New Roman"/>
                <w:sz w:val="24"/>
                <w:szCs w:val="24"/>
              </w:rPr>
            </w:pPr>
            <w:r>
              <w:rPr>
                <w:rFonts w:ascii="Times New Roman" w:hAnsi="Times New Roman" w:cs="Times New Roman"/>
                <w:sz w:val="24"/>
                <w:szCs w:val="24"/>
              </w:rPr>
              <w:t xml:space="preserve">Қалған параметрлер сәйкес </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САД</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(Clearing Agreement Accession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сатушы мен сатып алушының қосылған күні</w:t>
            </w:r>
            <w:r w:rsidRPr="007B3298">
              <w:rPr>
                <w:rFonts w:ascii="Times New Roman" w:hAnsi="Times New Roman" w:cs="Times New Roman"/>
                <w:sz w:val="24"/>
                <w:szCs w:val="24"/>
                <w:lang w:val="kk-KZ"/>
              </w:rPr>
              <w:br/>
              <w:t>клирингтік орталықтың үлгілік шартына</w:t>
            </w:r>
            <w:r w:rsidRPr="007B3298">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(Trade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биржалық мәміленің жасалған күні </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(Contract Signing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тауар жеткізілімі шартына қол қойылған күн</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SS </w:t>
            </w:r>
          </w:p>
        </w:tc>
        <w:tc>
          <w:tcPr>
            <w:tcW w:w="7080"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jc w:val="left"/>
              <w:rPr>
                <w:rFonts w:ascii="Times New Roman" w:hAnsi="Times New Roman" w:cs="Times New Roman"/>
                <w:sz w:val="24"/>
                <w:szCs w:val="24"/>
                <w:lang w:val="en-US"/>
              </w:rPr>
            </w:pPr>
            <w:r>
              <w:rPr>
                <w:rFonts w:ascii="Times New Roman" w:hAnsi="Times New Roman" w:cs="Times New Roman"/>
                <w:sz w:val="24"/>
                <w:szCs w:val="24"/>
                <w:lang w:val="en-US"/>
              </w:rPr>
              <w:t xml:space="preserve">(Seller Submission to Clearing Center) – </w:t>
            </w:r>
          </w:p>
          <w:p w:rsidR="003C5507" w:rsidRPr="007B3298" w:rsidRDefault="00457D27">
            <w:pPr>
              <w:pStyle w:val="aff"/>
              <w:spacing w:before="60" w:after="0"/>
              <w:jc w:val="left"/>
              <w:rPr>
                <w:rFonts w:ascii="Times New Roman" w:hAnsi="Times New Roman" w:cs="Times New Roman"/>
                <w:sz w:val="24"/>
                <w:szCs w:val="24"/>
                <w:lang w:val="en-US"/>
              </w:rPr>
            </w:pPr>
            <w:r>
              <w:rPr>
                <w:rFonts w:ascii="Times New Roman" w:hAnsi="Times New Roman" w:cs="Times New Roman"/>
                <w:sz w:val="24"/>
                <w:szCs w:val="24"/>
              </w:rPr>
              <w:t>сатушының</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жеткізу</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шартын</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B329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(Payment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PN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(Payment Notification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сатушының клирингтік орталығының сатып алушыдан ақшалай қаражаттың түскені туралы хабардар еткен 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(Delivery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сатушының тауарды жеткізу/жөнелту 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SCS</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(Seller Confirmation Submission Date) – </w:t>
            </w:r>
          </w:p>
          <w:p w:rsidR="003C5507" w:rsidRPr="007B3298" w:rsidRDefault="00457D27">
            <w:pPr>
              <w:pStyle w:val="aff"/>
              <w:spacing w:before="60" w:after="0"/>
              <w:jc w:val="left"/>
              <w:rPr>
                <w:lang w:val="kk-KZ"/>
              </w:rPr>
            </w:pPr>
            <w:r w:rsidRPr="007B3298">
              <w:rPr>
                <w:rFonts w:ascii="Times New Roman" w:hAnsi="Times New Roman" w:cs="Times New Roman"/>
                <w:sz w:val="24"/>
                <w:szCs w:val="24"/>
                <w:lang w:val="kk-KZ"/>
              </w:rPr>
              <w:t>сатушының тауарды сатып алушыға жеткізу/жөнелту, барлық міндеттемелердің орындалуы, тауардың төлемі, биржалық қамтамасыз етудің құлпын ашу туралы Клирингтік орталыққа растайтын құжаттары бар хатты ұсынған 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color w:val="FF0000"/>
                <w:sz w:val="24"/>
                <w:szCs w:val="24"/>
                <w:lang w:val="kk-KZ"/>
              </w:rPr>
            </w:pPr>
            <w:r>
              <w:rPr>
                <w:rFonts w:ascii="Times New Roman" w:hAnsi="Times New Roman" w:cs="Times New Roman"/>
                <w:b/>
                <w:bCs/>
                <w:color w:val="FF0000"/>
                <w:sz w:val="24"/>
                <w:szCs w:val="24"/>
                <w:lang w:val="kk-KZ"/>
              </w:rPr>
              <w:t>BCS</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(Buyer Confirmation Submission Date)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сатып алушының Клирингтік орталыққа барлық міндеттемелердің орындалғаны туралы, тауар үшін төлем туралы және биржалық қамтамасыз етудің құлпын ашу туралы хатты ұсынған 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(Seller Payment Date) –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клирингтік орталықтың сатушыға ақша қаражатын аударған күні</w:t>
            </w:r>
          </w:p>
        </w:tc>
      </w:tr>
      <w:tr w:rsidR="003C5507" w:rsidRPr="007B3298">
        <w:tc>
          <w:tcPr>
            <w:tcW w:w="2235" w:type="dxa"/>
            <w:tcBorders>
              <w:top w:val="single" w:sz="4" w:space="0" w:color="000000"/>
              <w:left w:val="single" w:sz="4" w:space="0" w:color="000000"/>
              <w:bottom w:val="single" w:sz="4" w:space="0" w:color="000000"/>
              <w:right w:val="single" w:sz="4" w:space="0" w:color="000000"/>
            </w:tcBorders>
          </w:tcPr>
          <w:p w:rsidR="003C5507" w:rsidRDefault="00457D27">
            <w:pPr>
              <w:pStyle w:val="aff"/>
              <w:spacing w:before="60"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BU  </w:t>
            </w:r>
          </w:p>
        </w:tc>
        <w:tc>
          <w:tcPr>
            <w:tcW w:w="7080" w:type="dxa"/>
            <w:tcBorders>
              <w:top w:val="single" w:sz="4" w:space="0" w:color="000000"/>
              <w:left w:val="single" w:sz="4" w:space="0" w:color="000000"/>
              <w:bottom w:val="single" w:sz="4" w:space="0" w:color="000000"/>
              <w:right w:val="single" w:sz="4" w:space="0" w:color="000000"/>
            </w:tcBorders>
          </w:tcPr>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(Bond Unlock Date) –</w:t>
            </w:r>
          </w:p>
          <w:p w:rsidR="003C5507" w:rsidRPr="007B3298" w:rsidRDefault="00457D27">
            <w:pPr>
              <w:pStyle w:val="aff"/>
              <w:spacing w:before="60" w:after="0"/>
              <w:jc w:val="left"/>
              <w:rPr>
                <w:rFonts w:ascii="Times New Roman" w:hAnsi="Times New Roman" w:cs="Times New Roman"/>
                <w:sz w:val="24"/>
                <w:szCs w:val="24"/>
                <w:lang w:val="kk-KZ"/>
              </w:rPr>
            </w:pPr>
            <w:r w:rsidRPr="007B3298">
              <w:rPr>
                <w:rFonts w:ascii="Times New Roman" w:hAnsi="Times New Roman" w:cs="Times New Roman"/>
                <w:sz w:val="24"/>
                <w:szCs w:val="24"/>
                <w:lang w:val="kk-KZ"/>
              </w:rPr>
              <w:t xml:space="preserve">клирингтік орталықтың биржалық қамтамасыз етуді (БҚ) </w:t>
            </w:r>
            <w:r w:rsidRPr="007B3298">
              <w:rPr>
                <w:rFonts w:ascii="Times New Roman" w:hAnsi="Times New Roman" w:cs="Times New Roman"/>
                <w:sz w:val="24"/>
                <w:szCs w:val="24"/>
                <w:lang w:val="kk-KZ"/>
              </w:rPr>
              <w:lastRenderedPageBreak/>
              <w:t xml:space="preserve">бұғаттаудан шығарған күні </w:t>
            </w:r>
          </w:p>
        </w:tc>
      </w:tr>
    </w:tbl>
    <w:p w:rsidR="003C5507" w:rsidRPr="007B3298" w:rsidRDefault="003C5507">
      <w:pPr>
        <w:pStyle w:val="aff1"/>
        <w:ind w:left="0"/>
        <w:rPr>
          <w:rFonts w:ascii="Times New Roman" w:hAnsi="Times New Roman" w:cs="Times New Roman"/>
          <w:sz w:val="24"/>
          <w:szCs w:val="24"/>
          <w:lang w:val="kk-KZ"/>
        </w:rPr>
      </w:pPr>
    </w:p>
    <w:p w:rsidR="003C5507" w:rsidRPr="007B3298" w:rsidRDefault="00457D27">
      <w:pPr>
        <w:pStyle w:val="aff1"/>
        <w:ind w:left="0"/>
        <w:rPr>
          <w:rFonts w:ascii="Times New Roman" w:hAnsi="Times New Roman" w:cs="Times New Roman"/>
          <w:sz w:val="24"/>
          <w:szCs w:val="24"/>
          <w:lang w:val="kk-KZ"/>
        </w:rPr>
      </w:pPr>
      <w:r w:rsidRPr="007B3298">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C5507" w:rsidRPr="007B3298" w:rsidRDefault="003C5507">
      <w:pPr>
        <w:pStyle w:val="aff1"/>
        <w:ind w:left="0"/>
        <w:rPr>
          <w:rFonts w:ascii="Times New Roman" w:hAnsi="Times New Roman" w:cs="Times New Roman"/>
          <w:sz w:val="24"/>
          <w:szCs w:val="24"/>
          <w:lang w:val="kk-KZ"/>
        </w:rPr>
      </w:pPr>
    </w:p>
    <w:p w:rsidR="003C5507" w:rsidRPr="007B3298" w:rsidRDefault="003C5507">
      <w:pPr>
        <w:pStyle w:val="aff1"/>
        <w:ind w:left="0"/>
        <w:rPr>
          <w:rFonts w:ascii="Times New Roman" w:hAnsi="Times New Roman" w:cs="Times New Roman"/>
          <w:sz w:val="24"/>
          <w:szCs w:val="24"/>
          <w:lang w:val="kk-KZ"/>
        </w:rPr>
      </w:pPr>
    </w:p>
    <w:p w:rsidR="003C5507" w:rsidRDefault="00457D27">
      <w:pPr>
        <w:pStyle w:val="1200"/>
        <w:numPr>
          <w:ilvl w:val="0"/>
          <w:numId w:val="27"/>
        </w:numPr>
        <w:spacing w:before="0" w:line="240" w:lineRule="atLeast"/>
        <w:rPr>
          <w:rFonts w:ascii="Times New Roman" w:hAnsi="Times New Roman" w:cs="Times New Roman"/>
          <w:b/>
          <w:sz w:val="24"/>
          <w:szCs w:val="24"/>
        </w:rPr>
      </w:pPr>
      <w:r>
        <w:rPr>
          <w:rFonts w:ascii="Times New Roman" w:hAnsi="Times New Roman" w:cs="Times New Roman"/>
          <w:b/>
          <w:sz w:val="24"/>
          <w:szCs w:val="24"/>
        </w:rPr>
        <w:t>Жалпы ережелер</w:t>
      </w:r>
    </w:p>
    <w:p w:rsidR="003C5507" w:rsidRDefault="00457D27">
      <w:pPr>
        <w:pStyle w:val="1200"/>
        <w:numPr>
          <w:ilvl w:val="1"/>
          <w:numId w:val="27"/>
        </w:numPr>
        <w:spacing w:before="0" w:line="240" w:lineRule="atLeast"/>
        <w:rPr>
          <w:rFonts w:ascii="Times New Roman" w:hAnsi="Times New Roman" w:cs="Times New Roman"/>
          <w:sz w:val="24"/>
          <w:szCs w:val="24"/>
        </w:rPr>
      </w:pPr>
      <w:r>
        <w:rPr>
          <w:rFonts w:ascii="Times New Roman" w:hAnsi="Times New Roman" w:cs="Times New Roman"/>
          <w:sz w:val="24"/>
          <w:szCs w:val="24"/>
        </w:rPr>
        <w:t>Товардың коды: DSDDDTI –</w:t>
      </w:r>
      <w:r>
        <w:rPr>
          <w:rFonts w:ascii="Times New Roman" w:hAnsi="Times New Roman" w:cs="Times New Roman"/>
          <w:sz w:val="24"/>
          <w:szCs w:val="24"/>
          <w:lang w:val="kk-KZ"/>
        </w:rPr>
        <w:t>Жазғы дизельдік отын, жеткізу шарттары DDP Түркістан облысы, Созақ ауданы, кеніші "</w:t>
      </w:r>
      <w:r>
        <w:rPr>
          <w:rFonts w:ascii="Times New Roman" w:hAnsi="Times New Roman" w:cs="Times New Roman"/>
          <w:sz w:val="24"/>
          <w:szCs w:val="24"/>
        </w:rPr>
        <w:t>Оңтүстік Инкай</w:t>
      </w:r>
      <w:r>
        <w:rPr>
          <w:rFonts w:ascii="Times New Roman" w:hAnsi="Times New Roman" w:cs="Times New Roman"/>
          <w:sz w:val="24"/>
          <w:szCs w:val="24"/>
          <w:lang w:val="kk-KZ"/>
        </w:rPr>
        <w:t>»</w:t>
      </w:r>
      <w:r>
        <w:rPr>
          <w:rFonts w:ascii="Times New Roman" w:hAnsi="Times New Roman" w:cs="Times New Roman"/>
          <w:sz w:val="24"/>
          <w:szCs w:val="24"/>
        </w:rPr>
        <w:t>;</w:t>
      </w:r>
    </w:p>
    <w:p w:rsidR="003C5507" w:rsidRDefault="00457D27">
      <w:pPr>
        <w:pStyle w:val="1200"/>
        <w:numPr>
          <w:ilvl w:val="1"/>
          <w:numId w:val="27"/>
        </w:numPr>
        <w:spacing w:before="0" w:line="240" w:lineRule="atLeast"/>
      </w:pPr>
      <w:r>
        <w:rPr>
          <w:rFonts w:ascii="Times New Roman" w:hAnsi="Times New Roman" w:cs="Times New Roman"/>
          <w:sz w:val="24"/>
          <w:szCs w:val="24"/>
        </w:rPr>
        <w:t xml:space="preserve">Сауда лотын құрайды – 1 </w:t>
      </w:r>
      <w:r>
        <w:rPr>
          <w:rFonts w:ascii="Times New Roman" w:hAnsi="Times New Roman" w:cs="Times New Roman"/>
          <w:sz w:val="24"/>
          <w:szCs w:val="24"/>
          <w:lang w:val="kk-KZ"/>
        </w:rPr>
        <w:t>кг</w:t>
      </w:r>
      <w:r>
        <w:rPr>
          <w:rFonts w:ascii="Times New Roman" w:hAnsi="Times New Roman" w:cs="Times New Roman"/>
          <w:sz w:val="24"/>
          <w:szCs w:val="24"/>
        </w:rPr>
        <w:t>;</w:t>
      </w:r>
    </w:p>
    <w:p w:rsidR="003C5507" w:rsidRDefault="00457D27">
      <w:pPr>
        <w:pStyle w:val="1200"/>
        <w:numPr>
          <w:ilvl w:val="1"/>
          <w:numId w:val="27"/>
        </w:numPr>
        <w:spacing w:before="0" w:line="240" w:lineRule="atLeast"/>
      </w:pPr>
      <w:r>
        <w:rPr>
          <w:rFonts w:ascii="Times New Roman" w:hAnsi="Times New Roman" w:cs="Times New Roman"/>
          <w:sz w:val="24"/>
          <w:szCs w:val="24"/>
        </w:rPr>
        <w:t>Тауардың бағасы ҚҚС есебімен теңгемен көрсетіледі;</w:t>
      </w:r>
    </w:p>
    <w:p w:rsidR="003C5507" w:rsidRDefault="00457D27">
      <w:pPr>
        <w:pStyle w:val="1200"/>
        <w:numPr>
          <w:ilvl w:val="1"/>
          <w:numId w:val="27"/>
        </w:numPr>
        <w:spacing w:before="0" w:line="240" w:lineRule="atLeast"/>
      </w:pPr>
      <w:r>
        <w:rPr>
          <w:rFonts w:ascii="Times New Roman" w:hAnsi="Times New Roman" w:cs="Times New Roman"/>
          <w:sz w:val="24"/>
          <w:szCs w:val="24"/>
        </w:rPr>
        <w:t xml:space="preserve">Жеткізу шарттары – DDP Қазақстан Республикасы, </w:t>
      </w:r>
      <w:r>
        <w:rPr>
          <w:rFonts w:ascii="Times New Roman" w:hAnsi="Times New Roman" w:cs="Times New Roman"/>
          <w:sz w:val="24"/>
          <w:szCs w:val="24"/>
          <w:lang w:val="kk-KZ"/>
        </w:rPr>
        <w:t>Түркістан облысы, Созақ ауданы, "Оңтүстік Инкай" кеніші</w:t>
      </w:r>
      <w:r>
        <w:rPr>
          <w:rFonts w:ascii="Times New Roman" w:hAnsi="Times New Roman" w:cs="Times New Roman"/>
          <w:sz w:val="24"/>
          <w:szCs w:val="24"/>
        </w:rPr>
        <w:t>;</w:t>
      </w:r>
    </w:p>
    <w:p w:rsidR="003C5507" w:rsidRDefault="00457D27">
      <w:pPr>
        <w:pStyle w:val="1200"/>
        <w:numPr>
          <w:ilvl w:val="1"/>
          <w:numId w:val="27"/>
        </w:numPr>
        <w:spacing w:before="0" w:line="240" w:lineRule="atLeast"/>
        <w:rPr>
          <w:rFonts w:ascii="Times New Roman" w:hAnsi="Times New Roman" w:cs="Times New Roman"/>
          <w:sz w:val="24"/>
          <w:szCs w:val="24"/>
        </w:rPr>
      </w:pPr>
      <w:r>
        <w:rPr>
          <w:rFonts w:ascii="Times New Roman" w:hAnsi="Times New Roman" w:cs="Times New Roman"/>
          <w:sz w:val="24"/>
          <w:szCs w:val="24"/>
        </w:rPr>
        <w:t>Жеткізу тәсілі: автокөлік;</w:t>
      </w:r>
    </w:p>
    <w:p w:rsidR="003C5507" w:rsidRDefault="00457D27">
      <w:pPr>
        <w:pStyle w:val="1200"/>
        <w:numPr>
          <w:ilvl w:val="1"/>
          <w:numId w:val="27"/>
        </w:numPr>
      </w:pPr>
      <w:r>
        <w:rPr>
          <w:rFonts w:ascii="Times New Roman" w:hAnsi="Times New Roman" w:cs="Times New Roman"/>
          <w:sz w:val="24"/>
          <w:szCs w:val="24"/>
        </w:rPr>
        <w:t>Тауарға ақы төлеу Ерекшеліктің 3-тармағында көрсетілген мерзімде Клирингтік орталықтың банктік шотына мәміле сомасының 100% алдын ала төлемі мөлшерінде жүзеге асырылады;</w:t>
      </w:r>
    </w:p>
    <w:p w:rsidR="003C5507" w:rsidRDefault="00457D27">
      <w:pPr>
        <w:pStyle w:val="1200"/>
        <w:numPr>
          <w:ilvl w:val="1"/>
          <w:numId w:val="27"/>
        </w:numPr>
      </w:pPr>
      <w:bookmarkStart w:id="1" w:name="_Hlk219129094"/>
      <w:bookmarkEnd w:id="1"/>
      <w:r>
        <w:rPr>
          <w:rFonts w:ascii="Times New Roman" w:hAnsi="Times New Roman" w:cs="Times New Roman"/>
          <w:sz w:val="24"/>
          <w:szCs w:val="24"/>
        </w:rPr>
        <w:t>Тауарды жеткізу және төлеу Ерекшеліктің 3-тармағында көрсетілген мерзімде жүзеге асырылады;</w:t>
      </w:r>
    </w:p>
    <w:p w:rsidR="003C5507" w:rsidRDefault="00457D27">
      <w:pPr>
        <w:pStyle w:val="1200"/>
        <w:numPr>
          <w:ilvl w:val="1"/>
          <w:numId w:val="27"/>
        </w:numPr>
        <w:spacing w:before="0" w:line="240" w:lineRule="atLeast"/>
      </w:pPr>
      <w:r>
        <w:rPr>
          <w:rFonts w:ascii="Times New Roman" w:hAnsi="Times New Roman" w:cs="Times New Roman"/>
          <w:sz w:val="24"/>
          <w:szCs w:val="24"/>
        </w:rPr>
        <w:t>Биржалық қамтамасыз етудің мөлшері – 1% (бір пайыз) мәміленің (өтінімнің) болжамды сомасынан;</w:t>
      </w:r>
    </w:p>
    <w:p w:rsidR="003C5507" w:rsidRDefault="00457D27">
      <w:pPr>
        <w:pStyle w:val="1200"/>
        <w:numPr>
          <w:ilvl w:val="1"/>
          <w:numId w:val="27"/>
        </w:numPr>
        <w:spacing w:before="0" w:line="240" w:lineRule="atLeast"/>
        <w:rPr>
          <w:rFonts w:ascii="Times New Roman" w:hAnsi="Times New Roman" w:cs="Times New Roman"/>
          <w:sz w:val="24"/>
          <w:szCs w:val="24"/>
        </w:rPr>
      </w:pPr>
      <w:r>
        <w:rPr>
          <w:rFonts w:ascii="Times New Roman" w:hAnsi="Times New Roman" w:cs="Times New Roman"/>
          <w:sz w:val="24"/>
          <w:szCs w:val="24"/>
        </w:rPr>
        <w:t>Жеткізу кезіндегі рұқсат етілген төзімділік +/- 10%;</w:t>
      </w:r>
    </w:p>
    <w:p w:rsidR="003C5507" w:rsidRDefault="00457D27">
      <w:pPr>
        <w:pStyle w:val="1200"/>
        <w:numPr>
          <w:ilvl w:val="1"/>
          <w:numId w:val="27"/>
        </w:numPr>
        <w:spacing w:before="0" w:line="240" w:lineRule="atLeast"/>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және мәмілеге қатысушыларға ұсынылатын жеткізілім шартының негіздемелік нысанына сәйкес жасалуы керек.</w:t>
      </w:r>
    </w:p>
    <w:p w:rsidR="003C5507" w:rsidRDefault="00457D27">
      <w:pPr>
        <w:pStyle w:val="1200"/>
        <w:numPr>
          <w:ilvl w:val="1"/>
          <w:numId w:val="27"/>
        </w:numPr>
        <w:spacing w:before="0" w:line="240" w:lineRule="atLeast"/>
      </w:pPr>
      <w:r>
        <w:rPr>
          <w:rFonts w:ascii="Times New Roman" w:hAnsi="Times New Roman" w:cs="Times New Roman"/>
          <w:sz w:val="24"/>
          <w:szCs w:val="24"/>
        </w:rPr>
        <w:t>Мұнай өнімдерін сатып алушылар, осы Спецификацияға сәйкес, соңғы тұтынушылар болып табылады.</w:t>
      </w:r>
    </w:p>
    <w:p w:rsidR="003C5507" w:rsidRDefault="00457D27">
      <w:pPr>
        <w:pStyle w:val="aff0"/>
        <w:numPr>
          <w:ilvl w:val="0"/>
          <w:numId w:val="27"/>
        </w:numPr>
        <w:suppressAutoHyphens w:val="0"/>
        <w:spacing w:before="360" w:after="360"/>
      </w:pPr>
      <w:r>
        <w:t>Биржалық мәміле бойынша шарттар жасасу мерзімдері</w:t>
      </w:r>
    </w:p>
    <w:tbl>
      <w:tblPr>
        <w:tblW w:w="9356" w:type="dxa"/>
        <w:tblInd w:w="-147" w:type="dxa"/>
        <w:tblLayout w:type="fixed"/>
        <w:tblLook w:val="0000" w:firstRow="0" w:lastRow="0" w:firstColumn="0" w:lastColumn="0" w:noHBand="0" w:noVBand="0"/>
      </w:tblPr>
      <w:tblGrid>
        <w:gridCol w:w="1843"/>
        <w:gridCol w:w="7513"/>
      </w:tblGrid>
      <w:tr w:rsidR="003C5507">
        <w:tc>
          <w:tcPr>
            <w:tcW w:w="184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pPr>
            <w:r>
              <w:rPr>
                <w:rFonts w:ascii="Times New Roman" w:hAnsi="Times New Roman" w:cs="Times New Roman"/>
                <w:sz w:val="24"/>
                <w:szCs w:val="24"/>
              </w:rPr>
              <w:t>TD + 3 а.д. 16:00-ге дейін</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3C5507">
        <w:tc>
          <w:tcPr>
            <w:tcW w:w="184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pPr>
            <w:r>
              <w:rPr>
                <w:rFonts w:ascii="Times New Roman" w:hAnsi="Times New Roman" w:cs="Times New Roman"/>
                <w:sz w:val="24"/>
                <w:szCs w:val="24"/>
              </w:rPr>
              <w:t>TD + 20 а.д. 16:00-ге дейін</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тауар жеткізілімі шартына қол қою мерзімі</w:t>
            </w:r>
          </w:p>
        </w:tc>
      </w:tr>
      <w:tr w:rsidR="003C5507">
        <w:tc>
          <w:tcPr>
            <w:tcW w:w="184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pPr>
            <w:r>
              <w:rPr>
                <w:rFonts w:ascii="Times New Roman" w:hAnsi="Times New Roman" w:cs="Times New Roman"/>
                <w:sz w:val="24"/>
                <w:szCs w:val="24"/>
              </w:rPr>
              <w:t xml:space="preserve">CS + 3 б.т. 16:00-ге дейін </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тараптан қол қойылған тауар жеткізілімі шартын ұсыну мерзімі</w:t>
            </w:r>
          </w:p>
        </w:tc>
      </w:tr>
    </w:tbl>
    <w:p w:rsidR="003C5507" w:rsidRDefault="00457D27">
      <w:pPr>
        <w:pStyle w:val="1200"/>
        <w:numPr>
          <w:ilvl w:val="1"/>
          <w:numId w:val="27"/>
        </w:numPr>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Клирингтік орталыққа биржалық мәмілелер бойынша есеп айырысуларға клирингтік қызмет көрсету туралы үлгілік шартқа қосылу туралы қол қойылған өтінішті (бұдан әрі - қосылу туралы өтініш) жібереді, бұл ретте егер Тараптар бұрын Клирингтік орталыққа тиісті қол қойылған өтінішті ұсынған болса, қайта ұсыну талап етілмейді. қосылу туралы;  </w:t>
      </w:r>
    </w:p>
    <w:p w:rsidR="003C5507" w:rsidRDefault="00457D27">
      <w:pPr>
        <w:pStyle w:val="1200"/>
        <w:numPr>
          <w:ilvl w:val="1"/>
          <w:numId w:val="27"/>
        </w:numPr>
      </w:pPr>
      <w:r>
        <w:rPr>
          <w:rFonts w:ascii="Times New Roman" w:hAnsi="Times New Roman" w:cs="Times New Roman"/>
          <w:sz w:val="24"/>
          <w:szCs w:val="24"/>
        </w:rPr>
        <w:t>Тараптар биржалық мәміле жасалған күннен бастап 20 жұмыс күнінен кешіктірмей тауарды жеткізу шартына қол қояды;</w:t>
      </w:r>
    </w:p>
    <w:p w:rsidR="003C5507" w:rsidRDefault="00457D27">
      <w:pPr>
        <w:pStyle w:val="1200"/>
        <w:numPr>
          <w:ilvl w:val="1"/>
          <w:numId w:val="27"/>
        </w:numPr>
      </w:pPr>
      <w:r>
        <w:rPr>
          <w:rFonts w:ascii="Times New Roman" w:hAnsi="Times New Roman" w:cs="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3C5507" w:rsidRDefault="00457D27">
      <w:pPr>
        <w:pStyle w:val="aff0"/>
        <w:numPr>
          <w:ilvl w:val="0"/>
          <w:numId w:val="27"/>
        </w:numPr>
        <w:suppressAutoHyphens w:val="0"/>
        <w:spacing w:before="360" w:after="360"/>
        <w:rPr>
          <w:rFonts w:ascii="Times New Roman" w:hAnsi="Times New Roman" w:cs="Times New Roman"/>
          <w:bCs/>
          <w:color w:val="000000"/>
          <w:sz w:val="24"/>
          <w:szCs w:val="24"/>
        </w:rPr>
      </w:pPr>
      <w:bookmarkStart w:id="2" w:name="_Hlk218860551"/>
      <w:r>
        <w:rPr>
          <w:rFonts w:ascii="Times New Roman" w:hAnsi="Times New Roman" w:cs="Times New Roman"/>
          <w:bCs/>
          <w:color w:val="000000"/>
          <w:sz w:val="24"/>
          <w:szCs w:val="24"/>
        </w:rPr>
        <w:lastRenderedPageBreak/>
        <w:t>Биржалық мәміле бойынша тауарды төлеу және жеткізу мерзімдері мен тәртібі</w:t>
      </w:r>
      <w:bookmarkEnd w:id="2"/>
    </w:p>
    <w:tbl>
      <w:tblPr>
        <w:tblW w:w="9315" w:type="dxa"/>
        <w:tblInd w:w="-113" w:type="dxa"/>
        <w:tblLayout w:type="fixed"/>
        <w:tblLook w:val="0000" w:firstRow="0" w:lastRow="0" w:firstColumn="0" w:lastColumn="0" w:noHBand="0" w:noVBand="0"/>
      </w:tblPr>
      <w:tblGrid>
        <w:gridCol w:w="1951"/>
        <w:gridCol w:w="7364"/>
      </w:tblGrid>
      <w:tr w:rsidR="003C5507">
        <w:tc>
          <w:tcPr>
            <w:tcW w:w="1951"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pPr>
            <w:r>
              <w:rPr>
                <w:rFonts w:ascii="Times New Roman" w:hAnsi="Times New Roman" w:cs="Times New Roman"/>
                <w:sz w:val="24"/>
                <w:szCs w:val="24"/>
              </w:rPr>
              <w:t>СЅ + 20 р.д. 16:00-ге дейін</w:t>
            </w:r>
          </w:p>
        </w:tc>
        <w:tc>
          <w:tcPr>
            <w:tcW w:w="7364"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w:t>
            </w:r>
            <w:r>
              <w:rPr>
                <w:rFonts w:ascii="Times New Roman" w:hAnsi="Times New Roman" w:cs="Times New Roman"/>
                <w:sz w:val="24"/>
                <w:szCs w:val="24"/>
              </w:rPr>
              <w:t>и</w:t>
            </w:r>
            <w:r>
              <w:rPr>
                <w:rFonts w:ascii="Times New Roman" w:hAnsi="Times New Roman" w:cs="Times New Roman"/>
                <w:sz w:val="24"/>
                <w:szCs w:val="24"/>
              </w:rPr>
              <w:t>рингтік орталықтың банктік шотына ақша аудару мерзімі</w:t>
            </w:r>
          </w:p>
        </w:tc>
      </w:tr>
      <w:tr w:rsidR="003C5507">
        <w:tc>
          <w:tcPr>
            <w:tcW w:w="1951"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pPr>
            <w:r>
              <w:rPr>
                <w:rFonts w:ascii="Times New Roman" w:hAnsi="Times New Roman" w:cs="Times New Roman"/>
                <w:sz w:val="24"/>
                <w:szCs w:val="24"/>
              </w:rPr>
              <w:t>КК + 1 б.т. 16:00-ге дейін</w:t>
            </w:r>
          </w:p>
        </w:tc>
        <w:tc>
          <w:tcPr>
            <w:tcW w:w="7364"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w:t>
            </w:r>
            <w:r>
              <w:rPr>
                <w:rFonts w:ascii="Times New Roman" w:hAnsi="Times New Roman" w:cs="Times New Roman"/>
                <w:sz w:val="24"/>
                <w:szCs w:val="24"/>
              </w:rPr>
              <w:t>м</w:t>
            </w:r>
            <w:r>
              <w:rPr>
                <w:rFonts w:ascii="Times New Roman" w:hAnsi="Times New Roman" w:cs="Times New Roman"/>
                <w:sz w:val="24"/>
                <w:szCs w:val="24"/>
              </w:rPr>
              <w:t>дері</w:t>
            </w:r>
          </w:p>
        </w:tc>
      </w:tr>
      <w:tr w:rsidR="003C5507">
        <w:tc>
          <w:tcPr>
            <w:tcW w:w="1951"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pPr>
            <w:r>
              <w:rPr>
                <w:rFonts w:ascii="Times New Roman" w:hAnsi="Times New Roman" w:cs="Times New Roman"/>
                <w:sz w:val="24"/>
                <w:szCs w:val="24"/>
              </w:rPr>
              <w:t xml:space="preserve">SP + 60 б.т. 16:00-ге дейін </w:t>
            </w:r>
          </w:p>
        </w:tc>
        <w:tc>
          <w:tcPr>
            <w:tcW w:w="7364"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3C5507">
        <w:tc>
          <w:tcPr>
            <w:tcW w:w="1951"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pPr>
            <w:r>
              <w:rPr>
                <w:rFonts w:ascii="Times New Roman" w:hAnsi="Times New Roman" w:cs="Times New Roman"/>
                <w:sz w:val="24"/>
                <w:szCs w:val="24"/>
              </w:rPr>
              <w:t>КК + 5 б.т. 16:00-ге дейін</w:t>
            </w:r>
          </w:p>
        </w:tc>
        <w:tc>
          <w:tcPr>
            <w:tcW w:w="7364" w:type="dxa"/>
            <w:tcBorders>
              <w:top w:val="single" w:sz="4" w:space="0" w:color="000000"/>
              <w:left w:val="single" w:sz="4" w:space="0" w:color="000000"/>
              <w:bottom w:val="single" w:sz="4" w:space="0" w:color="000000"/>
              <w:right w:val="single" w:sz="4" w:space="0" w:color="000000"/>
            </w:tcBorders>
          </w:tcPr>
          <w:p w:rsidR="003C5507" w:rsidRDefault="00457D27">
            <w:pPr>
              <w:pStyle w:val="1200"/>
              <w:suppressAutoHyphens w:val="0"/>
              <w:spacing w:before="0" w:line="240" w:lineRule="atLeast"/>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тауарды Сатып алушыға жөне</w:t>
            </w:r>
            <w:r>
              <w:rPr>
                <w:rFonts w:ascii="Times New Roman" w:hAnsi="Times New Roman" w:cs="Times New Roman"/>
                <w:sz w:val="24"/>
                <w:szCs w:val="24"/>
              </w:rPr>
              <w:t>л</w:t>
            </w:r>
            <w:r>
              <w:rPr>
                <w:rFonts w:ascii="Times New Roman" w:hAnsi="Times New Roman" w:cs="Times New Roman"/>
                <w:sz w:val="24"/>
                <w:szCs w:val="24"/>
              </w:rPr>
              <w:t>ту, барлық міндеттемелердің орындалуы, биржалық қамтамасыз етудің құлпын ашу туралы растайтын құжаттары бар хатты ұсыну мерзімі</w:t>
            </w:r>
          </w:p>
        </w:tc>
      </w:tr>
    </w:tbl>
    <w:p w:rsidR="003C5507" w:rsidRDefault="00457D27">
      <w:pPr>
        <w:pStyle w:val="aff0"/>
        <w:numPr>
          <w:ilvl w:val="1"/>
          <w:numId w:val="27"/>
        </w:numPr>
      </w:pPr>
      <w:r>
        <w:rPr>
          <w:rFonts w:ascii="Times New Roman" w:hAnsi="Times New Roman" w:cs="Times New Roman"/>
          <w:b w:val="0"/>
          <w:color w:val="000000"/>
          <w:sz w:val="24"/>
          <w:szCs w:val="24"/>
        </w:rPr>
        <w:t>Сатып алушы жеткізу шартына қол қойылған күннен кейін 20 жұмыс күнінен кешіктірмей мәміле сомасының 100% мөлшеріндегі соманы Клирингтік орталықтың банктік шотына аударады;</w:t>
      </w:r>
    </w:p>
    <w:p w:rsidR="003C5507" w:rsidRDefault="00457D27">
      <w:pPr>
        <w:pStyle w:val="aff0"/>
        <w:numPr>
          <w:ilvl w:val="1"/>
          <w:numId w:val="27"/>
        </w:num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жеткізілім шарты негізінде тауар үшін осы соманы сатушының шотына аударады.;</w:t>
      </w:r>
    </w:p>
    <w:p w:rsidR="003C5507" w:rsidRDefault="00457D27">
      <w:pPr>
        <w:pStyle w:val="aff0"/>
        <w:numPr>
          <w:ilvl w:val="1"/>
          <w:numId w:val="27"/>
        </w:numPr>
      </w:pPr>
      <w:r>
        <w:rPr>
          <w:rFonts w:ascii="Times New Roman" w:hAnsi="Times New Roman" w:cs="Times New Roman"/>
          <w:b w:val="0"/>
          <w:color w:val="000000"/>
          <w:sz w:val="24"/>
          <w:szCs w:val="24"/>
        </w:rPr>
        <w:t>Сатушы Клирингтік орталық ақша қаражатын аударған күннен бастап 60 жұмыс күнінен кешіктірмей тауарды Спецификацияға және (немесе) жеткізу шартына сәйкес және оған сәйкес тиейді/жеткізеді.;</w:t>
      </w:r>
    </w:p>
    <w:p w:rsidR="003C5507" w:rsidRDefault="00457D27">
      <w:pPr>
        <w:pStyle w:val="aff0"/>
        <w:numPr>
          <w:ilvl w:val="1"/>
          <w:numId w:val="27"/>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тауарды жеткізгеннен/жөнелткеннен кейін 5 жұмыс күнінен кешіктірмей Клиринг орталығына хат ұсынады:</w:t>
      </w:r>
    </w:p>
    <w:p w:rsidR="003C5507" w:rsidRDefault="00457D27">
      <w:pPr>
        <w:pStyle w:val="aff0"/>
        <w:spacing w:before="0" w:after="0"/>
        <w:ind w:firstLine="851"/>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жөнелту фактісін көрсете отырып, барлық міндеттемелердің орындалуы туралы; </w:t>
      </w:r>
    </w:p>
    <w:p w:rsidR="003C5507" w:rsidRDefault="00457D27">
      <w:pPr>
        <w:pStyle w:val="aff0"/>
        <w:spacing w:before="0" w:after="0"/>
        <w:ind w:left="397" w:firstLine="454"/>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3C5507" w:rsidRDefault="00457D27">
      <w:pPr>
        <w:pStyle w:val="aff0"/>
        <w:spacing w:before="0" w:after="0"/>
        <w:ind w:left="397" w:firstLine="454"/>
        <w:rPr>
          <w:rFonts w:ascii="Times New Roman" w:hAnsi="Times New Roman" w:cs="Times New Roman"/>
          <w:b w:val="0"/>
          <w:color w:val="000000"/>
          <w:sz w:val="24"/>
          <w:szCs w:val="24"/>
        </w:rPr>
      </w:pPr>
      <w:r>
        <w:rPr>
          <w:rFonts w:ascii="Times New Roman" w:hAnsi="Times New Roman" w:cs="Times New Roman"/>
          <w:b w:val="0"/>
          <w:color w:val="000000"/>
          <w:sz w:val="24"/>
          <w:szCs w:val="24"/>
        </w:rPr>
        <w:t>тауарды жеткізу/жөнелту туралы барлық растайтын құжаттарды қоса бере отырып:</w:t>
      </w:r>
    </w:p>
    <w:p w:rsidR="003C5507" w:rsidRDefault="00457D27">
      <w:pPr>
        <w:pStyle w:val="aff0"/>
        <w:spacing w:before="0" w:after="0"/>
        <w:ind w:left="851"/>
      </w:pPr>
      <w:r>
        <w:rPr>
          <w:rFonts w:ascii="Times New Roman" w:hAnsi="Times New Roman" w:cs="Times New Roman"/>
          <w:b w:val="0"/>
          <w:color w:val="000000"/>
          <w:sz w:val="24"/>
          <w:szCs w:val="24"/>
        </w:rPr>
        <w:t>(тиісті түрде ресімделген тауарға меншік құқығының ауысуы туралы қабылдау-тапсыру актісі, жүкқұжат және/немесе өзге де растайтын құжат).</w:t>
      </w:r>
    </w:p>
    <w:p w:rsidR="003C5507" w:rsidRDefault="003C5507">
      <w:pPr>
        <w:pStyle w:val="aff0"/>
        <w:spacing w:before="0" w:after="0"/>
        <w:ind w:left="397" w:firstLine="454"/>
        <w:rPr>
          <w:rFonts w:ascii="Times New Roman" w:hAnsi="Times New Roman" w:cs="Times New Roman"/>
          <w:b w:val="0"/>
          <w:color w:val="000000"/>
          <w:sz w:val="24"/>
          <w:szCs w:val="24"/>
        </w:rPr>
      </w:pPr>
    </w:p>
    <w:p w:rsidR="003C5507" w:rsidRDefault="00457D27">
      <w:pPr>
        <w:pStyle w:val="1200"/>
        <w:numPr>
          <w:ilvl w:val="0"/>
          <w:numId w:val="27"/>
        </w:numPr>
        <w:rPr>
          <w:rFonts w:ascii="Times New Roman" w:hAnsi="Times New Roman" w:cs="Times New Roman"/>
          <w:b/>
          <w:bCs/>
          <w:sz w:val="24"/>
          <w:szCs w:val="24"/>
        </w:rPr>
      </w:pPr>
      <w:r>
        <w:rPr>
          <w:rFonts w:ascii="Times New Roman" w:hAnsi="Times New Roman" w:cs="Times New Roman"/>
          <w:b/>
          <w:bCs/>
          <w:sz w:val="24"/>
          <w:szCs w:val="24"/>
        </w:rPr>
        <w:t xml:space="preserve">Биржалық қамтамасыз етуді бұғаттаудан шығару мерзімдері мен тәртібі </w:t>
      </w:r>
    </w:p>
    <w:p w:rsidR="003C5507" w:rsidRDefault="00457D27">
      <w:pPr>
        <w:pStyle w:val="aff0"/>
        <w:numPr>
          <w:ilvl w:val="1"/>
          <w:numId w:val="27"/>
        </w:numPr>
        <w:tabs>
          <w:tab w:val="left" w:pos="709"/>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Клиринг ережелеріне сәйкес биржалық мәміле бойынша биржалық бағалы қағаздардың құлпын ашады және қайтарады, тек Сатушы биржалық мәміледе көзделген тауарлардың толық көлемін жеткізгеннен кейін, рұқсат етілген төзімділікті ескере отырып, Сатып алушы тауарлардың барлық нақты жеткізілімдері үшін төлем міндеттемелерін орындайды. тауарлар, сондай-ақ Клирингтік орталық Сатушыға тауарлар үшін қаражат аударғаннан кейін.</w:t>
      </w:r>
    </w:p>
    <w:p w:rsidR="003C5507" w:rsidRDefault="003C5507">
      <w:pPr>
        <w:pStyle w:val="aff0"/>
        <w:rPr>
          <w:rFonts w:ascii="Times New Roman" w:hAnsi="Times New Roman" w:cs="Times New Roman"/>
          <w:b w:val="0"/>
          <w:color w:val="000000"/>
          <w:sz w:val="24"/>
          <w:szCs w:val="24"/>
        </w:rPr>
      </w:pPr>
    </w:p>
    <w:p w:rsidR="003C5507" w:rsidRDefault="003C5507">
      <w:pPr>
        <w:pStyle w:val="aff0"/>
        <w:rPr>
          <w:rFonts w:ascii="Times New Roman" w:hAnsi="Times New Roman" w:cs="Times New Roman"/>
          <w:b w:val="0"/>
          <w:color w:val="000000"/>
          <w:sz w:val="24"/>
          <w:szCs w:val="24"/>
        </w:rPr>
      </w:pPr>
    </w:p>
    <w:p w:rsidR="003C5507" w:rsidRDefault="00457D27">
      <w:pPr>
        <w:pStyle w:val="1200"/>
        <w:numPr>
          <w:ilvl w:val="0"/>
          <w:numId w:val="27"/>
        </w:numPr>
        <w:rPr>
          <w:rFonts w:ascii="Times New Roman" w:hAnsi="Times New Roman" w:cs="Times New Roman"/>
          <w:sz w:val="24"/>
          <w:szCs w:val="24"/>
        </w:rPr>
      </w:pPr>
      <w:r>
        <w:rPr>
          <w:rFonts w:ascii="Times New Roman" w:hAnsi="Times New Roman" w:cs="Times New Roman"/>
          <w:b/>
          <w:bCs/>
          <w:sz w:val="24"/>
          <w:szCs w:val="24"/>
        </w:rPr>
        <w:t>Ерекшелікке өзгерістер мен толықтырулар енгізу</w:t>
      </w:r>
    </w:p>
    <w:p w:rsidR="003C5507" w:rsidRDefault="00457D27">
      <w:pPr>
        <w:pStyle w:val="1200"/>
        <w:numPr>
          <w:ilvl w:val="1"/>
          <w:numId w:val="35"/>
        </w:numPr>
        <w:suppressAutoHyphens w:val="0"/>
        <w:rPr>
          <w:rFonts w:ascii="Times New Roman" w:hAnsi="Times New Roman" w:cs="Times New Roman"/>
          <w:sz w:val="24"/>
          <w:szCs w:val="24"/>
        </w:rPr>
      </w:pPr>
      <w:r>
        <w:rPr>
          <w:rFonts w:ascii="Times New Roman" w:hAnsi="Times New Roman" w:cs="Times New Roman"/>
          <w:sz w:val="24"/>
          <w:szCs w:val="24"/>
        </w:rPr>
        <w:t>Биржа Спецификацияны жаңа редакцияда бекіту арқылы оған өзгерістер мен толықтыр</w:t>
      </w:r>
      <w:r>
        <w:rPr>
          <w:rFonts w:ascii="Times New Roman" w:hAnsi="Times New Roman" w:cs="Times New Roman"/>
          <w:sz w:val="24"/>
          <w:szCs w:val="24"/>
        </w:rPr>
        <w:t>у</w:t>
      </w:r>
      <w:r>
        <w:rPr>
          <w:rFonts w:ascii="Times New Roman" w:hAnsi="Times New Roman" w:cs="Times New Roman"/>
          <w:sz w:val="24"/>
          <w:szCs w:val="24"/>
        </w:rPr>
        <w:t>лар енгізуге құқылы.</w:t>
      </w:r>
    </w:p>
    <w:p w:rsidR="003C5507" w:rsidRDefault="00457D27">
      <w:pPr>
        <w:pStyle w:val="1200"/>
        <w:numPr>
          <w:ilvl w:val="1"/>
          <w:numId w:val="27"/>
        </w:numPr>
        <w:suppressAutoHyphens w:val="0"/>
        <w:rPr>
          <w:rFonts w:ascii="Times New Roman" w:hAnsi="Times New Roman" w:cs="Times New Roman"/>
          <w:sz w:val="24"/>
          <w:szCs w:val="24"/>
        </w:rPr>
      </w:pPr>
      <w:r>
        <w:rPr>
          <w:rFonts w:ascii="Times New Roman" w:hAnsi="Times New Roman" w:cs="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3C5507" w:rsidRDefault="00457D27">
      <w:pPr>
        <w:pStyle w:val="1200"/>
        <w:numPr>
          <w:ilvl w:val="1"/>
          <w:numId w:val="27"/>
        </w:numPr>
        <w:rPr>
          <w:rFonts w:ascii="Times New Roman" w:hAnsi="Times New Roman" w:cs="Times New Roman"/>
          <w:sz w:val="24"/>
          <w:szCs w:val="24"/>
        </w:rPr>
      </w:pPr>
      <w:r>
        <w:rPr>
          <w:rFonts w:ascii="Times New Roman" w:hAnsi="Times New Roman" w:cs="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3C5507" w:rsidRDefault="003C5507">
      <w:pPr>
        <w:pStyle w:val="Headright"/>
        <w:spacing w:line="240" w:lineRule="atLeast"/>
        <w:rPr>
          <w:rFonts w:ascii="Times New Roman" w:hAnsi="Times New Roman" w:cs="Times New Roman"/>
          <w:color w:val="000000"/>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3C5507">
      <w:pPr>
        <w:pStyle w:val="Headright"/>
        <w:spacing w:line="240" w:lineRule="atLeast"/>
        <w:rPr>
          <w:rFonts w:ascii="Times New Roman" w:hAnsi="Times New Roman" w:cs="Times New Roman"/>
          <w:szCs w:val="24"/>
        </w:rPr>
      </w:pPr>
    </w:p>
    <w:p w:rsidR="003C5507" w:rsidRDefault="00457D27">
      <w:pPr>
        <w:pStyle w:val="Headright"/>
        <w:spacing w:line="240" w:lineRule="atLeast"/>
        <w:rPr>
          <w:rFonts w:ascii="Times New Roman" w:hAnsi="Times New Roman" w:cs="Times New Roman"/>
          <w:szCs w:val="24"/>
        </w:rPr>
      </w:pPr>
      <w:r>
        <w:rPr>
          <w:rFonts w:ascii="Times New Roman" w:hAnsi="Times New Roman" w:cs="Times New Roman"/>
          <w:szCs w:val="24"/>
        </w:rPr>
        <w:t>№1 Қосымша</w:t>
      </w:r>
    </w:p>
    <w:p w:rsidR="003C5507" w:rsidRDefault="00457D27">
      <w:pPr>
        <w:pStyle w:val="Headright"/>
        <w:spacing w:line="240" w:lineRule="atLeast"/>
        <w:rPr>
          <w:rFonts w:ascii="Times New Roman" w:hAnsi="Times New Roman" w:cs="Times New Roman"/>
          <w:szCs w:val="24"/>
        </w:rPr>
      </w:pPr>
      <w:r>
        <w:rPr>
          <w:rFonts w:ascii="Times New Roman" w:hAnsi="Times New Roman" w:cs="Times New Roman"/>
          <w:szCs w:val="24"/>
        </w:rPr>
        <w:t>ерекшелікке қарай _________</w:t>
      </w:r>
    </w:p>
    <w:p w:rsidR="003C5507" w:rsidRDefault="00457D27">
      <w:pPr>
        <w:pStyle w:val="Headright"/>
        <w:spacing w:line="240" w:lineRule="atLeast"/>
        <w:rPr>
          <w:rFonts w:ascii="Times New Roman" w:hAnsi="Times New Roman" w:cs="Times New Roman"/>
          <w:szCs w:val="24"/>
        </w:rPr>
      </w:pPr>
      <w:r>
        <w:rPr>
          <w:rFonts w:ascii="Times New Roman" w:hAnsi="Times New Roman" w:cs="Times New Roman"/>
          <w:szCs w:val="24"/>
        </w:rPr>
        <w:t>(_________)</w:t>
      </w:r>
    </w:p>
    <w:p w:rsidR="003C5507" w:rsidRDefault="003C5507">
      <w:pPr>
        <w:pStyle w:val="a2"/>
        <w:spacing w:after="0" w:line="240" w:lineRule="atLeast"/>
        <w:jc w:val="center"/>
        <w:rPr>
          <w:rFonts w:ascii="Times New Roman" w:hAnsi="Times New Roman" w:cs="Times New Roman"/>
          <w:spacing w:val="-10"/>
        </w:rPr>
      </w:pPr>
    </w:p>
    <w:p w:rsidR="003C5507" w:rsidRDefault="00457D27">
      <w:pPr>
        <w:pStyle w:val="Headright"/>
        <w:spacing w:line="240" w:lineRule="atLeast"/>
        <w:jc w:val="center"/>
        <w:rPr>
          <w:rFonts w:ascii="Times New Roman" w:hAnsi="Times New Roman" w:cs="Times New Roman"/>
          <w:szCs w:val="24"/>
        </w:rPr>
      </w:pPr>
      <w:r>
        <w:rPr>
          <w:rFonts w:ascii="Times New Roman" w:hAnsi="Times New Roman" w:cs="Times New Roman"/>
          <w:szCs w:val="24"/>
        </w:rPr>
        <w:t>НЕГІЗДЕМЕЛІК НЫСАН</w:t>
      </w:r>
    </w:p>
    <w:p w:rsidR="003C5507" w:rsidRDefault="003C5507">
      <w:pPr>
        <w:pStyle w:val="Headright"/>
        <w:spacing w:line="240" w:lineRule="atLeast"/>
        <w:jc w:val="center"/>
        <w:rPr>
          <w:rFonts w:ascii="Times New Roman" w:hAnsi="Times New Roman" w:cs="Times New Roman"/>
          <w:szCs w:val="24"/>
        </w:rPr>
      </w:pPr>
    </w:p>
    <w:p w:rsidR="003C5507" w:rsidRDefault="00457D27">
      <w:pPr>
        <w:suppressAutoHyphens w:val="0"/>
        <w:autoSpaceDE w:val="0"/>
        <w:spacing w:line="240" w:lineRule="atLeast"/>
        <w:jc w:val="center"/>
        <w:rPr>
          <w:rFonts w:ascii="Times New Roman" w:hAnsi="Times New Roman" w:cs="Times New Roman"/>
          <w:b/>
          <w:color w:val="000000"/>
          <w:lang w:eastAsia="ru-RU"/>
        </w:rPr>
      </w:pPr>
      <w:r>
        <w:rPr>
          <w:rFonts w:ascii="Times New Roman" w:hAnsi="Times New Roman" w:cs="Times New Roman"/>
          <w:b/>
          <w:color w:val="000000"/>
          <w:lang w:eastAsia="ru-RU"/>
        </w:rPr>
        <w:t xml:space="preserve">ЖЕТКІЗУ ШАРТЫ </w:t>
      </w:r>
    </w:p>
    <w:p w:rsidR="003C5507" w:rsidRDefault="00457D27">
      <w:pPr>
        <w:autoSpaceDE w:val="0"/>
        <w:spacing w:line="240" w:lineRule="atLeast"/>
        <w:jc w:val="center"/>
        <w:rPr>
          <w:rFonts w:ascii="Times New Roman" w:hAnsi="Times New Roman" w:cs="Times New Roman"/>
          <w:b/>
          <w:bCs/>
          <w:i/>
          <w:iCs/>
        </w:rPr>
      </w:pPr>
      <w:r>
        <w:rPr>
          <w:rFonts w:ascii="Times New Roman" w:eastAsia="Times New Roman" w:hAnsi="Times New Roman" w:cs="Times New Roman"/>
          <w:b/>
          <w:bCs/>
          <w:i/>
          <w:iCs/>
        </w:rPr>
        <w:t xml:space="preserve"> </w:t>
      </w:r>
    </w:p>
    <w:p w:rsidR="003C5507" w:rsidRDefault="00457D27">
      <w:pPr>
        <w:jc w:val="right"/>
      </w:pPr>
      <w:r>
        <w:rPr>
          <w:rFonts w:ascii="Times New Roman" w:hAnsi="Times New Roman" w:cs="Times New Roman"/>
        </w:rPr>
        <w:t>"___"___________2026 қ.</w:t>
      </w:r>
    </w:p>
    <w:p w:rsidR="003C5507" w:rsidRDefault="00457D27">
      <w:pPr>
        <w:jc w:val="both"/>
      </w:pPr>
      <w:r>
        <w:rPr>
          <w:rFonts w:ascii="Times New Roman" w:hAnsi="Times New Roman" w:cs="Times New Roman"/>
        </w:rPr>
        <w:t>____ "________", Қазақстан Республикасының заңнамасы бойынша құрылған және әрекет ететін, бұдан әрі "Тапсырыс беруші" деп аталатын тұлғада, _______ тұлғасында, ______ негізінде әрекет ететін, бір жағынан, және ____________________, Қазақстан Республикасының заңнамасы бойынша құрылған және әрекет ететін, бұдан әрі "Жеткізуші" деп аталатын тұлға ____________________, жарғының негізінде әрекет ететін, екінші жағынан, бұдан әрі бірлесіп "Тараптар" деп аталатын, брокерлік компанияның _______биржалық мәміленің орындалуы туралы есебіне негізделген №____________________ бастап ___ _________ 202_ж. "</w:t>
      </w:r>
      <w:r w:rsidR="007B3298">
        <w:rPr>
          <w:rFonts w:ascii="Times New Roman" w:hAnsi="Times New Roman" w:cs="Times New Roman"/>
        </w:rPr>
        <w:t>ЕСЖ</w:t>
      </w:r>
      <w:r>
        <w:rPr>
          <w:rFonts w:ascii="Times New Roman" w:hAnsi="Times New Roman" w:cs="Times New Roman"/>
        </w:rPr>
        <w:t>" Тауар биржасы" АҚ арқылы №___ биржалық мәмілені орындау үшін ресімделетін осы Жеткізу шартын (бұдан әрі - Шарт) жасадық.</w:t>
      </w:r>
      <w:r>
        <w:rPr>
          <w:rFonts w:ascii="Times New Roman" w:hAnsi="Times New Roman" w:cs="Times New Roman"/>
          <w:b/>
          <w:bCs/>
        </w:rPr>
        <w:t>.__</w:t>
      </w:r>
      <w:r>
        <w:rPr>
          <w:rFonts w:ascii="Times New Roman" w:hAnsi="Times New Roman" w:cs="Times New Roman"/>
        </w:rPr>
        <w:t>.202_ ж., "</w:t>
      </w:r>
      <w:r w:rsidR="007B3298">
        <w:rPr>
          <w:rFonts w:ascii="Times New Roman" w:hAnsi="Times New Roman" w:cs="Times New Roman"/>
        </w:rPr>
        <w:t>ЕСЖ</w:t>
      </w:r>
      <w:r>
        <w:rPr>
          <w:rFonts w:ascii="Times New Roman" w:hAnsi="Times New Roman" w:cs="Times New Roman"/>
        </w:rPr>
        <w:t>" тауар биржасы" АҚ-да қосарланған қарсы аукцион режимінде жасалған, "</w:t>
      </w:r>
      <w:r w:rsidR="007B3298">
        <w:rPr>
          <w:rFonts w:ascii="Times New Roman" w:hAnsi="Times New Roman" w:cs="Times New Roman"/>
        </w:rPr>
        <w:t>ЕСЖ</w:t>
      </w:r>
      <w:r>
        <w:rPr>
          <w:rFonts w:ascii="Times New Roman" w:hAnsi="Times New Roman" w:cs="Times New Roman"/>
        </w:rPr>
        <w:t xml:space="preserve"> клиринг орталығы" ЖШС тауарларының спецификациясы мен Клиринг ережелеріне сәйкес және келесілер туралы келісімге келді. .</w:t>
      </w:r>
    </w:p>
    <w:p w:rsidR="003C5507" w:rsidRDefault="00457D27">
      <w:pPr>
        <w:jc w:val="both"/>
        <w:rPr>
          <w:rFonts w:ascii="Times New Roman" w:hAnsi="Times New Roman" w:cs="Times New Roman"/>
        </w:rPr>
      </w:pPr>
      <w:r>
        <w:rPr>
          <w:rFonts w:ascii="Times New Roman" w:hAnsi="Times New Roman" w:cs="Times New Roman"/>
        </w:rPr>
        <w:t>Әлеуетті өнім беруші осы Шартқа қол қоя отырып, мынаны растайды:</w:t>
      </w:r>
    </w:p>
    <w:p w:rsidR="003C5507" w:rsidRDefault="00457D27">
      <w:pPr>
        <w:pStyle w:val="aff6"/>
        <w:numPr>
          <w:ilvl w:val="0"/>
          <w:numId w:val="7"/>
        </w:numPr>
        <w:suppressAutoHyphens w:val="0"/>
        <w:spacing w:line="256" w:lineRule="auto"/>
        <w:ind w:left="284" w:hanging="142"/>
        <w:contextualSpacing/>
        <w:jc w:val="both"/>
        <w:rPr>
          <w:rFonts w:ascii="Times New Roman" w:hAnsi="Times New Roman" w:cs="Times New Roman"/>
        </w:rPr>
      </w:pPr>
      <w:r>
        <w:rPr>
          <w:rFonts w:ascii="Times New Roman" w:hAnsi="Times New Roman" w:cs="Times New Roman"/>
        </w:rPr>
        <w:t>заңнамаға сәйкес құрылған және әрекет ететін кәсіпкерлік субъектісі болып табылады;</w:t>
      </w:r>
    </w:p>
    <w:p w:rsidR="003C5507" w:rsidRDefault="00457D27">
      <w:pPr>
        <w:pStyle w:val="aff6"/>
        <w:numPr>
          <w:ilvl w:val="0"/>
          <w:numId w:val="7"/>
        </w:numPr>
        <w:suppressAutoHyphens w:val="0"/>
        <w:spacing w:line="256" w:lineRule="auto"/>
        <w:ind w:left="284" w:hanging="142"/>
        <w:contextualSpacing/>
        <w:jc w:val="both"/>
        <w:rPr>
          <w:rFonts w:ascii="Times New Roman" w:hAnsi="Times New Roman" w:cs="Times New Roman"/>
        </w:rPr>
      </w:pPr>
      <w:r>
        <w:rPr>
          <w:rFonts w:ascii="Times New Roman" w:hAnsi="Times New Roman" w:cs="Times New Roman"/>
        </w:rPr>
        <w:t>осы Шартқа қол қою үшін қандай да бір шектеулер, тыйымдар жоқ;</w:t>
      </w:r>
    </w:p>
    <w:p w:rsidR="003C5507" w:rsidRDefault="00457D27">
      <w:pPr>
        <w:pStyle w:val="aff6"/>
        <w:numPr>
          <w:ilvl w:val="0"/>
          <w:numId w:val="7"/>
        </w:numPr>
        <w:suppressAutoHyphens w:val="0"/>
        <w:spacing w:line="256" w:lineRule="auto"/>
        <w:ind w:left="284" w:hanging="142"/>
        <w:contextualSpacing/>
        <w:jc w:val="both"/>
        <w:rPr>
          <w:rFonts w:ascii="Times New Roman" w:hAnsi="Times New Roman" w:cs="Times New Roman"/>
        </w:rPr>
      </w:pPr>
      <w:r>
        <w:rPr>
          <w:rFonts w:ascii="Times New Roman" w:hAnsi="Times New Roman" w:cs="Times New Roman"/>
        </w:rPr>
        <w:t>осы Шартқа қол қоймас бұрын өзінің барлық кәсіпкерлік тәуекелдерін бағалады және сәйкестендірді.</w:t>
      </w:r>
    </w:p>
    <w:p w:rsidR="003C5507" w:rsidRPr="007B3298" w:rsidRDefault="00457D27">
      <w:pPr>
        <w:jc w:val="center"/>
        <w:rPr>
          <w:rFonts w:ascii="Times New Roman" w:hAnsi="Times New Roman" w:cs="Times New Roman"/>
          <w:b/>
          <w:lang w:val="kk-KZ"/>
        </w:rPr>
      </w:pPr>
      <w:r w:rsidRPr="007B3298">
        <w:rPr>
          <w:rFonts w:ascii="Times New Roman" w:hAnsi="Times New Roman" w:cs="Times New Roman"/>
          <w:b/>
          <w:lang w:val="kk-KZ"/>
        </w:rPr>
        <w:t>1. Шарттың нысанасы</w:t>
      </w:r>
    </w:p>
    <w:p w:rsidR="003C5507" w:rsidRPr="007B3298" w:rsidRDefault="00457D27">
      <w:pPr>
        <w:jc w:val="both"/>
        <w:rPr>
          <w:rFonts w:ascii="Times New Roman" w:hAnsi="Times New Roman" w:cs="Times New Roman"/>
          <w:lang w:val="kk-KZ"/>
        </w:rPr>
      </w:pPr>
      <w:r w:rsidRPr="007B3298">
        <w:rPr>
          <w:rFonts w:ascii="Times New Roman" w:hAnsi="Times New Roman" w:cs="Times New Roman"/>
          <w:lang w:val="kk-KZ"/>
        </w:rPr>
        <w:t>1.1. Жеткізуші Тауарларды Тапсырыс берушінің меншігіне бағамен, өлшемдермен және Шартта көрсетілген басқа шарттармен (бұдан әрі - Тауарлар) жеткізуге және беруге міндеттенеді, ал Тапсырыс беруші Тауарларды қабылдауға және төлеуге міндеттенеді. Жеткізуші Келісімшарт бойынша өз міндеттемелерін тиісінше орындаған жағдайда осы Шарттың талаптары.</w:t>
      </w:r>
    </w:p>
    <w:p w:rsidR="003C5507" w:rsidRPr="007B3298" w:rsidRDefault="00457D27">
      <w:pPr>
        <w:jc w:val="both"/>
        <w:rPr>
          <w:rFonts w:ascii="Times New Roman" w:hAnsi="Times New Roman" w:cs="Times New Roman"/>
          <w:lang w:val="kk-KZ"/>
        </w:rPr>
      </w:pPr>
      <w:r w:rsidRPr="007B3298">
        <w:rPr>
          <w:rFonts w:ascii="Times New Roman" w:hAnsi="Times New Roman" w:cs="Times New Roman"/>
          <w:lang w:val="kk-KZ"/>
        </w:rPr>
        <w:t>1.2. Осы Шартта төменде санамаланған терминдердің мынадай түсіндірмесі болады:</w:t>
      </w:r>
    </w:p>
    <w:p w:rsidR="003C5507" w:rsidRPr="007B3298" w:rsidRDefault="00457D27">
      <w:pPr>
        <w:ind w:left="284"/>
        <w:jc w:val="both"/>
        <w:rPr>
          <w:rFonts w:ascii="Times New Roman" w:hAnsi="Times New Roman" w:cs="Times New Roman"/>
          <w:lang w:val="kk-KZ"/>
        </w:rPr>
      </w:pPr>
      <w:r w:rsidRPr="007B3298">
        <w:rPr>
          <w:rFonts w:ascii="Times New Roman" w:hAnsi="Times New Roman" w:cs="Times New Roman"/>
          <w:lang w:val="kk-KZ"/>
        </w:rPr>
        <w:t>1.2.1. Келісім-шарт - Тапсырыс беруші мен Жеткізуші арасында қол жеткізілген, жазбаша түрде бекітілген және Тараптар оған барлық Қосымшалармен және толықтырулармен, сондай-ақ осы Келісімшартта көрсетілген барлық қажетті құжаттармен қол қойған осы келісімді білдіреді. сілтемелер;</w:t>
      </w:r>
    </w:p>
    <w:p w:rsidR="003C5507" w:rsidRPr="007B3298" w:rsidRDefault="00457D27">
      <w:pPr>
        <w:ind w:left="284"/>
        <w:jc w:val="both"/>
        <w:rPr>
          <w:rFonts w:ascii="Times New Roman" w:hAnsi="Times New Roman" w:cs="Times New Roman"/>
          <w:lang w:val="kk-KZ"/>
        </w:rPr>
      </w:pPr>
      <w:r w:rsidRPr="007B3298">
        <w:rPr>
          <w:rFonts w:ascii="Times New Roman" w:hAnsi="Times New Roman" w:cs="Times New Roman"/>
          <w:lang w:val="kk-KZ"/>
        </w:rPr>
        <w:t>1.2.2. Шарттың жалпы сомасы - Тапсырыс беруші Шарт шеңберінде Өнім берушіге шарттық міндеттемелерді толық орындағаны үшін төлеуге тиісті сома;</w:t>
      </w:r>
    </w:p>
    <w:p w:rsidR="003C5507" w:rsidRPr="007B3298" w:rsidRDefault="00457D27">
      <w:pPr>
        <w:ind w:left="284"/>
        <w:jc w:val="both"/>
        <w:rPr>
          <w:lang w:val="kk-KZ"/>
        </w:rPr>
      </w:pPr>
      <w:r w:rsidRPr="007B3298">
        <w:rPr>
          <w:rFonts w:ascii="Times New Roman" w:hAnsi="Times New Roman" w:cs="Times New Roman"/>
          <w:lang w:val="kk-KZ"/>
        </w:rPr>
        <w:t>1.2.3. Тауар - №1, №2 қосымшаларда көрсетілген, Жеткізуші Тапсырыс берушіге осы Шарттың талаптарына және оның Қосымшаларына сәйкес жеткізетін тауарларды білдіреді.;</w:t>
      </w:r>
    </w:p>
    <w:p w:rsidR="003C5507" w:rsidRDefault="00457D27">
      <w:pPr>
        <w:ind w:left="284"/>
        <w:jc w:val="both"/>
        <w:rPr>
          <w:rFonts w:ascii="Times New Roman" w:hAnsi="Times New Roman" w:cs="Times New Roman"/>
        </w:rPr>
      </w:pPr>
      <w:r w:rsidRPr="007B3298">
        <w:rPr>
          <w:rFonts w:ascii="Times New Roman" w:hAnsi="Times New Roman" w:cs="Times New Roman"/>
          <w:lang w:val="kk-KZ"/>
        </w:rPr>
        <w:t xml:space="preserve">1.2.4. Ілеспе қызметтер - тауарларды жеткізуді қамтамасыз ететін қызметтер, мысалы, тасымалдау және кез келген басқа қосалқы қызметтер, соның ішінде, мысалы, орнату, іске қосу, техникалық көмек көрсету, оқыту және басқа да осыған ұқсас қызметтер. </w:t>
      </w:r>
      <w:r>
        <w:rPr>
          <w:rFonts w:ascii="Times New Roman" w:hAnsi="Times New Roman" w:cs="Times New Roman"/>
        </w:rPr>
        <w:t>Шартта көзделген Жеткізушінің міндеттері.</w:t>
      </w:r>
    </w:p>
    <w:p w:rsidR="003C5507" w:rsidRDefault="00457D27">
      <w:pPr>
        <w:ind w:left="284"/>
        <w:jc w:val="both"/>
        <w:rPr>
          <w:rFonts w:ascii="Times New Roman" w:hAnsi="Times New Roman" w:cs="Times New Roman"/>
        </w:rPr>
      </w:pPr>
      <w:r>
        <w:rPr>
          <w:rFonts w:ascii="Times New Roman" w:hAnsi="Times New Roman" w:cs="Times New Roman"/>
        </w:rPr>
        <w:t>1.2.5. Кемшіліктер – Ақауды, ақауларды, кемшіліктерді, зақымдарды, сәйкессіздіктерді және т.б. қоса алғанда, осы Шарттың талаптарын бұза отырып жеткізілген Тауар немесе Тауардың бір бөлігі.</w:t>
      </w:r>
    </w:p>
    <w:p w:rsidR="003C5507" w:rsidRDefault="00457D27">
      <w:pPr>
        <w:ind w:left="284" w:right="14" w:firstLine="6"/>
        <w:jc w:val="both"/>
        <w:outlineLvl w:val="0"/>
        <w:rPr>
          <w:rFonts w:ascii="Times New Roman" w:hAnsi="Times New Roman" w:cs="Times New Roman"/>
        </w:rPr>
      </w:pPr>
      <w:r>
        <w:rPr>
          <w:rFonts w:ascii="Times New Roman" w:hAnsi="Times New Roman" w:cs="Times New Roman"/>
        </w:rPr>
        <w:t xml:space="preserve">1.3 Тараптар осы Шарттың және оның барлық Қосымшаларының биржалық мәмілені орындау үшін жасалғанын және жасалған тиісті биржалық мәміленің шарттарымен бірге, сондай-ақ </w:t>
      </w:r>
      <w:r>
        <w:rPr>
          <w:rFonts w:ascii="Times New Roman" w:hAnsi="Times New Roman" w:cs="Times New Roman"/>
        </w:rPr>
        <w:lastRenderedPageBreak/>
        <w:t>"</w:t>
      </w:r>
      <w:r w:rsidR="007B3298">
        <w:rPr>
          <w:rFonts w:ascii="Times New Roman" w:hAnsi="Times New Roman" w:cs="Times New Roman"/>
        </w:rPr>
        <w:t>ЕСЖ</w:t>
      </w:r>
      <w:r>
        <w:rPr>
          <w:rFonts w:ascii="Times New Roman" w:hAnsi="Times New Roman" w:cs="Times New Roman"/>
        </w:rPr>
        <w:t>" Тауар биржасы" АҚ бекіткен биржалық тауардың сипаттамасына сәйкес қолданылуға жататынын растайды. ".</w:t>
      </w:r>
    </w:p>
    <w:p w:rsidR="003C5507" w:rsidRDefault="00457D27">
      <w:pPr>
        <w:ind w:left="284" w:right="14" w:firstLine="15"/>
        <w:jc w:val="both"/>
        <w:outlineLvl w:val="0"/>
      </w:pPr>
      <w:r>
        <w:rPr>
          <w:rFonts w:ascii="Times New Roman" w:hAnsi="Times New Roman" w:cs="Times New Roman"/>
        </w:rPr>
        <w:t>Осы Шарттың талаптары мен оның Қосымшалары мен жасалған биржалық мәміленің талаптары мен оған биржалық тауардың спецификациясы арасында сәйкессіздіктер туындаған жағдайда, жасалған биржалық мәміленің талаптары мен оған спецификацияның басымдығы болады.</w:t>
      </w:r>
    </w:p>
    <w:p w:rsidR="003C5507" w:rsidRDefault="003C5507">
      <w:pPr>
        <w:ind w:left="284"/>
        <w:jc w:val="both"/>
        <w:rPr>
          <w:rFonts w:ascii="Times New Roman" w:hAnsi="Times New Roman" w:cs="Times New Roman"/>
        </w:rPr>
      </w:pPr>
    </w:p>
    <w:p w:rsidR="003C5507" w:rsidRDefault="00457D27">
      <w:pPr>
        <w:spacing w:before="120"/>
        <w:jc w:val="center"/>
        <w:rPr>
          <w:rFonts w:ascii="Times New Roman" w:hAnsi="Times New Roman" w:cs="Times New Roman"/>
          <w:b/>
        </w:rPr>
      </w:pPr>
      <w:r>
        <w:rPr>
          <w:rFonts w:ascii="Times New Roman" w:hAnsi="Times New Roman" w:cs="Times New Roman"/>
          <w:b/>
        </w:rPr>
        <w:t>2. Шарттың сомасы және төлем шарттары</w:t>
      </w:r>
    </w:p>
    <w:p w:rsidR="003C5507" w:rsidRDefault="00457D27">
      <w:pPr>
        <w:jc w:val="both"/>
        <w:rPr>
          <w:rFonts w:ascii="Times New Roman" w:hAnsi="Times New Roman" w:cs="Times New Roman"/>
        </w:rPr>
      </w:pPr>
      <w:r>
        <w:rPr>
          <w:rFonts w:ascii="Times New Roman" w:hAnsi="Times New Roman" w:cs="Times New Roman"/>
        </w:rPr>
        <w:t>2.1. Осы Шарттың жалпы сомасы құрайды _____________ (_____________) Теңге Қазақстан Республикасының ҚҚС-ын ескере отырып, Шарттың талаптарын тиісінше орындау үшін қажетті барлық шығыстарды қамтиды және Шартта және Тәртіпте көзделген жағдайларды қоспағанда, Тараптар осы Шарт бойынша өз міндеттемелерін толық орындағанға дейін өзгертуге жатпайды.</w:t>
      </w:r>
    </w:p>
    <w:p w:rsidR="003C5507" w:rsidRDefault="00457D27">
      <w:pPr>
        <w:jc w:val="both"/>
        <w:rPr>
          <w:rFonts w:ascii="Times New Roman" w:hAnsi="Times New Roman" w:cs="Times New Roman"/>
        </w:rPr>
      </w:pPr>
      <w:r>
        <w:rPr>
          <w:rFonts w:ascii="Times New Roman" w:hAnsi="Times New Roman" w:cs="Times New Roman"/>
        </w:rPr>
        <w:t>2.2. Шарт бойынша төлем түрлерінің жалпы арақатынасы Шартқа №1 қосымшада көрсетілген.</w:t>
      </w:r>
    </w:p>
    <w:p w:rsidR="003C5507" w:rsidRDefault="00457D27">
      <w:pPr>
        <w:jc w:val="both"/>
        <w:rPr>
          <w:rFonts w:ascii="Times New Roman" w:hAnsi="Times New Roman" w:cs="Times New Roman"/>
        </w:rPr>
      </w:pPr>
      <w:r>
        <w:rPr>
          <w:rFonts w:ascii="Times New Roman" w:hAnsi="Times New Roman" w:cs="Times New Roman"/>
        </w:rPr>
        <w:t>2.3. Шарт бойынша төлем келесі тәртіпте жүзеге асырылады:</w:t>
      </w:r>
    </w:p>
    <w:p w:rsidR="003C5507" w:rsidRDefault="00457D27">
      <w:pPr>
        <w:jc w:val="both"/>
      </w:pPr>
      <w:r>
        <w:rPr>
          <w:rFonts w:ascii="Times New Roman" w:hAnsi="Times New Roman" w:cs="Times New Roman"/>
        </w:rPr>
        <w:t>2.4. Сатып алушы 20 (жиырма) жұмыс күні ішінде жеткізілген Тауарлар партиясы үшін 100% алдын-ала төлем (аванстық төлем) жасайды (егер төлемнің басқа шарттары осы Келісімшарттың тиісті қосымшаларында көрсетілмеген болса), осы Келісімшарттың тиісті қосымшасында анықталған Тауарлар партиясының жалпы бағасын ескере отырып, Биржалық сауда-саттық ережелеріне және жасалған биржалық мәміле негізінде және көрсетілген құжаттарда белгіленген тәртіппен биржалық тауардың спецификациясына сәйкес Тауар биржасының клирингтік орталығы арқылы ақша аудару арқылы.</w:t>
      </w:r>
    </w:p>
    <w:p w:rsidR="003C5507" w:rsidRDefault="00457D27">
      <w:pPr>
        <w:jc w:val="both"/>
        <w:rPr>
          <w:rFonts w:ascii="Times New Roman" w:hAnsi="Times New Roman" w:cs="Times New Roman"/>
        </w:rPr>
      </w:pPr>
      <w:r>
        <w:rPr>
          <w:rFonts w:ascii="Times New Roman" w:hAnsi="Times New Roman" w:cs="Times New Roman"/>
        </w:rPr>
        <w:t xml:space="preserve">2.5. Жеткізу шарттарына сәйкес биржалық мәміле бағасына кірмеген барлық шығындар </w:t>
      </w:r>
      <w:r>
        <w:rPr>
          <w:rFonts w:ascii="Times New Roman" w:hAnsi="Times New Roman" w:cs="Times New Roman"/>
          <w:lang w:val="en-US"/>
        </w:rPr>
        <w:t>DDP</w:t>
      </w:r>
      <w:r>
        <w:rPr>
          <w:rFonts w:ascii="Times New Roman" w:hAnsi="Times New Roman" w:cs="Times New Roman"/>
        </w:rPr>
        <w:t xml:space="preserve"> Сатып алушы осы Шарттарда және оның Қосымшасында көзделген жағдайларда және тәртіппен Сатушының ағымдағы шотына қосымша төлейді, егер мұндай шығындар биржалық мәміленің бағасын өзгертпесе.</w:t>
      </w:r>
    </w:p>
    <w:p w:rsidR="003C5507" w:rsidRDefault="00457D27">
      <w:pPr>
        <w:jc w:val="both"/>
        <w:rPr>
          <w:rFonts w:ascii="Times New Roman" w:hAnsi="Times New Roman" w:cs="Times New Roman"/>
        </w:rPr>
      </w:pPr>
      <w:r>
        <w:rPr>
          <w:rFonts w:ascii="Times New Roman" w:hAnsi="Times New Roman" w:cs="Times New Roman"/>
        </w:rPr>
        <w:t>2.6. Заңнамаға сәйкес ресімделген және қол қойылған қабылдау-тапсыру актілерін (актілерін) Жеткізуші Тапсырыс берушіге Веб-портал арқылы жібереді. Тауарларды қабылдау-тапсыру актілерін (актілерін) Веб-порталда электронды түрде қалыптастыруға және қол қоюға рұқсат етіледі.</w:t>
      </w:r>
    </w:p>
    <w:p w:rsidR="003C5507" w:rsidRDefault="00457D27">
      <w:pPr>
        <w:jc w:val="both"/>
        <w:rPr>
          <w:rFonts w:ascii="Times New Roman" w:hAnsi="Times New Roman" w:cs="Times New Roman"/>
        </w:rPr>
      </w:pPr>
      <w:r>
        <w:rPr>
          <w:rFonts w:ascii="Times New Roman" w:hAnsi="Times New Roman" w:cs="Times New Roman"/>
        </w:rPr>
        <w:t>Ілеспе жұмыстарды (көрсетілетін қызметтерді) орындау кезінде түпкілікті есеп айырысу тиісті жұмыстарды (көрсетілетін қызметтерді) орындағаннан кейін шарт бойынша жүзеге асырылуы мүмкін. Бұл ретте ілеспе жұмыстарды (көрсетілетін қызметтерді) орындағаны үшін төлемді ұстап қалу шарт сомасының 20%- ( аспауы тиіс.</w:t>
      </w:r>
    </w:p>
    <w:p w:rsidR="003C5507" w:rsidRDefault="00457D27">
      <w:pPr>
        <w:jc w:val="both"/>
        <w:rPr>
          <w:rFonts w:ascii="Times New Roman" w:hAnsi="Times New Roman" w:cs="Times New Roman"/>
        </w:rPr>
      </w:pPr>
      <w:r>
        <w:rPr>
          <w:rFonts w:ascii="Times New Roman" w:hAnsi="Times New Roman" w:cs="Times New Roman"/>
        </w:rPr>
        <w:t>2.7. Тапсырыс беруші төлем құжаттарын уақтылы ұсынбауына байланысты төлемді кешіктіргені үшін жауап бермейді;</w:t>
      </w:r>
    </w:p>
    <w:p w:rsidR="003C5507" w:rsidRDefault="00457D27">
      <w:pPr>
        <w:jc w:val="both"/>
        <w:rPr>
          <w:rFonts w:ascii="Times New Roman" w:hAnsi="Times New Roman" w:cs="Times New Roman"/>
        </w:rPr>
      </w:pPr>
      <w:r>
        <w:rPr>
          <w:rFonts w:ascii="Times New Roman" w:hAnsi="Times New Roman" w:cs="Times New Roman"/>
        </w:rPr>
        <w:t>2.8. Нақты жеткізілген Тауар үшін төлем бұрын төленген аванстық төлемді ескере отырып жүзеге асырылады;</w:t>
      </w:r>
    </w:p>
    <w:p w:rsidR="003C5507" w:rsidRDefault="00457D27">
      <w:pPr>
        <w:jc w:val="both"/>
        <w:rPr>
          <w:rFonts w:ascii="Times New Roman" w:hAnsi="Times New Roman" w:cs="Times New Roman"/>
        </w:rPr>
      </w:pPr>
      <w:r>
        <w:rPr>
          <w:rFonts w:ascii="Times New Roman" w:hAnsi="Times New Roman" w:cs="Times New Roman"/>
        </w:rPr>
        <w:t>2.9. Төлемдердің барлық түрлері (алдын ала төленген, аралық, түпкілікті) Жеткізуші толтырылған Контрагенттік сауалнаманы ұсынған жағдайда жүзеге асырылады.;</w:t>
      </w:r>
    </w:p>
    <w:p w:rsidR="003C5507" w:rsidRDefault="00457D27">
      <w:pPr>
        <w:jc w:val="both"/>
        <w:rPr>
          <w:rFonts w:ascii="Times New Roman" w:hAnsi="Times New Roman" w:cs="Times New Roman"/>
        </w:rPr>
      </w:pPr>
      <w:r>
        <w:rPr>
          <w:rFonts w:ascii="Times New Roman" w:hAnsi="Times New Roman" w:cs="Times New Roman"/>
        </w:rPr>
        <w:t>2.10. Электрондық шот-фактураларды жазып беру Қазақстан Республикасы Салық кодексінің талаптарына және Қазақстан Республикасы Премьер-Министрінің Бірінші орынбасары - Қаржы министрінің бұйрығымен бекітілген электрондық шот-фактуралардың ақпараттық жүйесінде шот-фактураларды электронды түрде жазып беру ережелеріне сәйкес жүзеге асырылуы тиіс. Қазақстан Республикасы 2019 жылғы 22 сәуірдегі № 370;</w:t>
      </w:r>
    </w:p>
    <w:p w:rsidR="003C5507" w:rsidRDefault="00457D27">
      <w:pPr>
        <w:jc w:val="both"/>
        <w:rPr>
          <w:rFonts w:ascii="Times New Roman" w:hAnsi="Times New Roman" w:cs="Times New Roman"/>
        </w:rPr>
      </w:pPr>
      <w:r>
        <w:rPr>
          <w:rFonts w:ascii="Times New Roman" w:hAnsi="Times New Roman" w:cs="Times New Roman"/>
        </w:rPr>
        <w:t>2.11. Егер Жеткізуші қосылған құн салығын (бұдан әрі – ҚҚС) төлеуші болып табылмаса, онда уәкілетті орган оны ҚҚС төлеуші ретінде тіркеген жағдайда, Жеткізуші Тапсырыс берушіге ҚҚС бойынша тіркеу туралы куәліктің көшірмесін ұсынады, сонымен қатар ол Тапсырыс берушіден ҚҚС сомасын қосымша төлеуді талап етуге құқылы емес. және осы Шарттың Қосымшаларында көзделген төлем сомасын (өсімсіз) бөлуге және ЭШФ АЖ-да электронды түрде қол жетімді электронды шот-фактураны ұсынуға міндеттенеді ("Электрондық шот-фактуралар" ақпараттық жүйесі).;</w:t>
      </w:r>
    </w:p>
    <w:p w:rsidR="003C5507" w:rsidRDefault="00457D27">
      <w:pPr>
        <w:jc w:val="both"/>
        <w:rPr>
          <w:rFonts w:ascii="Times New Roman" w:hAnsi="Times New Roman" w:cs="Times New Roman"/>
        </w:rPr>
      </w:pPr>
      <w:r>
        <w:rPr>
          <w:rFonts w:ascii="Times New Roman" w:hAnsi="Times New Roman" w:cs="Times New Roman"/>
        </w:rPr>
        <w:t xml:space="preserve">2.12. Егер Келісім-шартта Тауарды Тапсырыс берушінің өтінімдері негізінде жекелеген тараптардың келісім-шарт мерзімі ішінде жеткізуі көзделсе, онда тауарлар Тапсырыс берушінің өтінімінде көрсетілген мерзімде және мөлшерде жеткізілуі тиіс. Өнім беруші Тапсырыс берушіден </w:t>
      </w:r>
      <w:r>
        <w:rPr>
          <w:rFonts w:ascii="Times New Roman" w:hAnsi="Times New Roman" w:cs="Times New Roman"/>
        </w:rPr>
        <w:lastRenderedPageBreak/>
        <w:t>Тауардың қалған және/немесе толық көлеміне өтінім беруді және тиісінше оның ақысын төлеуді талап етуге құқылы емес.</w:t>
      </w:r>
    </w:p>
    <w:p w:rsidR="003C5507" w:rsidRDefault="00457D27">
      <w:pPr>
        <w:jc w:val="both"/>
        <w:rPr>
          <w:rFonts w:ascii="Times New Roman" w:hAnsi="Times New Roman" w:cs="Times New Roman"/>
        </w:rPr>
      </w:pPr>
      <w:r>
        <w:rPr>
          <w:rFonts w:ascii="Times New Roman" w:hAnsi="Times New Roman" w:cs="Times New Roman"/>
        </w:rPr>
        <w:t>2.13. Тауар биржасының Клирингтік орталығының банктік деректемелері тиісті Келісімшарт сомасының 100% аудару және төлеу үшін/Қосымша келісімнің:</w:t>
      </w:r>
    </w:p>
    <w:p w:rsidR="003C5507" w:rsidRDefault="00457D27">
      <w:pPr>
        <w:jc w:val="both"/>
        <w:rPr>
          <w:rFonts w:ascii="Times New Roman" w:hAnsi="Times New Roman" w:cs="Times New Roman"/>
        </w:rPr>
      </w:pPr>
      <w:r>
        <w:rPr>
          <w:rFonts w:ascii="Times New Roman" w:hAnsi="Times New Roman" w:cs="Times New Roman"/>
        </w:rPr>
        <w:t>"</w:t>
      </w:r>
      <w:r w:rsidR="007B3298">
        <w:rPr>
          <w:rFonts w:ascii="Times New Roman" w:hAnsi="Times New Roman" w:cs="Times New Roman"/>
        </w:rPr>
        <w:t>ЕСЖ</w:t>
      </w:r>
      <w:r>
        <w:rPr>
          <w:rFonts w:ascii="Times New Roman" w:hAnsi="Times New Roman" w:cs="Times New Roman"/>
        </w:rPr>
        <w:t xml:space="preserve"> клирингтік орталығы" ЖШС.</w:t>
      </w:r>
    </w:p>
    <w:p w:rsidR="003C5507" w:rsidRDefault="00457D27">
      <w:pPr>
        <w:jc w:val="both"/>
        <w:rPr>
          <w:rFonts w:ascii="Times New Roman" w:hAnsi="Times New Roman" w:cs="Times New Roman"/>
        </w:rPr>
      </w:pPr>
      <w:r>
        <w:rPr>
          <w:rFonts w:ascii="Times New Roman" w:hAnsi="Times New Roman" w:cs="Times New Roman"/>
        </w:rPr>
        <w:t>БСН 090840000906,</w:t>
      </w:r>
    </w:p>
    <w:p w:rsidR="003C5507" w:rsidRDefault="00457D27">
      <w:pPr>
        <w:jc w:val="both"/>
        <w:rPr>
          <w:rFonts w:ascii="Times New Roman" w:hAnsi="Times New Roman" w:cs="Times New Roman"/>
        </w:rPr>
      </w:pPr>
      <w:r>
        <w:rPr>
          <w:rFonts w:ascii="Times New Roman" w:hAnsi="Times New Roman" w:cs="Times New Roman"/>
        </w:rPr>
        <w:t>Ағымдағы шот: KZ046010131000118505</w:t>
      </w:r>
    </w:p>
    <w:p w:rsidR="003C5507" w:rsidRDefault="00457D27">
      <w:pPr>
        <w:jc w:val="both"/>
        <w:rPr>
          <w:rFonts w:ascii="Times New Roman" w:hAnsi="Times New Roman" w:cs="Times New Roman"/>
        </w:rPr>
      </w:pPr>
      <w:r>
        <w:rPr>
          <w:rFonts w:ascii="Times New Roman" w:hAnsi="Times New Roman" w:cs="Times New Roman"/>
        </w:rPr>
        <w:t xml:space="preserve">БСК: HSBKKZKX, </w:t>
      </w:r>
    </w:p>
    <w:p w:rsidR="003C5507" w:rsidRDefault="00457D27">
      <w:pPr>
        <w:jc w:val="both"/>
        <w:rPr>
          <w:rFonts w:ascii="Times New Roman" w:hAnsi="Times New Roman" w:cs="Times New Roman"/>
        </w:rPr>
      </w:pPr>
      <w:r>
        <w:rPr>
          <w:rFonts w:ascii="Times New Roman" w:hAnsi="Times New Roman" w:cs="Times New Roman"/>
        </w:rPr>
        <w:t>Кбе 17</w:t>
      </w:r>
    </w:p>
    <w:p w:rsidR="003C5507" w:rsidRDefault="00457D27">
      <w:pPr>
        <w:jc w:val="both"/>
        <w:rPr>
          <w:rFonts w:ascii="Times New Roman" w:hAnsi="Times New Roman" w:cs="Times New Roman"/>
        </w:rPr>
      </w:pPr>
      <w:r>
        <w:rPr>
          <w:rFonts w:ascii="Times New Roman" w:hAnsi="Times New Roman" w:cs="Times New Roman"/>
        </w:rPr>
        <w:t>ТТК: 710</w:t>
      </w:r>
    </w:p>
    <w:p w:rsidR="003C5507" w:rsidRDefault="00457D27">
      <w:pPr>
        <w:jc w:val="both"/>
        <w:rPr>
          <w:rFonts w:ascii="Times New Roman" w:hAnsi="Times New Roman" w:cs="Times New Roman"/>
        </w:rPr>
      </w:pPr>
      <w:r>
        <w:rPr>
          <w:rFonts w:ascii="Times New Roman" w:hAnsi="Times New Roman" w:cs="Times New Roman"/>
        </w:rPr>
        <w:t>"Қазақстан Халық Банкі" АҚ.</w:t>
      </w:r>
    </w:p>
    <w:p w:rsidR="003C5507" w:rsidRDefault="00457D27">
      <w:pPr>
        <w:jc w:val="both"/>
        <w:rPr>
          <w:rFonts w:ascii="Times New Roman" w:hAnsi="Times New Roman" w:cs="Times New Roman"/>
        </w:rPr>
      </w:pPr>
      <w:r>
        <w:rPr>
          <w:rFonts w:ascii="Times New Roman" w:hAnsi="Times New Roman" w:cs="Times New Roman"/>
        </w:rPr>
        <w:t xml:space="preserve">ТӨЛЕМНІҢ МАҚСАТЫ: </w:t>
      </w:r>
    </w:p>
    <w:p w:rsidR="003C5507" w:rsidRDefault="00457D27">
      <w:pPr>
        <w:jc w:val="both"/>
        <w:rPr>
          <w:rFonts w:ascii="Times New Roman" w:hAnsi="Times New Roman" w:cs="Times New Roman"/>
        </w:rPr>
      </w:pPr>
      <w:r>
        <w:rPr>
          <w:rFonts w:ascii="Times New Roman" w:hAnsi="Times New Roman" w:cs="Times New Roman"/>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3C5507" w:rsidRDefault="003C5507">
      <w:pPr>
        <w:spacing w:before="120"/>
        <w:jc w:val="center"/>
        <w:rPr>
          <w:rFonts w:ascii="Times New Roman" w:hAnsi="Times New Roman" w:cs="Times New Roman"/>
          <w:b/>
        </w:rPr>
      </w:pPr>
    </w:p>
    <w:p w:rsidR="003C5507" w:rsidRDefault="00457D27">
      <w:pPr>
        <w:spacing w:before="120"/>
        <w:jc w:val="center"/>
        <w:rPr>
          <w:rFonts w:ascii="Times New Roman" w:hAnsi="Times New Roman" w:cs="Times New Roman"/>
          <w:b/>
        </w:rPr>
      </w:pPr>
      <w:r>
        <w:rPr>
          <w:rFonts w:ascii="Times New Roman" w:hAnsi="Times New Roman" w:cs="Times New Roman"/>
          <w:b/>
        </w:rPr>
        <w:t>3. Жеткізу мерзімдері мен шарттары</w:t>
      </w:r>
    </w:p>
    <w:p w:rsidR="003C5507" w:rsidRDefault="00457D27">
      <w:pPr>
        <w:jc w:val="both"/>
      </w:pPr>
      <w:r>
        <w:rPr>
          <w:rFonts w:ascii="Times New Roman" w:hAnsi="Times New Roman" w:cs="Times New Roman"/>
        </w:rPr>
        <w:t xml:space="preserve">3.1. Жеткізуші осы Келісімшарт бойынша Тауарлардың тиісті партиясын жанармай құю станциясы арқылы кешіктірмей жеткізуге міндетті </w:t>
      </w:r>
      <w:r>
        <w:rPr>
          <w:rFonts w:ascii="Times New Roman" w:hAnsi="Times New Roman" w:cs="Times New Roman"/>
          <w:b/>
          <w:color w:val="000000"/>
        </w:rPr>
        <w:t>Клирингтік орталық Спецификацияға және (немесе) жеткізу шартына сәйкес және оған сәйкес ақша қаражатын аударған күннен бастап 60 жұмыс күні</w:t>
      </w:r>
      <w:r>
        <w:rPr>
          <w:rFonts w:ascii="Times New Roman" w:hAnsi="Times New Roman" w:cs="Times New Roman"/>
        </w:rPr>
        <w:t xml:space="preserve"> және Шартқа №1, №2 қосымшалардан тұрады.</w:t>
      </w:r>
    </w:p>
    <w:p w:rsidR="003C5507" w:rsidRDefault="00457D27">
      <w:pPr>
        <w:ind w:right="130"/>
        <w:rPr>
          <w:rFonts w:ascii="Times New Roman" w:hAnsi="Times New Roman" w:cs="Times New Roman"/>
        </w:rPr>
      </w:pPr>
      <w:r>
        <w:rPr>
          <w:rFonts w:ascii="Times New Roman" w:hAnsi="Times New Roman" w:cs="Times New Roman"/>
        </w:rPr>
        <w:t xml:space="preserve">Сатушының Сатып алушыға жеткізетін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w:t>
      </w:r>
    </w:p>
    <w:p w:rsidR="003C5507" w:rsidRDefault="00457D27">
      <w:pPr>
        <w:jc w:val="both"/>
        <w:rPr>
          <w:rFonts w:ascii="Times New Roman" w:hAnsi="Times New Roman" w:cs="Times New Roman"/>
        </w:rPr>
      </w:pPr>
      <w:r>
        <w:rPr>
          <w:rFonts w:ascii="Times New Roman" w:hAnsi="Times New Roman" w:cs="Times New Roman"/>
        </w:rPr>
        <w:t>3.2. Тауарларды жеткізу күні Тапсырыс берушінің тараппен жөнелтпе құжатқа қол қойған күні болып саналады/Тауарларды қабылдау-тапсыру актісі. Тауар Тапсырыс берушіге Қабылдау-тапсыру актісі (актілері) бойынша және Шарттың No1, No2 қосымшаларына сәйкес саны мен сапасы бойынша беріледі. Тауарға меншік құқығы, сондай-ақ тауардың кездейсоқ жойылу немесе кездейсоқ бүліну қаупі Тапсырыс берушіге заңнамалық актілерге немесе келісімшартқа сәйкес Жеткізуші Тауарды Тапсырыс берушіге беру жөніндегі өз міндетін орындады деп есептелген кезден бастап ауысады. Жеткізуге байланысты шығыстар Шарттың жалпы сомасына қосылады.</w:t>
      </w:r>
    </w:p>
    <w:p w:rsidR="003C5507" w:rsidRDefault="00457D27">
      <w:pPr>
        <w:jc w:val="both"/>
      </w:pPr>
      <w:r>
        <w:rPr>
          <w:rFonts w:ascii="Times New Roman" w:hAnsi="Times New Roman" w:cs="Times New Roman"/>
        </w:rPr>
        <w:t>3.3. Тауар жеткізілетін Тауардың сипатына сәйкес келетін және қажетті және/немесе қосымша таңбалауды ескере отырып, Қазақстан Республикасының қолданыстағы заңнамасының және осы Шарттың талаптарына сәйкес келетін стандартты қаптамада жөнелтілуі тиіс. Бұл ретте қаптама Тауарды тасымалдау кезінде қандай да бір шектеусіз қарқынды көтеру-тасымалдау өңдеуіне және кез келген экстремалды температураның, тұздың, жауын-шашынның және т.б. әсеріне төтеп бере отырып, Тауарды сақтау және тасымалдау кезінде оның қауіпсіздігін қамтамасыз етуі тиіс.</w:t>
      </w:r>
    </w:p>
    <w:p w:rsidR="003C5507" w:rsidRDefault="00457D27">
      <w:pPr>
        <w:jc w:val="both"/>
      </w:pPr>
      <w:r>
        <w:rPr>
          <w:rFonts w:ascii="Times New Roman" w:hAnsi="Times New Roman" w:cs="Times New Roman"/>
        </w:rPr>
        <w:t>3.4. Тапсырыс берушінің Уәкілетті өкілінің Тауарды алуға негіздемесі Тауарды алуға уәкілетті тұлғаның қолы қойылған және Тапсырыс берушінің мөрімен расталған сенімхат және Тапсырыс берушінің Уәкілетті өкілінің жеке басын куәландыратын құжат болып табылады.</w:t>
      </w:r>
    </w:p>
    <w:p w:rsidR="003C5507" w:rsidRDefault="00457D27">
      <w:pPr>
        <w:ind w:left="43" w:right="137"/>
        <w:rPr>
          <w:rFonts w:ascii="Times New Roman" w:hAnsi="Times New Roman" w:cs="Times New Roman"/>
        </w:rPr>
      </w:pPr>
      <w:r>
        <w:rPr>
          <w:rFonts w:ascii="Times New Roman" w:hAnsi="Times New Roman" w:cs="Times New Roman"/>
        </w:rPr>
        <w:t>3.5. Биржалық тауардың спецификациясында көзделген рұқсат етілген төзімділікті +/- 10% мөлшерінде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3C5507" w:rsidRDefault="003C5507">
      <w:pPr>
        <w:jc w:val="both"/>
        <w:rPr>
          <w:rFonts w:ascii="Times New Roman" w:hAnsi="Times New Roman" w:cs="Times New Roman"/>
        </w:rPr>
      </w:pPr>
    </w:p>
    <w:p w:rsidR="003C5507" w:rsidRDefault="00457D27">
      <w:pPr>
        <w:spacing w:before="120"/>
        <w:jc w:val="center"/>
        <w:rPr>
          <w:rFonts w:ascii="Times New Roman" w:hAnsi="Times New Roman" w:cs="Times New Roman"/>
          <w:b/>
        </w:rPr>
      </w:pPr>
      <w:r>
        <w:rPr>
          <w:rFonts w:ascii="Times New Roman" w:hAnsi="Times New Roman" w:cs="Times New Roman"/>
          <w:b/>
        </w:rPr>
        <w:t>4. Тараптардың құқықтары мен міндеттері</w:t>
      </w:r>
    </w:p>
    <w:p w:rsidR="003C5507" w:rsidRDefault="00457D27">
      <w:pPr>
        <w:jc w:val="both"/>
        <w:rPr>
          <w:rFonts w:ascii="Times New Roman" w:hAnsi="Times New Roman" w:cs="Times New Roman"/>
        </w:rPr>
      </w:pPr>
      <w:r>
        <w:rPr>
          <w:rFonts w:ascii="Times New Roman" w:hAnsi="Times New Roman" w:cs="Times New Roman"/>
        </w:rPr>
        <w:t>4.1. Өнім беруші міндеттенеді:</w:t>
      </w:r>
    </w:p>
    <w:p w:rsidR="003C5507" w:rsidRDefault="00457D27">
      <w:pPr>
        <w:ind w:left="284"/>
        <w:jc w:val="both"/>
        <w:rPr>
          <w:rFonts w:ascii="Times New Roman" w:hAnsi="Times New Roman" w:cs="Times New Roman"/>
        </w:rPr>
      </w:pPr>
      <w:r>
        <w:rPr>
          <w:rFonts w:ascii="Times New Roman" w:hAnsi="Times New Roman" w:cs="Times New Roman"/>
        </w:rPr>
        <w:t>4.1.1. Тауарды Шарт талаптарына сәйкес жеткізуге;</w:t>
      </w:r>
    </w:p>
    <w:p w:rsidR="003C5507" w:rsidRDefault="00457D27">
      <w:pPr>
        <w:ind w:left="284"/>
        <w:jc w:val="both"/>
      </w:pPr>
      <w:r>
        <w:rPr>
          <w:rFonts w:ascii="Times New Roman" w:hAnsi="Times New Roman" w:cs="Times New Roman"/>
        </w:rPr>
        <w:t>4.1.2. Тапсырыс беруші ҚҚС-ты қайтаруға құқылы экспорттаушы болып табылатындығын ескере отырып, Жеткізуші салық заңнамасының бухгалтерлік есепте және салық есептілігінде көрсетілген шот-фактураларды, сондай-ақ салық органдарының сұраныстары бойынша растайтын құжаттарды ұсыну талаптарын тиісті түрде орындауға міндеттенеді. .</w:t>
      </w:r>
    </w:p>
    <w:p w:rsidR="003C5507" w:rsidRDefault="00457D27">
      <w:pPr>
        <w:ind w:left="284"/>
        <w:jc w:val="both"/>
        <w:rPr>
          <w:rFonts w:ascii="Times New Roman" w:hAnsi="Times New Roman" w:cs="Times New Roman"/>
        </w:rPr>
      </w:pPr>
      <w:r>
        <w:rPr>
          <w:rFonts w:ascii="Times New Roman" w:hAnsi="Times New Roman" w:cs="Times New Roman"/>
        </w:rPr>
        <w:lastRenderedPageBreak/>
        <w:t>4.1.3. Осы Шартқа қол қойылған күннен бастап 20 (жиырма) жұмыс күні ішінде Төлем тапсырмасы немесе Банктік кепілдік түріндегі Шарттың жалпы құнының 3.00% мөлшерінде Жеткізуші Шарт бойынша өз міндеттемелерін толық орындағанға дейін жарамдылық мерзімі бар Шарттың орындалуын қамтамасыз етуді енгізіңіз. .</w:t>
      </w:r>
    </w:p>
    <w:p w:rsidR="003C5507" w:rsidRDefault="00457D27">
      <w:pPr>
        <w:ind w:left="284"/>
        <w:jc w:val="both"/>
        <w:rPr>
          <w:rFonts w:ascii="Times New Roman" w:hAnsi="Times New Roman" w:cs="Times New Roman"/>
        </w:rPr>
      </w:pPr>
      <w:r>
        <w:rPr>
          <w:rFonts w:ascii="Times New Roman" w:hAnsi="Times New Roman" w:cs="Times New Roman"/>
        </w:rPr>
        <w:t>4.1.4. Тапсырыс берушіге жеткізілетін Тауарларға арналған құжаттарды Шартта көзделген мерзімде және шарттарда, оның ішінде ұсыну:</w:t>
      </w:r>
    </w:p>
    <w:p w:rsidR="003C5507" w:rsidRDefault="00457D27">
      <w:pPr>
        <w:ind w:left="709"/>
        <w:jc w:val="both"/>
        <w:rPr>
          <w:rFonts w:ascii="Times New Roman" w:hAnsi="Times New Roman" w:cs="Times New Roman"/>
        </w:rPr>
      </w:pPr>
      <w:r>
        <w:rPr>
          <w:rFonts w:ascii="Times New Roman" w:hAnsi="Times New Roman" w:cs="Times New Roman"/>
        </w:rPr>
        <w:t>4.1.4.1. Қосымшаға сәйкес қағаз құжат нысанында Шарт шеңберінде жеткізілген тауардың барлық көлеміне (санына) Шарттағы жергілікті қамту үлесін есептеу . Түпкілікті қабылдау-тапсыру актісімен бірге беріледі.</w:t>
      </w:r>
    </w:p>
    <w:p w:rsidR="003C5507" w:rsidRDefault="00457D27">
      <w:pPr>
        <w:ind w:left="709"/>
        <w:jc w:val="both"/>
      </w:pPr>
      <w:r>
        <w:rPr>
          <w:rFonts w:ascii="Times New Roman" w:hAnsi="Times New Roman" w:cs="Times New Roman"/>
        </w:rPr>
        <w:t>4.1.4.2. СТ-KZ нысанындағы сертификаттың (сертификаттардың) Келісім-Шарт шеңберінде жеткізілген тауарлардың (тауарлардың) барлық көлеміне (санына) электрондық көшірмелері (көшірмелері) (Жүйеде ұсынылған). Тапсырыстың 37-бабының 6-тармағына сәйкес "қарапайым заттар экономикасы" тауарларын жеткізу кезінде түпкілікті қабылдау-тапсыру актісімен бірге беріледі.</w:t>
      </w:r>
    </w:p>
    <w:p w:rsidR="003C5507" w:rsidRDefault="00457D27">
      <w:pPr>
        <w:ind w:left="284"/>
        <w:jc w:val="both"/>
        <w:rPr>
          <w:rFonts w:ascii="Times New Roman" w:hAnsi="Times New Roman" w:cs="Times New Roman"/>
        </w:rPr>
      </w:pPr>
      <w:r>
        <w:rPr>
          <w:rFonts w:ascii="Times New Roman" w:hAnsi="Times New Roman" w:cs="Times New Roman"/>
        </w:rPr>
        <w:t>4.1.5. Шарттың талаптарына сәйкес Тапсырыс беруші анықтаған тауарлардың саны мен сапасына қатысты кемшіліктерді жою. Тапсырыс берушінің Өнім берушінің Тауарлардағы жергілікті қамтудың болжамды үлесін ұсынуын талап етуге құқығы жоқ.</w:t>
      </w:r>
    </w:p>
    <w:p w:rsidR="003C5507" w:rsidRDefault="00457D27">
      <w:pPr>
        <w:ind w:left="284"/>
        <w:jc w:val="both"/>
        <w:rPr>
          <w:rFonts w:ascii="Times New Roman" w:hAnsi="Times New Roman" w:cs="Times New Roman"/>
        </w:rPr>
      </w:pPr>
      <w:r>
        <w:rPr>
          <w:rFonts w:ascii="Times New Roman" w:hAnsi="Times New Roman" w:cs="Times New Roman"/>
        </w:rPr>
        <w:t>4.1.6. Сатып алу туралы шартты орындау шеңберінде жеткізілетін тауарлардың Қазақстан Республикасының заңнамасына сәйкес техникалық регламенттерде, стандарттар ережелерінде немесе басқа құжаттарда белгіленген талаптарға сәйкестігін растайтын құжаттарды ұсынуға.</w:t>
      </w:r>
    </w:p>
    <w:p w:rsidR="003C5507" w:rsidRDefault="00457D27">
      <w:pPr>
        <w:ind w:left="284"/>
        <w:jc w:val="both"/>
        <w:rPr>
          <w:rFonts w:ascii="Times New Roman" w:hAnsi="Times New Roman" w:cs="Times New Roman"/>
        </w:rPr>
      </w:pPr>
      <w:r>
        <w:rPr>
          <w:rFonts w:ascii="Times New Roman" w:hAnsi="Times New Roman" w:cs="Times New Roman"/>
        </w:rPr>
        <w:t>4.1.7. Тапсырыс берушіге Тауарларды сақтауға қабылдауға байланысты шығындарды өтеуге.</w:t>
      </w:r>
    </w:p>
    <w:p w:rsidR="003C5507" w:rsidRDefault="00457D27">
      <w:pPr>
        <w:ind w:left="284"/>
        <w:jc w:val="both"/>
        <w:rPr>
          <w:rFonts w:ascii="Times New Roman" w:hAnsi="Times New Roman" w:cs="Times New Roman"/>
        </w:rPr>
      </w:pPr>
      <w:r>
        <w:rPr>
          <w:rFonts w:ascii="Times New Roman" w:hAnsi="Times New Roman" w:cs="Times New Roman"/>
        </w:rPr>
        <w:t>4.1.8. Егер жеткізілетін Тауарлар Қазақстан Республикасының қолданыстағы заңнамасына сәйкес міндетті сертификаттауға жататын өнімдер мен қызметтердің тізіміне кіретін болса, тауарларға сәйкестік сертификатының түпнұсқасын немесе нотариалды куәландырылған көшірмесін ұсынуға.</w:t>
      </w:r>
    </w:p>
    <w:p w:rsidR="003C5507" w:rsidRDefault="00457D27">
      <w:pPr>
        <w:ind w:left="284"/>
        <w:jc w:val="both"/>
        <w:rPr>
          <w:rFonts w:ascii="Times New Roman" w:hAnsi="Times New Roman" w:cs="Times New Roman"/>
        </w:rPr>
      </w:pPr>
      <w:r>
        <w:rPr>
          <w:rFonts w:ascii="Times New Roman" w:hAnsi="Times New Roman" w:cs="Times New Roman"/>
        </w:rPr>
        <w:t>4.1.9. Осы Шартқа қол қойылғаннан кейін 5 (бес) жұмыс күні ішінде Тапсырыс берушіге осы Шарттың No4 қосымшасына сәйкес нысан бойынша толтырылған Контрагенттік Сауалнаманы ұсыну (егер Жеткізуші Контрагенттік сауалнаманы бұрын ұсынбаған болса, соңғы 12 күнтізбелік ай ішінде, осы Шартқа қол қойылған күннің алдында).</w:t>
      </w:r>
    </w:p>
    <w:p w:rsidR="003C5507" w:rsidRDefault="00457D27">
      <w:pPr>
        <w:ind w:left="284"/>
        <w:jc w:val="both"/>
        <w:rPr>
          <w:rFonts w:ascii="Times New Roman" w:hAnsi="Times New Roman" w:cs="Times New Roman"/>
        </w:rPr>
      </w:pPr>
      <w:r>
        <w:rPr>
          <w:rFonts w:ascii="Times New Roman" w:hAnsi="Times New Roman" w:cs="Times New Roman"/>
        </w:rPr>
        <w:t>4.1.10. "" ЖШС жеткізушілері мен мердігерлері кодексінің талаптарын сақтауға (Шартқа №5 қосымша).</w:t>
      </w:r>
    </w:p>
    <w:p w:rsidR="003C5507" w:rsidRDefault="00457D27">
      <w:pPr>
        <w:ind w:left="284"/>
        <w:jc w:val="both"/>
        <w:rPr>
          <w:rFonts w:ascii="Times New Roman" w:hAnsi="Times New Roman" w:cs="Times New Roman"/>
        </w:rPr>
      </w:pPr>
      <w:r>
        <w:rPr>
          <w:rFonts w:ascii="Times New Roman" w:hAnsi="Times New Roman" w:cs="Times New Roman"/>
        </w:rPr>
        <w:t>4.1.11. Тауарларды жеткізу кезінде Тапсырыс берушінің аумағында енгізілген бақылау-өткізу және санитарлық-эпидемиологиялық режимдерді сақтаңыз.</w:t>
      </w:r>
    </w:p>
    <w:p w:rsidR="003C5507" w:rsidRDefault="00457D27">
      <w:pPr>
        <w:ind w:left="284"/>
        <w:jc w:val="both"/>
        <w:rPr>
          <w:rFonts w:ascii="Times New Roman" w:hAnsi="Times New Roman" w:cs="Times New Roman"/>
        </w:rPr>
      </w:pPr>
      <w:r>
        <w:rPr>
          <w:rFonts w:ascii="Times New Roman" w:hAnsi="Times New Roman" w:cs="Times New Roman"/>
        </w:rPr>
        <w:t>4.1.12. Тауарды жеткізудің болжамды күнінен кемінде 3 (үш) күн бұрын кеніштің қорғалатын объектісінің аумағына кіруге рұқсат беру туралы өтінішті осы шарттың No6 қосымшасына сәйкес нысан бойынша ұсыну қажет.</w:t>
      </w:r>
    </w:p>
    <w:p w:rsidR="003C5507" w:rsidRDefault="00457D27">
      <w:pPr>
        <w:ind w:left="284"/>
        <w:jc w:val="both"/>
        <w:rPr>
          <w:rFonts w:ascii="Times New Roman" w:hAnsi="Times New Roman" w:cs="Times New Roman"/>
        </w:rPr>
      </w:pPr>
      <w:r>
        <w:rPr>
          <w:rFonts w:ascii="Times New Roman" w:hAnsi="Times New Roman" w:cs="Times New Roman"/>
        </w:rPr>
        <w:t>4.1.13. Тауардың кездейсоқ қымбаттауы қаупін көтеру.</w:t>
      </w:r>
    </w:p>
    <w:p w:rsidR="003C5507" w:rsidRDefault="00457D27">
      <w:pPr>
        <w:ind w:left="284"/>
        <w:jc w:val="both"/>
        <w:rPr>
          <w:rFonts w:ascii="Times New Roman" w:hAnsi="Times New Roman" w:cs="Times New Roman"/>
        </w:rPr>
      </w:pPr>
      <w:r>
        <w:rPr>
          <w:rFonts w:ascii="Times New Roman" w:hAnsi="Times New Roman" w:cs="Times New Roman"/>
        </w:rPr>
        <w:t>4.1.14. Тапсырыс берушіге сапасы, саны, толықтығы, ассортименті, атауы және техникалық сипаттамаларына сәйкес келетін тауарларды беру.</w:t>
      </w:r>
    </w:p>
    <w:p w:rsidR="003C5507" w:rsidRDefault="00457D27">
      <w:pPr>
        <w:jc w:val="both"/>
        <w:rPr>
          <w:rFonts w:ascii="Times New Roman" w:hAnsi="Times New Roman" w:cs="Times New Roman"/>
        </w:rPr>
      </w:pPr>
      <w:r>
        <w:rPr>
          <w:rFonts w:ascii="Times New Roman" w:hAnsi="Times New Roman" w:cs="Times New Roman"/>
        </w:rPr>
        <w:t>4.2. Өнім берушінің құқығы бар:</w:t>
      </w:r>
    </w:p>
    <w:p w:rsidR="003C5507" w:rsidRDefault="00457D27">
      <w:pPr>
        <w:ind w:left="284"/>
        <w:jc w:val="both"/>
        <w:rPr>
          <w:rFonts w:ascii="Times New Roman" w:hAnsi="Times New Roman" w:cs="Times New Roman"/>
        </w:rPr>
      </w:pPr>
      <w:r>
        <w:rPr>
          <w:rFonts w:ascii="Times New Roman" w:hAnsi="Times New Roman" w:cs="Times New Roman"/>
        </w:rPr>
        <w:t>4.2.1. Тапсырыс берушіден Шартта көзделген төлемдерді (төлемдерді) талап етуге.</w:t>
      </w:r>
    </w:p>
    <w:p w:rsidR="003C5507" w:rsidRDefault="00457D27">
      <w:pPr>
        <w:ind w:left="284"/>
        <w:jc w:val="both"/>
        <w:rPr>
          <w:rFonts w:ascii="Times New Roman" w:hAnsi="Times New Roman" w:cs="Times New Roman"/>
        </w:rPr>
      </w:pPr>
      <w:r>
        <w:rPr>
          <w:rFonts w:ascii="Times New Roman" w:hAnsi="Times New Roman" w:cs="Times New Roman"/>
        </w:rPr>
        <w:t>4.2.2. Тапсырыс берушіден Тауарларды уақтылы қабылдауды және қабылдау-тапсыру актісіне қол қоюды талап ету;</w:t>
      </w:r>
    </w:p>
    <w:p w:rsidR="003C5507" w:rsidRDefault="00457D27">
      <w:pPr>
        <w:ind w:left="284"/>
        <w:jc w:val="both"/>
        <w:rPr>
          <w:rFonts w:ascii="Times New Roman" w:hAnsi="Times New Roman" w:cs="Times New Roman"/>
        </w:rPr>
      </w:pPr>
      <w:r>
        <w:rPr>
          <w:rFonts w:ascii="Times New Roman" w:hAnsi="Times New Roman" w:cs="Times New Roman"/>
        </w:rPr>
        <w:t>4.2.3. Тапсырыс берушіден авансты (алдын ала төлемді) қайтаруды қамтамасыз етуді уақтылы қайтаруды талап етуге.;</w:t>
      </w:r>
    </w:p>
    <w:p w:rsidR="003C5507" w:rsidRDefault="00457D27">
      <w:pPr>
        <w:ind w:left="284"/>
        <w:jc w:val="both"/>
        <w:rPr>
          <w:rFonts w:ascii="Times New Roman" w:hAnsi="Times New Roman" w:cs="Times New Roman"/>
        </w:rPr>
      </w:pPr>
      <w:r>
        <w:rPr>
          <w:rFonts w:ascii="Times New Roman" w:hAnsi="Times New Roman" w:cs="Times New Roman"/>
        </w:rPr>
        <w:t>4.2.4. Тапсырыс берушіден Шарттың орындалуын қамтамасыз етуді уақтылы қайтаруды талап етуге.</w:t>
      </w:r>
    </w:p>
    <w:p w:rsidR="003C5507" w:rsidRDefault="00457D27">
      <w:pPr>
        <w:ind w:left="284"/>
        <w:jc w:val="both"/>
        <w:rPr>
          <w:rFonts w:ascii="Times New Roman" w:hAnsi="Times New Roman" w:cs="Times New Roman"/>
        </w:rPr>
      </w:pPr>
      <w:r>
        <w:rPr>
          <w:rFonts w:ascii="Times New Roman" w:hAnsi="Times New Roman" w:cs="Times New Roman"/>
        </w:rPr>
        <w:t>4.2.5. Қазақстан Республикасының заңнамасында, Тәртібінде және (немесе) Шартта көзделген негіздер бойынша Шартты бұзуға және (немесе) Шарттан бас тартуға.</w:t>
      </w:r>
    </w:p>
    <w:p w:rsidR="003C5507" w:rsidRDefault="00457D27">
      <w:pPr>
        <w:jc w:val="both"/>
        <w:rPr>
          <w:rFonts w:ascii="Times New Roman" w:hAnsi="Times New Roman" w:cs="Times New Roman"/>
        </w:rPr>
      </w:pPr>
      <w:r>
        <w:rPr>
          <w:rFonts w:ascii="Times New Roman" w:hAnsi="Times New Roman" w:cs="Times New Roman"/>
        </w:rPr>
        <w:t>4.3. Тапсырыс беруші міндеттенеді:</w:t>
      </w:r>
    </w:p>
    <w:p w:rsidR="003C5507" w:rsidRDefault="00457D27">
      <w:pPr>
        <w:ind w:left="284"/>
        <w:jc w:val="both"/>
        <w:rPr>
          <w:rFonts w:ascii="Times New Roman" w:hAnsi="Times New Roman" w:cs="Times New Roman"/>
        </w:rPr>
      </w:pPr>
      <w:r>
        <w:rPr>
          <w:rFonts w:ascii="Times New Roman" w:hAnsi="Times New Roman" w:cs="Times New Roman"/>
        </w:rPr>
        <w:t>4.3.1. Жеткізуші жеткізген Тауарды Шарт талаптарына сәйкес қабылдауға.</w:t>
      </w:r>
    </w:p>
    <w:p w:rsidR="003C5507" w:rsidRDefault="00457D27">
      <w:pPr>
        <w:ind w:left="284"/>
        <w:jc w:val="both"/>
      </w:pPr>
      <w:r>
        <w:rPr>
          <w:rFonts w:ascii="Times New Roman" w:hAnsi="Times New Roman" w:cs="Times New Roman"/>
        </w:rPr>
        <w:t>4.3.2. Жеткізушіден Қабылдау-тапсыру актісін алған күннен бастап 5 (бес) жұмыс күні ішінде шағымдар болмаған жағдайда Қабылдау-тапсыру актісіне қол қоюға.</w:t>
      </w:r>
    </w:p>
    <w:p w:rsidR="003C5507" w:rsidRDefault="00457D27">
      <w:pPr>
        <w:ind w:left="284"/>
        <w:jc w:val="both"/>
        <w:rPr>
          <w:rFonts w:ascii="Times New Roman" w:hAnsi="Times New Roman" w:cs="Times New Roman"/>
        </w:rPr>
      </w:pPr>
      <w:r>
        <w:rPr>
          <w:rFonts w:ascii="Times New Roman" w:hAnsi="Times New Roman" w:cs="Times New Roman"/>
        </w:rPr>
        <w:t>4.3.3. Шарт талаптарына сәйкес төлем(дер)ді жүзеге асыруға.</w:t>
      </w:r>
    </w:p>
    <w:p w:rsidR="003C5507" w:rsidRDefault="00457D27">
      <w:pPr>
        <w:ind w:left="284"/>
        <w:jc w:val="both"/>
        <w:rPr>
          <w:rFonts w:ascii="Times New Roman" w:hAnsi="Times New Roman" w:cs="Times New Roman"/>
        </w:rPr>
      </w:pPr>
      <w:r>
        <w:rPr>
          <w:rFonts w:ascii="Times New Roman" w:hAnsi="Times New Roman" w:cs="Times New Roman"/>
        </w:rPr>
        <w:lastRenderedPageBreak/>
        <w:t>4.3.4. Өнім берушіге енгізілген авансты (аванстық төлемді) қайтару кепілдігін ол Шарт бойынша өз міндеттемелерін толық және тиісінше орындаған күннен бастап 10 (он) жұмыс күні ішінде Тапсырыс берушіден алған аванстық төлем сомасына қайтаруға.</w:t>
      </w:r>
    </w:p>
    <w:p w:rsidR="003C5507" w:rsidRDefault="00457D27">
      <w:pPr>
        <w:ind w:left="284"/>
        <w:jc w:val="both"/>
        <w:rPr>
          <w:rFonts w:ascii="Times New Roman" w:hAnsi="Times New Roman" w:cs="Times New Roman"/>
        </w:rPr>
      </w:pPr>
      <w:r>
        <w:rPr>
          <w:rFonts w:ascii="Times New Roman" w:hAnsi="Times New Roman" w:cs="Times New Roman"/>
        </w:rPr>
        <w:t>4.3.5. Өнім берушіге Шарт бойынша өз міндеттемелерін толық және тиісінше орындаған күннен бастап 10 (он) жұмыс күні ішінде Шарттың орындалуын қамтамасыз етуді қайтаруға.</w:t>
      </w:r>
    </w:p>
    <w:p w:rsidR="003C5507" w:rsidRDefault="00457D27">
      <w:pPr>
        <w:jc w:val="both"/>
        <w:rPr>
          <w:rFonts w:ascii="Times New Roman" w:hAnsi="Times New Roman" w:cs="Times New Roman"/>
        </w:rPr>
      </w:pPr>
      <w:r>
        <w:rPr>
          <w:rFonts w:ascii="Times New Roman" w:hAnsi="Times New Roman" w:cs="Times New Roman"/>
        </w:rPr>
        <w:t>4.4. Тапсырыс берушінің құқығы бар:</w:t>
      </w:r>
    </w:p>
    <w:p w:rsidR="003C5507" w:rsidRDefault="00457D27">
      <w:pPr>
        <w:ind w:left="284"/>
        <w:jc w:val="both"/>
        <w:rPr>
          <w:rFonts w:ascii="Times New Roman" w:hAnsi="Times New Roman" w:cs="Times New Roman"/>
        </w:rPr>
      </w:pPr>
      <w:r>
        <w:rPr>
          <w:rFonts w:ascii="Times New Roman" w:hAnsi="Times New Roman" w:cs="Times New Roman"/>
        </w:rPr>
        <w:t>4.4.1. Жеткізушіден Шартта көзделген тиісті сапа мен мөлшердегі тауарларды алуға.</w:t>
      </w:r>
    </w:p>
    <w:p w:rsidR="003C5507" w:rsidRDefault="00457D27">
      <w:pPr>
        <w:ind w:left="284"/>
        <w:jc w:val="both"/>
        <w:rPr>
          <w:rFonts w:ascii="Times New Roman" w:hAnsi="Times New Roman" w:cs="Times New Roman"/>
        </w:rPr>
      </w:pPr>
      <w:r>
        <w:rPr>
          <w:rFonts w:ascii="Times New Roman" w:hAnsi="Times New Roman" w:cs="Times New Roman"/>
        </w:rPr>
        <w:t>4.4.2. Тауардың құнын тиісінше төмендете отырып, Шарттың талаптарына сәйкес келмейтін Тауардың кез келген бөлігінен бас тартуға/Келісім-шарт жасаңыз немесе сапасыз тауарларды Жеткізушіге ақаулы ведомоспен қайтарыңыз.</w:t>
      </w:r>
    </w:p>
    <w:p w:rsidR="003C5507" w:rsidRDefault="00457D27">
      <w:pPr>
        <w:ind w:left="284"/>
        <w:jc w:val="both"/>
        <w:rPr>
          <w:rFonts w:ascii="Times New Roman" w:hAnsi="Times New Roman" w:cs="Times New Roman"/>
        </w:rPr>
      </w:pPr>
      <w:r>
        <w:rPr>
          <w:rFonts w:ascii="Times New Roman" w:hAnsi="Times New Roman" w:cs="Times New Roman"/>
        </w:rPr>
        <w:t>4.4.3. Тәртіпте және (немесе) Шартта көзделген негіздер бойынша Шартты бұзуға.</w:t>
      </w:r>
    </w:p>
    <w:p w:rsidR="003C5507" w:rsidRDefault="00457D27">
      <w:pPr>
        <w:ind w:left="284"/>
        <w:jc w:val="both"/>
        <w:rPr>
          <w:rFonts w:ascii="Times New Roman" w:hAnsi="Times New Roman" w:cs="Times New Roman"/>
        </w:rPr>
      </w:pPr>
      <w:r>
        <w:rPr>
          <w:rFonts w:ascii="Times New Roman" w:hAnsi="Times New Roman" w:cs="Times New Roman"/>
        </w:rPr>
        <w:t>4.4.4. Егер шот-фактурада көрсетілген деректемелер дұрыс көрсетілмеген немесе толық көрсетілмеген болса, Тапсырыс беруші мұндай шот-фактураны Жеткізушіге ескертулерді жою және шот-фактураны тиісті түрде рәсімдеу үшін қайтарады, сонымен қатар</w:t>
      </w:r>
    </w:p>
    <w:p w:rsidR="003C5507" w:rsidRDefault="00457D27">
      <w:pPr>
        <w:ind w:left="284"/>
        <w:jc w:val="both"/>
        <w:rPr>
          <w:rFonts w:ascii="Times New Roman" w:hAnsi="Times New Roman" w:cs="Times New Roman"/>
        </w:rPr>
      </w:pPr>
      <w:r>
        <w:rPr>
          <w:rFonts w:ascii="Times New Roman" w:hAnsi="Times New Roman" w:cs="Times New Roman"/>
        </w:rPr>
        <w:t>Қазақстан Республикасының қолданыстағы салық заңнамасының талаптарына сәйкес шот-фактураны ұсынған сәттен бастап жеткізілген тауарлар үшін төлем мерзімдерін есептеу құқығы.</w:t>
      </w:r>
    </w:p>
    <w:p w:rsidR="003C5507" w:rsidRDefault="00457D27">
      <w:pPr>
        <w:ind w:left="284"/>
        <w:jc w:val="both"/>
        <w:rPr>
          <w:rFonts w:ascii="Times New Roman" w:hAnsi="Times New Roman" w:cs="Times New Roman"/>
        </w:rPr>
      </w:pPr>
      <w:r>
        <w:rPr>
          <w:rFonts w:ascii="Times New Roman" w:hAnsi="Times New Roman" w:cs="Times New Roman"/>
        </w:rPr>
        <w:t>4.4.5. Шарттың 13-бабына сәйкес сыбайлас жемқорлыққа қарсы іс-қимыл шеңберінде Тапсырыс беруші Өнім берушіге комплаенс-тексеру жүргізу құқығын өзіне қалдырады. Комплаенс-тексеру жүргізу барысында Тапсырыс беруші Өнім берушіні ынтымақтастықтан бас тарту үшін негіздердің / жағымсыз ақпараттың/ өзге де мәліметтердің бар-жоғын, оның ішінде сыбайлас жемқорлық көріністерін, ақшаны жылыстатуды және терроризмді қаржыландыруды қоса алғанда, қандай да бір заңсыз қызметке қатыстылығын, Өнім берушінің, оның акционерлерінің/құрылтайшыларының/қатысушыларының, басшыларының болуын тексереді. ынтымақтастыққа тыйым салатын халықаралық санкцияларға ұшыраған тұлғалар тізімінде.</w:t>
      </w:r>
    </w:p>
    <w:p w:rsidR="003C5507" w:rsidRDefault="00457D27">
      <w:pPr>
        <w:ind w:left="284"/>
        <w:jc w:val="both"/>
        <w:rPr>
          <w:rFonts w:ascii="Times New Roman" w:hAnsi="Times New Roman" w:cs="Times New Roman"/>
        </w:rPr>
      </w:pPr>
      <w:r>
        <w:rPr>
          <w:rFonts w:ascii="Times New Roman" w:hAnsi="Times New Roman" w:cs="Times New Roman"/>
        </w:rPr>
        <w:t>4.4.6. Мынадай жағдайларда Шартты біржақты тәртіппен бұзуға (Шартты орындаудан бас тартуға) құқылы: - Өнім беруші Тапсырыс берушіге осы Шарттың талаптарына сәйкес толтырылған Контрагенттік сауалнаманы ұсынбаса; - өнім берушінің комплаенс-тексеруінің теріс нәтижелерін анықтау; - Өнім берушінің "" ЖШС Өнім берушілері мен мердігерлерінің Кодексін бұзу фактісін(-терін) анықтау.</w:t>
      </w:r>
    </w:p>
    <w:p w:rsidR="003C5507" w:rsidRDefault="00457D27">
      <w:pPr>
        <w:ind w:left="284"/>
        <w:jc w:val="both"/>
        <w:rPr>
          <w:rFonts w:ascii="Times New Roman" w:hAnsi="Times New Roman" w:cs="Times New Roman"/>
        </w:rPr>
      </w:pPr>
      <w:r>
        <w:rPr>
          <w:rFonts w:ascii="Times New Roman" w:hAnsi="Times New Roman" w:cs="Times New Roman"/>
        </w:rPr>
        <w:t>4.4.7. Өнім берушіден берілген күнінен бастап 3 тәуліктен аспаған ПТР әдісімен COVID-19-ға зертханалық зерттеп-қарау туралы теріс нәтижесі бар құжатты немесе COVID-19-ға қарсы вакцинацияның толық курсын алғанын растайтын құжатты ұсынуды талап етуге. COVID-19-ға қарсы вакцинацияның толық курсын алғанын немесе ПТР-тестінің теріс нәтижелерін растайтын құжатты ұсынбаған немесе ұсынылған зерттеу нәтижелерінде COVID-19-ға оң нәтиже болған жағдайда, Тапсырыс беруші бұл тұлғаларды Тапсырыс берушінің объектілеріне жіберуден бас тартуға құқылы. .</w:t>
      </w:r>
    </w:p>
    <w:p w:rsidR="003C5507" w:rsidRDefault="00457D27">
      <w:pPr>
        <w:ind w:left="284"/>
        <w:jc w:val="both"/>
        <w:rPr>
          <w:rFonts w:ascii="Times New Roman" w:hAnsi="Times New Roman" w:cs="Times New Roman"/>
        </w:rPr>
      </w:pPr>
      <w:r>
        <w:rPr>
          <w:rFonts w:ascii="Times New Roman" w:hAnsi="Times New Roman" w:cs="Times New Roman"/>
        </w:rPr>
        <w:t>4.5. Биржалық мәміле жасалған күннен бастап 3 (үш) жұмыс күнінен кешіктірмей Тараптар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уәкілетті тұлға қол қойған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мәмілелер бойынша клирингтік қызметті жүзеге асыру қағидаларының 5-тармағы.</w:t>
      </w:r>
    </w:p>
    <w:p w:rsidR="003C5507" w:rsidRDefault="003C5507">
      <w:pPr>
        <w:ind w:left="284"/>
        <w:jc w:val="both"/>
        <w:rPr>
          <w:rFonts w:ascii="Times New Roman" w:hAnsi="Times New Roman" w:cs="Times New Roman"/>
        </w:rPr>
      </w:pPr>
    </w:p>
    <w:p w:rsidR="003C5507" w:rsidRDefault="00457D27">
      <w:pPr>
        <w:spacing w:before="120"/>
        <w:jc w:val="center"/>
        <w:rPr>
          <w:rFonts w:ascii="Times New Roman" w:hAnsi="Times New Roman" w:cs="Times New Roman"/>
          <w:b/>
        </w:rPr>
      </w:pPr>
      <w:r>
        <w:rPr>
          <w:rFonts w:ascii="Times New Roman" w:hAnsi="Times New Roman" w:cs="Times New Roman"/>
          <w:b/>
        </w:rPr>
        <w:t>5. Тауарды тапсыру және қабылдау тәртібі</w:t>
      </w:r>
    </w:p>
    <w:p w:rsidR="003C5507" w:rsidRDefault="00457D27">
      <w:pPr>
        <w:jc w:val="both"/>
      </w:pPr>
      <w:r>
        <w:rPr>
          <w:rFonts w:ascii="Times New Roman" w:hAnsi="Times New Roman" w:cs="Times New Roman"/>
        </w:rPr>
        <w:t>5.1. Тапсырыс беруші Жеткізушімен бірлесіп Тауарларды қабылдау-тапсыру актісі бойынша Тауарларды алған күннен бастап 5 (бес) жұмыс күні ішінде Тауарларды қабылдауды жүзеге асырады және шағымдар болмаған жағдайда, мұндай актіге қол қояды немесе көрсетілген мерзімде Тауарларды қабылдаудан жазбаша түрде бас тартады, дәлелді негіздемелерді көрсете отырып.</w:t>
      </w:r>
    </w:p>
    <w:p w:rsidR="003C5507" w:rsidRDefault="00457D27">
      <w:pPr>
        <w:jc w:val="both"/>
        <w:rPr>
          <w:rFonts w:ascii="Times New Roman" w:hAnsi="Times New Roman" w:cs="Times New Roman"/>
        </w:rPr>
      </w:pPr>
      <w:r>
        <w:rPr>
          <w:rFonts w:ascii="Times New Roman" w:hAnsi="Times New Roman" w:cs="Times New Roman"/>
        </w:rPr>
        <w:t>5.2. Жеткізілген Тауарды қабылдауды Тапсырыс берушінің өкілі тексеру арқылы және осы Шартта көзделген құжаттар негізінде жүзеге асырады.</w:t>
      </w:r>
    </w:p>
    <w:p w:rsidR="003C5507" w:rsidRDefault="00457D27">
      <w:pPr>
        <w:jc w:val="both"/>
        <w:rPr>
          <w:rFonts w:ascii="Times New Roman" w:hAnsi="Times New Roman" w:cs="Times New Roman"/>
        </w:rPr>
      </w:pPr>
      <w:r>
        <w:rPr>
          <w:rFonts w:ascii="Times New Roman" w:hAnsi="Times New Roman" w:cs="Times New Roman"/>
        </w:rPr>
        <w:lastRenderedPageBreak/>
        <w:t>5.3. Тапсырыс беруші Тауарды алған күннен бастап 15 (он бес) жұмыс күні ішінде Жеткізушіге жеткізілетін Тауарлардың саны мен сапасына қатысты талап қояды немесе әдеттегі қабылдау әдісімен анықталмайтын ақаулар (жасырын ақаулар) анықталады.).</w:t>
      </w:r>
    </w:p>
    <w:p w:rsidR="003C5507" w:rsidRDefault="00457D27">
      <w:pPr>
        <w:jc w:val="both"/>
        <w:rPr>
          <w:rFonts w:ascii="Times New Roman" w:hAnsi="Times New Roman" w:cs="Times New Roman"/>
        </w:rPr>
      </w:pPr>
      <w:r>
        <w:rPr>
          <w:rFonts w:ascii="Times New Roman" w:hAnsi="Times New Roman" w:cs="Times New Roman"/>
        </w:rPr>
        <w:t>Егер Жеткізуші 5 (бес) жұмыс күні ішінде жауап бермесе, мұндай талапты Жеткізуші мойындады деп есептеледі, ал Жеткізуші өзінің тәуекелдері мен шығындары есебінен хабарламаны алған күннен бастап 10 (он) жұмыс күні ішінде жеткізуге міндеттенеді. тауардың сапасыз бөлігі және/немесе ауыстырылады.</w:t>
      </w:r>
    </w:p>
    <w:p w:rsidR="003C5507" w:rsidRDefault="00457D27">
      <w:pPr>
        <w:jc w:val="both"/>
        <w:rPr>
          <w:rFonts w:ascii="Times New Roman" w:hAnsi="Times New Roman" w:cs="Times New Roman"/>
        </w:rPr>
      </w:pPr>
      <w:r>
        <w:rPr>
          <w:rFonts w:ascii="Times New Roman" w:hAnsi="Times New Roman" w:cs="Times New Roman"/>
        </w:rPr>
        <w:t>5.4. Тауардың жеткіліксіз саны мен талап етілетін сапасы анықталған жағдайда, Жеткізуші 10 (он) жұмыс күні ішінде Тауардың жеткіліксіз және сапасыз бөлігін жеткізуге міндеттенеді, ал Тауардың жеткіліксіз бөлігін жеткізу шығындары Жеткізуші есебінен жүзеге асырылады. .</w:t>
      </w:r>
    </w:p>
    <w:p w:rsidR="003C5507" w:rsidRDefault="00457D27">
      <w:pPr>
        <w:spacing w:before="120"/>
        <w:jc w:val="center"/>
        <w:rPr>
          <w:rFonts w:ascii="Times New Roman" w:hAnsi="Times New Roman" w:cs="Times New Roman"/>
          <w:b/>
        </w:rPr>
      </w:pPr>
      <w:r>
        <w:rPr>
          <w:rFonts w:ascii="Times New Roman" w:hAnsi="Times New Roman" w:cs="Times New Roman"/>
          <w:b/>
        </w:rPr>
        <w:t>6. Кепілдіктер мен сапа</w:t>
      </w:r>
    </w:p>
    <w:p w:rsidR="003C5507" w:rsidRDefault="00457D27">
      <w:pPr>
        <w:jc w:val="both"/>
        <w:rPr>
          <w:rFonts w:ascii="Times New Roman" w:hAnsi="Times New Roman" w:cs="Times New Roman"/>
        </w:rPr>
      </w:pPr>
      <w:r>
        <w:rPr>
          <w:rFonts w:ascii="Times New Roman" w:hAnsi="Times New Roman" w:cs="Times New Roman"/>
        </w:rPr>
        <w:t>6.1. Жеткізуші жеткізілетін Тауарға қолданылатын белгіленген талаптарға сәйкес келетін жеткізілетін Тауардың сапасына кепілдік береді. Жеткізуші осы Келісім-шарт бойынша жеткізілген Тауардың жеткізілген Тауарды қалыпты пайдалану кезінде конструкцияға, материалдарға немесе жұмысқа қатысты ақаулардың болмауына кепілдік береді.</w:t>
      </w:r>
    </w:p>
    <w:p w:rsidR="003C5507" w:rsidRDefault="00457D27">
      <w:pPr>
        <w:jc w:val="both"/>
        <w:rPr>
          <w:rFonts w:ascii="Times New Roman" w:hAnsi="Times New Roman" w:cs="Times New Roman"/>
        </w:rPr>
      </w:pPr>
      <w:r>
        <w:rPr>
          <w:rFonts w:ascii="Times New Roman" w:hAnsi="Times New Roman" w:cs="Times New Roman"/>
        </w:rPr>
        <w:t>6.2. Жеткізуші жеткізілген Тауарға сәлемдемелерді қабылдау актісіне қол қойылған күннен бастап 12 ай/ай ішінде белгіленген кепілдік мерзімі ішінде Тауардың сапасына кепілдік береді.</w:t>
      </w:r>
    </w:p>
    <w:p w:rsidR="003C5507" w:rsidRDefault="00457D27">
      <w:pPr>
        <w:jc w:val="both"/>
        <w:rPr>
          <w:rFonts w:ascii="Times New Roman" w:hAnsi="Times New Roman" w:cs="Times New Roman"/>
        </w:rPr>
      </w:pPr>
      <w:r>
        <w:rPr>
          <w:rFonts w:ascii="Times New Roman" w:hAnsi="Times New Roman" w:cs="Times New Roman"/>
        </w:rPr>
        <w:t>6.3. Өнім беруші сапа кепілдігін берген Тауарға қатысты, егер ол Тауардағы кемшіліктердің Тапсырыс берушіге Тауарды пайдалану немесе оны сақтау ережелерін бұзуы салдарынан Тапсырыс берушіге берілгеннен кейін пайда болғанын дәлелдемесе, Жеткізуші Тауардың кемшіліктері үшін жауап береді. үшінші тұлғалардың әрекеттері немесе еңсерілмейтін күш.</w:t>
      </w:r>
    </w:p>
    <w:p w:rsidR="003C5507" w:rsidRDefault="00457D27">
      <w:pPr>
        <w:jc w:val="both"/>
        <w:rPr>
          <w:rFonts w:ascii="Times New Roman" w:hAnsi="Times New Roman" w:cs="Times New Roman"/>
        </w:rPr>
      </w:pPr>
      <w:r>
        <w:rPr>
          <w:rFonts w:ascii="Times New Roman" w:hAnsi="Times New Roman" w:cs="Times New Roman"/>
        </w:rPr>
        <w:t>6.4. Егер кепілдік мерзімі ішінде Тауардың ақаулары немесе оның Келісімшарт талаптарына сәйкес келмеуі анықталса, Жеткізуші Тапсырыс беруші тиісті талаптарды ұсынған күннен бастап 10 (он) жұмыс күні ішінде ақаулы Өнімді өз есебінен жаңасына ауыстыруға міндеттенеді. . Ауыстырылған Тауардың кепілдік мерзімі жаңа Тауарға ауыстырылған сәттен басталады. Тауарларды ауыстыру бойынша барлық шығындарды Жеткізуші көтереді.</w:t>
      </w:r>
    </w:p>
    <w:p w:rsidR="003C5507" w:rsidRDefault="00457D27">
      <w:pPr>
        <w:jc w:val="both"/>
        <w:rPr>
          <w:rFonts w:ascii="Times New Roman" w:hAnsi="Times New Roman" w:cs="Times New Roman"/>
        </w:rPr>
      </w:pPr>
      <w:r>
        <w:rPr>
          <w:rFonts w:ascii="Times New Roman" w:hAnsi="Times New Roman" w:cs="Times New Roman"/>
        </w:rPr>
        <w:t>6.5. Егер Тауарды ауыстыру бойынша кідіріс Өнім Берушінің кінәсінен орын алса, онда кепілдік мерзімі тиісті уақыт кезеңіне ұзартылады.</w:t>
      </w:r>
    </w:p>
    <w:p w:rsidR="003C5507" w:rsidRDefault="00457D27">
      <w:pPr>
        <w:spacing w:before="120"/>
        <w:jc w:val="center"/>
        <w:rPr>
          <w:rFonts w:ascii="Times New Roman" w:hAnsi="Times New Roman" w:cs="Times New Roman"/>
          <w:b/>
        </w:rPr>
      </w:pPr>
      <w:r>
        <w:rPr>
          <w:rFonts w:ascii="Times New Roman" w:hAnsi="Times New Roman" w:cs="Times New Roman"/>
          <w:b/>
        </w:rPr>
        <w:t>7. Тараптардың жауапкершілігі</w:t>
      </w:r>
    </w:p>
    <w:p w:rsidR="003C5507" w:rsidRDefault="00457D27">
      <w:pPr>
        <w:jc w:val="both"/>
        <w:rPr>
          <w:rFonts w:ascii="Times New Roman" w:hAnsi="Times New Roman" w:cs="Times New Roman"/>
        </w:rPr>
      </w:pPr>
      <w:r>
        <w:rPr>
          <w:rFonts w:ascii="Times New Roman" w:hAnsi="Times New Roman" w:cs="Times New Roman"/>
        </w:rPr>
        <w:t>7.1. Шарт бойынша міндеттемелерді орындамағаны және/немесе тиісінше орындамағаны үшін Тараптар Қазақстан Республикасының заңнамасына және Шартқа сәйкес жауапты болады.</w:t>
      </w:r>
    </w:p>
    <w:p w:rsidR="003C5507" w:rsidRDefault="00457D27">
      <w:pPr>
        <w:jc w:val="both"/>
        <w:rPr>
          <w:rFonts w:ascii="Times New Roman" w:hAnsi="Times New Roman" w:cs="Times New Roman"/>
        </w:rPr>
      </w:pPr>
      <w:r>
        <w:rPr>
          <w:rFonts w:ascii="Times New Roman" w:hAnsi="Times New Roman" w:cs="Times New Roman"/>
        </w:rPr>
        <w:t>7.2. Жеткізушінің жауапкершілігі:</w:t>
      </w:r>
    </w:p>
    <w:p w:rsidR="003C5507" w:rsidRDefault="00457D27">
      <w:pPr>
        <w:ind w:left="284"/>
        <w:jc w:val="both"/>
        <w:rPr>
          <w:rFonts w:ascii="Times New Roman" w:hAnsi="Times New Roman" w:cs="Times New Roman"/>
        </w:rPr>
      </w:pPr>
      <w:r>
        <w:rPr>
          <w:rFonts w:ascii="Times New Roman" w:hAnsi="Times New Roman" w:cs="Times New Roman"/>
        </w:rPr>
        <w:t>7.2.1. Өнім беруші Шартта көзделген Тауарларды жеткізу мерзімдерін кешіктірген жағдайда, Өнім Беруші Тапсырыс берушіге Тауарларды жеткізу мерзімі кешіктірілген әрбір күнтізбелік күн үшін уақтылы жеткізілмеген Тауарлар құнының 0,1% мөлшерінде айыппұл төлейді., бірақ орындалмаған міндеттеменің жалпы сомасының 10% -нан аспайды.</w:t>
      </w:r>
    </w:p>
    <w:p w:rsidR="003C5507" w:rsidRDefault="00457D27">
      <w:pPr>
        <w:ind w:left="284"/>
        <w:jc w:val="both"/>
        <w:rPr>
          <w:rFonts w:ascii="Times New Roman" w:hAnsi="Times New Roman" w:cs="Times New Roman"/>
        </w:rPr>
      </w:pPr>
      <w:r>
        <w:rPr>
          <w:rFonts w:ascii="Times New Roman" w:hAnsi="Times New Roman" w:cs="Times New Roman"/>
        </w:rPr>
        <w:t>7.2.2. Өнім беруші Шарт талаптарына сәйкес анықталған кемшіліктерді жою мерзімдерін бұзған жағдайда, Өнім беруші Тапсырыс берушіге мерзімі өткен әрбір күнтізбелік күн үшін Келісімшарт сомасының 0,1% мөлшерінде, бірақ 10%-дан аспайтын мөлшерде өсімақы төлейді. орындалмаған міндеттеменің жалпы сомасынан.</w:t>
      </w:r>
    </w:p>
    <w:p w:rsidR="003C5507" w:rsidRDefault="00457D27">
      <w:pPr>
        <w:ind w:left="284"/>
        <w:jc w:val="both"/>
        <w:rPr>
          <w:rFonts w:ascii="Times New Roman" w:hAnsi="Times New Roman" w:cs="Times New Roman"/>
        </w:rPr>
      </w:pPr>
      <w:r>
        <w:rPr>
          <w:rFonts w:ascii="Times New Roman" w:hAnsi="Times New Roman" w:cs="Times New Roman"/>
        </w:rPr>
        <w:t>7.2.3. Тауарлардағы жергілікті қамту үлесінің нақты есебі ұсынылмаған жағдайда, Жеткізуші Тапсырыс берушіге мерзімі өткен әрбір күн үшін Келісімшарт сомасының 0,1% мөлшерінде, бірақ Келісімшарттың жалпы сомасының 10% -нан аспайтын мөлшерде айыппұл төлейді. .</w:t>
      </w:r>
    </w:p>
    <w:p w:rsidR="003C5507" w:rsidRDefault="00457D27">
      <w:pPr>
        <w:ind w:left="284"/>
        <w:jc w:val="both"/>
        <w:rPr>
          <w:rFonts w:ascii="Times New Roman" w:hAnsi="Times New Roman" w:cs="Times New Roman"/>
        </w:rPr>
      </w:pPr>
      <w:r>
        <w:rPr>
          <w:rFonts w:ascii="Times New Roman" w:hAnsi="Times New Roman" w:cs="Times New Roman"/>
        </w:rPr>
        <w:t>7.2.4. Осы Шарттың талаптарына сәйкес Контрагенттің Сауалнамасы уақтылы ұсынылмаған жағдайда, Тапсырыс беруші Жеткізушіден осы Келісімшарт сомасының 5% мөлшерінде айыппұл төлеуді талап етуге құқылы.</w:t>
      </w:r>
    </w:p>
    <w:p w:rsidR="003C5507" w:rsidRDefault="00457D27">
      <w:pPr>
        <w:ind w:left="284"/>
        <w:jc w:val="both"/>
        <w:rPr>
          <w:rFonts w:ascii="Times New Roman" w:hAnsi="Times New Roman" w:cs="Times New Roman"/>
        </w:rPr>
      </w:pPr>
      <w:r>
        <w:rPr>
          <w:rFonts w:ascii="Times New Roman" w:hAnsi="Times New Roman" w:cs="Times New Roman"/>
        </w:rPr>
        <w:t>7.2.5. Егер Қазақстан Республикасының салық органдары салықтық бақылау рәсімдерін немесе өзге де іс-шараларды жүргізу шеңберінде ҚҚС және (немесе) өткізу мақсаттары үшін айналымдарды дұрыс емес және (немесе) толық көрсетпеу фактілерін анықтаған жағдайда.</w:t>
      </w:r>
    </w:p>
    <w:p w:rsidR="003C5507" w:rsidRDefault="00457D27">
      <w:pPr>
        <w:ind w:left="284"/>
        <w:jc w:val="both"/>
        <w:rPr>
          <w:rFonts w:ascii="Times New Roman" w:hAnsi="Times New Roman" w:cs="Times New Roman"/>
        </w:rPr>
      </w:pPr>
      <w:r>
        <w:rPr>
          <w:rFonts w:ascii="Times New Roman" w:hAnsi="Times New Roman" w:cs="Times New Roman"/>
        </w:rPr>
        <w:t>осы Шарт бойынша өзара есеп айырысуларды растамау, не ҚҚС-ты дұрыс декларацияламау және (немесе) төлемеу, сондай-ақ Өнім берушінің Қазақстан Республикасының салық заңнамасының талаптарын сақтамауының өзге де фактілерін анықтау, соның салдарынан Тапсырыс беруші</w:t>
      </w:r>
    </w:p>
    <w:p w:rsidR="003C5507" w:rsidRDefault="00457D27">
      <w:pPr>
        <w:ind w:left="284"/>
        <w:jc w:val="both"/>
        <w:rPr>
          <w:rFonts w:ascii="Times New Roman" w:hAnsi="Times New Roman" w:cs="Times New Roman"/>
        </w:rPr>
      </w:pPr>
      <w:r>
        <w:rPr>
          <w:rFonts w:ascii="Times New Roman" w:hAnsi="Times New Roman" w:cs="Times New Roman"/>
        </w:rPr>
        <w:lastRenderedPageBreak/>
        <w:t>Қазақстан Республикасының бюджетінен ҚҚС-тан асып кеткен соманы қайтарудан бас тартылса немесе қосымша салықтар есептелсе, Жеткізуші Тапсырыс берушіден тиісті хабарламаны алғаннан кейін 10 (он) жұмыс күні ішінде Тапсырыс берушіге қайтаруға міндеттенеді. Қазақстан Республикасының бюджетінен қайтаруға расталмаған ҚҚС сомасы, сондай-ақ Өнім беруші тарапынан жоғарыда көрсетілген Қазақстан Республикасының заңнамасын бұзушылықтардың салдары болып табылатын барлық басқа есептелген салықтарды, өсімпұлдар мен айыппұлдарды (бар болса) өтейді.</w:t>
      </w:r>
    </w:p>
    <w:p w:rsidR="003C5507" w:rsidRDefault="00457D27">
      <w:pPr>
        <w:ind w:left="284"/>
        <w:jc w:val="both"/>
        <w:rPr>
          <w:rFonts w:ascii="Times New Roman" w:hAnsi="Times New Roman" w:cs="Times New Roman"/>
        </w:rPr>
      </w:pPr>
      <w:r>
        <w:rPr>
          <w:rFonts w:ascii="Times New Roman" w:hAnsi="Times New Roman" w:cs="Times New Roman"/>
        </w:rPr>
        <w:t>Осы тармақта көзделген шарт қандай да бір негіздер бойынша Тапсырыс берушімен өзара есеп айырысуды растамауға және (немесе) ҚҚС-ты қайтарудан бас тартуға және (немесе) салықтарды, өсімпұлдарды және (немесе) айыппұлдарды қосымша есептеуге әкеп соқтырған барлық деңгейдегі Жеткізушінің контрагенттерімен қатынастарға қолданылады. мемлекеттік органдар Тапсырыс берушіге.</w:t>
      </w:r>
    </w:p>
    <w:p w:rsidR="003C5507" w:rsidRDefault="00457D27">
      <w:pPr>
        <w:ind w:left="284"/>
        <w:jc w:val="both"/>
        <w:rPr>
          <w:rFonts w:ascii="Times New Roman" w:hAnsi="Times New Roman" w:cs="Times New Roman"/>
        </w:rPr>
      </w:pPr>
      <w:r>
        <w:rPr>
          <w:rFonts w:ascii="Times New Roman" w:hAnsi="Times New Roman" w:cs="Times New Roman"/>
        </w:rPr>
        <w:t>Жеткізуші өтеген, жоғарыда көрсетілген фактілер бойынша Қазақстан Республикасының бюджетінен қайтаруға расталмаған ҚҚС асып кеткен сомасы, егер Жеткізуші және (немесе) оның контрагенттері салық органдарының ҚҚС асып кетуін қайтарудан бас тартуына әкеп соқтырған қателіктердің барлық деңгейлерін түзеткен жағдайда, Жеткізушіге қайтарылуға жатады. және (немесе) салықтарды, өсімпұлдарды және (немесе) айыппұлдарды қосымша есептеу, сондай-ақ салық органдарының бұрын қайтаруға расталмаған ҚҚС сомаларын қайтаруды растауы және (немесе) салықтық тексерулердің нәтижелеріне сот тәртібімен сәтті шағымдану.</w:t>
      </w:r>
    </w:p>
    <w:p w:rsidR="003C5507" w:rsidRDefault="00457D27">
      <w:pPr>
        <w:ind w:left="284"/>
        <w:jc w:val="both"/>
        <w:rPr>
          <w:rFonts w:ascii="Times New Roman" w:hAnsi="Times New Roman" w:cs="Times New Roman"/>
        </w:rPr>
      </w:pPr>
      <w:r>
        <w:rPr>
          <w:rFonts w:ascii="Times New Roman" w:hAnsi="Times New Roman" w:cs="Times New Roman"/>
        </w:rPr>
        <w:t>Тапсырыс беруші Өнім беруші бұрын өтеген ҚҚС және (немесе) өзге де салықтар, өсімпұлдар және (немесе) өсімпұлдар және (немесе) өсімпұлдар сомасын қайтаруға міндеттенеді. (он) жұмыс күні ішінде, Келісім-шарт шеңберінде Өнім берушімен өзара есеп айырысу арқылы қайтаруға бұрын расталмаған ҚҚС-тың асып кеткен сомасы бюджеттен нақты түскеннен кейін және (немесе) соттың немесе басқа уәкілетті органның Тапсырыс беруші үшін салықтық тексеру нәтижелеріне шағымданудың сәтті болғандығын растайтын шешімі күшіне енгеннен кейін.</w:t>
      </w:r>
    </w:p>
    <w:p w:rsidR="003C5507" w:rsidRDefault="00457D27">
      <w:pPr>
        <w:ind w:left="284"/>
        <w:jc w:val="both"/>
        <w:rPr>
          <w:rFonts w:ascii="Times New Roman" w:hAnsi="Times New Roman" w:cs="Times New Roman"/>
        </w:rPr>
      </w:pPr>
      <w:r>
        <w:rPr>
          <w:rFonts w:ascii="Times New Roman" w:hAnsi="Times New Roman" w:cs="Times New Roman"/>
        </w:rPr>
        <w:t>Шарттың осы тармағының ережелері осы Шарттың қолданылу мерзімі тоқтатылғаннан кейін 5 (бес) жыл бойы өз күшін сақтайды.</w:t>
      </w:r>
    </w:p>
    <w:p w:rsidR="003C5507" w:rsidRDefault="00457D27">
      <w:pPr>
        <w:ind w:left="284"/>
        <w:jc w:val="both"/>
        <w:rPr>
          <w:rFonts w:ascii="Times New Roman" w:hAnsi="Times New Roman" w:cs="Times New Roman"/>
        </w:rPr>
      </w:pPr>
      <w:r>
        <w:rPr>
          <w:rFonts w:ascii="Times New Roman" w:hAnsi="Times New Roman" w:cs="Times New Roman"/>
        </w:rPr>
        <w:t>7.2.6. Өнім беруші осы Шарттың 11-бөлімінде көзделген жағдайларды қоспағанда, осы Шарт бойынша өз міндеттемелерін орындаудан бас тартқан немесе мүмкін болмаған жағдайда, Тапсырыс беруші Өнім берушіден осы Шарттың жалпы сомасының 10% мөлшерінде айыппұл төлеуді талап етуге құқылы. .</w:t>
      </w:r>
    </w:p>
    <w:p w:rsidR="003C5507" w:rsidRDefault="00457D27">
      <w:pPr>
        <w:jc w:val="both"/>
        <w:rPr>
          <w:rFonts w:ascii="Times New Roman" w:hAnsi="Times New Roman" w:cs="Times New Roman"/>
        </w:rPr>
      </w:pPr>
      <w:r>
        <w:rPr>
          <w:rFonts w:ascii="Times New Roman" w:hAnsi="Times New Roman" w:cs="Times New Roman"/>
        </w:rPr>
        <w:t>7.3. Өнім беруші Тапсырыс берушінің Өнім берушінің осы Шарт бойынша өз міндеттемелерін орындамағаны және/немесе тиісінше орындамағаны үшін Тапсырыс Берушіге тиесілі өсімпұл (айыппұл) сомасын осы Шарт бойынша төленуге тиісті сомадан ұстап қалуына келіседі.</w:t>
      </w:r>
    </w:p>
    <w:p w:rsidR="003C5507" w:rsidRDefault="00457D27">
      <w:pPr>
        <w:jc w:val="both"/>
        <w:rPr>
          <w:rFonts w:ascii="Times New Roman" w:hAnsi="Times New Roman" w:cs="Times New Roman"/>
        </w:rPr>
      </w:pPr>
      <w:r>
        <w:rPr>
          <w:rFonts w:ascii="Times New Roman" w:hAnsi="Times New Roman" w:cs="Times New Roman"/>
        </w:rPr>
        <w:t>7.4. Егер Өнім беруші шарттың орындалуын қамтамасыз етуді Шартта белгіленген мерзімде ұсынбаған жағдайда, Тапсырыс беруші осы Шартты біржақты тәртіппен бұзады және әлеуетті өнім беруші енгізген өтінімді қамтамасыз етуді сақтайды.</w:t>
      </w:r>
    </w:p>
    <w:p w:rsidR="003C5507" w:rsidRDefault="00457D27">
      <w:pPr>
        <w:jc w:val="both"/>
        <w:rPr>
          <w:rFonts w:ascii="Times New Roman" w:hAnsi="Times New Roman" w:cs="Times New Roman"/>
        </w:rPr>
      </w:pPr>
      <w:r>
        <w:rPr>
          <w:rFonts w:ascii="Times New Roman" w:hAnsi="Times New Roman" w:cs="Times New Roman"/>
        </w:rPr>
        <w:t>7.5. Тапсырыс берушінің жауапкершілігі:</w:t>
      </w:r>
    </w:p>
    <w:p w:rsidR="003C5507" w:rsidRDefault="00457D27">
      <w:pPr>
        <w:ind w:left="284"/>
        <w:jc w:val="both"/>
        <w:rPr>
          <w:rFonts w:ascii="Times New Roman" w:hAnsi="Times New Roman" w:cs="Times New Roman"/>
        </w:rPr>
      </w:pPr>
      <w:r>
        <w:rPr>
          <w:rFonts w:ascii="Times New Roman" w:hAnsi="Times New Roman" w:cs="Times New Roman"/>
        </w:rPr>
        <w:t>7.5.1. Шарт бойынша төлемдер (оның ішінде аванстық төлемдер) кешіктірілген жағдайда, Тапсырыс беруші Өнім берушіге мерзімі өткен әрбір күнтізбелік күн үшін берешек сомасының 0,1% мөлшерінде, бірақ 10%-дан аспайтын өсімпұл төлейді. орындалмаған міндеттеменің жалпы сомасынан.</w:t>
      </w:r>
    </w:p>
    <w:p w:rsidR="003C5507" w:rsidRDefault="00457D27">
      <w:pPr>
        <w:ind w:left="284"/>
        <w:jc w:val="both"/>
        <w:rPr>
          <w:rFonts w:ascii="Times New Roman" w:hAnsi="Times New Roman" w:cs="Times New Roman"/>
        </w:rPr>
      </w:pPr>
      <w:r>
        <w:rPr>
          <w:rFonts w:ascii="Times New Roman" w:hAnsi="Times New Roman" w:cs="Times New Roman"/>
        </w:rPr>
        <w:t>7.5.2. Өнім беруші ұсынған аванстық төлемді қамтамасыз етуді қайтару кешіктірілген жағдайда, Тапсырыс беруші Өнім берушіге мерзімі өткен әрбір күнтізбелік күн үшін аванстық төлем сомасының 0,1% мөлшерінде, бірақ аванстық төлем сомасының 10%-нан аспайтын өсімпұл төлейді. .</w:t>
      </w:r>
    </w:p>
    <w:p w:rsidR="003C5507" w:rsidRDefault="00457D27">
      <w:pPr>
        <w:ind w:left="284"/>
        <w:jc w:val="both"/>
        <w:rPr>
          <w:rFonts w:ascii="Times New Roman" w:hAnsi="Times New Roman" w:cs="Times New Roman"/>
        </w:rPr>
      </w:pPr>
      <w:r>
        <w:rPr>
          <w:rFonts w:ascii="Times New Roman" w:hAnsi="Times New Roman" w:cs="Times New Roman"/>
        </w:rPr>
        <w:t>7.5.3. Өнім беруші ұсынған Шарттың орындалуын қамтамасыз етуді қайтару кешіктірілген жағдайда, Тапсырыс беруші Өнім берушіге мерзімі өткен әрбір күнтізбелік күн үшін Келісім-шарт сомасының 0,1% мөлшерінде өсімпұл төлеуі тиіс., бірақ келісім-шарттың орындалуын қамтамасыз ету сомасының 10% аспайды.</w:t>
      </w:r>
    </w:p>
    <w:p w:rsidR="003C5507" w:rsidRDefault="00457D27">
      <w:pPr>
        <w:ind w:left="284"/>
        <w:jc w:val="both"/>
        <w:rPr>
          <w:rFonts w:ascii="Times New Roman" w:hAnsi="Times New Roman" w:cs="Times New Roman"/>
        </w:rPr>
      </w:pPr>
      <w:r>
        <w:rPr>
          <w:rFonts w:ascii="Times New Roman" w:hAnsi="Times New Roman" w:cs="Times New Roman"/>
        </w:rPr>
        <w:lastRenderedPageBreak/>
        <w:t>7.5.4. Тапсырыс беруші Тауарларды қабылдауды кешіктірген жағдайда, Тапсырыс беруші Жеткізушіге кешіктірілген соманың 0,1% мөлшерінде айыппұл төлейді, әр күнтізбелік күн үшін, бірақ 10% -дан аспайды. орындалмаған міндеттеменің жалпы сомасынан.</w:t>
      </w:r>
    </w:p>
    <w:p w:rsidR="003C5507" w:rsidRDefault="00457D27">
      <w:pPr>
        <w:ind w:left="284"/>
        <w:jc w:val="both"/>
        <w:rPr>
          <w:rFonts w:ascii="Times New Roman" w:hAnsi="Times New Roman" w:cs="Times New Roman"/>
        </w:rPr>
      </w:pPr>
      <w:r>
        <w:rPr>
          <w:rFonts w:ascii="Times New Roman" w:hAnsi="Times New Roman" w:cs="Times New Roman"/>
        </w:rPr>
        <w:t>7.5.5. Тапсырыс беруші Қабылдау-тапсыру актісіне қол қоюды кешіктірген жағдайда, Тапсырыс беруші Жеткізушіге кешіктірілген соманың 0,1% мөлшерінде, әр күнтізбелік күн үшін, бірақ 10% -дан аспайтын мөлшерде айыппұл төлейді. орындалмаған міндеттеменің жалпы сомасынан.</w:t>
      </w:r>
    </w:p>
    <w:p w:rsidR="003C5507" w:rsidRDefault="00457D27">
      <w:pPr>
        <w:ind w:left="284"/>
        <w:jc w:val="both"/>
        <w:rPr>
          <w:rFonts w:ascii="Times New Roman" w:hAnsi="Times New Roman" w:cs="Times New Roman"/>
        </w:rPr>
      </w:pPr>
      <w:r>
        <w:rPr>
          <w:rFonts w:ascii="Times New Roman" w:hAnsi="Times New Roman" w:cs="Times New Roman"/>
        </w:rPr>
        <w:t>7.5.6. Тапсырыс беруші құжаттарды уақтылы ұсынбаған жағдайда (егер Тапсырыс беруші Тауарларды жеткізуге Тапсырыс берушіге келісім-шарт талаптарына сәйкес құжаттарды ұсынуы қажет болса), соның салдарынан Жеткізуші шартта көзделген өз міндеттемелерін орындай алмаса, Жеткізуші Тапсырыс берушіден келтірілген залалды өтеуді талап етуге құқылы. Қазақстан Республикасының заңнамасында белгіленген тәртіппен.</w:t>
      </w:r>
    </w:p>
    <w:p w:rsidR="003C5507" w:rsidRDefault="00457D27">
      <w:pPr>
        <w:jc w:val="both"/>
        <w:rPr>
          <w:rFonts w:ascii="Times New Roman" w:hAnsi="Times New Roman" w:cs="Times New Roman"/>
        </w:rPr>
      </w:pPr>
      <w:r>
        <w:rPr>
          <w:rFonts w:ascii="Times New Roman" w:hAnsi="Times New Roman" w:cs="Times New Roman"/>
        </w:rPr>
        <w:t>7.6. Өнім беруші Шарт бойынша өз міндеттемелерін негізсіз бұзған жағдайда, Тапсырыс беруші Жеткізуші туралы ақпаратты Қордың сенімсіз жеткізушілерінің тізіміне енгізу үшін сатып алу жөніндегі Қор Операторына ақпаратты белгіленген тәртіппен жібереді.</w:t>
      </w:r>
    </w:p>
    <w:p w:rsidR="003C5507" w:rsidRDefault="00457D27">
      <w:pPr>
        <w:jc w:val="both"/>
        <w:rPr>
          <w:rFonts w:ascii="Times New Roman" w:hAnsi="Times New Roman" w:cs="Times New Roman"/>
        </w:rPr>
      </w:pPr>
      <w:r>
        <w:rPr>
          <w:rFonts w:ascii="Times New Roman" w:hAnsi="Times New Roman" w:cs="Times New Roman"/>
        </w:rPr>
        <w:t>7.7. Өнім беруші Шарт бойынша өз міндеттемелерін орындауды негізсіз бұзған жағдайда, Тапсырыс беруші Шарттың орындалуын қамтамасыз ету сомасынан Өнім берушіге Шарт бойынша өз міндеттемелерін бұзғаны үшін есептелген айыппұл сомасын және осыған байланысты келтірілген залалды ұстауға құқылы. .</w:t>
      </w:r>
    </w:p>
    <w:p w:rsidR="003C5507" w:rsidRDefault="00457D27">
      <w:pPr>
        <w:jc w:val="both"/>
        <w:rPr>
          <w:rFonts w:ascii="Times New Roman" w:hAnsi="Times New Roman" w:cs="Times New Roman"/>
        </w:rPr>
      </w:pPr>
      <w:r>
        <w:rPr>
          <w:rFonts w:ascii="Times New Roman" w:hAnsi="Times New Roman" w:cs="Times New Roman"/>
        </w:rPr>
        <w:t>7.8. Тапсырыс беруші төлеген алдын ала төлемнен аз сомаға Тауарды нақты жеткізу кезінде Келісім-шарт тоқтатылған жағдайда, Тапсырыс беруші енгізілген аванстық төлемді қайтару кепілдігі сомасынан тиісті айырманы шегеруге құқылы.</w:t>
      </w:r>
    </w:p>
    <w:p w:rsidR="003C5507" w:rsidRDefault="00457D27">
      <w:pPr>
        <w:jc w:val="both"/>
        <w:rPr>
          <w:rFonts w:ascii="Times New Roman" w:hAnsi="Times New Roman" w:cs="Times New Roman"/>
        </w:rPr>
      </w:pPr>
      <w:r>
        <w:rPr>
          <w:rFonts w:ascii="Times New Roman" w:hAnsi="Times New Roman" w:cs="Times New Roman"/>
        </w:rPr>
        <w:t>7.9. Тұрақсыздық айыбын (айыппұл, өсімпұл) төлеу Тараптарды осы Шартта көзделген міндеттемелерді орындаудан босатпайды.</w:t>
      </w:r>
    </w:p>
    <w:p w:rsidR="003C5507" w:rsidRDefault="00457D27">
      <w:pPr>
        <w:jc w:val="both"/>
        <w:rPr>
          <w:rFonts w:ascii="Times New Roman" w:hAnsi="Times New Roman" w:cs="Times New Roman"/>
        </w:rPr>
      </w:pPr>
      <w:r>
        <w:rPr>
          <w:rFonts w:ascii="Times New Roman" w:hAnsi="Times New Roman" w:cs="Times New Roman"/>
        </w:rPr>
        <w:t>7.10. Тауарды Жеткізушіге Тауарды уақтылы жеткізбегені немесе жеткізуден бас тартқаны үшін есептелген айыппұлдардың (өсімпұлдардың) жалпы мөлшері Келісімшарт сомасының 10% -нан аспауы керек.</w:t>
      </w:r>
    </w:p>
    <w:p w:rsidR="003C5507" w:rsidRDefault="003C5507">
      <w:pPr>
        <w:widowControl w:val="0"/>
        <w:autoSpaceDE w:val="0"/>
        <w:jc w:val="both"/>
        <w:rPr>
          <w:rFonts w:ascii="Times New Roman" w:eastAsia="Cambria" w:hAnsi="Times New Roman" w:cs="Times New Roman"/>
        </w:rPr>
      </w:pPr>
    </w:p>
    <w:p w:rsidR="003C5507" w:rsidRDefault="003C5507">
      <w:pPr>
        <w:jc w:val="both"/>
        <w:rPr>
          <w:rFonts w:ascii="Times New Roman" w:eastAsia="Cambria" w:hAnsi="Times New Roman" w:cs="Times New Roman"/>
        </w:rPr>
      </w:pPr>
    </w:p>
    <w:p w:rsidR="003C5507" w:rsidRDefault="00457D27">
      <w:pPr>
        <w:spacing w:before="120"/>
        <w:jc w:val="center"/>
        <w:rPr>
          <w:rFonts w:ascii="Times New Roman" w:hAnsi="Times New Roman" w:cs="Times New Roman"/>
          <w:b/>
        </w:rPr>
      </w:pPr>
      <w:r>
        <w:rPr>
          <w:rFonts w:ascii="Times New Roman" w:hAnsi="Times New Roman" w:cs="Times New Roman"/>
          <w:b/>
        </w:rPr>
        <w:t>8. Шартты өзгерту, бұзу тәртібі</w:t>
      </w:r>
    </w:p>
    <w:p w:rsidR="003C5507" w:rsidRDefault="00457D27">
      <w:pPr>
        <w:jc w:val="both"/>
        <w:rPr>
          <w:rFonts w:ascii="Times New Roman" w:hAnsi="Times New Roman" w:cs="Times New Roman"/>
        </w:rPr>
      </w:pPr>
      <w:r>
        <w:rPr>
          <w:rFonts w:ascii="Times New Roman" w:hAnsi="Times New Roman" w:cs="Times New Roman"/>
        </w:rPr>
        <w:t>8.1. Осы Шартқа өзгерістер мен толықтырулар енгізу Қазақстан Республикасының заңнамасына және Тәртібіне сәйкес жүзеге асырылады.</w:t>
      </w:r>
    </w:p>
    <w:p w:rsidR="003C5507" w:rsidRDefault="00457D27">
      <w:pPr>
        <w:jc w:val="both"/>
        <w:rPr>
          <w:rFonts w:ascii="Times New Roman" w:hAnsi="Times New Roman" w:cs="Times New Roman"/>
        </w:rPr>
      </w:pPr>
      <w:r>
        <w:rPr>
          <w:rFonts w:ascii="Times New Roman" w:hAnsi="Times New Roman" w:cs="Times New Roman"/>
        </w:rPr>
        <w:t>8.2. Жобаға немесе жасалған Сатып алу-сату шартына өзгертулер енгізуге жол берілмейді, бұл шарттардың мазмұнын өзгерте алады, өткізілген (өткізілген) сатып алулар және/немесе Жеткізушіні таңдау үшін негіз болған ұсыныстар, басқа негіздер бойынша, емес</w:t>
      </w:r>
    </w:p>
    <w:p w:rsidR="003C5507" w:rsidRDefault="00457D27">
      <w:pPr>
        <w:jc w:val="both"/>
        <w:rPr>
          <w:rFonts w:ascii="Times New Roman" w:hAnsi="Times New Roman" w:cs="Times New Roman"/>
        </w:rPr>
      </w:pPr>
      <w:r>
        <w:rPr>
          <w:rFonts w:ascii="Times New Roman" w:hAnsi="Times New Roman" w:cs="Times New Roman"/>
        </w:rPr>
        <w:t>тәртіптің тиісті тармақтарында(тармақтарында) көзделген.</w:t>
      </w:r>
    </w:p>
    <w:p w:rsidR="003C5507" w:rsidRDefault="00457D27">
      <w:pPr>
        <w:jc w:val="both"/>
        <w:rPr>
          <w:rFonts w:ascii="Times New Roman" w:hAnsi="Times New Roman" w:cs="Times New Roman"/>
        </w:rPr>
      </w:pPr>
      <w:r>
        <w:rPr>
          <w:rFonts w:ascii="Times New Roman" w:hAnsi="Times New Roman" w:cs="Times New Roman"/>
        </w:rPr>
        <w:t>8.3. Тапсырыс беруші келесі жағдайларда Шартты орындаудан біржақты тәртіппен бас тартуға құқылы:</w:t>
      </w:r>
    </w:p>
    <w:p w:rsidR="003C5507" w:rsidRDefault="00457D27">
      <w:pPr>
        <w:ind w:left="284"/>
        <w:jc w:val="both"/>
        <w:rPr>
          <w:rFonts w:ascii="Times New Roman" w:hAnsi="Times New Roman" w:cs="Times New Roman"/>
        </w:rPr>
      </w:pPr>
      <w:r>
        <w:rPr>
          <w:rFonts w:ascii="Times New Roman" w:hAnsi="Times New Roman" w:cs="Times New Roman"/>
        </w:rPr>
        <w:t>8.3.1. Қазақстан Республикасы Азаматтық кодексінің 404-бабының 2-тармағында көзделген жағдайларда;</w:t>
      </w:r>
    </w:p>
    <w:p w:rsidR="003C5507" w:rsidRDefault="00457D27">
      <w:pPr>
        <w:ind w:left="284"/>
        <w:jc w:val="both"/>
        <w:rPr>
          <w:rFonts w:ascii="Times New Roman" w:hAnsi="Times New Roman" w:cs="Times New Roman"/>
        </w:rPr>
      </w:pPr>
      <w:r>
        <w:rPr>
          <w:rFonts w:ascii="Times New Roman" w:hAnsi="Times New Roman" w:cs="Times New Roman"/>
        </w:rPr>
        <w:t>8.3.2. Жеткізуші өз міндеттемелерін бұзған жағдайда;</w:t>
      </w:r>
    </w:p>
    <w:p w:rsidR="003C5507" w:rsidRDefault="00457D27">
      <w:pPr>
        <w:ind w:left="284"/>
        <w:jc w:val="both"/>
        <w:rPr>
          <w:rFonts w:ascii="Times New Roman" w:hAnsi="Times New Roman" w:cs="Times New Roman"/>
        </w:rPr>
      </w:pPr>
      <w:r>
        <w:rPr>
          <w:rFonts w:ascii="Times New Roman" w:hAnsi="Times New Roman" w:cs="Times New Roman"/>
        </w:rPr>
        <w:t>8.3.3. Тауарларды сатып алудың негізсіз орынсыздығына байланысты:</w:t>
      </w:r>
    </w:p>
    <w:p w:rsidR="003C5507" w:rsidRDefault="00457D27">
      <w:pPr>
        <w:ind w:left="284"/>
        <w:jc w:val="both"/>
        <w:rPr>
          <w:rFonts w:ascii="Times New Roman" w:hAnsi="Times New Roman" w:cs="Times New Roman"/>
        </w:rPr>
      </w:pPr>
      <w:r>
        <w:rPr>
          <w:rFonts w:ascii="Times New Roman" w:hAnsi="Times New Roman" w:cs="Times New Roman"/>
        </w:rPr>
        <w:t>8.3.3.1. төтенше жағдайға немесе басқа да келеңсіз жағдайларға байланысты Тапсырыс берушінің шығындары қысқарған жағдайда</w:t>
      </w:r>
    </w:p>
    <w:p w:rsidR="003C5507" w:rsidRDefault="00457D27">
      <w:pPr>
        <w:ind w:left="284"/>
        <w:jc w:val="both"/>
        <w:rPr>
          <w:rFonts w:ascii="Times New Roman" w:hAnsi="Times New Roman" w:cs="Times New Roman"/>
        </w:rPr>
      </w:pPr>
      <w:r>
        <w:rPr>
          <w:rFonts w:ascii="Times New Roman" w:hAnsi="Times New Roman" w:cs="Times New Roman"/>
        </w:rPr>
        <w:t>экономикада;</w:t>
      </w:r>
    </w:p>
    <w:p w:rsidR="003C5507" w:rsidRDefault="00457D27">
      <w:pPr>
        <w:ind w:left="284"/>
        <w:jc w:val="both"/>
        <w:rPr>
          <w:rFonts w:ascii="Times New Roman" w:hAnsi="Times New Roman" w:cs="Times New Roman"/>
        </w:rPr>
      </w:pPr>
      <w:r>
        <w:rPr>
          <w:rFonts w:ascii="Times New Roman" w:hAnsi="Times New Roman" w:cs="Times New Roman"/>
        </w:rPr>
        <w:t>8.3.3.2. алқалық атқарушы органның шешімі негізінде өндірістік қажеттілік болмаған жағдайда</w:t>
      </w:r>
    </w:p>
    <w:p w:rsidR="003C5507" w:rsidRDefault="00457D27">
      <w:pPr>
        <w:ind w:left="284"/>
        <w:jc w:val="both"/>
        <w:rPr>
          <w:rFonts w:ascii="Times New Roman" w:hAnsi="Times New Roman" w:cs="Times New Roman"/>
        </w:rPr>
      </w:pPr>
      <w:r>
        <w:rPr>
          <w:rFonts w:ascii="Times New Roman" w:hAnsi="Times New Roman" w:cs="Times New Roman"/>
        </w:rPr>
        <w:t>органның/бақылау кеңесінің (алқалы атқарушы орган/органның бақылау кеңесі болмаған жағдайда</w:t>
      </w:r>
    </w:p>
    <w:p w:rsidR="003C5507" w:rsidRDefault="00457D27">
      <w:pPr>
        <w:ind w:left="284"/>
        <w:jc w:val="both"/>
        <w:rPr>
          <w:rFonts w:ascii="Times New Roman" w:hAnsi="Times New Roman" w:cs="Times New Roman"/>
        </w:rPr>
      </w:pPr>
      <w:r>
        <w:rPr>
          <w:rFonts w:ascii="Times New Roman" w:hAnsi="Times New Roman" w:cs="Times New Roman"/>
        </w:rPr>
        <w:t>тапсырыс берушінің басқармасы/жоғары органы (қатысушылардың жалпы жиналысы).</w:t>
      </w:r>
    </w:p>
    <w:p w:rsidR="003C5507" w:rsidRDefault="00457D27">
      <w:pPr>
        <w:ind w:left="284"/>
        <w:jc w:val="both"/>
        <w:rPr>
          <w:rFonts w:ascii="Times New Roman" w:hAnsi="Times New Roman" w:cs="Times New Roman"/>
        </w:rPr>
      </w:pPr>
      <w:r>
        <w:rPr>
          <w:rFonts w:ascii="Times New Roman" w:hAnsi="Times New Roman" w:cs="Times New Roman"/>
        </w:rPr>
        <w:t>8.3.4. Тауарларды, жұмыстарды, көрсетілетін қызметтерді сатып алудың негізсіз орынсыздығына байланысты сатып алу туралы шартты орындаудан бас тарту</w:t>
      </w:r>
    </w:p>
    <w:p w:rsidR="003C5507" w:rsidRDefault="00457D27">
      <w:pPr>
        <w:ind w:left="284"/>
        <w:jc w:val="both"/>
        <w:rPr>
          <w:rFonts w:ascii="Times New Roman" w:hAnsi="Times New Roman" w:cs="Times New Roman"/>
        </w:rPr>
      </w:pPr>
      <w:r>
        <w:rPr>
          <w:rFonts w:ascii="Times New Roman" w:hAnsi="Times New Roman" w:cs="Times New Roman"/>
        </w:rPr>
        <w:t>Тапсырыс беруші Өнім берушіге оның нақты шеккен шығындарын төлеген жағдайда рұқсат етіледі.</w:t>
      </w:r>
    </w:p>
    <w:p w:rsidR="003C5507" w:rsidRDefault="00457D27">
      <w:pPr>
        <w:ind w:left="284"/>
        <w:jc w:val="both"/>
        <w:rPr>
          <w:rFonts w:ascii="Times New Roman" w:hAnsi="Times New Roman" w:cs="Times New Roman"/>
        </w:rPr>
      </w:pPr>
      <w:r>
        <w:rPr>
          <w:rFonts w:ascii="Times New Roman" w:hAnsi="Times New Roman" w:cs="Times New Roman"/>
        </w:rPr>
        <w:lastRenderedPageBreak/>
        <w:t>8.3.5. Сатып алу туралы шарттың тараптарының бірі сыбайлас жемқорлыққа қарсы іс-қимыл бойынша міндеттемелерді бұзған жағдайда</w:t>
      </w:r>
    </w:p>
    <w:p w:rsidR="003C5507" w:rsidRDefault="00457D27">
      <w:pPr>
        <w:ind w:left="284"/>
        <w:jc w:val="both"/>
        <w:rPr>
          <w:rFonts w:ascii="Times New Roman" w:hAnsi="Times New Roman" w:cs="Times New Roman"/>
        </w:rPr>
      </w:pPr>
      <w:r>
        <w:rPr>
          <w:rFonts w:ascii="Times New Roman" w:hAnsi="Times New Roman" w:cs="Times New Roman"/>
        </w:rPr>
        <w:t>шарттың талаптарымен;</w:t>
      </w:r>
    </w:p>
    <w:p w:rsidR="003C5507" w:rsidRDefault="00457D27">
      <w:pPr>
        <w:jc w:val="both"/>
      </w:pPr>
      <w:r>
        <w:rPr>
          <w:rFonts w:ascii="Times New Roman" w:hAnsi="Times New Roman" w:cs="Times New Roman"/>
        </w:rPr>
        <w:t>8.4. Тапсырыс беруші Шартты біржақты тәртіппен орындаудан бас тартқан жағдайда, Тапсырыс беруші Өнім берушіге Шартты Бұзудың болжамды күнінен кемінде күнтізбелік 15 (он бес) күн бұрын тиісті жазбаша хабарлама жібереді. Хабарламада Шартты бұзудың себебі, сондай-ақ Шартты бұзудың күшіне ену күні көрсетілуі тиіс.</w:t>
      </w:r>
    </w:p>
    <w:p w:rsidR="003C5507" w:rsidRDefault="00457D27">
      <w:pPr>
        <w:jc w:val="both"/>
        <w:rPr>
          <w:rFonts w:ascii="Times New Roman" w:hAnsi="Times New Roman" w:cs="Times New Roman"/>
        </w:rPr>
      </w:pPr>
      <w:r>
        <w:rPr>
          <w:rFonts w:ascii="Times New Roman" w:hAnsi="Times New Roman" w:cs="Times New Roman"/>
        </w:rPr>
        <w:t>8.5. Қордың уәкілетті органының сатып алуларда сатып алу мәселелері бойынша бұзушылықтарды анықтаған жағдайда Тапсырыс берушінің жасалған келісімшартты біржақты тәртіппен бұзуына жол берілмейді. Бұл жағдайда келісім-шарт Қазақстан Республикасы заңнамасының талаптарына сәйкес Тараптардың өзара келісімі бойынша және Жеткізушіге Келісімшартты бұзған күні оның нақты шығындарын төлеу арқылы бұзылуы мүмкін.</w:t>
      </w:r>
    </w:p>
    <w:p w:rsidR="003C5507" w:rsidRDefault="00457D27">
      <w:pPr>
        <w:jc w:val="both"/>
        <w:rPr>
          <w:rFonts w:ascii="Times New Roman" w:hAnsi="Times New Roman" w:cs="Times New Roman"/>
        </w:rPr>
      </w:pPr>
      <w:r>
        <w:rPr>
          <w:rFonts w:ascii="Times New Roman" w:hAnsi="Times New Roman" w:cs="Times New Roman"/>
        </w:rPr>
        <w:t>8.6. Егер шарт Тапсырыс берушінің кінәсінен бұзылса, Өнім беруші Тапсырыс берушіден Шарттың талаптарын тиісінше орындамау салдарынан туындаған келтірілген залалдар мен шығындарды, сондай-ақ өсімпұл мен айыппұл сомасын қаржылай өтеуді талап етуге құқылы.</w:t>
      </w:r>
    </w:p>
    <w:p w:rsidR="003C5507" w:rsidRDefault="00457D27">
      <w:pPr>
        <w:spacing w:before="120"/>
        <w:jc w:val="center"/>
        <w:rPr>
          <w:rFonts w:ascii="Times New Roman" w:hAnsi="Times New Roman" w:cs="Times New Roman"/>
          <w:b/>
        </w:rPr>
      </w:pPr>
      <w:r>
        <w:rPr>
          <w:rFonts w:ascii="Times New Roman" w:hAnsi="Times New Roman" w:cs="Times New Roman"/>
          <w:b/>
        </w:rPr>
        <w:t>9. Хат-хабарлар</w:t>
      </w:r>
    </w:p>
    <w:p w:rsidR="003C5507" w:rsidRDefault="00457D27">
      <w:pPr>
        <w:jc w:val="both"/>
        <w:rPr>
          <w:rFonts w:ascii="Times New Roman" w:hAnsi="Times New Roman" w:cs="Times New Roman"/>
        </w:rPr>
      </w:pPr>
      <w:r>
        <w:rPr>
          <w:rFonts w:ascii="Times New Roman" w:hAnsi="Times New Roman" w:cs="Times New Roman"/>
        </w:rPr>
        <w:t>9.1. Егер Шарттың талаптары бойынша қандай да бір хат алмасуды жүргізу, хабарламаларды, нұсқаулықтарды, келісімдерді, бекітулерді, сертификаттарды немесе басқа біреудің шешімдерін ұсыну немесе шығару қажет болса және басқаша келісілмесе, онда хат алмасудың бұл түрі жазбаша түрде жүзеге асырылады. негізсіз бас тартуларсыз және кідірістерсіз.</w:t>
      </w:r>
    </w:p>
    <w:p w:rsidR="003C5507" w:rsidRDefault="00457D27">
      <w:pPr>
        <w:jc w:val="both"/>
        <w:rPr>
          <w:rFonts w:ascii="Times New Roman" w:hAnsi="Times New Roman" w:cs="Times New Roman"/>
        </w:rPr>
      </w:pPr>
      <w:r>
        <w:rPr>
          <w:rFonts w:ascii="Times New Roman" w:hAnsi="Times New Roman" w:cs="Times New Roman"/>
        </w:rPr>
        <w:t>9.2. Осы Келісім-Шартқа сәйкес немесе оған байланысты барлық хат алмасу құжаттарында Тараптардың Келісім-Шарт нөмірі бар деректемелері болуы керек.</w:t>
      </w:r>
    </w:p>
    <w:p w:rsidR="003C5507" w:rsidRDefault="00457D27">
      <w:pPr>
        <w:jc w:val="both"/>
        <w:rPr>
          <w:rFonts w:ascii="Times New Roman" w:hAnsi="Times New Roman" w:cs="Times New Roman"/>
        </w:rPr>
      </w:pPr>
      <w:r>
        <w:rPr>
          <w:rFonts w:ascii="Times New Roman" w:hAnsi="Times New Roman" w:cs="Times New Roman"/>
        </w:rPr>
        <w:t>9.3. Кез келген хат-хабарлар, хабарламалар, есептер, сұраулар, талаптар, бекітулер, келісімдер, нұсқаулықтар, тапсырыстар, сертификаттар немесе осы Шарттың талаптары бойынша жазбаша түрде орындалуы тиіс басқа да хабарламалар алдын ала тапсырылуы тиіс. қолма-қол немесе пошта хабарламасы бар тапсырыс хатпен, факс немесе электрондық пошта арқылы, содан кейін факс/электрондық нұсқаны алған күннен бастап 5 (бес) жұмыс күні ішінде түпнұсқасын ұсыну.</w:t>
      </w:r>
    </w:p>
    <w:p w:rsidR="003C5507" w:rsidRDefault="00457D27">
      <w:pPr>
        <w:jc w:val="both"/>
        <w:rPr>
          <w:rFonts w:ascii="Times New Roman" w:hAnsi="Times New Roman" w:cs="Times New Roman"/>
        </w:rPr>
      </w:pPr>
      <w:r>
        <w:rPr>
          <w:rFonts w:ascii="Times New Roman" w:hAnsi="Times New Roman" w:cs="Times New Roman"/>
        </w:rPr>
        <w:t>9.4. Курьерлік пошта, телекс, жеделхат немесе факс арқылы жіберілген кез келген хабарлама (ертерек алынғаны расталмаған жағдайда) жіберудің өзінде жеткізілген болып саналады.</w:t>
      </w:r>
    </w:p>
    <w:p w:rsidR="003C5507" w:rsidRDefault="00457D27">
      <w:pPr>
        <w:jc w:val="both"/>
        <w:rPr>
          <w:rFonts w:ascii="Times New Roman" w:hAnsi="Times New Roman" w:cs="Times New Roman"/>
        </w:rPr>
      </w:pPr>
      <w:r>
        <w:rPr>
          <w:rFonts w:ascii="Times New Roman" w:hAnsi="Times New Roman" w:cs="Times New Roman"/>
        </w:rPr>
        <w:t>9.5. Тапсырысты (әуе) хатпен жіберілген хабарлама пошта бөлімшесінің немесе поштаның жеткізілгенін растайтын курьерлік қызметтің мөрі болған жағдайда жеткізілген болып саналады.</w:t>
      </w:r>
    </w:p>
    <w:p w:rsidR="003C5507" w:rsidRDefault="00457D27">
      <w:pPr>
        <w:spacing w:before="120"/>
        <w:jc w:val="center"/>
        <w:rPr>
          <w:rFonts w:ascii="Times New Roman" w:hAnsi="Times New Roman" w:cs="Times New Roman"/>
          <w:b/>
        </w:rPr>
      </w:pPr>
      <w:r>
        <w:rPr>
          <w:rFonts w:ascii="Times New Roman" w:hAnsi="Times New Roman" w:cs="Times New Roman"/>
          <w:b/>
        </w:rPr>
        <w:t>10. Шарттың қолданылу мерзімі</w:t>
      </w:r>
    </w:p>
    <w:p w:rsidR="003C5507" w:rsidRDefault="00457D27">
      <w:pPr>
        <w:jc w:val="both"/>
        <w:rPr>
          <w:rFonts w:ascii="Times New Roman" w:hAnsi="Times New Roman" w:cs="Times New Roman"/>
        </w:rPr>
      </w:pPr>
      <w:r>
        <w:rPr>
          <w:rFonts w:ascii="Times New Roman" w:hAnsi="Times New Roman" w:cs="Times New Roman"/>
        </w:rPr>
        <w:t>10.1. Осы Шарт төменде көрсетілген оқиғалардың бірі басталған күннен бастап күшіне енеді, ол кейінірек басталады: а) екі Тараптың уәкілетті өкілдерінің осы Шартқа қол қойған күні; б) Тапсырыс берушінің уәкілетті органының осы Шартты жасасуы туралы корпоративтік шешім қабылдаған күн (мұндай шешім Тапсырыс берушінің Жарғысына және қолданыстағы заңнамаға сәйкес қажет болған жағдайда); в) Жеткізушінің уәкілетті органының осы Шартты жасасуы туралы корпоративтік шешім қабылдаған күн (мұндай шешім Жеткізушінің Жарғысына және қолданыстағы заңнамаға сәйкес қажет болған жағдайда).</w:t>
      </w:r>
    </w:p>
    <w:p w:rsidR="003C5507" w:rsidRDefault="00457D27">
      <w:pPr>
        <w:jc w:val="both"/>
        <w:rPr>
          <w:rFonts w:ascii="Times New Roman" w:hAnsi="Times New Roman" w:cs="Times New Roman"/>
        </w:rPr>
      </w:pPr>
      <w:r>
        <w:rPr>
          <w:rFonts w:ascii="Times New Roman" w:hAnsi="Times New Roman" w:cs="Times New Roman"/>
        </w:rPr>
        <w:t>10.2. Осы Шарт Тараптар осы Шарт бойынша барлық міндеттемелерін толық және тиісінше орындағанға дейін жарамды.</w:t>
      </w:r>
    </w:p>
    <w:p w:rsidR="003C5507" w:rsidRDefault="00457D27">
      <w:pPr>
        <w:spacing w:before="120"/>
        <w:jc w:val="center"/>
        <w:rPr>
          <w:rFonts w:ascii="Times New Roman" w:hAnsi="Times New Roman" w:cs="Times New Roman"/>
          <w:b/>
        </w:rPr>
      </w:pPr>
      <w:r>
        <w:rPr>
          <w:rFonts w:ascii="Times New Roman" w:hAnsi="Times New Roman" w:cs="Times New Roman"/>
          <w:b/>
        </w:rPr>
        <w:t>11. Еңсерілмейтін күштің мән-жайлары (Форс-мажор)</w:t>
      </w:r>
    </w:p>
    <w:p w:rsidR="003C5507" w:rsidRDefault="00457D27">
      <w:pPr>
        <w:jc w:val="both"/>
        <w:rPr>
          <w:rFonts w:ascii="Times New Roman" w:hAnsi="Times New Roman" w:cs="Times New Roman"/>
        </w:rPr>
      </w:pPr>
      <w:r>
        <w:rPr>
          <w:rFonts w:ascii="Times New Roman" w:hAnsi="Times New Roman" w:cs="Times New Roman"/>
        </w:rPr>
        <w:t>11.1. Тараптар осы Шарт бойынша міндеттемелерді толық немесе ішінара орындамағаны үшін, егер ол еңсерілмейтін күш жағдайларының салдары болып табылса, жауапкершіліктен босатылады. Осы бөлімнің мақсаттары үшін "еңсерілмейтін күш мән-жайы" Тараптардың бақылауына бағынбайтын және күтпеген сипаттағы оқиғаны білдіреді. Мұндай оқиғалар соғыс қимылдары, табиғи немесе дүлей зілзалалар, індет, карантин, эмбарго және т.б. сияқты әрекеттерді қамтуы мүмкін, бірақ олармен шектелмейді.</w:t>
      </w:r>
    </w:p>
    <w:p w:rsidR="003C5507" w:rsidRDefault="00457D27">
      <w:pPr>
        <w:jc w:val="both"/>
        <w:rPr>
          <w:rFonts w:ascii="Times New Roman" w:hAnsi="Times New Roman" w:cs="Times New Roman"/>
        </w:rPr>
      </w:pPr>
      <w:r>
        <w:rPr>
          <w:rFonts w:ascii="Times New Roman" w:hAnsi="Times New Roman" w:cs="Times New Roman"/>
        </w:rPr>
        <w:t>11.2. Еңсерілмейтін күш мән-жайлары туындаған жағдайда, міндеттемелерді орындау мүмкін еместігі туындаған Тарап басқа Тарапқа форс-мажордың болжамды әрекет ету мерзімі туралы жазбаша түрде хабарлауы тиіс. (хабарлама) осындай мән-жайлар туындаған күннен бастап күнтізбелік 5 (бес) күн ішінде және олардың себептері, сондай-ақ құзыретті орган берген осындай мән-жайлардың туындау фактісін растайтын құжаттарды ұсынады.</w:t>
      </w:r>
    </w:p>
    <w:p w:rsidR="003C5507" w:rsidRDefault="00457D27">
      <w:pPr>
        <w:jc w:val="both"/>
        <w:rPr>
          <w:rFonts w:ascii="Times New Roman" w:hAnsi="Times New Roman" w:cs="Times New Roman"/>
        </w:rPr>
      </w:pPr>
      <w:r>
        <w:rPr>
          <w:rFonts w:ascii="Times New Roman" w:hAnsi="Times New Roman" w:cs="Times New Roman"/>
        </w:rPr>
        <w:lastRenderedPageBreak/>
        <w:t>11.3. Осы Шарт бойынша міндеттемелерді орындау мүмкін еместігі туындаған Тараптың оны жауапкершіліктен босататын мән-жайлардың туындағаны туралы хабарламауы немесе уақтылы хабарламауы оны форс-мажорлық мән-жайлардың туындау фактісіне сілтеме жасау құқығынан айырады. .</w:t>
      </w:r>
    </w:p>
    <w:p w:rsidR="003C5507" w:rsidRDefault="00457D27">
      <w:pPr>
        <w:jc w:val="both"/>
        <w:rPr>
          <w:rFonts w:ascii="Times New Roman" w:hAnsi="Times New Roman" w:cs="Times New Roman"/>
        </w:rPr>
      </w:pPr>
      <w:r>
        <w:rPr>
          <w:rFonts w:ascii="Times New Roman" w:hAnsi="Times New Roman" w:cs="Times New Roman"/>
        </w:rPr>
        <w:t>11.4. Егер форс-мажорлық жағдайлар қатарынан күнтізбелік 30 (отыз) күннен астам жалғасатын болса, онда Тараптардың әрқайсысы осы Шарт бойынша міндеттемелерін одан әрі орындаудан бас тартуға құқылы болады және бұл жағдайда Тараптардың ешқайсысы басқа Тараптың ықтимал залалдарды өтеуіне құқылы емес. .</w:t>
      </w:r>
    </w:p>
    <w:p w:rsidR="003C5507" w:rsidRDefault="00457D27">
      <w:pPr>
        <w:spacing w:before="120"/>
        <w:jc w:val="center"/>
        <w:rPr>
          <w:rFonts w:ascii="Times New Roman" w:hAnsi="Times New Roman" w:cs="Times New Roman"/>
          <w:b/>
        </w:rPr>
      </w:pPr>
      <w:r>
        <w:rPr>
          <w:rFonts w:ascii="Times New Roman" w:hAnsi="Times New Roman" w:cs="Times New Roman"/>
          <w:b/>
        </w:rPr>
        <w:t>12. Дауларды шешу тәртібі</w:t>
      </w:r>
    </w:p>
    <w:p w:rsidR="003C5507" w:rsidRDefault="00457D27">
      <w:pPr>
        <w:jc w:val="both"/>
        <w:rPr>
          <w:rFonts w:ascii="Times New Roman" w:hAnsi="Times New Roman" w:cs="Times New Roman"/>
        </w:rPr>
      </w:pPr>
      <w:r>
        <w:rPr>
          <w:rFonts w:ascii="Times New Roman" w:hAnsi="Times New Roman" w:cs="Times New Roman"/>
        </w:rPr>
        <w:t>12.1. Осы Шарттан Тараптар арасында туындауы мүмкін барлық даулар мен келіспеушіліктер келіссөздер арқылы шешіледі.</w:t>
      </w:r>
    </w:p>
    <w:p w:rsidR="003C5507" w:rsidRDefault="00457D27">
      <w:pPr>
        <w:jc w:val="both"/>
        <w:rPr>
          <w:rFonts w:ascii="Times New Roman" w:hAnsi="Times New Roman" w:cs="Times New Roman"/>
        </w:rPr>
      </w:pPr>
      <w:r>
        <w:rPr>
          <w:rFonts w:ascii="Times New Roman" w:hAnsi="Times New Roman" w:cs="Times New Roman"/>
        </w:rPr>
        <w:t>12.2. Егер осындай келіссөздер нәтижесінде Тараптар Шарт бойынша дауды шеше алмаса, Тараптардың кез-келгені бұл мәселені сот тәртібімен - Қызылорда облысы бойынша мамандандырылған ауданаралық экономикалық сотта Қазақстан Республикасының заңнамасына сәйкес шешуді талап ете алады. . Осы Шартта реттелмеген барлық мәселелер Қазақстан Республикасының заңнамасымен реттеледі.</w:t>
      </w:r>
    </w:p>
    <w:p w:rsidR="003C5507" w:rsidRDefault="00457D27">
      <w:pPr>
        <w:jc w:val="both"/>
        <w:rPr>
          <w:rFonts w:ascii="Times New Roman" w:hAnsi="Times New Roman" w:cs="Times New Roman"/>
        </w:rPr>
      </w:pPr>
      <w:r>
        <w:rPr>
          <w:rFonts w:ascii="Times New Roman" w:hAnsi="Times New Roman" w:cs="Times New Roman"/>
        </w:rPr>
        <w:t>12.3. Осы Шарт Қазақстан Республикасы заңнамасының нормаларымен реттеледі.</w:t>
      </w:r>
    </w:p>
    <w:p w:rsidR="003C5507" w:rsidRDefault="00457D27">
      <w:pPr>
        <w:spacing w:before="120"/>
        <w:jc w:val="center"/>
        <w:rPr>
          <w:rFonts w:ascii="Times New Roman" w:hAnsi="Times New Roman" w:cs="Times New Roman"/>
          <w:b/>
        </w:rPr>
      </w:pPr>
      <w:r>
        <w:rPr>
          <w:rFonts w:ascii="Times New Roman" w:hAnsi="Times New Roman" w:cs="Times New Roman"/>
          <w:b/>
        </w:rPr>
        <w:t>13. Сыбайлас жемқорлыққа қарсы іс-қимыл</w:t>
      </w:r>
    </w:p>
    <w:p w:rsidR="003C5507" w:rsidRDefault="00457D27">
      <w:pPr>
        <w:jc w:val="both"/>
        <w:rPr>
          <w:rFonts w:ascii="Times New Roman" w:hAnsi="Times New Roman" w:cs="Times New Roman"/>
        </w:rPr>
      </w:pPr>
      <w:r>
        <w:rPr>
          <w:rFonts w:ascii="Times New Roman" w:hAnsi="Times New Roman" w:cs="Times New Roman"/>
        </w:rPr>
        <w:t>13.1. Осы Шарт бойынша өз міндеттемелерін орындаған кезде Тараптар мен олардың қызметкерлері қандай да бір заңсыз пайда алу мақсатында осы тұлғалардың әрекеттеріне немесе шешімдеріне ықпал ету үшін кез келген тұлғаларға қандай да бір ақшалай қаражатты немесе құндылықтарды тікелей немесе жанама түрде төлемейді, төлеуді ұсынбайды және төлеуге рұқсат бермейді. немесе басқа да заңсыз мақсаттар.</w:t>
      </w:r>
    </w:p>
    <w:p w:rsidR="003C5507" w:rsidRDefault="00457D27">
      <w:pPr>
        <w:jc w:val="both"/>
        <w:rPr>
          <w:rFonts w:ascii="Times New Roman" w:hAnsi="Times New Roman" w:cs="Times New Roman"/>
        </w:rPr>
      </w:pPr>
      <w:r>
        <w:rPr>
          <w:rFonts w:ascii="Times New Roman" w:hAnsi="Times New Roman" w:cs="Times New Roman"/>
        </w:rPr>
        <w:t>13.2. Осы Шарт бойынша өз міндеттемелерін орындаған кезде Тараптар мен олардың қызметкерлері осы Шарттың мақсаттары үшін қолданылатын заңдарда пара беру/ алу, коммерциялық парақорлық, сондай-ақ қолданыстағы заңнама мен халықаралық талаптарды бұзатын іс-әрекеттер ретінде белгіленген әрекеттерді жүзеге асырмайды. қылмыстық жолмен алынған кірістерді заңдастыруға (жылыстатуға) қарсы іс-қимыл туралы.</w:t>
      </w:r>
    </w:p>
    <w:p w:rsidR="003C5507" w:rsidRDefault="00457D27">
      <w:pPr>
        <w:jc w:val="both"/>
        <w:rPr>
          <w:rFonts w:ascii="Times New Roman" w:hAnsi="Times New Roman" w:cs="Times New Roman"/>
        </w:rPr>
      </w:pPr>
      <w:r>
        <w:rPr>
          <w:rFonts w:ascii="Times New Roman" w:hAnsi="Times New Roman" w:cs="Times New Roman"/>
        </w:rPr>
        <w:t>13.3. Осы Келісімшарттың Тараптарының әрқайсысы басқа Тараптың қызметкерлерін қандай-да бір жолмен ынталандырудан бас тартады, оның ішінде ақшалай қаражаттар, сыйлықтар беру, олардың атына жұмыстарды (қызметтерді) ақысыз орындау және басқа тәсілдермен қызметкерді белгілі бір тәуелділікке салу, және осы қызметкердің қандай-да бір іс-әрекетті орындауын қамтамасыз етуге бағытталған. оны ынталандыратын Тараптың пайдасына.</w:t>
      </w:r>
    </w:p>
    <w:p w:rsidR="003C5507" w:rsidRDefault="00457D27">
      <w:pPr>
        <w:jc w:val="both"/>
        <w:rPr>
          <w:rFonts w:ascii="Times New Roman" w:hAnsi="Times New Roman" w:cs="Times New Roman"/>
        </w:rPr>
      </w:pPr>
      <w:r>
        <w:rPr>
          <w:rFonts w:ascii="Times New Roman" w:hAnsi="Times New Roman" w:cs="Times New Roman"/>
        </w:rPr>
        <w:t>13.4. Тарапта қандай да бір сыбайлас жемқорлыққа қарсы шарттардың бұзылуы орын алды немесе орын алуы мүмкін деген күдік туындаған жағдайда, тиісті Тарап екінші Тарапты жазбаша хабардар етуге міндеттенеді.</w:t>
      </w:r>
    </w:p>
    <w:p w:rsidR="003C5507" w:rsidRDefault="00457D27">
      <w:pPr>
        <w:jc w:val="both"/>
        <w:rPr>
          <w:rFonts w:ascii="Times New Roman" w:hAnsi="Times New Roman" w:cs="Times New Roman"/>
        </w:rPr>
      </w:pPr>
      <w:r>
        <w:rPr>
          <w:rFonts w:ascii="Times New Roman" w:hAnsi="Times New Roman" w:cs="Times New Roman"/>
        </w:rPr>
        <w:t>13.5. Жазбаша хабарламада Тарап фактілерге сілтеме жасауға немесе контрагенттің, оның қызметкерлерінің қолданыстағы заңнамаға сәйкес пара беру немесе алу, коммерциялық парақорлық, сондай-ақ қолданыстағы талаптарды бұзатын іс-әрекеттерде көрсетілген осы шарттардың кез келген ережелерін бұзғаны немесе орын алуы мүмкін екенін растайтын немесе болжауға негіз беретін материалдарды ұсынуға міндетті. қылмыстық жолмен алынған кірістерді заңдастыруға (жылыстатуға) және терроризмге қарсы іс-қимыл туралы қолданыстағы заңнаманың және халықаралық актілердің талаптары.</w:t>
      </w:r>
    </w:p>
    <w:p w:rsidR="003C5507" w:rsidRDefault="00457D27">
      <w:pPr>
        <w:jc w:val="both"/>
        <w:rPr>
          <w:rFonts w:ascii="Times New Roman" w:hAnsi="Times New Roman" w:cs="Times New Roman"/>
        </w:rPr>
      </w:pPr>
      <w:r>
        <w:rPr>
          <w:rFonts w:ascii="Times New Roman" w:hAnsi="Times New Roman" w:cs="Times New Roman"/>
        </w:rPr>
        <w:t>13.6. Осы Шарттың Тараптары сыбайлас жемқорлықтың алдын алу шараларын жүзеге асыруды мойындайды және олардың сақталуын бақылайды. Бұл ретте Тараптар сыбайлас жемқорлық қызметке тартылуы мүмкін контрагенттермен іскерлік қатынастардың тәуекелін барынша азайту үшін ақылға қонымды күш-жігер жұмсайды, сондай-ақ сыбайлас жемқорлықтың алдын алу мақсатында бір-біріне өзара жәрдем көрсетеді. Тараптар Тараптардың сыбайлас жемқорлық қызметке тартылу тәуекелдерін болғызбау мақсатында тексерулер жүргізу жөніндегі рәсімдердің іске асырылуын қамтамасыз етуге міндеттенеді.</w:t>
      </w:r>
    </w:p>
    <w:p w:rsidR="003C5507" w:rsidRDefault="00457D27">
      <w:pPr>
        <w:jc w:val="both"/>
        <w:rPr>
          <w:rFonts w:ascii="Times New Roman" w:hAnsi="Times New Roman" w:cs="Times New Roman"/>
        </w:rPr>
      </w:pPr>
      <w:r>
        <w:rPr>
          <w:rFonts w:ascii="Times New Roman" w:hAnsi="Times New Roman" w:cs="Times New Roman"/>
        </w:rPr>
        <w:t>13.7. Тараптар сыбайлас жемқорлық қызметіне Тараптардың тартылу тәуекелдерін болдырмау мақсатында комплаенс тексерулерді жүргізу рәсімдерін іске асыруды қамтамасыз етуге міндеттенеді.</w:t>
      </w:r>
    </w:p>
    <w:p w:rsidR="003C5507" w:rsidRDefault="00457D27">
      <w:pPr>
        <w:jc w:val="both"/>
        <w:rPr>
          <w:rFonts w:ascii="Times New Roman" w:hAnsi="Times New Roman" w:cs="Times New Roman"/>
        </w:rPr>
      </w:pPr>
      <w:r>
        <w:rPr>
          <w:rFonts w:ascii="Times New Roman" w:hAnsi="Times New Roman" w:cs="Times New Roman"/>
        </w:rPr>
        <w:lastRenderedPageBreak/>
        <w:t>13.8. Осы Шарт бойынша өз міндеттемелерін орындау кезінде Тараптар Қазақстан Республикасының және/немесе контрагент елінің, оның ішінде сыбайлас жемқорлыққа қарсы іс–қимыл саласындағы заңнамасын, сондай-ақ Ұлыбританияның "Парақорлық туралы" Заңын қолданады. "Сыбайлас жемқорлыққа қарсы заңнама").</w:t>
      </w:r>
    </w:p>
    <w:p w:rsidR="003C5507" w:rsidRDefault="00457D27">
      <w:pPr>
        <w:jc w:val="both"/>
        <w:rPr>
          <w:rFonts w:ascii="Times New Roman" w:hAnsi="Times New Roman" w:cs="Times New Roman"/>
        </w:rPr>
      </w:pPr>
      <w:r>
        <w:rPr>
          <w:rFonts w:ascii="Times New Roman" w:hAnsi="Times New Roman" w:cs="Times New Roman"/>
        </w:rPr>
        <w:t>13.9. Тапсырыс беруші Жеткізушіден Келісімшарттың орындалу барысын талдау мақсатында Келісімшарттың орындалуы туралы ақпаратты қамтитын кез-келген құжаттарды сұрауға құқылы.</w:t>
      </w:r>
    </w:p>
    <w:p w:rsidR="003C5507" w:rsidRDefault="00457D27">
      <w:pPr>
        <w:jc w:val="both"/>
        <w:rPr>
          <w:rFonts w:ascii="Times New Roman" w:hAnsi="Times New Roman" w:cs="Times New Roman"/>
        </w:rPr>
      </w:pPr>
      <w:r>
        <w:rPr>
          <w:rFonts w:ascii="Times New Roman" w:hAnsi="Times New Roman" w:cs="Times New Roman"/>
        </w:rPr>
        <w:t>13.10. Осы Шарттың 13.5-тармағына сәйкес жазбаша хабарлама алған Тарап 10 күн ішінде тергеу жүргізуге және оның нәтижелерін басқа Тарапқа ұсынуға міндетті.</w:t>
      </w:r>
    </w:p>
    <w:p w:rsidR="003C5507" w:rsidRDefault="00457D27">
      <w:pPr>
        <w:jc w:val="both"/>
        <w:rPr>
          <w:rFonts w:ascii="Times New Roman" w:hAnsi="Times New Roman" w:cs="Times New Roman"/>
        </w:rPr>
      </w:pPr>
      <w:r>
        <w:rPr>
          <w:rFonts w:ascii="Times New Roman" w:hAnsi="Times New Roman" w:cs="Times New Roman"/>
        </w:rPr>
        <w:t>13.11. Тапсырыс беруші өз қалауы бойынша осы Шарттың орындалуына байланысты Жеткізушінің қызметін, оның құжаттары мен жазбаларын тексеруге құқылы. Тапсырыс беруші мұндай тексеру туралы жазбаша хабарламаны жоспарланған тексеру күнінен 20 жұмыс күнінен кешіктірмей беруге міндеттенеді және оны дербес немесе үшінші тұлғаның қатысуымен жүзеге асыра алады.</w:t>
      </w:r>
    </w:p>
    <w:p w:rsidR="003C5507" w:rsidRDefault="00457D27">
      <w:pPr>
        <w:jc w:val="both"/>
        <w:rPr>
          <w:rFonts w:ascii="Times New Roman" w:hAnsi="Times New Roman" w:cs="Times New Roman"/>
        </w:rPr>
      </w:pPr>
      <w:r>
        <w:rPr>
          <w:rFonts w:ascii="Times New Roman" w:hAnsi="Times New Roman" w:cs="Times New Roman"/>
        </w:rPr>
        <w:t>13.12. Өнім беруші Хабарламаны алған күннен бастап 5 жұмыс күнінен кешіктірмей Тапсырыс берушіден көрсетілген хабарламаны алғанын растауы және осындай хабарламаны алғаннан кейін 10 жұмыс күні ішінде тексеру жүргізілген күнді растауы тиіс. Тексеру жүргізу кезінде Тапсырыс беруші немесе уәкілетті үшінші тұлға Жеткізушінің қызметкерлерімен Келісім-шарт жасасу, орындау, Бұзуға байланысты немесе оған байланысты сұхбаттаса алады.</w:t>
      </w:r>
    </w:p>
    <w:p w:rsidR="003C5507" w:rsidRDefault="00457D27">
      <w:pPr>
        <w:jc w:val="both"/>
        <w:rPr>
          <w:rFonts w:ascii="Times New Roman" w:hAnsi="Times New Roman" w:cs="Times New Roman"/>
        </w:rPr>
      </w:pPr>
      <w:r>
        <w:rPr>
          <w:rFonts w:ascii="Times New Roman" w:hAnsi="Times New Roman" w:cs="Times New Roman"/>
        </w:rPr>
        <w:t>13.13. Егер тексеру нәтижесінде Өнім берушінің өзі берген кепілдіктер мен кепілдіктерді бұзу жағдайлары анықталса, Өнім беруші көрсетілген анықталған күннен бастап 10 жұмыс күнінен кешіктірмей сәйкессіздіктерді жою бойынша шаралар қабылдауға және Тапсырыс берушіге осындай шаралар туралы хабарлауға міндетті. жазбаша нысанда. Сәйкессіздіктерді жою шараларын Жеткізуші өз есебінен қабылдауы керек.</w:t>
      </w:r>
    </w:p>
    <w:p w:rsidR="003C5507" w:rsidRDefault="00457D27">
      <w:pPr>
        <w:jc w:val="both"/>
        <w:rPr>
          <w:rFonts w:ascii="Times New Roman" w:hAnsi="Times New Roman" w:cs="Times New Roman"/>
        </w:rPr>
      </w:pPr>
      <w:r>
        <w:rPr>
          <w:rFonts w:ascii="Times New Roman" w:hAnsi="Times New Roman" w:cs="Times New Roman"/>
        </w:rPr>
        <w:t>13.14. Егер Жеткізуші тексеруден бас тартса немесе сәйкессіздіктерді жою бойынша шаралар қабылдамаса немесе сәйкессіздіктерді жою мүмкін болмаса, Тапсырыс беруші Соттан тыс тәртіпте бұзушы Тарапқа тиісті жазбаша хабарлама жіберу арқылы Келісімшартты орындаудан бас тартуға құқылы. .</w:t>
      </w:r>
    </w:p>
    <w:p w:rsidR="003C5507" w:rsidRDefault="00457D27">
      <w:pPr>
        <w:spacing w:before="120"/>
        <w:jc w:val="center"/>
        <w:rPr>
          <w:rFonts w:ascii="Times New Roman" w:hAnsi="Times New Roman" w:cs="Times New Roman"/>
          <w:b/>
        </w:rPr>
      </w:pPr>
      <w:r>
        <w:rPr>
          <w:rFonts w:ascii="Times New Roman" w:hAnsi="Times New Roman" w:cs="Times New Roman"/>
          <w:b/>
        </w:rPr>
        <w:t>14. Құпиялылық</w:t>
      </w:r>
    </w:p>
    <w:p w:rsidR="003C5507" w:rsidRDefault="00457D27">
      <w:pPr>
        <w:jc w:val="both"/>
        <w:rPr>
          <w:rFonts w:ascii="Times New Roman" w:hAnsi="Times New Roman" w:cs="Times New Roman"/>
        </w:rPr>
      </w:pPr>
      <w:r>
        <w:rPr>
          <w:rFonts w:ascii="Times New Roman" w:hAnsi="Times New Roman" w:cs="Times New Roman"/>
        </w:rPr>
        <w:t>14.1. Тараптар осы Шартқа қол қою арқылы осы Шарттың мазмұны, сондай-ақ төлем туралы ақпарат құпия емес және Жүйеде және/немесе Қазақстан Республикасының уәкілетті органдары мен ұйымдарының басқа ақпараттық жүйелерінде үшінші тұлғаларға қол жетімді екендігіне келісетіндіктерін білдіреді. .</w:t>
      </w:r>
    </w:p>
    <w:p w:rsidR="003C5507" w:rsidRDefault="00457D27">
      <w:pPr>
        <w:jc w:val="both"/>
        <w:rPr>
          <w:rFonts w:ascii="Times New Roman" w:hAnsi="Times New Roman" w:cs="Times New Roman"/>
        </w:rPr>
      </w:pPr>
      <w:r>
        <w:rPr>
          <w:rFonts w:ascii="Times New Roman" w:hAnsi="Times New Roman" w:cs="Times New Roman"/>
        </w:rPr>
        <w:t>Осы Шарт бойынша Тараптар беретін және/немесе пайдаланатын өзге де құжаттама мен ақпарат құпия болып табылады және Қазақстан Республикасының қолданыстағы заңнамасында көзделген жағдайларды қоспағанда, Тараптардың басқа Тараптың алдын ала жазбаша келісімінсіз бұл ақпаратты үшінші тұлғаларға беруге құқығы жоқ. және Тәртіп.</w:t>
      </w:r>
    </w:p>
    <w:p w:rsidR="003C5507" w:rsidRDefault="00457D27">
      <w:pPr>
        <w:jc w:val="both"/>
        <w:rPr>
          <w:rFonts w:ascii="Times New Roman" w:hAnsi="Times New Roman" w:cs="Times New Roman"/>
        </w:rPr>
      </w:pPr>
      <w:r>
        <w:rPr>
          <w:rFonts w:ascii="Times New Roman" w:hAnsi="Times New Roman" w:cs="Times New Roman"/>
        </w:rPr>
        <w:t>Осы тармақтың екінші абзацы Шарттың нысанасына қатысты мәселелерді сотта қарау жағдайларына, оларды іс жүзінде шешу мүдделеріне немесе мұндай жария ету Қазақстан Республикасының заңнамасында көзделген жағдайларда қолданылмайды. не уәкілетті мемлекеттік органдардың талабы бойынша жүзеге асырылады.</w:t>
      </w:r>
    </w:p>
    <w:p w:rsidR="003C5507" w:rsidRDefault="00457D27">
      <w:pPr>
        <w:spacing w:before="120"/>
        <w:jc w:val="center"/>
        <w:rPr>
          <w:rFonts w:ascii="Times New Roman" w:hAnsi="Times New Roman" w:cs="Times New Roman"/>
          <w:b/>
        </w:rPr>
      </w:pPr>
      <w:r>
        <w:rPr>
          <w:rFonts w:ascii="Times New Roman" w:hAnsi="Times New Roman" w:cs="Times New Roman"/>
          <w:b/>
        </w:rPr>
        <w:t>15. Басқа шарттар</w:t>
      </w:r>
    </w:p>
    <w:p w:rsidR="003C5507" w:rsidRDefault="00457D27">
      <w:pPr>
        <w:jc w:val="both"/>
        <w:rPr>
          <w:rFonts w:ascii="Times New Roman" w:hAnsi="Times New Roman" w:cs="Times New Roman"/>
        </w:rPr>
      </w:pPr>
      <w:r>
        <w:rPr>
          <w:rFonts w:ascii="Times New Roman" w:hAnsi="Times New Roman" w:cs="Times New Roman"/>
        </w:rPr>
        <w:t>15.1. Тараптар осы шартты Өнім берушінің кепілдіктері негізінде және оларға адал ниетпен сүйене отырып жасайды. Жеткізуші мыналарға кепілдік береді:</w:t>
      </w:r>
    </w:p>
    <w:p w:rsidR="003C5507" w:rsidRDefault="00457D27">
      <w:pPr>
        <w:jc w:val="both"/>
        <w:rPr>
          <w:rFonts w:ascii="Times New Roman" w:hAnsi="Times New Roman" w:cs="Times New Roman"/>
        </w:rPr>
      </w:pPr>
      <w:r>
        <w:rPr>
          <w:rFonts w:ascii="Times New Roman" w:hAnsi="Times New Roman" w:cs="Times New Roman"/>
        </w:rPr>
        <w:t xml:space="preserve">Жеткізуші де, оның аффилиирленген тұлғалары да, Жеткізушінің барлық қатысушылары/акционерлері де Еуропалық Одақтың және (немесе) Ұлыбританияның санкциялар тізіміне және (немесе) санкциялар тізіміне енгізілмеген SDN (Арнайы тағайындалған азаматтар мен блокталған тұлғалар тізімі – арнайы бөлінген азаматтар мен блокталған тұлғалардың тізімі), CAPTA (Корреспонденттік шотқа жататын немесе төлеуге жататын шетелдік қаржы институттарының тізімі-Шот санкциялары арқылы – корреспонденттік шотты немесе шот-фактураны ашуға немесе жүргізуге тыйым салынған немесе бір немесе бірнеше қатаң шарттарға бағынатын шетелдік қаржы институттарының тізімі), NS- АҚШ Қаржы министрлігінің Шетелдік активтерді бақылау басқармасы (Office of Foreign Assets Control of US Department of the Treasury) </w:t>
      </w:r>
      <w:r>
        <w:rPr>
          <w:rFonts w:ascii="Times New Roman" w:hAnsi="Times New Roman" w:cs="Times New Roman"/>
        </w:rPr>
        <w:lastRenderedPageBreak/>
        <w:t>басқаратын MBS (Non-SDN Menu–Based Sanctions List - SDN-ге негізделмеген санкциялар тізімі), сондай-ақ кез келген басқа санкциялар тізімі, аумақтан тыс әрекетке ие;</w:t>
      </w:r>
    </w:p>
    <w:p w:rsidR="003C5507" w:rsidRDefault="00457D27">
      <w:pPr>
        <w:jc w:val="both"/>
        <w:rPr>
          <w:rFonts w:ascii="Times New Roman" w:hAnsi="Times New Roman" w:cs="Times New Roman"/>
        </w:rPr>
      </w:pPr>
      <w:r>
        <w:rPr>
          <w:rFonts w:ascii="Times New Roman" w:hAnsi="Times New Roman" w:cs="Times New Roman"/>
        </w:rPr>
        <w:t>(а) Шартты жасасу және/немесе оны Жеткізушінің орындауы осы тармақтың (а) тармақшасында көрсетілген санкциялардың бұзылуына әкеп соқтырмаса;</w:t>
      </w:r>
    </w:p>
    <w:p w:rsidR="003C5507" w:rsidRDefault="00457D27">
      <w:pPr>
        <w:jc w:val="both"/>
        <w:rPr>
          <w:rFonts w:ascii="Times New Roman" w:hAnsi="Times New Roman" w:cs="Times New Roman"/>
        </w:rPr>
      </w:pPr>
      <w:r>
        <w:rPr>
          <w:rFonts w:ascii="Times New Roman" w:hAnsi="Times New Roman" w:cs="Times New Roman"/>
        </w:rPr>
        <w:t>(b)сол күнде-ақ Өнім беруші орындауға міндетті тиісті міндеттеме және келісім-Шарт бойынша күнге дейін оның нақты орындау осы Шартқа сәйкес – шот Өнім беруші, оның ішінде меншік және корреспонденттік үшін пайдаланылатын төлем жасау осы келісім-Шарт бойынша, бар банктерде, қаржы мекемелерінде енгізілген Жиынтық тізбесі тұлғалардың, топтардың және ұйымдардың объектілері болып табылатын қаржылық санкциялар ЕО қатысты режимі қолданылады мұздату активтер (Consolidated List of persons, groups entities and subject, under EU Sanctions, to an asset freeze and the prohibition to make funds and economic resources available to them), мен (немесе) Жиынтық нысандар тізімі қаржы санкцияларын жүзеге асыру бойынша Басқарманың қаржылық санкциялар Ұлыбритания (Consolidated List of financial sanctions targets of the Office of Financial Sanctions Implementations in the UK), және (немесе) тізімінде SDN (Specially Designated Nationals and Blocked Persons List – список арнайы бөлінген азаматтар мен оқшауланған тұлғалар), CAPTA (List of Foreign Financial Institutions Subject to Correspondent or Payable-Through Account Sanctions тізімі шетелдік қаржы институттарының, олардың ашу және жүргізу, корреспонденттік шот немесе шот-бабына толассыз төлеуге тыйым салынған немесе бағынады бір немесе бірнеше қатаң шарттар), NS-MBS (Non-SDN Menu-Based Sanctions List – тізім санкцияларды емес, негізделген SDN), администрируемый Басқармасы бақылау жөніндегі шетелдік активтерін қаржы Министрлігінің АҚШ (Office of Foreign Assets Control of U. S. Department of the Treasury);</w:t>
      </w:r>
    </w:p>
    <w:p w:rsidR="003C5507" w:rsidRDefault="00457D27">
      <w:pPr>
        <w:jc w:val="both"/>
        <w:rPr>
          <w:rFonts w:ascii="Times New Roman" w:hAnsi="Times New Roman" w:cs="Times New Roman"/>
        </w:rPr>
      </w:pPr>
      <w:r>
        <w:rPr>
          <w:rFonts w:ascii="Times New Roman" w:hAnsi="Times New Roman" w:cs="Times New Roman"/>
        </w:rPr>
        <w:t>(c) Жеткізуші атынан осы Шартқа қол қоятын тұлға(лар) Еуропалық Одақтың және (немесе) Ұлыбританияның санкциялар тізіміне және (немесе) SDN (Specially Designated Nationals and Blocked Persons List) тізіміне енгізілмеген. арнайы бөлінген азаматтар мен бұғатталған тұлғалардың тізімі), CAPTA (List of Foreign Financial Institutions Subject to Correspondent Account or Payable–Through Account Sanctions - корреспонденттік шотты немесе шот–фактураны ашуға немесе жүргізуге тыйым салынған немесе бір немесе бірнеше қатаң шарттарға бағынатын шетелдік қаржы институттарының тізімі), NS-MBS (SDN емес мәзірге негізделген санкциялар тізімі - SDN-ге негізделмеген санкциялар тізімі), АҚШ Қаржы министрлігінің Шетелдік активтерді бақылау басқармасы басқарады (Office of Foreign Assets Control of US Department of the Treasury), сондай–ақ аумақтан тыс қолданыстағы кез келген басқа санкциялар тізімі.</w:t>
      </w:r>
    </w:p>
    <w:p w:rsidR="003C5507" w:rsidRDefault="00457D27">
      <w:pPr>
        <w:jc w:val="both"/>
        <w:rPr>
          <w:rFonts w:ascii="Times New Roman" w:hAnsi="Times New Roman" w:cs="Times New Roman"/>
        </w:rPr>
      </w:pPr>
      <w:r>
        <w:rPr>
          <w:rFonts w:ascii="Times New Roman" w:hAnsi="Times New Roman" w:cs="Times New Roman"/>
        </w:rPr>
        <w:t>15.2. Егер Өнім берушінің қандай да бір кепілдігі жалған, дәйексіз және (немесе) дәл емес болып шықса, Өнім беруші екінші Тарапқа Өнім Берушінің осындай кепілдігінің дұрыс еместігінен немесе дәлсіздігінен туындаған тікелей және/немесе жанама залалдарды 10 (он) күннен кешіктірмей өтеуге міндетті. екінші Тараптың талаптарын алған күннен бастап. Бұл ретте Тапсырыс беруші осы Шартты біржақты тәртіппен бұзуға құқылы.</w:t>
      </w:r>
    </w:p>
    <w:p w:rsidR="003C5507" w:rsidRDefault="00457D27">
      <w:pPr>
        <w:jc w:val="both"/>
        <w:rPr>
          <w:rFonts w:ascii="Times New Roman" w:hAnsi="Times New Roman" w:cs="Times New Roman"/>
        </w:rPr>
      </w:pPr>
      <w:r>
        <w:rPr>
          <w:rFonts w:ascii="Times New Roman" w:hAnsi="Times New Roman" w:cs="Times New Roman"/>
        </w:rPr>
        <w:t>15.3. Шарт жасалған күннен кейін қандай да бір жаңа Санкциялық Акт қабылданса немесе қандай да бір қолданыстағы Санкциялық Актіге өзгерістер енгізілсе немесе тиісті юрисдикциядағы құзыретті мемлекеттік органның ресми түсіндірмесі немесе шешімі негізінде қолданыстағы Санкциялық Актіні қолдану аясы кеңейтілсе немесе басқаша түрде өзгертілсе ("Жаңа Санкциялар") және осындай Жаңа Санкциялар:</w:t>
      </w:r>
    </w:p>
    <w:p w:rsidR="003C5507" w:rsidRDefault="00457D27">
      <w:pPr>
        <w:jc w:val="both"/>
        <w:rPr>
          <w:rFonts w:ascii="Times New Roman" w:hAnsi="Times New Roman" w:cs="Times New Roman"/>
        </w:rPr>
      </w:pPr>
      <w:r>
        <w:rPr>
          <w:rFonts w:ascii="Times New Roman" w:hAnsi="Times New Roman" w:cs="Times New Roman"/>
        </w:rPr>
        <w:t>(а) ақылға қонымды және негізделген қорытынды бойынша Тараптар басқа Тараптың осы Шарт бойынша өз міндеттемелерін орындауын мүмкін етпеуі немесе айтарлықтай қиындатуы мүмкін; және (немесе)</w:t>
      </w:r>
    </w:p>
    <w:p w:rsidR="003C5507" w:rsidRDefault="00457D27">
      <w:pPr>
        <w:jc w:val="both"/>
        <w:rPr>
          <w:rFonts w:ascii="Times New Roman" w:hAnsi="Times New Roman" w:cs="Times New Roman"/>
        </w:rPr>
      </w:pPr>
      <w:r>
        <w:rPr>
          <w:rFonts w:ascii="Times New Roman" w:hAnsi="Times New Roman" w:cs="Times New Roman"/>
        </w:rPr>
        <w:t>(b)мұндай Тарап үшін қаржыландыру көздеріне және (немесе) Тарап үшін тікелей және/немесе жанама залалдарға (олардың орынды қорытындысы бойынша) ұзақ мерзімді қолжетімділік алуға әкеп соққан немесе әкеп соғуы мүмкін; және (немесе)</w:t>
      </w:r>
    </w:p>
    <w:p w:rsidR="003C5507" w:rsidRDefault="00457D27">
      <w:pPr>
        <w:jc w:val="both"/>
        <w:rPr>
          <w:rFonts w:ascii="Times New Roman" w:hAnsi="Times New Roman" w:cs="Times New Roman"/>
        </w:rPr>
      </w:pPr>
      <w:r>
        <w:rPr>
          <w:rFonts w:ascii="Times New Roman" w:hAnsi="Times New Roman" w:cs="Times New Roman"/>
        </w:rPr>
        <w:t>(с) әкеп соқтырса, өнімді/қызметтерді жеткізуді бұзуы немесе тоқтатуы мүмкін;</w:t>
      </w:r>
    </w:p>
    <w:p w:rsidR="003C5507" w:rsidRDefault="00457D27">
      <w:pPr>
        <w:jc w:val="both"/>
        <w:rPr>
          <w:rFonts w:ascii="Times New Roman" w:hAnsi="Times New Roman" w:cs="Times New Roman"/>
        </w:rPr>
      </w:pPr>
      <w:r>
        <w:rPr>
          <w:rFonts w:ascii="Times New Roman" w:hAnsi="Times New Roman" w:cs="Times New Roman"/>
        </w:rPr>
        <w:t>(d)Тараптардың кез келгенінің Жаңа Санкциялармен орындалуы мүмкін емес немесе елеулі түрде кедергі келтіретін елеулі несиелік келісімдерде қамтылған кез келген Тараптың міндеттемелерін (шарттарын) бұзуға әкеп соқтырса; және (немесе)</w:t>
      </w:r>
    </w:p>
    <w:p w:rsidR="003C5507" w:rsidRDefault="00457D27">
      <w:pPr>
        <w:jc w:val="both"/>
        <w:rPr>
          <w:rFonts w:ascii="Times New Roman" w:hAnsi="Times New Roman" w:cs="Times New Roman"/>
        </w:rPr>
      </w:pPr>
      <w:r>
        <w:rPr>
          <w:rFonts w:ascii="Times New Roman" w:hAnsi="Times New Roman" w:cs="Times New Roman"/>
        </w:rPr>
        <w:t xml:space="preserve">(e)мұндай Тараптың несиелік рейтингінің төмендеуіне әкеп соқтырса немесе тиісті рейтингтік агенттік жазбаша түрде растаған мұндай төмендеу ықтималдығы болса, (бірге – "Жаңа </w:t>
      </w:r>
      <w:r>
        <w:rPr>
          <w:rFonts w:ascii="Times New Roman" w:hAnsi="Times New Roman" w:cs="Times New Roman"/>
        </w:rPr>
        <w:lastRenderedPageBreak/>
        <w:t>санкциялардың салдары"), мұндай Тарап дереу міндеттенеді. Жаңа санкциялар қабылданған күннен бастап 15 күн ішінде басқа Тарапты жазбаша түрде хабардар ету, (осы бапта көзделген әрбір хабарлама бұдан әрі "Санкциялар туралы хабарлама" деп аталады) ресми растайтын құжаттарды және осы санкциялардың оған әсерін қоса бере отырып.</w:t>
      </w:r>
    </w:p>
    <w:p w:rsidR="003C5507" w:rsidRDefault="00457D27">
      <w:pPr>
        <w:jc w:val="both"/>
        <w:rPr>
          <w:rFonts w:ascii="Times New Roman" w:hAnsi="Times New Roman" w:cs="Times New Roman"/>
        </w:rPr>
      </w:pPr>
      <w:r>
        <w:rPr>
          <w:rFonts w:ascii="Times New Roman" w:hAnsi="Times New Roman" w:cs="Times New Roman"/>
        </w:rPr>
        <w:t>15.4. Санкциялар туралы Хабарлама жіберілген күннен бастап 15 күннен кешіктірмей Тараптар Жаңа Санкциялардың әлеуетті әсеріне қатысты өз ұстанымдарын адал талқылау және келісу үшін жиналыс(тар)/келіссөздер жүргізеді. Тараптардың осы шарт бойынша міндеттемелерін орындауы, сондай-ақ Жаңа Санкциялардың мұндай келеңсіз әсерінің алдын алу немесе ықтимал азайту жөніндегі ықтимал заңды және ақылға қонымды шаралар туралы, соның ішінде осы Шартқа өзгерістер енгізу, тиісті юрисдикциядағы құзыретті мемлекеттік органнан рұқсаттар/лицензиялар алу ("Адал келіссөздер").</w:t>
      </w:r>
    </w:p>
    <w:p w:rsidR="003C5507" w:rsidRDefault="00457D27">
      <w:pPr>
        <w:jc w:val="both"/>
        <w:rPr>
          <w:rFonts w:ascii="Times New Roman" w:hAnsi="Times New Roman" w:cs="Times New Roman"/>
        </w:rPr>
      </w:pPr>
      <w:r>
        <w:rPr>
          <w:rFonts w:ascii="Times New Roman" w:hAnsi="Times New Roman" w:cs="Times New Roman"/>
        </w:rPr>
        <w:t>15.5. Егер Тараптар жүргізілген Адал келіссөздердің нәтижелері бойынша өзара тиімді шешімге қол жеткізсе, Тараптар 15 күн ішінде немесе олар келіскен басқа мерзімде келісілген шараларды жүзеге асыру үшін ақылға қонымды күш-жігер жұмсайды, Жаңа Санкциялардың бұзылуын болдырмайтын шаралар қолданылуы мүмкін. немесе оларды Тараптардың осы Шартты орындауы үшін қолдануы.</w:t>
      </w:r>
    </w:p>
    <w:p w:rsidR="003C5507" w:rsidRDefault="00457D27">
      <w:pPr>
        <w:jc w:val="both"/>
        <w:rPr>
          <w:rFonts w:ascii="Times New Roman" w:hAnsi="Times New Roman" w:cs="Times New Roman"/>
        </w:rPr>
      </w:pPr>
      <w:r>
        <w:rPr>
          <w:rFonts w:ascii="Times New Roman" w:hAnsi="Times New Roman" w:cs="Times New Roman"/>
        </w:rPr>
        <w:t>15.6. Адал келіссөздердің бірінші күнінен кейінгі мерзім аяқталғаннан кейін Тараптар келісімге келе алмаған жағдайда, кез келген Тарап кез келген уақытта Жаңа Санкциялар қолданылған немесе жаңа Санкциялардың салдарына әкеп соқтырған Жаңа Санкциялар туындаған Тарапқа ("Тыйым салынған Тарап") хабарлама жіберуге құқылы. келісімге келмеу туралы ("Келісімге келмеу туралы хабарлама"). Келісімге келмегені туралы осындай Хабарлама жіберілген жағдайда, Тарап Шартты біржақты тәртіппен бұзуға және келтірілген тікелей және/немесе жанама залалдардың орнын толтыруды талап етуге құқылы.</w:t>
      </w:r>
    </w:p>
    <w:p w:rsidR="003C5507" w:rsidRDefault="00457D27">
      <w:pPr>
        <w:jc w:val="both"/>
        <w:rPr>
          <w:rFonts w:ascii="Times New Roman" w:hAnsi="Times New Roman" w:cs="Times New Roman"/>
        </w:rPr>
      </w:pPr>
      <w:r>
        <w:rPr>
          <w:rFonts w:ascii="Times New Roman" w:hAnsi="Times New Roman" w:cs="Times New Roman"/>
        </w:rPr>
        <w:t>15.7. Жоғарыда аталған ережелерді шектемей, Тараптар осы Шарт бойынша кез келген төлемдерді АҚШ долларымен немесе кез келген басқа шетел валютасымен жүзеге асыру Тапсырыс беруші үшін заңсыз, мүмкін емес немесе Тараптардың өзара келісімі бойынша Жаңа Санкцияларға байланысты басқа жолмен орынсыз болған жағдайда, 15.8-тармақтың ережелерімен келіседі. Тараптардың ақылға қонымды пікірі бойынша баламалы валютада төлем жасау Тараптарға Жаңа Санкциялардың салдарын болдырмауға мүмкіндік берген жағдайда, осы Шарттың басымдықты тәртібі қолданылады, ал мұндай жағдайда 15.5-тармақтың ережелері қолданылады. және 15.6. осы Шарт қолдануға жатпайды.</w:t>
      </w:r>
    </w:p>
    <w:p w:rsidR="003C5507" w:rsidRDefault="00457D27">
      <w:pPr>
        <w:jc w:val="both"/>
      </w:pPr>
      <w:r>
        <w:rPr>
          <w:rFonts w:ascii="Times New Roman" w:hAnsi="Times New Roman" w:cs="Times New Roman"/>
        </w:rPr>
        <w:t>15.8. Тараптар осымен халықаралық банк жүйесіндегі белгісіздікті ескере отырып, егер кез келген уақытта осы Шарт бойынша кез келген төлемдерді АҚШ долларымен немесе кез келген басқа шетел валютасымен жүзеге асыру Өнім беруші үшін заңсыз, мүмкін емес немесе Тараптардың өзара келісімі бойынша жүзеге асырылатын болса, Халықаралық банк жүйесіндегі белгісіздікті ескере отырып, Тапсырыс беруші бұл туралы Мердігерге жазбаша түрде хабарлауға міндеттенеді және Тараптар бірлесіп келіседі. мұндай төлем жасалатын балама валютаны (Тараптар келіскен валютаны көрсетіңіз) ("Баламалы валюта") жазбаша түрде келіседі. ") және осындай төлемді алушы Тараптың банктік шотының деректемелері, Тараптар келісілген валютада төлемді сәтті жүзеге асыру үшін бір-біріне барлық қажетті және ақылға қонымды көмек көрсетуге міндеттенеді.</w:t>
      </w:r>
    </w:p>
    <w:p w:rsidR="003C5507" w:rsidRDefault="00457D27">
      <w:pPr>
        <w:jc w:val="both"/>
        <w:rPr>
          <w:rFonts w:ascii="Times New Roman" w:hAnsi="Times New Roman" w:cs="Times New Roman"/>
        </w:rPr>
      </w:pPr>
      <w:r>
        <w:rPr>
          <w:rFonts w:ascii="Times New Roman" w:hAnsi="Times New Roman" w:cs="Times New Roman"/>
        </w:rPr>
        <w:t>15.9. Егер осы Шартта өзгеше көзделмесе, егер осы Шартта қамтылған төлемдер немесе есеп айырысулар жүзеге асырылуы тиіс қандай да бір сомалар көрсетілсе, есептелсе немесе анықталса (оның ішінде 15.8. тармақты теңгемен, рубльмен қолданған жағдайда</w:t>
      </w:r>
    </w:p>
    <w:p w:rsidR="003C5507" w:rsidRDefault="00457D27">
      <w:pPr>
        <w:jc w:val="both"/>
        <w:rPr>
          <w:rFonts w:ascii="Times New Roman" w:hAnsi="Times New Roman" w:cs="Times New Roman"/>
        </w:rPr>
      </w:pPr>
      <w:r>
        <w:rPr>
          <w:rFonts w:ascii="Times New Roman" w:hAnsi="Times New Roman" w:cs="Times New Roman"/>
        </w:rPr>
        <w:t>немесе өзге валютада жүргізілсе, онда Тараптар осындай төлемдерді немесе есеп айырысуларды АҚШ долларымен жүзеге асыру мақсаттары үшін осы сомалар Қазақстан Республикасы Ұлттық Банкінің тиісті төлем немесе есеп айырысу күніндегі бағамы бойынша (төлем немесе есеп айырысу байланыстырылған күнгі) АҚШ долларына қайта есептелетініне немесе, егер Қазақстан Республикасының Ұлттық Банкі өзінің интернет-сайтында тиісті валюталардың бағамдары туралы ақпаратты жарияламаса (www.nationalbank.kz ), басқа елдің баламалы ұлттық банкінің Тараптармен келісілген бағамы бойынша, тиісті төлем немесе есеп айырысу күніндегі (төлем немесе есеп айырысу бекітілген күн).</w:t>
      </w:r>
    </w:p>
    <w:p w:rsidR="003C5507" w:rsidRDefault="00457D27">
      <w:pPr>
        <w:jc w:val="both"/>
        <w:rPr>
          <w:rFonts w:ascii="Times New Roman" w:hAnsi="Times New Roman" w:cs="Times New Roman"/>
        </w:rPr>
      </w:pPr>
      <w:r>
        <w:rPr>
          <w:rFonts w:ascii="Times New Roman" w:hAnsi="Times New Roman" w:cs="Times New Roman"/>
        </w:rPr>
        <w:t xml:space="preserve">15.10. Шарт бірдей заңды күші бар 2 (екі) данада, тараптардың әрқайсысы үшін бір данадан жасалады. Шартқа қатысты барлық хат-хабарлар және Тараптар алмасатын басқа құжаттар осы шарттарға сәйкес келуі керек. Осы Келісім шарттарының мағыналық мазмұнында сәйкессіздіктер </w:t>
      </w:r>
      <w:r>
        <w:rPr>
          <w:rFonts w:ascii="Times New Roman" w:hAnsi="Times New Roman" w:cs="Times New Roman"/>
        </w:rPr>
        <w:lastRenderedPageBreak/>
        <w:t>немесе сәйкессіздіктер туындаған жағдайда, осы Келісімнің орыс тіліндегі мәтіні артықшылыққа ие болады.</w:t>
      </w:r>
    </w:p>
    <w:p w:rsidR="003C5507" w:rsidRDefault="00457D27">
      <w:pPr>
        <w:jc w:val="both"/>
        <w:rPr>
          <w:rFonts w:ascii="Times New Roman" w:hAnsi="Times New Roman" w:cs="Times New Roman"/>
        </w:rPr>
      </w:pPr>
      <w:r>
        <w:rPr>
          <w:rFonts w:ascii="Times New Roman" w:hAnsi="Times New Roman" w:cs="Times New Roman"/>
        </w:rPr>
        <w:t>15.11. Осы Шартқа барлық қосымшалар, өзгерістер мен толықтырулар жазбаша түрде жасалған және Тараптардың уәкілетті тұлғалары қол қойған жағдайда оның ажырамас бөліктері болып табылады.</w:t>
      </w:r>
    </w:p>
    <w:p w:rsidR="003C5507" w:rsidRDefault="00457D27">
      <w:pPr>
        <w:jc w:val="both"/>
        <w:rPr>
          <w:rFonts w:ascii="Times New Roman" w:hAnsi="Times New Roman" w:cs="Times New Roman"/>
        </w:rPr>
      </w:pPr>
      <w:r>
        <w:rPr>
          <w:rFonts w:ascii="Times New Roman" w:hAnsi="Times New Roman" w:cs="Times New Roman"/>
        </w:rPr>
        <w:t>15.12. Шарт Қазақстан Республикасының заңнамасына сәйкес жасалады және реттеледі.</w:t>
      </w:r>
    </w:p>
    <w:p w:rsidR="003C5507" w:rsidRDefault="00457D27">
      <w:pPr>
        <w:spacing w:before="120"/>
        <w:jc w:val="center"/>
      </w:pPr>
      <w:r>
        <w:t>16. Тараптардың орналасқан жерлері мен банктік деректемелері</w:t>
      </w:r>
    </w:p>
    <w:tbl>
      <w:tblPr>
        <w:tblW w:w="10768" w:type="dxa"/>
        <w:jc w:val="center"/>
        <w:tblLayout w:type="fixed"/>
        <w:tblLook w:val="0000" w:firstRow="0" w:lastRow="0" w:firstColumn="0" w:lastColumn="0" w:noHBand="0" w:noVBand="0"/>
      </w:tblPr>
      <w:tblGrid>
        <w:gridCol w:w="5473"/>
        <w:gridCol w:w="5295"/>
      </w:tblGrid>
      <w:tr w:rsidR="003C5507">
        <w:trPr>
          <w:jc w:val="center"/>
        </w:trPr>
        <w:tc>
          <w:tcPr>
            <w:tcW w:w="5473"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 xml:space="preserve">Жауапкершілігі шектеулі серіктестік "____________" </w:t>
            </w:r>
          </w:p>
          <w:p w:rsidR="003C5507" w:rsidRDefault="00457D27">
            <w:pPr>
              <w:rPr>
                <w:rFonts w:ascii="Times New Roman" w:hAnsi="Times New Roman" w:cs="Times New Roman"/>
              </w:rPr>
            </w:pPr>
            <w:r>
              <w:rPr>
                <w:rFonts w:ascii="Times New Roman" w:hAnsi="Times New Roman" w:cs="Times New Roman"/>
              </w:rPr>
              <w:t>қ. ______________</w:t>
            </w:r>
          </w:p>
          <w:p w:rsidR="003C5507" w:rsidRDefault="00457D27">
            <w:pPr>
              <w:rPr>
                <w:rFonts w:ascii="Times New Roman" w:hAnsi="Times New Roman" w:cs="Times New Roman"/>
              </w:rPr>
            </w:pPr>
            <w:r>
              <w:rPr>
                <w:rFonts w:ascii="Times New Roman" w:hAnsi="Times New Roman" w:cs="Times New Roman"/>
              </w:rPr>
              <w:t>БСН ____________</w:t>
            </w:r>
          </w:p>
          <w:p w:rsidR="003C5507" w:rsidRDefault="00457D27">
            <w:pPr>
              <w:rPr>
                <w:rFonts w:ascii="Times New Roman" w:hAnsi="Times New Roman" w:cs="Times New Roman"/>
              </w:rPr>
            </w:pPr>
            <w:r>
              <w:rPr>
                <w:rFonts w:ascii="Times New Roman" w:hAnsi="Times New Roman" w:cs="Times New Roman"/>
              </w:rPr>
              <w:t>БИК _____________</w:t>
            </w:r>
          </w:p>
          <w:p w:rsidR="003C5507" w:rsidRDefault="00457D27">
            <w:pPr>
              <w:rPr>
                <w:rFonts w:ascii="Times New Roman" w:hAnsi="Times New Roman" w:cs="Times New Roman"/>
              </w:rPr>
            </w:pPr>
            <w:r>
              <w:rPr>
                <w:rFonts w:ascii="Times New Roman" w:hAnsi="Times New Roman" w:cs="Times New Roman"/>
              </w:rPr>
              <w:t>ЖСК _______________</w:t>
            </w:r>
          </w:p>
          <w:p w:rsidR="003C5507" w:rsidRDefault="00457D27">
            <w:pPr>
              <w:rPr>
                <w:rFonts w:ascii="Times New Roman" w:hAnsi="Times New Roman" w:cs="Times New Roman"/>
              </w:rPr>
            </w:pPr>
            <w:r>
              <w:rPr>
                <w:rFonts w:ascii="Times New Roman" w:hAnsi="Times New Roman" w:cs="Times New Roman"/>
              </w:rPr>
              <w:t>"Банк" АҚ</w:t>
            </w:r>
          </w:p>
          <w:p w:rsidR="003C5507" w:rsidRDefault="00457D27">
            <w:pPr>
              <w:rPr>
                <w:rFonts w:ascii="Times New Roman" w:hAnsi="Times New Roman" w:cs="Times New Roman"/>
              </w:rPr>
            </w:pPr>
            <w:r>
              <w:rPr>
                <w:rFonts w:ascii="Times New Roman" w:hAnsi="Times New Roman" w:cs="Times New Roman"/>
              </w:rPr>
              <w:t>Тел.: +7 (_____) __________</w:t>
            </w:r>
          </w:p>
          <w:p w:rsidR="003C5507" w:rsidRDefault="00457D27">
            <w:pPr>
              <w:rPr>
                <w:rFonts w:ascii="Times New Roman" w:hAnsi="Times New Roman" w:cs="Times New Roman"/>
              </w:rPr>
            </w:pPr>
            <w:r>
              <w:rPr>
                <w:rFonts w:ascii="Times New Roman" w:hAnsi="Times New Roman" w:cs="Times New Roman"/>
              </w:rPr>
              <w:t>Директор</w:t>
            </w:r>
          </w:p>
          <w:p w:rsidR="003C5507" w:rsidRDefault="00457D27">
            <w:pPr>
              <w:rPr>
                <w:rFonts w:ascii="Times New Roman" w:hAnsi="Times New Roman" w:cs="Times New Roman"/>
              </w:rPr>
            </w:pPr>
            <w:r>
              <w:rPr>
                <w:rFonts w:ascii="Times New Roman" w:hAnsi="Times New Roman" w:cs="Times New Roman"/>
              </w:rPr>
              <w:t>____________________</w:t>
            </w:r>
          </w:p>
        </w:tc>
        <w:tc>
          <w:tcPr>
            <w:tcW w:w="5295"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 xml:space="preserve">Жауапкершілігі шектеулі серіктестік "____________" </w:t>
            </w:r>
          </w:p>
          <w:p w:rsidR="003C5507" w:rsidRDefault="00457D27">
            <w:pPr>
              <w:rPr>
                <w:rFonts w:ascii="Times New Roman" w:hAnsi="Times New Roman" w:cs="Times New Roman"/>
              </w:rPr>
            </w:pPr>
            <w:r>
              <w:rPr>
                <w:rFonts w:ascii="Times New Roman" w:hAnsi="Times New Roman" w:cs="Times New Roman"/>
              </w:rPr>
              <w:t>қ. ______________</w:t>
            </w:r>
          </w:p>
          <w:p w:rsidR="003C5507" w:rsidRDefault="00457D27">
            <w:pPr>
              <w:rPr>
                <w:rFonts w:ascii="Times New Roman" w:hAnsi="Times New Roman" w:cs="Times New Roman"/>
              </w:rPr>
            </w:pPr>
            <w:r>
              <w:rPr>
                <w:rFonts w:ascii="Times New Roman" w:hAnsi="Times New Roman" w:cs="Times New Roman"/>
              </w:rPr>
              <w:t>БСН ____________</w:t>
            </w:r>
          </w:p>
          <w:p w:rsidR="003C5507" w:rsidRDefault="00457D27">
            <w:pPr>
              <w:rPr>
                <w:rFonts w:ascii="Times New Roman" w:hAnsi="Times New Roman" w:cs="Times New Roman"/>
              </w:rPr>
            </w:pPr>
            <w:r>
              <w:rPr>
                <w:rFonts w:ascii="Times New Roman" w:hAnsi="Times New Roman" w:cs="Times New Roman"/>
              </w:rPr>
              <w:t>БИК _____________</w:t>
            </w:r>
          </w:p>
          <w:p w:rsidR="003C5507" w:rsidRDefault="00457D27">
            <w:pPr>
              <w:rPr>
                <w:rFonts w:ascii="Times New Roman" w:hAnsi="Times New Roman" w:cs="Times New Roman"/>
              </w:rPr>
            </w:pPr>
            <w:r>
              <w:rPr>
                <w:rFonts w:ascii="Times New Roman" w:hAnsi="Times New Roman" w:cs="Times New Roman"/>
              </w:rPr>
              <w:t>ЖСК _______________</w:t>
            </w:r>
          </w:p>
          <w:p w:rsidR="003C5507" w:rsidRDefault="00457D27">
            <w:pPr>
              <w:rPr>
                <w:rFonts w:ascii="Times New Roman" w:hAnsi="Times New Roman" w:cs="Times New Roman"/>
              </w:rPr>
            </w:pPr>
            <w:r>
              <w:rPr>
                <w:rFonts w:ascii="Times New Roman" w:hAnsi="Times New Roman" w:cs="Times New Roman"/>
              </w:rPr>
              <w:t>"Банк" АҚ</w:t>
            </w:r>
          </w:p>
          <w:p w:rsidR="003C5507" w:rsidRDefault="00457D27">
            <w:pPr>
              <w:rPr>
                <w:rFonts w:ascii="Times New Roman" w:hAnsi="Times New Roman" w:cs="Times New Roman"/>
              </w:rPr>
            </w:pPr>
            <w:r>
              <w:rPr>
                <w:rFonts w:ascii="Times New Roman" w:hAnsi="Times New Roman" w:cs="Times New Roman"/>
              </w:rPr>
              <w:t>Тел.: +7 (_____) __________</w:t>
            </w:r>
          </w:p>
          <w:p w:rsidR="003C5507" w:rsidRDefault="00457D27">
            <w:pPr>
              <w:rPr>
                <w:rFonts w:ascii="Times New Roman" w:hAnsi="Times New Roman" w:cs="Times New Roman"/>
              </w:rPr>
            </w:pPr>
            <w:r>
              <w:rPr>
                <w:rFonts w:ascii="Times New Roman" w:hAnsi="Times New Roman" w:cs="Times New Roman"/>
              </w:rPr>
              <w:t xml:space="preserve">Директор </w:t>
            </w:r>
          </w:p>
        </w:tc>
      </w:tr>
    </w:tbl>
    <w:p w:rsidR="003C5507" w:rsidRDefault="003C5507">
      <w:pPr>
        <w:spacing w:before="120"/>
        <w:jc w:val="center"/>
        <w:rPr>
          <w:rFonts w:ascii="Times New Roman" w:hAnsi="Times New Roman" w:cs="Times New Roman"/>
        </w:rPr>
      </w:pPr>
    </w:p>
    <w:p w:rsidR="003C5507" w:rsidRDefault="003C5507">
      <w:pPr>
        <w:spacing w:before="120"/>
        <w:jc w:val="center"/>
        <w:rPr>
          <w:rFonts w:ascii="Times New Roman" w:hAnsi="Times New Roman" w:cs="Times New Roman"/>
        </w:rPr>
      </w:pPr>
    </w:p>
    <w:p w:rsidR="003C5507" w:rsidRDefault="00457D27">
      <w:pPr>
        <w:spacing w:before="120"/>
        <w:jc w:val="center"/>
        <w:rPr>
          <w:rFonts w:ascii="Times New Roman" w:eastAsia="Times New Roman" w:hAnsi="Times New Roman" w:cs="Times New Roman"/>
        </w:rPr>
        <w:sectPr w:rsidR="003C5507">
          <w:pgSz w:w="11906" w:h="16838"/>
          <w:pgMar w:top="993" w:right="707" w:bottom="709" w:left="993" w:header="0" w:footer="0" w:gutter="0"/>
          <w:cols w:space="720"/>
          <w:formProt w:val="0"/>
          <w:docGrid w:linePitch="360"/>
        </w:sectPr>
      </w:pPr>
      <w:r>
        <w:rPr>
          <w:rFonts w:ascii="Times New Roman" w:eastAsia="Times New Roman" w:hAnsi="Times New Roman" w:cs="Times New Roman"/>
        </w:rPr>
        <w:t xml:space="preserve"> </w:t>
      </w:r>
    </w:p>
    <w:p w:rsidR="003C5507" w:rsidRDefault="00457D27">
      <w:pPr>
        <w:spacing w:before="120"/>
        <w:jc w:val="right"/>
        <w:rPr>
          <w:rFonts w:ascii="Times New Roman" w:hAnsi="Times New Roman" w:cs="Times New Roman"/>
          <w:b/>
        </w:rPr>
      </w:pPr>
      <w:r>
        <w:rPr>
          <w:rFonts w:ascii="Times New Roman" w:hAnsi="Times New Roman" w:cs="Times New Roman"/>
          <w:b/>
        </w:rPr>
        <w:lastRenderedPageBreak/>
        <w:t>№1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jc w:val="both"/>
        <w:rPr>
          <w:rFonts w:ascii="Times New Roman" w:hAnsi="Times New Roman" w:cs="Times New Roman"/>
          <w:b/>
        </w:rPr>
      </w:pPr>
    </w:p>
    <w:p w:rsidR="003C5507" w:rsidRDefault="00457D27">
      <w:pPr>
        <w:jc w:val="center"/>
        <w:rPr>
          <w:rFonts w:ascii="Times New Roman" w:hAnsi="Times New Roman" w:cs="Times New Roman"/>
          <w:b/>
        </w:rPr>
      </w:pPr>
      <w:r>
        <w:rPr>
          <w:rFonts w:ascii="Times New Roman" w:hAnsi="Times New Roman" w:cs="Times New Roman"/>
          <w:b/>
        </w:rPr>
        <w:t>Сатып алынатын тауарлардың, жұмыстардың және көрсетілетін қызметтердің тізбесі</w:t>
      </w:r>
    </w:p>
    <w:tbl>
      <w:tblPr>
        <w:tblW w:w="15163" w:type="dxa"/>
        <w:tblInd w:w="-113" w:type="dxa"/>
        <w:tblLayout w:type="fixed"/>
        <w:tblLook w:val="0000" w:firstRow="0" w:lastRow="0" w:firstColumn="0" w:lastColumn="0" w:noHBand="0" w:noVBand="0"/>
      </w:tblPr>
      <w:tblGrid>
        <w:gridCol w:w="971"/>
        <w:gridCol w:w="1965"/>
        <w:gridCol w:w="939"/>
        <w:gridCol w:w="662"/>
        <w:gridCol w:w="1118"/>
        <w:gridCol w:w="1168"/>
        <w:gridCol w:w="1043"/>
        <w:gridCol w:w="1724"/>
        <w:gridCol w:w="1233"/>
        <w:gridCol w:w="1644"/>
        <w:gridCol w:w="2696"/>
      </w:tblGrid>
      <w:tr w:rsidR="003C5507">
        <w:tc>
          <w:tcPr>
            <w:tcW w:w="971"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тармақша жолының №</w:t>
            </w:r>
          </w:p>
        </w:tc>
        <w:tc>
          <w:tcPr>
            <w:tcW w:w="1965"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Атауы және қысқаша сипаттамасы</w:t>
            </w:r>
          </w:p>
        </w:tc>
        <w:tc>
          <w:tcPr>
            <w:tcW w:w="939"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Жалпы көлем</w:t>
            </w:r>
          </w:p>
        </w:tc>
        <w:tc>
          <w:tcPr>
            <w:tcW w:w="662"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Өлшем бірлігі</w:t>
            </w:r>
          </w:p>
        </w:tc>
        <w:tc>
          <w:tcPr>
            <w:tcW w:w="1118"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Бағасы үшін</w:t>
            </w:r>
          </w:p>
          <w:p w:rsidR="003C5507" w:rsidRDefault="00457D27">
            <w:pPr>
              <w:jc w:val="center"/>
              <w:rPr>
                <w:rFonts w:ascii="Times New Roman" w:hAnsi="Times New Roman" w:cs="Times New Roman"/>
                <w:b/>
              </w:rPr>
            </w:pPr>
            <w:r>
              <w:rPr>
                <w:rFonts w:ascii="Times New Roman" w:hAnsi="Times New Roman" w:cs="Times New Roman"/>
                <w:b/>
              </w:rPr>
              <w:t>бірлікке</w:t>
            </w:r>
          </w:p>
          <w:p w:rsidR="003C5507" w:rsidRDefault="003C5507">
            <w:pPr>
              <w:jc w:val="center"/>
              <w:rPr>
                <w:rFonts w:ascii="Times New Roman" w:hAnsi="Times New Roman" w:cs="Times New Roman"/>
                <w:b/>
              </w:rPr>
            </w:pPr>
          </w:p>
        </w:tc>
        <w:tc>
          <w:tcPr>
            <w:tcW w:w="1168"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Белгі</w:t>
            </w:r>
          </w:p>
          <w:p w:rsidR="003C5507" w:rsidRDefault="00457D27">
            <w:pPr>
              <w:jc w:val="center"/>
              <w:rPr>
                <w:rFonts w:ascii="Times New Roman" w:hAnsi="Times New Roman" w:cs="Times New Roman"/>
                <w:b/>
              </w:rPr>
            </w:pPr>
            <w:r>
              <w:rPr>
                <w:rFonts w:ascii="Times New Roman" w:hAnsi="Times New Roman" w:cs="Times New Roman"/>
                <w:b/>
              </w:rPr>
              <w:t>ҚР ҚҚС</w:t>
            </w:r>
          </w:p>
        </w:tc>
        <w:tc>
          <w:tcPr>
            <w:tcW w:w="1043"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Сомасы, ҚР ҚҚС-мен</w:t>
            </w:r>
          </w:p>
        </w:tc>
        <w:tc>
          <w:tcPr>
            <w:tcW w:w="1724"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Орын</w:t>
            </w:r>
          </w:p>
          <w:p w:rsidR="003C5507" w:rsidRDefault="00457D27">
            <w:pPr>
              <w:jc w:val="center"/>
              <w:rPr>
                <w:rFonts w:ascii="Times New Roman" w:hAnsi="Times New Roman" w:cs="Times New Roman"/>
                <w:b/>
              </w:rPr>
            </w:pPr>
            <w:r>
              <w:rPr>
                <w:rFonts w:ascii="Times New Roman" w:hAnsi="Times New Roman" w:cs="Times New Roman"/>
                <w:b/>
              </w:rPr>
              <w:t>жеткізілімдер</w:t>
            </w:r>
          </w:p>
          <w:p w:rsidR="003C5507" w:rsidRDefault="003C5507">
            <w:pPr>
              <w:jc w:val="center"/>
              <w:rPr>
                <w:rFonts w:ascii="Times New Roman" w:hAnsi="Times New Roman" w:cs="Times New Roman"/>
                <w:b/>
              </w:rPr>
            </w:pPr>
          </w:p>
        </w:tc>
        <w:tc>
          <w:tcPr>
            <w:tcW w:w="1233"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Шарттар</w:t>
            </w:r>
          </w:p>
          <w:p w:rsidR="003C5507" w:rsidRDefault="00457D27">
            <w:pPr>
              <w:jc w:val="center"/>
              <w:rPr>
                <w:rFonts w:ascii="Times New Roman" w:hAnsi="Times New Roman" w:cs="Times New Roman"/>
                <w:b/>
              </w:rPr>
            </w:pPr>
            <w:r>
              <w:rPr>
                <w:rFonts w:ascii="Times New Roman" w:hAnsi="Times New Roman" w:cs="Times New Roman"/>
                <w:b/>
              </w:rPr>
              <w:t>жеткізілімдер</w:t>
            </w:r>
          </w:p>
          <w:p w:rsidR="003C5507" w:rsidRDefault="003C5507">
            <w:pPr>
              <w:jc w:val="center"/>
              <w:rPr>
                <w:rFonts w:ascii="Times New Roman" w:hAnsi="Times New Roman" w:cs="Times New Roman"/>
                <w:b/>
              </w:rPr>
            </w:pPr>
          </w:p>
        </w:tc>
        <w:tc>
          <w:tcPr>
            <w:tcW w:w="1644"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Мерзім</w:t>
            </w:r>
          </w:p>
          <w:p w:rsidR="003C5507" w:rsidRDefault="00457D27">
            <w:pPr>
              <w:jc w:val="center"/>
              <w:rPr>
                <w:rFonts w:ascii="Times New Roman" w:hAnsi="Times New Roman" w:cs="Times New Roman"/>
                <w:b/>
              </w:rPr>
            </w:pPr>
            <w:r>
              <w:rPr>
                <w:rFonts w:ascii="Times New Roman" w:hAnsi="Times New Roman" w:cs="Times New Roman"/>
                <w:b/>
              </w:rPr>
              <w:t>жеткізілімдер</w:t>
            </w:r>
          </w:p>
          <w:p w:rsidR="003C5507" w:rsidRDefault="003C5507">
            <w:pPr>
              <w:jc w:val="center"/>
              <w:rPr>
                <w:rFonts w:ascii="Times New Roman" w:hAnsi="Times New Roman" w:cs="Times New Roman"/>
                <w:b/>
              </w:rPr>
            </w:pPr>
          </w:p>
        </w:tc>
        <w:tc>
          <w:tcPr>
            <w:tcW w:w="2696" w:type="dxa"/>
            <w:tcBorders>
              <w:top w:val="single" w:sz="4" w:space="0" w:color="000000"/>
              <w:left w:val="single" w:sz="4" w:space="0" w:color="000000"/>
              <w:bottom w:val="single" w:sz="4" w:space="0" w:color="000000"/>
              <w:right w:val="single" w:sz="4" w:space="0" w:color="000000"/>
            </w:tcBorders>
          </w:tcPr>
          <w:p w:rsidR="003C5507" w:rsidRDefault="00457D27">
            <w:pPr>
              <w:jc w:val="center"/>
              <w:rPr>
                <w:rFonts w:ascii="Times New Roman" w:hAnsi="Times New Roman" w:cs="Times New Roman"/>
                <w:b/>
              </w:rPr>
            </w:pPr>
            <w:r>
              <w:rPr>
                <w:rFonts w:ascii="Times New Roman" w:hAnsi="Times New Roman" w:cs="Times New Roman"/>
                <w:b/>
              </w:rPr>
              <w:t>Шарттар</w:t>
            </w:r>
          </w:p>
          <w:p w:rsidR="003C5507" w:rsidRDefault="00457D27">
            <w:pPr>
              <w:jc w:val="center"/>
              <w:rPr>
                <w:rFonts w:ascii="Times New Roman" w:hAnsi="Times New Roman" w:cs="Times New Roman"/>
                <w:b/>
              </w:rPr>
            </w:pPr>
            <w:r>
              <w:rPr>
                <w:rFonts w:ascii="Times New Roman" w:hAnsi="Times New Roman" w:cs="Times New Roman"/>
                <w:b/>
              </w:rPr>
              <w:t>төлемақы</w:t>
            </w:r>
          </w:p>
          <w:p w:rsidR="003C5507" w:rsidRDefault="003C5507">
            <w:pPr>
              <w:jc w:val="center"/>
              <w:rPr>
                <w:rFonts w:ascii="Times New Roman" w:hAnsi="Times New Roman" w:cs="Times New Roman"/>
                <w:b/>
              </w:rPr>
            </w:pPr>
          </w:p>
        </w:tc>
      </w:tr>
      <w:tr w:rsidR="003C5507">
        <w:tc>
          <w:tcPr>
            <w:tcW w:w="971"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b/>
              </w:rPr>
            </w:pPr>
          </w:p>
        </w:tc>
        <w:tc>
          <w:tcPr>
            <w:tcW w:w="1965"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lang w:val="kk-KZ"/>
              </w:rPr>
              <w:t xml:space="preserve">Дизельдік отын </w:t>
            </w:r>
            <w:r>
              <w:rPr>
                <w:rFonts w:ascii="Times New Roman" w:hAnsi="Times New Roman" w:cs="Times New Roman"/>
                <w:b/>
              </w:rPr>
              <w:t>жазғы</w:t>
            </w:r>
          </w:p>
        </w:tc>
        <w:tc>
          <w:tcPr>
            <w:tcW w:w="939"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b/>
              </w:rPr>
            </w:pPr>
          </w:p>
        </w:tc>
        <w:tc>
          <w:tcPr>
            <w:tcW w:w="662"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lang w:val="kk-KZ"/>
              </w:rPr>
            </w:pPr>
            <w:r>
              <w:rPr>
                <w:rFonts w:ascii="Times New Roman" w:hAnsi="Times New Roman" w:cs="Times New Roman"/>
                <w:lang w:val="kk-KZ"/>
              </w:rPr>
              <w:t>кг</w:t>
            </w:r>
          </w:p>
        </w:tc>
        <w:tc>
          <w:tcPr>
            <w:tcW w:w="1118"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lang w:val="kk-KZ"/>
              </w:rPr>
            </w:pPr>
          </w:p>
        </w:tc>
        <w:tc>
          <w:tcPr>
            <w:tcW w:w="1168"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Иә</w:t>
            </w:r>
          </w:p>
        </w:tc>
        <w:tc>
          <w:tcPr>
            <w:tcW w:w="1043"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rPr>
            </w:pPr>
          </w:p>
        </w:tc>
        <w:tc>
          <w:tcPr>
            <w:tcW w:w="1724"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Қазақстан,</w:t>
            </w:r>
          </w:p>
          <w:p w:rsidR="003C5507" w:rsidRDefault="00457D27">
            <w:pPr>
              <w:rPr>
                <w:rFonts w:ascii="Times New Roman" w:hAnsi="Times New Roman" w:cs="Times New Roman"/>
              </w:rPr>
            </w:pPr>
            <w:r>
              <w:rPr>
                <w:rFonts w:ascii="Times New Roman" w:hAnsi="Times New Roman" w:cs="Times New Roman"/>
                <w:lang w:val="kk-KZ"/>
              </w:rPr>
              <w:t xml:space="preserve">Түркістан облысы, Созақ ауданы, кеніші </w:t>
            </w:r>
            <w:r>
              <w:rPr>
                <w:rFonts w:ascii="Times New Roman" w:hAnsi="Times New Roman" w:cs="Times New Roman"/>
              </w:rPr>
              <w:t>"Оңтүстік Инкай"</w:t>
            </w:r>
          </w:p>
        </w:tc>
        <w:tc>
          <w:tcPr>
            <w:tcW w:w="1233"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lang w:val="en-US"/>
              </w:rPr>
              <w:t>DDP</w:t>
            </w:r>
          </w:p>
          <w:p w:rsidR="003C5507" w:rsidRDefault="00457D27">
            <w:pPr>
              <w:jc w:val="center"/>
              <w:rPr>
                <w:rFonts w:ascii="Times New Roman" w:hAnsi="Times New Roman" w:cs="Times New Roman"/>
                <w:b/>
                <w:lang w:val="kk-KZ"/>
              </w:rPr>
            </w:pPr>
            <w:r>
              <w:rPr>
                <w:rFonts w:ascii="Times New Roman" w:hAnsi="Times New Roman" w:cs="Times New Roman"/>
                <w:lang w:val="kk-KZ"/>
              </w:rPr>
              <w:t>тапсырыс берушінің өтінімі бойынша</w:t>
            </w:r>
          </w:p>
        </w:tc>
        <w:tc>
          <w:tcPr>
            <w:tcW w:w="1644" w:type="dxa"/>
            <w:tcBorders>
              <w:top w:val="single" w:sz="4" w:space="0" w:color="000000"/>
              <w:left w:val="single" w:sz="4" w:space="0" w:color="000000"/>
              <w:bottom w:val="single" w:sz="4" w:space="0" w:color="000000"/>
              <w:right w:val="single" w:sz="4" w:space="0" w:color="000000"/>
            </w:tcBorders>
            <w:vAlign w:val="center"/>
          </w:tcPr>
          <w:p w:rsidR="003C5507" w:rsidRPr="007B3298" w:rsidRDefault="00457D27">
            <w:pPr>
              <w:jc w:val="center"/>
              <w:rPr>
                <w:rFonts w:ascii="Times New Roman" w:hAnsi="Times New Roman" w:cs="Times New Roman"/>
                <w:lang w:val="kk-KZ"/>
              </w:rPr>
            </w:pPr>
            <w:r w:rsidRPr="007B3298">
              <w:rPr>
                <w:rFonts w:ascii="Times New Roman" w:hAnsi="Times New Roman" w:cs="Times New Roman"/>
                <w:lang w:val="kk-KZ"/>
              </w:rPr>
              <w:t>Күннен бастап</w:t>
            </w:r>
          </w:p>
          <w:p w:rsidR="003C5507" w:rsidRPr="007B3298" w:rsidRDefault="00457D27">
            <w:pPr>
              <w:jc w:val="center"/>
              <w:rPr>
                <w:rFonts w:ascii="Times New Roman" w:hAnsi="Times New Roman" w:cs="Times New Roman"/>
                <w:lang w:val="kk-KZ"/>
              </w:rPr>
            </w:pPr>
            <w:r w:rsidRPr="007B3298">
              <w:rPr>
                <w:rFonts w:ascii="Times New Roman" w:hAnsi="Times New Roman" w:cs="Times New Roman"/>
                <w:lang w:val="kk-KZ"/>
              </w:rPr>
              <w:t>қол қою</w:t>
            </w:r>
          </w:p>
          <w:p w:rsidR="003C5507" w:rsidRPr="007B3298" w:rsidRDefault="00457D27">
            <w:pPr>
              <w:jc w:val="center"/>
              <w:rPr>
                <w:rFonts w:ascii="Times New Roman" w:hAnsi="Times New Roman" w:cs="Times New Roman"/>
                <w:lang w:val="kk-KZ"/>
              </w:rPr>
            </w:pPr>
            <w:r w:rsidRPr="007B3298">
              <w:rPr>
                <w:rFonts w:ascii="Times New Roman" w:hAnsi="Times New Roman" w:cs="Times New Roman"/>
                <w:lang w:val="kk-KZ"/>
              </w:rPr>
              <w:t>бойынша шарттар</w:t>
            </w:r>
          </w:p>
          <w:p w:rsidR="003C5507" w:rsidRDefault="00457D27">
            <w:pPr>
              <w:jc w:val="center"/>
              <w:rPr>
                <w:rFonts w:ascii="Times New Roman" w:hAnsi="Times New Roman" w:cs="Times New Roman"/>
              </w:rPr>
            </w:pPr>
            <w:r>
              <w:rPr>
                <w:rFonts w:ascii="Times New Roman" w:hAnsi="Times New Roman" w:cs="Times New Roman"/>
              </w:rPr>
              <w:t>(қоса алғанда)</w:t>
            </w:r>
          </w:p>
          <w:p w:rsidR="003C5507" w:rsidRDefault="00457D27">
            <w:pPr>
              <w:jc w:val="center"/>
              <w:rPr>
                <w:rFonts w:ascii="Times New Roman" w:hAnsi="Times New Roman" w:cs="Times New Roman"/>
                <w:b/>
              </w:rPr>
            </w:pPr>
            <w:r>
              <w:rPr>
                <w:rFonts w:ascii="Times New Roman" w:hAnsi="Times New Roman" w:cs="Times New Roman"/>
              </w:rPr>
              <w:t>о) _______ жылғы</w:t>
            </w:r>
          </w:p>
        </w:tc>
        <w:tc>
          <w:tcPr>
            <w:tcW w:w="2696"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Сатып алушы Тауардың құнын 100% (жүз пайыз) алдын ала төлем мөлшерінде төлейді</w:t>
            </w:r>
          </w:p>
          <w:p w:rsidR="003C5507" w:rsidRDefault="00457D27">
            <w:pPr>
              <w:rPr>
                <w:rFonts w:ascii="Times New Roman" w:hAnsi="Times New Roman" w:cs="Times New Roman"/>
              </w:rPr>
            </w:pPr>
            <w:r>
              <w:rPr>
                <w:rFonts w:ascii="Times New Roman" w:hAnsi="Times New Roman" w:cs="Times New Roman"/>
              </w:rPr>
              <w:t>тауар биржасының Клирингтік орталығының шотына осы Қосымшаның 4-бөлімінде көрсетілген жалпы құнның:</w:t>
            </w:r>
          </w:p>
          <w:p w:rsidR="003C5507" w:rsidRDefault="00457D27">
            <w:pPr>
              <w:rPr>
                <w:rFonts w:ascii="Times New Roman" w:hAnsi="Times New Roman" w:cs="Times New Roman"/>
              </w:rPr>
            </w:pPr>
            <w:r>
              <w:rPr>
                <w:rFonts w:ascii="Times New Roman" w:hAnsi="Times New Roman" w:cs="Times New Roman"/>
              </w:rPr>
              <w:t>"</w:t>
            </w:r>
            <w:r w:rsidR="007B3298">
              <w:rPr>
                <w:rFonts w:ascii="Times New Roman" w:hAnsi="Times New Roman" w:cs="Times New Roman"/>
              </w:rPr>
              <w:t>ЕСЖ</w:t>
            </w:r>
            <w:r>
              <w:rPr>
                <w:rFonts w:ascii="Times New Roman" w:hAnsi="Times New Roman" w:cs="Times New Roman"/>
              </w:rPr>
              <w:t xml:space="preserve"> клирингтік орталығы" ЖШС.</w:t>
            </w:r>
          </w:p>
          <w:p w:rsidR="003C5507" w:rsidRDefault="00457D27">
            <w:pPr>
              <w:rPr>
                <w:rFonts w:ascii="Times New Roman" w:hAnsi="Times New Roman" w:cs="Times New Roman"/>
              </w:rPr>
            </w:pPr>
            <w:r>
              <w:rPr>
                <w:rFonts w:ascii="Times New Roman" w:hAnsi="Times New Roman" w:cs="Times New Roman"/>
              </w:rPr>
              <w:t>БСН 090840000906,</w:t>
            </w:r>
          </w:p>
          <w:p w:rsidR="003C5507" w:rsidRDefault="00457D27">
            <w:pPr>
              <w:rPr>
                <w:rFonts w:ascii="Times New Roman" w:hAnsi="Times New Roman" w:cs="Times New Roman"/>
              </w:rPr>
            </w:pPr>
            <w:r>
              <w:rPr>
                <w:rFonts w:ascii="Times New Roman" w:hAnsi="Times New Roman" w:cs="Times New Roman"/>
              </w:rPr>
              <w:t xml:space="preserve">Ағымдағы шот: </w:t>
            </w:r>
          </w:p>
          <w:p w:rsidR="003C5507" w:rsidRDefault="00457D27">
            <w:pPr>
              <w:rPr>
                <w:rFonts w:ascii="Times New Roman" w:hAnsi="Times New Roman" w:cs="Times New Roman"/>
              </w:rPr>
            </w:pPr>
            <w:r>
              <w:rPr>
                <w:rFonts w:ascii="Times New Roman" w:hAnsi="Times New Roman" w:cs="Times New Roman"/>
              </w:rPr>
              <w:t>KZ046010131000118505</w:t>
            </w:r>
          </w:p>
          <w:p w:rsidR="003C5507" w:rsidRDefault="00457D27">
            <w:pPr>
              <w:rPr>
                <w:rFonts w:ascii="Times New Roman" w:hAnsi="Times New Roman" w:cs="Times New Roman"/>
              </w:rPr>
            </w:pPr>
            <w:r>
              <w:rPr>
                <w:rFonts w:ascii="Times New Roman" w:hAnsi="Times New Roman" w:cs="Times New Roman"/>
              </w:rPr>
              <w:t xml:space="preserve">БСК: HSBKKZKX, </w:t>
            </w:r>
          </w:p>
          <w:p w:rsidR="003C5507" w:rsidRDefault="00457D27">
            <w:pPr>
              <w:rPr>
                <w:rFonts w:ascii="Times New Roman" w:hAnsi="Times New Roman" w:cs="Times New Roman"/>
                <w:b/>
              </w:rPr>
            </w:pPr>
            <w:r>
              <w:rPr>
                <w:rFonts w:ascii="Times New Roman" w:hAnsi="Times New Roman" w:cs="Times New Roman"/>
              </w:rPr>
              <w:t>Кбе 17</w:t>
            </w:r>
          </w:p>
        </w:tc>
      </w:tr>
    </w:tbl>
    <w:p w:rsidR="003C5507" w:rsidRDefault="003C5507">
      <w:pPr>
        <w:jc w:val="center"/>
        <w:rPr>
          <w:rFonts w:ascii="Times New Roman" w:hAnsi="Times New Roman" w:cs="Times New Roman"/>
          <w:b/>
        </w:rPr>
        <w:sectPr w:rsidR="003C5507">
          <w:pgSz w:w="16838" w:h="11906" w:orient="landscape"/>
          <w:pgMar w:top="851" w:right="992" w:bottom="709" w:left="709" w:header="0" w:footer="0" w:gutter="0"/>
          <w:cols w:space="720"/>
          <w:formProt w:val="0"/>
          <w:docGrid w:linePitch="360"/>
        </w:sectPr>
      </w:pPr>
    </w:p>
    <w:p w:rsidR="003C5507" w:rsidRDefault="003C5507">
      <w:pPr>
        <w:jc w:val="both"/>
        <w:rPr>
          <w:rFonts w:ascii="Times New Roman" w:hAnsi="Times New Roman" w:cs="Times New Roman"/>
          <w:b/>
        </w:rPr>
      </w:pPr>
    </w:p>
    <w:p w:rsidR="003C5507" w:rsidRDefault="00457D27">
      <w:pPr>
        <w:spacing w:before="120"/>
        <w:jc w:val="right"/>
        <w:rPr>
          <w:rFonts w:ascii="Times New Roman" w:hAnsi="Times New Roman" w:cs="Times New Roman"/>
          <w:b/>
        </w:rPr>
      </w:pPr>
      <w:r>
        <w:rPr>
          <w:rFonts w:ascii="Times New Roman" w:hAnsi="Times New Roman" w:cs="Times New Roman"/>
          <w:b/>
        </w:rPr>
        <w:t>№2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jc w:val="both"/>
        <w:rPr>
          <w:rFonts w:ascii="Times New Roman" w:hAnsi="Times New Roman" w:cs="Times New Roman"/>
          <w:b/>
        </w:rPr>
      </w:pPr>
    </w:p>
    <w:p w:rsidR="003C5507" w:rsidRDefault="003C5507">
      <w:pPr>
        <w:jc w:val="center"/>
        <w:rPr>
          <w:rFonts w:ascii="Times New Roman" w:hAnsi="Times New Roman" w:cs="Times New Roman"/>
          <w:b/>
        </w:rPr>
      </w:pPr>
    </w:p>
    <w:p w:rsidR="003C5507" w:rsidRDefault="00457D27">
      <w:pPr>
        <w:jc w:val="center"/>
        <w:rPr>
          <w:rFonts w:ascii="Times New Roman" w:hAnsi="Times New Roman" w:cs="Times New Roman"/>
          <w:b/>
        </w:rPr>
      </w:pPr>
      <w:r>
        <w:rPr>
          <w:rFonts w:ascii="Times New Roman" w:hAnsi="Times New Roman" w:cs="Times New Roman"/>
          <w:b/>
        </w:rPr>
        <w:t>ТЕХНИКАЛЫҚ ЕРЕКШЕЛІК</w:t>
      </w:r>
    </w:p>
    <w:p w:rsidR="003C5507" w:rsidRDefault="00457D27">
      <w:pPr>
        <w:spacing w:before="120"/>
        <w:jc w:val="both"/>
        <w:rPr>
          <w:rFonts w:ascii="Times New Roman" w:hAnsi="Times New Roman" w:cs="Times New Roman"/>
        </w:rPr>
      </w:pPr>
      <w:r>
        <w:rPr>
          <w:rFonts w:ascii="Times New Roman" w:hAnsi="Times New Roman" w:cs="Times New Roman"/>
        </w:rPr>
        <w:t>Тапсырыс беруші: "" Жауапкершілігі шектеулі серіктестігі</w:t>
      </w:r>
    </w:p>
    <w:p w:rsidR="003C5507" w:rsidRDefault="00457D27">
      <w:pPr>
        <w:rPr>
          <w:rFonts w:ascii="Times New Roman" w:hAnsi="Times New Roman" w:cs="Times New Roman"/>
        </w:rPr>
      </w:pPr>
      <w:r>
        <w:rPr>
          <w:rFonts w:ascii="Times New Roman" w:hAnsi="Times New Roman" w:cs="Times New Roman"/>
        </w:rPr>
        <w:t>Жеткізуші: Жауапкершілігі шектеулі серіктестік "________"</w:t>
      </w:r>
    </w:p>
    <w:p w:rsidR="003C5507" w:rsidRDefault="00457D27">
      <w:pPr>
        <w:jc w:val="center"/>
        <w:rPr>
          <w:rFonts w:ascii="Times New Roman" w:hAnsi="Times New Roman" w:cs="Times New Roman"/>
          <w:b/>
        </w:rPr>
      </w:pPr>
      <w:r>
        <w:rPr>
          <w:rFonts w:ascii="Times New Roman" w:hAnsi="Times New Roman" w:cs="Times New Roman"/>
          <w:b/>
        </w:rPr>
        <w:t>1. ТЖҚ қысқаша сипаттамасы</w:t>
      </w:r>
    </w:p>
    <w:tbl>
      <w:tblPr>
        <w:tblW w:w="10485" w:type="dxa"/>
        <w:tblInd w:w="-113" w:type="dxa"/>
        <w:tblLayout w:type="fixed"/>
        <w:tblLook w:val="0000" w:firstRow="0" w:lastRow="0" w:firstColumn="0" w:lastColumn="0" w:noHBand="0" w:noVBand="0"/>
      </w:tblPr>
      <w:tblGrid>
        <w:gridCol w:w="2972"/>
        <w:gridCol w:w="7513"/>
      </w:tblGrid>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b/>
              </w:rPr>
            </w:pPr>
            <w:r>
              <w:rPr>
                <w:rFonts w:ascii="Times New Roman" w:hAnsi="Times New Roman" w:cs="Times New Roman"/>
                <w:b/>
              </w:rPr>
              <w:t>Атауы</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b/>
              </w:rPr>
            </w:pPr>
            <w:r>
              <w:rPr>
                <w:rFonts w:ascii="Times New Roman" w:hAnsi="Times New Roman" w:cs="Times New Roman"/>
                <w:b/>
              </w:rPr>
              <w:t>Мәні</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Жолдың нөмірі</w:t>
            </w:r>
          </w:p>
        </w:tc>
        <w:tc>
          <w:tcPr>
            <w:tcW w:w="7513" w:type="dxa"/>
            <w:tcBorders>
              <w:top w:val="single" w:sz="4" w:space="0" w:color="000000"/>
              <w:left w:val="single" w:sz="4" w:space="0" w:color="000000"/>
              <w:bottom w:val="single" w:sz="4" w:space="0" w:color="000000"/>
              <w:right w:val="single" w:sz="4" w:space="0" w:color="000000"/>
            </w:tcBorders>
          </w:tcPr>
          <w:p w:rsidR="003C5507" w:rsidRDefault="003C5507">
            <w:pPr>
              <w:snapToGrid w:val="0"/>
              <w:rPr>
                <w:rFonts w:ascii="Times New Roman" w:hAnsi="Times New Roman" w:cs="Times New Roman"/>
              </w:rPr>
            </w:pP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jc w:val="both"/>
              <w:rPr>
                <w:rFonts w:ascii="Times New Roman" w:hAnsi="Times New Roman" w:cs="Times New Roman"/>
              </w:rPr>
            </w:pPr>
            <w:r>
              <w:rPr>
                <w:rFonts w:ascii="Times New Roman" w:hAnsi="Times New Roman" w:cs="Times New Roman"/>
              </w:rPr>
              <w:t>Атауы және</w:t>
            </w:r>
          </w:p>
          <w:p w:rsidR="003C5507" w:rsidRDefault="00457D27">
            <w:pPr>
              <w:jc w:val="both"/>
              <w:rPr>
                <w:rFonts w:ascii="Times New Roman" w:hAnsi="Times New Roman" w:cs="Times New Roman"/>
              </w:rPr>
            </w:pPr>
            <w:r>
              <w:rPr>
                <w:rFonts w:ascii="Times New Roman" w:hAnsi="Times New Roman" w:cs="Times New Roman"/>
              </w:rPr>
              <w:t>қысқаша сипаттама</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jc w:val="both"/>
              <w:rPr>
                <w:rFonts w:ascii="Times New Roman" w:hAnsi="Times New Roman" w:cs="Times New Roman"/>
                <w:lang w:val="kk-KZ"/>
              </w:rPr>
            </w:pPr>
            <w:r>
              <w:rPr>
                <w:rFonts w:ascii="Times New Roman" w:hAnsi="Times New Roman" w:cs="Times New Roman"/>
                <w:lang w:val="kk-KZ"/>
              </w:rPr>
              <w:t>Жазғы дизельдік отын</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Саны</w:t>
            </w:r>
          </w:p>
        </w:tc>
        <w:tc>
          <w:tcPr>
            <w:tcW w:w="7513" w:type="dxa"/>
            <w:tcBorders>
              <w:top w:val="single" w:sz="4" w:space="0" w:color="000000"/>
              <w:left w:val="single" w:sz="4" w:space="0" w:color="000000"/>
              <w:bottom w:val="single" w:sz="4" w:space="0" w:color="000000"/>
              <w:right w:val="single" w:sz="4" w:space="0" w:color="000000"/>
            </w:tcBorders>
          </w:tcPr>
          <w:p w:rsidR="003C5507" w:rsidRDefault="003C5507">
            <w:pPr>
              <w:snapToGrid w:val="0"/>
              <w:rPr>
                <w:rFonts w:ascii="Times New Roman" w:hAnsi="Times New Roman" w:cs="Times New Roman"/>
              </w:rPr>
            </w:pP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Өлшем бірлігі</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кг</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jc w:val="both"/>
              <w:rPr>
                <w:rFonts w:ascii="Times New Roman" w:hAnsi="Times New Roman" w:cs="Times New Roman"/>
              </w:rPr>
            </w:pPr>
            <w:r>
              <w:rPr>
                <w:rFonts w:ascii="Times New Roman" w:hAnsi="Times New Roman" w:cs="Times New Roman"/>
              </w:rPr>
              <w:t>Жеткізу орны</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Қазақстан,</w:t>
            </w:r>
          </w:p>
          <w:p w:rsidR="003C5507" w:rsidRDefault="00457D27">
            <w:pPr>
              <w:rPr>
                <w:rFonts w:ascii="Times New Roman" w:hAnsi="Times New Roman" w:cs="Times New Roman"/>
              </w:rPr>
            </w:pPr>
            <w:r>
              <w:rPr>
                <w:rFonts w:ascii="Times New Roman" w:hAnsi="Times New Roman" w:cs="Times New Roman"/>
                <w:lang w:val="kk-KZ"/>
              </w:rPr>
              <w:t xml:space="preserve">Түркістан облысы, Созақ ауданы, кеніші </w:t>
            </w:r>
            <w:r>
              <w:rPr>
                <w:rFonts w:ascii="Times New Roman" w:hAnsi="Times New Roman" w:cs="Times New Roman"/>
              </w:rPr>
              <w:t>"Оңтүстік Инкай"</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Жеткізу шарттары</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jc w:val="both"/>
              <w:rPr>
                <w:rFonts w:ascii="Times New Roman" w:hAnsi="Times New Roman" w:cs="Times New Roman"/>
                <w:lang w:val="kk-KZ"/>
              </w:rPr>
            </w:pPr>
            <w:r>
              <w:rPr>
                <w:rFonts w:ascii="Times New Roman" w:hAnsi="Times New Roman" w:cs="Times New Roman"/>
                <w:lang w:val="en-US"/>
              </w:rPr>
              <w:t>DDP</w:t>
            </w:r>
            <w:r>
              <w:rPr>
                <w:rFonts w:ascii="Times New Roman" w:hAnsi="Times New Roman" w:cs="Times New Roman"/>
              </w:rPr>
              <w:t xml:space="preserve">, </w:t>
            </w:r>
            <w:r>
              <w:rPr>
                <w:rFonts w:ascii="Times New Roman" w:hAnsi="Times New Roman" w:cs="Times New Roman"/>
                <w:lang w:val="kk-KZ"/>
              </w:rPr>
              <w:t>тапсырыс берушінің өтінімі бойынша</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Жеткізу мерзімі</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jc w:val="both"/>
            </w:pPr>
            <w:r>
              <w:rPr>
                <w:rFonts w:ascii="Times New Roman" w:hAnsi="Times New Roman" w:cs="Times New Roman"/>
              </w:rPr>
              <w:t>Шартқа қол қойылған күннен бастап (қоса алғанда)) _________ жылдың</w:t>
            </w:r>
          </w:p>
        </w:tc>
      </w:tr>
      <w:tr w:rsidR="003C5507">
        <w:tc>
          <w:tcPr>
            <w:tcW w:w="2972" w:type="dxa"/>
            <w:tcBorders>
              <w:top w:val="single" w:sz="4" w:space="0" w:color="000000"/>
              <w:left w:val="single" w:sz="4" w:space="0" w:color="000000"/>
              <w:bottom w:val="single" w:sz="4" w:space="0" w:color="000000"/>
              <w:right w:val="single" w:sz="4" w:space="0" w:color="000000"/>
            </w:tcBorders>
          </w:tcPr>
          <w:p w:rsidR="003C5507" w:rsidRDefault="00457D27">
            <w:pPr>
              <w:rPr>
                <w:rFonts w:ascii="Times New Roman" w:hAnsi="Times New Roman" w:cs="Times New Roman"/>
              </w:rPr>
            </w:pPr>
            <w:r>
              <w:rPr>
                <w:rFonts w:ascii="Times New Roman" w:hAnsi="Times New Roman" w:cs="Times New Roman"/>
              </w:rPr>
              <w:t>Төлем шарттары</w:t>
            </w:r>
          </w:p>
        </w:tc>
        <w:tc>
          <w:tcPr>
            <w:tcW w:w="7513" w:type="dxa"/>
            <w:tcBorders>
              <w:top w:val="single" w:sz="4" w:space="0" w:color="000000"/>
              <w:left w:val="single" w:sz="4" w:space="0" w:color="000000"/>
              <w:bottom w:val="single" w:sz="4" w:space="0" w:color="000000"/>
              <w:right w:val="single" w:sz="4" w:space="0" w:color="000000"/>
            </w:tcBorders>
          </w:tcPr>
          <w:p w:rsidR="003C5507" w:rsidRDefault="00457D27">
            <w:pPr>
              <w:jc w:val="both"/>
              <w:rPr>
                <w:rFonts w:ascii="Times New Roman" w:hAnsi="Times New Roman" w:cs="Times New Roman"/>
              </w:rPr>
            </w:pPr>
            <w:r>
              <w:rPr>
                <w:rFonts w:ascii="Times New Roman" w:hAnsi="Times New Roman" w:cs="Times New Roman"/>
                <w:highlight w:val="yellow"/>
              </w:rPr>
              <w:t>Алдын ала төлем - 100%, Соңғы төлем - 0%</w:t>
            </w:r>
          </w:p>
        </w:tc>
      </w:tr>
    </w:tbl>
    <w:p w:rsidR="003C5507" w:rsidRDefault="00457D27">
      <w:pPr>
        <w:spacing w:before="120"/>
        <w:jc w:val="center"/>
        <w:rPr>
          <w:rFonts w:ascii="Times New Roman" w:hAnsi="Times New Roman" w:cs="Times New Roman"/>
          <w:b/>
        </w:rPr>
      </w:pPr>
      <w:r>
        <w:rPr>
          <w:rFonts w:ascii="Times New Roman" w:hAnsi="Times New Roman" w:cs="Times New Roman"/>
          <w:b/>
        </w:rPr>
        <w:t>2. Сипаттамасы және талап етілетін функционалдық, техникалық, сапалық және пайдалану сипаттамалары</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highlight w:val="yellow"/>
        </w:rPr>
        <w:t xml:space="preserve">1. </w:t>
      </w:r>
      <w:r>
        <w:rPr>
          <w:rFonts w:ascii="Times New Roman" w:hAnsi="Times New Roman" w:cs="Times New Roman"/>
          <w:color w:val="202124"/>
          <w:highlight w:val="yellow"/>
          <w:lang w:eastAsia="ru-RU"/>
        </w:rPr>
        <w:t>Күкірттің массалық үлесі 10 мг/кг–нан аспайды.</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highlight w:val="yellow"/>
        </w:rPr>
        <w:t xml:space="preserve">2. Жабық тигельдегі тұтану температурасы, С төмен емес </w:t>
      </w:r>
      <w:r>
        <w:rPr>
          <w:rFonts w:ascii="Times New Roman" w:hAnsi="Times New Roman" w:cs="Times New Roman"/>
          <w:highlight w:val="yellow"/>
          <w:lang w:val="kk-KZ"/>
        </w:rPr>
        <w:t>40-55</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highlight w:val="yellow"/>
        </w:rPr>
        <w:t>3.</w:t>
      </w:r>
      <w:r>
        <w:rPr>
          <w:rFonts w:ascii="Times New Roman" w:hAnsi="Times New Roman" w:cs="Times New Roman"/>
          <w:color w:val="202124"/>
          <w:highlight w:val="yellow"/>
          <w:lang w:eastAsia="ru-RU"/>
        </w:rPr>
        <w:t xml:space="preserve"> </w:t>
      </w:r>
      <w:r>
        <w:rPr>
          <w:rFonts w:ascii="Times New Roman" w:hAnsi="Times New Roman" w:cs="Times New Roman"/>
          <w:highlight w:val="yellow"/>
        </w:rPr>
        <w:t>Фракциялық құрамы -95 пайыз көлемдік температурада тазартылады,</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eastAsia="Times New Roman" w:hAnsi="Times New Roman" w:cs="Times New Roman"/>
          <w:highlight w:val="yellow"/>
        </w:rPr>
        <w:t xml:space="preserve"> </w:t>
      </w:r>
      <w:r>
        <w:rPr>
          <w:rFonts w:ascii="Times New Roman" w:hAnsi="Times New Roman" w:cs="Times New Roman"/>
          <w:highlight w:val="yellow"/>
        </w:rPr>
        <w:t>С-тан жоғары емес</w:t>
      </w:r>
      <w:r>
        <w:rPr>
          <w:rFonts w:ascii="Times New Roman" w:hAnsi="Times New Roman" w:cs="Times New Roman"/>
          <w:highlight w:val="yellow"/>
          <w:lang w:val="kk-KZ"/>
        </w:rPr>
        <w:t xml:space="preserve"> 360</w:t>
      </w:r>
      <w:r>
        <w:rPr>
          <w:rFonts w:ascii="Times New Roman" w:hAnsi="Times New Roman" w:cs="Times New Roman"/>
          <w:highlight w:val="yellow"/>
        </w:rPr>
        <w:t xml:space="preserve"> </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color w:val="202124"/>
          <w:highlight w:val="yellow"/>
          <w:lang w:eastAsia="ru-RU"/>
        </w:rPr>
        <w:t xml:space="preserve">4. </w:t>
      </w:r>
      <w:r>
        <w:rPr>
          <w:rFonts w:ascii="Times New Roman" w:hAnsi="Times New Roman" w:cs="Times New Roman"/>
          <w:highlight w:val="yellow"/>
        </w:rPr>
        <w:t xml:space="preserve">Дизель отыны үшін цетан саны, кем емес </w:t>
      </w:r>
      <w:r>
        <w:rPr>
          <w:rFonts w:ascii="Times New Roman" w:hAnsi="Times New Roman" w:cs="Times New Roman"/>
          <w:highlight w:val="yellow"/>
          <w:lang w:val="kk-KZ"/>
        </w:rPr>
        <w:t xml:space="preserve"> 45</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color w:val="202124"/>
          <w:highlight w:val="yellow"/>
          <w:lang w:eastAsia="ru-RU"/>
        </w:rPr>
        <w:t>5. Майлау қабілеті, артық емес</w:t>
      </w:r>
      <w:r>
        <w:rPr>
          <w:rFonts w:ascii="Times New Roman" w:hAnsi="Times New Roman" w:cs="Times New Roman"/>
          <w:color w:val="202124"/>
          <w:highlight w:val="yellow"/>
          <w:lang w:val="kk-KZ" w:eastAsia="ru-RU"/>
        </w:rPr>
        <w:t xml:space="preserve"> – 460</w:t>
      </w:r>
    </w:p>
    <w:p w:rsidR="003C5507" w:rsidRDefault="00457D2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r>
        <w:rPr>
          <w:rFonts w:ascii="Times New Roman" w:hAnsi="Times New Roman" w:cs="Times New Roman"/>
          <w:color w:val="202124"/>
          <w:highlight w:val="yellow"/>
          <w:lang w:val="kk-KZ" w:eastAsia="ru-RU"/>
        </w:rPr>
        <w:t>6. Сүзілудің шекті температурасы, – 0-ден төмен емес</w:t>
      </w:r>
    </w:p>
    <w:p w:rsidR="003C5507" w:rsidRDefault="003C5507">
      <w:pPr>
        <w:numPr>
          <w:ilvl w:val="0"/>
          <w:numId w:val="28"/>
        </w:numPr>
        <w:shd w:val="clear" w:color="auto" w:fill="FFFFFF"/>
        <w:suppressAutoHyphens w:val="0"/>
        <w:spacing w:after="60"/>
        <w:ind w:left="0"/>
        <w:rPr>
          <w:rFonts w:ascii="Times New Roman" w:hAnsi="Times New Roman" w:cs="Times New Roman"/>
          <w:color w:val="202124"/>
          <w:highlight w:val="yellow"/>
          <w:lang w:eastAsia="ru-RU"/>
        </w:rPr>
      </w:pPr>
    </w:p>
    <w:p w:rsidR="003C5507" w:rsidRDefault="00457D27">
      <w:pPr>
        <w:ind w:firstLine="708"/>
        <w:jc w:val="both"/>
        <w:rPr>
          <w:rFonts w:ascii="Times New Roman" w:hAnsi="Times New Roman" w:cs="Times New Roman"/>
        </w:rPr>
      </w:pPr>
      <w:r>
        <w:rPr>
          <w:rFonts w:ascii="Times New Roman" w:hAnsi="Times New Roman" w:cs="Times New Roman"/>
        </w:rPr>
        <w:t>Тапсырыс беруші өз қалауы бойынша кез келген аккредиттелген зертханада жанар-жағармайдың МЕМСТ, ТШ талаптарына сәйкестігін тексеруге құқылы. Жанармайдың МЕМСТ-қа сәйкестігін тексеру қажет болған жағдайда жанармай құю станцияларынан сынамаларды бірлесіп алу үшін қосымша енгізілді.</w:t>
      </w:r>
    </w:p>
    <w:p w:rsidR="003C5507" w:rsidRDefault="00457D27">
      <w:pPr>
        <w:jc w:val="both"/>
        <w:rPr>
          <w:rFonts w:ascii="Times New Roman" w:hAnsi="Times New Roman" w:cs="Times New Roman"/>
        </w:rPr>
      </w:pPr>
      <w:r>
        <w:rPr>
          <w:rFonts w:ascii="Times New Roman" w:hAnsi="Times New Roman" w:cs="Times New Roman"/>
        </w:rPr>
        <w:t>Ең аз коррозиялық белсенділік. Жанармайларда қозғалтқыштың құрылымдық материалдарын, сақтау және тасымалдау құралдарын бұзатын құрамдас бөліктер болмауы керек.</w:t>
      </w:r>
    </w:p>
    <w:p w:rsidR="003C5507" w:rsidRDefault="00457D27">
      <w:pPr>
        <w:jc w:val="both"/>
        <w:rPr>
          <w:rFonts w:ascii="Times New Roman" w:hAnsi="Times New Roman" w:cs="Times New Roman"/>
        </w:rPr>
      </w:pPr>
      <w:r>
        <w:rPr>
          <w:rFonts w:ascii="Times New Roman" w:hAnsi="Times New Roman" w:cs="Times New Roman"/>
        </w:rPr>
        <w:t>Отынды ұзақ уақыт бойы сақтау және пайдалану жағдайындағы жоғары тұрақтылық физика-химиялық және пайдалану қасиеттерін өзгертпеуі керек.</w:t>
      </w:r>
    </w:p>
    <w:p w:rsidR="003C5507" w:rsidRDefault="00457D27">
      <w:pPr>
        <w:jc w:val="both"/>
        <w:rPr>
          <w:rFonts w:ascii="Times New Roman" w:hAnsi="Times New Roman" w:cs="Times New Roman"/>
        </w:rPr>
      </w:pPr>
      <w:r>
        <w:rPr>
          <w:rFonts w:ascii="Times New Roman" w:hAnsi="Times New Roman" w:cs="Times New Roman"/>
        </w:rPr>
        <w:t>Уыттылық емес. Жану өнімдері де улы емес болуы керек.</w:t>
      </w:r>
    </w:p>
    <w:p w:rsidR="003C5507" w:rsidRDefault="00457D27">
      <w:pPr>
        <w:jc w:val="both"/>
        <w:rPr>
          <w:rFonts w:ascii="Times New Roman" w:hAnsi="Times New Roman" w:cs="Times New Roman"/>
        </w:rPr>
      </w:pPr>
      <w:r>
        <w:rPr>
          <w:rFonts w:ascii="Times New Roman" w:hAnsi="Times New Roman" w:cs="Times New Roman"/>
        </w:rPr>
        <w:t>Тауардың әрбір партиясына МЕМСТ 51107-97 талаптарына сәйкес жеткізілетін тауарға сапа сертификатын ұсыну. Сәйкестік сертификаты (Қазақстан Республикасының аумағында міндетті сертификаттауға жататын тауарларға) және тауарды жеткізудің әрбір партиясы үшін тауардың шығу тегі туралы сертификаттар (міндетті түрде). Жеткізу жеткізушінің жанармай құю станциясы арқылы жүзеге асырылады.</w:t>
      </w:r>
    </w:p>
    <w:p w:rsidR="003C5507" w:rsidRDefault="00457D27">
      <w:pPr>
        <w:spacing w:before="120"/>
        <w:jc w:val="center"/>
        <w:rPr>
          <w:rFonts w:ascii="Times New Roman" w:hAnsi="Times New Roman" w:cs="Times New Roman"/>
          <w:b/>
        </w:rPr>
      </w:pPr>
      <w:r>
        <w:rPr>
          <w:rFonts w:ascii="Times New Roman" w:hAnsi="Times New Roman" w:cs="Times New Roman"/>
          <w:b/>
        </w:rPr>
        <w:t>3. Техникалық стандарттар</w:t>
      </w:r>
    </w:p>
    <w:p w:rsidR="003C5507" w:rsidRDefault="00457D27">
      <w:pPr>
        <w:jc w:val="both"/>
        <w:rPr>
          <w:rFonts w:ascii="Times New Roman" w:hAnsi="Times New Roman" w:cs="Times New Roman"/>
        </w:rPr>
      </w:pPr>
      <w:r>
        <w:rPr>
          <w:rFonts w:ascii="Times New Roman" w:hAnsi="Times New Roman" w:cs="Times New Roman"/>
        </w:rPr>
        <w:t>Тауарлар ГОСТ 51107-97 талаптарына сәйкес келуі керек</w:t>
      </w:r>
    </w:p>
    <w:p w:rsidR="003C5507" w:rsidRDefault="003C5507">
      <w:pPr>
        <w:jc w:val="both"/>
        <w:rPr>
          <w:rFonts w:ascii="Times New Roman" w:hAnsi="Times New Roman" w:cs="Times New Roman"/>
        </w:rPr>
      </w:pPr>
    </w:p>
    <w:p w:rsidR="003C5507" w:rsidRDefault="003C5507">
      <w:pPr>
        <w:jc w:val="both"/>
        <w:rPr>
          <w:rFonts w:ascii="Times New Roman" w:hAnsi="Times New Roman" w:cs="Times New Roman"/>
        </w:rPr>
      </w:pPr>
    </w:p>
    <w:p w:rsidR="003C5507" w:rsidRDefault="003C5507">
      <w:pPr>
        <w:jc w:val="both"/>
        <w:rPr>
          <w:rFonts w:ascii="Times New Roman" w:hAnsi="Times New Roman" w:cs="Times New Roman"/>
        </w:rPr>
      </w:pPr>
    </w:p>
    <w:p w:rsidR="003C5507" w:rsidRDefault="003C5507">
      <w:pPr>
        <w:jc w:val="both"/>
        <w:rPr>
          <w:rFonts w:ascii="Times New Roman" w:hAnsi="Times New Roman" w:cs="Times New Roman"/>
        </w:rPr>
        <w:sectPr w:rsidR="003C5507">
          <w:pgSz w:w="11906" w:h="16838"/>
          <w:pgMar w:top="993" w:right="707" w:bottom="709" w:left="851" w:header="0" w:footer="0" w:gutter="0"/>
          <w:cols w:space="720"/>
          <w:formProt w:val="0"/>
          <w:docGrid w:linePitch="360"/>
        </w:sectPr>
      </w:pPr>
    </w:p>
    <w:p w:rsidR="003C5507" w:rsidRDefault="00457D27">
      <w:pPr>
        <w:spacing w:before="120"/>
        <w:jc w:val="right"/>
        <w:rPr>
          <w:rFonts w:ascii="Times New Roman" w:hAnsi="Times New Roman" w:cs="Times New Roman"/>
          <w:b/>
        </w:rPr>
      </w:pPr>
      <w:r>
        <w:rPr>
          <w:rFonts w:ascii="Times New Roman" w:hAnsi="Times New Roman" w:cs="Times New Roman"/>
          <w:b/>
        </w:rPr>
        <w:lastRenderedPageBreak/>
        <w:t>№3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widowControl w:val="0"/>
        <w:autoSpaceDE w:val="0"/>
        <w:spacing w:line="199" w:lineRule="exact"/>
        <w:rPr>
          <w:rFonts w:ascii="Times New Roman" w:hAnsi="Times New Roman" w:cs="Times New Roman"/>
          <w:b/>
          <w:color w:val="000000"/>
        </w:rPr>
      </w:pPr>
    </w:p>
    <w:p w:rsidR="003C5507" w:rsidRDefault="003C5507">
      <w:pPr>
        <w:widowControl w:val="0"/>
        <w:autoSpaceDE w:val="0"/>
        <w:spacing w:line="199" w:lineRule="exact"/>
        <w:jc w:val="center"/>
        <w:rPr>
          <w:rFonts w:ascii="Times New Roman" w:hAnsi="Times New Roman" w:cs="Times New Roman"/>
          <w:color w:val="000000"/>
        </w:rPr>
      </w:pPr>
    </w:p>
    <w:p w:rsidR="003C5507" w:rsidRDefault="003C5507">
      <w:pPr>
        <w:widowControl w:val="0"/>
        <w:autoSpaceDE w:val="0"/>
        <w:spacing w:line="199" w:lineRule="exact"/>
        <w:jc w:val="center"/>
        <w:rPr>
          <w:rFonts w:ascii="Times New Roman" w:hAnsi="Times New Roman" w:cs="Times New Roman"/>
          <w:color w:val="000000"/>
        </w:rPr>
      </w:pPr>
    </w:p>
    <w:p w:rsidR="003C5507" w:rsidRDefault="00457D27">
      <w:pPr>
        <w:widowControl w:val="0"/>
        <w:autoSpaceDE w:val="0"/>
        <w:spacing w:line="199" w:lineRule="exact"/>
        <w:jc w:val="center"/>
      </w:pPr>
      <w:r>
        <w:t>Болжамды/Тауарларды жеткізуге арналған шартта жергілікті қамту үлесінің нақты есебі</w:t>
      </w:r>
    </w:p>
    <w:tbl>
      <w:tblPr>
        <w:tblW w:w="15593" w:type="dxa"/>
        <w:tblInd w:w="-402" w:type="dxa"/>
        <w:tblLayout w:type="fixed"/>
        <w:tblLook w:val="0000" w:firstRow="0" w:lastRow="0" w:firstColumn="0" w:lastColumn="0" w:noHBand="0" w:noVBand="0"/>
      </w:tblPr>
      <w:tblGrid>
        <w:gridCol w:w="558"/>
        <w:gridCol w:w="506"/>
        <w:gridCol w:w="506"/>
        <w:gridCol w:w="1241"/>
        <w:gridCol w:w="1358"/>
        <w:gridCol w:w="790"/>
        <w:gridCol w:w="506"/>
        <w:gridCol w:w="506"/>
        <w:gridCol w:w="506"/>
        <w:gridCol w:w="506"/>
        <w:gridCol w:w="506"/>
        <w:gridCol w:w="2642"/>
        <w:gridCol w:w="915"/>
        <w:gridCol w:w="1152"/>
        <w:gridCol w:w="1554"/>
        <w:gridCol w:w="1841"/>
      </w:tblGrid>
      <w:tr w:rsidR="003C5507">
        <w:tc>
          <w:tcPr>
            <w:tcW w:w="558"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 р/с</w:t>
            </w:r>
          </w:p>
        </w:tc>
        <w:tc>
          <w:tcPr>
            <w:tcW w:w="50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Жеткізуші</w:t>
            </w:r>
          </w:p>
        </w:tc>
        <w:tc>
          <w:tcPr>
            <w:tcW w:w="50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ТЖҚ БНА коды*</w:t>
            </w:r>
          </w:p>
        </w:tc>
        <w:tc>
          <w:tcPr>
            <w:tcW w:w="1241"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Атауы және қысқаша мазмұны</w:t>
            </w:r>
          </w:p>
          <w:p w:rsidR="003C5507" w:rsidRDefault="00457D27">
            <w:pPr>
              <w:ind w:left="113" w:right="113"/>
              <w:jc w:val="center"/>
              <w:rPr>
                <w:rFonts w:ascii="Times New Roman" w:hAnsi="Times New Roman" w:cs="Times New Roman"/>
                <w:b/>
              </w:rPr>
            </w:pPr>
            <w:r>
              <w:rPr>
                <w:rFonts w:ascii="Times New Roman" w:hAnsi="Times New Roman" w:cs="Times New Roman"/>
                <w:b/>
              </w:rPr>
              <w:t>сатып алынғандардың сипаттамасы</w:t>
            </w:r>
          </w:p>
          <w:p w:rsidR="003C5507" w:rsidRDefault="00457D27">
            <w:pPr>
              <w:ind w:left="113" w:right="113"/>
              <w:jc w:val="center"/>
              <w:rPr>
                <w:rFonts w:ascii="Times New Roman" w:hAnsi="Times New Roman" w:cs="Times New Roman"/>
                <w:b/>
              </w:rPr>
            </w:pPr>
            <w:r>
              <w:rPr>
                <w:rFonts w:ascii="Times New Roman" w:hAnsi="Times New Roman" w:cs="Times New Roman"/>
                <w:b/>
              </w:rPr>
              <w:t>тауарларды</w:t>
            </w:r>
          </w:p>
        </w:tc>
        <w:tc>
          <w:tcPr>
            <w:tcW w:w="1358"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Коды және</w:t>
            </w:r>
          </w:p>
          <w:p w:rsidR="003C5507" w:rsidRDefault="00457D27">
            <w:pPr>
              <w:ind w:left="113" w:right="113"/>
              <w:jc w:val="center"/>
              <w:rPr>
                <w:rFonts w:ascii="Times New Roman" w:hAnsi="Times New Roman" w:cs="Times New Roman"/>
                <w:b/>
              </w:rPr>
            </w:pPr>
            <w:r>
              <w:rPr>
                <w:rFonts w:ascii="Times New Roman" w:hAnsi="Times New Roman" w:cs="Times New Roman"/>
                <w:b/>
              </w:rPr>
              <w:t>өлшем бірліктерінің атауы</w:t>
            </w:r>
          </w:p>
          <w:p w:rsidR="003C5507" w:rsidRDefault="00457D27">
            <w:pPr>
              <w:ind w:left="113" w:right="113"/>
              <w:jc w:val="center"/>
              <w:rPr>
                <w:rFonts w:ascii="Times New Roman" w:hAnsi="Times New Roman" w:cs="Times New Roman"/>
                <w:b/>
              </w:rPr>
            </w:pPr>
            <w:r>
              <w:rPr>
                <w:rFonts w:ascii="Times New Roman" w:hAnsi="Times New Roman" w:cs="Times New Roman"/>
                <w:b/>
              </w:rPr>
              <w:t>сәйкес</w:t>
            </w:r>
          </w:p>
          <w:p w:rsidR="003C5507" w:rsidRDefault="00457D27">
            <w:pPr>
              <w:ind w:left="113" w:right="113"/>
              <w:jc w:val="center"/>
              <w:rPr>
                <w:rFonts w:ascii="Times New Roman" w:hAnsi="Times New Roman" w:cs="Times New Roman"/>
                <w:b/>
              </w:rPr>
            </w:pPr>
            <w:r>
              <w:rPr>
                <w:rFonts w:ascii="Times New Roman" w:hAnsi="Times New Roman" w:cs="Times New Roman"/>
                <w:b/>
              </w:rPr>
              <w:t>МКЕИ</w:t>
            </w:r>
          </w:p>
          <w:p w:rsidR="003C5507" w:rsidRDefault="003C5507">
            <w:pPr>
              <w:ind w:left="113" w:right="113"/>
              <w:jc w:val="center"/>
              <w:rPr>
                <w:rFonts w:ascii="Times New Roman" w:hAnsi="Times New Roman" w:cs="Times New Roman"/>
                <w:b/>
              </w:rPr>
            </w:pPr>
          </w:p>
        </w:tc>
        <w:tc>
          <w:tcPr>
            <w:tcW w:w="1296"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Сатып алу көлемі</w:t>
            </w:r>
          </w:p>
        </w:tc>
        <w:tc>
          <w:tcPr>
            <w:tcW w:w="5581" w:type="dxa"/>
            <w:gridSpan w:val="6"/>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КТ-KZ сертификаты</w:t>
            </w:r>
          </w:p>
          <w:p w:rsidR="003C5507" w:rsidRDefault="003C5507">
            <w:pPr>
              <w:jc w:val="center"/>
              <w:rPr>
                <w:rFonts w:ascii="Times New Roman" w:hAnsi="Times New Roman" w:cs="Times New Roman"/>
                <w:b/>
              </w:rPr>
            </w:pPr>
          </w:p>
        </w:tc>
        <w:tc>
          <w:tcPr>
            <w:tcW w:w="115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Тауардың шығарылған елінің коды</w:t>
            </w:r>
          </w:p>
          <w:p w:rsidR="003C5507" w:rsidRDefault="003C5507">
            <w:pPr>
              <w:ind w:left="113" w:right="113"/>
              <w:jc w:val="center"/>
              <w:rPr>
                <w:rFonts w:ascii="Times New Roman" w:hAnsi="Times New Roman" w:cs="Times New Roman"/>
                <w:b/>
              </w:rPr>
            </w:pPr>
          </w:p>
        </w:tc>
        <w:tc>
          <w:tcPr>
            <w:tcW w:w="1554"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Тауардағы жергілікті қамту, оның ішінде</w:t>
            </w:r>
          </w:p>
          <w:p w:rsidR="003C5507" w:rsidRDefault="00457D27">
            <w:pPr>
              <w:ind w:left="113" w:right="113"/>
              <w:jc w:val="center"/>
              <w:rPr>
                <w:rFonts w:ascii="Times New Roman" w:hAnsi="Times New Roman" w:cs="Times New Roman"/>
                <w:b/>
              </w:rPr>
            </w:pPr>
            <w:r>
              <w:rPr>
                <w:rFonts w:ascii="Times New Roman" w:hAnsi="Times New Roman" w:cs="Times New Roman"/>
                <w:b/>
              </w:rPr>
              <w:t>теңге</w:t>
            </w:r>
          </w:p>
          <w:p w:rsidR="003C5507" w:rsidRDefault="003C5507">
            <w:pPr>
              <w:ind w:left="113" w:right="113"/>
              <w:jc w:val="center"/>
              <w:rPr>
                <w:rFonts w:ascii="Times New Roman" w:hAnsi="Times New Roman" w:cs="Times New Roman"/>
                <w:b/>
              </w:rPr>
            </w:pPr>
          </w:p>
        </w:tc>
        <w:tc>
          <w:tcPr>
            <w:tcW w:w="1841"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Шарттағы жергілікті қамту, %</w:t>
            </w:r>
          </w:p>
          <w:p w:rsidR="003C5507" w:rsidRDefault="003C5507">
            <w:pPr>
              <w:ind w:left="113" w:right="113"/>
              <w:jc w:val="center"/>
              <w:rPr>
                <w:rFonts w:ascii="Times New Roman" w:hAnsi="Times New Roman" w:cs="Times New Roman"/>
                <w:b/>
              </w:rPr>
            </w:pPr>
          </w:p>
        </w:tc>
      </w:tr>
      <w:tr w:rsidR="003C5507">
        <w:trPr>
          <w:cantSplit/>
          <w:trHeight w:val="3561"/>
        </w:trPr>
        <w:tc>
          <w:tcPr>
            <w:tcW w:w="558"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506"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506"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1241"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1358"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790"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өлшем бірлігінде бойынша</w:t>
            </w:r>
          </w:p>
          <w:p w:rsidR="003C5507" w:rsidRDefault="00457D27">
            <w:pPr>
              <w:ind w:left="113" w:right="113"/>
              <w:jc w:val="center"/>
              <w:rPr>
                <w:rFonts w:ascii="Times New Roman" w:hAnsi="Times New Roman" w:cs="Times New Roman"/>
                <w:b/>
              </w:rPr>
            </w:pPr>
            <w:r>
              <w:rPr>
                <w:rFonts w:ascii="Times New Roman" w:hAnsi="Times New Roman" w:cs="Times New Roman"/>
                <w:b/>
              </w:rPr>
              <w:t>б.5</w:t>
            </w:r>
          </w:p>
          <w:p w:rsidR="003C5507" w:rsidRDefault="003C5507">
            <w:pPr>
              <w:ind w:left="113" w:right="113"/>
              <w:jc w:val="center"/>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ақшалай мәнде</w:t>
            </w:r>
          </w:p>
          <w:p w:rsidR="003C5507" w:rsidRDefault="003C5507">
            <w:pPr>
              <w:ind w:left="113" w:right="113"/>
              <w:jc w:val="center"/>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w:t>
            </w:r>
          </w:p>
          <w:p w:rsidR="003C5507" w:rsidRDefault="003C5507">
            <w:pPr>
              <w:ind w:left="113" w:right="113"/>
              <w:jc w:val="center"/>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Серия</w:t>
            </w:r>
          </w:p>
          <w:p w:rsidR="003C5507" w:rsidRDefault="003C5507">
            <w:pPr>
              <w:ind w:left="113" w:right="113"/>
              <w:jc w:val="center"/>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Берген органның коды</w:t>
            </w:r>
          </w:p>
          <w:p w:rsidR="003C5507" w:rsidRDefault="003C5507">
            <w:pPr>
              <w:ind w:left="113" w:right="113"/>
              <w:jc w:val="center"/>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Берілген жылы</w:t>
            </w:r>
          </w:p>
          <w:p w:rsidR="003C5507" w:rsidRDefault="003C5507">
            <w:pPr>
              <w:ind w:left="113" w:right="113"/>
              <w:jc w:val="center"/>
              <w:rPr>
                <w:rFonts w:ascii="Times New Roman" w:hAnsi="Times New Roman" w:cs="Times New Roman"/>
                <w:b/>
              </w:rPr>
            </w:pPr>
          </w:p>
        </w:tc>
        <w:tc>
          <w:tcPr>
            <w:tcW w:w="2642"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Берілген күні</w:t>
            </w:r>
          </w:p>
          <w:p w:rsidR="003C5507" w:rsidRDefault="003C5507">
            <w:pPr>
              <w:ind w:left="113" w:right="113"/>
              <w:jc w:val="center"/>
              <w:rPr>
                <w:rFonts w:ascii="Times New Roman" w:hAnsi="Times New Roman" w:cs="Times New Roman"/>
                <w:b/>
              </w:rPr>
            </w:pPr>
          </w:p>
        </w:tc>
        <w:tc>
          <w:tcPr>
            <w:tcW w:w="915" w:type="dxa"/>
            <w:tcBorders>
              <w:top w:val="single" w:sz="4" w:space="0" w:color="000000"/>
              <w:left w:val="single" w:sz="4" w:space="0" w:color="000000"/>
              <w:bottom w:val="single" w:sz="4" w:space="0" w:color="000000"/>
              <w:right w:val="single" w:sz="4" w:space="0" w:color="000000"/>
            </w:tcBorders>
            <w:textDirection w:val="btLr"/>
            <w:vAlign w:val="center"/>
          </w:tcPr>
          <w:p w:rsidR="003C5507" w:rsidRDefault="00457D27">
            <w:pPr>
              <w:ind w:left="113" w:right="113"/>
              <w:jc w:val="center"/>
              <w:rPr>
                <w:rFonts w:ascii="Times New Roman" w:hAnsi="Times New Roman" w:cs="Times New Roman"/>
                <w:b/>
              </w:rPr>
            </w:pPr>
            <w:r>
              <w:rPr>
                <w:rFonts w:ascii="Times New Roman" w:hAnsi="Times New Roman" w:cs="Times New Roman"/>
                <w:b/>
              </w:rPr>
              <w:t>Жергілікті қамтудың үлесі</w:t>
            </w:r>
          </w:p>
          <w:p w:rsidR="003C5507" w:rsidRDefault="003C5507">
            <w:pPr>
              <w:ind w:left="113" w:right="113"/>
              <w:jc w:val="center"/>
              <w:rPr>
                <w:rFonts w:ascii="Times New Roman" w:hAnsi="Times New Roman" w:cs="Times New Roman"/>
                <w:b/>
              </w:rPr>
            </w:pPr>
          </w:p>
        </w:tc>
        <w:tc>
          <w:tcPr>
            <w:tcW w:w="1152"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1554"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c>
          <w:tcPr>
            <w:tcW w:w="1841" w:type="dxa"/>
            <w:vMerge/>
            <w:tcBorders>
              <w:top w:val="single" w:sz="4" w:space="0" w:color="000000"/>
              <w:left w:val="single" w:sz="4" w:space="0" w:color="000000"/>
              <w:bottom w:val="single" w:sz="4" w:space="0" w:color="000000"/>
              <w:right w:val="single" w:sz="4" w:space="0" w:color="000000"/>
            </w:tcBorders>
            <w:textDirection w:val="btLr"/>
            <w:vAlign w:val="center"/>
          </w:tcPr>
          <w:p w:rsidR="003C5507" w:rsidRDefault="003C5507">
            <w:pPr>
              <w:snapToGrid w:val="0"/>
              <w:jc w:val="both"/>
              <w:rPr>
                <w:rFonts w:ascii="Times New Roman" w:hAnsi="Times New Roman" w:cs="Times New Roman"/>
                <w:b/>
              </w:rPr>
            </w:pPr>
          </w:p>
        </w:tc>
      </w:tr>
      <w:tr w:rsidR="003C5507">
        <w:tc>
          <w:tcPr>
            <w:tcW w:w="558"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2</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3</w:t>
            </w:r>
          </w:p>
        </w:tc>
        <w:tc>
          <w:tcPr>
            <w:tcW w:w="1241"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4</w:t>
            </w:r>
          </w:p>
        </w:tc>
        <w:tc>
          <w:tcPr>
            <w:tcW w:w="1358"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5</w:t>
            </w:r>
          </w:p>
        </w:tc>
        <w:tc>
          <w:tcPr>
            <w:tcW w:w="790"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6</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7</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8</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9</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10</w:t>
            </w: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11</w:t>
            </w:r>
          </w:p>
        </w:tc>
        <w:tc>
          <w:tcPr>
            <w:tcW w:w="2642"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12</w:t>
            </w:r>
          </w:p>
        </w:tc>
        <w:tc>
          <w:tcPr>
            <w:tcW w:w="915"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13</w:t>
            </w:r>
          </w:p>
        </w:tc>
        <w:tc>
          <w:tcPr>
            <w:tcW w:w="1152"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14</w:t>
            </w:r>
          </w:p>
        </w:tc>
        <w:tc>
          <w:tcPr>
            <w:tcW w:w="1554"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b/>
              </w:rPr>
            </w:pPr>
            <w:r>
              <w:rPr>
                <w:rFonts w:ascii="Times New Roman" w:hAnsi="Times New Roman" w:cs="Times New Roman"/>
                <w:b/>
              </w:rPr>
              <w:t>15 (7*13/100%)</w:t>
            </w:r>
          </w:p>
        </w:tc>
        <w:tc>
          <w:tcPr>
            <w:tcW w:w="1841"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
              </w:rPr>
            </w:pPr>
            <w:r>
              <w:rPr>
                <w:rFonts w:ascii="Times New Roman" w:hAnsi="Times New Roman" w:cs="Times New Roman"/>
                <w:b/>
              </w:rPr>
              <w:t>16 (Σ15/Σ7*100%)</w:t>
            </w:r>
          </w:p>
        </w:tc>
      </w:tr>
      <w:tr w:rsidR="003C5507">
        <w:tc>
          <w:tcPr>
            <w:tcW w:w="558"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b/>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241"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358"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790"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2642"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915"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r>
      <w:tr w:rsidR="003C5507">
        <w:tc>
          <w:tcPr>
            <w:tcW w:w="558"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1241"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1358"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790"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50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2642"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915"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1152"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3C5507" w:rsidRDefault="003C5507">
            <w:pPr>
              <w:snapToGrid w:val="0"/>
              <w:jc w:val="both"/>
              <w:rPr>
                <w:rFonts w:ascii="Times New Roman" w:hAnsi="Times New Roman" w:cs="Times New Roman"/>
              </w:rPr>
            </w:pPr>
          </w:p>
        </w:tc>
        <w:tc>
          <w:tcPr>
            <w:tcW w:w="1554"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both"/>
              <w:rPr>
                <w:rFonts w:ascii="Times New Roman" w:hAnsi="Times New Roman" w:cs="Times New Roman"/>
              </w:rPr>
            </w:pPr>
          </w:p>
        </w:tc>
      </w:tr>
    </w:tbl>
    <w:p w:rsidR="003C5507" w:rsidRDefault="003C5507">
      <w:pPr>
        <w:jc w:val="both"/>
        <w:rPr>
          <w:rFonts w:ascii="Times New Roman" w:hAnsi="Times New Roman" w:cs="Times New Roman"/>
        </w:rPr>
      </w:pPr>
    </w:p>
    <w:p w:rsidR="003C5507" w:rsidRDefault="00457D27">
      <w:pPr>
        <w:jc w:val="both"/>
        <w:rPr>
          <w:rFonts w:ascii="Times New Roman" w:hAnsi="Times New Roman" w:cs="Times New Roman"/>
        </w:rPr>
      </w:pPr>
      <w:r>
        <w:rPr>
          <w:rFonts w:ascii="Times New Roman" w:hAnsi="Times New Roman" w:cs="Times New Roman"/>
        </w:rPr>
        <w:t>Ескертпе:</w:t>
      </w:r>
    </w:p>
    <w:p w:rsidR="003C5507" w:rsidRDefault="00457D27">
      <w:pPr>
        <w:jc w:val="both"/>
        <w:rPr>
          <w:rFonts w:ascii="Times New Roman" w:hAnsi="Times New Roman" w:cs="Times New Roman"/>
        </w:rPr>
      </w:pPr>
      <w:r>
        <w:rPr>
          <w:rFonts w:ascii="Times New Roman" w:hAnsi="Times New Roman" w:cs="Times New Roman"/>
        </w:rPr>
        <w:t>3. Бірыңғай номенклатуралық анықтамалық (ТЖҚ БТД) бойынша тауар коды. Мына мекенжай бойынша қолжетімді: http://www.enstru.skc.kz/</w:t>
      </w:r>
    </w:p>
    <w:p w:rsidR="003C5507" w:rsidRDefault="00457D27">
      <w:pPr>
        <w:jc w:val="both"/>
        <w:rPr>
          <w:rFonts w:ascii="Times New Roman" w:hAnsi="Times New Roman" w:cs="Times New Roman"/>
        </w:rPr>
      </w:pPr>
      <w:r>
        <w:rPr>
          <w:rFonts w:ascii="Times New Roman" w:hAnsi="Times New Roman" w:cs="Times New Roman"/>
        </w:rPr>
        <w:t>8. Сертификат нөмірі СТ-KZ. Мысал: 01214.</w:t>
      </w:r>
    </w:p>
    <w:p w:rsidR="003C5507" w:rsidRDefault="00457D27">
      <w:pPr>
        <w:jc w:val="both"/>
        <w:rPr>
          <w:rFonts w:ascii="Times New Roman" w:hAnsi="Times New Roman" w:cs="Times New Roman"/>
        </w:rPr>
      </w:pPr>
      <w:r>
        <w:rPr>
          <w:rFonts w:ascii="Times New Roman" w:hAnsi="Times New Roman" w:cs="Times New Roman"/>
        </w:rPr>
        <w:t>9. Сертификат сериясы КТ-KZ.</w:t>
      </w:r>
    </w:p>
    <w:p w:rsidR="003C5507" w:rsidRDefault="00457D27">
      <w:pPr>
        <w:jc w:val="both"/>
        <w:rPr>
          <w:rFonts w:ascii="Times New Roman" w:hAnsi="Times New Roman" w:cs="Times New Roman"/>
        </w:rPr>
      </w:pPr>
      <w:r>
        <w:rPr>
          <w:rFonts w:ascii="Times New Roman" w:hAnsi="Times New Roman" w:cs="Times New Roman"/>
        </w:rPr>
        <w:t>10. Сертификат берген органның коды СТ-KZ. Мысал: 650.</w:t>
      </w:r>
    </w:p>
    <w:p w:rsidR="003C5507" w:rsidRDefault="00457D27">
      <w:pPr>
        <w:jc w:val="both"/>
        <w:rPr>
          <w:rFonts w:ascii="Times New Roman" w:hAnsi="Times New Roman" w:cs="Times New Roman"/>
        </w:rPr>
      </w:pPr>
      <w:r>
        <w:rPr>
          <w:rFonts w:ascii="Times New Roman" w:hAnsi="Times New Roman" w:cs="Times New Roman"/>
        </w:rPr>
        <w:t>11. КТ-KZ сертификаты берілген жыл. Мысал: егер 2017 жыл болса, онда 7 саны көрсетіледі.</w:t>
      </w:r>
    </w:p>
    <w:p w:rsidR="003C5507" w:rsidRDefault="00457D27">
      <w:pPr>
        <w:jc w:val="both"/>
        <w:rPr>
          <w:rFonts w:ascii="Times New Roman" w:hAnsi="Times New Roman" w:cs="Times New Roman"/>
        </w:rPr>
      </w:pPr>
      <w:r>
        <w:rPr>
          <w:rFonts w:ascii="Times New Roman" w:hAnsi="Times New Roman" w:cs="Times New Roman"/>
        </w:rPr>
        <w:t>12. КТ-KZ сертификатының берілген күні. Мысал: 09.06.2017.</w:t>
      </w:r>
    </w:p>
    <w:p w:rsidR="003C5507" w:rsidRDefault="00457D27">
      <w:pPr>
        <w:jc w:val="both"/>
        <w:rPr>
          <w:rFonts w:ascii="Times New Roman" w:hAnsi="Times New Roman" w:cs="Times New Roman"/>
        </w:rPr>
      </w:pPr>
      <w:r>
        <w:rPr>
          <w:rFonts w:ascii="Times New Roman" w:hAnsi="Times New Roman" w:cs="Times New Roman"/>
        </w:rPr>
        <w:t>13. СТ-KZ сертификатында көрсетілген тауардағы жергілікті қамту үлесі (%). Сертификат болмаған жағдайда 0-ге тең</w:t>
      </w:r>
    </w:p>
    <w:p w:rsidR="003C5507" w:rsidRDefault="00457D27">
      <w:pPr>
        <w:jc w:val="both"/>
        <w:rPr>
          <w:rFonts w:ascii="Times New Roman" w:hAnsi="Times New Roman" w:cs="Times New Roman"/>
        </w:rPr>
      </w:pPr>
      <w:r>
        <w:rPr>
          <w:rFonts w:ascii="Times New Roman" w:hAnsi="Times New Roman" w:cs="Times New Roman"/>
        </w:rPr>
        <w:t xml:space="preserve">14. Елдер жіктеуішіне сәйкес тауар шығарылған елдің коды. </w:t>
      </w:r>
    </w:p>
    <w:p w:rsidR="003C5507" w:rsidRDefault="00457D27">
      <w:pPr>
        <w:jc w:val="both"/>
        <w:rPr>
          <w:rFonts w:ascii="Times New Roman" w:hAnsi="Times New Roman" w:cs="Times New Roman"/>
        </w:rPr>
        <w:sectPr w:rsidR="003C5507">
          <w:pgSz w:w="16838" w:h="11906" w:orient="landscape"/>
          <w:pgMar w:top="851" w:right="992" w:bottom="709" w:left="709" w:header="0" w:footer="0" w:gutter="0"/>
          <w:cols w:space="720"/>
          <w:formProt w:val="0"/>
          <w:docGrid w:linePitch="360"/>
        </w:sectPr>
      </w:pPr>
      <w:r>
        <w:rPr>
          <w:rFonts w:ascii="Times New Roman" w:hAnsi="Times New Roman" w:cs="Times New Roman"/>
        </w:rPr>
        <w:t>Жергілікті қамту үлесі Қазақстан Республикасы Инвестициялар және даму министрінің 20.04.2018 жылғы №260 бұйрығымен бекітілген ұйымдардың жергілікті қамтуды есептеудің бірыңғай әдістемесіне сәйкес есептеледі.</w:t>
      </w:r>
    </w:p>
    <w:p w:rsidR="003C5507" w:rsidRDefault="003C5507">
      <w:pPr>
        <w:jc w:val="both"/>
        <w:rPr>
          <w:rFonts w:ascii="Times New Roman" w:hAnsi="Times New Roman" w:cs="Times New Roman"/>
        </w:rPr>
      </w:pPr>
    </w:p>
    <w:p w:rsidR="003C5507" w:rsidRDefault="003C5507">
      <w:pPr>
        <w:jc w:val="both"/>
        <w:rPr>
          <w:rFonts w:ascii="Times New Roman" w:hAnsi="Times New Roman" w:cs="Times New Roman"/>
        </w:rPr>
      </w:pPr>
    </w:p>
    <w:p w:rsidR="003C5507" w:rsidRDefault="00457D27">
      <w:pPr>
        <w:spacing w:before="120"/>
        <w:jc w:val="right"/>
        <w:rPr>
          <w:rFonts w:ascii="Times New Roman" w:hAnsi="Times New Roman" w:cs="Times New Roman"/>
          <w:b/>
        </w:rPr>
      </w:pPr>
      <w:r>
        <w:rPr>
          <w:rFonts w:ascii="Times New Roman" w:hAnsi="Times New Roman" w:cs="Times New Roman"/>
          <w:b/>
        </w:rPr>
        <w:t>№4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tabs>
          <w:tab w:val="left" w:pos="2268"/>
        </w:tabs>
        <w:rPr>
          <w:rFonts w:ascii="Times New Roman" w:hAnsi="Times New Roman" w:cs="Times New Roman"/>
          <w:b/>
        </w:rPr>
      </w:pPr>
    </w:p>
    <w:p w:rsidR="003C5507" w:rsidRDefault="00457D27">
      <w:pPr>
        <w:pStyle w:val="a2"/>
        <w:jc w:val="center"/>
        <w:rPr>
          <w:rFonts w:ascii="Times New Roman" w:hAnsi="Times New Roman" w:cs="Times New Roman"/>
          <w:b/>
        </w:rPr>
      </w:pPr>
      <w:r>
        <w:rPr>
          <w:rFonts w:ascii="Times New Roman" w:hAnsi="Times New Roman" w:cs="Times New Roman"/>
          <w:b/>
        </w:rPr>
        <w:t>Контрагенттің сауалнамасы</w:t>
      </w:r>
    </w:p>
    <w:p w:rsidR="003C5507" w:rsidRDefault="00457D27">
      <w:pPr>
        <w:ind w:firstLine="709"/>
        <w:jc w:val="both"/>
      </w:pPr>
      <w:r>
        <w:t xml:space="preserve">Контрагент (жеткізуші/орындаушы) _______ ұсынылған құжаттардағы мәліметтердің өзектілігі мен толықтығы туралы олар ұсынылған күннен бастап және осы хатты дайындау сәтіне хабарлайды, сондай-ақ акционерлер/түпкілікті бенефициарлар (қатысушылар) туралы мәліметтердің өзектілігін растайды. </w:t>
      </w:r>
    </w:p>
    <w:tbl>
      <w:tblPr>
        <w:tblW w:w="10236" w:type="dxa"/>
        <w:tblInd w:w="-537" w:type="dxa"/>
        <w:tblLayout w:type="fixed"/>
        <w:tblLook w:val="0000" w:firstRow="0" w:lastRow="0" w:firstColumn="0" w:lastColumn="0" w:noHBand="0" w:noVBand="0"/>
      </w:tblPr>
      <w:tblGrid>
        <w:gridCol w:w="709"/>
        <w:gridCol w:w="2410"/>
        <w:gridCol w:w="4423"/>
        <w:gridCol w:w="2694"/>
      </w:tblGrid>
      <w:tr w:rsidR="003C5507">
        <w:trPr>
          <w:trHeight w:val="33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Cs/>
              </w:rPr>
            </w:pPr>
            <w:r>
              <w:rPr>
                <w:rFonts w:ascii="Times New Roman" w:hAnsi="Times New Roman" w:cs="Times New Roman"/>
                <w:bCs/>
              </w:rPr>
              <w:t>№ р/с</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Cs/>
              </w:rPr>
            </w:pPr>
            <w:r>
              <w:rPr>
                <w:rFonts w:ascii="Times New Roman" w:hAnsi="Times New Roman" w:cs="Times New Roman"/>
                <w:bCs/>
              </w:rPr>
              <w:t>Атауы</w:t>
            </w:r>
          </w:p>
        </w:tc>
        <w:tc>
          <w:tcPr>
            <w:tcW w:w="2694"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bCs/>
              </w:rPr>
            </w:pPr>
            <w:r>
              <w:rPr>
                <w:rFonts w:ascii="Times New Roman" w:hAnsi="Times New Roman" w:cs="Times New Roman"/>
                <w:bCs/>
              </w:rPr>
              <w:t>Ұйым туралы мәліметтер</w:t>
            </w:r>
          </w:p>
        </w:tc>
      </w:tr>
      <w:tr w:rsidR="003C5507">
        <w:trPr>
          <w:trHeight w:val="31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Ұйымдық-құқықтық нысаны және ұйымның атауы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1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2</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заңды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2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3</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нақты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18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4</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пошталық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5</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Тіркеу туралы куәлік (күні, нөмірі, кім берген)</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6</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Сәйкестендіру нөмірі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1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7</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Заңды тұлғаның жеке-дара атқарушы органының лауазымына сайланған (тағайындалған) лауазымы, Т.а.ә.</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16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8</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 атынан әрекет етуге уәкілеттік берілген және өкілеттігін растайтын құжатты қоса бере отырып, заңды тұлғалардың қол қою құқығына ие басқа тұлғалардың тегі, аты, әкесінің аты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7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9</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 басшысының телефоны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10</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Жарғылық капиталдың мөлшері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11</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pStyle w:val="aff6"/>
              <w:ind w:left="0"/>
              <w:rPr>
                <w:rFonts w:ascii="Times New Roman" w:hAnsi="Times New Roman" w:cs="Times New Roman"/>
              </w:rPr>
            </w:pPr>
            <w:r>
              <w:rPr>
                <w:rFonts w:ascii="Times New Roman" w:hAnsi="Times New Roman" w:cs="Times New Roman"/>
              </w:rPr>
              <w:t>Түпкілікті бенефициарға дейінгі меншік құрылымы (аты-жөні, атауы, тіркелген жері, акциялардың/акциялардың%-ы)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52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12</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Банктік деректемелер (банктің атауы мен мекенжайы, банктегі есеп айырысу шотының нөмірі, банктің телефондары, басқа банктік деректемелер)</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9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13</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Қызмет түрлері (қысқаша)</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168"/>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14</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 лицензияларының тізбесі</w:t>
            </w: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Нөмірі, күні, кіммен берілді, қолданылу мерзімі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4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rPr>
                <w:rFonts w:ascii="Times New Roman" w:hAnsi="Times New Roman" w:cs="Times New Roman"/>
              </w:rPr>
            </w:pP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29"/>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rPr>
                <w:rFonts w:ascii="Times New Roman" w:hAnsi="Times New Roman" w:cs="Times New Roman"/>
              </w:rPr>
            </w:pP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Нөмірі, күні, кіммен берілді, қолданылу мерзімі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2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rPr>
                <w:rFonts w:ascii="Times New Roman" w:hAnsi="Times New Roman" w:cs="Times New Roman"/>
              </w:rPr>
            </w:pP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09"/>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15</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Еншілес ұйымдар, филиалдар</w:t>
            </w: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Орналасқан жері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3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rPr>
                <w:rFonts w:ascii="Times New Roman" w:hAnsi="Times New Roman" w:cs="Times New Roman"/>
              </w:rPr>
            </w:pPr>
          </w:p>
        </w:tc>
        <w:tc>
          <w:tcPr>
            <w:tcW w:w="4423" w:type="dxa"/>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288"/>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16</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соңғы есепті кезеңдегі кірістері мен шығыстары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51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17</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өткен жылдың ұқсас кезеңіндегі кірістері мен шығыстары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18</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соңғы үш жылда атқарған жұмыстарының тізімі (мәлімделгенге ұқсас жұмыстар)</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19</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 орындаған жұмыстарды сипаттай алатын тапсырыс берушілердің координаттары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20</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Мәлімделген қызмет бағыты бойынша ұйымдағы персоналдың саны мен біліктілігі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lastRenderedPageBreak/>
              <w:t>21</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Жұмыстарды орындауға арналған техникалық құралдардың және/немесе бағдарламалық қамтамасыз етудің тізбесі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jc w:val="center"/>
              <w:rPr>
                <w:rFonts w:ascii="Times New Roman" w:hAnsi="Times New Roman" w:cs="Times New Roman"/>
              </w:rPr>
            </w:pPr>
            <w:r>
              <w:rPr>
                <w:rFonts w:ascii="Times New Roman" w:hAnsi="Times New Roman" w:cs="Times New Roman"/>
              </w:rPr>
              <w:t>22</w:t>
            </w:r>
          </w:p>
        </w:tc>
        <w:tc>
          <w:tcPr>
            <w:tcW w:w="6833"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rPr>
                <w:rFonts w:ascii="Times New Roman" w:hAnsi="Times New Roman" w:cs="Times New Roman"/>
              </w:rPr>
            </w:pPr>
            <w:r>
              <w:rPr>
                <w:rFonts w:ascii="Times New Roman" w:hAnsi="Times New Roman" w:cs="Times New Roman"/>
              </w:rPr>
              <w:t>Ұйымның қатысуымен болған сот талқылаулары туралы мәліметтер</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jc w:val="center"/>
              <w:rPr>
                <w:rFonts w:ascii="Times New Roman" w:hAnsi="Times New Roman" w:cs="Times New Roman"/>
              </w:rPr>
            </w:pPr>
          </w:p>
        </w:tc>
      </w:tr>
    </w:tbl>
    <w:p w:rsidR="003C5507" w:rsidRDefault="003C5507">
      <w:pPr>
        <w:ind w:firstLine="708"/>
        <w:jc w:val="both"/>
        <w:rPr>
          <w:rFonts w:ascii="Times New Roman" w:hAnsi="Times New Roman" w:cs="Times New Roman"/>
        </w:rPr>
      </w:pPr>
    </w:p>
    <w:p w:rsidR="003C5507" w:rsidRDefault="00457D27">
      <w:pPr>
        <w:ind w:firstLine="708"/>
        <w:jc w:val="both"/>
        <w:rPr>
          <w:rFonts w:ascii="Times New Roman" w:hAnsi="Times New Roman" w:cs="Times New Roman"/>
        </w:rPr>
      </w:pPr>
      <w:r>
        <w:rPr>
          <w:rFonts w:ascii="Times New Roman" w:hAnsi="Times New Roman" w:cs="Times New Roman"/>
        </w:rPr>
        <w:t>Контрагент (жеткізуші/орындаушы) ________ Әдеп кодексімен және комплаенспен танысқанын және Шарттың "Сыбайлас жемқорлыққа қарсы іс-қимыл" бөлімімен және сыбайлас жемқорлыққа қарсы заңнама нормаларының сақталуымен келісетінін растайды.</w:t>
      </w:r>
    </w:p>
    <w:p w:rsidR="003C5507" w:rsidRDefault="003C5507">
      <w:pPr>
        <w:rPr>
          <w:rFonts w:ascii="Times New Roman" w:hAnsi="Times New Roman" w:cs="Times New Roman"/>
        </w:rPr>
      </w:pPr>
    </w:p>
    <w:p w:rsidR="003C5507" w:rsidRDefault="003C5507">
      <w:pPr>
        <w:rPr>
          <w:rFonts w:ascii="Times New Roman" w:hAnsi="Times New Roman" w:cs="Times New Roman"/>
        </w:rPr>
      </w:pPr>
    </w:p>
    <w:p w:rsidR="003C5507" w:rsidRDefault="00457D27">
      <w:pPr>
        <w:ind w:firstLine="708"/>
        <w:rPr>
          <w:rFonts w:ascii="Times New Roman" w:hAnsi="Times New Roman" w:cs="Times New Roman"/>
        </w:rPr>
      </w:pPr>
      <w:r>
        <w:rPr>
          <w:rFonts w:ascii="Times New Roman" w:hAnsi="Times New Roman" w:cs="Times New Roman"/>
        </w:rPr>
        <w:t>Ұйым басшысы ____________________________________________________</w:t>
      </w:r>
    </w:p>
    <w:p w:rsidR="003C5507" w:rsidRDefault="00457D27">
      <w:r>
        <w:rPr>
          <w:rFonts w:ascii="Times New Roman" w:eastAsia="Times New Roman" w:hAnsi="Times New Roman" w:cs="Times New Roman"/>
        </w:rPr>
        <w:t xml:space="preserve">                                                                                                         (қолы, мөрі, Т.А.Ә.) (Күні)</w:t>
      </w:r>
    </w:p>
    <w:p w:rsidR="003C5507" w:rsidRDefault="00457D27">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3C5507" w:rsidRDefault="003C5507">
      <w:pPr>
        <w:rPr>
          <w:rFonts w:ascii="Times New Roman" w:hAnsi="Times New Roman" w:cs="Times New Roman"/>
        </w:rPr>
      </w:pPr>
    </w:p>
    <w:p w:rsidR="003C5507" w:rsidRDefault="003C5507">
      <w:pPr>
        <w:rPr>
          <w:rFonts w:ascii="Times New Roman" w:hAnsi="Times New Roman" w:cs="Times New Roman"/>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rPr>
          <w:rFonts w:ascii="Times New Roman" w:hAnsi="Times New Roman" w:cs="Times New Roman"/>
          <w:b/>
        </w:rPr>
      </w:pPr>
    </w:p>
    <w:p w:rsidR="003C5507" w:rsidRDefault="003C5507">
      <w:pPr>
        <w:spacing w:before="120"/>
        <w:jc w:val="right"/>
        <w:rPr>
          <w:rFonts w:ascii="Times New Roman" w:hAnsi="Times New Roman" w:cs="Times New Roman"/>
          <w:b/>
        </w:rPr>
      </w:pPr>
    </w:p>
    <w:p w:rsidR="003C5507" w:rsidRDefault="003C5507">
      <w:pPr>
        <w:spacing w:before="120"/>
        <w:jc w:val="right"/>
        <w:rPr>
          <w:rFonts w:ascii="Times New Roman" w:hAnsi="Times New Roman" w:cs="Times New Roman"/>
          <w:b/>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3C5507">
      <w:pPr>
        <w:spacing w:before="120"/>
        <w:jc w:val="right"/>
        <w:rPr>
          <w:rFonts w:ascii="Times New Roman" w:hAnsi="Times New Roman" w:cs="Times New Roman"/>
          <w:b/>
          <w:lang w:val="en-US"/>
        </w:rPr>
      </w:pPr>
    </w:p>
    <w:p w:rsidR="003C5507" w:rsidRDefault="00457D27">
      <w:pPr>
        <w:spacing w:before="120"/>
        <w:jc w:val="right"/>
        <w:rPr>
          <w:rFonts w:ascii="Times New Roman" w:hAnsi="Times New Roman" w:cs="Times New Roman"/>
          <w:b/>
        </w:rPr>
      </w:pPr>
      <w:r>
        <w:rPr>
          <w:rFonts w:ascii="Times New Roman" w:hAnsi="Times New Roman" w:cs="Times New Roman"/>
          <w:b/>
        </w:rPr>
        <w:lastRenderedPageBreak/>
        <w:t>№5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jc w:val="right"/>
        <w:rPr>
          <w:rFonts w:ascii="Times New Roman" w:hAnsi="Times New Roman" w:cs="Times New Roman"/>
          <w:b/>
        </w:rPr>
      </w:pPr>
    </w:p>
    <w:p w:rsidR="003C5507" w:rsidRDefault="00457D27">
      <w:pPr>
        <w:jc w:val="center"/>
        <w:rPr>
          <w:rFonts w:ascii="Times New Roman" w:hAnsi="Times New Roman" w:cs="Times New Roman"/>
          <w:b/>
        </w:rPr>
      </w:pPr>
      <w:r>
        <w:rPr>
          <w:rFonts w:ascii="Times New Roman" w:hAnsi="Times New Roman" w:cs="Times New Roman"/>
          <w:b/>
        </w:rPr>
        <w:t>Кодекс</w:t>
      </w:r>
    </w:p>
    <w:p w:rsidR="003C5507" w:rsidRDefault="00457D27">
      <w:pPr>
        <w:jc w:val="center"/>
        <w:rPr>
          <w:rFonts w:ascii="Times New Roman" w:hAnsi="Times New Roman" w:cs="Times New Roman"/>
          <w:b/>
        </w:rPr>
      </w:pPr>
      <w:r>
        <w:rPr>
          <w:rFonts w:ascii="Times New Roman" w:hAnsi="Times New Roman" w:cs="Times New Roman"/>
          <w:b/>
        </w:rPr>
        <w:t>Жеткізушілер мен мердігерлер</w:t>
      </w:r>
    </w:p>
    <w:p w:rsidR="003C5507" w:rsidRDefault="00457D27">
      <w:pPr>
        <w:jc w:val="center"/>
      </w:pPr>
      <w:r>
        <w:rPr>
          <w:rFonts w:ascii="Times New Roman" w:hAnsi="Times New Roman" w:cs="Times New Roman"/>
          <w:b/>
          <w:lang w:val="kk-KZ"/>
        </w:rPr>
        <w:t xml:space="preserve">ЖШС </w:t>
      </w:r>
      <w:r>
        <w:rPr>
          <w:rFonts w:ascii="Times New Roman" w:hAnsi="Times New Roman" w:cs="Times New Roman"/>
          <w:b/>
        </w:rPr>
        <w:t xml:space="preserve">«  » </w:t>
      </w:r>
    </w:p>
    <w:p w:rsidR="003C5507" w:rsidRDefault="003C5507">
      <w:pPr>
        <w:jc w:val="center"/>
        <w:rPr>
          <w:rFonts w:ascii="Times New Roman" w:hAnsi="Times New Roman" w:cs="Times New Roman"/>
          <w:b/>
        </w:rPr>
      </w:pPr>
    </w:p>
    <w:p w:rsidR="003C5507" w:rsidRDefault="00457D27">
      <w:pPr>
        <w:jc w:val="both"/>
        <w:rPr>
          <w:rFonts w:ascii="Times New Roman" w:hAnsi="Times New Roman" w:cs="Times New Roman"/>
          <w:b/>
          <w:bCs/>
        </w:rPr>
      </w:pPr>
      <w:r>
        <w:rPr>
          <w:rFonts w:ascii="Times New Roman" w:hAnsi="Times New Roman" w:cs="Times New Roman"/>
          <w:b/>
          <w:bCs/>
        </w:rPr>
        <w:t xml:space="preserve">КІРІСПЕ </w:t>
      </w:r>
    </w:p>
    <w:p w:rsidR="003C5507" w:rsidRDefault="00457D27">
      <w:pPr>
        <w:jc w:val="both"/>
        <w:rPr>
          <w:rFonts w:ascii="Times New Roman" w:hAnsi="Times New Roman" w:cs="Times New Roman"/>
        </w:rPr>
      </w:pPr>
      <w:r>
        <w:rPr>
          <w:rFonts w:ascii="Times New Roman" w:hAnsi="Times New Roman" w:cs="Times New Roman"/>
        </w:rPr>
        <w:t>Бизнестің орнықты дамуы Серіктестіктің мүдделі тараптарының әлеуметтік қажеттіліктері мен үміттеріне батыл ден қоюға бағытталған "" ЖШС (бұдан әрі – "Серіктестік") стратегиясының негізгі негізі болып табылады.</w:t>
      </w:r>
    </w:p>
    <w:p w:rsidR="003C5507" w:rsidRDefault="00457D27">
      <w:pPr>
        <w:numPr>
          <w:ilvl w:val="0"/>
          <w:numId w:val="36"/>
        </w:numPr>
        <w:suppressAutoHyphens w:val="0"/>
        <w:spacing w:before="120" w:line="256" w:lineRule="auto"/>
        <w:ind w:left="0" w:firstLine="0"/>
        <w:rPr>
          <w:rFonts w:ascii="Times New Roman" w:hAnsi="Times New Roman" w:cs="Times New Roman"/>
          <w:b/>
          <w:bCs/>
        </w:rPr>
      </w:pPr>
      <w:r>
        <w:rPr>
          <w:rFonts w:ascii="Times New Roman" w:hAnsi="Times New Roman" w:cs="Times New Roman"/>
          <w:b/>
          <w:bCs/>
        </w:rPr>
        <w:t>НЕГІЗГІ ЕРЕЖЕЛЕР</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Серіктестіктің өнім берушілері мен мердігерлері Қазақстан Республикасы заңнам</w:t>
      </w:r>
      <w:r>
        <w:rPr>
          <w:rFonts w:ascii="Times New Roman" w:hAnsi="Times New Roman" w:cs="Times New Roman"/>
        </w:rPr>
        <w:t>а</w:t>
      </w:r>
      <w:r>
        <w:rPr>
          <w:rFonts w:ascii="Times New Roman" w:hAnsi="Times New Roman" w:cs="Times New Roman"/>
        </w:rPr>
        <w:t>сының, басқа да қолданылатын заңнаманың және Серіктестіктің ішкі құжаттарының т</w:t>
      </w:r>
      <w:r>
        <w:rPr>
          <w:rFonts w:ascii="Times New Roman" w:hAnsi="Times New Roman" w:cs="Times New Roman"/>
        </w:rPr>
        <w:t>а</w:t>
      </w:r>
      <w:r>
        <w:rPr>
          <w:rFonts w:ascii="Times New Roman" w:hAnsi="Times New Roman" w:cs="Times New Roman"/>
        </w:rPr>
        <w:t>лаптарын сақтауға міндетті.</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Жеткізуші – өзі өндіретін немесе сатып алатын тауарларды Серіктестікке кәсі</w:t>
      </w:r>
      <w:r>
        <w:rPr>
          <w:rFonts w:ascii="Times New Roman" w:hAnsi="Times New Roman" w:cs="Times New Roman"/>
        </w:rPr>
        <w:t>п</w:t>
      </w:r>
      <w:r>
        <w:rPr>
          <w:rFonts w:ascii="Times New Roman" w:hAnsi="Times New Roman" w:cs="Times New Roman"/>
        </w:rPr>
        <w:t>керлік қызметте немесе жеке, отбасылық, тұрмыстық және басқа да осыған байланысты емес мақсаттарда пайдалану үшін белгілі бір мерзімде немесе мерзімде беруге міндетт</w:t>
      </w:r>
      <w:r>
        <w:rPr>
          <w:rFonts w:ascii="Times New Roman" w:hAnsi="Times New Roman" w:cs="Times New Roman"/>
        </w:rPr>
        <w:t>е</w:t>
      </w:r>
      <w:r>
        <w:rPr>
          <w:rFonts w:ascii="Times New Roman" w:hAnsi="Times New Roman" w:cs="Times New Roman"/>
        </w:rPr>
        <w:t>нетін заңды және / немесе жеке тұлға. пайдалану.</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Мердігер, Орындаушы – Серіктестіктің тапсырмасы бойынша белгілі бір жұмысты орындауға, қызмет көрсетуге және оның нәтижесін Серіктестікке шартта белгіленген мерзімде тапсыруға міндеттенетін заңды және/немесе жеке тұлға.</w:t>
      </w:r>
    </w:p>
    <w:p w:rsidR="003C5507" w:rsidRDefault="00457D27">
      <w:pPr>
        <w:numPr>
          <w:ilvl w:val="0"/>
          <w:numId w:val="19"/>
        </w:numPr>
        <w:suppressAutoHyphens w:val="0"/>
        <w:spacing w:before="120" w:line="256" w:lineRule="auto"/>
        <w:ind w:left="0" w:firstLine="0"/>
        <w:rPr>
          <w:rFonts w:ascii="Times New Roman" w:hAnsi="Times New Roman" w:cs="Times New Roman"/>
          <w:b/>
          <w:bCs/>
        </w:rPr>
      </w:pPr>
      <w:r>
        <w:rPr>
          <w:rFonts w:ascii="Times New Roman" w:hAnsi="Times New Roman" w:cs="Times New Roman"/>
          <w:b/>
          <w:bCs/>
        </w:rPr>
        <w:t xml:space="preserve">ЖАЛПЫ ПРИНЦИПТЕР. </w:t>
      </w:r>
    </w:p>
    <w:p w:rsidR="003C5507" w:rsidRDefault="00457D27">
      <w:pPr>
        <w:contextualSpacing/>
        <w:jc w:val="both"/>
        <w:rPr>
          <w:rFonts w:ascii="Times New Roman" w:hAnsi="Times New Roman" w:cs="Times New Roman"/>
        </w:rPr>
      </w:pPr>
      <w:r>
        <w:rPr>
          <w:rFonts w:ascii="Times New Roman" w:hAnsi="Times New Roman" w:cs="Times New Roman"/>
        </w:rPr>
        <w:t>Серіктестіктің жеткізушілері мен мердігерлері келесілерді сақтайды:</w:t>
      </w:r>
    </w:p>
    <w:p w:rsidR="003C5507" w:rsidRDefault="00457D27">
      <w:pPr>
        <w:numPr>
          <w:ilvl w:val="0"/>
          <w:numId w:val="34"/>
        </w:numPr>
        <w:tabs>
          <w:tab w:val="left" w:pos="0"/>
        </w:tabs>
        <w:suppressAutoHyphens w:val="0"/>
        <w:spacing w:line="256" w:lineRule="auto"/>
        <w:jc w:val="both"/>
        <w:rPr>
          <w:rFonts w:ascii="Times New Roman" w:eastAsia="Lucida Sans Unicode" w:hAnsi="Times New Roman" w:cs="Times New Roman"/>
          <w:spacing w:val="-1"/>
        </w:rPr>
      </w:pPr>
      <w:r>
        <w:rPr>
          <w:rFonts w:ascii="Times New Roman" w:eastAsia="Lucida Sans Unicode" w:hAnsi="Times New Roman" w:cs="Times New Roman"/>
          <w:spacing w:val="-1"/>
        </w:rPr>
        <w:t>өз жұмысында сыбайлас жемқорлық құқық бұзушылықтарға жол бермейді;</w:t>
      </w:r>
    </w:p>
    <w:p w:rsidR="003C5507" w:rsidRDefault="00457D27">
      <w:pPr>
        <w:numPr>
          <w:ilvl w:val="0"/>
          <w:numId w:val="34"/>
        </w:numPr>
        <w:tabs>
          <w:tab w:val="left" w:pos="0"/>
        </w:tabs>
        <w:suppressAutoHyphens w:val="0"/>
        <w:spacing w:line="256" w:lineRule="auto"/>
        <w:jc w:val="both"/>
        <w:rPr>
          <w:rFonts w:ascii="Times New Roman" w:eastAsia="Lucida Sans Unicode" w:hAnsi="Times New Roman" w:cs="Times New Roman"/>
          <w:spacing w:val="-1"/>
        </w:rPr>
      </w:pPr>
      <w:r>
        <w:rPr>
          <w:rFonts w:ascii="Times New Roman" w:eastAsia="Lucida Sans Unicode" w:hAnsi="Times New Roman" w:cs="Times New Roman"/>
          <w:spacing w:val="-1"/>
        </w:rPr>
        <w:t>серіктестікпен жасалған шарттар бойынша өз қызметкерлеріне, өкілдеріне және бі</w:t>
      </w:r>
      <w:r>
        <w:rPr>
          <w:rFonts w:ascii="Times New Roman" w:eastAsia="Lucida Sans Unicode" w:hAnsi="Times New Roman" w:cs="Times New Roman"/>
          <w:spacing w:val="-1"/>
        </w:rPr>
        <w:t>р</w:t>
      </w:r>
      <w:r>
        <w:rPr>
          <w:rFonts w:ascii="Times New Roman" w:eastAsia="Lucida Sans Unicode" w:hAnsi="Times New Roman" w:cs="Times New Roman"/>
          <w:spacing w:val="-1"/>
        </w:rPr>
        <w:t>лесіп орындаушыларына/қосалқы мердігерлеріне коммерциялық параға сатып алу және сыбайлас жемқорлық сипатындағы өзге де әрекеттер жасауға тыйым салады;</w:t>
      </w:r>
    </w:p>
    <w:p w:rsidR="003C5507" w:rsidRDefault="00457D27">
      <w:pPr>
        <w:numPr>
          <w:ilvl w:val="0"/>
          <w:numId w:val="34"/>
        </w:numPr>
        <w:tabs>
          <w:tab w:val="left" w:pos="0"/>
        </w:tabs>
        <w:suppressAutoHyphens w:val="0"/>
        <w:spacing w:line="256" w:lineRule="auto"/>
        <w:jc w:val="both"/>
        <w:rPr>
          <w:rFonts w:ascii="Times New Roman" w:eastAsia="Lucida Sans Unicode" w:hAnsi="Times New Roman" w:cs="Times New Roman"/>
          <w:spacing w:val="-1"/>
        </w:rPr>
      </w:pPr>
      <w:r>
        <w:rPr>
          <w:rFonts w:ascii="Times New Roman" w:eastAsia="Lucida Sans Unicode" w:hAnsi="Times New Roman" w:cs="Times New Roman"/>
          <w:spacing w:val="-1"/>
        </w:rPr>
        <w:t>заңсыз мәжбүрлі еңбектің барлық түрлерін алып тастаңыз;</w:t>
      </w:r>
    </w:p>
    <w:p w:rsidR="003C5507" w:rsidRDefault="00457D27">
      <w:pPr>
        <w:numPr>
          <w:ilvl w:val="0"/>
          <w:numId w:val="34"/>
        </w:numPr>
        <w:tabs>
          <w:tab w:val="left" w:pos="0"/>
        </w:tabs>
        <w:suppressAutoHyphens w:val="0"/>
        <w:spacing w:line="256" w:lineRule="auto"/>
        <w:jc w:val="both"/>
        <w:rPr>
          <w:rFonts w:ascii="Times New Roman" w:eastAsia="Lucida Sans Unicode" w:hAnsi="Times New Roman" w:cs="Times New Roman"/>
          <w:spacing w:val="-1"/>
        </w:rPr>
      </w:pPr>
      <w:r>
        <w:rPr>
          <w:rFonts w:ascii="Times New Roman" w:eastAsia="Lucida Sans Unicode" w:hAnsi="Times New Roman" w:cs="Times New Roman"/>
          <w:spacing w:val="-1"/>
        </w:rPr>
        <w:t>балалар еңбегін қоспайды;</w:t>
      </w:r>
    </w:p>
    <w:p w:rsidR="003C5507" w:rsidRDefault="00457D27">
      <w:pPr>
        <w:numPr>
          <w:ilvl w:val="0"/>
          <w:numId w:val="34"/>
        </w:numPr>
        <w:suppressAutoHyphens w:val="0"/>
        <w:spacing w:line="254" w:lineRule="auto"/>
        <w:contextualSpacing/>
        <w:jc w:val="both"/>
      </w:pPr>
      <w:r>
        <w:rPr>
          <w:rFonts w:ascii="Times New Roman" w:hAnsi="Times New Roman" w:cs="Times New Roman"/>
        </w:rPr>
        <w:t>кемсітушіліктің кез келген түрін, оның ішінде жұмысқа орналасуға және еңбек қызметіне қатысты кемсітушілікті болдырмайды;</w:t>
      </w:r>
    </w:p>
    <w:p w:rsidR="003C5507" w:rsidRDefault="00457D27">
      <w:pPr>
        <w:numPr>
          <w:ilvl w:val="0"/>
          <w:numId w:val="34"/>
        </w:numPr>
        <w:suppressAutoHyphens w:val="0"/>
        <w:spacing w:line="254" w:lineRule="auto"/>
        <w:contextualSpacing/>
        <w:jc w:val="both"/>
        <w:rPr>
          <w:rFonts w:ascii="Times New Roman" w:eastAsia="Lucida Sans Unicode" w:hAnsi="Times New Roman" w:cs="Times New Roman"/>
          <w:spacing w:val="-1"/>
        </w:rPr>
      </w:pPr>
      <w:r>
        <w:rPr>
          <w:rFonts w:ascii="Times New Roman" w:eastAsia="Lucida Sans Unicode" w:hAnsi="Times New Roman" w:cs="Times New Roman"/>
          <w:spacing w:val="-1"/>
        </w:rPr>
        <w:t>жұмыскерлердің жұмыс уақыты мен демалысына қатысты нормативтік құқықтық актілерді сақтайды;</w:t>
      </w:r>
    </w:p>
    <w:p w:rsidR="003C5507" w:rsidRDefault="00457D27">
      <w:pPr>
        <w:numPr>
          <w:ilvl w:val="0"/>
          <w:numId w:val="34"/>
        </w:numPr>
        <w:suppressAutoHyphens w:val="0"/>
        <w:spacing w:line="254" w:lineRule="auto"/>
        <w:contextualSpacing/>
        <w:jc w:val="both"/>
      </w:pPr>
      <w:r>
        <w:rPr>
          <w:rFonts w:ascii="Times New Roman" w:eastAsia="Lucida Sans Unicode" w:hAnsi="Times New Roman" w:cs="Times New Roman"/>
          <w:spacing w:val="-1"/>
        </w:rPr>
        <w:t>ең төменгі жалақы мөлшеріне қатысты нормативтік құқықтық актілерді сақтайды;</w:t>
      </w:r>
    </w:p>
    <w:p w:rsidR="003C5507" w:rsidRDefault="00457D27">
      <w:pPr>
        <w:numPr>
          <w:ilvl w:val="0"/>
          <w:numId w:val="34"/>
        </w:numPr>
        <w:suppressAutoHyphens w:val="0"/>
        <w:spacing w:line="254" w:lineRule="auto"/>
        <w:contextualSpacing/>
        <w:jc w:val="both"/>
        <w:rPr>
          <w:rFonts w:ascii="Times New Roman" w:eastAsia="Lucida Sans Unicode" w:hAnsi="Times New Roman" w:cs="Times New Roman"/>
          <w:spacing w:val="-1"/>
        </w:rPr>
      </w:pPr>
      <w:r>
        <w:rPr>
          <w:rFonts w:ascii="Times New Roman" w:eastAsia="Lucida Sans Unicode" w:hAnsi="Times New Roman" w:cs="Times New Roman"/>
          <w:spacing w:val="-1"/>
        </w:rPr>
        <w:t>Қазақстан Республикасының және/немесе өз қызметін жүзеге асыратын өзге елдің еңбек заңнамасын сақтайды.</w:t>
      </w:r>
    </w:p>
    <w:p w:rsidR="003C5507" w:rsidRDefault="00457D27">
      <w:pPr>
        <w:numPr>
          <w:ilvl w:val="0"/>
          <w:numId w:val="19"/>
        </w:numPr>
        <w:suppressAutoHyphens w:val="0"/>
        <w:spacing w:before="120" w:line="256" w:lineRule="auto"/>
        <w:ind w:left="0" w:firstLine="0"/>
        <w:rPr>
          <w:rFonts w:ascii="Times New Roman" w:eastAsia="Lucida Sans Unicode" w:hAnsi="Times New Roman" w:cs="Times New Roman"/>
          <w:b/>
          <w:bCs/>
          <w:spacing w:val="-1"/>
        </w:rPr>
      </w:pPr>
      <w:r>
        <w:rPr>
          <w:rFonts w:ascii="Times New Roman" w:eastAsia="Lucida Sans Unicode" w:hAnsi="Times New Roman" w:cs="Times New Roman"/>
          <w:b/>
          <w:bCs/>
          <w:spacing w:val="-1"/>
        </w:rPr>
        <w:t>ЕҢБЕК НОРМАЛАРЫ</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lang w:eastAsia="ru-RU"/>
        </w:rPr>
        <w:t>Жеткізуші мен Мердігер барлық жұмысшылардың тиісті еңбек жағдайларын қа</w:t>
      </w:r>
      <w:r>
        <w:rPr>
          <w:rFonts w:ascii="Times New Roman" w:hAnsi="Times New Roman" w:cs="Times New Roman"/>
          <w:lang w:eastAsia="ru-RU"/>
        </w:rPr>
        <w:t>м</w:t>
      </w:r>
      <w:r>
        <w:rPr>
          <w:rFonts w:ascii="Times New Roman" w:hAnsi="Times New Roman" w:cs="Times New Roman"/>
          <w:lang w:eastAsia="ru-RU"/>
        </w:rPr>
        <w:t xml:space="preserve">тамасыз етуі керек </w:t>
      </w:r>
      <w:r>
        <w:rPr>
          <w:rFonts w:ascii="Times New Roman" w:hAnsi="Times New Roman" w:cs="Times New Roman"/>
          <w:lang w:val="kk-KZ" w:eastAsia="ru-RU"/>
        </w:rPr>
        <w:t>және қызметкерлердің барлық еңбек құқықтарының орындалуын қамтамасыз ету</w:t>
      </w:r>
      <w:r>
        <w:rPr>
          <w:rFonts w:ascii="Times New Roman" w:hAnsi="Times New Roman" w:cs="Times New Roman"/>
          <w:lang w:eastAsia="ru-RU"/>
        </w:rPr>
        <w:t>.</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Негіздеріне қарамастан, оның ішінде жұмысқа орналасу мен еңбек қызметіне, ж</w:t>
      </w:r>
      <w:r>
        <w:rPr>
          <w:rFonts w:ascii="Times New Roman" w:hAnsi="Times New Roman" w:cs="Times New Roman"/>
          <w:lang w:eastAsia="ru-RU"/>
        </w:rPr>
        <w:t>ы</w:t>
      </w:r>
      <w:r>
        <w:rPr>
          <w:rFonts w:ascii="Times New Roman" w:hAnsi="Times New Roman" w:cs="Times New Roman"/>
          <w:lang w:eastAsia="ru-RU"/>
        </w:rPr>
        <w:t xml:space="preserve">нысына немесе жынысына қатысты кез келген кемсітушілікке тыйым салынады, </w:t>
      </w:r>
      <w:r>
        <w:rPr>
          <w:rFonts w:ascii="Times New Roman" w:hAnsi="Times New Roman" w:cs="Times New Roman"/>
        </w:rPr>
        <w:t xml:space="preserve">ұлты, азаматтығы, нәсілі, түсі немесе ұлты, діні, жасы, тілі, </w:t>
      </w:r>
      <w:r>
        <w:rPr>
          <w:rFonts w:ascii="Times New Roman" w:hAnsi="Times New Roman" w:cs="Times New Roman"/>
          <w:lang w:eastAsia="ru-RU"/>
        </w:rPr>
        <w:t xml:space="preserve">отбасылық, әлеуметтік және ата-аналық мәртебесі, </w:t>
      </w:r>
      <w:r>
        <w:rPr>
          <w:rFonts w:ascii="Times New Roman" w:hAnsi="Times New Roman" w:cs="Times New Roman"/>
        </w:rPr>
        <w:t>мүліктік және лауазымдық жағдайы, қоғамдық бірлестіктерге қатыст</w:t>
      </w:r>
      <w:r>
        <w:rPr>
          <w:rFonts w:ascii="Times New Roman" w:hAnsi="Times New Roman" w:cs="Times New Roman"/>
        </w:rPr>
        <w:t>ы</w:t>
      </w:r>
      <w:r>
        <w:rPr>
          <w:rFonts w:ascii="Times New Roman" w:hAnsi="Times New Roman" w:cs="Times New Roman"/>
        </w:rPr>
        <w:t>лығы және саяси себептері, жүктілігі, мүгедектігі, сондай-ақ қызметкердің іскерлік қас</w:t>
      </w:r>
      <w:r>
        <w:rPr>
          <w:rFonts w:ascii="Times New Roman" w:hAnsi="Times New Roman" w:cs="Times New Roman"/>
        </w:rPr>
        <w:t>и</w:t>
      </w:r>
      <w:r>
        <w:rPr>
          <w:rFonts w:ascii="Times New Roman" w:hAnsi="Times New Roman" w:cs="Times New Roman"/>
        </w:rPr>
        <w:t>еттеріне және оның жұмысының нәтижелеріне қатысы жоқ басқа да мән-жайлар.</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lang w:eastAsia="ru-RU"/>
        </w:rPr>
      </w:pPr>
      <w:r>
        <w:rPr>
          <w:rFonts w:ascii="Times New Roman" w:eastAsia="Times New Roman" w:hAnsi="Times New Roman" w:cs="Times New Roman"/>
        </w:rPr>
        <w:lastRenderedPageBreak/>
        <w:t xml:space="preserve"> </w:t>
      </w:r>
      <w:r>
        <w:rPr>
          <w:rFonts w:ascii="Times New Roman" w:hAnsi="Times New Roman" w:cs="Times New Roman"/>
          <w:lang w:eastAsia="ru-RU"/>
        </w:rPr>
        <w:t xml:space="preserve">Жұмысқа қабылдау үшін қолданыстағы заңнамада белгіленген ең төменгі жасқа толмаған адамдарды жұмысқа қабылдауға тыйым салынады. </w:t>
      </w:r>
      <w:r>
        <w:rPr>
          <w:rFonts w:ascii="Times New Roman" w:hAnsi="Times New Roman" w:cs="Times New Roman"/>
        </w:rPr>
        <w:t xml:space="preserve">Серіктестіктің жеткізушілері мен мердігерлері болмауы керек </w:t>
      </w:r>
      <w:r>
        <w:rPr>
          <w:rFonts w:ascii="Times New Roman" w:hAnsi="Times New Roman" w:cs="Times New Roman"/>
          <w:lang w:eastAsia="ru-RU"/>
        </w:rPr>
        <w:t>балалардың немесе кәмелетке толмағандардың еңбегін пайдалану,</w:t>
      </w:r>
      <w:r>
        <w:rPr>
          <w:rFonts w:ascii="Times New Roman" w:hAnsi="Times New Roman" w:cs="Times New Roman"/>
        </w:rPr>
        <w:t xml:space="preserve"> қолданыстағы заңнамаға сәйкес еңбек шартын жасасуға рұқсат етілген жағдайларды қоспағанда.</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Жеткізушінің немесе мердігердің барлық қызметкерлері </w:t>
      </w:r>
      <w:r>
        <w:rPr>
          <w:rFonts w:ascii="Times New Roman" w:hAnsi="Times New Roman" w:cs="Times New Roman"/>
        </w:rPr>
        <w:t>Серіктестіктер</w:t>
      </w:r>
      <w:r>
        <w:rPr>
          <w:rFonts w:ascii="Times New Roman" w:hAnsi="Times New Roman" w:cs="Times New Roman"/>
          <w:lang w:eastAsia="ru-RU"/>
        </w:rPr>
        <w:t xml:space="preserve"> оларға түсінікті тілде қол қойылған еңбек шарты немесе қызмет көрсету шарты болуы керек. </w:t>
      </w:r>
    </w:p>
    <w:p w:rsidR="003C5507" w:rsidRDefault="00457D27">
      <w:pPr>
        <w:ind w:firstLine="708"/>
        <w:jc w:val="both"/>
        <w:rPr>
          <w:rFonts w:ascii="Times New Roman" w:hAnsi="Times New Roman" w:cs="Times New Roman"/>
          <w:lang w:eastAsia="ru-RU"/>
        </w:rPr>
      </w:pPr>
      <w:r>
        <w:rPr>
          <w:rFonts w:ascii="Times New Roman" w:hAnsi="Times New Roman" w:cs="Times New Roman"/>
          <w:lang w:eastAsia="ru-RU"/>
        </w:rPr>
        <w:t>Еңбек шартында барлық негізгі шарттар, соның ішінде жұмыс уақытының ұзақтығы, үстеме жұмыс үшін өтемақы, ескерту мерзімі, жалақы мөлшері мен төлемдердің жиілігі, сондай-ақ қолданыстағы заңнамада көзделген басқа шарттар белгіленуі керек.</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eastAsia="Times New Roman" w:hAnsi="Times New Roman" w:cs="Times New Roman"/>
          <w:lang w:eastAsia="ru-RU"/>
        </w:rPr>
        <w:t xml:space="preserve"> </w:t>
      </w:r>
      <w:r>
        <w:rPr>
          <w:rFonts w:ascii="Times New Roman" w:hAnsi="Times New Roman" w:cs="Times New Roman"/>
          <w:lang w:eastAsia="ru-RU"/>
        </w:rPr>
        <w:t xml:space="preserve">Жабдықтаушылар немесе мердігерлер </w:t>
      </w:r>
      <w:r>
        <w:rPr>
          <w:rFonts w:ascii="Times New Roman" w:hAnsi="Times New Roman" w:cs="Times New Roman"/>
        </w:rPr>
        <w:t>Серіктестіктер</w:t>
      </w:r>
      <w:r>
        <w:rPr>
          <w:rFonts w:ascii="Times New Roman" w:hAnsi="Times New Roman" w:cs="Times New Roman"/>
          <w:lang w:eastAsia="ru-RU"/>
        </w:rPr>
        <w:t xml:space="preserve"> жұмыскерлердің жұмыс уақыты мен демалысына және жұмыс берушінің басқа да міндеттеріне қатысты норм</w:t>
      </w:r>
      <w:r>
        <w:rPr>
          <w:rFonts w:ascii="Times New Roman" w:hAnsi="Times New Roman" w:cs="Times New Roman"/>
          <w:lang w:eastAsia="ru-RU"/>
        </w:rPr>
        <w:t>а</w:t>
      </w:r>
      <w:r>
        <w:rPr>
          <w:rFonts w:ascii="Times New Roman" w:hAnsi="Times New Roman" w:cs="Times New Roman"/>
          <w:lang w:eastAsia="ru-RU"/>
        </w:rPr>
        <w:t xml:space="preserve">тивтік құқықтық актілерді сақтайды. </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Серіктестіктің өнім берушілері немесе мердігерлері Қазақстан Республикасының заңнамасында белгіленген ең төменгі жалақы мөлшеріне қатысты Қазақстан Республик</w:t>
      </w:r>
      <w:r>
        <w:rPr>
          <w:rFonts w:ascii="Times New Roman" w:hAnsi="Times New Roman" w:cs="Times New Roman"/>
        </w:rPr>
        <w:t>а</w:t>
      </w:r>
      <w:r>
        <w:rPr>
          <w:rFonts w:ascii="Times New Roman" w:hAnsi="Times New Roman" w:cs="Times New Roman"/>
        </w:rPr>
        <w:t>сының нормативтік құқықтық актілерін сақтайды. Үстеме жұмыс, демалыс және мереке күндеріндегі немесе түнгі уақыттағы жұмыс еңбек немесе ұжымдық шарттардың және (немесе) жұмыс берушінің актісінің талаптарына сәйкес жоғарылатылған мөлшерде төл</w:t>
      </w:r>
      <w:r>
        <w:rPr>
          <w:rFonts w:ascii="Times New Roman" w:hAnsi="Times New Roman" w:cs="Times New Roman"/>
        </w:rPr>
        <w:t>е</w:t>
      </w:r>
      <w:r>
        <w:rPr>
          <w:rFonts w:ascii="Times New Roman" w:hAnsi="Times New Roman" w:cs="Times New Roman"/>
        </w:rPr>
        <w:t>неді.</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Серіктестіктің жабдықтаушылары немесе мердігерлері қызметкерлерге жұмысш</w:t>
      </w:r>
      <w:r>
        <w:rPr>
          <w:rFonts w:ascii="Times New Roman" w:hAnsi="Times New Roman" w:cs="Times New Roman"/>
        </w:rPr>
        <w:t>ы</w:t>
      </w:r>
      <w:r>
        <w:rPr>
          <w:rFonts w:ascii="Times New Roman" w:hAnsi="Times New Roman" w:cs="Times New Roman"/>
        </w:rPr>
        <w:t>лардың ана тілінде немесе өздері түсінетін тілде жазылған құқықтары мен міндеттерін білуге және толық түсінуге мүмкіндік береді.</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eastAsia="Times New Roman" w:hAnsi="Times New Roman" w:cs="Times New Roman"/>
        </w:rPr>
        <w:t xml:space="preserve"> Лауазымдық нұсқаулықтар әзірленуі, жаңартылуы және барлық қызметкерлер мен кеңесшілердің назарына жеткізілуі тиіс.</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rPr>
        <w:t>Заңсыз мәжбүрлі еңбектің барлық түрлері алынып тасталды. З</w:t>
      </w:r>
      <w:r>
        <w:rPr>
          <w:rFonts w:ascii="Times New Roman" w:hAnsi="Times New Roman" w:cs="Times New Roman"/>
          <w:lang w:eastAsia="ru-RU"/>
        </w:rPr>
        <w:t xml:space="preserve">қызметкерлерді ақшалай қаражатты немесе жеке басын куәландыратын құжаттардың түпнұсқаларын немесе олардың баламаларын кепілге қоюға міндеттеу қарастырылған. </w:t>
      </w:r>
    </w:p>
    <w:p w:rsidR="003C5507" w:rsidRDefault="00457D27">
      <w:pPr>
        <w:ind w:firstLine="708"/>
        <w:jc w:val="both"/>
        <w:rPr>
          <w:rFonts w:ascii="Times New Roman" w:hAnsi="Times New Roman" w:cs="Times New Roman"/>
          <w:lang w:eastAsia="ru-RU"/>
        </w:rPr>
      </w:pPr>
      <w:r>
        <w:rPr>
          <w:rFonts w:ascii="Times New Roman" w:hAnsi="Times New Roman" w:cs="Times New Roman"/>
          <w:lang w:eastAsia="ru-RU"/>
        </w:rPr>
        <w:t xml:space="preserve">Қызметкерлердің еркін жүріп-тұруға және ерекше жағдайларда және дәлелді себептермен жұмыс уақытында басшымен келісе отырып, еңбек шартында белгіленген жұмыс орнынан кетуге құқығы болуы керек. </w:t>
      </w:r>
    </w:p>
    <w:p w:rsidR="003C5507" w:rsidRDefault="00457D27">
      <w:pPr>
        <w:ind w:firstLine="708"/>
        <w:jc w:val="both"/>
        <w:rPr>
          <w:rFonts w:ascii="Times New Roman" w:hAnsi="Times New Roman" w:cs="Times New Roman"/>
          <w:lang w:eastAsia="ru-RU"/>
        </w:rPr>
      </w:pPr>
      <w:r>
        <w:rPr>
          <w:rFonts w:ascii="Times New Roman" w:hAnsi="Times New Roman" w:cs="Times New Roman"/>
          <w:lang w:eastAsia="ru-RU"/>
        </w:rPr>
        <w:t xml:space="preserve">Ешкімді физикалық жазалауға, заңсыз қамауға алуға, физикалық, жыныстық және/немесе психологиялық қысым көрсетуге болмайды. </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lang w:eastAsia="ru-RU"/>
        </w:rPr>
      </w:pPr>
      <w:r>
        <w:rPr>
          <w:rFonts w:ascii="Times New Roman" w:hAnsi="Times New Roman" w:cs="Times New Roman"/>
          <w:lang w:eastAsia="ru-RU"/>
        </w:rPr>
        <w:t>Жалақыдан ұстап қалу тәртібі Қазақстан Республикасының еңбек заңнамасына сәйкес белгіленеді.</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eastAsia="Times New Roman" w:hAnsi="Times New Roman" w:cs="Times New Roman"/>
          <w:lang w:eastAsia="ru-RU"/>
        </w:rPr>
        <w:t xml:space="preserve"> </w:t>
      </w: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қолданыстағы заңнамаға сәйкес өз қызметкерлерінің бірлестік бостандығына құрмет көрсетеді. </w:t>
      </w:r>
    </w:p>
    <w:p w:rsidR="003C5507" w:rsidRDefault="00457D27">
      <w:pPr>
        <w:numPr>
          <w:ilvl w:val="0"/>
          <w:numId w:val="19"/>
        </w:numPr>
        <w:suppressAutoHyphens w:val="0"/>
        <w:spacing w:before="120" w:line="256" w:lineRule="auto"/>
        <w:ind w:left="0" w:firstLine="0"/>
        <w:jc w:val="both"/>
        <w:rPr>
          <w:rFonts w:ascii="Times New Roman" w:hAnsi="Times New Roman" w:cs="Times New Roman"/>
          <w:b/>
          <w:bCs/>
        </w:rPr>
      </w:pPr>
      <w:r>
        <w:rPr>
          <w:rFonts w:ascii="Times New Roman" w:eastAsia="Times New Roman" w:hAnsi="Times New Roman" w:cs="Times New Roman"/>
          <w:b/>
          <w:bCs/>
        </w:rPr>
        <w:t xml:space="preserve"> ЭТИКАЛЫҚ ҚАҒИДАЛАР</w:t>
      </w:r>
    </w:p>
    <w:p w:rsidR="003C5507" w:rsidRDefault="00457D27">
      <w:pPr>
        <w:numPr>
          <w:ilvl w:val="1"/>
          <w:numId w:val="19"/>
        </w:numPr>
        <w:suppressAutoHyphens w:val="0"/>
        <w:spacing w:line="256" w:lineRule="auto"/>
        <w:ind w:left="0" w:right="-2" w:firstLine="0"/>
        <w:contextualSpacing/>
        <w:jc w:val="both"/>
        <w:rPr>
          <w:rFonts w:ascii="Times New Roman" w:hAnsi="Times New Roman" w:cs="Times New Roman"/>
        </w:rPr>
      </w:pPr>
      <w:r>
        <w:rPr>
          <w:rFonts w:ascii="Times New Roman" w:eastAsia="Times New Roman" w:hAnsi="Times New Roman" w:cs="Times New Roman"/>
        </w:rPr>
        <w:t xml:space="preserve"> Серіктестіктің өнім берушілері мен мердігерлері Қазақстан Республикасы заңнамасының олардың қызметіне қатысты барлық талаптарын қатаң сақтайды, оның ішінде:</w:t>
      </w:r>
    </w:p>
    <w:p w:rsidR="003C5507" w:rsidRDefault="00457D27">
      <w:pPr>
        <w:numPr>
          <w:ilvl w:val="0"/>
          <w:numId w:val="37"/>
        </w:numPr>
        <w:tabs>
          <w:tab w:val="left" w:pos="0"/>
        </w:tabs>
        <w:suppressAutoHyphens w:val="0"/>
        <w:spacing w:line="256" w:lineRule="auto"/>
        <w:ind w:left="0" w:right="-2" w:firstLine="0"/>
        <w:jc w:val="both"/>
      </w:pPr>
      <w:r>
        <w:rPr>
          <w:rFonts w:ascii="Times New Roman" w:eastAsia="Times New Roman" w:hAnsi="Times New Roman" w:cs="Times New Roman"/>
          <w:bCs/>
          <w:spacing w:val="-1"/>
          <w:shd w:val="clear" w:color="auto" w:fill="FFFFFF"/>
        </w:rPr>
        <w:t xml:space="preserve"> бәсекелестік: бәсекелестікті тең шарттарда жүзеге асыруға қатысты барлық қолд</w:t>
      </w:r>
      <w:r>
        <w:rPr>
          <w:rFonts w:ascii="Times New Roman" w:eastAsia="Times New Roman" w:hAnsi="Times New Roman" w:cs="Times New Roman"/>
          <w:bCs/>
          <w:spacing w:val="-1"/>
          <w:shd w:val="clear" w:color="auto" w:fill="FFFFFF"/>
        </w:rPr>
        <w:t>а</w:t>
      </w:r>
      <w:r>
        <w:rPr>
          <w:rFonts w:ascii="Times New Roman" w:eastAsia="Times New Roman" w:hAnsi="Times New Roman" w:cs="Times New Roman"/>
          <w:bCs/>
          <w:spacing w:val="-1"/>
          <w:shd w:val="clear" w:color="auto" w:fill="FFFFFF"/>
        </w:rPr>
        <w:t>ныстағы нормативтік құқықтық актілерді сақтау;</w:t>
      </w:r>
    </w:p>
    <w:p w:rsidR="003C5507" w:rsidRDefault="00457D27">
      <w:pPr>
        <w:numPr>
          <w:ilvl w:val="0"/>
          <w:numId w:val="4"/>
        </w:numPr>
        <w:tabs>
          <w:tab w:val="left" w:pos="709"/>
        </w:tabs>
        <w:suppressAutoHyphens w:val="0"/>
        <w:spacing w:line="256" w:lineRule="auto"/>
        <w:ind w:left="0" w:right="-2" w:firstLine="0"/>
        <w:jc w:val="both"/>
      </w:pPr>
      <w:r>
        <w:rPr>
          <w:rFonts w:ascii="Times New Roman" w:eastAsia="Times New Roman" w:hAnsi="Times New Roman" w:cs="Times New Roman"/>
          <w:bCs/>
          <w:spacing w:val="-1"/>
          <w:shd w:val="clear" w:color="auto" w:fill="FFFFFF"/>
        </w:rPr>
        <w:t xml:space="preserve"> сыбайлас жемқорлыққа қарсы іс-қимыл: сыбайлас жемқорлыққа қарсы іс-қимылға қатысты барлық қолданыстағы нормативтік құқықтық актілерді сақтау. Серіктестіктің же</w:t>
      </w:r>
      <w:r>
        <w:rPr>
          <w:rFonts w:ascii="Times New Roman" w:eastAsia="Times New Roman" w:hAnsi="Times New Roman" w:cs="Times New Roman"/>
          <w:bCs/>
          <w:spacing w:val="-1"/>
          <w:shd w:val="clear" w:color="auto" w:fill="FFFFFF"/>
        </w:rPr>
        <w:t>т</w:t>
      </w:r>
      <w:r>
        <w:rPr>
          <w:rFonts w:ascii="Times New Roman" w:eastAsia="Times New Roman" w:hAnsi="Times New Roman" w:cs="Times New Roman"/>
          <w:bCs/>
          <w:spacing w:val="-1"/>
          <w:shd w:val="clear" w:color="auto" w:fill="FFFFFF"/>
        </w:rPr>
        <w:t>кізушілері мен мердігерлері өз атынан немесе Серіктестік атынан тікелей немесе жанама түрде Серіктестік қызметкерлеріне және үшінші тұлғаларға бизнесті жүргізу немесе қо</w:t>
      </w:r>
      <w:r>
        <w:rPr>
          <w:rFonts w:ascii="Times New Roman" w:eastAsia="Times New Roman" w:hAnsi="Times New Roman" w:cs="Times New Roman"/>
          <w:bCs/>
          <w:spacing w:val="-1"/>
          <w:shd w:val="clear" w:color="auto" w:fill="FFFFFF"/>
        </w:rPr>
        <w:t>л</w:t>
      </w:r>
      <w:r>
        <w:rPr>
          <w:rFonts w:ascii="Times New Roman" w:eastAsia="Times New Roman" w:hAnsi="Times New Roman" w:cs="Times New Roman"/>
          <w:bCs/>
          <w:spacing w:val="-1"/>
          <w:shd w:val="clear" w:color="auto" w:fill="FFFFFF"/>
        </w:rPr>
        <w:lastRenderedPageBreak/>
        <w:t>дау, қаражат немесе жеңілдіктер алу мақсатында қандай да бір материалдық немесе басқа жеңілдіктер ұсынбайды.;</w:t>
      </w:r>
    </w:p>
    <w:p w:rsidR="003C5507" w:rsidRDefault="00457D27">
      <w:pPr>
        <w:numPr>
          <w:ilvl w:val="0"/>
          <w:numId w:val="4"/>
        </w:numPr>
        <w:tabs>
          <w:tab w:val="left" w:pos="0"/>
        </w:tabs>
        <w:suppressAutoHyphens w:val="0"/>
        <w:spacing w:line="256" w:lineRule="auto"/>
        <w:ind w:left="0" w:right="-2" w:firstLine="0"/>
        <w:jc w:val="both"/>
      </w:pPr>
      <w:r>
        <w:rPr>
          <w:rFonts w:ascii="Times New Roman" w:eastAsia="Lucida Sans Unicode" w:hAnsi="Times New Roman" w:cs="Times New Roman"/>
          <w:bCs/>
          <w:spacing w:val="-1"/>
          <w:shd w:val="clear" w:color="auto" w:fill="FFFFFF"/>
        </w:rPr>
        <w:t>заңсыз жолмен алынған кірістерді заңдастыру: заңсыз жолмен алынған кірістерді заңдастыруға қатысты Қазақстан Республикасының заңнамасын сақтау. Серіктестіктің жеткізушілері мен мердігерлері ақшаны жылыстату тәжірибесімен айналыспауы немесе қолдау көрсетпеуі керек;</w:t>
      </w:r>
    </w:p>
    <w:p w:rsidR="003C5507" w:rsidRDefault="00457D27">
      <w:pPr>
        <w:numPr>
          <w:ilvl w:val="0"/>
          <w:numId w:val="4"/>
        </w:numPr>
        <w:tabs>
          <w:tab w:val="left" w:pos="0"/>
        </w:tabs>
        <w:suppressAutoHyphens w:val="0"/>
        <w:spacing w:line="256" w:lineRule="auto"/>
        <w:ind w:left="0" w:right="-2" w:firstLine="0"/>
        <w:jc w:val="both"/>
      </w:pPr>
      <w:r>
        <w:rPr>
          <w:rFonts w:ascii="Times New Roman" w:eastAsia="Lucida Sans Unicode" w:hAnsi="Times New Roman" w:cs="Times New Roman"/>
          <w:bCs/>
          <w:spacing w:val="-1"/>
          <w:shd w:val="clear" w:color="auto" w:fill="FFFFFF"/>
        </w:rPr>
        <w:t>мүдделер қақтығысы: Серіктестік қызметкерлеріне немесе олардың туыстарына қатысты олардың іскерлік қызметіне немесе шешімдеріне кері әсерін тигізуі мүмкін нақты немесе ықтимал мүдделер қақтығысы туындаған жағдайлардың алдын алу, анықтау және анықтау;</w:t>
      </w:r>
    </w:p>
    <w:p w:rsidR="003C5507" w:rsidRDefault="00457D27">
      <w:pPr>
        <w:numPr>
          <w:ilvl w:val="0"/>
          <w:numId w:val="4"/>
        </w:numPr>
        <w:tabs>
          <w:tab w:val="left" w:pos="0"/>
        </w:tabs>
        <w:suppressAutoHyphens w:val="0"/>
        <w:spacing w:line="256" w:lineRule="auto"/>
        <w:ind w:left="0" w:right="-2" w:firstLine="0"/>
        <w:jc w:val="both"/>
      </w:pPr>
      <w:r>
        <w:rPr>
          <w:rFonts w:ascii="Times New Roman" w:eastAsia="Lucida Sans Unicode" w:hAnsi="Times New Roman" w:cs="Times New Roman"/>
          <w:bCs/>
          <w:spacing w:val="-1"/>
          <w:shd w:val="clear" w:color="auto" w:fill="FFFFFF"/>
        </w:rPr>
        <w:t>сыйлықтар мен алғыс белгілері: Серіктестік қызметкерлеріне сыйлықтар мен алғыс белгілерін ұсынудан бас тарту.  Серіктестік барлық сыйлықтар мен алғыс белгілерінен, егер олар негізделген символдық мәннен, сондай-ақ кездейсоқ және айқын сыйлықтар мен алғыс белгілерінен асып кетсе, бас тартады және сол арқылы өтелмейді.</w:t>
      </w:r>
    </w:p>
    <w:p w:rsidR="003C5507" w:rsidRDefault="00457D27">
      <w:pPr>
        <w:numPr>
          <w:ilvl w:val="0"/>
          <w:numId w:val="19"/>
        </w:numPr>
        <w:suppressAutoHyphens w:val="0"/>
        <w:spacing w:before="120" w:line="256" w:lineRule="auto"/>
        <w:ind w:left="0" w:firstLine="0"/>
        <w:rPr>
          <w:rFonts w:ascii="Times New Roman" w:hAnsi="Times New Roman" w:cs="Times New Roman"/>
          <w:b/>
          <w:bCs/>
          <w:lang w:eastAsia="ru-RU"/>
        </w:rPr>
      </w:pPr>
      <w:r>
        <w:rPr>
          <w:rFonts w:ascii="Times New Roman" w:hAnsi="Times New Roman" w:cs="Times New Roman"/>
          <w:b/>
          <w:bCs/>
          <w:lang w:eastAsia="ru-RU"/>
        </w:rPr>
        <w:t>СЫБАЙЛАС ЖЕМҚОРЛЫҚҚА ҚАРСЫ ІС-ҚИМЫЛ БОЙЫНША ТАЛА</w:t>
      </w:r>
      <w:r>
        <w:rPr>
          <w:rFonts w:ascii="Times New Roman" w:hAnsi="Times New Roman" w:cs="Times New Roman"/>
          <w:b/>
          <w:bCs/>
          <w:lang w:eastAsia="ru-RU"/>
        </w:rPr>
        <w:t>П</w:t>
      </w:r>
      <w:r>
        <w:rPr>
          <w:rFonts w:ascii="Times New Roman" w:hAnsi="Times New Roman" w:cs="Times New Roman"/>
          <w:b/>
          <w:bCs/>
          <w:lang w:eastAsia="ru-RU"/>
        </w:rPr>
        <w:t>ТАР</w:t>
      </w:r>
    </w:p>
    <w:p w:rsidR="003C5507" w:rsidRDefault="00457D27">
      <w:pPr>
        <w:numPr>
          <w:ilvl w:val="1"/>
          <w:numId w:val="19"/>
        </w:numPr>
        <w:suppressAutoHyphens w:val="0"/>
        <w:spacing w:line="256" w:lineRule="auto"/>
        <w:ind w:left="0" w:firstLine="0"/>
        <w:contextualSpacing/>
        <w:jc w:val="both"/>
      </w:pPr>
      <w:r>
        <w:rPr>
          <w:rFonts w:ascii="Times New Roman" w:eastAsia="Times New Roman" w:hAnsi="Times New Roman" w:cs="Times New Roman"/>
          <w:lang w:eastAsia="ru-RU"/>
        </w:rPr>
        <w:t xml:space="preserve"> </w:t>
      </w:r>
      <w:r>
        <w:rPr>
          <w:rFonts w:ascii="Times New Roman" w:hAnsi="Times New Roman" w:cs="Times New Roman"/>
          <w:lang w:eastAsia="ru-RU"/>
        </w:rPr>
        <w:t>Сыбайлас жемқорлықтың барлық нысандары, соның ішінде бопсалау, парақорлық, формальдылықты жеңілдеткені үшін сыйақы, алаяқтық, ақшаны жылыстату және Же</w:t>
      </w:r>
      <w:r>
        <w:rPr>
          <w:rFonts w:ascii="Times New Roman" w:hAnsi="Times New Roman" w:cs="Times New Roman"/>
          <w:lang w:eastAsia="ru-RU"/>
        </w:rPr>
        <w:t>т</w:t>
      </w:r>
      <w:r>
        <w:rPr>
          <w:rFonts w:ascii="Times New Roman" w:hAnsi="Times New Roman" w:cs="Times New Roman"/>
          <w:lang w:eastAsia="ru-RU"/>
        </w:rPr>
        <w:t xml:space="preserve">кізуші мен Мердігердің қызметіндегі непотизм </w:t>
      </w:r>
      <w:r>
        <w:rPr>
          <w:rFonts w:ascii="Times New Roman" w:hAnsi="Times New Roman" w:cs="Times New Roman"/>
        </w:rPr>
        <w:t>Серіктестіктер</w:t>
      </w:r>
      <w:r>
        <w:rPr>
          <w:rFonts w:ascii="Times New Roman" w:hAnsi="Times New Roman" w:cs="Times New Roman"/>
          <w:lang w:eastAsia="ru-RU"/>
        </w:rPr>
        <w:t xml:space="preserve"> қатаң тыйым салынады.</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өз қызметкерлеріне мәмілеге ықпал ету немесе жеке немесе іскерлік артықшылықтар алу мақсатында қолайлы қарым-қатынас орнына төлемдерді, сыйлықтарды немесе жеңілдіктерді ұсынуға, сұрауға, беруге немесе қабылдауға тыйым салуды белгілейді. Бұл талап отбасы мүшелеріне де, Жеткізушілер мен Мердігерлердің қызметкерлеріне де қолданылады </w:t>
      </w:r>
      <w:r>
        <w:rPr>
          <w:rFonts w:ascii="Times New Roman" w:hAnsi="Times New Roman" w:cs="Times New Roman"/>
        </w:rPr>
        <w:t>Серіктестіктер</w:t>
      </w:r>
      <w:r>
        <w:rPr>
          <w:rFonts w:ascii="Times New Roman" w:hAnsi="Times New Roman" w:cs="Times New Roman"/>
          <w:lang w:eastAsia="ru-RU"/>
        </w:rPr>
        <w:t xml:space="preserve"> және олардың қосалқы мердігерлері.</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Жеткізушілермен және мердігерлермен </w:t>
      </w:r>
      <w:r>
        <w:rPr>
          <w:rFonts w:ascii="Times New Roman" w:hAnsi="Times New Roman" w:cs="Times New Roman"/>
        </w:rPr>
        <w:t>Серіктестіктер</w:t>
      </w:r>
      <w:r>
        <w:rPr>
          <w:rFonts w:ascii="Times New Roman" w:hAnsi="Times New Roman" w:cs="Times New Roman"/>
          <w:lang w:eastAsia="ru-RU"/>
        </w:rPr>
        <w:t xml:space="preserve"> әділ бәсекелестік пен еркін нарық қағидаттары сақталуға тиіс. Іскерлік шешімдер жеке қарым-қатынастар мен мүдд</w:t>
      </w:r>
      <w:r>
        <w:rPr>
          <w:rFonts w:ascii="Times New Roman" w:hAnsi="Times New Roman" w:cs="Times New Roman"/>
          <w:lang w:eastAsia="ru-RU"/>
        </w:rPr>
        <w:t>е</w:t>
      </w:r>
      <w:r>
        <w:rPr>
          <w:rFonts w:ascii="Times New Roman" w:hAnsi="Times New Roman" w:cs="Times New Roman"/>
          <w:lang w:eastAsia="ru-RU"/>
        </w:rPr>
        <w:t xml:space="preserve">лерді ескере отырып немесе олардың ықпалымен қабылданбауы керек. </w:t>
      </w:r>
    </w:p>
    <w:p w:rsidR="003C5507" w:rsidRDefault="00457D27">
      <w:pPr>
        <w:ind w:firstLine="708"/>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танылған халықаралық стандарттарға негізделген сыбайлас жемқорлыққа қарсы іс-қимыл бағдарламасын жүзеге асыруы керек. Тиісті практикалық және ақпараттық дайындықты қамтитын бағдарлама ашық және тиімді болуы керек.</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Серіктестіктің Жеткізушілері мен мердігерлерінің жұмыскерлері мен Серіктестіктің жұмыскерлері немесе олардың туыст</w:t>
      </w:r>
      <w:r>
        <w:rPr>
          <w:rFonts w:ascii="Times New Roman" w:hAnsi="Times New Roman" w:cs="Times New Roman"/>
        </w:rPr>
        <w:t>а</w:t>
      </w:r>
      <w:r>
        <w:rPr>
          <w:rFonts w:ascii="Times New Roman" w:hAnsi="Times New Roman" w:cs="Times New Roman"/>
        </w:rPr>
        <w:t>ры үшін олардың іскерлік беделіне немесе шешімдеріне кері әсерін тигізуі мүмкін нақты немесе ықтимал мүдделер қақтығысы туындаған жағдайларды анықтау және болдырмау үшін барлық күш-жігерін салады. .</w:t>
      </w:r>
    </w:p>
    <w:p w:rsidR="003C5507" w:rsidRDefault="00457D27">
      <w:pPr>
        <w:contextualSpacing/>
        <w:jc w:val="both"/>
        <w:rPr>
          <w:rFonts w:ascii="Times New Roman" w:hAnsi="Times New Roman" w:cs="Times New Roman"/>
          <w:i/>
        </w:rPr>
      </w:pPr>
      <w:r>
        <w:rPr>
          <w:rFonts w:ascii="Times New Roman" w:hAnsi="Times New Roman" w:cs="Times New Roman"/>
          <w:i/>
        </w:rPr>
        <w:t>Сыйлық қызметкердің кез келген үшінші тұлғадан алатын немесе Серіктестік қызметкері Серіктестік атынан үшінші тұлғаға өтеусіз негізде беретін кез келген құндылықты, пайданы немесе артықшылықты білдіреді. Серіктестік қызметкерлерінің еңбек міндеттерін орындау барысында немесе Серіктестік пен үшінші тұлға арасындағы іскерлік қатынастарға байланысты.</w:t>
      </w:r>
    </w:p>
    <w:p w:rsidR="003C5507" w:rsidRDefault="00457D27">
      <w:pPr>
        <w:numPr>
          <w:ilvl w:val="0"/>
          <w:numId w:val="19"/>
        </w:numPr>
        <w:suppressAutoHyphens w:val="0"/>
        <w:spacing w:before="120" w:line="256" w:lineRule="auto"/>
        <w:ind w:left="0" w:firstLine="0"/>
        <w:jc w:val="both"/>
        <w:rPr>
          <w:rFonts w:ascii="Times New Roman" w:hAnsi="Times New Roman" w:cs="Times New Roman"/>
          <w:b/>
          <w:bCs/>
        </w:rPr>
      </w:pPr>
      <w:r>
        <w:rPr>
          <w:rFonts w:ascii="Times New Roman" w:hAnsi="Times New Roman" w:cs="Times New Roman"/>
          <w:b/>
          <w:bCs/>
        </w:rPr>
        <w:t>ДЕНСАУЛЫҚТЫ ҚОРҒАУ ЖӘНЕ ЕҢБЕК ҚАУІПСІЗДІГІ</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олардың қызметі жұмысшылардың, мердігерлердің, өз өнімдерін тұтынушылардың және басқалардың денсаулығы үшін, сондай-ақ жұмысшылардың қауіпсіздігі үшін қауіпсіз болуын қамтамасыз етеді</w:t>
      </w:r>
      <w:r>
        <w:rPr>
          <w:rFonts w:ascii="Times New Roman" w:hAnsi="Times New Roman" w:cs="Times New Roman"/>
        </w:rPr>
        <w:t xml:space="preserve"> Серіктестіктер</w:t>
      </w:r>
      <w:r>
        <w:rPr>
          <w:rFonts w:ascii="Times New Roman" w:hAnsi="Times New Roman" w:cs="Times New Roman"/>
          <w:lang w:eastAsia="ru-RU"/>
        </w:rPr>
        <w:t>, аумағында және үй-жайларында шарттық қатынастар жүзеге асырылатын.</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lastRenderedPageBreak/>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жұмыс жағдайлары қамтамасыз етілуі керек, жұмысшылар еңбекті қорғау және қауіпсіздік техникасы туралы ақпаратпен танысып, тиісті дайындықтан өтуі керек, соның ішінде өрт қауіпсіздігі, радиациялық қауіпсіздік, химиялық заттармен және жабдықтармен дұрыс жұмыс істеу, төтенше жағдайларға дайындық және алғашқы медициналық көмек. . </w:t>
      </w:r>
    </w:p>
    <w:p w:rsidR="003C5507" w:rsidRDefault="00457D27">
      <w:pPr>
        <w:numPr>
          <w:ilvl w:val="1"/>
          <w:numId w:val="19"/>
        </w:numPr>
        <w:suppressAutoHyphens w:val="0"/>
        <w:spacing w:line="256" w:lineRule="auto"/>
        <w:ind w:left="0" w:firstLine="0"/>
        <w:contextualSpacing/>
        <w:jc w:val="both"/>
      </w:pPr>
      <w:r>
        <w:rPr>
          <w:rFonts w:ascii="Times New Roman" w:eastAsia="Times New Roman" w:hAnsi="Times New Roman" w:cs="Times New Roman"/>
          <w:lang w:eastAsia="ru-RU"/>
        </w:rPr>
        <w:t xml:space="preserve"> </w:t>
      </w:r>
      <w:r>
        <w:rPr>
          <w:rFonts w:ascii="Times New Roman" w:hAnsi="Times New Roman" w:cs="Times New Roman"/>
          <w:lang w:eastAsia="ru-RU"/>
        </w:rPr>
        <w:t>Жеткізушілер мен мердігерлердің жұмыскерлерінде жазатайым оқиғал</w:t>
      </w:r>
      <w:r>
        <w:rPr>
          <w:rFonts w:ascii="Times New Roman" w:hAnsi="Times New Roman" w:cs="Times New Roman"/>
          <w:lang w:eastAsia="ru-RU"/>
        </w:rPr>
        <w:t>а</w:t>
      </w:r>
      <w:r>
        <w:rPr>
          <w:rFonts w:ascii="Times New Roman" w:hAnsi="Times New Roman" w:cs="Times New Roman"/>
          <w:lang w:eastAsia="ru-RU"/>
        </w:rPr>
        <w:t>рға/жарақаттарға немесе кәсіптік аурулардың туындауына әкеп соғуы мүмкін ықтимал тәуекелдер</w:t>
      </w:r>
      <w:r>
        <w:rPr>
          <w:rFonts w:ascii="Times New Roman" w:hAnsi="Times New Roman" w:cs="Times New Roman"/>
        </w:rPr>
        <w:t xml:space="preserve"> Серіктестіктер</w:t>
      </w:r>
      <w:r>
        <w:rPr>
          <w:rFonts w:ascii="Times New Roman" w:hAnsi="Times New Roman" w:cs="Times New Roman"/>
          <w:lang w:eastAsia="ru-RU"/>
        </w:rPr>
        <w:t>, тиісті профилактикалық іс-шараларды (мысалы, жобалау, и</w:t>
      </w:r>
      <w:r>
        <w:rPr>
          <w:rFonts w:ascii="Times New Roman" w:hAnsi="Times New Roman" w:cs="Times New Roman"/>
          <w:lang w:eastAsia="ru-RU"/>
        </w:rPr>
        <w:t>н</w:t>
      </w:r>
      <w:r>
        <w:rPr>
          <w:rFonts w:ascii="Times New Roman" w:hAnsi="Times New Roman" w:cs="Times New Roman"/>
          <w:lang w:eastAsia="ru-RU"/>
        </w:rPr>
        <w:t>жиниринг, әкімшілік бақылау, профилактикалық қызмет көрсету, еңбек қауіпсіздігі пр</w:t>
      </w:r>
      <w:r>
        <w:rPr>
          <w:rFonts w:ascii="Times New Roman" w:hAnsi="Times New Roman" w:cs="Times New Roman"/>
          <w:lang w:eastAsia="ru-RU"/>
        </w:rPr>
        <w:t>о</w:t>
      </w:r>
      <w:r>
        <w:rPr>
          <w:rFonts w:ascii="Times New Roman" w:hAnsi="Times New Roman" w:cs="Times New Roman"/>
          <w:lang w:eastAsia="ru-RU"/>
        </w:rPr>
        <w:t>цедуралары, қауіпсіздік техникасы бойынша ағымдағы тренингтер, сондай-ақ жеке қорғаныс құралдарымен жабдықтау) қабылдау арқылы бағалануы және бақылануы тиіс.</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қауіпті жұмыс түрлеріне тән факто</w:t>
      </w:r>
      <w:r>
        <w:rPr>
          <w:rFonts w:ascii="Times New Roman" w:hAnsi="Times New Roman" w:cs="Times New Roman"/>
          <w:lang w:eastAsia="ru-RU"/>
        </w:rPr>
        <w:t>р</w:t>
      </w:r>
      <w:r>
        <w:rPr>
          <w:rFonts w:ascii="Times New Roman" w:hAnsi="Times New Roman" w:cs="Times New Roman"/>
          <w:lang w:eastAsia="ru-RU"/>
        </w:rPr>
        <w:t>ларды барынша азайту мақсатында жазатайым оқиғалар мен жарақаттардан, сондай-ақ әлеуметтік-психологиялық аурулардан болатын зардаптардың, зардаптардың алдын алу немесе жою бойынша тиісті шараларды қабылдауға міндетті. Жеткізушілер мен мердіге</w:t>
      </w:r>
      <w:r>
        <w:rPr>
          <w:rFonts w:ascii="Times New Roman" w:hAnsi="Times New Roman" w:cs="Times New Roman"/>
          <w:lang w:eastAsia="ru-RU"/>
        </w:rPr>
        <w:t>р</w:t>
      </w:r>
      <w:r>
        <w:rPr>
          <w:rFonts w:ascii="Times New Roman" w:hAnsi="Times New Roman" w:cs="Times New Roman"/>
          <w:lang w:eastAsia="ru-RU"/>
        </w:rPr>
        <w:t xml:space="preserve">лер </w:t>
      </w:r>
      <w:r>
        <w:rPr>
          <w:rFonts w:ascii="Times New Roman" w:hAnsi="Times New Roman" w:cs="Times New Roman"/>
        </w:rPr>
        <w:t>Серіктестіктер</w:t>
      </w:r>
      <w:r>
        <w:rPr>
          <w:rFonts w:ascii="Times New Roman" w:hAnsi="Times New Roman" w:cs="Times New Roman"/>
          <w:lang w:eastAsia="ru-RU"/>
        </w:rPr>
        <w:t xml:space="preserve"> жұмысшыларын қосымша ақысыз тиісті жеке қорғаныс құралдарымен қамтамасыз етуі керек. Дене жарақаттарына, сондай-ақ әлеуметтік-психологиялық аур</w:t>
      </w:r>
      <w:r>
        <w:rPr>
          <w:rFonts w:ascii="Times New Roman" w:hAnsi="Times New Roman" w:cs="Times New Roman"/>
          <w:lang w:eastAsia="ru-RU"/>
        </w:rPr>
        <w:t>у</w:t>
      </w:r>
      <w:r>
        <w:rPr>
          <w:rFonts w:ascii="Times New Roman" w:hAnsi="Times New Roman" w:cs="Times New Roman"/>
          <w:lang w:eastAsia="ru-RU"/>
        </w:rPr>
        <w:t>ларға әкеп соқтырған кез келген жазатайым оқиға немесе жазатайым оқиға құжатталуы және Жеткізушінің жоғары басшылығының назарына жеткізілуі тиіс/Мердігердің</w:t>
      </w:r>
      <w:r>
        <w:rPr>
          <w:rFonts w:ascii="Times New Roman" w:hAnsi="Times New Roman" w:cs="Times New Roman"/>
        </w:rPr>
        <w:t xml:space="preserve"> Серіктестіктер</w:t>
      </w:r>
      <w:r>
        <w:rPr>
          <w:rFonts w:ascii="Times New Roman" w:hAnsi="Times New Roman" w:cs="Times New Roman"/>
          <w:lang w:eastAsia="ru-RU"/>
        </w:rPr>
        <w:t>.</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Серіктестік Серіктестіктегі қауіпсіздікті үздіксіз жақсарту, өз қызметкерлерінің қауіпсіздігін қамтамасыз ету бойынша белсенді жұмыс жүргізеді және бұл туралы өзінің іскери серіктестерін міндеттейді. Өндірістік алаңдарда жұмыстарды орындау кезінде Серіктестіктің жабдықтаушылары мен мердігерлері еңбекті қорғау және қауіпсіздік те</w:t>
      </w:r>
      <w:r>
        <w:rPr>
          <w:rFonts w:ascii="Times New Roman" w:hAnsi="Times New Roman" w:cs="Times New Roman"/>
        </w:rPr>
        <w:t>х</w:t>
      </w:r>
      <w:r>
        <w:rPr>
          <w:rFonts w:ascii="Times New Roman" w:hAnsi="Times New Roman" w:cs="Times New Roman"/>
        </w:rPr>
        <w:t>никасы бойынша жоғары стандарттарды сақтайды, төтенше жағдайдың туындағаны тур</w:t>
      </w:r>
      <w:r>
        <w:rPr>
          <w:rFonts w:ascii="Times New Roman" w:hAnsi="Times New Roman" w:cs="Times New Roman"/>
        </w:rPr>
        <w:t>а</w:t>
      </w:r>
      <w:r>
        <w:rPr>
          <w:rFonts w:ascii="Times New Roman" w:hAnsi="Times New Roman" w:cs="Times New Roman"/>
        </w:rPr>
        <w:t>лы дереу хабарлауға жауапты.</w:t>
      </w:r>
    </w:p>
    <w:p w:rsidR="003C5507" w:rsidRDefault="00457D27">
      <w:pPr>
        <w:numPr>
          <w:ilvl w:val="0"/>
          <w:numId w:val="19"/>
        </w:numPr>
        <w:suppressAutoHyphens w:val="0"/>
        <w:spacing w:before="120" w:line="256" w:lineRule="auto"/>
        <w:ind w:left="0" w:firstLine="0"/>
        <w:jc w:val="both"/>
        <w:rPr>
          <w:rFonts w:ascii="Times New Roman" w:hAnsi="Times New Roman" w:cs="Times New Roman"/>
          <w:b/>
          <w:bCs/>
        </w:rPr>
      </w:pPr>
      <w:r>
        <w:rPr>
          <w:rFonts w:ascii="Times New Roman" w:hAnsi="Times New Roman" w:cs="Times New Roman"/>
          <w:b/>
          <w:bCs/>
        </w:rPr>
        <w:t>ҚОРШАҒАН ОРТА</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w:t>
      </w:r>
      <w:r>
        <w:rPr>
          <w:rFonts w:ascii="Times New Roman" w:hAnsi="Times New Roman" w:cs="Times New Roman"/>
          <w:lang w:eastAsia="ru-RU"/>
        </w:rPr>
        <w:t xml:space="preserve"> </w:t>
      </w:r>
      <w:r>
        <w:rPr>
          <w:rFonts w:ascii="Times New Roman" w:hAnsi="Times New Roman" w:cs="Times New Roman"/>
        </w:rPr>
        <w:t>қоршаған ортаны қорғауға және олардың табиғи ресурстарға тигізетін кері әсерін барынша азайтуға ықпал ететін іс-шараларды жүзеге асыруы және/немесе орындауы керек.</w:t>
      </w:r>
    </w:p>
    <w:p w:rsidR="003C5507" w:rsidRDefault="00457D27">
      <w:pPr>
        <w:numPr>
          <w:ilvl w:val="1"/>
          <w:numId w:val="19"/>
        </w:numPr>
        <w:suppressAutoHyphens w:val="0"/>
        <w:spacing w:line="256" w:lineRule="auto"/>
        <w:ind w:left="0" w:firstLine="0"/>
        <w:contextualSpacing/>
        <w:jc w:val="both"/>
      </w:pPr>
      <w:r>
        <w:rPr>
          <w:rFonts w:ascii="Times New Roman" w:eastAsia="Times New Roman" w:hAnsi="Times New Roman" w:cs="Times New Roman"/>
        </w:rPr>
        <w:t xml:space="preserve"> </w:t>
      </w:r>
      <w:r>
        <w:rPr>
          <w:rFonts w:ascii="Times New Roman" w:hAnsi="Times New Roman" w:cs="Times New Roman"/>
          <w:lang w:eastAsia="ru-RU"/>
        </w:rPr>
        <w:t xml:space="preserve">Жеткізушілер мен мердігерлер </w:t>
      </w:r>
      <w:r>
        <w:rPr>
          <w:rFonts w:ascii="Times New Roman" w:hAnsi="Times New Roman" w:cs="Times New Roman"/>
        </w:rPr>
        <w:t xml:space="preserve">Серіктестіктер келісім-шартты орындау кезінде өндірілетін зиянды заттардың көлемін шектейді, сондай-ақ қоршаған ортаға үлкен зиян келтірместен мұндай қалдықтардың жойылуын қамтамасыз етеді.                                                                                                                                                                                                                                                                                                                                                                                                                                                                                                                                                                                                                                                                                                                                                                                                                                                                                                                                                                                                                                                                                                                                                                                                                                                                                                                                                                                                                                                                                                                                                                                                                                                                                                                                                                                                                                                                                                                                                                                                                                                                                                                                                                                                                                                                                                                                                                                                                                                                                                                                                                                                                                                                                                                                                                                                                                                                                                                                                                                                                                                                                                                                                                                                                                                                                                                                                                                                                                                                                                                                                                                                                                                                                                                                                                                                                                                                                                                                                                                                                                                                                                                                                                                                                                                                                                                                                                                                                                                                                                                                                                                                                                                                                                                                                                                                                                                                                                                                                                                                                                                                                                                                                                                                                                                                                                                                                                                                                                                                                                                                                                                                                                                                                                                                                                                                                                                                                                                                                                                                                                                                                                                                                                                                                                                                                                                                                                                                                                                                                                                                                                                                                                                                                                                                                                                                                                                                                                                                                                                                                                                                                                                                                                                                                                                                                                                                                                                                                                                                                                                                                                                                                                                                                                                                                                                                                                                                                                                                                                                                                                                                                                                                                                                                                                                                                                                                                                                                                                                                                                                                                                                                                                                                                                                                                                                                                                                                                                                                                                                                                                                                                                                                                                                                                                                                                                                                                                                                                                                                                                                                                                                                                                                                                                                                                                                                                                                                                                                                                                                                                                                                                                                                                                                                                                                                                                                                                                                                                                                                                                                                                                                                                                                                                                                                                                                                                         </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 xml:space="preserve">Серіктестіктер улы заттарды пайдаланудың алдын алу шараларын қабылдауы керек. Балама болмаған жағдайда </w:t>
      </w:r>
      <w:r>
        <w:rPr>
          <w:rFonts w:ascii="Times New Roman" w:hAnsi="Times New Roman" w:cs="Times New Roman"/>
          <w:lang w:eastAsia="ru-RU"/>
        </w:rPr>
        <w:t>Жеткізушілер мен мердіге</w:t>
      </w:r>
      <w:r>
        <w:rPr>
          <w:rFonts w:ascii="Times New Roman" w:hAnsi="Times New Roman" w:cs="Times New Roman"/>
          <w:lang w:eastAsia="ru-RU"/>
        </w:rPr>
        <w:t>р</w:t>
      </w:r>
      <w:r>
        <w:rPr>
          <w:rFonts w:ascii="Times New Roman" w:hAnsi="Times New Roman" w:cs="Times New Roman"/>
          <w:lang w:eastAsia="ru-RU"/>
        </w:rPr>
        <w:t xml:space="preserve">лер </w:t>
      </w:r>
      <w:r>
        <w:rPr>
          <w:rFonts w:ascii="Times New Roman" w:hAnsi="Times New Roman" w:cs="Times New Roman"/>
        </w:rPr>
        <w:t>Серіктестіктер улы заттарды қолдануды барынша азайтып, олардың қауіпсіз қолдан</w:t>
      </w:r>
      <w:r>
        <w:rPr>
          <w:rFonts w:ascii="Times New Roman" w:hAnsi="Times New Roman" w:cs="Times New Roman"/>
        </w:rPr>
        <w:t>ы</w:t>
      </w:r>
      <w:r>
        <w:rPr>
          <w:rFonts w:ascii="Times New Roman" w:hAnsi="Times New Roman" w:cs="Times New Roman"/>
        </w:rPr>
        <w:t>луын және жойылуын қамтамасыз етуі керек. Пайдалануы шектелген басқа да зиянды за</w:t>
      </w:r>
      <w:r>
        <w:rPr>
          <w:rFonts w:ascii="Times New Roman" w:hAnsi="Times New Roman" w:cs="Times New Roman"/>
        </w:rPr>
        <w:t>т</w:t>
      </w:r>
      <w:r>
        <w:rPr>
          <w:rFonts w:ascii="Times New Roman" w:hAnsi="Times New Roman" w:cs="Times New Roman"/>
        </w:rPr>
        <w:t xml:space="preserve">тарға, элементтерге немесе қалдықтарға қатысты </w:t>
      </w: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барлық қолданыстағы заңнамалық актілерді қатаң сақтауы керек.</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табиғатты қорғау технологияларын (мысалы, ластаушы заттарды, көмірқышқыл газының шығарылуын бақылау), сондай-ақ энергия үнемдеу және қалдықтарды қайта өңдеу технологияларын дамытуды жүзеге ас</w:t>
      </w:r>
      <w:r>
        <w:rPr>
          <w:rFonts w:ascii="Times New Roman" w:hAnsi="Times New Roman" w:cs="Times New Roman"/>
        </w:rPr>
        <w:t>ы</w:t>
      </w:r>
      <w:r>
        <w:rPr>
          <w:rFonts w:ascii="Times New Roman" w:hAnsi="Times New Roman" w:cs="Times New Roman"/>
        </w:rPr>
        <w:t>рады, сондай-ақ олардың қоршаған ортаға кері әсерін азайту үшін логистикалық стратег</w:t>
      </w:r>
      <w:r>
        <w:rPr>
          <w:rFonts w:ascii="Times New Roman" w:hAnsi="Times New Roman" w:cs="Times New Roman"/>
        </w:rPr>
        <w:t>и</w:t>
      </w:r>
      <w:r>
        <w:rPr>
          <w:rFonts w:ascii="Times New Roman" w:hAnsi="Times New Roman" w:cs="Times New Roman"/>
        </w:rPr>
        <w:t>яларды жүзеге асырады. (әсіресе сақтау, қайта тиеу және тасымалдау кезінде).</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қоршаған ортаны қорғау критери</w:t>
      </w:r>
      <w:r>
        <w:rPr>
          <w:rFonts w:ascii="Times New Roman" w:hAnsi="Times New Roman" w:cs="Times New Roman"/>
        </w:rPr>
        <w:t>й</w:t>
      </w:r>
      <w:r>
        <w:rPr>
          <w:rFonts w:ascii="Times New Roman" w:hAnsi="Times New Roman" w:cs="Times New Roman"/>
        </w:rPr>
        <w:t>лерін қамтиды,</w:t>
      </w:r>
      <w:r>
        <w:rPr>
          <w:rFonts w:ascii="Times New Roman" w:hAnsi="Times New Roman" w:cs="Times New Roman"/>
          <w:lang w:eastAsia="ru-RU"/>
        </w:rPr>
        <w:t xml:space="preserve"> </w:t>
      </w:r>
      <w:r>
        <w:rPr>
          <w:rFonts w:ascii="Times New Roman" w:hAnsi="Times New Roman" w:cs="Times New Roman"/>
        </w:rPr>
        <w:t>тауарлардың жалпы қызмет ету мерзімі ішінде қоршаған ортаға, еңбекті қорғауға және қауіпсіздікке теріс әсерді жою немесе азайту, өз тауарларын пайдалану с</w:t>
      </w:r>
      <w:r>
        <w:rPr>
          <w:rFonts w:ascii="Times New Roman" w:hAnsi="Times New Roman" w:cs="Times New Roman"/>
        </w:rPr>
        <w:t>а</w:t>
      </w:r>
      <w:r>
        <w:rPr>
          <w:rFonts w:ascii="Times New Roman" w:hAnsi="Times New Roman" w:cs="Times New Roman"/>
        </w:rPr>
        <w:lastRenderedPageBreak/>
        <w:t>пасын қолдау және/немесе жақсарту мақсатында өз тауарлары мен қызметтерін дамыт</w:t>
      </w:r>
      <w:r>
        <w:rPr>
          <w:rFonts w:ascii="Times New Roman" w:hAnsi="Times New Roman" w:cs="Times New Roman"/>
        </w:rPr>
        <w:t>у</w:t>
      </w:r>
      <w:r>
        <w:rPr>
          <w:rFonts w:ascii="Times New Roman" w:hAnsi="Times New Roman" w:cs="Times New Roman"/>
        </w:rPr>
        <w:t>дағы радиациялық қауіпсіздік еңбекті қорғау және қауіпсіздік.</w:t>
      </w:r>
    </w:p>
    <w:p w:rsidR="003C5507" w:rsidRDefault="00457D27">
      <w:pPr>
        <w:numPr>
          <w:ilvl w:val="1"/>
          <w:numId w:val="19"/>
        </w:numPr>
        <w:suppressAutoHyphens w:val="0"/>
        <w:spacing w:line="256" w:lineRule="auto"/>
        <w:ind w:left="0" w:firstLine="0"/>
        <w:contextualSpacing/>
        <w:jc w:val="both"/>
        <w:rPr>
          <w:rFonts w:ascii="Times New Roman" w:hAnsi="Times New Roman" w:cs="Times New Roman"/>
        </w:rPr>
      </w:pPr>
      <w:r>
        <w:rPr>
          <w:rFonts w:ascii="Times New Roman" w:hAnsi="Times New Roman" w:cs="Times New Roman"/>
        </w:rPr>
        <w:t>Жеткізуші өз тауарларының осындай тауарларға қолданылатын стандарттар мен ережелерге сәйкестігін растауы керек.</w:t>
      </w:r>
    </w:p>
    <w:p w:rsidR="003C5507" w:rsidRDefault="00457D27">
      <w:pPr>
        <w:numPr>
          <w:ilvl w:val="0"/>
          <w:numId w:val="19"/>
        </w:numPr>
        <w:suppressAutoHyphens w:val="0"/>
        <w:spacing w:before="120" w:line="256" w:lineRule="auto"/>
        <w:ind w:left="0" w:firstLine="0"/>
        <w:jc w:val="both"/>
        <w:rPr>
          <w:rFonts w:ascii="Times New Roman" w:hAnsi="Times New Roman" w:cs="Times New Roman"/>
          <w:b/>
          <w:bCs/>
        </w:rPr>
      </w:pPr>
      <w:r>
        <w:rPr>
          <w:rFonts w:ascii="Times New Roman" w:hAnsi="Times New Roman" w:cs="Times New Roman"/>
          <w:b/>
          <w:bCs/>
        </w:rPr>
        <w:t>ДЕРЕКТЕРДІҢ ҚҰПИЯЛЫЛЫҒЫ ЖӘНЕ ҚАУІПСІЗДІГІ</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Серіктестік, оның серіктестері, іскерлік әрекеттері, келісім-шарттары, жобалары, құрылымы, қаржылық жағдайы немесе қызметі туралы кез келген ақпаратты, егер олар оны жариялауға арнайы жазбаша рұқсат алмаған болса, құпия сақтауы керек.</w:t>
      </w:r>
    </w:p>
    <w:p w:rsidR="003C5507" w:rsidRDefault="00457D27">
      <w:pPr>
        <w:numPr>
          <w:ilvl w:val="1"/>
          <w:numId w:val="19"/>
        </w:numPr>
        <w:suppressAutoHyphens w:val="0"/>
        <w:spacing w:line="256" w:lineRule="auto"/>
        <w:ind w:left="0" w:firstLine="0"/>
        <w:contextualSpacing/>
        <w:jc w:val="both"/>
      </w:pPr>
      <w:r>
        <w:rPr>
          <w:rFonts w:ascii="Times New Roman" w:hAnsi="Times New Roman" w:cs="Times New Roman"/>
          <w:lang w:eastAsia="ru-RU"/>
        </w:rPr>
        <w:t xml:space="preserve">Жеткізушілер мен мердігерлер </w:t>
      </w:r>
      <w:r>
        <w:rPr>
          <w:rFonts w:ascii="Times New Roman" w:hAnsi="Times New Roman" w:cs="Times New Roman"/>
        </w:rPr>
        <w:t>Серіктестіктер тұтынушы деректерінің қауіпсіздігі мен қауіпсіздігіне кепілдік беретін жүйелерді пайдалануы және құпия деректердің ағып кетуіне жол бермеуі керек.</w:t>
      </w:r>
    </w:p>
    <w:p w:rsidR="003C5507" w:rsidRDefault="003C5507">
      <w:pPr>
        <w:jc w:val="both"/>
        <w:rPr>
          <w:rFonts w:ascii="Times New Roman" w:hAnsi="Times New Roman" w:cs="Times New Roman"/>
        </w:rPr>
      </w:pPr>
    </w:p>
    <w:p w:rsidR="003C5507" w:rsidRDefault="00457D27">
      <w:pPr>
        <w:jc w:val="both"/>
        <w:rPr>
          <w:rFonts w:ascii="Times New Roman" w:hAnsi="Times New Roman" w:cs="Times New Roman"/>
        </w:rPr>
      </w:pPr>
      <w:r>
        <w:rPr>
          <w:rFonts w:ascii="Times New Roman" w:hAnsi="Times New Roman" w:cs="Times New Roman"/>
        </w:rPr>
        <w:t>Осы Кодекстің талаптары Серіктестіктің Өнім берушілермен және Мердігерлермен жасасатын шарттарының ажырамас бөлігін құрайды.</w:t>
      </w:r>
    </w:p>
    <w:p w:rsidR="003C5507" w:rsidRDefault="00457D27">
      <w:pPr>
        <w:jc w:val="both"/>
        <w:rPr>
          <w:rFonts w:ascii="Times New Roman" w:hAnsi="Times New Roman" w:cs="Times New Roman"/>
        </w:rPr>
      </w:pPr>
      <w:r>
        <w:rPr>
          <w:rFonts w:ascii="Times New Roman" w:hAnsi="Times New Roman" w:cs="Times New Roman"/>
        </w:rPr>
        <w:t>Серіктестіктің өнім берушілері мен мердігерлері осы құжатпен өз қызметкерлерін осы Кодекспен таныстыруға міндеттеме алады.</w:t>
      </w:r>
    </w:p>
    <w:p w:rsidR="003C5507" w:rsidRDefault="00457D27">
      <w:pPr>
        <w:jc w:val="both"/>
      </w:pPr>
      <w:r>
        <w:rPr>
          <w:rFonts w:ascii="Times New Roman" w:hAnsi="Times New Roman" w:cs="Times New Roman"/>
        </w:rPr>
        <w:t xml:space="preserve">Мен, осылайша, уәкілетті өкіл бола отырып, растаймын </w:t>
      </w:r>
      <w:r>
        <w:rPr>
          <w:rFonts w:ascii="Times New Roman" w:hAnsi="Times New Roman" w:cs="Times New Roman"/>
          <w:lang w:val="kk-KZ"/>
        </w:rPr>
        <w:t>Мердігердің/Өнім берушінің</w:t>
      </w:r>
      <w:r>
        <w:rPr>
          <w:rFonts w:ascii="Times New Roman" w:hAnsi="Times New Roman" w:cs="Times New Roman"/>
        </w:rPr>
        <w:t>осы құжаттың мазмұнын мұқият тексеріп, түсіндім, сондай-ақ осы компанияның осы Кодекске толық сәйкес әрекет ететінін растаймын.</w:t>
      </w:r>
    </w:p>
    <w:p w:rsidR="003C5507" w:rsidRDefault="00457D27">
      <w:pPr>
        <w:jc w:val="both"/>
        <w:rPr>
          <w:rFonts w:ascii="Times New Roman" w:hAnsi="Times New Roman" w:cs="Times New Roman"/>
        </w:rPr>
      </w:pPr>
      <w:r>
        <w:rPr>
          <w:rFonts w:ascii="Times New Roman" w:hAnsi="Times New Roman" w:cs="Times New Roman"/>
        </w:rPr>
        <w:t>Шартқа барлық Қосымшаларға қол қою ЭЦҚ арқылы электрондық шартқа қол қою шеңберінде жүзеге асырылады. "Электрондық құжат және электрондық цифрлық қолтаңба туралы" Қазақстан Республикасының 2003 жылғы 7 қаңтардағы N370-II Заңының 7-бабының 1-тармағына сәйкес ЭСҚ-мен қол қойылған құжаттар қағаз жүзінде қол қойылған құжаттармен пара-пар</w:t>
      </w:r>
    </w:p>
    <w:p w:rsidR="003C5507" w:rsidRDefault="003C5507">
      <w:pPr>
        <w:rPr>
          <w:rFonts w:ascii="Times New Roman" w:hAnsi="Times New Roman" w:cs="Times New Roman"/>
        </w:rPr>
      </w:pPr>
    </w:p>
    <w:p w:rsidR="003C5507" w:rsidRDefault="00457D27">
      <w:pPr>
        <w:rPr>
          <w:rFonts w:ascii="Times New Roman" w:hAnsi="Times New Roman" w:cs="Times New Roman"/>
          <w:b/>
          <w:bCs/>
        </w:rPr>
      </w:pPr>
      <w:r>
        <w:rPr>
          <w:rFonts w:ascii="Times New Roman" w:hAnsi="Times New Roman" w:cs="Times New Roman"/>
          <w:b/>
          <w:bCs/>
        </w:rPr>
        <w:t xml:space="preserve">Өнім беруші өкілінің т.а.ә./Мердігердің: </w:t>
      </w:r>
    </w:p>
    <w:p w:rsidR="003C5507" w:rsidRDefault="00457D27">
      <w:pPr>
        <w:rPr>
          <w:rFonts w:ascii="Times New Roman" w:hAnsi="Times New Roman" w:cs="Times New Roman"/>
          <w:b/>
          <w:bCs/>
        </w:rPr>
      </w:pPr>
      <w:r>
        <w:rPr>
          <w:rFonts w:ascii="Times New Roman" w:hAnsi="Times New Roman" w:cs="Times New Roman"/>
          <w:b/>
          <w:bCs/>
        </w:rPr>
        <w:t>Өнім берушінің атауы/Мердігердің:</w:t>
      </w:r>
    </w:p>
    <w:p w:rsidR="003C5507" w:rsidRDefault="00457D27">
      <w:pPr>
        <w:rPr>
          <w:rFonts w:ascii="Times New Roman" w:hAnsi="Times New Roman" w:cs="Times New Roman"/>
          <w:b/>
          <w:bCs/>
        </w:rPr>
      </w:pPr>
      <w:r>
        <w:rPr>
          <w:rFonts w:ascii="Times New Roman" w:hAnsi="Times New Roman" w:cs="Times New Roman"/>
          <w:b/>
          <w:bCs/>
        </w:rPr>
        <w:t>Күні:</w:t>
      </w:r>
    </w:p>
    <w:p w:rsidR="003C5507" w:rsidRDefault="00457D27">
      <w:pPr>
        <w:rPr>
          <w:rFonts w:ascii="Times New Roman" w:hAnsi="Times New Roman" w:cs="Times New Roman"/>
          <w:b/>
          <w:bCs/>
        </w:rPr>
      </w:pPr>
      <w:r>
        <w:rPr>
          <w:rFonts w:ascii="Times New Roman" w:hAnsi="Times New Roman" w:cs="Times New Roman"/>
          <w:b/>
          <w:bCs/>
        </w:rPr>
        <w:t>Қолы:</w:t>
      </w:r>
    </w:p>
    <w:p w:rsidR="003C5507" w:rsidRDefault="00457D27">
      <w:pPr>
        <w:jc w:val="right"/>
        <w:rPr>
          <w:rFonts w:ascii="Times New Roman" w:hAnsi="Times New Roman" w:cs="Times New Roman"/>
          <w:lang w:val="en-US"/>
        </w:rPr>
      </w:pP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p>
    <w:p w:rsidR="003C5507" w:rsidRDefault="003C5507">
      <w:pPr>
        <w:jc w:val="right"/>
        <w:rPr>
          <w:rFonts w:ascii="Times New Roman" w:hAnsi="Times New Roman" w:cs="Times New Roman"/>
          <w:lang w:val="en-US"/>
        </w:rPr>
      </w:pPr>
    </w:p>
    <w:p w:rsidR="003C5507" w:rsidRDefault="003C5507">
      <w:pPr>
        <w:jc w:val="right"/>
        <w:rPr>
          <w:rFonts w:ascii="Times New Roman" w:hAnsi="Times New Roman" w:cs="Times New Roman"/>
          <w:lang w:val="en-US"/>
        </w:rPr>
      </w:pPr>
    </w:p>
    <w:p w:rsidR="003C5507" w:rsidRDefault="003C5507">
      <w:pPr>
        <w:jc w:val="right"/>
        <w:rPr>
          <w:rFonts w:ascii="Times New Roman" w:hAnsi="Times New Roman" w:cs="Times New Roman"/>
          <w:lang w:val="en-US"/>
        </w:rPr>
      </w:pPr>
    </w:p>
    <w:p w:rsidR="003C5507" w:rsidRDefault="003C5507">
      <w:pPr>
        <w:jc w:val="right"/>
        <w:rPr>
          <w:rFonts w:ascii="Times New Roman" w:hAnsi="Times New Roman" w:cs="Times New Roman"/>
          <w:lang w:val="en-US"/>
        </w:rPr>
      </w:pPr>
    </w:p>
    <w:p w:rsidR="003C5507" w:rsidRDefault="003C5507">
      <w:pPr>
        <w:jc w:val="right"/>
        <w:rPr>
          <w:rFonts w:ascii="Times New Roman" w:hAnsi="Times New Roman" w:cs="Times New Roman"/>
          <w:lang w:val="en-US"/>
        </w:rPr>
      </w:pPr>
    </w:p>
    <w:p w:rsidR="003C5507" w:rsidRDefault="003C5507">
      <w:pPr>
        <w:rPr>
          <w:rFonts w:ascii="Times New Roman" w:hAnsi="Times New Roman" w:cs="Times New Roman"/>
          <w:lang w:val="en-US"/>
        </w:rPr>
      </w:pPr>
    </w:p>
    <w:p w:rsidR="003C5507" w:rsidRDefault="003C5507">
      <w:pPr>
        <w:rPr>
          <w:rFonts w:ascii="Times New Roman" w:hAnsi="Times New Roman" w:cs="Times New Roman"/>
          <w:lang w:val="en-US"/>
        </w:rPr>
      </w:pPr>
    </w:p>
    <w:tbl>
      <w:tblPr>
        <w:tblW w:w="9355" w:type="dxa"/>
        <w:tblInd w:w="-108" w:type="dxa"/>
        <w:tblLayout w:type="fixed"/>
        <w:tblLook w:val="0000" w:firstRow="0" w:lastRow="0" w:firstColumn="0" w:lastColumn="0" w:noHBand="0" w:noVBand="0"/>
      </w:tblPr>
      <w:tblGrid>
        <w:gridCol w:w="4685"/>
        <w:gridCol w:w="4670"/>
      </w:tblGrid>
      <w:tr w:rsidR="003C5507">
        <w:tc>
          <w:tcPr>
            <w:tcW w:w="4685" w:type="dxa"/>
          </w:tcPr>
          <w:p w:rsidR="003C5507" w:rsidRDefault="003C5507">
            <w:pPr>
              <w:tabs>
                <w:tab w:val="left" w:pos="1335"/>
              </w:tabs>
              <w:snapToGrid w:val="0"/>
              <w:rPr>
                <w:rFonts w:ascii="Times New Roman" w:hAnsi="Times New Roman" w:cs="Times New Roman"/>
                <w:b/>
                <w:lang w:eastAsia="ru-RU"/>
              </w:rPr>
            </w:pPr>
          </w:p>
        </w:tc>
        <w:tc>
          <w:tcPr>
            <w:tcW w:w="4670" w:type="dxa"/>
          </w:tcPr>
          <w:p w:rsidR="003C5507" w:rsidRDefault="003C5507">
            <w:pPr>
              <w:tabs>
                <w:tab w:val="left" w:pos="1335"/>
              </w:tabs>
              <w:snapToGrid w:val="0"/>
              <w:rPr>
                <w:rFonts w:ascii="Times New Roman" w:hAnsi="Times New Roman" w:cs="Times New Roman"/>
                <w:b/>
                <w:lang w:eastAsia="ru-RU"/>
              </w:rPr>
            </w:pPr>
          </w:p>
        </w:tc>
      </w:tr>
    </w:tbl>
    <w:p w:rsidR="003C5507" w:rsidRDefault="003C5507">
      <w:pPr>
        <w:tabs>
          <w:tab w:val="left" w:pos="1335"/>
        </w:tabs>
        <w:jc w:val="right"/>
        <w:rPr>
          <w:rFonts w:ascii="Times New Roman" w:hAnsi="Times New Roman" w:cs="Times New Roman"/>
          <w:b/>
          <w:lang w:eastAsia="ru-RU"/>
        </w:rPr>
      </w:pPr>
    </w:p>
    <w:p w:rsidR="003C5507" w:rsidRDefault="003C5507">
      <w:pPr>
        <w:tabs>
          <w:tab w:val="left" w:pos="1335"/>
        </w:tabs>
        <w:jc w:val="right"/>
        <w:rPr>
          <w:rFonts w:ascii="Times New Roman" w:hAnsi="Times New Roman" w:cs="Times New Roman"/>
          <w:b/>
          <w:lang w:eastAsia="ru-RU"/>
        </w:rPr>
      </w:pPr>
    </w:p>
    <w:p w:rsidR="003C5507" w:rsidRDefault="003C5507">
      <w:pPr>
        <w:tabs>
          <w:tab w:val="left" w:pos="1335"/>
        </w:tabs>
        <w:jc w:val="right"/>
        <w:rPr>
          <w:rFonts w:ascii="Times New Roman" w:hAnsi="Times New Roman" w:cs="Times New Roman"/>
          <w:b/>
          <w:lang w:eastAsia="ru-RU"/>
        </w:rPr>
      </w:pPr>
    </w:p>
    <w:p w:rsidR="003C5507" w:rsidRDefault="003C5507">
      <w:pPr>
        <w:tabs>
          <w:tab w:val="left" w:pos="1335"/>
        </w:tabs>
        <w:jc w:val="right"/>
        <w:rPr>
          <w:rFonts w:ascii="Times New Roman" w:hAnsi="Times New Roman" w:cs="Times New Roman"/>
          <w:b/>
          <w:lang w:eastAsia="ru-RU"/>
        </w:rPr>
      </w:pPr>
    </w:p>
    <w:p w:rsidR="003C5507" w:rsidRDefault="003C5507">
      <w:pPr>
        <w:tabs>
          <w:tab w:val="left" w:pos="1335"/>
        </w:tabs>
        <w:jc w:val="right"/>
        <w:rPr>
          <w:rFonts w:ascii="Times New Roman" w:hAnsi="Times New Roman" w:cs="Times New Roman"/>
          <w:b/>
          <w:lang w:eastAsia="ru-RU"/>
        </w:rPr>
      </w:pPr>
    </w:p>
    <w:p w:rsidR="003C5507" w:rsidRDefault="00457D27">
      <w:pPr>
        <w:spacing w:before="120"/>
        <w:jc w:val="right"/>
        <w:rPr>
          <w:rFonts w:ascii="Times New Roman" w:hAnsi="Times New Roman" w:cs="Times New Roman"/>
          <w:b/>
        </w:rPr>
      </w:pPr>
      <w:r>
        <w:rPr>
          <w:rFonts w:ascii="Times New Roman" w:hAnsi="Times New Roman" w:cs="Times New Roman"/>
          <w:b/>
        </w:rPr>
        <w:t>№6 қосымша</w:t>
      </w:r>
    </w:p>
    <w:p w:rsidR="003C5507" w:rsidRDefault="00457D27">
      <w:pPr>
        <w:jc w:val="right"/>
        <w:rPr>
          <w:rFonts w:ascii="Times New Roman" w:hAnsi="Times New Roman" w:cs="Times New Roman"/>
          <w:b/>
        </w:rPr>
      </w:pPr>
      <w:r>
        <w:rPr>
          <w:rFonts w:ascii="Times New Roman" w:hAnsi="Times New Roman" w:cs="Times New Roman"/>
          <w:b/>
        </w:rPr>
        <w:t>Шартқа №__________ бастап___________</w:t>
      </w:r>
    </w:p>
    <w:p w:rsidR="003C5507" w:rsidRDefault="003C5507">
      <w:pPr>
        <w:spacing w:after="200"/>
        <w:jc w:val="right"/>
        <w:rPr>
          <w:rFonts w:ascii="Times New Roman" w:hAnsi="Times New Roman" w:cs="Times New Roman"/>
          <w:b/>
          <w:i/>
          <w:lang w:eastAsia="ru-RU"/>
        </w:rPr>
      </w:pPr>
    </w:p>
    <w:p w:rsidR="003C5507" w:rsidRDefault="00457D27">
      <w:pPr>
        <w:spacing w:after="200"/>
        <w:jc w:val="center"/>
        <w:rPr>
          <w:rFonts w:ascii="Times New Roman" w:hAnsi="Times New Roman" w:cs="Times New Roman"/>
          <w:b/>
          <w:i/>
          <w:lang w:eastAsia="ru-RU"/>
        </w:rPr>
      </w:pPr>
      <w:r>
        <w:rPr>
          <w:rFonts w:ascii="Times New Roman" w:hAnsi="Times New Roman" w:cs="Times New Roman"/>
          <w:b/>
          <w:i/>
          <w:lang w:eastAsia="ru-RU"/>
        </w:rPr>
        <w:t>(Рұқсаттамаға өтінім нысаны)</w:t>
      </w:r>
    </w:p>
    <w:p w:rsidR="003C5507" w:rsidRDefault="003C5507">
      <w:pPr>
        <w:spacing w:after="200"/>
        <w:jc w:val="center"/>
        <w:rPr>
          <w:rFonts w:ascii="Times New Roman" w:hAnsi="Times New Roman" w:cs="Times New Roman"/>
          <w:b/>
          <w:i/>
          <w:lang w:eastAsia="ru-RU"/>
        </w:rPr>
      </w:pPr>
    </w:p>
    <w:p w:rsidR="003C5507" w:rsidRDefault="00457D27">
      <w:pPr>
        <w:spacing w:line="0" w:lineRule="atLeast"/>
        <w:jc w:val="center"/>
        <w:rPr>
          <w:rFonts w:ascii="Times New Roman" w:hAnsi="Times New Roman" w:cs="Times New Roman"/>
          <w:b/>
          <w:lang w:eastAsia="ru-RU"/>
        </w:rPr>
      </w:pPr>
      <w:r>
        <w:rPr>
          <w:rFonts w:ascii="Times New Roman" w:eastAsia="Times New Roman" w:hAnsi="Times New Roman" w:cs="Times New Roman"/>
          <w:b/>
          <w:lang w:eastAsia="ru-RU"/>
        </w:rPr>
        <w:t xml:space="preserve">                                                             </w:t>
      </w:r>
      <w:r>
        <w:rPr>
          <w:rFonts w:ascii="Times New Roman" w:hAnsi="Times New Roman" w:cs="Times New Roman"/>
          <w:b/>
          <w:lang w:eastAsia="ru-RU"/>
        </w:rPr>
        <w:t>Бас директордың орынбасарына</w:t>
      </w:r>
    </w:p>
    <w:p w:rsidR="003C5507" w:rsidRDefault="00457D27">
      <w:pPr>
        <w:spacing w:line="0" w:lineRule="atLeast"/>
        <w:jc w:val="center"/>
        <w:rPr>
          <w:rFonts w:ascii="Times New Roman" w:hAnsi="Times New Roman" w:cs="Times New Roman"/>
          <w:b/>
          <w:lang w:eastAsia="ru-RU"/>
        </w:rPr>
      </w:pPr>
      <w:r>
        <w:rPr>
          <w:rFonts w:ascii="Times New Roman" w:eastAsia="Times New Roman" w:hAnsi="Times New Roman" w:cs="Times New Roman"/>
          <w:b/>
          <w:lang w:eastAsia="ru-RU"/>
        </w:rPr>
        <w:t xml:space="preserve">                       </w:t>
      </w:r>
      <w:r>
        <w:rPr>
          <w:rFonts w:ascii="Times New Roman" w:hAnsi="Times New Roman" w:cs="Times New Roman"/>
          <w:b/>
          <w:lang w:eastAsia="ru-RU"/>
        </w:rPr>
        <w:t>ЖШС ""</w:t>
      </w:r>
    </w:p>
    <w:p w:rsidR="003C5507" w:rsidRDefault="003C5507">
      <w:pPr>
        <w:spacing w:line="0" w:lineRule="atLeast"/>
        <w:jc w:val="center"/>
        <w:rPr>
          <w:rFonts w:ascii="Times New Roman" w:hAnsi="Times New Roman" w:cs="Times New Roman"/>
          <w:b/>
          <w:lang w:eastAsia="ru-RU"/>
        </w:rPr>
      </w:pPr>
    </w:p>
    <w:p w:rsidR="003C5507" w:rsidRDefault="003C5507">
      <w:pPr>
        <w:spacing w:line="0" w:lineRule="atLeast"/>
        <w:jc w:val="center"/>
        <w:rPr>
          <w:rFonts w:ascii="Times New Roman" w:hAnsi="Times New Roman" w:cs="Times New Roman"/>
          <w:b/>
          <w:lang w:eastAsia="ru-RU"/>
        </w:rPr>
      </w:pPr>
    </w:p>
    <w:p w:rsidR="003C5507" w:rsidRDefault="00457D27">
      <w:pPr>
        <w:spacing w:line="0" w:lineRule="atLeast"/>
        <w:jc w:val="both"/>
      </w:pPr>
      <w:r>
        <w:rPr>
          <w:rFonts w:ascii="Times New Roman" w:hAnsi="Times New Roman" w:cs="Times New Roman"/>
          <w:lang w:eastAsia="ru-RU"/>
        </w:rPr>
        <w:tab/>
        <w:t>Шартқа сәйкес Тауарды жеткізуді жүзеге асыру үшін №_________ бастап ______________ "ЖШС-мен Сізден "Оңтүстік Инкай" кенішінің аумағына _________ бастап _________ аралығында кіруге рұқсат беруіңізді сұраймыз. __________, ЖШС келесі қызметкерлері мен автокөліктерін (арнайы техника)/ЖК ______________:</w:t>
      </w:r>
    </w:p>
    <w:p w:rsidR="003C5507" w:rsidRDefault="003C5507">
      <w:pPr>
        <w:spacing w:line="0" w:lineRule="atLeast"/>
        <w:jc w:val="both"/>
        <w:rPr>
          <w:rFonts w:ascii="Times New Roman" w:hAnsi="Times New Roman" w:cs="Times New Roman"/>
          <w:b/>
          <w:lang w:eastAsia="ru-RU"/>
        </w:rPr>
      </w:pPr>
    </w:p>
    <w:p w:rsidR="003C5507" w:rsidRDefault="00457D27">
      <w:pPr>
        <w:spacing w:line="0" w:lineRule="atLeast"/>
        <w:jc w:val="both"/>
        <w:rPr>
          <w:rFonts w:ascii="Times New Roman" w:hAnsi="Times New Roman" w:cs="Times New Roman"/>
          <w:b/>
          <w:lang w:eastAsia="ru-RU"/>
        </w:rPr>
      </w:pPr>
      <w:r>
        <w:rPr>
          <w:rFonts w:ascii="Times New Roman" w:hAnsi="Times New Roman" w:cs="Times New Roman"/>
          <w:b/>
          <w:lang w:eastAsia="ru-RU"/>
        </w:rPr>
        <w:t>Қызметкерлер тізімі:</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1. (Аты-жөні, лауазымы)</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2.</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3.</w:t>
      </w:r>
    </w:p>
    <w:p w:rsidR="003C5507" w:rsidRDefault="003C5507">
      <w:pPr>
        <w:spacing w:line="0" w:lineRule="atLeast"/>
        <w:jc w:val="both"/>
        <w:rPr>
          <w:rFonts w:ascii="Times New Roman" w:hAnsi="Times New Roman" w:cs="Times New Roman"/>
          <w:lang w:eastAsia="ru-RU"/>
        </w:rPr>
      </w:pPr>
    </w:p>
    <w:p w:rsidR="003C5507" w:rsidRDefault="00457D27">
      <w:pPr>
        <w:spacing w:line="0" w:lineRule="atLeast"/>
        <w:jc w:val="both"/>
        <w:rPr>
          <w:rFonts w:ascii="Times New Roman" w:hAnsi="Times New Roman" w:cs="Times New Roman"/>
          <w:b/>
          <w:lang w:eastAsia="ru-RU"/>
        </w:rPr>
      </w:pPr>
      <w:r>
        <w:rPr>
          <w:rFonts w:ascii="Times New Roman" w:hAnsi="Times New Roman" w:cs="Times New Roman"/>
          <w:b/>
          <w:lang w:eastAsia="ru-RU"/>
        </w:rPr>
        <w:t xml:space="preserve">Авто және арнайы техника:  </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1. (автокөліктің мемлекеттік нөмірі мен маркасы)</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2.</w:t>
      </w:r>
    </w:p>
    <w:p w:rsidR="003C5507" w:rsidRDefault="00457D27">
      <w:pPr>
        <w:spacing w:line="0" w:lineRule="atLeast"/>
        <w:jc w:val="both"/>
        <w:rPr>
          <w:rFonts w:ascii="Times New Roman" w:hAnsi="Times New Roman" w:cs="Times New Roman"/>
          <w:lang w:eastAsia="ru-RU"/>
        </w:rPr>
      </w:pPr>
      <w:r>
        <w:rPr>
          <w:rFonts w:ascii="Times New Roman" w:hAnsi="Times New Roman" w:cs="Times New Roman"/>
          <w:lang w:eastAsia="ru-RU"/>
        </w:rPr>
        <w:t>3.</w:t>
      </w:r>
    </w:p>
    <w:p w:rsidR="003C5507" w:rsidRDefault="003C5507">
      <w:pPr>
        <w:spacing w:line="0" w:lineRule="atLeast"/>
        <w:jc w:val="both"/>
        <w:rPr>
          <w:rFonts w:ascii="Times New Roman" w:hAnsi="Times New Roman" w:cs="Times New Roman"/>
          <w:lang w:eastAsia="ru-RU"/>
        </w:rPr>
      </w:pPr>
    </w:p>
    <w:p w:rsidR="003C5507" w:rsidRDefault="00457D27">
      <w:pPr>
        <w:spacing w:line="0" w:lineRule="atLeast"/>
        <w:jc w:val="both"/>
        <w:rPr>
          <w:rFonts w:ascii="Times New Roman" w:hAnsi="Times New Roman" w:cs="Times New Roman"/>
          <w:b/>
          <w:lang w:eastAsia="ru-RU"/>
        </w:rPr>
      </w:pPr>
      <w:r>
        <w:rPr>
          <w:rFonts w:ascii="Times New Roman" w:hAnsi="Times New Roman" w:cs="Times New Roman"/>
          <w:b/>
          <w:lang w:eastAsia="ru-RU"/>
        </w:rPr>
        <w:t>Әкелінетін материалдар:</w:t>
      </w:r>
    </w:p>
    <w:p w:rsidR="003C5507" w:rsidRDefault="00457D27">
      <w:pPr>
        <w:widowControl w:val="0"/>
        <w:numPr>
          <w:ilvl w:val="0"/>
          <w:numId w:val="38"/>
        </w:numPr>
        <w:suppressAutoHyphens w:val="0"/>
        <w:spacing w:after="200"/>
        <w:ind w:left="284" w:hanging="284"/>
        <w:contextualSpacing/>
        <w:jc w:val="both"/>
        <w:rPr>
          <w:rFonts w:ascii="Times New Roman" w:eastAsia="Lucida Sans Unicode" w:hAnsi="Times New Roman" w:cs="Times New Roman"/>
          <w:lang w:eastAsia="ru-RU"/>
        </w:rPr>
      </w:pPr>
      <w:r>
        <w:rPr>
          <w:rFonts w:ascii="Times New Roman" w:eastAsia="Lucida Sans Unicode" w:hAnsi="Times New Roman" w:cs="Times New Roman"/>
          <w:lang w:eastAsia="ru-RU"/>
        </w:rPr>
        <w:t xml:space="preserve">(атауы және растайтын құжаттар)  </w:t>
      </w:r>
    </w:p>
    <w:p w:rsidR="003C5507" w:rsidRDefault="003C5507">
      <w:pPr>
        <w:spacing w:line="0" w:lineRule="atLeast"/>
        <w:jc w:val="both"/>
        <w:rPr>
          <w:rFonts w:ascii="Times New Roman" w:eastAsia="Lucida Sans Unicode" w:hAnsi="Times New Roman" w:cs="Times New Roman"/>
          <w:lang w:eastAsia="ru-RU"/>
        </w:rPr>
      </w:pPr>
    </w:p>
    <w:p w:rsidR="003C5507" w:rsidRDefault="003C5507">
      <w:pPr>
        <w:spacing w:line="0" w:lineRule="atLeast"/>
        <w:jc w:val="both"/>
        <w:rPr>
          <w:rFonts w:ascii="Times New Roman" w:hAnsi="Times New Roman" w:cs="Times New Roman"/>
          <w:color w:val="FF0000"/>
          <w:lang w:eastAsia="ru-RU"/>
        </w:rPr>
      </w:pPr>
    </w:p>
    <w:p w:rsidR="003C5507" w:rsidRDefault="003C5507">
      <w:pPr>
        <w:spacing w:after="200"/>
        <w:rPr>
          <w:rFonts w:ascii="Times New Roman" w:hAnsi="Times New Roman" w:cs="Times New Roman"/>
          <w:b/>
          <w:color w:val="FF0000"/>
          <w:lang w:eastAsia="ru-RU"/>
        </w:rPr>
      </w:pPr>
    </w:p>
    <w:p w:rsidR="003C5507" w:rsidRDefault="00457D27">
      <w:pPr>
        <w:spacing w:after="200"/>
        <w:rPr>
          <w:rFonts w:ascii="Times New Roman" w:hAnsi="Times New Roman" w:cs="Times New Roman"/>
          <w:b/>
          <w:lang w:eastAsia="ru-RU"/>
        </w:rPr>
      </w:pPr>
      <w:r>
        <w:rPr>
          <w:rFonts w:ascii="Times New Roman" w:hAnsi="Times New Roman" w:cs="Times New Roman"/>
          <w:b/>
          <w:lang w:eastAsia="ru-RU"/>
        </w:rPr>
        <w:t xml:space="preserve">Тапсырыс беруші:                                            </w:t>
      </w:r>
      <w:r>
        <w:rPr>
          <w:rFonts w:ascii="Times New Roman" w:hAnsi="Times New Roman" w:cs="Times New Roman"/>
          <w:b/>
          <w:lang w:eastAsia="ru-RU"/>
        </w:rPr>
        <w:tab/>
      </w:r>
      <w:r>
        <w:rPr>
          <w:rFonts w:ascii="Times New Roman" w:hAnsi="Times New Roman" w:cs="Times New Roman"/>
          <w:b/>
          <w:lang w:eastAsia="ru-RU"/>
        </w:rPr>
        <w:tab/>
      </w:r>
      <w:r>
        <w:rPr>
          <w:rFonts w:ascii="Times New Roman" w:hAnsi="Times New Roman" w:cs="Times New Roman"/>
          <w:b/>
          <w:lang w:eastAsia="ru-RU"/>
        </w:rPr>
        <w:tab/>
      </w:r>
      <w:r>
        <w:rPr>
          <w:rFonts w:ascii="Times New Roman" w:hAnsi="Times New Roman" w:cs="Times New Roman"/>
          <w:b/>
          <w:lang w:eastAsia="ru-RU"/>
        </w:rPr>
        <w:tab/>
      </w:r>
      <w:r>
        <w:rPr>
          <w:rFonts w:ascii="Times New Roman" w:hAnsi="Times New Roman" w:cs="Times New Roman"/>
          <w:b/>
          <w:lang w:eastAsia="ru-RU"/>
        </w:rPr>
        <w:tab/>
        <w:t xml:space="preserve">Жеткізуші:                                         </w:t>
      </w:r>
    </w:p>
    <w:p w:rsidR="003C5507" w:rsidRDefault="00457D27">
      <w:pPr>
        <w:rPr>
          <w:rFonts w:ascii="Times New Roman" w:eastAsia="Times New Roman" w:hAnsi="Times New Roman" w:cs="Times New Roman"/>
          <w:b/>
        </w:rPr>
      </w:pPr>
      <w:r>
        <w:rPr>
          <w:rFonts w:ascii="Times New Roman" w:eastAsia="Times New Roman" w:hAnsi="Times New Roman" w:cs="Times New Roman"/>
          <w:b/>
        </w:rPr>
        <w:t xml:space="preserve"> </w:t>
      </w:r>
    </w:p>
    <w:p w:rsidR="003C5507" w:rsidRDefault="003C5507">
      <w:pPr>
        <w:suppressAutoHyphens w:val="0"/>
        <w:autoSpaceDE w:val="0"/>
        <w:spacing w:line="240" w:lineRule="atLeast"/>
        <w:jc w:val="center"/>
        <w:rPr>
          <w:rFonts w:ascii="Times New Roman" w:hAnsi="Times New Roman" w:cs="Times New Roman"/>
          <w:b/>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457D27">
      <w:pPr>
        <w:shd w:val="clear" w:color="auto" w:fill="FFFFFF"/>
        <w:spacing w:line="0" w:lineRule="atLeast"/>
        <w:ind w:left="573" w:hanging="573"/>
        <w:jc w:val="center"/>
      </w:pPr>
      <w:r>
        <w:rPr>
          <w:rFonts w:ascii="Times New Roman" w:eastAsia="Times New Roman" w:hAnsi="Times New Roman" w:cs="Times New Roman"/>
          <w:b/>
          <w:bCs/>
          <w:lang w:eastAsia="ru-RU"/>
        </w:rPr>
        <w:t>№ Шарт_______</w:t>
      </w:r>
      <w:r>
        <w:rPr>
          <w:rFonts w:ascii="Times New Roman" w:eastAsia="Times New Roman" w:hAnsi="Times New Roman" w:cs="Times New Roman"/>
          <w:b/>
          <w:lang w:val="kk-KZ" w:eastAsia="ru-RU"/>
        </w:rPr>
        <w:t xml:space="preserve"> </w:t>
      </w:r>
      <w:r>
        <w:rPr>
          <w:rFonts w:ascii="Times New Roman" w:eastAsia="Times New Roman" w:hAnsi="Times New Roman" w:cs="Times New Roman"/>
          <w:b/>
          <w:lang w:eastAsia="ru-RU"/>
        </w:rPr>
        <w:t>ЖМ</w:t>
      </w:r>
    </w:p>
    <w:p w:rsidR="003C5507" w:rsidRDefault="00457D27">
      <w:pPr>
        <w:shd w:val="clear" w:color="auto" w:fill="FFFFFF"/>
        <w:spacing w:line="0" w:lineRule="atLeast"/>
        <w:ind w:left="573" w:hanging="573"/>
        <w:jc w:val="center"/>
      </w:pPr>
      <w:r>
        <w:rPr>
          <w:rFonts w:ascii="Times New Roman" w:eastAsia="Times New Roman" w:hAnsi="Times New Roman" w:cs="Times New Roman"/>
          <w:b/>
          <w:lang w:eastAsia="ru-RU"/>
        </w:rPr>
        <w:t xml:space="preserve">сатып алулар туралы </w:t>
      </w:r>
      <w:r>
        <w:rPr>
          <w:rFonts w:ascii="Times New Roman" w:eastAsia="Times New Roman" w:hAnsi="Times New Roman" w:cs="Times New Roman"/>
          <w:b/>
          <w:lang w:val="kk-KZ" w:eastAsia="ru-RU"/>
        </w:rPr>
        <w:t xml:space="preserve">тауардың </w:t>
      </w:r>
      <w:r>
        <w:rPr>
          <w:rFonts w:ascii="Times New Roman" w:eastAsia="Times New Roman" w:hAnsi="Times New Roman" w:cs="Times New Roman"/>
          <w:b/>
          <w:lang w:eastAsia="ru-RU"/>
        </w:rPr>
        <w:t>ашық конкурс тәсілімен</w:t>
      </w:r>
    </w:p>
    <w:p w:rsidR="003C5507" w:rsidRDefault="003C5507">
      <w:pPr>
        <w:shd w:val="clear" w:color="auto" w:fill="FFFFFF"/>
        <w:ind w:left="571" w:hanging="571"/>
        <w:jc w:val="center"/>
        <w:rPr>
          <w:rFonts w:ascii="Times New Roman" w:eastAsia="Times New Roman" w:hAnsi="Times New Roman" w:cs="Times New Roman"/>
          <w:b/>
          <w:lang w:eastAsia="ru-RU"/>
        </w:rPr>
      </w:pPr>
    </w:p>
    <w:p w:rsidR="003C5507" w:rsidRDefault="00457D27">
      <w:pPr>
        <w:shd w:val="clear" w:color="auto" w:fill="FFFFFF"/>
        <w:rPr>
          <w:rFonts w:ascii="Times New Roman" w:eastAsia="Times New Roman" w:hAnsi="Times New Roman" w:cs="Times New Roman"/>
          <w:b/>
          <w:bCs/>
          <w:lang w:val="kk-KZ" w:eastAsia="ru-RU"/>
        </w:rPr>
      </w:pPr>
      <w:r>
        <w:rPr>
          <w:rFonts w:ascii="Times New Roman" w:eastAsia="Times New Roman" w:hAnsi="Times New Roman" w:cs="Times New Roman"/>
          <w:b/>
          <w:lang w:eastAsia="ru-RU"/>
        </w:rPr>
        <w:t xml:space="preserve">         қ. _______ "_____" __________ 2026 </w:t>
      </w:r>
      <w:r>
        <w:rPr>
          <w:rFonts w:ascii="Times New Roman" w:eastAsia="Times New Roman" w:hAnsi="Times New Roman" w:cs="Times New Roman"/>
          <w:b/>
          <w:lang w:val="kk-KZ" w:eastAsia="ru-RU"/>
        </w:rPr>
        <w:t>қ.</w:t>
      </w:r>
    </w:p>
    <w:p w:rsidR="003C5507" w:rsidRDefault="003C5507">
      <w:pPr>
        <w:jc w:val="both"/>
        <w:rPr>
          <w:rFonts w:ascii="Times New Roman" w:eastAsia="Times New Roman" w:hAnsi="Times New Roman" w:cs="Times New Roman"/>
          <w:b/>
          <w:bCs/>
          <w:lang w:val="kk-KZ" w:eastAsia="ru-RU"/>
        </w:rPr>
      </w:pPr>
    </w:p>
    <w:p w:rsidR="003C5507" w:rsidRDefault="00457D27">
      <w:pPr>
        <w:tabs>
          <w:tab w:val="left" w:pos="0"/>
        </w:tabs>
        <w:spacing w:line="0" w:lineRule="atLeast"/>
        <w:jc w:val="both"/>
        <w:rPr>
          <w:rFonts w:ascii="Times New Roman" w:hAnsi="Times New Roman" w:cs="Times New Roman"/>
        </w:rPr>
      </w:pPr>
      <w:r>
        <w:rPr>
          <w:rFonts w:ascii="Times New Roman" w:hAnsi="Times New Roman" w:cs="Times New Roman"/>
          <w:b/>
        </w:rPr>
        <w:t>Жауапкершілігі шектеулі серіктестік "__________________"</w:t>
      </w:r>
      <w:r>
        <w:rPr>
          <w:rFonts w:ascii="Times New Roman" w:hAnsi="Times New Roman" w:cs="Times New Roman"/>
        </w:rPr>
        <w:t xml:space="preserve">, бұдан әрі деп аталатын </w:t>
      </w:r>
      <w:r>
        <w:rPr>
          <w:rFonts w:ascii="Times New Roman" w:hAnsi="Times New Roman" w:cs="Times New Roman"/>
          <w:b/>
        </w:rPr>
        <w:t>"Тапсырыс беруші"</w:t>
      </w:r>
      <w:r>
        <w:rPr>
          <w:rFonts w:ascii="Times New Roman" w:hAnsi="Times New Roman" w:cs="Times New Roman"/>
        </w:rPr>
        <w:t xml:space="preserve">, атынан </w:t>
      </w:r>
      <w:r>
        <w:rPr>
          <w:rFonts w:ascii="Times New Roman" w:hAnsi="Times New Roman" w:cs="Times New Roman"/>
          <w:b/>
        </w:rPr>
        <w:t>Директорлар _____________________</w:t>
      </w:r>
      <w:r>
        <w:rPr>
          <w:rFonts w:ascii="Times New Roman" w:hAnsi="Times New Roman" w:cs="Times New Roman"/>
        </w:rPr>
        <w:t xml:space="preserve">негізінде әрекет </w:t>
      </w:r>
      <w:r>
        <w:rPr>
          <w:rFonts w:ascii="Times New Roman" w:hAnsi="Times New Roman" w:cs="Times New Roman"/>
        </w:rPr>
        <w:lastRenderedPageBreak/>
        <w:t>ететін</w:t>
      </w:r>
      <w:r>
        <w:rPr>
          <w:rFonts w:ascii="Times New Roman" w:eastAsia="Times New Roman" w:hAnsi="Times New Roman" w:cs="Times New Roman"/>
          <w:lang w:val="kk-KZ" w:eastAsia="ru-RU"/>
        </w:rPr>
        <w:t>______________________________</w:t>
      </w:r>
      <w:r>
        <w:rPr>
          <w:rFonts w:ascii="Times New Roman" w:hAnsi="Times New Roman" w:cs="Times New Roman"/>
        </w:rPr>
        <w:t xml:space="preserve">, бір жағынан, және </w:t>
      </w:r>
      <w:r>
        <w:rPr>
          <w:rFonts w:ascii="Times New Roman" w:hAnsi="Times New Roman" w:cs="Times New Roman"/>
          <w:b/>
        </w:rPr>
        <w:t>Жауапкершілігі шектеулі серіктестік</w:t>
      </w:r>
      <w:r>
        <w:rPr>
          <w:rFonts w:ascii="Times New Roman" w:hAnsi="Times New Roman" w:cs="Times New Roman"/>
        </w:rPr>
        <w:t xml:space="preserve"> «</w:t>
      </w:r>
      <w:r>
        <w:rPr>
          <w:rFonts w:ascii="Times New Roman" w:hAnsi="Times New Roman" w:cs="Times New Roman"/>
          <w:b/>
        </w:rPr>
        <w:t>_________»,</w:t>
      </w:r>
      <w:r>
        <w:rPr>
          <w:rFonts w:ascii="Times New Roman" w:hAnsi="Times New Roman" w:cs="Times New Roman"/>
        </w:rPr>
        <w:t xml:space="preserve"> бұдан әрі деп аталатын </w:t>
      </w:r>
      <w:r>
        <w:rPr>
          <w:rFonts w:ascii="Times New Roman" w:hAnsi="Times New Roman" w:cs="Times New Roman"/>
          <w:b/>
        </w:rPr>
        <w:t>"Жеткізуші"</w:t>
      </w:r>
      <w:r>
        <w:rPr>
          <w:rFonts w:ascii="Times New Roman" w:hAnsi="Times New Roman" w:cs="Times New Roman"/>
        </w:rPr>
        <w:t xml:space="preserve">, атынан </w:t>
      </w:r>
      <w:r>
        <w:rPr>
          <w:rFonts w:ascii="Times New Roman" w:hAnsi="Times New Roman" w:cs="Times New Roman"/>
          <w:b/>
        </w:rPr>
        <w:t>Бас директордың ________________ _____._____.,</w:t>
      </w:r>
      <w:r>
        <w:rPr>
          <w:rFonts w:ascii="Times New Roman" w:hAnsi="Times New Roman" w:cs="Times New Roman"/>
        </w:rPr>
        <w:t xml:space="preserve"> жарғы негізінде әрекет ететін, екінші жағынан, жер қойнауын пайдаланушылар мен олардың мердігерлерінің көмірсутектерді барлау немесе өндіру және уран өндіру операцияларын жүргізу кезінде пайдаланылатын тауарларды, жұмыстар мен қызметтерді сатып алу ережелерінің 7-тармағының 1) тармақшасын басшылыққа ала отырып, "Тараптар" деп аталады., </w:t>
      </w:r>
      <w:r>
        <w:rPr>
          <w:rFonts w:ascii="Times New Roman" w:hAnsi="Times New Roman" w:cs="Times New Roman"/>
          <w:lang w:val="kk-KZ"/>
        </w:rPr>
        <w:t xml:space="preserve">бекітілген </w:t>
      </w:r>
      <w:r>
        <w:rPr>
          <w:rFonts w:ascii="Times New Roman" w:hAnsi="Times New Roman" w:cs="Times New Roman"/>
        </w:rPr>
        <w:t>бұйрық</w:t>
      </w:r>
      <w:r>
        <w:rPr>
          <w:rFonts w:ascii="Times New Roman" w:hAnsi="Times New Roman" w:cs="Times New Roman"/>
          <w:lang w:val="kk-KZ"/>
        </w:rPr>
        <w:t>ом</w:t>
      </w:r>
      <w:r>
        <w:rPr>
          <w:rFonts w:ascii="Times New Roman" w:hAnsi="Times New Roman" w:cs="Times New Roman"/>
        </w:rPr>
        <w:t xml:space="preserve"> Қазақстан Республикасы Энергетика министрінің М.А. </w:t>
      </w:r>
      <w:r>
        <w:rPr>
          <w:rFonts w:ascii="Times New Roman" w:hAnsi="Times New Roman" w:cs="Times New Roman"/>
          <w:lang w:val="kk-KZ"/>
        </w:rPr>
        <w:t>18</w:t>
      </w:r>
      <w:r>
        <w:rPr>
          <w:rFonts w:ascii="Times New Roman" w:hAnsi="Times New Roman" w:cs="Times New Roman"/>
        </w:rPr>
        <w:t xml:space="preserve"> 20 мамыр</w:t>
      </w:r>
      <w:r>
        <w:rPr>
          <w:rFonts w:ascii="Times New Roman" w:hAnsi="Times New Roman" w:cs="Times New Roman"/>
          <w:lang w:val="kk-KZ"/>
        </w:rPr>
        <w:t>18</w:t>
      </w:r>
      <w:r>
        <w:rPr>
          <w:rFonts w:ascii="Times New Roman" w:hAnsi="Times New Roman" w:cs="Times New Roman"/>
        </w:rPr>
        <w:t xml:space="preserve"> № 196 бұйрығымен (бұдан әрі – Ереже) және №2025 қорытынды хаттамасымен бекітілген.ЖАРАЙДЫ МА-___________ бастап "_____" __________ 2025 төмендегілер туралы осы Шартты жасасқан жылдардан бастап:</w:t>
      </w:r>
    </w:p>
    <w:p w:rsidR="003C5507" w:rsidRDefault="00457D27">
      <w:pPr>
        <w:numPr>
          <w:ilvl w:val="0"/>
          <w:numId w:val="8"/>
        </w:numPr>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Шарт – Тапсырыс беруші мен Жеткізуші арасында қол жеткізілген, жазбаша түрде бекітілген және екі Тараптың уәкілетті өкілдері оған барлық Қосымшалармен және т</w:t>
      </w:r>
      <w:r>
        <w:rPr>
          <w:rFonts w:ascii="Times New Roman" w:eastAsia="Times New Roman" w:hAnsi="Times New Roman" w:cs="Times New Roman"/>
          <w:lang w:eastAsia="ru-RU"/>
        </w:rPr>
        <w:t>о</w:t>
      </w:r>
      <w:r>
        <w:rPr>
          <w:rFonts w:ascii="Times New Roman" w:eastAsia="Times New Roman" w:hAnsi="Times New Roman" w:cs="Times New Roman"/>
          <w:lang w:eastAsia="ru-RU"/>
        </w:rPr>
        <w:t>лықтырулармен, сондай-ақ барлық қажетті құжаттармен қол қойылған осы Келісімді білдіреді. осы Шартта сілтеме жасалған.</w:t>
      </w:r>
    </w:p>
    <w:p w:rsidR="003C5507" w:rsidRDefault="00457D27">
      <w:pPr>
        <w:numPr>
          <w:ilvl w:val="0"/>
          <w:numId w:val="8"/>
        </w:numPr>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Шарттың жалпы сомасы – Өнім берушіге осы Шарт бойынша өзінің барлық міндеттемелерін толық және тиісінше орындағаны үшін осы Шарт бойынша төленуге тиісті соманы білдіреді.</w:t>
      </w:r>
    </w:p>
    <w:p w:rsidR="003C5507" w:rsidRDefault="00457D27">
      <w:pPr>
        <w:numPr>
          <w:ilvl w:val="0"/>
          <w:numId w:val="8"/>
        </w:numPr>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Тауар – осы Шарттың 1.1-тармағында, No1 қосымшасында көрсетілген Тауарлық-материалдық құндылықтарды білдіреді және Жеткізуші Тапсырыс берушіге осы Шарттың талаптарына сәйкес жеткізеді.</w:t>
      </w:r>
    </w:p>
    <w:p w:rsidR="003C5507" w:rsidRDefault="00457D27">
      <w:pPr>
        <w:numPr>
          <w:ilvl w:val="0"/>
          <w:numId w:val="8"/>
        </w:numPr>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Елішілік құндылық – осы шарт бойынша жалпы еңбекақы төлеу қорынан сатып алу туралы шартты орындауға қатысқан Қазақстан Республикасы азаматтарының еңбегіне ақы төлеу құнының және/немесе Қазақстан Республикасы резиденттерінің жеткілікті дәрежеде қайта өңдеу немесе толық өндіру өлшемдеріне сәйкес тауарда (тауарларда) белгіленген жергілікті жерден алынған үлестің (үлестердің) құнының пайыздық мөлшері. сатып алу шарты бойынша тауарлардың (тауарлардың) жалпы құнынан.</w:t>
      </w:r>
    </w:p>
    <w:p w:rsidR="003C5507" w:rsidRDefault="00457D27">
      <w:pPr>
        <w:numPr>
          <w:ilvl w:val="0"/>
          <w:numId w:val="8"/>
        </w:numPr>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Отандық тауар өндіруші – Қазақстанда шығарылған тауарларды өндіретін Қазақстан Республикасының азаматтары және (немесе) Қазақстан Республикасының заңды тұлғалары.</w:t>
      </w:r>
    </w:p>
    <w:p w:rsidR="003C5507" w:rsidRDefault="003C5507">
      <w:pPr>
        <w:jc w:val="both"/>
        <w:rPr>
          <w:rFonts w:ascii="Times New Roman" w:eastAsia="Times New Roman" w:hAnsi="Times New Roman" w:cs="Times New Roman"/>
          <w:lang w:eastAsia="ru-RU"/>
        </w:rPr>
      </w:pPr>
    </w:p>
    <w:p w:rsidR="003C5507" w:rsidRDefault="00457D27">
      <w:pPr>
        <w:numPr>
          <w:ilvl w:val="0"/>
          <w:numId w:val="22"/>
        </w:numPr>
        <w:suppressAutoHyphens w:val="0"/>
        <w:jc w:val="center"/>
        <w:rPr>
          <w:rFonts w:ascii="Times New Roman" w:eastAsia="Times New Roman" w:hAnsi="Times New Roman" w:cs="Times New Roman"/>
          <w:b/>
          <w:bCs/>
        </w:rPr>
      </w:pPr>
      <w:r>
        <w:rPr>
          <w:rFonts w:ascii="Times New Roman" w:eastAsia="Times New Roman" w:hAnsi="Times New Roman" w:cs="Times New Roman"/>
          <w:b/>
          <w:bCs/>
        </w:rPr>
        <w:t>Шарттың нысанасы</w:t>
      </w:r>
    </w:p>
    <w:p w:rsidR="003C5507" w:rsidRDefault="00457D27">
      <w:pPr>
        <w:numPr>
          <w:ilvl w:val="1"/>
          <w:numId w:val="22"/>
        </w:numPr>
        <w:suppressAutoHyphens w:val="0"/>
        <w:ind w:left="0" w:firstLine="0"/>
        <w:jc w:val="both"/>
        <w:rPr>
          <w:rFonts w:ascii="Times New Roman" w:eastAsia="Times New Roman" w:hAnsi="Times New Roman" w:cs="Times New Roman"/>
        </w:rPr>
      </w:pPr>
      <w:r>
        <w:rPr>
          <w:rFonts w:ascii="Times New Roman" w:eastAsia="Times New Roman" w:hAnsi="Times New Roman" w:cs="Times New Roman"/>
        </w:rPr>
        <w:t>Өнім беруші Тапсырыс берушіге осы Шартта көзделген мерзімде және тәртіппен жеткізуге және оның меншігіне беруге міндеттенеді, ал Тапсырыс беруші осы Шарттың талаптары бойынша Тауарларды төменде көрсетілген мөлшерде, атауы мен бағасында қабылдауға және төлеуге міндеттенеді.:</w:t>
      </w:r>
    </w:p>
    <w:p w:rsidR="003C5507" w:rsidRDefault="003C5507">
      <w:pPr>
        <w:ind w:left="855"/>
        <w:jc w:val="both"/>
        <w:rPr>
          <w:rFonts w:ascii="Times New Roman" w:eastAsia="Times New Roman" w:hAnsi="Times New Roman" w:cs="Times New Roman"/>
        </w:rPr>
      </w:pPr>
    </w:p>
    <w:tbl>
      <w:tblPr>
        <w:tblW w:w="9523" w:type="dxa"/>
        <w:tblInd w:w="-7" w:type="dxa"/>
        <w:tblLayout w:type="fixed"/>
        <w:tblLook w:val="0000" w:firstRow="0" w:lastRow="0" w:firstColumn="0" w:lastColumn="0" w:noHBand="0" w:noVBand="0"/>
      </w:tblPr>
      <w:tblGrid>
        <w:gridCol w:w="993"/>
        <w:gridCol w:w="2693"/>
        <w:gridCol w:w="709"/>
        <w:gridCol w:w="1417"/>
        <w:gridCol w:w="1559"/>
        <w:gridCol w:w="2152"/>
      </w:tblGrid>
      <w:tr w:rsidR="003C5507">
        <w:trPr>
          <w:trHeight w:val="877"/>
        </w:trPr>
        <w:tc>
          <w:tcPr>
            <w:tcW w:w="993"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p w:rsidR="003C5507" w:rsidRDefault="003C5507">
            <w:pPr>
              <w:jc w:val="center"/>
              <w:rPr>
                <w:rFonts w:ascii="Times New Roman" w:eastAsia="Times New Roman" w:hAnsi="Times New Roman" w:cs="Times New Roman"/>
                <w:color w:val="000000"/>
              </w:rPr>
            </w:pPr>
          </w:p>
        </w:tc>
        <w:tc>
          <w:tcPr>
            <w:tcW w:w="2693"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b/>
              </w:rPr>
            </w:pPr>
            <w:r>
              <w:rPr>
                <w:rFonts w:ascii="Times New Roman" w:eastAsia="Times New Roman" w:hAnsi="Times New Roman" w:cs="Times New Roman"/>
              </w:rPr>
              <w:t>Тауардың атауы</w:t>
            </w:r>
          </w:p>
        </w:tc>
        <w:tc>
          <w:tcPr>
            <w:tcW w:w="709"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Өлшем бірлігі</w:t>
            </w:r>
          </w:p>
        </w:tc>
        <w:tc>
          <w:tcPr>
            <w:tcW w:w="1417"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Саны</w:t>
            </w:r>
          </w:p>
        </w:tc>
        <w:tc>
          <w:tcPr>
            <w:tcW w:w="1559"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Бағасы теңгемен, ҚҚС есебімен</w:t>
            </w:r>
          </w:p>
        </w:tc>
        <w:tc>
          <w:tcPr>
            <w:tcW w:w="2152" w:type="dxa"/>
            <w:tcBorders>
              <w:top w:val="single" w:sz="6" w:space="0" w:color="000000"/>
              <w:left w:val="single" w:sz="6" w:space="0" w:color="000000"/>
              <w:bottom w:val="single" w:sz="4"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Жалпы сомасы теңгемен, ҚҚС есебімен</w:t>
            </w:r>
          </w:p>
        </w:tc>
      </w:tr>
      <w:tr w:rsidR="003C5507">
        <w:trPr>
          <w:trHeight w:val="415"/>
        </w:trPr>
        <w:tc>
          <w:tcPr>
            <w:tcW w:w="993" w:type="dxa"/>
            <w:tcBorders>
              <w:top w:val="single" w:sz="6" w:space="0" w:color="000000"/>
              <w:left w:val="single" w:sz="6" w:space="0" w:color="000000"/>
              <w:bottom w:val="single" w:sz="4" w:space="0" w:color="000000"/>
              <w:right w:val="single" w:sz="4" w:space="0" w:color="000000"/>
            </w:tcBorders>
            <w:tcMar>
              <w:left w:w="10" w:type="dxa"/>
              <w:right w:w="10" w:type="dxa"/>
            </w:tcMar>
            <w:vAlign w:val="center"/>
          </w:tcPr>
          <w:p w:rsidR="003C5507" w:rsidRDefault="00457D27">
            <w:pPr>
              <w:jc w:val="center"/>
              <w:rPr>
                <w:rFonts w:ascii="Times New Roman" w:eastAsia="Times New Roman" w:hAnsi="Times New Roman" w:cs="Times New Roman"/>
              </w:rPr>
            </w:pPr>
            <w:r>
              <w:rPr>
                <w:rFonts w:ascii="Times New Roman" w:eastAsia="Times New Roman" w:hAnsi="Times New Roman" w:cs="Times New Roman"/>
              </w:rPr>
              <w:t>1</w:t>
            </w:r>
          </w:p>
        </w:tc>
        <w:tc>
          <w:tcPr>
            <w:tcW w:w="2693" w:type="dxa"/>
            <w:tcBorders>
              <w:top w:val="single" w:sz="6" w:space="0" w:color="000000"/>
              <w:left w:val="single" w:sz="4" w:space="0" w:color="000000"/>
              <w:bottom w:val="single" w:sz="4" w:space="0" w:color="000000"/>
              <w:right w:val="single" w:sz="6" w:space="0" w:color="000000"/>
            </w:tcBorders>
            <w:tcMar>
              <w:left w:w="10" w:type="dxa"/>
              <w:right w:w="10" w:type="dxa"/>
            </w:tcMar>
            <w:vAlign w:val="center"/>
          </w:tcPr>
          <w:p w:rsidR="003C5507" w:rsidRDefault="00457D27">
            <w:pPr>
              <w:rPr>
                <w:rFonts w:ascii="Times New Roman" w:hAnsi="Times New Roman" w:cs="Times New Roman"/>
              </w:rPr>
            </w:pPr>
            <w:r>
              <w:rPr>
                <w:rFonts w:ascii="Times New Roman" w:eastAsia="Times New Roman" w:hAnsi="Times New Roman" w:cs="Times New Roman"/>
                <w:lang w:val="en-US"/>
              </w:rPr>
              <w:t xml:space="preserve"> </w:t>
            </w:r>
          </w:p>
        </w:tc>
        <w:tc>
          <w:tcPr>
            <w:tcW w:w="709" w:type="dxa"/>
            <w:tcBorders>
              <w:top w:val="single" w:sz="6" w:space="0" w:color="000000"/>
              <w:bottom w:val="single" w:sz="4" w:space="0" w:color="000000"/>
              <w:right w:val="single" w:sz="6"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1417" w:type="dxa"/>
            <w:tcBorders>
              <w:top w:val="single" w:sz="6" w:space="0" w:color="000000"/>
              <w:bottom w:val="single" w:sz="4"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1559" w:type="dxa"/>
            <w:tcBorders>
              <w:top w:val="single" w:sz="6" w:space="0" w:color="000000"/>
              <w:left w:val="single" w:sz="6" w:space="0" w:color="000000"/>
              <w:bottom w:val="single" w:sz="4" w:space="0" w:color="000000"/>
              <w:right w:val="single" w:sz="4"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2152" w:type="dxa"/>
            <w:tcBorders>
              <w:top w:val="single" w:sz="4" w:space="0" w:color="000000"/>
              <w:left w:val="single" w:sz="4" w:space="0" w:color="000000"/>
              <w:right w:val="single" w:sz="4" w:space="0" w:color="000000"/>
            </w:tcBorders>
            <w:tcMar>
              <w:left w:w="10" w:type="dxa"/>
              <w:right w:w="10" w:type="dxa"/>
            </w:tcMar>
            <w:vAlign w:val="center"/>
          </w:tcPr>
          <w:p w:rsidR="003C5507" w:rsidRDefault="003C5507">
            <w:pPr>
              <w:snapToGrid w:val="0"/>
              <w:jc w:val="center"/>
              <w:rPr>
                <w:rFonts w:ascii="Times New Roman" w:eastAsia="Arial Unicode MS" w:hAnsi="Times New Roman" w:cs="Times New Roman"/>
                <w:lang w:val="kk-KZ"/>
              </w:rPr>
            </w:pPr>
          </w:p>
        </w:tc>
      </w:tr>
      <w:tr w:rsidR="003C5507">
        <w:trPr>
          <w:trHeight w:val="281"/>
        </w:trPr>
        <w:tc>
          <w:tcPr>
            <w:tcW w:w="993" w:type="dxa"/>
            <w:tcBorders>
              <w:top w:val="single" w:sz="4" w:space="0" w:color="000000"/>
              <w:left w:val="single" w:sz="4" w:space="0" w:color="000000"/>
              <w:bottom w:val="single" w:sz="4" w:space="0" w:color="000000"/>
            </w:tcBorders>
            <w:tcMar>
              <w:left w:w="10" w:type="dxa"/>
              <w:right w:w="10" w:type="dxa"/>
            </w:tcMar>
            <w:vAlign w:val="bottom"/>
          </w:tcPr>
          <w:p w:rsidR="003C5507" w:rsidRDefault="00457D27">
            <w:pPr>
              <w:jc w:val="both"/>
              <w:rPr>
                <w:rFonts w:ascii="Times New Roman" w:eastAsia="Arial Unicode MS" w:hAnsi="Times New Roman" w:cs="Times New Roman"/>
                <w:color w:val="000000"/>
              </w:rPr>
            </w:pPr>
            <w:r>
              <w:rPr>
                <w:rFonts w:ascii="Times New Roman" w:eastAsia="Times New Roman" w:hAnsi="Times New Roman" w:cs="Times New Roman"/>
                <w:color w:val="000000"/>
              </w:rPr>
              <w:t> </w:t>
            </w:r>
          </w:p>
        </w:tc>
        <w:tc>
          <w:tcPr>
            <w:tcW w:w="2693" w:type="dxa"/>
            <w:tcBorders>
              <w:top w:val="single" w:sz="4" w:space="0" w:color="000000"/>
              <w:bottom w:val="single" w:sz="4" w:space="0" w:color="000000"/>
            </w:tcBorders>
            <w:tcMar>
              <w:left w:w="10" w:type="dxa"/>
              <w:right w:w="10" w:type="dxa"/>
            </w:tcMar>
            <w:vAlign w:val="bottom"/>
          </w:tcPr>
          <w:p w:rsidR="003C5507" w:rsidRDefault="00457D27">
            <w:pPr>
              <w:jc w:val="both"/>
            </w:pPr>
            <w:r>
              <w:rPr>
                <w:rFonts w:ascii="Times New Roman" w:eastAsia="Arial Unicode MS" w:hAnsi="Times New Roman" w:cs="Times New Roman"/>
                <w:b/>
                <w:bCs/>
                <w:color w:val="000000"/>
              </w:rPr>
              <w:t xml:space="preserve">Барлығы, </w:t>
            </w:r>
            <w:r>
              <w:rPr>
                <w:rFonts w:ascii="Times New Roman" w:eastAsia="Arial Unicode MS" w:hAnsi="Times New Roman" w:cs="Times New Roman"/>
                <w:b/>
                <w:bCs/>
                <w:color w:val="000000"/>
                <w:lang w:val="kk-KZ"/>
              </w:rPr>
              <w:t>бастап</w:t>
            </w:r>
            <w:r>
              <w:rPr>
                <w:rFonts w:ascii="Times New Roman" w:eastAsia="Arial Unicode MS" w:hAnsi="Times New Roman" w:cs="Times New Roman"/>
                <w:b/>
                <w:bCs/>
                <w:color w:val="000000"/>
              </w:rPr>
              <w:t xml:space="preserve"> ҚҚС:</w:t>
            </w:r>
          </w:p>
        </w:tc>
        <w:tc>
          <w:tcPr>
            <w:tcW w:w="709" w:type="dxa"/>
            <w:tcBorders>
              <w:top w:val="single" w:sz="4" w:space="0" w:color="000000"/>
              <w:bottom w:val="single" w:sz="4" w:space="0" w:color="000000"/>
            </w:tcBorders>
            <w:tcMar>
              <w:left w:w="10" w:type="dxa"/>
              <w:right w:w="10" w:type="dxa"/>
            </w:tcMar>
            <w:vAlign w:val="bottom"/>
          </w:tcPr>
          <w:p w:rsidR="003C5507" w:rsidRDefault="003C5507">
            <w:pPr>
              <w:snapToGrid w:val="0"/>
              <w:jc w:val="both"/>
              <w:rPr>
                <w:rFonts w:ascii="Times New Roman" w:eastAsia="Arial Unicode MS" w:hAnsi="Times New Roman" w:cs="Times New Roman"/>
                <w:b/>
                <w:bCs/>
                <w:color w:val="000000"/>
              </w:rPr>
            </w:pPr>
          </w:p>
        </w:tc>
        <w:tc>
          <w:tcPr>
            <w:tcW w:w="1417" w:type="dxa"/>
            <w:tcBorders>
              <w:top w:val="single" w:sz="4" w:space="0" w:color="000000"/>
              <w:bottom w:val="single" w:sz="4" w:space="0" w:color="000000"/>
            </w:tcBorders>
            <w:tcMar>
              <w:left w:w="10" w:type="dxa"/>
              <w:right w:w="10" w:type="dxa"/>
            </w:tcMar>
            <w:vAlign w:val="bottom"/>
          </w:tcPr>
          <w:p w:rsidR="003C5507" w:rsidRDefault="003C5507">
            <w:pPr>
              <w:snapToGrid w:val="0"/>
              <w:jc w:val="both"/>
              <w:rPr>
                <w:rFonts w:ascii="Times New Roman" w:eastAsia="Times New Roman" w:hAnsi="Times New Roman" w:cs="Times New Roman"/>
                <w:b/>
                <w:bCs/>
                <w:color w:val="000000"/>
              </w:rPr>
            </w:pPr>
          </w:p>
        </w:tc>
        <w:tc>
          <w:tcPr>
            <w:tcW w:w="1559" w:type="dxa"/>
            <w:tcBorders>
              <w:top w:val="single" w:sz="4" w:space="0" w:color="000000"/>
              <w:bottom w:val="single" w:sz="4" w:space="0" w:color="000000"/>
              <w:right w:val="single" w:sz="4" w:space="0" w:color="000000"/>
            </w:tcBorders>
            <w:tcMar>
              <w:left w:w="10" w:type="dxa"/>
              <w:right w:w="10" w:type="dxa"/>
            </w:tcMar>
            <w:vAlign w:val="bottom"/>
          </w:tcPr>
          <w:p w:rsidR="003C5507" w:rsidRDefault="003C5507">
            <w:pPr>
              <w:snapToGrid w:val="0"/>
              <w:jc w:val="both"/>
              <w:rPr>
                <w:rFonts w:ascii="Times New Roman" w:eastAsia="Times New Roman" w:hAnsi="Times New Roman" w:cs="Times New Roman"/>
                <w:b/>
              </w:rPr>
            </w:pPr>
          </w:p>
        </w:tc>
        <w:tc>
          <w:tcPr>
            <w:tcW w:w="2152" w:type="dxa"/>
            <w:tcBorders>
              <w:top w:val="single" w:sz="6" w:space="0" w:color="000000"/>
              <w:left w:val="single" w:sz="4" w:space="0" w:color="000000"/>
              <w:bottom w:val="single" w:sz="6" w:space="0" w:color="000000"/>
              <w:right w:val="single" w:sz="6" w:space="0" w:color="000000"/>
            </w:tcBorders>
            <w:tcMar>
              <w:left w:w="10" w:type="dxa"/>
              <w:right w:w="10" w:type="dxa"/>
            </w:tcMar>
            <w:vAlign w:val="bottom"/>
          </w:tcPr>
          <w:p w:rsidR="003C5507" w:rsidRDefault="003C5507">
            <w:pPr>
              <w:snapToGrid w:val="0"/>
              <w:jc w:val="center"/>
              <w:rPr>
                <w:rFonts w:ascii="Times New Roman" w:eastAsia="Times New Roman" w:hAnsi="Times New Roman" w:cs="Times New Roman"/>
                <w:b/>
                <w:bCs/>
                <w:color w:val="000000"/>
                <w:lang w:val="kk-KZ"/>
              </w:rPr>
            </w:pPr>
          </w:p>
        </w:tc>
      </w:tr>
    </w:tbl>
    <w:p w:rsidR="003C5507" w:rsidRDefault="003C5507">
      <w:pPr>
        <w:jc w:val="both"/>
        <w:rPr>
          <w:rFonts w:ascii="Times New Roman" w:eastAsia="Arial Unicode MS" w:hAnsi="Times New Roman" w:cs="Times New Roman"/>
        </w:rPr>
      </w:pPr>
    </w:p>
    <w:p w:rsidR="003C5507" w:rsidRDefault="00457D27">
      <w:pPr>
        <w:jc w:val="both"/>
        <w:rPr>
          <w:rFonts w:ascii="Times New Roman" w:eastAsia="Arial Unicode MS" w:hAnsi="Times New Roman" w:cs="Times New Roman"/>
        </w:rPr>
      </w:pPr>
      <w:r>
        <w:rPr>
          <w:rFonts w:ascii="Times New Roman" w:eastAsia="Arial Unicode MS" w:hAnsi="Times New Roman" w:cs="Times New Roman"/>
        </w:rPr>
        <w:t xml:space="preserve">1.2. Жеткізушінің тауарды кез келген белгілері бойынша ұқсас тауарға ауыстыруына жол берілмейді. </w:t>
      </w:r>
    </w:p>
    <w:p w:rsidR="003C5507" w:rsidRDefault="00457D27">
      <w:pPr>
        <w:jc w:val="both"/>
      </w:pPr>
      <w:r>
        <w:rPr>
          <w:rFonts w:ascii="Times New Roman" w:eastAsia="Arial Unicode MS" w:hAnsi="Times New Roman" w:cs="Times New Roman"/>
        </w:rPr>
        <w:t>1.3. Осы Шарттың 1.1. Тармағында көрсетілген тауар ЖШС-не арналған. "______________".</w:t>
      </w:r>
    </w:p>
    <w:p w:rsidR="003C5507" w:rsidRDefault="00457D27">
      <w:pPr>
        <w:jc w:val="both"/>
        <w:rPr>
          <w:rFonts w:ascii="Times New Roman" w:eastAsia="Arial Unicode MS" w:hAnsi="Times New Roman" w:cs="Times New Roman"/>
        </w:rPr>
      </w:pPr>
      <w:r>
        <w:rPr>
          <w:rFonts w:ascii="Times New Roman" w:eastAsia="Times New Roman" w:hAnsi="Times New Roman" w:cs="Times New Roman"/>
        </w:rPr>
        <w:t>1.4. Жүкқұжаттарда Жеткізуші жеткізілетін дизель отынының тығыздығын көрсете отырып, тауарлардың мөлшерін литрмен және тоннамен көрсетуге міндетті.</w:t>
      </w:r>
    </w:p>
    <w:p w:rsidR="003C5507" w:rsidRDefault="003C5507">
      <w:pPr>
        <w:jc w:val="both"/>
        <w:rPr>
          <w:rFonts w:ascii="Times New Roman" w:eastAsia="Times New Roman" w:hAnsi="Times New Roman" w:cs="Times New Roman"/>
        </w:rPr>
      </w:pPr>
    </w:p>
    <w:p w:rsidR="003C5507" w:rsidRDefault="00457D27">
      <w:pPr>
        <w:jc w:val="center"/>
        <w:rPr>
          <w:rFonts w:ascii="Times New Roman" w:eastAsia="Arial Unicode MS" w:hAnsi="Times New Roman" w:cs="Times New Roman"/>
          <w:b/>
          <w:bCs/>
        </w:rPr>
      </w:pPr>
      <w:r>
        <w:rPr>
          <w:rFonts w:ascii="Times New Roman" w:eastAsia="Arial Unicode MS" w:hAnsi="Times New Roman" w:cs="Times New Roman"/>
          <w:b/>
          <w:bCs/>
        </w:rPr>
        <w:lastRenderedPageBreak/>
        <w:t>2.</w:t>
      </w:r>
      <w:r>
        <w:rPr>
          <w:rFonts w:ascii="Times New Roman" w:hAnsi="Times New Roman" w:cs="Times New Roman"/>
          <w:b/>
          <w:caps/>
        </w:rPr>
        <w:t xml:space="preserve"> Тауар бірлігінің бағасы және Шарттың жалпы сомасы</w:t>
      </w:r>
    </w:p>
    <w:p w:rsidR="003C5507" w:rsidRDefault="00457D27">
      <w:pPr>
        <w:jc w:val="both"/>
        <w:rPr>
          <w:rFonts w:ascii="Times New Roman" w:eastAsia="Arial Unicode MS" w:hAnsi="Times New Roman" w:cs="Times New Roman"/>
        </w:rPr>
      </w:pPr>
      <w:r>
        <w:rPr>
          <w:rFonts w:ascii="Times New Roman" w:eastAsia="Arial Unicode MS" w:hAnsi="Times New Roman" w:cs="Times New Roman"/>
        </w:rPr>
        <w:t>2.1. Тауар бірлігінің бағасы осы Шарттың 1.1-тармағында көрсетілген.</w:t>
      </w:r>
    </w:p>
    <w:p w:rsidR="003C5507" w:rsidRDefault="00457D27">
      <w:pPr>
        <w:jc w:val="both"/>
      </w:pPr>
      <w:r>
        <w:rPr>
          <w:rFonts w:ascii="Times New Roman" w:eastAsia="Arial Unicode MS" w:hAnsi="Times New Roman" w:cs="Times New Roman"/>
        </w:rPr>
        <w:t xml:space="preserve">2.2. Осы Шарттың жалпы сомасы құрайды </w:t>
      </w:r>
      <w:r>
        <w:rPr>
          <w:rFonts w:ascii="Times New Roman" w:eastAsia="Arial Unicode MS" w:hAnsi="Times New Roman" w:cs="Times New Roman"/>
          <w:b/>
          <w:lang w:val="kk-KZ"/>
        </w:rPr>
        <w:t>___________,00 (</w:t>
      </w:r>
      <w:r>
        <w:rPr>
          <w:rFonts w:ascii="Times New Roman" w:eastAsia="Arial Unicode MS" w:hAnsi="Times New Roman" w:cs="Times New Roman"/>
          <w:b/>
        </w:rPr>
        <w:t>__________________________</w:t>
      </w:r>
      <w:r>
        <w:rPr>
          <w:rFonts w:ascii="Times New Roman" w:eastAsia="Arial Unicode MS" w:hAnsi="Times New Roman" w:cs="Times New Roman"/>
          <w:b/>
          <w:lang w:val="kk-KZ"/>
        </w:rPr>
        <w:t xml:space="preserve">) </w:t>
      </w:r>
      <w:r>
        <w:rPr>
          <w:rFonts w:ascii="Times New Roman" w:eastAsia="Times New Roman" w:hAnsi="Times New Roman" w:cs="Times New Roman"/>
        </w:rPr>
        <w:t>теңге ҚҚС есебімен.</w:t>
      </w:r>
    </w:p>
    <w:p w:rsidR="003C5507" w:rsidRDefault="00457D27">
      <w:pPr>
        <w:jc w:val="both"/>
      </w:pPr>
      <w:r>
        <w:rPr>
          <w:rFonts w:ascii="Times New Roman" w:eastAsia="Arial Unicode MS" w:hAnsi="Times New Roman" w:cs="Times New Roman"/>
        </w:rPr>
        <w:t>2.3. Осы Шарттың қолданылу мерзімі ішінде осы Шарттың жалпы сомасы 1-бөлімде белгіленген жағдайларда өзгертілуі мүмкін</w:t>
      </w:r>
      <w:r>
        <w:rPr>
          <w:rFonts w:ascii="Times New Roman" w:eastAsia="Times New Roman" w:hAnsi="Times New Roman" w:cs="Times New Roman"/>
          <w:lang w:val="kk-KZ"/>
        </w:rPr>
        <w:t>4</w:t>
      </w:r>
      <w:r>
        <w:rPr>
          <w:rFonts w:ascii="Times New Roman" w:eastAsia="Times New Roman" w:hAnsi="Times New Roman" w:cs="Times New Roman"/>
        </w:rPr>
        <w:t>, т.</w:t>
      </w:r>
    </w:p>
    <w:p w:rsidR="003C5507" w:rsidRDefault="003C5507">
      <w:pPr>
        <w:jc w:val="both"/>
        <w:rPr>
          <w:rFonts w:ascii="Times New Roman" w:eastAsia="Arial Unicode MS" w:hAnsi="Times New Roman" w:cs="Times New Roman"/>
          <w:b/>
          <w:bCs/>
        </w:rPr>
      </w:pPr>
    </w:p>
    <w:p w:rsidR="003C5507" w:rsidRDefault="00457D27">
      <w:pPr>
        <w:shd w:val="clear" w:color="auto" w:fill="FFFFFF"/>
        <w:jc w:val="center"/>
      </w:pPr>
      <w:r>
        <w:rPr>
          <w:rFonts w:ascii="Times New Roman" w:eastAsia="Arial Unicode MS" w:hAnsi="Times New Roman" w:cs="Times New Roman"/>
          <w:b/>
          <w:bCs/>
        </w:rPr>
        <w:t xml:space="preserve">3. </w:t>
      </w:r>
      <w:r>
        <w:rPr>
          <w:rFonts w:ascii="Times New Roman" w:hAnsi="Times New Roman" w:cs="Times New Roman"/>
          <w:b/>
          <w:caps/>
        </w:rPr>
        <w:t>Төлем тәртібі және Шарттың орындалуын қамтамасыз ету</w:t>
      </w:r>
    </w:p>
    <w:p w:rsidR="003C5507" w:rsidRDefault="00457D27">
      <w:pPr>
        <w:numPr>
          <w:ilvl w:val="1"/>
          <w:numId w:val="23"/>
        </w:numPr>
        <w:tabs>
          <w:tab w:val="left" w:pos="567"/>
        </w:tabs>
        <w:suppressAutoHyphens w:val="0"/>
        <w:ind w:left="0" w:firstLine="0"/>
        <w:jc w:val="both"/>
        <w:rPr>
          <w:rFonts w:ascii="Times New Roman" w:hAnsi="Times New Roman" w:cs="Times New Roman"/>
        </w:rPr>
      </w:pPr>
      <w:r>
        <w:rPr>
          <w:rFonts w:ascii="Times New Roman" w:hAnsi="Times New Roman" w:cs="Times New Roman"/>
        </w:rPr>
        <w:t>Тауар үшін төлем Тауардың жеткізілген партиясы үшін толық көлемде, осы Шартта көрсетілген Жеткізушінің банктік деректемелері бойынша теңгемен жүзеге асырылады.</w:t>
      </w:r>
    </w:p>
    <w:p w:rsidR="003C5507" w:rsidRDefault="00457D27">
      <w:pPr>
        <w:numPr>
          <w:ilvl w:val="1"/>
          <w:numId w:val="23"/>
        </w:numPr>
        <w:tabs>
          <w:tab w:val="left" w:pos="567"/>
        </w:tabs>
        <w:suppressAutoHyphens w:val="0"/>
        <w:ind w:left="0" w:firstLine="0"/>
        <w:jc w:val="both"/>
        <w:rPr>
          <w:rFonts w:ascii="Times New Roman" w:hAnsi="Times New Roman" w:cs="Times New Roman"/>
        </w:rPr>
      </w:pPr>
      <w:r>
        <w:rPr>
          <w:rFonts w:ascii="Times New Roman" w:eastAsia="Times New Roman" w:hAnsi="Times New Roman" w:cs="Times New Roman"/>
          <w:lang w:val="kk-KZ"/>
        </w:rPr>
        <w:t xml:space="preserve"> </w:t>
      </w:r>
      <w:r>
        <w:rPr>
          <w:rFonts w:ascii="Times New Roman" w:hAnsi="Times New Roman" w:cs="Times New Roman"/>
        </w:rPr>
        <w:t>Сатып алынатын Тауардың отандық тауар өндірушісіне Шарттың 4.3.7-тармағының талаптары орындалған жағдайда Шарт жасалған күннен бастап 10 (он) жұмыс күні ішінде төленетін Шарт сомасының 30% (отыз пайызы) мөлшерінде алдын ала төлем жасалады. Шарттың</w:t>
      </w:r>
      <w:r>
        <w:rPr>
          <w:rFonts w:ascii="Times New Roman" w:hAnsi="Times New Roman" w:cs="Times New Roman"/>
          <w:lang w:val="kk-KZ"/>
        </w:rPr>
        <w:t>.</w:t>
      </w:r>
    </w:p>
    <w:p w:rsidR="003C5507" w:rsidRDefault="00457D27">
      <w:pPr>
        <w:numPr>
          <w:ilvl w:val="1"/>
          <w:numId w:val="23"/>
        </w:numPr>
        <w:tabs>
          <w:tab w:val="left" w:pos="567"/>
        </w:tabs>
        <w:suppressAutoHyphens w:val="0"/>
        <w:ind w:left="0" w:firstLine="0"/>
        <w:jc w:val="both"/>
        <w:rPr>
          <w:rFonts w:ascii="Times New Roman" w:hAnsi="Times New Roman" w:cs="Times New Roman"/>
        </w:rPr>
      </w:pPr>
      <w:r>
        <w:rPr>
          <w:rFonts w:ascii="Times New Roman" w:hAnsi="Times New Roman" w:cs="Times New Roman"/>
        </w:rPr>
        <w:t>Жеткізілген Тауарлар үшін төлем, оның ішінде Келісімшарт бойынша түпкілікті есеп айырысу Тапсырыс беруші Тараптар қол қойған келесі құжаттардың түпнұсқаларын алған жағдайда 20 (жиырма) жұмыс күні ішінде жүзеге асырылады:</w:t>
      </w:r>
    </w:p>
    <w:p w:rsidR="003C5507" w:rsidRDefault="00457D27">
      <w:pPr>
        <w:tabs>
          <w:tab w:val="left" w:pos="567"/>
        </w:tabs>
        <w:jc w:val="both"/>
        <w:rPr>
          <w:rFonts w:ascii="Times New Roman" w:hAnsi="Times New Roman" w:cs="Times New Roman"/>
        </w:rPr>
      </w:pPr>
      <w:r>
        <w:rPr>
          <w:rFonts w:ascii="Times New Roman" w:hAnsi="Times New Roman" w:cs="Times New Roman"/>
        </w:rPr>
        <w:t>- электрондық шот-фактуралар;</w:t>
      </w:r>
    </w:p>
    <w:p w:rsidR="003C5507" w:rsidRDefault="00457D27">
      <w:pPr>
        <w:tabs>
          <w:tab w:val="left" w:pos="567"/>
        </w:tabs>
        <w:jc w:val="both"/>
        <w:rPr>
          <w:rFonts w:ascii="Times New Roman" w:hAnsi="Times New Roman" w:cs="Times New Roman"/>
        </w:rPr>
      </w:pPr>
      <w:r>
        <w:rPr>
          <w:rFonts w:ascii="Times New Roman" w:hAnsi="Times New Roman" w:cs="Times New Roman"/>
        </w:rPr>
        <w:t>- тауарға арналған жүкқұжат;</w:t>
      </w:r>
    </w:p>
    <w:p w:rsidR="003C5507" w:rsidRDefault="00457D27">
      <w:pPr>
        <w:tabs>
          <w:tab w:val="left" w:pos="567"/>
        </w:tabs>
        <w:jc w:val="both"/>
        <w:rPr>
          <w:rFonts w:ascii="Times New Roman" w:hAnsi="Times New Roman" w:cs="Times New Roman"/>
        </w:rPr>
      </w:pPr>
      <w:r>
        <w:rPr>
          <w:rFonts w:ascii="Times New Roman" w:hAnsi="Times New Roman" w:cs="Times New Roman"/>
        </w:rPr>
        <w:t>- тауардың елішілік құнын есептеу;</w:t>
      </w:r>
    </w:p>
    <w:p w:rsidR="003C5507" w:rsidRDefault="00457D27">
      <w:pPr>
        <w:tabs>
          <w:tab w:val="left" w:pos="567"/>
        </w:tabs>
        <w:jc w:val="both"/>
      </w:pPr>
      <w:r>
        <w:rPr>
          <w:rFonts w:ascii="Times New Roman" w:hAnsi="Times New Roman" w:cs="Times New Roman"/>
        </w:rPr>
        <w:t>- сәйкестік сертификаты немесе Тауарларға арналған декларация немесе Шарттың 4.3-тармағының 4.3.17-тармақшасына, 4.3.18-тармақшасына сәйкес ресми түсіндірме хат.</w:t>
      </w:r>
    </w:p>
    <w:p w:rsidR="003C5507" w:rsidRDefault="00457D27">
      <w:pPr>
        <w:tabs>
          <w:tab w:val="left" w:pos="567"/>
        </w:tabs>
        <w:jc w:val="both"/>
        <w:rPr>
          <w:rFonts w:ascii="Times New Roman" w:hAnsi="Times New Roman" w:cs="Times New Roman"/>
        </w:rPr>
      </w:pPr>
      <w:r>
        <w:rPr>
          <w:rFonts w:ascii="Times New Roman" w:hAnsi="Times New Roman" w:cs="Times New Roman"/>
        </w:rPr>
        <w:t>3.4.</w:t>
      </w:r>
      <w:r>
        <w:rPr>
          <w:rFonts w:ascii="Times New Roman" w:hAnsi="Times New Roman" w:cs="Times New Roman"/>
        </w:rPr>
        <w:tab/>
        <w:t>Тапсырыс беруші төлем құжаттарының уақтылы ұсынылмауына байланысты кешіктірілген төлемдер үшін жауап бермейді.</w:t>
      </w:r>
    </w:p>
    <w:p w:rsidR="003C5507" w:rsidRDefault="00457D27">
      <w:pPr>
        <w:tabs>
          <w:tab w:val="left" w:pos="567"/>
        </w:tabs>
        <w:jc w:val="both"/>
        <w:rPr>
          <w:rFonts w:ascii="Times New Roman" w:hAnsi="Times New Roman" w:cs="Times New Roman"/>
        </w:rPr>
      </w:pPr>
      <w:r>
        <w:rPr>
          <w:rFonts w:ascii="Times New Roman" w:hAnsi="Times New Roman" w:cs="Times New Roman"/>
        </w:rPr>
        <w:t>3.5.</w:t>
      </w:r>
      <w:r>
        <w:rPr>
          <w:rFonts w:ascii="Times New Roman" w:hAnsi="Times New Roman" w:cs="Times New Roman"/>
        </w:rPr>
        <w:tab/>
        <w:t>Нақты жеткізілген Тауар үшін төлем бұрын төленген аванстық төлемді ескере отырып жүзеге асырылады.</w:t>
      </w:r>
    </w:p>
    <w:p w:rsidR="003C5507" w:rsidRDefault="00457D27">
      <w:pPr>
        <w:tabs>
          <w:tab w:val="left" w:pos="567"/>
        </w:tabs>
        <w:jc w:val="both"/>
        <w:rPr>
          <w:rFonts w:ascii="Times New Roman" w:hAnsi="Times New Roman" w:cs="Times New Roman"/>
        </w:rPr>
      </w:pPr>
      <w:r>
        <w:rPr>
          <w:rFonts w:ascii="Times New Roman" w:hAnsi="Times New Roman" w:cs="Times New Roman"/>
          <w:lang w:val="kk-KZ"/>
        </w:rPr>
        <w:t xml:space="preserve">3.6.    </w:t>
      </w:r>
      <w:r>
        <w:rPr>
          <w:rFonts w:ascii="Times New Roman" w:hAnsi="Times New Roman" w:cs="Times New Roman"/>
        </w:rPr>
        <w:t>Жеткізушінің ағымдағы шотына ақша аударылған күн төлем күні болып саналады.</w:t>
      </w:r>
    </w:p>
    <w:p w:rsidR="003C5507" w:rsidRDefault="003C5507">
      <w:pPr>
        <w:tabs>
          <w:tab w:val="left" w:pos="567"/>
        </w:tabs>
        <w:jc w:val="both"/>
        <w:rPr>
          <w:rFonts w:ascii="Times New Roman" w:hAnsi="Times New Roman" w:cs="Times New Roman"/>
        </w:rPr>
      </w:pPr>
    </w:p>
    <w:p w:rsidR="003C5507" w:rsidRDefault="00457D27">
      <w:pPr>
        <w:numPr>
          <w:ilvl w:val="0"/>
          <w:numId w:val="17"/>
        </w:numPr>
        <w:suppressAutoHyphens w:val="0"/>
        <w:jc w:val="center"/>
        <w:rPr>
          <w:rFonts w:ascii="Times New Roman" w:hAnsi="Times New Roman" w:cs="Times New Roman"/>
          <w:b/>
          <w:caps/>
        </w:rPr>
      </w:pPr>
      <w:r>
        <w:rPr>
          <w:rFonts w:ascii="Times New Roman" w:hAnsi="Times New Roman" w:cs="Times New Roman"/>
          <w:b/>
          <w:caps/>
        </w:rPr>
        <w:t>Тараптардың құқықтары мен міндеттері</w:t>
      </w:r>
    </w:p>
    <w:p w:rsidR="003C5507" w:rsidRDefault="00457D27">
      <w:pPr>
        <w:numPr>
          <w:ilvl w:val="1"/>
          <w:numId w:val="17"/>
        </w:numPr>
        <w:tabs>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 міндетті:</w:t>
      </w:r>
    </w:p>
    <w:p w:rsidR="003C5507" w:rsidRDefault="00457D27">
      <w:pPr>
        <w:numPr>
          <w:ilvl w:val="2"/>
          <w:numId w:val="17"/>
        </w:numPr>
        <w:tabs>
          <w:tab w:val="clear" w:pos="720"/>
          <w:tab w:val="left" w:pos="0"/>
        </w:tabs>
        <w:suppressAutoHyphens w:val="0"/>
        <w:ind w:left="0" w:firstLine="0"/>
        <w:jc w:val="both"/>
        <w:rPr>
          <w:rFonts w:ascii="Times New Roman" w:hAnsi="Times New Roman" w:cs="Times New Roman"/>
        </w:rPr>
      </w:pPr>
      <w:r>
        <w:rPr>
          <w:rFonts w:ascii="Times New Roman" w:hAnsi="Times New Roman" w:cs="Times New Roman"/>
        </w:rPr>
        <w:t>тауарды осы Шарттың талаптарына сәйкес қабылдау;</w:t>
      </w:r>
    </w:p>
    <w:p w:rsidR="003C5507" w:rsidRDefault="00457D27">
      <w:pPr>
        <w:numPr>
          <w:ilvl w:val="2"/>
          <w:numId w:val="17"/>
        </w:numPr>
        <w:tabs>
          <w:tab w:val="clear" w:pos="720"/>
          <w:tab w:val="left" w:pos="0"/>
        </w:tabs>
        <w:suppressAutoHyphens w:val="0"/>
        <w:ind w:left="0" w:firstLine="0"/>
        <w:jc w:val="both"/>
        <w:rPr>
          <w:rFonts w:ascii="Times New Roman" w:hAnsi="Times New Roman" w:cs="Times New Roman"/>
        </w:rPr>
      </w:pPr>
      <w:r>
        <w:rPr>
          <w:rFonts w:ascii="Times New Roman" w:hAnsi="Times New Roman" w:cs="Times New Roman"/>
        </w:rPr>
        <w:t>осы Шарттың талаптарына сәйкес Тауарлар үшін төлем жасаңыз.</w:t>
      </w:r>
    </w:p>
    <w:p w:rsidR="003C5507" w:rsidRDefault="00457D27">
      <w:pPr>
        <w:numPr>
          <w:ilvl w:val="2"/>
          <w:numId w:val="17"/>
        </w:numPr>
        <w:tabs>
          <w:tab w:val="clear" w:pos="720"/>
          <w:tab w:val="left" w:pos="426"/>
          <w:tab w:val="left" w:pos="1134"/>
        </w:tabs>
        <w:suppressAutoHyphens w:val="0"/>
        <w:ind w:left="0" w:firstLine="0"/>
        <w:jc w:val="both"/>
        <w:rPr>
          <w:rFonts w:ascii="Times New Roman" w:hAnsi="Times New Roman" w:cs="Times New Roman"/>
        </w:rPr>
      </w:pPr>
      <w:r>
        <w:rPr>
          <w:rFonts w:ascii="Times New Roman" w:hAnsi="Times New Roman" w:cs="Times New Roman"/>
        </w:rPr>
        <w:t>Тапсырыс беруші актілерді алған күннен бастап он жұмыс күні ішінде жүкқұжатқа немесе тауарларды қабылдау-тапсыру актісіне қол қойыңыз немесе тауарлар қабылданбаған жағдайда келісімшарт талаптарын бұзушылықтарды жою туралы талаптар қойыңыз. Тапсырыс берушінің тауарларды қабылдау-тапсыру актілеріне қол қоймауы және тауарларды сатып алу туралы шарттың талаптарын бұзушылықтарды жою туралы талаптарды Шарттың осы тармақшасында белгіленген мерзімде қоймауы, тауарларды қабылдау-тапсыру актілері Тапсырыс беруші қол қойған болып саналады. .</w:t>
      </w:r>
    </w:p>
    <w:p w:rsidR="003C5507" w:rsidRDefault="00457D27">
      <w:pPr>
        <w:numPr>
          <w:ilvl w:val="1"/>
          <w:numId w:val="17"/>
        </w:numPr>
        <w:tabs>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берушінің құқығы бар:</w:t>
      </w:r>
    </w:p>
    <w:p w:rsidR="003C5507" w:rsidRDefault="00457D27">
      <w:pPr>
        <w:numPr>
          <w:ilvl w:val="2"/>
          <w:numId w:val="17"/>
        </w:numPr>
        <w:tabs>
          <w:tab w:val="clear" w:pos="720"/>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егер Жеткізуші осы Шарттың 4.3-тармағының 4.3.3. тармақшасында көрсетілген Тауарға қатысты құжаттарды Тапсырыс берушіге бермесе және/немесе беруден бас тар</w:t>
      </w:r>
      <w:r>
        <w:rPr>
          <w:rFonts w:ascii="Times New Roman" w:eastAsia="Times New Roman" w:hAnsi="Times New Roman" w:cs="Times New Roman"/>
          <w:lang w:eastAsia="ru-RU"/>
        </w:rPr>
        <w:t>т</w:t>
      </w:r>
      <w:r>
        <w:rPr>
          <w:rFonts w:ascii="Times New Roman" w:eastAsia="Times New Roman" w:hAnsi="Times New Roman" w:cs="Times New Roman"/>
          <w:lang w:eastAsia="ru-RU"/>
        </w:rPr>
        <w:t>са, жеткізілген Тауарды қабылдаудан бас тарту;</w:t>
      </w:r>
    </w:p>
    <w:p w:rsidR="003C5507" w:rsidRDefault="00457D27">
      <w:pPr>
        <w:numPr>
          <w:ilvl w:val="2"/>
          <w:numId w:val="17"/>
        </w:numPr>
        <w:tabs>
          <w:tab w:val="clear" w:pos="720"/>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1.1-тармақта көрсетілген тауардың атауына және/немесе ассортиментіне және/немесе санына сәйкес тауарды жеткізуді талап ету. осы Келісімшарттың немесе егер Жеткізуші Тапсырыс берушіге осы Шарттың талаптарын бұза отырып, 1.1-тармақта көрсетілген атауға және/немесе ассортиментіне және/немесе санына сәйкес келмейтін Тауарды жеткізсе, жеткізілген Тауардан бас тарту. осы Келісімшарттың;</w:t>
      </w:r>
    </w:p>
    <w:p w:rsidR="003C5507" w:rsidRDefault="00457D27">
      <w:pPr>
        <w:numPr>
          <w:ilvl w:val="2"/>
          <w:numId w:val="17"/>
        </w:numPr>
        <w:tabs>
          <w:tab w:val="clear" w:pos="720"/>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сапалы Тауарды және/немесе жиынтықталған Тауарды жеткізуді талап етуге, не егер Өнім беруші Тапсырыс берушіге осы Шарттың талаптарын бұза отырып, сапасыз және/немесе жиынтықталмаған Тауарды жеткізсе, жеткізілген Тауардан бас тартуға;</w:t>
      </w:r>
    </w:p>
    <w:p w:rsidR="003C5507" w:rsidRDefault="00457D27">
      <w:pPr>
        <w:numPr>
          <w:ilvl w:val="2"/>
          <w:numId w:val="17"/>
        </w:numPr>
        <w:tabs>
          <w:tab w:val="clear" w:pos="720"/>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lastRenderedPageBreak/>
        <w:t>өнім беруші осы Шарттың талаптарына сәйкес өзіне алған міндеттемелерді оры</w:t>
      </w:r>
      <w:r>
        <w:rPr>
          <w:rFonts w:ascii="Times New Roman" w:eastAsia="Times New Roman" w:hAnsi="Times New Roman" w:cs="Times New Roman"/>
          <w:lang w:eastAsia="ru-RU"/>
        </w:rPr>
        <w:t>н</w:t>
      </w:r>
      <w:r>
        <w:rPr>
          <w:rFonts w:ascii="Times New Roman" w:eastAsia="Times New Roman" w:hAnsi="Times New Roman" w:cs="Times New Roman"/>
          <w:lang w:eastAsia="ru-RU"/>
        </w:rPr>
        <w:t>дамаған және/немесе тиісінше орындамаған жағдайда есептелген өсімпұл (айыппұл) сом</w:t>
      </w:r>
      <w:r>
        <w:rPr>
          <w:rFonts w:ascii="Times New Roman" w:eastAsia="Times New Roman" w:hAnsi="Times New Roman" w:cs="Times New Roman"/>
          <w:lang w:eastAsia="ru-RU"/>
        </w:rPr>
        <w:t>а</w:t>
      </w:r>
      <w:r>
        <w:rPr>
          <w:rFonts w:ascii="Times New Roman" w:eastAsia="Times New Roman" w:hAnsi="Times New Roman" w:cs="Times New Roman"/>
          <w:lang w:eastAsia="ru-RU"/>
        </w:rPr>
        <w:t>сын өндіріп алу;</w:t>
      </w:r>
    </w:p>
    <w:p w:rsidR="003C5507" w:rsidRDefault="00457D27">
      <w:pPr>
        <w:numPr>
          <w:ilvl w:val="2"/>
          <w:numId w:val="17"/>
        </w:numPr>
        <w:tabs>
          <w:tab w:val="clear" w:pos="720"/>
          <w:tab w:val="left" w:pos="0"/>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жеткізушіден айыппұл санкцияларын өндіріп алу</w:t>
      </w:r>
      <w:r>
        <w:rPr>
          <w:rFonts w:ascii="Times New Roman" w:eastAsia="Times New Roman" w:hAnsi="Times New Roman" w:cs="Times New Roman"/>
          <w:lang w:val="kk-KZ" w:eastAsia="ru-RU"/>
        </w:rPr>
        <w:t>а</w:t>
      </w:r>
      <w:r>
        <w:rPr>
          <w:rFonts w:ascii="Times New Roman" w:eastAsia="Times New Roman" w:hAnsi="Times New Roman" w:cs="Times New Roman"/>
          <w:lang w:eastAsia="ru-RU"/>
        </w:rPr>
        <w:t xml:space="preserve"> бұзушылық фактілері анықталған жағдайда Жеткізуші</w:t>
      </w:r>
      <w:r>
        <w:rPr>
          <w:rFonts w:ascii="Times New Roman" w:eastAsia="Times New Roman" w:hAnsi="Times New Roman" w:cs="Times New Roman"/>
          <w:lang w:val="kk-KZ" w:eastAsia="ru-RU"/>
        </w:rPr>
        <w:t>ом</w:t>
      </w:r>
      <w:r>
        <w:rPr>
          <w:rFonts w:ascii="Times New Roman" w:eastAsia="Times New Roman" w:hAnsi="Times New Roman" w:cs="Times New Roman"/>
          <w:lang w:eastAsia="ru-RU"/>
        </w:rPr>
        <w:t xml:space="preserve"> Қазақстан Республикасының экология және радиац</w:t>
      </w:r>
      <w:r>
        <w:rPr>
          <w:rFonts w:ascii="Times New Roman" w:eastAsia="Times New Roman" w:hAnsi="Times New Roman" w:cs="Times New Roman"/>
          <w:lang w:eastAsia="ru-RU"/>
        </w:rPr>
        <w:t>и</w:t>
      </w:r>
      <w:r>
        <w:rPr>
          <w:rFonts w:ascii="Times New Roman" w:eastAsia="Times New Roman" w:hAnsi="Times New Roman" w:cs="Times New Roman"/>
          <w:lang w:eastAsia="ru-RU"/>
        </w:rPr>
        <w:t>ялық қауіпсіздік саласындағы, сондай-ақ шартты орындау кезінде еңбекті қорғау және қауіпсіздік техникасы саласындағы қолданыстағы заңнамасының қолданылатын талапт</w:t>
      </w:r>
      <w:r>
        <w:rPr>
          <w:rFonts w:ascii="Times New Roman" w:eastAsia="Times New Roman" w:hAnsi="Times New Roman" w:cs="Times New Roman"/>
          <w:lang w:eastAsia="ru-RU"/>
        </w:rPr>
        <w:t>а</w:t>
      </w:r>
      <w:r>
        <w:rPr>
          <w:rFonts w:ascii="Times New Roman" w:eastAsia="Times New Roman" w:hAnsi="Times New Roman" w:cs="Times New Roman"/>
          <w:lang w:eastAsia="ru-RU"/>
        </w:rPr>
        <w:t>ры;</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өнім берушінің бұзушылық фактілері анықталған жағдайда шартты біржақты тәртіппен бұзуға</w:t>
      </w:r>
      <w:r>
        <w:rPr>
          <w:rFonts w:ascii="Times New Roman" w:eastAsia="Times New Roman" w:hAnsi="Times New Roman" w:cs="Times New Roman"/>
          <w:lang w:val="kk-KZ" w:eastAsia="ru-RU"/>
        </w:rPr>
        <w:t>ом</w:t>
      </w:r>
      <w:r>
        <w:rPr>
          <w:rFonts w:ascii="Times New Roman" w:eastAsia="Times New Roman" w:hAnsi="Times New Roman" w:cs="Times New Roman"/>
          <w:lang w:eastAsia="ru-RU"/>
        </w:rPr>
        <w:t xml:space="preserve"> Қазақстан Республикасының экология және радиациялық қауіпсіздік саласындағы, сондай-ақ шартты орындау кезінде еңбекті қорғау және қауіпсіздік техник</w:t>
      </w:r>
      <w:r>
        <w:rPr>
          <w:rFonts w:ascii="Times New Roman" w:eastAsia="Times New Roman" w:hAnsi="Times New Roman" w:cs="Times New Roman"/>
          <w:lang w:eastAsia="ru-RU"/>
        </w:rPr>
        <w:t>а</w:t>
      </w:r>
      <w:r>
        <w:rPr>
          <w:rFonts w:ascii="Times New Roman" w:eastAsia="Times New Roman" w:hAnsi="Times New Roman" w:cs="Times New Roman"/>
          <w:lang w:eastAsia="ru-RU"/>
        </w:rPr>
        <w:t>сы саласындағы қолданыстағы заңнамасының қолданылатын талаптары;</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кері тәртіпте Өнім Берушіден өндіріп алу</w:t>
      </w:r>
      <w:r>
        <w:rPr>
          <w:rFonts w:ascii="Times New Roman" w:eastAsia="Times New Roman" w:hAnsi="Times New Roman" w:cs="Times New Roman"/>
          <w:lang w:val="kk-KZ" w:eastAsia="ru-RU"/>
        </w:rPr>
        <w:t>а</w:t>
      </w:r>
      <w:r>
        <w:rPr>
          <w:rFonts w:ascii="Times New Roman" w:eastAsia="Times New Roman" w:hAnsi="Times New Roman" w:cs="Times New Roman"/>
          <w:lang w:eastAsia="ru-RU"/>
        </w:rPr>
        <w:t xml:space="preserve"> мемлекеттік органдар және/немесе кез келген басқа тұлғалар тарапынан Тапсырыс берушіге қойылатын және өндіріп алынатын талаптардың/талаптардың барлық және кез келген расталған сомалары, Өнім берушінің талаптарын сақтамауына байланысты</w:t>
      </w:r>
      <w:r>
        <w:rPr>
          <w:rFonts w:ascii="Times New Roman" w:eastAsia="Times New Roman" w:hAnsi="Times New Roman" w:cs="Times New Roman"/>
          <w:lang w:val="kk-KZ" w:eastAsia="ru-RU"/>
        </w:rPr>
        <w:t>ом</w:t>
      </w:r>
      <w:r>
        <w:rPr>
          <w:rFonts w:ascii="Times New Roman" w:eastAsia="Times New Roman" w:hAnsi="Times New Roman" w:cs="Times New Roman"/>
          <w:lang w:eastAsia="ru-RU"/>
        </w:rPr>
        <w:t xml:space="preserve"> Қазақстан Республикасының экология және рад</w:t>
      </w:r>
      <w:r>
        <w:rPr>
          <w:rFonts w:ascii="Times New Roman" w:eastAsia="Times New Roman" w:hAnsi="Times New Roman" w:cs="Times New Roman"/>
          <w:lang w:eastAsia="ru-RU"/>
        </w:rPr>
        <w:t>и</w:t>
      </w:r>
      <w:r>
        <w:rPr>
          <w:rFonts w:ascii="Times New Roman" w:eastAsia="Times New Roman" w:hAnsi="Times New Roman" w:cs="Times New Roman"/>
          <w:lang w:eastAsia="ru-RU"/>
        </w:rPr>
        <w:t>ациялық қауіпсіздік саласындағы, сондай-ақ шартты орындау кезінде еңбекті қорғау және қауіпсіздік техникасы саласындағы қолданыстағы заңнамасының қолданылатын талапт</w:t>
      </w:r>
      <w:r>
        <w:rPr>
          <w:rFonts w:ascii="Times New Roman" w:eastAsia="Times New Roman" w:hAnsi="Times New Roman" w:cs="Times New Roman"/>
          <w:lang w:eastAsia="ru-RU"/>
        </w:rPr>
        <w:t>а</w:t>
      </w:r>
      <w:r>
        <w:rPr>
          <w:rFonts w:ascii="Times New Roman" w:eastAsia="Times New Roman" w:hAnsi="Times New Roman" w:cs="Times New Roman"/>
          <w:lang w:eastAsia="ru-RU"/>
        </w:rPr>
        <w:t>ры;</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осы Шарттың ережелерінде және Қазақстан Республикасының қолданыстағы заңнамасында көзделген және олардан туындайтын өзге де құқықтарды жүзеге асыру.</w:t>
      </w:r>
    </w:p>
    <w:p w:rsidR="003C5507" w:rsidRDefault="00457D27">
      <w:pPr>
        <w:numPr>
          <w:ilvl w:val="1"/>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Өнім беруші міндетті:</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берушіге Тауарды осы Шарттың талаптарына қатаң сәйкестікте оны (Тауарды) беру арқылы толық көлемде жеткізу;</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берушіге осы Шарттың талаптарына сәйкес тиісті сападағы, мөлшердегі, жиынтықтағы, ассортименттегі және атаудағы тауарларды беру;</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берушіге жеткізілген Тауармен бірге Тауарға қатысты, Тауардың сап</w:t>
      </w:r>
      <w:r>
        <w:rPr>
          <w:rFonts w:ascii="Times New Roman" w:eastAsia="Times New Roman" w:hAnsi="Times New Roman" w:cs="Times New Roman"/>
          <w:lang w:eastAsia="ru-RU"/>
        </w:rPr>
        <w:t>а</w:t>
      </w:r>
      <w:r>
        <w:rPr>
          <w:rFonts w:ascii="Times New Roman" w:eastAsia="Times New Roman" w:hAnsi="Times New Roman" w:cs="Times New Roman"/>
          <w:lang w:eastAsia="ru-RU"/>
        </w:rPr>
        <w:t>сын, санын, атауын, ассортиментін, қауіпсіздігін және пайдалану тәртібін куәландыратын тиісті түрде ресімделген құжаттарды, сондай-ақ шот-фактураның түпнұсқаларын, Тауа</w:t>
      </w:r>
      <w:r>
        <w:rPr>
          <w:rFonts w:ascii="Times New Roman" w:eastAsia="Times New Roman" w:hAnsi="Times New Roman" w:cs="Times New Roman"/>
          <w:lang w:eastAsia="ru-RU"/>
        </w:rPr>
        <w:t>р</w:t>
      </w:r>
      <w:r>
        <w:rPr>
          <w:rFonts w:ascii="Times New Roman" w:eastAsia="Times New Roman" w:hAnsi="Times New Roman" w:cs="Times New Roman"/>
          <w:lang w:eastAsia="ru-RU"/>
        </w:rPr>
        <w:t>дың тиісті шот-фактурасын (түпнұсқасын) және/немесе Тауарларды қабылдау-тапсыру актісі, Тараптардың уәкілетті өкілдері қол қойған және Тапсырыс берушіге қажетті басқа құжаттар;</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1.1-тармақтың талаптарына сәйкес келмейтін Тауарды жеткізген жағдайда. осы Шарттың және осы Шарттың өзге де талаптарының (сапасы, саны, ассортименті, атауы, толықтығы және т.б. бойынша), Шарттың талаптарына сәйкес келмейтін Тауарды жеткі</w:t>
      </w:r>
      <w:r>
        <w:rPr>
          <w:rFonts w:ascii="Times New Roman" w:eastAsia="Times New Roman" w:hAnsi="Times New Roman" w:cs="Times New Roman"/>
          <w:lang w:eastAsia="ru-RU"/>
        </w:rPr>
        <w:t>з</w:t>
      </w:r>
      <w:r>
        <w:rPr>
          <w:rFonts w:ascii="Times New Roman" w:eastAsia="Times New Roman" w:hAnsi="Times New Roman" w:cs="Times New Roman"/>
          <w:lang w:eastAsia="ru-RU"/>
        </w:rPr>
        <w:t>ген күннен бастап күнтізбелік 10 (он) күн ішінде осы Шарттың талаптарына сәйкес к</w:t>
      </w:r>
      <w:r>
        <w:rPr>
          <w:rFonts w:ascii="Times New Roman" w:eastAsia="Times New Roman" w:hAnsi="Times New Roman" w:cs="Times New Roman"/>
          <w:lang w:eastAsia="ru-RU"/>
        </w:rPr>
        <w:t>е</w:t>
      </w:r>
      <w:r>
        <w:rPr>
          <w:rFonts w:ascii="Times New Roman" w:eastAsia="Times New Roman" w:hAnsi="Times New Roman" w:cs="Times New Roman"/>
          <w:lang w:eastAsia="ru-RU"/>
        </w:rPr>
        <w:t>летін Тауармен ауыстырылсын.;</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берушіге Тауарды оған үшінші тұлғалардың кез келген құқықтарынан босата отырып беру;</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тапсырыс берушіге үлестің есебін ұсыну </w:t>
      </w:r>
      <w:r>
        <w:rPr>
          <w:rFonts w:ascii="Times New Roman" w:eastAsia="Times New Roman" w:hAnsi="Times New Roman" w:cs="Times New Roman"/>
          <w:lang w:val="kk-KZ" w:eastAsia="ru-RU"/>
        </w:rPr>
        <w:t>елішілік құндылықтың</w:t>
      </w:r>
      <w:r>
        <w:rPr>
          <w:rFonts w:ascii="Times New Roman" w:eastAsia="Times New Roman" w:hAnsi="Times New Roman" w:cs="Times New Roman"/>
          <w:lang w:eastAsia="ru-RU"/>
        </w:rPr>
        <w:t xml:space="preserve"> растайтын құжа</w:t>
      </w:r>
      <w:r>
        <w:rPr>
          <w:rFonts w:ascii="Times New Roman" w:eastAsia="Times New Roman" w:hAnsi="Times New Roman" w:cs="Times New Roman"/>
          <w:lang w:eastAsia="ru-RU"/>
        </w:rPr>
        <w:t>т</w:t>
      </w:r>
      <w:r>
        <w:rPr>
          <w:rFonts w:ascii="Times New Roman" w:eastAsia="Times New Roman" w:hAnsi="Times New Roman" w:cs="Times New Roman"/>
          <w:lang w:eastAsia="ru-RU"/>
        </w:rPr>
        <w:t xml:space="preserve">тардың көшірмелерін қоса бере отырып, ұйымдардың тауарларды, жұмыстарды және қызметтерді сатып алу кезінде елішілік құнын есептеудің бірыңғай әдістемесіне сәйкес есептелген, I.O. бұйрығымен бекітілген. </w:t>
      </w:r>
      <w:r>
        <w:rPr>
          <w:rFonts w:ascii="Times New Roman" w:eastAsia="Times New Roman" w:hAnsi="Times New Roman" w:cs="Times New Roman"/>
          <w:color w:val="000000"/>
          <w:lang w:eastAsia="ru-RU"/>
        </w:rPr>
        <w:t>инфрақұрылымдық даму индустрия министрінің</w:t>
      </w:r>
      <w:r>
        <w:rPr>
          <w:rFonts w:ascii="Times New Roman" w:eastAsia="Times New Roman" w:hAnsi="Times New Roman" w:cs="Times New Roman"/>
          <w:color w:val="000000"/>
          <w:lang w:val="kk-KZ" w:eastAsia="ru-RU"/>
        </w:rPr>
        <w:t xml:space="preserve"> </w:t>
      </w:r>
      <w:r>
        <w:rPr>
          <w:rFonts w:ascii="Times New Roman" w:eastAsia="Times New Roman" w:hAnsi="Times New Roman" w:cs="Times New Roman"/>
          <w:lang w:eastAsia="ru-RU"/>
        </w:rPr>
        <w:t>бастап 2</w:t>
      </w:r>
      <w:r>
        <w:rPr>
          <w:rFonts w:ascii="Times New Roman" w:eastAsia="Times New Roman" w:hAnsi="Times New Roman" w:cs="Times New Roman"/>
          <w:lang w:val="kk-KZ" w:eastAsia="ru-RU"/>
        </w:rPr>
        <w:t>9</w:t>
      </w:r>
      <w:r>
        <w:rPr>
          <w:rFonts w:ascii="Times New Roman" w:eastAsia="Times New Roman" w:hAnsi="Times New Roman" w:cs="Times New Roman"/>
          <w:lang w:eastAsia="ru-RU"/>
        </w:rPr>
        <w:t xml:space="preserve"> сәуір 20</w:t>
      </w:r>
      <w:r>
        <w:rPr>
          <w:rFonts w:ascii="Times New Roman" w:eastAsia="Times New Roman" w:hAnsi="Times New Roman" w:cs="Times New Roman"/>
          <w:lang w:val="kk-KZ" w:eastAsia="ru-RU"/>
        </w:rPr>
        <w:t>22</w:t>
      </w:r>
      <w:r>
        <w:rPr>
          <w:rFonts w:ascii="Times New Roman" w:eastAsia="Times New Roman" w:hAnsi="Times New Roman" w:cs="Times New Roman"/>
          <w:lang w:eastAsia="ru-RU"/>
        </w:rPr>
        <w:t xml:space="preserve"> жылғы №2</w:t>
      </w:r>
      <w:r>
        <w:rPr>
          <w:rFonts w:ascii="Times New Roman" w:eastAsia="Times New Roman" w:hAnsi="Times New Roman" w:cs="Times New Roman"/>
          <w:lang w:val="kk-KZ" w:eastAsia="ru-RU"/>
        </w:rPr>
        <w:t>40</w:t>
      </w:r>
      <w:r>
        <w:rPr>
          <w:rFonts w:ascii="Times New Roman" w:eastAsia="Times New Roman" w:hAnsi="Times New Roman" w:cs="Times New Roman"/>
          <w:lang w:eastAsia="ru-RU"/>
        </w:rPr>
        <w:t xml:space="preserve"> осы Шарттың №2 қосымшасына сәйкес.</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val="kk-KZ" w:eastAsia="ru-RU"/>
        </w:rPr>
        <w:t xml:space="preserve">қазақстанда өндірілген тауарды жеткізу кезінде мыналарды ұсыну қажет </w:t>
      </w:r>
      <w:r>
        <w:rPr>
          <w:rFonts w:ascii="Times New Roman" w:eastAsia="Times New Roman" w:hAnsi="Times New Roman" w:cs="Times New Roman"/>
          <w:lang w:eastAsia="ru-RU"/>
        </w:rPr>
        <w:t>"Қазақстан Республикасының Ұлттық кәсіпкерлер палатасы туралы" Қазақстан Республ</w:t>
      </w:r>
      <w:r>
        <w:rPr>
          <w:rFonts w:ascii="Times New Roman" w:eastAsia="Times New Roman" w:hAnsi="Times New Roman" w:cs="Times New Roman"/>
          <w:lang w:eastAsia="ru-RU"/>
        </w:rPr>
        <w:t>и</w:t>
      </w:r>
      <w:r>
        <w:rPr>
          <w:rFonts w:ascii="Times New Roman" w:eastAsia="Times New Roman" w:hAnsi="Times New Roman" w:cs="Times New Roman"/>
          <w:lang w:eastAsia="ru-RU"/>
        </w:rPr>
        <w:t>касы Заңының 21-бабына сәйкес "Атамекен" Қазақстан Республикасының Ұлттық кәсі</w:t>
      </w:r>
      <w:r>
        <w:rPr>
          <w:rFonts w:ascii="Times New Roman" w:eastAsia="Times New Roman" w:hAnsi="Times New Roman" w:cs="Times New Roman"/>
          <w:lang w:eastAsia="ru-RU"/>
        </w:rPr>
        <w:t>п</w:t>
      </w:r>
      <w:r>
        <w:rPr>
          <w:rFonts w:ascii="Times New Roman" w:eastAsia="Times New Roman" w:hAnsi="Times New Roman" w:cs="Times New Roman"/>
          <w:lang w:eastAsia="ru-RU"/>
        </w:rPr>
        <w:t>керлер палатасы берген "КТ-KZ" нысанындағы тауарлардың шығу тегі туралы сертификат және (немесе) өндірістік сертификат "КТ-KZ" нысанындағы тауарлардың шығу тегі тур</w:t>
      </w:r>
      <w:r>
        <w:rPr>
          <w:rFonts w:ascii="Times New Roman" w:eastAsia="Times New Roman" w:hAnsi="Times New Roman" w:cs="Times New Roman"/>
          <w:lang w:eastAsia="ru-RU"/>
        </w:rPr>
        <w:t>а</w:t>
      </w:r>
      <w:r>
        <w:rPr>
          <w:rFonts w:ascii="Times New Roman" w:eastAsia="Times New Roman" w:hAnsi="Times New Roman" w:cs="Times New Roman"/>
          <w:lang w:eastAsia="ru-RU"/>
        </w:rPr>
        <w:t>лы сертификат болмаған жағдайда тауарларды жеткізуге кепілдік хатын ұсыну қажет. ел ішіндегі құндылықтың болжамды үлесін көрсете отырып, "КТ-KZ" нысанындағы тауа</w:t>
      </w:r>
      <w:r>
        <w:rPr>
          <w:rFonts w:ascii="Times New Roman" w:eastAsia="Times New Roman" w:hAnsi="Times New Roman" w:cs="Times New Roman"/>
          <w:lang w:eastAsia="ru-RU"/>
        </w:rPr>
        <w:t>р</w:t>
      </w:r>
      <w:r>
        <w:rPr>
          <w:rFonts w:ascii="Times New Roman" w:eastAsia="Times New Roman" w:hAnsi="Times New Roman" w:cs="Times New Roman"/>
          <w:lang w:eastAsia="ru-RU"/>
        </w:rPr>
        <w:lastRenderedPageBreak/>
        <w:t>лардың шығу тегі туралы сертификат.</w:t>
      </w:r>
      <w:r>
        <w:rPr>
          <w:rFonts w:ascii="Times New Roman" w:eastAsia="Times New Roman" w:hAnsi="Times New Roman" w:cs="Times New Roman"/>
          <w:b/>
          <w:lang w:val="kk-KZ" w:eastAsia="ru-RU"/>
        </w:rPr>
        <w:t xml:space="preserve"> </w:t>
      </w:r>
      <w:r>
        <w:rPr>
          <w:rFonts w:ascii="Times New Roman" w:eastAsia="Times New Roman" w:hAnsi="Times New Roman" w:cs="Times New Roman"/>
          <w:lang w:val="kk-KZ" w:eastAsia="ru-RU"/>
        </w:rPr>
        <w:t>Бастап</w:t>
      </w:r>
      <w:r>
        <w:rPr>
          <w:rFonts w:ascii="Times New Roman" w:eastAsia="Times New Roman" w:hAnsi="Times New Roman" w:cs="Times New Roman"/>
          <w:lang w:eastAsia="ru-RU"/>
        </w:rPr>
        <w:t xml:space="preserve"> тауарды жеткізу арқылы "КТ-KZ" ныс</w:t>
      </w:r>
      <w:r>
        <w:rPr>
          <w:rFonts w:ascii="Times New Roman" w:eastAsia="Times New Roman" w:hAnsi="Times New Roman" w:cs="Times New Roman"/>
          <w:lang w:eastAsia="ru-RU"/>
        </w:rPr>
        <w:t>а</w:t>
      </w:r>
      <w:r>
        <w:rPr>
          <w:rFonts w:ascii="Times New Roman" w:eastAsia="Times New Roman" w:hAnsi="Times New Roman" w:cs="Times New Roman"/>
          <w:lang w:eastAsia="ru-RU"/>
        </w:rPr>
        <w:t>нындағы тауардың шығу тегі туралы сертификатты ұсыну.</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осы Шартты орындау кезінде Қазақстан Республикасы Энергетика м</w:t>
      </w:r>
      <w:r>
        <w:rPr>
          <w:rFonts w:ascii="Times New Roman" w:eastAsia="Times New Roman" w:hAnsi="Times New Roman" w:cs="Times New Roman"/>
          <w:lang w:eastAsia="ru-RU"/>
        </w:rPr>
        <w:t>и</w:t>
      </w:r>
      <w:r>
        <w:rPr>
          <w:rFonts w:ascii="Times New Roman" w:eastAsia="Times New Roman" w:hAnsi="Times New Roman" w:cs="Times New Roman"/>
          <w:lang w:eastAsia="ru-RU"/>
        </w:rPr>
        <w:t>нистрінің 2018 жылғы 18 мамырдағы №196 бұйрығымен бекітілген жер қойнауын пайд</w:t>
      </w:r>
      <w:r>
        <w:rPr>
          <w:rFonts w:ascii="Times New Roman" w:eastAsia="Times New Roman" w:hAnsi="Times New Roman" w:cs="Times New Roman"/>
          <w:lang w:eastAsia="ru-RU"/>
        </w:rPr>
        <w:t>а</w:t>
      </w:r>
      <w:r>
        <w:rPr>
          <w:rFonts w:ascii="Times New Roman" w:eastAsia="Times New Roman" w:hAnsi="Times New Roman" w:cs="Times New Roman"/>
          <w:lang w:eastAsia="ru-RU"/>
        </w:rPr>
        <w:t>ланушылар мен олардың мердігерлерінің көмірсутектерді барлау немесе өндіру және уран өндіру операцияларын жүргізу кезінде пайдаланылатын тауарларды, жұмыстар мен қызметтерді сатып алу ережелерінің талаптарын сақтау. .</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қызметін осы Шарттың талаптарын орындау шеңберінде жүзеге асыратын өз мердігерлерінің/қосалқы мердігерлерінің Қазақстан Республикасы Энергетика м</w:t>
      </w:r>
      <w:r>
        <w:rPr>
          <w:rFonts w:ascii="Times New Roman" w:eastAsia="Times New Roman" w:hAnsi="Times New Roman" w:cs="Times New Roman"/>
          <w:lang w:eastAsia="ru-RU"/>
        </w:rPr>
        <w:t>и</w:t>
      </w:r>
      <w:r>
        <w:rPr>
          <w:rFonts w:ascii="Times New Roman" w:eastAsia="Times New Roman" w:hAnsi="Times New Roman" w:cs="Times New Roman"/>
          <w:lang w:eastAsia="ru-RU"/>
        </w:rPr>
        <w:t>нистрінің 2018 жылғы 18 мамырдағы №196 бұйрығымен бекітілген Жер қойнауын пайд</w:t>
      </w:r>
      <w:r>
        <w:rPr>
          <w:rFonts w:ascii="Times New Roman" w:eastAsia="Times New Roman" w:hAnsi="Times New Roman" w:cs="Times New Roman"/>
          <w:lang w:eastAsia="ru-RU"/>
        </w:rPr>
        <w:t>а</w:t>
      </w:r>
      <w:r>
        <w:rPr>
          <w:rFonts w:ascii="Times New Roman" w:eastAsia="Times New Roman" w:hAnsi="Times New Roman" w:cs="Times New Roman"/>
          <w:lang w:eastAsia="ru-RU"/>
        </w:rPr>
        <w:t xml:space="preserve">ланушылар мен олардың мердігерлерінің көмірсутектерді барлау немесе өндіру және уран өндіру операцияларын жүргізу кезінде пайдаланылатын тауарларды, жұмыстар мен қызметтерді сатып алу ережелерін сақтауын қамтамасыз ету. . </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Қазақстан Республикасының экология және радиациялық қауіпсіздік сал</w:t>
      </w:r>
      <w:r>
        <w:rPr>
          <w:rFonts w:ascii="Times New Roman" w:eastAsia="Times New Roman" w:hAnsi="Times New Roman" w:cs="Times New Roman"/>
          <w:lang w:eastAsia="ru-RU"/>
        </w:rPr>
        <w:t>а</w:t>
      </w:r>
      <w:r>
        <w:rPr>
          <w:rFonts w:ascii="Times New Roman" w:eastAsia="Times New Roman" w:hAnsi="Times New Roman" w:cs="Times New Roman"/>
          <w:lang w:eastAsia="ru-RU"/>
        </w:rPr>
        <w:t>сындағы, сондай-ақ еңбекті қорғау және қауіпсіздік техникасы саласындағы қолданыстағы заңнамасының барлық қолданылатын талаптарын сақтау;</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бақылау</w:t>
      </w:r>
      <w:r>
        <w:rPr>
          <w:rFonts w:ascii="Times New Roman" w:eastAsia="Times New Roman" w:hAnsi="Times New Roman" w:cs="Times New Roman"/>
          <w:lang w:val="kk-KZ" w:eastAsia="ru-RU"/>
        </w:rPr>
        <w:t>пайдаланбай міндеттеме</w:t>
      </w:r>
      <w:r>
        <w:rPr>
          <w:rFonts w:ascii="Times New Roman" w:eastAsia="Times New Roman" w:hAnsi="Times New Roman" w:cs="Times New Roman"/>
          <w:lang w:eastAsia="ru-RU"/>
        </w:rPr>
        <w:t xml:space="preserve"> бірінші разрядты қызметкердің айлық т</w:t>
      </w:r>
      <w:r>
        <w:rPr>
          <w:rFonts w:ascii="Times New Roman" w:eastAsia="Times New Roman" w:hAnsi="Times New Roman" w:cs="Times New Roman"/>
          <w:lang w:eastAsia="ru-RU"/>
        </w:rPr>
        <w:t>а</w:t>
      </w:r>
      <w:r>
        <w:rPr>
          <w:rFonts w:ascii="Times New Roman" w:eastAsia="Times New Roman" w:hAnsi="Times New Roman" w:cs="Times New Roman"/>
          <w:lang w:eastAsia="ru-RU"/>
        </w:rPr>
        <w:t>рифтік мөлшерлемесінің (жалақысының) ең төменгі мөлшері бойынша және разрядаралық коэффициенттердің ең төменгі шектері бойынша және растайтын құжаттарды ұсыну бойынша еңбекке ақы төлеудің негізгі принциптері бөлігіндегі салалық келісім</w:t>
      </w:r>
      <w:r>
        <w:rPr>
          <w:rFonts w:ascii="Times New Roman" w:eastAsia="Times New Roman" w:hAnsi="Times New Roman" w:cs="Times New Roman"/>
          <w:lang w:val="kk-KZ" w:eastAsia="ru-RU"/>
        </w:rPr>
        <w:t>.</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Осы Шартқа қол қойылғаннан кейін 5 (бес) жұмыс күні ішінде Тапсырыс берушіге осы Шарттың No4 қосымшасына сәйкес нысан бойынша толтырылған конт</w:t>
      </w:r>
      <w:r>
        <w:rPr>
          <w:rFonts w:ascii="Times New Roman" w:eastAsia="Times New Roman" w:hAnsi="Times New Roman" w:cs="Times New Roman"/>
          <w:lang w:eastAsia="ru-RU"/>
        </w:rPr>
        <w:t>р</w:t>
      </w:r>
      <w:r>
        <w:rPr>
          <w:rFonts w:ascii="Times New Roman" w:eastAsia="Times New Roman" w:hAnsi="Times New Roman" w:cs="Times New Roman"/>
          <w:lang w:eastAsia="ru-RU"/>
        </w:rPr>
        <w:t>агенттік сауалнаманы ұсыныңыз.</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Өнім берушілер мен мердігерлер кодексінің талаптарын сақтау (Осы Шартқа № 5 қосымша).</w:t>
      </w:r>
    </w:p>
    <w:p w:rsidR="003C5507" w:rsidRDefault="00457D27">
      <w:pPr>
        <w:numPr>
          <w:ilvl w:val="2"/>
          <w:numId w:val="17"/>
        </w:numPr>
        <w:tabs>
          <w:tab w:val="clear" w:pos="720"/>
          <w:tab w:val="left" w:pos="1418"/>
        </w:tabs>
        <w:suppressAutoHyphens w:val="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Талаптарды сақтау</w:t>
      </w:r>
      <w:r>
        <w:rPr>
          <w:rFonts w:ascii="Times New Roman" w:eastAsia="Arial Unicode MS" w:hAnsi="Times New Roman" w:cs="Times New Roman"/>
          <w:lang w:val="kk-KZ" w:eastAsia="ru-RU"/>
        </w:rPr>
        <w:t>Санкциялық ескертпелердің</w:t>
      </w:r>
      <w:r>
        <w:rPr>
          <w:rFonts w:ascii="Times New Roman" w:eastAsia="Times New Roman" w:hAnsi="Times New Roman" w:cs="Times New Roman"/>
          <w:lang w:eastAsia="ru-RU"/>
        </w:rPr>
        <w:t xml:space="preserve"> (Осы Шартқа № 6 қосымша).</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осы Шарт бойынша өз міндеттемелерін толық және тиісінше орындау үшін қажетті басқа міндеттерді орындау.</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1 (бір) жұмыс күні ішінде Тапсырыс берушіге Шарттың 18-бөлімінде көрсетілген электрондық пошта мекен-жайының ақаулығы туралы хабарлаңыз.</w:t>
      </w:r>
      <w:r>
        <w:rPr>
          <w:rFonts w:ascii="sans-serif;Times New Roman" w:eastAsia="Times New Roman" w:hAnsi="sans-serif;Times New Roman" w:cs="Times New Roman"/>
          <w:lang w:eastAsia="ru-RU"/>
        </w:rPr>
        <w:t xml:space="preserve"> </w:t>
      </w:r>
    </w:p>
    <w:p w:rsidR="003C5507" w:rsidRDefault="00457D27">
      <w:pPr>
        <w:numPr>
          <w:ilvl w:val="2"/>
          <w:numId w:val="17"/>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егер жеткізілетін Тауар міндетті сертификаттауға жататын өнімдер мен қызме</w:t>
      </w:r>
      <w:r>
        <w:rPr>
          <w:rFonts w:ascii="Times New Roman" w:eastAsia="Times New Roman" w:hAnsi="Times New Roman" w:cs="Times New Roman"/>
          <w:lang w:eastAsia="ru-RU"/>
        </w:rPr>
        <w:t>т</w:t>
      </w:r>
      <w:r>
        <w:rPr>
          <w:rFonts w:ascii="Times New Roman" w:eastAsia="Times New Roman" w:hAnsi="Times New Roman" w:cs="Times New Roman"/>
          <w:lang w:eastAsia="ru-RU"/>
        </w:rPr>
        <w:t>тердің тізіміне кіретін болса, сәйкестік сертификатын (осы сертификатты берген орган куәландырған түпнұсқа немесе көшірме) немесе Тауарларға сәйкестік туралы деклараци</w:t>
      </w:r>
      <w:r>
        <w:rPr>
          <w:rFonts w:ascii="Times New Roman" w:eastAsia="Times New Roman" w:hAnsi="Times New Roman" w:cs="Times New Roman"/>
          <w:lang w:eastAsia="ru-RU"/>
        </w:rPr>
        <w:t>я</w:t>
      </w:r>
      <w:r>
        <w:rPr>
          <w:rFonts w:ascii="Times New Roman" w:eastAsia="Times New Roman" w:hAnsi="Times New Roman" w:cs="Times New Roman"/>
          <w:lang w:eastAsia="ru-RU"/>
        </w:rPr>
        <w:t>ны ұсыныңыз</w:t>
      </w:r>
      <w:r>
        <w:rPr>
          <w:rFonts w:ascii="Times New Roman" w:eastAsia="Times New Roman" w:hAnsi="Times New Roman" w:cs="Times New Roman"/>
          <w:lang w:val="kk-KZ" w:eastAsia="ru-RU"/>
        </w:rPr>
        <w:t>.</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val="kk-KZ" w:eastAsia="ru-RU"/>
        </w:rPr>
        <w:t xml:space="preserve">жылы </w:t>
      </w:r>
      <w:r>
        <w:rPr>
          <w:rFonts w:ascii="Times New Roman" w:eastAsia="Times New Roman" w:hAnsi="Times New Roman" w:cs="Times New Roman"/>
          <w:lang w:eastAsia="ru-RU"/>
        </w:rPr>
        <w:t>егер тауар міндетті сертификаттауға жатпайтын жағдайда</w:t>
      </w:r>
      <w:r>
        <w:rPr>
          <w:rFonts w:ascii="Times New Roman" w:eastAsia="Times New Roman" w:hAnsi="Times New Roman" w:cs="Times New Roman"/>
          <w:lang w:val="kk-KZ" w:eastAsia="ru-RU"/>
        </w:rPr>
        <w:t xml:space="preserve"> ұсыну</w:t>
      </w:r>
      <w:r>
        <w:rPr>
          <w:rFonts w:ascii="Times New Roman" w:eastAsia="Times New Roman" w:hAnsi="Times New Roman" w:cs="Times New Roman"/>
          <w:lang w:eastAsia="ru-RU"/>
        </w:rPr>
        <w:t xml:space="preserve"> өнімдердің Қазақстан Республикасының ұлттық жүйесінде міндетті сертификаттауға және сәйкестік туралы декларациялауға жатпайтындығы, сондай-ақ Кеден Одағының / ЕАЭО-ның қолданыстағы техникалық регламенттеріне сәйкестігін міндетті бағалауға жатпа</w:t>
      </w:r>
      <w:r>
        <w:rPr>
          <w:rFonts w:ascii="Times New Roman" w:eastAsia="Times New Roman" w:hAnsi="Times New Roman" w:cs="Times New Roman"/>
          <w:lang w:eastAsia="ru-RU"/>
        </w:rPr>
        <w:t>й</w:t>
      </w:r>
      <w:r>
        <w:rPr>
          <w:rFonts w:ascii="Times New Roman" w:eastAsia="Times New Roman" w:hAnsi="Times New Roman" w:cs="Times New Roman"/>
          <w:lang w:eastAsia="ru-RU"/>
        </w:rPr>
        <w:t>тындығы туралы өнімді сәйкестендіру туралы ресми түсіндірме хат.</w:t>
      </w:r>
      <w:r>
        <w:rPr>
          <w:rFonts w:ascii="sans-serif;Times New Roman" w:eastAsia="Times New Roman" w:hAnsi="sans-serif;Times New Roman" w:cs="Times New Roman"/>
          <w:lang w:eastAsia="ru-RU"/>
        </w:rPr>
        <w:t xml:space="preserve"> </w:t>
      </w:r>
    </w:p>
    <w:p w:rsidR="003C5507" w:rsidRDefault="00457D27">
      <w:pPr>
        <w:numPr>
          <w:ilvl w:val="1"/>
          <w:numId w:val="17"/>
        </w:numPr>
        <w:tabs>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val="kk-KZ" w:eastAsia="ru-RU"/>
        </w:rPr>
        <w:t>Жеткізуші</w:t>
      </w:r>
      <w:r>
        <w:rPr>
          <w:rFonts w:ascii="Times New Roman" w:eastAsia="Times New Roman" w:hAnsi="Times New Roman" w:cs="Times New Roman"/>
          <w:lang w:eastAsia="ru-RU"/>
        </w:rPr>
        <w:t xml:space="preserve"> құқығы бар:</w:t>
      </w:r>
    </w:p>
    <w:p w:rsidR="003C5507" w:rsidRDefault="00457D27">
      <w:pPr>
        <w:numPr>
          <w:ilvl w:val="2"/>
          <w:numId w:val="17"/>
        </w:numPr>
        <w:tabs>
          <w:tab w:val="clear" w:pos="720"/>
          <w:tab w:val="left" w:pos="1418"/>
        </w:tabs>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тапсырыс берушінің жазбаша келісімімен Тауарды қажетті жеткізу сапасына жеткеннен кейін мерзімінен бұрын жеткізуді жүзеге асыру.</w:t>
      </w:r>
    </w:p>
    <w:p w:rsidR="003C5507" w:rsidRDefault="003C5507">
      <w:pPr>
        <w:jc w:val="both"/>
        <w:rPr>
          <w:rFonts w:ascii="Times New Roman" w:eastAsia="Arial Unicode MS" w:hAnsi="Times New Roman" w:cs="Times New Roman"/>
          <w:b/>
          <w:lang w:eastAsia="ru-RU"/>
        </w:rPr>
      </w:pPr>
    </w:p>
    <w:p w:rsidR="003C5507" w:rsidRDefault="00457D27">
      <w:pPr>
        <w:numPr>
          <w:ilvl w:val="0"/>
          <w:numId w:val="17"/>
        </w:numPr>
        <w:suppressAutoHyphens w:val="0"/>
        <w:contextualSpacing/>
        <w:jc w:val="center"/>
        <w:rPr>
          <w:rFonts w:ascii="Times New Roman" w:hAnsi="Times New Roman" w:cs="Times New Roman"/>
          <w:b/>
          <w:caps/>
        </w:rPr>
      </w:pPr>
      <w:r>
        <w:rPr>
          <w:rFonts w:ascii="Times New Roman" w:hAnsi="Times New Roman" w:cs="Times New Roman"/>
          <w:b/>
          <w:caps/>
        </w:rPr>
        <w:t>Тауарды жеткізу шарттары</w:t>
      </w:r>
    </w:p>
    <w:p w:rsidR="003C5507" w:rsidRDefault="00457D27">
      <w:pPr>
        <w:numPr>
          <w:ilvl w:val="1"/>
          <w:numId w:val="17"/>
        </w:numPr>
        <w:suppressAutoHyphens w:val="0"/>
        <w:jc w:val="both"/>
      </w:pPr>
      <w:r>
        <w:rPr>
          <w:rFonts w:ascii="Times New Roman" w:eastAsia="Times New Roman" w:hAnsi="Times New Roman" w:cs="Times New Roman"/>
          <w:lang w:val="kk-KZ" w:eastAsia="ru-RU"/>
        </w:rPr>
        <w:t xml:space="preserve">Тауарды Жеткізуші Тапсырыс берушіге Шарт жасалған күннен бастап жеткізеді _______________ 2026 тапсырыс берушінің тапсырысы бойынша, шарттар бойынша (Инкотермс 2020) DDP кеніші </w:t>
      </w:r>
      <w:r>
        <w:rPr>
          <w:rFonts w:ascii="Times New Roman" w:eastAsia="Times New Roman" w:hAnsi="Times New Roman" w:cs="Times New Roman"/>
          <w:highlight w:val="yellow"/>
          <w:lang w:val="kk-KZ" w:eastAsia="ru-RU"/>
        </w:rPr>
        <w:t>"Оңтүстік Инкай"</w:t>
      </w:r>
      <w:r>
        <w:rPr>
          <w:rFonts w:ascii="Times New Roman" w:eastAsia="Times New Roman" w:hAnsi="Times New Roman" w:cs="Times New Roman"/>
          <w:lang w:val="kk-KZ" w:eastAsia="ru-RU"/>
        </w:rPr>
        <w:t xml:space="preserve"> Түркістан облысы, Созақ ауданында орналасқан.</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Жеткізуші Тапсырыс берушіден өтінімді алған күннен бастап күнтізбелік 3 күн ішінде Автомобиль көлігімен Тауарлардың тиісті партиясын жеткізеді.</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lastRenderedPageBreak/>
        <w:t>Тауарға меншік құқығы Жеткізушіден Тапсырыс берушіге Тауарды берген сәттен бастап және екі Тараптың уәкілетті өкілдері тиісті жүкқұжатқа немесе Тауарды қабылдау-тапсыру актісіне қол қойған сәттен бастап, сондай-ақ Тапсырыс берушіге 4.3.3-тармақта көрсетілген Тауарларға арналған құжаттарды берген сәттен бастап ауысады. осы Шарттың 4.3-тармағы.</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Тауардың ыдысы мен қаптамасы Тауардың осы түрін тасымалдау үшін белгіленген Қазақстан Республикасының қолданыстағы заңнамасының талаптарына сәйкес келуге тиіс.</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Тауармен бірге Жеткізуші Тапсырыс берушіге келесі ілеспе құжаттарды тапсыруға міндетті:</w:t>
      </w:r>
    </w:p>
    <w:p w:rsidR="003C5507" w:rsidRDefault="00457D27">
      <w:pPr>
        <w:tabs>
          <w:tab w:val="left" w:pos="0"/>
        </w:tabs>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электрондық шот-фактураның түпнұсқасы - 1 дана;</w:t>
      </w:r>
    </w:p>
    <w:p w:rsidR="003C5507" w:rsidRDefault="00457D27">
      <w:pPr>
        <w:tabs>
          <w:tab w:val="left" w:pos="0"/>
        </w:tabs>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тауардың жүкқұжатының түпнұсқасы немесе тауарды қабылдау-тапсыру актісі - 1 дана.</w:t>
      </w:r>
    </w:p>
    <w:p w:rsidR="003C5507" w:rsidRDefault="00457D27">
      <w:pPr>
        <w:tabs>
          <w:tab w:val="left" w:pos="0"/>
        </w:tabs>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қазақстандық өндірістің тауарын жеткізген жағдайда "КТ-KZ" нысанындағы тауардың шығу тегі туралы сертификаттың көшірмесі.</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Өнім беруші осы Шарт бойынша Тауардың санына, жиынтығына және оның атауына сәйкес келмеуіне қатысты шағымдарды Тауар жеткізілген күннен бастап күнтізбелік 3 (үш) ай ішінде қабылдайды. Тауардың сапасына қатысты шағымдарды Жеткізуші осы Шарттың 6.2-тармағында көрсетілген мерзім ішінде қабылдайды.</w:t>
      </w:r>
    </w:p>
    <w:p w:rsidR="003C5507" w:rsidRDefault="00457D27">
      <w:pPr>
        <w:numPr>
          <w:ilvl w:val="1"/>
          <w:numId w:val="17"/>
        </w:numPr>
        <w:suppressAutoHyphens w:val="0"/>
        <w:ind w:left="0" w:firstLine="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Тапсырыс беруші осы Шарт бойынша мәлімделген Тауардың толық көлемін таңдамаған жағдайда, Жеткізуші Тапсырыс берушіден Тауардың қалған көлеміне өтінім беруді және, тиісінше, оның ақысын төлеуді талап етуге құқылы емес.</w:t>
      </w:r>
    </w:p>
    <w:p w:rsidR="003C5507" w:rsidRDefault="00457D27">
      <w:pPr>
        <w:numPr>
          <w:ilvl w:val="1"/>
          <w:numId w:val="17"/>
        </w:numPr>
        <w:suppressAutoHyphens w:val="0"/>
        <w:spacing w:after="200" w:line="276" w:lineRule="auto"/>
        <w:ind w:left="0" w:firstLine="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Тауарды қабылдау </w:t>
      </w:r>
      <w:r>
        <w:rPr>
          <w:rFonts w:ascii="Times New Roman" w:eastAsia="Times New Roman" w:hAnsi="Times New Roman" w:cs="Times New Roman"/>
          <w:highlight w:val="yellow"/>
          <w:lang w:val="kk-KZ" w:eastAsia="ru-RU"/>
        </w:rPr>
        <w:t>"Оңтүстік Инкай" кенішінде</w:t>
      </w:r>
      <w:r>
        <w:rPr>
          <w:rFonts w:ascii="Times New Roman" w:eastAsia="Times New Roman" w:hAnsi="Times New Roman" w:cs="Times New Roman"/>
          <w:lang w:val="kk-KZ" w:eastAsia="ru-RU"/>
        </w:rPr>
        <w:t xml:space="preserve"> осы Шартқа №3 қосымшаға сәйкес көлемді өлшеу әдісімен жүзеге асырылады.</w:t>
      </w:r>
    </w:p>
    <w:p w:rsidR="003C5507" w:rsidRDefault="00457D27">
      <w:pPr>
        <w:jc w:val="center"/>
        <w:rPr>
          <w:rFonts w:ascii="Times New Roman" w:eastAsia="Arial Unicode MS" w:hAnsi="Times New Roman" w:cs="Times New Roman"/>
          <w:b/>
          <w:bCs/>
        </w:rPr>
      </w:pPr>
      <w:r>
        <w:rPr>
          <w:rFonts w:ascii="Times New Roman" w:eastAsia="Arial Unicode MS" w:hAnsi="Times New Roman" w:cs="Times New Roman"/>
          <w:b/>
          <w:bCs/>
        </w:rPr>
        <w:t>6. Өнім берушінің кепілдіктері</w:t>
      </w:r>
    </w:p>
    <w:p w:rsidR="003C5507" w:rsidRDefault="00457D27">
      <w:pPr>
        <w:numPr>
          <w:ilvl w:val="1"/>
          <w:numId w:val="24"/>
        </w:numPr>
        <w:shd w:val="clear" w:color="auto" w:fill="FFFFFF"/>
        <w:suppressAutoHyphens w:val="0"/>
        <w:ind w:left="0" w:firstLine="0"/>
        <w:contextualSpacing/>
        <w:jc w:val="both"/>
        <w:rPr>
          <w:rFonts w:ascii="Times New Roman" w:hAnsi="Times New Roman" w:cs="Times New Roman"/>
        </w:rPr>
      </w:pPr>
      <w:r>
        <w:rPr>
          <w:rFonts w:ascii="Times New Roman" w:hAnsi="Times New Roman" w:cs="Times New Roman"/>
        </w:rPr>
        <w:t>Өнім беруші осы Шарт шеңберінде жеткізілетін Тауардың Өнім б</w:t>
      </w:r>
      <w:r>
        <w:rPr>
          <w:rFonts w:ascii="Times New Roman" w:hAnsi="Times New Roman" w:cs="Times New Roman"/>
        </w:rPr>
        <w:t>е</w:t>
      </w:r>
      <w:r>
        <w:rPr>
          <w:rFonts w:ascii="Times New Roman" w:hAnsi="Times New Roman" w:cs="Times New Roman"/>
        </w:rPr>
        <w:t>рушіге қабылдау-тапсыру сәтінде мынадай талаптарға сай келетініне кепілдік береді:</w:t>
      </w:r>
    </w:p>
    <w:p w:rsidR="003C5507" w:rsidRDefault="00457D27">
      <w:pPr>
        <w:widowControl w:val="0"/>
        <w:tabs>
          <w:tab w:val="left" w:pos="426"/>
        </w:tabs>
        <w:autoSpaceDE w:val="0"/>
        <w:contextualSpacing/>
        <w:jc w:val="both"/>
      </w:pPr>
      <w:r>
        <w:rPr>
          <w:rFonts w:ascii="Times New Roman" w:hAnsi="Times New Roman" w:cs="Times New Roman"/>
        </w:rPr>
        <w:t>а.</w:t>
      </w:r>
      <w:r>
        <w:rPr>
          <w:rFonts w:ascii="Times New Roman" w:hAnsi="Times New Roman" w:cs="Times New Roman"/>
        </w:rPr>
        <w:tab/>
        <w:t>спецификацияда (осы Шартқа №1 қосымша) көрсетілген мемлекеттік стандартқа, атауына, санына және сапасына сәйкес келеді.</w:t>
      </w:r>
    </w:p>
    <w:p w:rsidR="003C5507" w:rsidRDefault="00457D27">
      <w:pPr>
        <w:widowControl w:val="0"/>
        <w:tabs>
          <w:tab w:val="left" w:pos="426"/>
        </w:tabs>
        <w:autoSpaceDE w:val="0"/>
        <w:jc w:val="both"/>
      </w:pPr>
      <w:r>
        <w:rPr>
          <w:rFonts w:ascii="Times New Roman" w:hAnsi="Times New Roman" w:cs="Times New Roman"/>
        </w:rPr>
        <w:t>б.</w:t>
      </w:r>
      <w:r>
        <w:rPr>
          <w:rFonts w:ascii="Times New Roman" w:hAnsi="Times New Roman" w:cs="Times New Roman"/>
        </w:rPr>
        <w:tab/>
        <w:t>шығарылған 2025 жылдан ерте емес жаңа болып табылады;</w:t>
      </w:r>
    </w:p>
    <w:p w:rsidR="003C5507" w:rsidRDefault="00457D27">
      <w:pPr>
        <w:widowControl w:val="0"/>
        <w:tabs>
          <w:tab w:val="left" w:pos="426"/>
        </w:tabs>
        <w:autoSpaceDE w:val="0"/>
        <w:jc w:val="both"/>
        <w:rPr>
          <w:rFonts w:ascii="Times New Roman" w:hAnsi="Times New Roman" w:cs="Times New Roman"/>
        </w:rPr>
      </w:pPr>
      <w:r>
        <w:rPr>
          <w:rFonts w:ascii="Times New Roman" w:hAnsi="Times New Roman" w:cs="Times New Roman"/>
        </w:rPr>
        <w:t>б.</w:t>
      </w:r>
      <w:r>
        <w:rPr>
          <w:rFonts w:ascii="Times New Roman" w:hAnsi="Times New Roman" w:cs="Times New Roman"/>
        </w:rPr>
        <w:tab/>
        <w:t>ақаулары және механикалық зақымдары жоқ;</w:t>
      </w:r>
    </w:p>
    <w:p w:rsidR="003C5507" w:rsidRDefault="00457D27">
      <w:pPr>
        <w:widowControl w:val="0"/>
        <w:tabs>
          <w:tab w:val="left" w:pos="426"/>
        </w:tabs>
        <w:autoSpaceDE w:val="0"/>
        <w:jc w:val="both"/>
        <w:rPr>
          <w:rFonts w:ascii="Times New Roman" w:hAnsi="Times New Roman" w:cs="Times New Roman"/>
        </w:rPr>
      </w:pPr>
      <w:r>
        <w:rPr>
          <w:rFonts w:ascii="Times New Roman" w:hAnsi="Times New Roman" w:cs="Times New Roman"/>
        </w:rPr>
        <w:t>г)</w:t>
      </w:r>
      <w:r>
        <w:rPr>
          <w:rFonts w:ascii="Times New Roman" w:hAnsi="Times New Roman" w:cs="Times New Roman"/>
        </w:rPr>
        <w:tab/>
        <w:t>үшінші тұлғалардың талаптары мен ауыртпалықтарынан босатылады.</w:t>
      </w:r>
    </w:p>
    <w:p w:rsidR="003C5507" w:rsidRDefault="00457D27">
      <w:pPr>
        <w:widowControl w:val="0"/>
        <w:numPr>
          <w:ilvl w:val="0"/>
          <w:numId w:val="9"/>
        </w:numPr>
        <w:tabs>
          <w:tab w:val="left" w:pos="426"/>
        </w:tabs>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Өнім беруші Тапсырыс берушіге атауына, ассортиментіне және/немесе санына сәйкес келмейтін сапасыз Тауарды атауына, ассортиментіне сәйкес келетін тиісті сападағы тауарға ауыстыруға және/немесе Тауардың жетіспейтін санын жеткізуге міндеттенеді. өз есебінен, осы Шарттың талаптарына сәйкес келмейтін Тауарды жеткізген күннен бастап күнтізбелік 30 (отыз) күн ішінде. Бұл жағдайда Тауар атауына, ассортиментіне сәйкес келмейтін Сапасы лайықсыз Тауар ауыстырылған және/немесе осы Шарттың талаптарына сәйкес Тауардың жетіспейтін саны қосымша жеткізілген күннен бастап Тауар Беруші жеткізген болып есептеледі.</w:t>
      </w:r>
    </w:p>
    <w:p w:rsidR="003C5507" w:rsidRDefault="00457D27">
      <w:pPr>
        <w:widowControl w:val="0"/>
        <w:numPr>
          <w:ilvl w:val="0"/>
          <w:numId w:val="9"/>
        </w:numPr>
        <w:tabs>
          <w:tab w:val="left" w:pos="426"/>
        </w:tabs>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Егер Тауардың анықталған кемшіліктері (ақаулары) ақаудың не дайындаушы-зауыттың өзге де кемшіліктерінің (ақауларының) және/немесе қандай да бір іс-әрекеттерінің салдары болып табылса, Өнім беруші Тапсырыс беруші Тауарды пайдалана бастаған күннен бастап күнтізбелік 12 (он екі) ай ішінде осы Шартта белгіленген кепілді мерзім ішінде Тауарға сапа кепілдігін береді. Өнім берушінің және өз есебінен Тауардың анықталған кемшіліктерін (ақауларын) жоюға не Тауарды немесе олардың ақаулы бөлі</w:t>
      </w:r>
      <w:r>
        <w:rPr>
          <w:rFonts w:ascii="Times New Roman" w:eastAsia="Times New Roman" w:hAnsi="Times New Roman" w:cs="Times New Roman"/>
          <w:lang w:eastAsia="ru-RU"/>
        </w:rPr>
        <w:t>к</w:t>
      </w:r>
      <w:r>
        <w:rPr>
          <w:rFonts w:ascii="Times New Roman" w:eastAsia="Times New Roman" w:hAnsi="Times New Roman" w:cs="Times New Roman"/>
          <w:lang w:eastAsia="ru-RU"/>
        </w:rPr>
        <w:t>терін өз есебінен ауыстыруға міндеттенеді. Анықталған кемшіліктерді жоюды, Тауарла</w:t>
      </w:r>
      <w:r>
        <w:rPr>
          <w:rFonts w:ascii="Times New Roman" w:eastAsia="Times New Roman" w:hAnsi="Times New Roman" w:cs="Times New Roman"/>
          <w:lang w:eastAsia="ru-RU"/>
        </w:rPr>
        <w:t>р</w:t>
      </w:r>
      <w:r>
        <w:rPr>
          <w:rFonts w:ascii="Times New Roman" w:eastAsia="Times New Roman" w:hAnsi="Times New Roman" w:cs="Times New Roman"/>
          <w:lang w:eastAsia="ru-RU"/>
        </w:rPr>
        <w:t>ды және олардың ақаулы бөліктерін ауыстыруды Жеткізуші тікелей орналасқан жерінде (орнату, пайдалану) жүзеге асырады. Тапсырыс беруші шағым берген күннен бастап күнтізбелік 30 (отыз) күн ішінде тауардың. Тауардағы ақауларды ауыстыруға немесе жоюға байланысты барлық көлік шығыстарын және өзге де шығыстарды Жеткізуші көт</w:t>
      </w:r>
      <w:r>
        <w:rPr>
          <w:rFonts w:ascii="Times New Roman" w:eastAsia="Times New Roman" w:hAnsi="Times New Roman" w:cs="Times New Roman"/>
          <w:lang w:eastAsia="ru-RU"/>
        </w:rPr>
        <w:t>е</w:t>
      </w:r>
      <w:r>
        <w:rPr>
          <w:rFonts w:ascii="Times New Roman" w:eastAsia="Times New Roman" w:hAnsi="Times New Roman" w:cs="Times New Roman"/>
          <w:lang w:eastAsia="ru-RU"/>
        </w:rPr>
        <w:t>реді.</w:t>
      </w:r>
    </w:p>
    <w:p w:rsidR="003C5507" w:rsidRDefault="00457D27">
      <w:pPr>
        <w:widowControl w:val="0"/>
        <w:numPr>
          <w:ilvl w:val="0"/>
          <w:numId w:val="9"/>
        </w:numPr>
        <w:tabs>
          <w:tab w:val="left" w:pos="426"/>
        </w:tabs>
        <w:suppressAutoHyphens w:val="0"/>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Кепілдік мерзімі Тауардың кемшіліктері туралы Жеткізушіге жазбаша түрде хаба</w:t>
      </w:r>
      <w:r>
        <w:rPr>
          <w:rFonts w:ascii="Times New Roman" w:eastAsia="Times New Roman" w:hAnsi="Times New Roman" w:cs="Times New Roman"/>
          <w:lang w:eastAsia="ru-RU"/>
        </w:rPr>
        <w:t>р</w:t>
      </w:r>
      <w:r>
        <w:rPr>
          <w:rFonts w:ascii="Times New Roman" w:eastAsia="Times New Roman" w:hAnsi="Times New Roman" w:cs="Times New Roman"/>
          <w:lang w:eastAsia="ru-RU"/>
        </w:rPr>
        <w:t>ланған жағдайда, онда анықталған кемшіліктерге байланысты Тауарды пайдалану мүмкін болмаған уақытқа ұзартылады. Тауарды (жиынтықтаушы бұйымды) ауыстырған кезде кепілдік мерзімі қайтадан есептеледі.</w:t>
      </w:r>
    </w:p>
    <w:p w:rsidR="003C5507" w:rsidRDefault="003C5507">
      <w:pPr>
        <w:suppressAutoHyphens w:val="0"/>
        <w:contextualSpacing/>
        <w:rPr>
          <w:rFonts w:ascii="Times New Roman" w:eastAsia="Times New Roman" w:hAnsi="Times New Roman" w:cs="Times New Roman"/>
          <w:b/>
          <w:caps/>
          <w:lang w:eastAsia="ru-RU"/>
        </w:rPr>
      </w:pPr>
    </w:p>
    <w:p w:rsidR="003C5507" w:rsidRDefault="00457D27">
      <w:pPr>
        <w:suppressAutoHyphens w:val="0"/>
        <w:contextualSpacing/>
        <w:jc w:val="center"/>
        <w:rPr>
          <w:rFonts w:ascii="Times New Roman" w:hAnsi="Times New Roman" w:cs="Times New Roman"/>
          <w:b/>
          <w:caps/>
        </w:rPr>
      </w:pPr>
      <w:r>
        <w:rPr>
          <w:rFonts w:ascii="Times New Roman" w:hAnsi="Times New Roman" w:cs="Times New Roman"/>
          <w:b/>
          <w:caps/>
        </w:rPr>
        <w:t>7. Қаптама және таңбалау</w:t>
      </w:r>
    </w:p>
    <w:p w:rsidR="003C5507" w:rsidRDefault="003C5507">
      <w:pPr>
        <w:suppressAutoHyphens w:val="0"/>
        <w:contextualSpacing/>
        <w:rPr>
          <w:rFonts w:ascii="Times New Roman" w:hAnsi="Times New Roman" w:cs="Times New Roman"/>
          <w:b/>
          <w:caps/>
        </w:rPr>
      </w:pPr>
    </w:p>
    <w:p w:rsidR="003C5507" w:rsidRDefault="00457D27">
      <w:pPr>
        <w:numPr>
          <w:ilvl w:val="1"/>
          <w:numId w:val="24"/>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Тауар қажетті және/немесе қосымша таңбалауды ескере отырып, стандартты қаптамада жеткізілуі тиіс. Қаптама Тауарды сақтау және тасымалдау кезінде оның қауіпсіздігін қамтамасыз етуі керек.</w:t>
      </w:r>
    </w:p>
    <w:p w:rsidR="003C5507" w:rsidRDefault="00457D27">
      <w:pPr>
        <w:numPr>
          <w:ilvl w:val="1"/>
          <w:numId w:val="24"/>
        </w:numPr>
        <w:suppressAutoHyphens w:val="0"/>
        <w:ind w:left="0" w:firstLine="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Тауардың (қаптаманың) құрамында мазмұны, әдісі және қолдану о</w:t>
      </w:r>
      <w:r>
        <w:rPr>
          <w:rFonts w:ascii="Times New Roman" w:eastAsia="Times New Roman" w:hAnsi="Times New Roman" w:cs="Times New Roman"/>
          <w:lang w:eastAsia="ru-RU"/>
        </w:rPr>
        <w:t>р</w:t>
      </w:r>
      <w:r>
        <w:rPr>
          <w:rFonts w:ascii="Times New Roman" w:eastAsia="Times New Roman" w:hAnsi="Times New Roman" w:cs="Times New Roman"/>
          <w:lang w:eastAsia="ru-RU"/>
        </w:rPr>
        <w:t>ны бойынша қажетті таңбалау болуы керек: әрбір қаптамада келесілер орыс және/немесе ағылшын тілдерінде нақты анықталуы керек.</w:t>
      </w:r>
      <w:r>
        <w:rPr>
          <w:rFonts w:ascii="Times New Roman" w:eastAsia="Arial Unicode MS" w:hAnsi="Times New Roman" w:cs="Times New Roman"/>
        </w:rPr>
        <w:t xml:space="preserve"> </w:t>
      </w:r>
    </w:p>
    <w:p w:rsidR="003C5507" w:rsidRDefault="003C5507">
      <w:pPr>
        <w:suppressAutoHyphens w:val="0"/>
        <w:jc w:val="both"/>
        <w:rPr>
          <w:rFonts w:ascii="Times New Roman" w:eastAsia="Times New Roman" w:hAnsi="Times New Roman" w:cs="Times New Roman"/>
          <w:b/>
          <w:lang w:eastAsia="ru-RU"/>
        </w:rPr>
      </w:pPr>
    </w:p>
    <w:p w:rsidR="003C5507" w:rsidRDefault="00457D27">
      <w:pPr>
        <w:shd w:val="clear" w:color="auto" w:fill="FFFFFF"/>
        <w:suppressAutoHyphens w:val="0"/>
        <w:jc w:val="center"/>
        <w:rPr>
          <w:rFonts w:ascii="Times New Roman" w:hAnsi="Times New Roman" w:cs="Times New Roman"/>
          <w:b/>
          <w:caps/>
        </w:rPr>
      </w:pPr>
      <w:r>
        <w:rPr>
          <w:rFonts w:ascii="Times New Roman" w:hAnsi="Times New Roman" w:cs="Times New Roman"/>
          <w:b/>
          <w:caps/>
        </w:rPr>
        <w:t>8.Бастап</w:t>
      </w:r>
      <w:r>
        <w:rPr>
          <w:rFonts w:ascii="Times New Roman" w:hAnsi="Times New Roman" w:cs="Times New Roman"/>
          <w:b/>
          <w:caps/>
          <w:lang w:val="kk-KZ"/>
        </w:rPr>
        <w:t>салалық</w:t>
      </w:r>
      <w:r>
        <w:rPr>
          <w:rFonts w:ascii="Times New Roman" w:hAnsi="Times New Roman" w:cs="Times New Roman"/>
          <w:b/>
          <w:caps/>
        </w:rPr>
        <w:t>тараптардың сәйкестігі</w:t>
      </w:r>
    </w:p>
    <w:p w:rsidR="003C5507" w:rsidRDefault="003C5507">
      <w:pPr>
        <w:shd w:val="clear" w:color="auto" w:fill="FFFFFF"/>
        <w:suppressAutoHyphens w:val="0"/>
        <w:rPr>
          <w:rFonts w:ascii="Times New Roman" w:hAnsi="Times New Roman" w:cs="Times New Roman"/>
          <w:b/>
          <w:caps/>
        </w:rPr>
      </w:pPr>
    </w:p>
    <w:p w:rsidR="003C5507" w:rsidRDefault="00457D27">
      <w:pPr>
        <w:numPr>
          <w:ilvl w:val="1"/>
          <w:numId w:val="24"/>
        </w:numPr>
        <w:tabs>
          <w:tab w:val="left" w:pos="567"/>
        </w:tabs>
        <w:suppressAutoHyphens w:val="0"/>
        <w:spacing w:after="120"/>
        <w:ind w:left="0" w:firstLine="0"/>
        <w:contextualSpacing/>
        <w:jc w:val="both"/>
      </w:pPr>
      <w:r>
        <w:rPr>
          <w:rFonts w:ascii="Times New Roman" w:eastAsia="Times New Roman" w:hAnsi="Times New Roman" w:cs="Times New Roman"/>
          <w:lang w:val="en-US"/>
        </w:rPr>
        <w:t>Жеткізуші 5.1-тармақта көрсетілген Тауарларды жеткізу мерзімін бұзған жағдайда.</w:t>
      </w:r>
      <w:r>
        <w:rPr>
          <w:rFonts w:ascii="Times New Roman" w:eastAsia="Times New Roman" w:hAnsi="Times New Roman" w:cs="Times New Roman"/>
        </w:rPr>
        <w:t>, 5.2.</w:t>
      </w:r>
      <w:r>
        <w:rPr>
          <w:rFonts w:ascii="Times New Roman" w:eastAsia="Times New Roman" w:hAnsi="Times New Roman" w:cs="Times New Roman"/>
          <w:lang w:val="en-US"/>
        </w:rPr>
        <w:t xml:space="preserve"> Өнім беруші Тапсырыс берушіге мерзімі өткен әрбір күнтізбелік күн үшін осы Шарттың жалпы сомасының 0,1% мөлшерінде, Өнім беруші осы Шарт бойынша өз міндеттемелерін іс жүзінде тиісінше орындаған күнге дейін, бірақ осы Шарттың жалпы сомасының 10%-нан аспайтын өсімпұл төлейді. .</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Өнім беруші осы Шарттың 6.2. және 6.3. тармақтарында көрсетілген мерзімді бұзған жағдайда, Өнім беруші Тапсырыс берушіге осы Шарттың талаптарына сәйкес келмейтін Тауарлар құнының 0,5% мөлшерінде айыппұл төлейді. осы Шарттың талаптарына сәйкес Тауарларды жеткізу (оның ақаулы бөліктерін ауыстыру) мерзімі өткен әрбір күнтізбелік күн үшін, Өнім беруші осы Шарт бойынша өз міндеттемелерін нақты орындаған күнге дейін, бірақ осы Шарттың жалпы сомасының 10%-нан аспайды.</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Өнім беруші Тапсырыс берушіге тиісті емес сападағы Тауарды жеткізген жағдайда, Өнім беруші Тапсырыс берушіге осы Шарттың жалпы сомасының 10% мөлшерінде айыппұл төлейді.</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Осы Шарттың 8.1. - 8.3. тармақтарында көзделген мән-жайлар туындаған және/немесе өсімпұл мөлшері осы Шарттың жалпы сомасының 10%-. жеткен жағдайда, Тапсырыс беруші төлем талабын қоюға құқылы - есептелген өсімпұлдарды (өсімпұлдарды) төлеуге тапсырыс Берушінің кез келген банктік шотына, ол ақша жөнелтушінің (Жеткізушінің) қосымша акцептісіз жүзеге асырылуы тиіс.</w:t>
      </w:r>
    </w:p>
    <w:p w:rsidR="003C5507" w:rsidRDefault="00457D27">
      <w:pPr>
        <w:numPr>
          <w:ilvl w:val="1"/>
          <w:numId w:val="24"/>
        </w:numPr>
        <w:tabs>
          <w:tab w:val="left" w:pos="567"/>
        </w:tabs>
        <w:suppressAutoHyphens w:val="0"/>
        <w:spacing w:after="120"/>
        <w:ind w:left="0" w:firstLine="0"/>
        <w:contextualSpacing/>
        <w:jc w:val="both"/>
      </w:pPr>
      <w:r>
        <w:rPr>
          <w:rFonts w:ascii="Times New Roman" w:eastAsia="Times New Roman" w:hAnsi="Times New Roman" w:cs="Times New Roman"/>
          <w:lang w:val="en-US"/>
        </w:rPr>
        <w:t>Сатып алынатын Тауардағы елішілік құнның үлесі туралы жалған ақпарат берген жағдайда, Жеткізуші Тапсырыс берушінің талабы бойынша келісімшарттың жалпы сомасының 5% мөлшерінде айыппұл төлеуге, сондай-ақ әрбір 1% үшін 0,15% төлеуге міндетті. орындалмаған</w:t>
      </w:r>
      <w:r>
        <w:rPr>
          <w:rFonts w:ascii="Times New Roman" w:eastAsia="Times New Roman" w:hAnsi="Times New Roman" w:cs="Times New Roman"/>
          <w:lang w:val="kk-KZ"/>
        </w:rPr>
        <w:t>й</w:t>
      </w:r>
      <w:r>
        <w:rPr>
          <w:rFonts w:ascii="Times New Roman" w:eastAsia="Times New Roman" w:hAnsi="Times New Roman" w:cs="Times New Roman"/>
          <w:lang w:val="en-US"/>
        </w:rPr>
        <w:t xml:space="preserve"> елішілік құндылықты СТ-KZ нысанындағы сертификатта, кепілдік міндеттемеде және/немесе өтініште (декларацияда) көрсетілген пайыздық мәнде, бірақ осы Шарттың жалпы сомасының 10%- в аспайды.</w:t>
      </w:r>
    </w:p>
    <w:p w:rsidR="003C5507" w:rsidRDefault="00457D27">
      <w:pPr>
        <w:numPr>
          <w:ilvl w:val="1"/>
          <w:numId w:val="24"/>
        </w:numPr>
        <w:tabs>
          <w:tab w:val="left" w:pos="567"/>
        </w:tabs>
        <w:suppressAutoHyphens w:val="0"/>
        <w:ind w:left="0" w:firstLine="0"/>
        <w:contextualSpacing/>
        <w:jc w:val="both"/>
        <w:rPr>
          <w:rFonts w:ascii="Times New Roman" w:hAnsi="Times New Roman" w:cs="Times New Roman"/>
        </w:rPr>
      </w:pPr>
      <w:r>
        <w:rPr>
          <w:rFonts w:ascii="Times New Roman" w:hAnsi="Times New Roman" w:cs="Times New Roman"/>
        </w:rPr>
        <w:t>Контрагенттің сауалнамасы уақтылы ұсынылмаған жағдайда (Осы Шарттың No4 қ</w:t>
      </w:r>
      <w:r>
        <w:rPr>
          <w:rFonts w:ascii="Times New Roman" w:hAnsi="Times New Roman" w:cs="Times New Roman"/>
        </w:rPr>
        <w:t>о</w:t>
      </w:r>
      <w:r>
        <w:rPr>
          <w:rFonts w:ascii="Times New Roman" w:hAnsi="Times New Roman" w:cs="Times New Roman"/>
        </w:rPr>
        <w:t>сымшасы) 4.3 тармағының 4.3.10 тармағына сәйкес. осы Шарттың, Тапсырыс беруші Жеткізушіден осы Келісімшарт сомасының 5% мөлшерінде айыппұл төлеуді талап етуге құқылы.</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Өсімпұлдарды (айыппұлдарды) төлеу Тараптарды осы Шарт бойынша өздерінің барлық міндеттемелерін орындау жөніндегі міндеттерден, сондай-ақ басқа Тараптың осы Шарттың талаптарын сақтамауы салдарынан бір Тарап шеккен залалдарды (нақты залал мен жоғалған пайданы) өтеу міндеттерінен босатпайды. .</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Жеткізуші тауарларды жеткізу мерзімдерін сақтамаған жағдайда, Тапсырыс беруші жеткізілім мерзімін бұзғаны үшін айыппұл сомасын түпкілікті төлем сомасынан ұстап қалуға құқылы.</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Өнім беруші Өнім берушінің осы Шарт бойынша өз міндеттемелерін орындамағаны және/немесе тиісінше орындамағаны үшін Тапсырыс берушіге тиесілі өсімпұл (айыппұл) сомасын Тапсырыс берушінің ұстап қалуы арқылы түпкілікті есеп айырысу сомасын азайтуға келіседі.</w:t>
      </w:r>
    </w:p>
    <w:p w:rsidR="003C5507" w:rsidRDefault="00457D27">
      <w:pPr>
        <w:numPr>
          <w:ilvl w:val="0"/>
          <w:numId w:val="24"/>
        </w:numPr>
        <w:tabs>
          <w:tab w:val="left" w:pos="567"/>
        </w:tabs>
        <w:suppressAutoHyphens w:val="0"/>
        <w:ind w:left="0" w:firstLine="0"/>
        <w:contextualSpacing/>
        <w:jc w:val="center"/>
        <w:rPr>
          <w:rFonts w:ascii="Times New Roman" w:eastAsia="Times New Roman" w:hAnsi="Times New Roman" w:cs="Times New Roman"/>
          <w:b/>
          <w:caps/>
          <w:lang w:val="en-US"/>
        </w:rPr>
      </w:pPr>
      <w:r>
        <w:rPr>
          <w:rFonts w:ascii="Times New Roman" w:eastAsia="Times New Roman" w:hAnsi="Times New Roman" w:cs="Times New Roman"/>
          <w:b/>
          <w:caps/>
          <w:lang w:val="en-US"/>
        </w:rPr>
        <w:t>Форс-мажор</w:t>
      </w:r>
    </w:p>
    <w:p w:rsidR="003C5507" w:rsidRDefault="00457D27">
      <w:pPr>
        <w:numPr>
          <w:ilvl w:val="1"/>
          <w:numId w:val="24"/>
        </w:numPr>
        <w:tabs>
          <w:tab w:val="left" w:pos="567"/>
        </w:tabs>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Тараптар осы Шарт бойынша өз міндеттемелерін орындамағаны және/немесе тиісінше орындамағаны үшін жауапкершіліктен босатылады, егер бұл Тараптардың еркіне және қалауына тәуелсіз, Тараптардың кез келгенінің өз міндеттемелерін толық немесе ішінара орындауына кедергі келтіретін мән-жайлардың салдары болса. осы Шарт бойы</w:t>
      </w:r>
      <w:r>
        <w:rPr>
          <w:rFonts w:ascii="Times New Roman" w:eastAsia="Times New Roman" w:hAnsi="Times New Roman" w:cs="Times New Roman"/>
          <w:lang w:eastAsia="ru-RU"/>
        </w:rPr>
        <w:t>н</w:t>
      </w:r>
      <w:r>
        <w:rPr>
          <w:rFonts w:ascii="Times New Roman" w:eastAsia="Times New Roman" w:hAnsi="Times New Roman" w:cs="Times New Roman"/>
          <w:lang w:eastAsia="ru-RU"/>
        </w:rPr>
        <w:t>ша, атап айтқанда: табиғи апаттар немесе соғыс, кез келген сипаттағы әскери қимылдар, блокада, Қазақстан Республикасы мемлекеттік органдарының нормативтік құқықтық актілерді шығаруы сияқты күтпеген жағдайлар.</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Шарттың 9.1-тармағына сәйкес осы Шарт бойынша міндеттемелерді орындау мүмкін болмайтын Тарап. осы Келісім-Шарт бойынша міндеттемелерді орындауға кедергі келтіретін форс-мажорлық жағдайлардың басталуына қатысты басқа Тарапты 5 (бес) жұмыс күнінен кешіктірмей жазбаша түрде хабардар етуі тиіс. осы Келісім-шарт. Құз</w:t>
      </w:r>
      <w:r>
        <w:rPr>
          <w:rFonts w:ascii="Times New Roman" w:eastAsia="Times New Roman" w:hAnsi="Times New Roman" w:cs="Times New Roman"/>
          <w:lang w:eastAsia="ru-RU"/>
        </w:rPr>
        <w:t>ы</w:t>
      </w:r>
      <w:r>
        <w:rPr>
          <w:rFonts w:ascii="Times New Roman" w:eastAsia="Times New Roman" w:hAnsi="Times New Roman" w:cs="Times New Roman"/>
          <w:lang w:eastAsia="ru-RU"/>
        </w:rPr>
        <w:t>ретті уәкілетті органдар (ұйымдар) берген құжаттар осындай мән-жайлардың туындағанын және олардың ұзақтығын куәландыратын жеткілікті негіз болып табылады.</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Шарт бойынша міндеттемелерді орындау мүмкін еместігі туындаған Тараптың оны жауапкершіліктен босататын мән-жайлардың туындағаны туралы хабарламауы нем</w:t>
      </w:r>
      <w:r>
        <w:rPr>
          <w:rFonts w:ascii="Times New Roman" w:eastAsia="Times New Roman" w:hAnsi="Times New Roman" w:cs="Times New Roman"/>
          <w:lang w:eastAsia="ru-RU"/>
        </w:rPr>
        <w:t>е</w:t>
      </w:r>
      <w:r>
        <w:rPr>
          <w:rFonts w:ascii="Times New Roman" w:eastAsia="Times New Roman" w:hAnsi="Times New Roman" w:cs="Times New Roman"/>
          <w:lang w:eastAsia="ru-RU"/>
        </w:rPr>
        <w:t>се уақтылы хабарламауы оны форс-мажорлық мән-жайлардың туындау фактісіне сілтеме жасау құқығынан айырады.</w:t>
      </w:r>
    </w:p>
    <w:p w:rsidR="003C5507" w:rsidRDefault="00457D27">
      <w:pPr>
        <w:numPr>
          <w:ilvl w:val="1"/>
          <w:numId w:val="24"/>
        </w:numPr>
        <w:tabs>
          <w:tab w:val="left" w:pos="567"/>
        </w:tabs>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Егер форс-мажорлық мән-жайлар қатарынан күнтізбелік 30 (отыз) күннен астам жалғасатын болса, онда Тараптардың әрқайсысы осы Шарт бойынша міндеттемелерді одан әрі орындаудан бас тартуға құқылы болады, және бұл жағдайда Тараптардың ешқа</w:t>
      </w:r>
      <w:r>
        <w:rPr>
          <w:rFonts w:ascii="Times New Roman" w:eastAsia="Times New Roman" w:hAnsi="Times New Roman" w:cs="Times New Roman"/>
          <w:lang w:eastAsia="ru-RU"/>
        </w:rPr>
        <w:t>й</w:t>
      </w:r>
      <w:r>
        <w:rPr>
          <w:rFonts w:ascii="Times New Roman" w:eastAsia="Times New Roman" w:hAnsi="Times New Roman" w:cs="Times New Roman"/>
          <w:lang w:eastAsia="ru-RU"/>
        </w:rPr>
        <w:t>сысы өтемақы алуға құқылы емес. Тараптар арасында нақты орындалған міндеттемелерді ескере отырып, осы Шарт бойынша түпкілікті есеп айырысулар жүргізілген жағдайда, ықтимал залалдар.</w:t>
      </w:r>
    </w:p>
    <w:p w:rsidR="003C5507" w:rsidRDefault="00457D27">
      <w:pPr>
        <w:numPr>
          <w:ilvl w:val="0"/>
          <w:numId w:val="3"/>
        </w:numPr>
        <w:tabs>
          <w:tab w:val="left" w:pos="0"/>
        </w:tabs>
        <w:suppressAutoHyphens w:val="0"/>
        <w:spacing w:line="0" w:lineRule="atLeast"/>
        <w:contextualSpacing/>
        <w:jc w:val="center"/>
        <w:rPr>
          <w:rFonts w:ascii="Times New Roman" w:hAnsi="Times New Roman" w:cs="Times New Roman"/>
        </w:rPr>
      </w:pPr>
      <w:r>
        <w:rPr>
          <w:rFonts w:ascii="Times New Roman" w:hAnsi="Times New Roman" w:cs="Times New Roman"/>
          <w:b/>
          <w:bCs/>
          <w:color w:val="000000"/>
        </w:rPr>
        <w:t>СЫБАЙЛАС ЖЕМҚОРЛЫҚҚА ҚАРСЫ ІС-ҚИМЫЛ</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Шарт бойынша өз міндеттемелерін орындаған кезде, сондай–ақ осы Шарттың жасалуына немесе тоқтатылуына байланысты Тараптар Тараптар мен олардың қызметке</w:t>
      </w:r>
      <w:r>
        <w:rPr>
          <w:rFonts w:ascii="Times New Roman" w:hAnsi="Times New Roman" w:cs="Times New Roman"/>
        </w:rPr>
        <w:t>р</w:t>
      </w:r>
      <w:r>
        <w:rPr>
          <w:rFonts w:ascii="Times New Roman" w:hAnsi="Times New Roman" w:cs="Times New Roman"/>
        </w:rPr>
        <w:t>лері, және Тараптардың білуінше, олардың аффилиирленген тұлғалары, агенттері, өкі</w:t>
      </w:r>
      <w:r>
        <w:rPr>
          <w:rFonts w:ascii="Times New Roman" w:hAnsi="Times New Roman" w:cs="Times New Roman"/>
        </w:rPr>
        <w:t>л</w:t>
      </w:r>
      <w:r>
        <w:rPr>
          <w:rFonts w:ascii="Times New Roman" w:hAnsi="Times New Roman" w:cs="Times New Roman"/>
        </w:rPr>
        <w:t>дері, делдалдары және (немесе) қосалқы мердігерлері (қосалқы мердігерлері) Қазақстан Республикасының және (немесе) Қазақстан Республикасының заңнамасын бұзатын немесе бұзуға ықпал ететін әрекеттерді жасамайды, жасамайды деп сендіреді. контрагенттің елі көрсетіледі), оның ішінде сыбайлас жемқорлыққа қарсы іс-қимыл, сондай-ақ Ұлыбрит</w:t>
      </w:r>
      <w:r>
        <w:rPr>
          <w:rFonts w:ascii="Times New Roman" w:hAnsi="Times New Roman" w:cs="Times New Roman"/>
        </w:rPr>
        <w:t>а</w:t>
      </w:r>
      <w:r>
        <w:rPr>
          <w:rFonts w:ascii="Times New Roman" w:hAnsi="Times New Roman" w:cs="Times New Roman"/>
        </w:rPr>
        <w:t>нияның "Парақорлық туралы" Заңы және АҚШ-тың "Шетелдегі сыбайлас жемқорлық т</w:t>
      </w:r>
      <w:r>
        <w:rPr>
          <w:rFonts w:ascii="Times New Roman" w:hAnsi="Times New Roman" w:cs="Times New Roman"/>
        </w:rPr>
        <w:t>у</w:t>
      </w:r>
      <w:r>
        <w:rPr>
          <w:rFonts w:ascii="Times New Roman" w:hAnsi="Times New Roman" w:cs="Times New Roman"/>
        </w:rPr>
        <w:t>ралы" Заңы " (FCPA) (бұдан әрі - "Сыбайлас жемқорлыққа қарсы заңнама"), қандай да бір заңсыз пайда алу мақсатында осы тұлғалардың әрекеттеріне немесе шешімдеріне ықпал ету үшін кез келген тұлғаларға қандай да бір ақшалай қаражатты немесе құндылықтарды тікелей немесе жанама түрде төлемейді, төлеуді ұсынбайды және төлеуге рұқсат бермейді. немесе басқа да заңсыз мақсаттар.</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Шарт бойынша өз міндеттемелерін орындаған кезде, сондай-ақ осы Шарттың жасалуына немесе тоқтатылуына байланысты Тараптар Тараптар мен олардың қызметке</w:t>
      </w:r>
      <w:r>
        <w:rPr>
          <w:rFonts w:ascii="Times New Roman" w:hAnsi="Times New Roman" w:cs="Times New Roman"/>
        </w:rPr>
        <w:t>р</w:t>
      </w:r>
      <w:r>
        <w:rPr>
          <w:rFonts w:ascii="Times New Roman" w:hAnsi="Times New Roman" w:cs="Times New Roman"/>
        </w:rPr>
        <w:t>лері, және Тараптардың білуінше, олардың аффилиирленген тұлғалары, агенттері, өкі</w:t>
      </w:r>
      <w:r>
        <w:rPr>
          <w:rFonts w:ascii="Times New Roman" w:hAnsi="Times New Roman" w:cs="Times New Roman"/>
        </w:rPr>
        <w:t>л</w:t>
      </w:r>
      <w:r>
        <w:rPr>
          <w:rFonts w:ascii="Times New Roman" w:hAnsi="Times New Roman" w:cs="Times New Roman"/>
        </w:rPr>
        <w:t xml:space="preserve">дері, делдалдары және (немесе) қосалқы мердігерлері (қосалқы мердігерлері) жүзеге асырмайтындығына кепілдік береді. пара беру/алу, коммерциялық парақорлық, сондай-ақ </w:t>
      </w:r>
      <w:r>
        <w:rPr>
          <w:rFonts w:ascii="Times New Roman" w:hAnsi="Times New Roman" w:cs="Times New Roman"/>
        </w:rPr>
        <w:lastRenderedPageBreak/>
        <w:t>Сыбайлас жемқорлыққа қарсы заңнаманың талаптарын бұзатын іс-әрекеттер ретінде осы Шарттың мақсаттары үшін қолданылатын заңнама.</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Келісімшарттың Тараптарының әрқайсысы басқа Тараптың қызметкерлерін қандай-да бір жолмен ынталандырудан бас тартады, оның ішінде ақшалай қаражаттар, сыйлықтар беру, олардың мекен-жайы бойынша жұмыстарды (қызметтерді) ақысыз орындау және басқа тәсілдермен қызметкерді белгілі бір тәуелділікке салу, және осы қызметкердің қандай-да бір іс-әрекетті жүзеге асыруын қамтамасыз етуге бағытталған. оны ынталандыратын Тараптың пайдасына.</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Тапсырыс беруші Жеткізушіден Шарттың орындалу барысын талдау мақсатында Шарттың орындалуы туралы ақпаратты қамтитын кез келген құжаттарды сұратуға құқ</w:t>
      </w:r>
      <w:r>
        <w:rPr>
          <w:rFonts w:ascii="Times New Roman" w:hAnsi="Times New Roman" w:cs="Times New Roman"/>
        </w:rPr>
        <w:t>ы</w:t>
      </w:r>
      <w:r>
        <w:rPr>
          <w:rFonts w:ascii="Times New Roman" w:hAnsi="Times New Roman" w:cs="Times New Roman"/>
        </w:rPr>
        <w:t>лы.</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Тарапта сыбайлас жемқорлыққа қарсы қандай да бір шарттардың бұзылуы орын алды немесе орын алуы мүмкін деген күдік туындаған жағдайда, тиісті Тарап екінші Т</w:t>
      </w:r>
      <w:r>
        <w:rPr>
          <w:rFonts w:ascii="Times New Roman" w:hAnsi="Times New Roman" w:cs="Times New Roman"/>
        </w:rPr>
        <w:t>а</w:t>
      </w:r>
      <w:r>
        <w:rPr>
          <w:rFonts w:ascii="Times New Roman" w:hAnsi="Times New Roman" w:cs="Times New Roman"/>
        </w:rPr>
        <w:t>рапты жазбаша хабардар етуге міндеттенеді.</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Жазбаша хабарламада Тарап контрагенттің, оның аффилиирленген тұлғаларының, қызметкерлерінің, агенттерінің, өкілдерінің, делдалдарының және (немесе) қосалқы мердігерлерінің (қосалқы мердігерлерінің) осы шарттардың қандай да бір ережелерін бұзғанын немесе орын алуы мүмкін екенін растайтын немесе болжауға негіз болатын фактілерге сілтеме жасауға немесе материалдарды ұсынуға міндетті. пара беру немесе алу, коммерциялық парақорлық, сондай-ақ Сыбайлас жемқорлыққа қарсы заңнаманың тала</w:t>
      </w:r>
      <w:r>
        <w:rPr>
          <w:rFonts w:ascii="Times New Roman" w:hAnsi="Times New Roman" w:cs="Times New Roman"/>
        </w:rPr>
        <w:t>п</w:t>
      </w:r>
      <w:r>
        <w:rPr>
          <w:rFonts w:ascii="Times New Roman" w:hAnsi="Times New Roman" w:cs="Times New Roman"/>
        </w:rPr>
        <w:t>тарын бұзатын әрекеттер ретінде қолданыстағы заңнамада белгіленген әрекеттерде көрсетілген.</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Шарттың Тараптары сыбайлас жемқорлықтың алдын алу бойынша рәсі</w:t>
      </w:r>
      <w:r>
        <w:rPr>
          <w:rFonts w:ascii="Times New Roman" w:hAnsi="Times New Roman" w:cs="Times New Roman"/>
        </w:rPr>
        <w:t>м</w:t>
      </w:r>
      <w:r>
        <w:rPr>
          <w:rFonts w:ascii="Times New Roman" w:hAnsi="Times New Roman" w:cs="Times New Roman"/>
        </w:rPr>
        <w:t>дердің жүргізілгенін мойындайды және олардың сақталуын бақылайды. Бұл ретте Тара</w:t>
      </w:r>
      <w:r>
        <w:rPr>
          <w:rFonts w:ascii="Times New Roman" w:hAnsi="Times New Roman" w:cs="Times New Roman"/>
        </w:rPr>
        <w:t>п</w:t>
      </w:r>
      <w:r>
        <w:rPr>
          <w:rFonts w:ascii="Times New Roman" w:hAnsi="Times New Roman" w:cs="Times New Roman"/>
        </w:rPr>
        <w:t>тар сыбайлас жемқорлық қызметке тартылуы мүмкін контрагенттермен іскерлік қатын</w:t>
      </w:r>
      <w:r>
        <w:rPr>
          <w:rFonts w:ascii="Times New Roman" w:hAnsi="Times New Roman" w:cs="Times New Roman"/>
        </w:rPr>
        <w:t>а</w:t>
      </w:r>
      <w:r>
        <w:rPr>
          <w:rFonts w:ascii="Times New Roman" w:hAnsi="Times New Roman" w:cs="Times New Roman"/>
        </w:rPr>
        <w:t xml:space="preserve">стардың болуын барынша азайту үшін ақылға қонымды күш-жігер жұмсайды, сондай-ақ сыбайлас жемқорлықтың алдын алу мақсатында бір-біріне өзара жәрдем көрсетеді. </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Шарттың 10.5-тармағына сәйкес жазбаша хабарлама алған Тарап 10 күн іші</w:t>
      </w:r>
      <w:r>
        <w:rPr>
          <w:rFonts w:ascii="Times New Roman" w:hAnsi="Times New Roman" w:cs="Times New Roman"/>
        </w:rPr>
        <w:t>н</w:t>
      </w:r>
      <w:r>
        <w:rPr>
          <w:rFonts w:ascii="Times New Roman" w:hAnsi="Times New Roman" w:cs="Times New Roman"/>
        </w:rPr>
        <w:t>де тергеу жүргізуге және оның нәтижелерін екінші Тарапқа ұсынуға міндетті.</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Өнім берушіде Шарттың осы бөлімінің қандай да бір ережелерінің бұзылуы орын алды немесе орын алуы мүмкін деген күдік туындаған жағдайда, Өнім беруші бұл туралы Тапсырыс берушінің корпоративтік веб-сайтында көрсетілген байланыс арналары арқылы хабарлама жібере алады.</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Тапсырыс беруші өз қалауы бойынша осы Шарттың орындалуына байланысты Жеткізушінің қызметін, оның құжаттары мен жазбаларын тексеруге құқылы. Тапсырыс беруші мұндай тексеру туралы жазбаша хабарламаны жоспарланған тексеру күнінен 20 жұмыс күнінен кешіктірмей беруге міндеттенеді және оны дербес немесе үшінші тұлғаның қатысуымен жүзеге асыра алады.</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Жеткізуші Тапсырыс берушіден көрсетілген хабарламаны алғанын хабарламаны алған күннен бастап 5 жұмыс күнінен кешіктірмей растауы және осындай хабарламаны алғаннан кейін 10 жұмыс күні ішінде тексеру жүргізілген күнді растауы тиіс. Тексеру жүргізу кезінде Тапсырыс беруші немесе уәкілетті үшінші тұлға осы Шарттың шеңберінде немесе жасалуына, орындалуына, бұзылуына байланысты Жеткізушінің қызметке</w:t>
      </w:r>
      <w:r>
        <w:rPr>
          <w:rFonts w:ascii="Times New Roman" w:hAnsi="Times New Roman" w:cs="Times New Roman"/>
        </w:rPr>
        <w:t>р</w:t>
      </w:r>
      <w:r>
        <w:rPr>
          <w:rFonts w:ascii="Times New Roman" w:hAnsi="Times New Roman" w:cs="Times New Roman"/>
        </w:rPr>
        <w:t>лерімен сұхбаттаса алады.</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Комплаенс-тексеру жүргізу барысында Тапсырыс беруші Өнім берушіні ынт</w:t>
      </w:r>
      <w:r>
        <w:rPr>
          <w:rFonts w:ascii="Times New Roman" w:hAnsi="Times New Roman" w:cs="Times New Roman"/>
        </w:rPr>
        <w:t>ы</w:t>
      </w:r>
      <w:r>
        <w:rPr>
          <w:rFonts w:ascii="Times New Roman" w:hAnsi="Times New Roman" w:cs="Times New Roman"/>
        </w:rPr>
        <w:t>мақтастықтан бас тарту үшін негіздердің / жағымсыз ақпараттың/ өзге де мәліметтердің бар-жоғын, оның ішінде сыбайлас жемқорлық көріністерін, ақшаны жылыстатуды және терроризмді қаржыландыруды қоса алғанда, қандай да бір заңсыз қызметке қатыст</w:t>
      </w:r>
      <w:r>
        <w:rPr>
          <w:rFonts w:ascii="Times New Roman" w:hAnsi="Times New Roman" w:cs="Times New Roman"/>
        </w:rPr>
        <w:t>ы</w:t>
      </w:r>
      <w:r>
        <w:rPr>
          <w:rFonts w:ascii="Times New Roman" w:hAnsi="Times New Roman" w:cs="Times New Roman"/>
        </w:rPr>
        <w:t>лығын, Өнім берушінің, оның акционерлерінің/құрылтайшыларының/қатысушыларының, басшыларының болуын тексереді. ынтымақтастыққа тыйым салатын халықаралық сан</w:t>
      </w:r>
      <w:r>
        <w:rPr>
          <w:rFonts w:ascii="Times New Roman" w:hAnsi="Times New Roman" w:cs="Times New Roman"/>
        </w:rPr>
        <w:t>к</w:t>
      </w:r>
      <w:r>
        <w:rPr>
          <w:rFonts w:ascii="Times New Roman" w:hAnsi="Times New Roman" w:cs="Times New Roman"/>
        </w:rPr>
        <w:t>цияларға ұшыраған тұлғалар тізімінде.</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lastRenderedPageBreak/>
        <w:t>Егер тексеру нәтижесінде Өнім берушінің өзі берген кепілдіктер мен кепілдіктерді бұзу жағдайлары анықталса, Өнім беруші көрсетілген анықталған күннен бастап 10 жұмыс күнінен кешіктірмей сәйкессіздіктерді жою бойынша шаралар қабылдауға және Тапсырыс берушіге осындай шаралар туралы хабарлауға міндетті. жазбаша нысанда. Сә</w:t>
      </w:r>
      <w:r>
        <w:rPr>
          <w:rFonts w:ascii="Times New Roman" w:hAnsi="Times New Roman" w:cs="Times New Roman"/>
        </w:rPr>
        <w:t>й</w:t>
      </w:r>
      <w:r>
        <w:rPr>
          <w:rFonts w:ascii="Times New Roman" w:hAnsi="Times New Roman" w:cs="Times New Roman"/>
        </w:rPr>
        <w:t>кессіздіктерді жою шараларын Жеткізуші өз есебінен қабылдауы керек.</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Егер Жеткізуші тексеруден бас тартса немесе сәйкессіздіктерді жою бойынша ш</w:t>
      </w:r>
      <w:r>
        <w:rPr>
          <w:rFonts w:ascii="Times New Roman" w:hAnsi="Times New Roman" w:cs="Times New Roman"/>
        </w:rPr>
        <w:t>а</w:t>
      </w:r>
      <w:r>
        <w:rPr>
          <w:rFonts w:ascii="Times New Roman" w:hAnsi="Times New Roman" w:cs="Times New Roman"/>
        </w:rPr>
        <w:t>ралар қабылдамаса немесе сәйкессіздіктерді жою мүмкін болмаса, Тапсырыс беруші со</w:t>
      </w:r>
      <w:r>
        <w:rPr>
          <w:rFonts w:ascii="Times New Roman" w:hAnsi="Times New Roman" w:cs="Times New Roman"/>
        </w:rPr>
        <w:t>т</w:t>
      </w:r>
      <w:r>
        <w:rPr>
          <w:rFonts w:ascii="Times New Roman" w:hAnsi="Times New Roman" w:cs="Times New Roman"/>
        </w:rPr>
        <w:t>тан тыс тәртіпте бұзушы Тарапқа тиісті жазбаша хабарлама жіберу арқылы осы Шартты орындаудан бас тартуға құқылы. .</w:t>
      </w:r>
    </w:p>
    <w:p w:rsidR="003C5507" w:rsidRDefault="00457D27">
      <w:pPr>
        <w:numPr>
          <w:ilvl w:val="0"/>
          <w:numId w:val="11"/>
        </w:numPr>
        <w:suppressAutoHyphens w:val="0"/>
        <w:spacing w:line="0" w:lineRule="atLeast"/>
        <w:contextualSpacing/>
        <w:jc w:val="center"/>
        <w:outlineLvl w:val="2"/>
        <w:rPr>
          <w:rFonts w:ascii="Times New Roman" w:hAnsi="Times New Roman" w:cs="Times New Roman"/>
          <w:b/>
          <w:bCs/>
        </w:rPr>
      </w:pPr>
      <w:r>
        <w:rPr>
          <w:rFonts w:ascii="Times New Roman" w:hAnsi="Times New Roman" w:cs="Times New Roman"/>
          <w:b/>
          <w:bCs/>
        </w:rPr>
        <w:t>Жабдықтаушының сәйкестігін тексеру</w:t>
      </w:r>
    </w:p>
    <w:p w:rsidR="003C5507" w:rsidRDefault="00457D27">
      <w:pPr>
        <w:numPr>
          <w:ilvl w:val="1"/>
          <w:numId w:val="11"/>
        </w:numPr>
        <w:suppressAutoHyphens w:val="0"/>
        <w:spacing w:line="0" w:lineRule="atLeast"/>
        <w:ind w:left="0" w:firstLine="0"/>
        <w:contextualSpacing/>
        <w:jc w:val="both"/>
        <w:outlineLvl w:val="2"/>
        <w:rPr>
          <w:rFonts w:ascii="Times New Roman" w:hAnsi="Times New Roman" w:cs="Times New Roman"/>
          <w:b/>
          <w:bCs/>
        </w:rPr>
      </w:pPr>
      <w:r>
        <w:rPr>
          <w:rFonts w:ascii="Times New Roman" w:hAnsi="Times New Roman" w:cs="Times New Roman"/>
        </w:rPr>
        <w:t> Сыбайлас жемқорлыққа қарсы іс-қимыл шеңберінде Шарттың 10-бөліміне сәйкес Тапсырыс беруші Өнім берушінің комплаенс-тексерісін жүргізу құқығын өзіне қалдыр</w:t>
      </w:r>
      <w:r>
        <w:rPr>
          <w:rFonts w:ascii="Times New Roman" w:hAnsi="Times New Roman" w:cs="Times New Roman"/>
        </w:rPr>
        <w:t>а</w:t>
      </w:r>
      <w:r>
        <w:rPr>
          <w:rFonts w:ascii="Times New Roman" w:hAnsi="Times New Roman" w:cs="Times New Roman"/>
        </w:rPr>
        <w:t>ды.</w:t>
      </w:r>
    </w:p>
    <w:p w:rsidR="003C5507" w:rsidRDefault="00457D27">
      <w:pPr>
        <w:numPr>
          <w:ilvl w:val="1"/>
          <w:numId w:val="11"/>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Комплаенс-тексеру жүргізу барысында Тапсырыс беруші Өнім берушіні ынт</w:t>
      </w:r>
      <w:r>
        <w:rPr>
          <w:rFonts w:ascii="Times New Roman" w:hAnsi="Times New Roman" w:cs="Times New Roman"/>
        </w:rPr>
        <w:t>ы</w:t>
      </w:r>
      <w:r>
        <w:rPr>
          <w:rFonts w:ascii="Times New Roman" w:hAnsi="Times New Roman" w:cs="Times New Roman"/>
        </w:rPr>
        <w:t>мақтастықтан бас тарту үшін негіздердің / жағымсыз ақпараттың/ өзге де мәліметтердің бар-жоғын, оның ішінде сыбайлас жемқорлық көріністерін, ақшаны жылыстатуды және терроризмді қаржыландыруды қоса алғанда, қандай да бір заңсыз қызметке қатыст</w:t>
      </w:r>
      <w:r>
        <w:rPr>
          <w:rFonts w:ascii="Times New Roman" w:hAnsi="Times New Roman" w:cs="Times New Roman"/>
        </w:rPr>
        <w:t>ы</w:t>
      </w:r>
      <w:r>
        <w:rPr>
          <w:rFonts w:ascii="Times New Roman" w:hAnsi="Times New Roman" w:cs="Times New Roman"/>
        </w:rPr>
        <w:t>лығын, Өнім берушінің, оның акционерлерінің/құрылтайшыларының/қатысушыларының, басшыларының болуын тексереді. ынтымақтастыққа тыйым салатын халықаралық сан</w:t>
      </w:r>
      <w:r>
        <w:rPr>
          <w:rFonts w:ascii="Times New Roman" w:hAnsi="Times New Roman" w:cs="Times New Roman"/>
        </w:rPr>
        <w:t>к</w:t>
      </w:r>
      <w:r>
        <w:rPr>
          <w:rFonts w:ascii="Times New Roman" w:hAnsi="Times New Roman" w:cs="Times New Roman"/>
        </w:rPr>
        <w:t>цияларға ұшыраған тұлғалар тізімінде.</w:t>
      </w:r>
    </w:p>
    <w:p w:rsidR="003C5507" w:rsidRDefault="00457D27">
      <w:pPr>
        <w:numPr>
          <w:ilvl w:val="1"/>
          <w:numId w:val="11"/>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Комплаенс-тексерудің теріс нәтижелері осы Шартты бұзуға негіз болып табылады.</w:t>
      </w:r>
    </w:p>
    <w:p w:rsidR="003C5507" w:rsidRDefault="00457D27">
      <w:pPr>
        <w:numPr>
          <w:ilvl w:val="1"/>
          <w:numId w:val="11"/>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Өнім беруші оның акционерлерінің/құрылтайшыларының/қатысушыларының, басшыларының ынтымақтастыққа тыйым салатын халықаралық санкцияларға ұшыраған тұлғалар тізімінде болмауын және оның сыбайлас жемқорлық көріністерін, ақшаны ж</w:t>
      </w:r>
      <w:r>
        <w:rPr>
          <w:rFonts w:ascii="Times New Roman" w:hAnsi="Times New Roman" w:cs="Times New Roman"/>
        </w:rPr>
        <w:t>ы</w:t>
      </w:r>
      <w:r>
        <w:rPr>
          <w:rFonts w:ascii="Times New Roman" w:hAnsi="Times New Roman" w:cs="Times New Roman"/>
        </w:rPr>
        <w:t>лыстатуды, терроризмді қаржыландыруды қоса алғанда, заңсыз қызметке қатыспауын және қатыспауын, сондай-ақ өзге де жағымсыз сәттердің болмауын қамтамасыз етеді. Өнім берушінің және/немесе Тапсырыс берушінің беделіне кері әсерін тигізуі мүмкін.</w:t>
      </w:r>
    </w:p>
    <w:p w:rsidR="003C5507" w:rsidRDefault="00457D27">
      <w:pPr>
        <w:numPr>
          <w:ilvl w:val="1"/>
          <w:numId w:val="11"/>
        </w:numPr>
        <w:suppressAutoHyphens w:val="0"/>
        <w:spacing w:line="0" w:lineRule="atLeast"/>
        <w:ind w:left="0" w:firstLine="0"/>
        <w:contextualSpacing/>
        <w:jc w:val="both"/>
        <w:outlineLvl w:val="2"/>
        <w:rPr>
          <w:rFonts w:ascii="Times New Roman" w:eastAsia="Times New Roman" w:hAnsi="Times New Roman" w:cs="Times New Roman"/>
          <w:b/>
          <w:bCs/>
          <w:lang w:eastAsia="ru-RU"/>
        </w:rPr>
      </w:pPr>
      <w:r>
        <w:rPr>
          <w:rFonts w:ascii="Times New Roman" w:hAnsi="Times New Roman" w:cs="Times New Roman"/>
        </w:rPr>
        <w:t>Осы Шартқа қол қою арқылы Жеткізуші Шарттың No5 қосымшасына сәйкес Же</w:t>
      </w:r>
      <w:r>
        <w:rPr>
          <w:rFonts w:ascii="Times New Roman" w:hAnsi="Times New Roman" w:cs="Times New Roman"/>
        </w:rPr>
        <w:t>т</w:t>
      </w:r>
      <w:r>
        <w:rPr>
          <w:rFonts w:ascii="Times New Roman" w:hAnsi="Times New Roman" w:cs="Times New Roman"/>
        </w:rPr>
        <w:t>кізушілер мен мердігерлер кодексінің қағидаларымен танысқанын және осы Кодекске т</w:t>
      </w:r>
      <w:r>
        <w:rPr>
          <w:rFonts w:ascii="Times New Roman" w:hAnsi="Times New Roman" w:cs="Times New Roman"/>
        </w:rPr>
        <w:t>о</w:t>
      </w:r>
      <w:r>
        <w:rPr>
          <w:rFonts w:ascii="Times New Roman" w:hAnsi="Times New Roman" w:cs="Times New Roman"/>
        </w:rPr>
        <w:t>лық сәйкес әрекет ететіндігін растайды.</w:t>
      </w:r>
    </w:p>
    <w:p w:rsidR="003C5507" w:rsidRDefault="00457D27">
      <w:pPr>
        <w:numPr>
          <w:ilvl w:val="0"/>
          <w:numId w:val="14"/>
        </w:numPr>
        <w:suppressAutoHyphens w:val="0"/>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ШАРТТЫ БҰЗУ ТӘРТІБІ</w:t>
      </w:r>
    </w:p>
    <w:p w:rsidR="003C5507" w:rsidRDefault="00457D27">
      <w:pPr>
        <w:numPr>
          <w:ilvl w:val="1"/>
          <w:numId w:val="14"/>
        </w:numPr>
        <w:suppressAutoHyphens w:val="0"/>
        <w:ind w:left="0" w:firstLine="0"/>
        <w:contextualSpacing/>
        <w:jc w:val="both"/>
        <w:rPr>
          <w:rFonts w:ascii="Times New Roman" w:eastAsia="Arial Unicode MS" w:hAnsi="Times New Roman" w:cs="Times New Roman"/>
        </w:rPr>
      </w:pPr>
      <w:r>
        <w:rPr>
          <w:rFonts w:ascii="Times New Roman" w:eastAsia="Arial Unicode MS" w:hAnsi="Times New Roman" w:cs="Times New Roman"/>
        </w:rPr>
        <w:t xml:space="preserve">Өнім беруші осы Шарт бойынша өз міндеттемелерін орындамаған және (немесе) тиісінше орындамаған жағдайда, Тапсырыс беруші біржақты тәртіпте осы Шартты орындаудан бас тартуға құқылы, бұл туралы Өнім берушіге жазбаша түрде хабарлайды. осы Шарттың 3-қосымшасына сәйкес, осы Шартты бұзудың болжамды күнінен 5 (бес) күнтізбелік күн бұрын. Шарт бұзу туралы хабарламада көрсетілген күннен бастап бұзылған болып саналады. </w:t>
      </w:r>
    </w:p>
    <w:p w:rsidR="003C5507" w:rsidRDefault="00457D27">
      <w:pPr>
        <w:numPr>
          <w:ilvl w:val="1"/>
          <w:numId w:val="14"/>
        </w:numPr>
        <w:suppressAutoHyphens w:val="0"/>
        <w:ind w:left="0" w:firstLine="0"/>
        <w:contextualSpacing/>
        <w:jc w:val="both"/>
      </w:pPr>
      <w:r>
        <w:rPr>
          <w:rFonts w:ascii="Times New Roman" w:hAnsi="Times New Roman" w:cs="Times New Roman"/>
        </w:rPr>
        <w:t xml:space="preserve">Өнім беруші сатып алынатын Тауарлардағы жергілікті қамту үлесі туралы жалған ақпарат берген жағдайда, Тапсырыс беруші осы Шартты орындаудан біржақты тәртіппен бас тартуға және Өнім Берушіден өсімпұлдың орнын толтыруды талап етуге құқылы. осы Шарттың, сондай-ақ Өнім берушінің сатып алынатын Тауарлардағы елішілік құнның үлесі туралы жалған ақпарат беруіне байланысты Тапсырыс беруші шеккен басқа да шығындар. </w:t>
      </w:r>
    </w:p>
    <w:p w:rsidR="003C5507" w:rsidRDefault="00457D27">
      <w:pPr>
        <w:numPr>
          <w:ilvl w:val="1"/>
          <w:numId w:val="14"/>
        </w:numPr>
        <w:suppressAutoHyphens w:val="0"/>
        <w:ind w:left="0" w:firstLine="0"/>
        <w:contextualSpacing/>
        <w:jc w:val="both"/>
      </w:pPr>
      <w:r>
        <w:rPr>
          <w:rFonts w:ascii="Times New Roman" w:eastAsia="Times New Roman" w:hAnsi="Times New Roman" w:cs="Times New Roman"/>
        </w:rPr>
        <w:t xml:space="preserve">  Тапсырыс беруші Шартты біржақты тәртіппен бұзады</w:t>
      </w:r>
      <w:r>
        <w:rPr>
          <w:rFonts w:ascii="Times New Roman" w:eastAsia="Arial Unicode MS" w:hAnsi="Times New Roman" w:cs="Times New Roman"/>
          <w:lang w:val="kk-KZ"/>
        </w:rPr>
        <w:t>, жылы</w:t>
      </w:r>
      <w:r>
        <w:rPr>
          <w:rFonts w:ascii="Times New Roman" w:eastAsia="Arial Unicode MS" w:hAnsi="Times New Roman" w:cs="Times New Roman"/>
        </w:rPr>
        <w:t xml:space="preserve"> өнім Беруші Тапс</w:t>
      </w:r>
      <w:r>
        <w:rPr>
          <w:rFonts w:ascii="Times New Roman" w:eastAsia="Arial Unicode MS" w:hAnsi="Times New Roman" w:cs="Times New Roman"/>
        </w:rPr>
        <w:t>ы</w:t>
      </w:r>
      <w:r>
        <w:rPr>
          <w:rFonts w:ascii="Times New Roman" w:eastAsia="Arial Unicode MS" w:hAnsi="Times New Roman" w:cs="Times New Roman"/>
        </w:rPr>
        <w:t>рыс берушіге осы Шарттың 4.1-тармағының 4.3.10. тармағына сәйкес толтырылған Контрагенттік сауалнаманы ұсынбаған жағдайда, осы Шарттың №4 қосымшасына сәйкес нысан бойынша;</w:t>
      </w:r>
    </w:p>
    <w:p w:rsidR="003C5507" w:rsidRDefault="00457D27">
      <w:pPr>
        <w:numPr>
          <w:ilvl w:val="1"/>
          <w:numId w:val="14"/>
        </w:numPr>
        <w:suppressAutoHyphens w:val="0"/>
        <w:ind w:left="0" w:firstLine="0"/>
        <w:contextualSpacing/>
        <w:jc w:val="both"/>
      </w:pPr>
      <w:r>
        <w:rPr>
          <w:rFonts w:ascii="Times New Roman" w:eastAsia="Times New Roman" w:hAnsi="Times New Roman" w:cs="Times New Roman"/>
        </w:rPr>
        <w:t xml:space="preserve">   Тапсырыс беруші Шартты біржақты тәртіппен бұзады</w:t>
      </w:r>
      <w:r>
        <w:rPr>
          <w:rFonts w:ascii="Times New Roman" w:eastAsia="Arial Unicode MS" w:hAnsi="Times New Roman" w:cs="Times New Roman"/>
          <w:lang w:val="kk-KZ"/>
        </w:rPr>
        <w:t>, жылы</w:t>
      </w:r>
      <w:r>
        <w:rPr>
          <w:rFonts w:ascii="Times New Roman" w:eastAsia="Arial Unicode MS" w:hAnsi="Times New Roman" w:cs="Times New Roman"/>
        </w:rPr>
        <w:t xml:space="preserve"> өнім берушінің комплаенс-тексеруінің теріс нәтижелері анықталған жағдайда, оның ішінде, бірақ тізілі</w:t>
      </w:r>
      <w:r>
        <w:rPr>
          <w:rFonts w:ascii="Times New Roman" w:eastAsia="Arial Unicode MS" w:hAnsi="Times New Roman" w:cs="Times New Roman"/>
        </w:rPr>
        <w:t>м</w:t>
      </w:r>
      <w:r>
        <w:rPr>
          <w:rFonts w:ascii="Times New Roman" w:eastAsia="Arial Unicode MS" w:hAnsi="Times New Roman" w:cs="Times New Roman"/>
        </w:rPr>
        <w:t xml:space="preserve">де болуымен шектелмей: </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lastRenderedPageBreak/>
        <w:t>жалған кәсіпкерлер, мәмілелері (операциялары) іс жүзінде жұмыстарды орындамай, қызметтерді көрсетпей, тауарларды жөнелтпей жасалған салық төл</w:t>
      </w:r>
      <w:r>
        <w:rPr>
          <w:rFonts w:ascii="Times New Roman" w:eastAsia="Arial Unicode MS" w:hAnsi="Times New Roman" w:cs="Times New Roman"/>
        </w:rPr>
        <w:t>е</w:t>
      </w:r>
      <w:r>
        <w:rPr>
          <w:rFonts w:ascii="Times New Roman" w:eastAsia="Arial Unicode MS" w:hAnsi="Times New Roman" w:cs="Times New Roman"/>
        </w:rPr>
        <w:t>ушілер;</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банкроттар;</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мемлекеттік сатып алуға жосықсыз қатысушылардың;</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Самұрық-Қазына сатып алуларының сенімсіз өнім берушілері;</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Mitwork жосықсыз жеткізушілерінің тізілімі;</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ҚР Ұлттық Банкінің және оның ұйымдарының сатып алуларына жосықсыз қатысушылардың;</w:t>
      </w:r>
    </w:p>
    <w:p w:rsidR="003C5507" w:rsidRDefault="00457D27">
      <w:pPr>
        <w:numPr>
          <w:ilvl w:val="2"/>
          <w:numId w:val="14"/>
        </w:numPr>
        <w:suppressAutoHyphens w:val="0"/>
        <w:ind w:hanging="436"/>
        <w:contextualSpacing/>
        <w:jc w:val="both"/>
        <w:rPr>
          <w:rFonts w:ascii="Times New Roman" w:eastAsia="Arial Unicode MS" w:hAnsi="Times New Roman" w:cs="Times New Roman"/>
        </w:rPr>
      </w:pPr>
      <w:r>
        <w:rPr>
          <w:rFonts w:ascii="Times New Roman" w:eastAsia="Arial Unicode MS" w:hAnsi="Times New Roman" w:cs="Times New Roman"/>
        </w:rPr>
        <w:t>Өнім берушінің басшысы және/немесе Құрылтайшысы:</w:t>
      </w:r>
    </w:p>
    <w:p w:rsidR="003C5507" w:rsidRDefault="00457D27">
      <w:pPr>
        <w:numPr>
          <w:ilvl w:val="3"/>
          <w:numId w:val="14"/>
        </w:numPr>
        <w:suppressAutoHyphens w:val="0"/>
        <w:ind w:hanging="153"/>
        <w:contextualSpacing/>
        <w:jc w:val="both"/>
        <w:rPr>
          <w:rFonts w:ascii="Times New Roman" w:eastAsia="Arial Unicode MS" w:hAnsi="Times New Roman" w:cs="Times New Roman"/>
        </w:rPr>
      </w:pPr>
      <w:r>
        <w:rPr>
          <w:rFonts w:ascii="Times New Roman" w:eastAsia="Arial Unicode MS" w:hAnsi="Times New Roman" w:cs="Times New Roman"/>
        </w:rPr>
        <w:t>терроризмді қаржыландырумен байланысты;</w:t>
      </w:r>
    </w:p>
    <w:p w:rsidR="003C5507" w:rsidRDefault="00457D27">
      <w:pPr>
        <w:numPr>
          <w:ilvl w:val="3"/>
          <w:numId w:val="14"/>
        </w:numPr>
        <w:suppressAutoHyphens w:val="0"/>
        <w:ind w:hanging="153"/>
        <w:contextualSpacing/>
        <w:jc w:val="both"/>
        <w:rPr>
          <w:rFonts w:ascii="Times New Roman" w:eastAsia="Arial Unicode MS" w:hAnsi="Times New Roman" w:cs="Times New Roman"/>
        </w:rPr>
      </w:pPr>
      <w:r>
        <w:rPr>
          <w:rFonts w:ascii="Times New Roman" w:eastAsia="Arial Unicode MS" w:hAnsi="Times New Roman" w:cs="Times New Roman"/>
        </w:rPr>
        <w:t>қылмыстық іздестіруде;</w:t>
      </w:r>
    </w:p>
    <w:p w:rsidR="003C5507" w:rsidRDefault="00457D27">
      <w:pPr>
        <w:numPr>
          <w:ilvl w:val="3"/>
          <w:numId w:val="14"/>
        </w:numPr>
        <w:suppressAutoHyphens w:val="0"/>
        <w:ind w:hanging="153"/>
        <w:contextualSpacing/>
        <w:jc w:val="both"/>
        <w:rPr>
          <w:rFonts w:ascii="Times New Roman" w:eastAsia="Arial Unicode MS" w:hAnsi="Times New Roman" w:cs="Times New Roman"/>
        </w:rPr>
      </w:pPr>
      <w:r>
        <w:rPr>
          <w:rFonts w:ascii="Times New Roman" w:eastAsia="Arial Unicode MS" w:hAnsi="Times New Roman" w:cs="Times New Roman"/>
        </w:rPr>
        <w:t>хабар-ошарсыз жоғалған адамдарды іздеуде және т.б.</w:t>
      </w:r>
    </w:p>
    <w:p w:rsidR="003C5507" w:rsidRDefault="00457D27">
      <w:pPr>
        <w:numPr>
          <w:ilvl w:val="1"/>
          <w:numId w:val="14"/>
        </w:numPr>
        <w:suppressAutoHyphens w:val="0"/>
        <w:ind w:left="0" w:firstLine="0"/>
        <w:jc w:val="both"/>
      </w:pPr>
      <w:r>
        <w:rPr>
          <w:rFonts w:ascii="Times New Roman" w:eastAsia="Arial Unicode MS" w:hAnsi="Times New Roman" w:cs="Times New Roman"/>
        </w:rPr>
        <w:t>Өнім берушінің кінәсінен осы Шарт бұзылған жағдайда Тапсырыс беруші Өнім б</w:t>
      </w:r>
      <w:r>
        <w:rPr>
          <w:rFonts w:ascii="Times New Roman" w:eastAsia="Arial Unicode MS" w:hAnsi="Times New Roman" w:cs="Times New Roman"/>
        </w:rPr>
        <w:t>е</w:t>
      </w:r>
      <w:r>
        <w:rPr>
          <w:rFonts w:ascii="Times New Roman" w:eastAsia="Arial Unicode MS" w:hAnsi="Times New Roman" w:cs="Times New Roman"/>
        </w:rPr>
        <w:t>рушіден осы Шарттың 8.1.- 8.3. тармақтарында көзделген өсімпұлдарды (айыппұлдарды) өтеуді және Тапсырыс берушіге осы Шарттың жалпы сомасының 10% мөлшерінде айыппұл төлеуді талап етуге құқылы. .</w:t>
      </w:r>
    </w:p>
    <w:p w:rsidR="003C5507" w:rsidRDefault="00457D27">
      <w:pPr>
        <w:numPr>
          <w:ilvl w:val="1"/>
          <w:numId w:val="14"/>
        </w:numPr>
        <w:suppressAutoHyphens w:val="0"/>
        <w:ind w:left="0" w:firstLine="0"/>
        <w:jc w:val="both"/>
        <w:rPr>
          <w:rFonts w:ascii="Times New Roman" w:eastAsia="Arial Unicode MS" w:hAnsi="Times New Roman" w:cs="Times New Roman"/>
        </w:rPr>
      </w:pPr>
      <w:r>
        <w:rPr>
          <w:rFonts w:ascii="Times New Roman" w:eastAsia="Arial Unicode MS" w:hAnsi="Times New Roman" w:cs="Times New Roman"/>
        </w:rPr>
        <w:t>Тапсырыс беруші кез келген уақытта біржақты тәртіпте осы Шартты орындаудан бас тартуға құқылы, бұл туралы Өнім берушіге осы Шартты Бұзудың болжамды күнінен 10 (он) күнтізбелік күн бұрын жазбаша түрде хабарлайды, егер Өнім берушінің сәйкестігін тексерудің теріс нәтижелері анықталса. .</w:t>
      </w:r>
    </w:p>
    <w:p w:rsidR="003C5507" w:rsidRDefault="003C5507">
      <w:pPr>
        <w:numPr>
          <w:ilvl w:val="0"/>
          <w:numId w:val="16"/>
        </w:numPr>
        <w:tabs>
          <w:tab w:val="left" w:pos="284"/>
          <w:tab w:val="left" w:pos="426"/>
        </w:tabs>
        <w:suppressAutoHyphens w:val="0"/>
        <w:ind w:left="0" w:firstLine="0"/>
        <w:jc w:val="center"/>
        <w:rPr>
          <w:rFonts w:ascii="Times New Roman" w:eastAsia="Arial Unicode MS" w:hAnsi="Times New Roman" w:cs="Times New Roman"/>
          <w:b/>
          <w:bCs/>
          <w:vanish/>
        </w:rPr>
      </w:pPr>
    </w:p>
    <w:p w:rsidR="003C5507" w:rsidRDefault="003C5507">
      <w:pPr>
        <w:numPr>
          <w:ilvl w:val="0"/>
          <w:numId w:val="16"/>
        </w:numPr>
        <w:tabs>
          <w:tab w:val="left" w:pos="284"/>
          <w:tab w:val="left" w:pos="426"/>
        </w:tabs>
        <w:suppressAutoHyphens w:val="0"/>
        <w:ind w:left="0" w:firstLine="0"/>
        <w:jc w:val="center"/>
        <w:rPr>
          <w:rFonts w:ascii="Times New Roman" w:eastAsia="Arial Unicode MS" w:hAnsi="Times New Roman" w:cs="Times New Roman"/>
          <w:b/>
          <w:bCs/>
          <w:vanish/>
        </w:rPr>
      </w:pPr>
    </w:p>
    <w:p w:rsidR="003C5507" w:rsidRDefault="00457D27">
      <w:pPr>
        <w:numPr>
          <w:ilvl w:val="0"/>
          <w:numId w:val="16"/>
        </w:numPr>
        <w:tabs>
          <w:tab w:val="left" w:pos="284"/>
          <w:tab w:val="left" w:pos="426"/>
        </w:tabs>
        <w:suppressAutoHyphens w:val="0"/>
        <w:ind w:left="0" w:firstLine="0"/>
        <w:jc w:val="center"/>
        <w:rPr>
          <w:rFonts w:ascii="Times New Roman" w:hAnsi="Times New Roman" w:cs="Times New Roman"/>
          <w:b/>
          <w:caps/>
        </w:rPr>
      </w:pPr>
      <w:r>
        <w:rPr>
          <w:rFonts w:ascii="Times New Roman" w:hAnsi="Times New Roman" w:cs="Times New Roman"/>
          <w:b/>
          <w:caps/>
        </w:rPr>
        <w:t>Даулар мен келіспеушіліктерді шешу тәртібі</w:t>
      </w:r>
    </w:p>
    <w:p w:rsidR="003C5507" w:rsidRDefault="00457D27">
      <w:pPr>
        <w:numPr>
          <w:ilvl w:val="1"/>
          <w:numId w:val="16"/>
        </w:numPr>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Шарт бойынша және/немесе оған байланысты Тараптар арасында туындаған барлық даулар мен келіспеушіліктер тікелей өзара келіссөздер арқылы шешіледі.</w:t>
      </w:r>
    </w:p>
    <w:p w:rsidR="003C5507" w:rsidRDefault="00457D27">
      <w:pPr>
        <w:numPr>
          <w:ilvl w:val="1"/>
          <w:numId w:val="16"/>
        </w:numPr>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Даулар мен келіспеушіліктерді өзара келіссөздер арқылы шешу мүмкін болмаған жағдайда, олар Қызылорда облысының Мамандандырылған ауданаралық экономикалық сотында қаралуға жатады.</w:t>
      </w:r>
      <w:r>
        <w:rPr>
          <w:rFonts w:ascii="Times New Roman" w:hAnsi="Times New Roman" w:cs="Times New Roman"/>
          <w:lang w:eastAsia="ru-RU"/>
        </w:rPr>
        <w:t xml:space="preserve"> </w:t>
      </w:r>
    </w:p>
    <w:p w:rsidR="003C5507" w:rsidRDefault="00457D27">
      <w:pPr>
        <w:numPr>
          <w:ilvl w:val="0"/>
          <w:numId w:val="16"/>
        </w:numPr>
        <w:tabs>
          <w:tab w:val="left" w:pos="426"/>
        </w:tabs>
        <w:suppressAutoHyphens w:val="0"/>
        <w:ind w:left="0" w:firstLine="0"/>
        <w:jc w:val="center"/>
        <w:rPr>
          <w:rFonts w:ascii="Times New Roman" w:hAnsi="Times New Roman" w:cs="Times New Roman"/>
          <w:b/>
        </w:rPr>
      </w:pPr>
      <w:r>
        <w:rPr>
          <w:rFonts w:ascii="Times New Roman" w:hAnsi="Times New Roman" w:cs="Times New Roman"/>
          <w:b/>
        </w:rPr>
        <w:t>ОСЫ ШАРТТЫҢ ТАЛАПТАРЫН ӨЗГЕРТУ ЖӘНЕ ТОЛЫҚТЫРУ</w:t>
      </w:r>
    </w:p>
    <w:p w:rsidR="003C5507" w:rsidRDefault="00457D27">
      <w:pPr>
        <w:numPr>
          <w:ilvl w:val="1"/>
          <w:numId w:val="16"/>
        </w:numPr>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Өнім берушіні таңдауға негіз болған ұсыныстың мазмұнын өзгертуі мүмкін осы Шартқа қандай да бір өзгерістер мен толықтырулар енгізуге жол берілмейді.</w:t>
      </w:r>
    </w:p>
    <w:p w:rsidR="003C5507" w:rsidRDefault="00457D27">
      <w:pPr>
        <w:numPr>
          <w:ilvl w:val="1"/>
          <w:numId w:val="16"/>
        </w:numPr>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Шартқа кез келген өзгертулер мен толықтырулар, егер олар жазбаша түрде жасалса және екі Тарап қол қойса, жарамды болып саналады.</w:t>
      </w:r>
    </w:p>
    <w:p w:rsidR="003C5507" w:rsidRDefault="00457D27">
      <w:pPr>
        <w:numPr>
          <w:ilvl w:val="1"/>
          <w:numId w:val="16"/>
        </w:numPr>
        <w:suppressAutoHyphens w:val="0"/>
        <w:spacing w:after="12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Келісімшартқа Жер қойнауын пайдаланушылар мен олардың мердігерлерінің Тауарларды, жұмыстар мен қызметтерді сатып алу ережелерінің 122-тармағында көзде</w:t>
      </w:r>
      <w:r>
        <w:rPr>
          <w:rFonts w:ascii="Times New Roman" w:eastAsia="Times New Roman" w:hAnsi="Times New Roman" w:cs="Times New Roman"/>
          <w:lang w:eastAsia="ru-RU"/>
        </w:rPr>
        <w:t>л</w:t>
      </w:r>
      <w:r>
        <w:rPr>
          <w:rFonts w:ascii="Times New Roman" w:eastAsia="Times New Roman" w:hAnsi="Times New Roman" w:cs="Times New Roman"/>
          <w:lang w:eastAsia="ru-RU"/>
        </w:rPr>
        <w:t>меген басқа негіздер бойынша Жеткізушіні таңдауға негіз болған тауарларды сатып алу шарттарының мазмұнын өзгерте алатын өзгерістер енгізуге жол берілмейді. көмірсуте</w:t>
      </w:r>
      <w:r>
        <w:rPr>
          <w:rFonts w:ascii="Times New Roman" w:eastAsia="Times New Roman" w:hAnsi="Times New Roman" w:cs="Times New Roman"/>
          <w:lang w:eastAsia="ru-RU"/>
        </w:rPr>
        <w:t>к</w:t>
      </w:r>
      <w:r>
        <w:rPr>
          <w:rFonts w:ascii="Times New Roman" w:eastAsia="Times New Roman" w:hAnsi="Times New Roman" w:cs="Times New Roman"/>
          <w:lang w:eastAsia="ru-RU"/>
        </w:rPr>
        <w:t>терді барлау немесе өндіру және уран өндіру жөніндегі операцияларды жүргізу кезі</w:t>
      </w:r>
      <w:r>
        <w:rPr>
          <w:rFonts w:ascii="Times New Roman" w:eastAsia="Times New Roman" w:hAnsi="Times New Roman" w:cs="Times New Roman"/>
          <w:lang w:eastAsia="ru-RU"/>
        </w:rPr>
        <w:t>н</w:t>
      </w:r>
      <w:r>
        <w:rPr>
          <w:rFonts w:ascii="Times New Roman" w:eastAsia="Times New Roman" w:hAnsi="Times New Roman" w:cs="Times New Roman"/>
          <w:lang w:eastAsia="ru-RU"/>
        </w:rPr>
        <w:t>де"Қазақстан Республикасы Энергетика министрінің 2018 жылғы 18 мамырдағы №196 бұйрығымен бекітілген.</w:t>
      </w:r>
    </w:p>
    <w:p w:rsidR="003C5507" w:rsidRDefault="00457D27">
      <w:pPr>
        <w:numPr>
          <w:ilvl w:val="0"/>
          <w:numId w:val="16"/>
        </w:numPr>
        <w:suppressAutoHyphens w:val="0"/>
        <w:spacing w:line="0" w:lineRule="atLeast"/>
        <w:ind w:left="0" w:firstLine="0"/>
        <w:jc w:val="center"/>
        <w:outlineLvl w:val="2"/>
        <w:rPr>
          <w:rFonts w:ascii="Times New Roman" w:hAnsi="Times New Roman" w:cs="Times New Roman"/>
          <w:b/>
          <w:bCs/>
        </w:rPr>
      </w:pPr>
      <w:r>
        <w:rPr>
          <w:rFonts w:ascii="Times New Roman" w:hAnsi="Times New Roman" w:cs="Times New Roman"/>
          <w:b/>
          <w:bCs/>
        </w:rPr>
        <w:t>К</w:t>
      </w:r>
      <w:r>
        <w:rPr>
          <w:rFonts w:ascii="Times New Roman" w:hAnsi="Times New Roman" w:cs="Times New Roman"/>
          <w:b/>
          <w:bCs/>
          <w:lang w:val="kk-KZ"/>
        </w:rPr>
        <w:t>ОРРЕСПОНДЕНЦИЯ</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Егер осы Шарттың талаптары бойынша қандай да бір хат алмасуды жүргізу, хаба</w:t>
      </w:r>
      <w:r>
        <w:rPr>
          <w:rFonts w:ascii="Times New Roman" w:hAnsi="Times New Roman" w:cs="Times New Roman"/>
        </w:rPr>
        <w:t>р</w:t>
      </w:r>
      <w:r>
        <w:rPr>
          <w:rFonts w:ascii="Times New Roman" w:hAnsi="Times New Roman" w:cs="Times New Roman"/>
        </w:rPr>
        <w:t>ламаларды, нұсқаулықтарды, келісімдерді, мақұлдауларды, сертификаттарды немесе басқа біреудің шешімдерін ұсыну немесе шығару қажет болса және басқаша келісілмесе, онда хат алмасудың бұл түрі жазбаша түрде жүзеге асырылады. негізсіз бас тартуларсыз және кідірістерсіз.</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Осы Келісім-шартқа сәйкес немесе оған байланысты барлық хат алмасу құжатт</w:t>
      </w:r>
      <w:r>
        <w:rPr>
          <w:rFonts w:ascii="Times New Roman" w:hAnsi="Times New Roman" w:cs="Times New Roman"/>
        </w:rPr>
        <w:t>а</w:t>
      </w:r>
      <w:r>
        <w:rPr>
          <w:rFonts w:ascii="Times New Roman" w:hAnsi="Times New Roman" w:cs="Times New Roman"/>
        </w:rPr>
        <w:t>рында осы Келісім-Шарттың нөмірі бар Тараптардың деректемелері болуы керек.</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 xml:space="preserve">Кез келген хат-хабарлар, хабарламалар, есептер, сұраулар, талаптар, бекітулер, келісімдер, нұсқаулықтар, тапсырыстар, сертификаттар немесе осы Шарттың талаптары бойынша жазбаша түрде орындалуы тиіс басқа да хабарламалар алдын ала тапсырылуы тиіс. қолма-қол ақшамен немесе пошталық хабарламасы бар тапсырыс хатпен, факспен </w:t>
      </w:r>
      <w:r>
        <w:rPr>
          <w:rFonts w:ascii="Times New Roman" w:hAnsi="Times New Roman" w:cs="Times New Roman"/>
        </w:rPr>
        <w:lastRenderedPageBreak/>
        <w:t>немесе электрондық пошта арқылы, содан кейін факс/электрондық нұсқаны алған күннен бастап 5 (бес) жұмыс күні ішінде түпнұсқасын ұсыну.</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Курьерлік пошта, телекс, жеделхат немесе факс арқылы жіберілген кез келген х</w:t>
      </w:r>
      <w:r>
        <w:rPr>
          <w:rFonts w:ascii="Times New Roman" w:hAnsi="Times New Roman" w:cs="Times New Roman"/>
        </w:rPr>
        <w:t>а</w:t>
      </w:r>
      <w:r>
        <w:rPr>
          <w:rFonts w:ascii="Times New Roman" w:hAnsi="Times New Roman" w:cs="Times New Roman"/>
        </w:rPr>
        <w:t>барлама (бұрын алынғаны расталмаған жағдайда) жіберудің өзінде жеткізілген болып с</w:t>
      </w:r>
      <w:r>
        <w:rPr>
          <w:rFonts w:ascii="Times New Roman" w:hAnsi="Times New Roman" w:cs="Times New Roman"/>
        </w:rPr>
        <w:t>а</w:t>
      </w:r>
      <w:r>
        <w:rPr>
          <w:rFonts w:ascii="Times New Roman" w:hAnsi="Times New Roman" w:cs="Times New Roman"/>
        </w:rPr>
        <w:t>налады.</w:t>
      </w:r>
    </w:p>
    <w:p w:rsidR="003C5507" w:rsidRDefault="00457D27">
      <w:pPr>
        <w:numPr>
          <w:ilvl w:val="1"/>
          <w:numId w:val="16"/>
        </w:numPr>
        <w:suppressAutoHyphens w:val="0"/>
        <w:spacing w:line="0" w:lineRule="atLeast"/>
        <w:ind w:left="0" w:firstLine="0"/>
        <w:contextualSpacing/>
        <w:jc w:val="both"/>
        <w:rPr>
          <w:rFonts w:ascii="Times New Roman" w:hAnsi="Times New Roman" w:cs="Times New Roman"/>
        </w:rPr>
      </w:pPr>
      <w:r>
        <w:rPr>
          <w:rFonts w:ascii="Times New Roman" w:hAnsi="Times New Roman" w:cs="Times New Roman"/>
        </w:rPr>
        <w:t>Тапсырысты (әуе) хатпен жіберілген хабарлама пошта бөлімшесінің немесе кур</w:t>
      </w:r>
      <w:r>
        <w:rPr>
          <w:rFonts w:ascii="Times New Roman" w:hAnsi="Times New Roman" w:cs="Times New Roman"/>
        </w:rPr>
        <w:t>ь</w:t>
      </w:r>
      <w:r>
        <w:rPr>
          <w:rFonts w:ascii="Times New Roman" w:hAnsi="Times New Roman" w:cs="Times New Roman"/>
        </w:rPr>
        <w:t>ерлік қызметтің поштаның жеткізілгенін растайтын мөртаңбасы болған жағдайда же</w:t>
      </w:r>
      <w:r>
        <w:rPr>
          <w:rFonts w:ascii="Times New Roman" w:hAnsi="Times New Roman" w:cs="Times New Roman"/>
        </w:rPr>
        <w:t>т</w:t>
      </w:r>
      <w:r>
        <w:rPr>
          <w:rFonts w:ascii="Times New Roman" w:hAnsi="Times New Roman" w:cs="Times New Roman"/>
        </w:rPr>
        <w:t>кізілген болып саналады.</w:t>
      </w:r>
    </w:p>
    <w:p w:rsidR="003C5507" w:rsidRDefault="00457D27">
      <w:pPr>
        <w:numPr>
          <w:ilvl w:val="0"/>
          <w:numId w:val="30"/>
        </w:numPr>
        <w:suppressAutoHyphens w:val="0"/>
        <w:contextualSpacing/>
        <w:jc w:val="center"/>
        <w:rPr>
          <w:rFonts w:ascii="Times New Roman" w:hAnsi="Times New Roman" w:cs="Times New Roman"/>
          <w:b/>
          <w:caps/>
        </w:rPr>
      </w:pPr>
      <w:r>
        <w:rPr>
          <w:rFonts w:ascii="Times New Roman" w:hAnsi="Times New Roman" w:cs="Times New Roman"/>
          <w:b/>
          <w:caps/>
        </w:rPr>
        <w:t>Өзге шарттар</w:t>
      </w:r>
    </w:p>
    <w:p w:rsidR="003C5507" w:rsidRDefault="003C5507">
      <w:pPr>
        <w:numPr>
          <w:ilvl w:val="0"/>
          <w:numId w:val="16"/>
        </w:numPr>
        <w:suppressAutoHyphens w:val="0"/>
        <w:spacing w:line="315" w:lineRule="atLeast"/>
        <w:contextualSpacing/>
        <w:jc w:val="both"/>
        <w:rPr>
          <w:rFonts w:ascii="Times New Roman" w:hAnsi="Times New Roman" w:cs="Times New Roman"/>
          <w:b/>
          <w:caps/>
          <w:vanish/>
        </w:rPr>
      </w:pPr>
    </w:p>
    <w:p w:rsidR="003C5507" w:rsidRDefault="00457D27">
      <w:pPr>
        <w:numPr>
          <w:ilvl w:val="1"/>
          <w:numId w:val="16"/>
        </w:numPr>
        <w:suppressAutoHyphens w:val="0"/>
        <w:spacing w:line="315" w:lineRule="atLeast"/>
        <w:ind w:left="0" w:firstLine="0"/>
        <w:contextualSpacing/>
        <w:jc w:val="both"/>
        <w:rPr>
          <w:rFonts w:ascii="Times New Roman" w:hAnsi="Times New Roman" w:cs="Times New Roman"/>
        </w:rPr>
      </w:pPr>
      <w:r>
        <w:rPr>
          <w:rFonts w:ascii="Times New Roman" w:hAnsi="Times New Roman" w:cs="Times New Roman"/>
        </w:rPr>
        <w:t>Тараптардың ешқайсысының осы Шарт бойынша өз құқықтары мен міндеттерін екінші Тараптың жазбаша келісімінсіз үшінші тарапқа беруге құқығы жоқ.</w:t>
      </w:r>
    </w:p>
    <w:p w:rsidR="003C5507" w:rsidRDefault="00457D27">
      <w:pPr>
        <w:numPr>
          <w:ilvl w:val="1"/>
          <w:numId w:val="16"/>
        </w:numPr>
        <w:suppressAutoHyphens w:val="0"/>
        <w:spacing w:line="315" w:lineRule="atLeast"/>
        <w:ind w:left="0" w:firstLine="0"/>
        <w:contextualSpacing/>
        <w:jc w:val="both"/>
        <w:rPr>
          <w:rFonts w:ascii="Times New Roman" w:hAnsi="Times New Roman" w:cs="Times New Roman"/>
        </w:rPr>
      </w:pPr>
      <w:r>
        <w:rPr>
          <w:rFonts w:ascii="Times New Roman" w:hAnsi="Times New Roman" w:cs="Times New Roman"/>
        </w:rPr>
        <w:t>Осы Шартта көзделмеген барлық басқа жағдайларда Тараптар Қазақстан Республ</w:t>
      </w:r>
      <w:r>
        <w:rPr>
          <w:rFonts w:ascii="Times New Roman" w:hAnsi="Times New Roman" w:cs="Times New Roman"/>
        </w:rPr>
        <w:t>и</w:t>
      </w:r>
      <w:r>
        <w:rPr>
          <w:rFonts w:ascii="Times New Roman" w:hAnsi="Times New Roman" w:cs="Times New Roman"/>
        </w:rPr>
        <w:t>касының қолданыстағы заңнамасын басшылыққа алады.</w:t>
      </w:r>
    </w:p>
    <w:p w:rsidR="003C5507" w:rsidRDefault="00457D27">
      <w:pPr>
        <w:numPr>
          <w:ilvl w:val="1"/>
          <w:numId w:val="16"/>
        </w:numPr>
        <w:suppressAutoHyphens w:val="0"/>
        <w:spacing w:line="315" w:lineRule="atLeast"/>
        <w:ind w:left="0" w:firstLine="0"/>
        <w:contextualSpacing/>
        <w:jc w:val="both"/>
        <w:rPr>
          <w:rFonts w:ascii="Times New Roman" w:hAnsi="Times New Roman" w:cs="Times New Roman"/>
        </w:rPr>
      </w:pPr>
      <w:r>
        <w:rPr>
          <w:rFonts w:ascii="Times New Roman" w:hAnsi="Times New Roman" w:cs="Times New Roman"/>
        </w:rPr>
        <w:t>Осы Шарт орыс тілінде 2 (екі) түпнұсқа данада жасалды, Тараптардың әрқайсысы үшін бір данадан бірдей заңды күші бар.</w:t>
      </w:r>
    </w:p>
    <w:p w:rsidR="003C5507" w:rsidRDefault="00457D27">
      <w:pPr>
        <w:numPr>
          <w:ilvl w:val="1"/>
          <w:numId w:val="16"/>
        </w:numPr>
        <w:tabs>
          <w:tab w:val="left" w:pos="567"/>
        </w:tabs>
        <w:suppressAutoHyphens w:val="0"/>
        <w:spacing w:line="315" w:lineRule="atLeast"/>
        <w:ind w:left="0" w:firstLine="0"/>
        <w:contextualSpacing/>
        <w:jc w:val="both"/>
        <w:rPr>
          <w:rFonts w:ascii="Times New Roman" w:hAnsi="Times New Roman" w:cs="Times New Roman"/>
        </w:rPr>
      </w:pPr>
      <w:r>
        <w:rPr>
          <w:rFonts w:ascii="Times New Roman" w:eastAsia="Times New Roman" w:hAnsi="Times New Roman" w:cs="Times New Roman"/>
        </w:rPr>
        <w:t xml:space="preserve">  Осы Шарттың ажырамас бөліктері мыналар болып табылады:</w:t>
      </w:r>
    </w:p>
    <w:p w:rsidR="003C5507" w:rsidRDefault="00457D27">
      <w:pPr>
        <w:spacing w:line="315" w:lineRule="atLeast"/>
        <w:contextualSpacing/>
        <w:jc w:val="both"/>
        <w:rPr>
          <w:rFonts w:ascii="Times New Roman" w:hAnsi="Times New Roman" w:cs="Times New Roman"/>
        </w:rPr>
      </w:pPr>
      <w:r>
        <w:rPr>
          <w:rFonts w:ascii="Times New Roman" w:hAnsi="Times New Roman" w:cs="Times New Roman"/>
        </w:rPr>
        <w:t>№ 1 қосымша – "Сатып алынатын тауарлардың техникалық сипаттамасы";</w:t>
      </w:r>
    </w:p>
    <w:p w:rsidR="003C5507" w:rsidRDefault="00457D27">
      <w:pPr>
        <w:spacing w:line="315" w:lineRule="atLeast"/>
        <w:contextualSpacing/>
        <w:jc w:val="both"/>
        <w:rPr>
          <w:rFonts w:ascii="Times New Roman" w:hAnsi="Times New Roman" w:cs="Times New Roman"/>
        </w:rPr>
      </w:pPr>
      <w:r>
        <w:rPr>
          <w:rFonts w:ascii="Times New Roman" w:hAnsi="Times New Roman" w:cs="Times New Roman"/>
        </w:rPr>
        <w:t>№ 2 қосымша – "Тауардағы елішілік құндылықты есептеу";</w:t>
      </w:r>
    </w:p>
    <w:p w:rsidR="003C5507" w:rsidRDefault="00457D27">
      <w:pPr>
        <w:spacing w:line="315" w:lineRule="atLeast"/>
        <w:contextualSpacing/>
        <w:jc w:val="both"/>
        <w:rPr>
          <w:rFonts w:ascii="Times New Roman" w:hAnsi="Times New Roman" w:cs="Times New Roman"/>
          <w:bCs/>
        </w:rPr>
      </w:pPr>
      <w:r>
        <w:rPr>
          <w:rFonts w:ascii="Times New Roman" w:hAnsi="Times New Roman" w:cs="Times New Roman"/>
        </w:rPr>
        <w:t>№ 3 қосымша – "Дизель отынын қабылдау тәртібі";</w:t>
      </w:r>
    </w:p>
    <w:p w:rsidR="003C5507" w:rsidRDefault="00457D27">
      <w:pPr>
        <w:spacing w:line="315" w:lineRule="atLeast"/>
        <w:contextualSpacing/>
        <w:jc w:val="both"/>
        <w:rPr>
          <w:rFonts w:ascii="Times New Roman" w:hAnsi="Times New Roman" w:cs="Times New Roman"/>
        </w:rPr>
      </w:pPr>
      <w:r>
        <w:rPr>
          <w:rFonts w:ascii="Times New Roman" w:hAnsi="Times New Roman" w:cs="Times New Roman"/>
        </w:rPr>
        <w:t>№ 4 қосымша – "Шартты бұзу туралы хабарлама";</w:t>
      </w:r>
    </w:p>
    <w:p w:rsidR="003C5507" w:rsidRDefault="00457D27">
      <w:pPr>
        <w:spacing w:line="315" w:lineRule="atLeast"/>
        <w:contextualSpacing/>
        <w:jc w:val="both"/>
        <w:rPr>
          <w:rFonts w:ascii="Times New Roman" w:hAnsi="Times New Roman" w:cs="Times New Roman"/>
        </w:rPr>
      </w:pPr>
      <w:r>
        <w:rPr>
          <w:rFonts w:ascii="Times New Roman" w:hAnsi="Times New Roman" w:cs="Times New Roman"/>
        </w:rPr>
        <w:t>№ 5 Қосымша – "Контрагенттің сауалнамасы";</w:t>
      </w:r>
    </w:p>
    <w:p w:rsidR="003C5507" w:rsidRDefault="00457D27">
      <w:pPr>
        <w:spacing w:line="315" w:lineRule="atLeast"/>
        <w:contextualSpacing/>
        <w:jc w:val="both"/>
        <w:rPr>
          <w:rFonts w:ascii="Times New Roman" w:hAnsi="Times New Roman" w:cs="Times New Roman"/>
        </w:rPr>
      </w:pPr>
      <w:r>
        <w:rPr>
          <w:rFonts w:ascii="Times New Roman" w:hAnsi="Times New Roman" w:cs="Times New Roman"/>
        </w:rPr>
        <w:t>№ 6 қосымша – "Жеткізушілер мен мердігерлер кодексі";</w:t>
      </w:r>
    </w:p>
    <w:p w:rsidR="003C5507" w:rsidRDefault="00457D27">
      <w:pPr>
        <w:spacing w:line="0" w:lineRule="atLeast"/>
        <w:jc w:val="both"/>
        <w:rPr>
          <w:rFonts w:ascii="Times New Roman" w:hAnsi="Times New Roman" w:cs="Times New Roman"/>
        </w:rPr>
      </w:pPr>
      <w:r>
        <w:rPr>
          <w:rFonts w:ascii="Times New Roman" w:hAnsi="Times New Roman" w:cs="Times New Roman"/>
        </w:rPr>
        <w:t>№ 7 қосымша – "Санкциялық ескертпелер".</w:t>
      </w:r>
    </w:p>
    <w:p w:rsidR="003C5507" w:rsidRDefault="00457D27">
      <w:pPr>
        <w:numPr>
          <w:ilvl w:val="0"/>
          <w:numId w:val="16"/>
        </w:numPr>
        <w:suppressAutoHyphens w:val="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ШАРТТЫҢ ҚОЛДАНЫЛУ МЕРЗІМІ</w:t>
      </w:r>
    </w:p>
    <w:p w:rsidR="003C5507" w:rsidRDefault="00457D27">
      <w:pPr>
        <w:widowControl w:val="0"/>
        <w:numPr>
          <w:ilvl w:val="1"/>
          <w:numId w:val="16"/>
        </w:numPr>
        <w:suppressAutoHyphens w:val="0"/>
        <w:ind w:left="0" w:right="-2" w:firstLine="0"/>
        <w:jc w:val="both"/>
        <w:rPr>
          <w:rFonts w:ascii="Times New Roman" w:eastAsia="Times New Roman" w:hAnsi="Times New Roman" w:cs="Times New Roman"/>
          <w:b/>
          <w:caps/>
          <w:lang w:eastAsia="ru-RU"/>
        </w:rPr>
      </w:pPr>
      <w:r>
        <w:rPr>
          <w:rFonts w:ascii="Times New Roman" w:eastAsia="Times New Roman" w:hAnsi="Times New Roman" w:cs="Times New Roman"/>
          <w:lang w:eastAsia="ru-RU"/>
        </w:rPr>
        <w:t xml:space="preserve">Осы Шарт қол қойылған күнінен бастап күшіне енеді және оған дейін қолданылады </w:t>
      </w:r>
      <w:r>
        <w:rPr>
          <w:rFonts w:ascii="Times New Roman" w:eastAsia="Times New Roman" w:hAnsi="Times New Roman" w:cs="Times New Roman"/>
          <w:lang w:val="kk-KZ" w:eastAsia="ru-RU"/>
        </w:rPr>
        <w:t>30</w:t>
      </w:r>
      <w:r>
        <w:rPr>
          <w:rFonts w:ascii="Times New Roman" w:eastAsia="Times New Roman" w:hAnsi="Times New Roman" w:cs="Times New Roman"/>
          <w:lang w:eastAsia="ru-RU"/>
        </w:rPr>
        <w:t>.</w:t>
      </w:r>
      <w:r>
        <w:rPr>
          <w:rFonts w:ascii="Times New Roman" w:eastAsia="Times New Roman" w:hAnsi="Times New Roman" w:cs="Times New Roman"/>
          <w:lang w:val="kk-KZ" w:eastAsia="ru-RU"/>
        </w:rPr>
        <w:t>04</w:t>
      </w:r>
      <w:r>
        <w:rPr>
          <w:rFonts w:ascii="Times New Roman" w:eastAsia="Times New Roman" w:hAnsi="Times New Roman" w:cs="Times New Roman"/>
          <w:lang w:eastAsia="ru-RU"/>
        </w:rPr>
        <w:t>.202</w:t>
      </w:r>
      <w:r>
        <w:rPr>
          <w:rFonts w:ascii="Times New Roman" w:eastAsia="Times New Roman" w:hAnsi="Times New Roman" w:cs="Times New Roman"/>
          <w:lang w:val="kk-KZ" w:eastAsia="ru-RU"/>
        </w:rPr>
        <w:t>6</w:t>
      </w:r>
      <w:r>
        <w:rPr>
          <w:rFonts w:ascii="Times New Roman" w:eastAsia="Times New Roman" w:hAnsi="Times New Roman" w:cs="Times New Roman"/>
          <w:lang w:eastAsia="ru-RU"/>
        </w:rPr>
        <w:t>, ал өзара есеп айырысу бөлігінде Тараптар осы Шарт бойынша барлық мінде</w:t>
      </w:r>
      <w:r>
        <w:rPr>
          <w:rFonts w:ascii="Times New Roman" w:eastAsia="Times New Roman" w:hAnsi="Times New Roman" w:cs="Times New Roman"/>
          <w:lang w:eastAsia="ru-RU"/>
        </w:rPr>
        <w:t>т</w:t>
      </w:r>
      <w:r>
        <w:rPr>
          <w:rFonts w:ascii="Times New Roman" w:eastAsia="Times New Roman" w:hAnsi="Times New Roman" w:cs="Times New Roman"/>
          <w:lang w:eastAsia="ru-RU"/>
        </w:rPr>
        <w:t>темелерін толық және тиісінше орындағанға дейін.</w:t>
      </w:r>
    </w:p>
    <w:p w:rsidR="003C5507" w:rsidRDefault="00457D27">
      <w:pPr>
        <w:widowControl w:val="0"/>
        <w:numPr>
          <w:ilvl w:val="1"/>
          <w:numId w:val="16"/>
        </w:numPr>
        <w:suppressAutoHyphens w:val="0"/>
        <w:ind w:left="0" w:right="-2"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Осы Шарт Тараптар осы Шарт бойынша өздерінің барлық міндеттемелерін толық және тиісінше орындағанға дейін қолданылады.</w:t>
      </w:r>
    </w:p>
    <w:p w:rsidR="003C5507" w:rsidRDefault="00457D27">
      <w:pPr>
        <w:numPr>
          <w:ilvl w:val="0"/>
          <w:numId w:val="16"/>
        </w:numPr>
        <w:suppressAutoHyphens w:val="0"/>
        <w:jc w:val="center"/>
        <w:rPr>
          <w:rFonts w:ascii="Times New Roman" w:eastAsia="Arial Unicode MS" w:hAnsi="Times New Roman" w:cs="Times New Roman"/>
          <w:b/>
          <w:bCs/>
          <w:lang w:eastAsia="ru-RU"/>
        </w:rPr>
      </w:pPr>
      <w:r>
        <w:rPr>
          <w:rFonts w:ascii="Times New Roman" w:eastAsia="Times New Roman" w:hAnsi="Times New Roman" w:cs="Times New Roman"/>
          <w:b/>
          <w:caps/>
          <w:lang w:eastAsia="ru-RU"/>
        </w:rPr>
        <w:t>Тараптардың заңды мекенжайлары, банк деректемелері және қолдары:</w:t>
      </w:r>
    </w:p>
    <w:p w:rsidR="003C5507" w:rsidRDefault="003C5507">
      <w:pPr>
        <w:jc w:val="both"/>
        <w:rPr>
          <w:rFonts w:ascii="Times New Roman" w:eastAsia="Times New Roman" w:hAnsi="Times New Roman" w:cs="Times New Roman"/>
          <w:b/>
          <w:bCs/>
          <w:lang w:eastAsia="ru-RU"/>
        </w:rPr>
      </w:pPr>
    </w:p>
    <w:tbl>
      <w:tblPr>
        <w:tblW w:w="10348" w:type="dxa"/>
        <w:tblInd w:w="-250" w:type="dxa"/>
        <w:tblLayout w:type="fixed"/>
        <w:tblLook w:val="0000" w:firstRow="0" w:lastRow="0" w:firstColumn="0" w:lastColumn="0" w:noHBand="0" w:noVBand="0"/>
      </w:tblPr>
      <w:tblGrid>
        <w:gridCol w:w="5353"/>
        <w:gridCol w:w="283"/>
        <w:gridCol w:w="4712"/>
      </w:tblGrid>
      <w:tr w:rsidR="003C5507">
        <w:trPr>
          <w:trHeight w:val="87"/>
        </w:trPr>
        <w:tc>
          <w:tcPr>
            <w:tcW w:w="5353" w:type="dxa"/>
          </w:tcPr>
          <w:p w:rsidR="003C5507" w:rsidRDefault="00457D27">
            <w:pPr>
              <w:tabs>
                <w:tab w:val="left" w:pos="9015"/>
              </w:tabs>
              <w:ind w:firstLine="36"/>
              <w:rPr>
                <w:rFonts w:ascii="Times New Roman" w:hAnsi="Times New Roman" w:cs="Times New Roman"/>
                <w:b/>
              </w:rPr>
            </w:pPr>
            <w:r>
              <w:rPr>
                <w:rFonts w:ascii="Times New Roman" w:hAnsi="Times New Roman" w:cs="Times New Roman"/>
                <w:b/>
              </w:rPr>
              <w:t>ТАПСЫРЫС БЕРУШІ:</w:t>
            </w:r>
          </w:p>
          <w:p w:rsidR="003C5507" w:rsidRDefault="00457D27">
            <w:pPr>
              <w:tabs>
                <w:tab w:val="left" w:pos="9015"/>
              </w:tabs>
              <w:ind w:firstLine="36"/>
            </w:pPr>
            <w:r>
              <w:rPr>
                <w:rFonts w:ascii="Times New Roman" w:hAnsi="Times New Roman" w:cs="Times New Roman"/>
                <w:b/>
              </w:rPr>
              <w:t>ЖШС "_____________"</w:t>
            </w:r>
          </w:p>
          <w:p w:rsidR="003C5507" w:rsidRDefault="00457D27">
            <w:pPr>
              <w:ind w:left="36"/>
            </w:pPr>
            <w:r>
              <w:rPr>
                <w:rFonts w:ascii="Times New Roman" w:eastAsia="Arial Unicode MS" w:hAnsi="Times New Roman" w:cs="Times New Roman"/>
              </w:rPr>
              <w:t>Индекс_________, Қазақстан Республикасы</w:t>
            </w:r>
          </w:p>
          <w:p w:rsidR="003C5507" w:rsidRDefault="00457D27">
            <w:pPr>
              <w:ind w:left="36"/>
            </w:pPr>
            <w:r>
              <w:rPr>
                <w:rFonts w:ascii="Times New Roman" w:eastAsia="Arial Unicode MS" w:hAnsi="Times New Roman" w:cs="Times New Roman"/>
              </w:rPr>
              <w:t>Түркістан облысы</w:t>
            </w:r>
          </w:p>
          <w:p w:rsidR="003C5507" w:rsidRDefault="00457D27">
            <w:pPr>
              <w:ind w:left="36"/>
              <w:rPr>
                <w:rFonts w:ascii="Times New Roman" w:eastAsia="Arial Unicode MS" w:hAnsi="Times New Roman" w:cs="Times New Roman"/>
              </w:rPr>
            </w:pPr>
            <w:r>
              <w:rPr>
                <w:rFonts w:ascii="Times New Roman" w:eastAsia="Arial Unicode MS" w:hAnsi="Times New Roman" w:cs="Times New Roman"/>
              </w:rPr>
              <w:t>Созақ ауданы, "Оңтүстік Инкай" кеніші</w:t>
            </w:r>
          </w:p>
          <w:p w:rsidR="003C5507" w:rsidRDefault="00457D27">
            <w:pPr>
              <w:ind w:left="36"/>
              <w:rPr>
                <w:rFonts w:ascii="Times New Roman" w:eastAsia="Arial Unicode MS" w:hAnsi="Times New Roman" w:cs="Times New Roman"/>
                <w:lang w:val="kk-KZ"/>
              </w:rPr>
            </w:pPr>
            <w:r>
              <w:rPr>
                <w:rFonts w:ascii="Times New Roman" w:eastAsia="Arial Unicode MS" w:hAnsi="Times New Roman" w:cs="Times New Roman"/>
              </w:rPr>
              <w:t>Пошталық мекенжайы: инд.</w:t>
            </w:r>
            <w:r>
              <w:rPr>
                <w:rFonts w:ascii="Times New Roman" w:eastAsia="Arial Unicode MS" w:hAnsi="Times New Roman" w:cs="Times New Roman"/>
                <w:lang w:val="kk-KZ"/>
              </w:rPr>
              <w:t>__________</w:t>
            </w:r>
          </w:p>
          <w:p w:rsidR="003C5507" w:rsidRDefault="00457D27">
            <w:pPr>
              <w:ind w:left="36"/>
              <w:rPr>
                <w:rFonts w:ascii="Times New Roman" w:eastAsia="Arial Unicode MS" w:hAnsi="Times New Roman" w:cs="Times New Roman"/>
              </w:rPr>
            </w:pPr>
            <w:r>
              <w:rPr>
                <w:rFonts w:ascii="Times New Roman" w:eastAsia="Arial Unicode MS" w:hAnsi="Times New Roman" w:cs="Times New Roman"/>
              </w:rPr>
              <w:t>Мекенжайы:</w:t>
            </w:r>
          </w:p>
          <w:p w:rsidR="003C5507" w:rsidRDefault="00457D27">
            <w:pPr>
              <w:ind w:left="36"/>
              <w:rPr>
                <w:rFonts w:ascii="Times New Roman" w:eastAsia="Arial Unicode MS" w:hAnsi="Times New Roman" w:cs="Times New Roman"/>
              </w:rPr>
            </w:pPr>
            <w:r>
              <w:rPr>
                <w:rFonts w:ascii="Times New Roman" w:eastAsia="Arial Unicode MS" w:hAnsi="Times New Roman" w:cs="Times New Roman"/>
              </w:rPr>
              <w:t xml:space="preserve">БСН </w:t>
            </w:r>
          </w:p>
          <w:p w:rsidR="003C5507" w:rsidRDefault="00457D27">
            <w:pPr>
              <w:ind w:left="36"/>
              <w:rPr>
                <w:rFonts w:ascii="Times New Roman" w:eastAsia="Times New Roman" w:hAnsi="Times New Roman" w:cs="Times New Roman"/>
              </w:rPr>
            </w:pPr>
            <w:r>
              <w:rPr>
                <w:rFonts w:ascii="Times New Roman" w:eastAsia="Times New Roman" w:hAnsi="Times New Roman" w:cs="Times New Roman"/>
              </w:rPr>
              <w:t xml:space="preserve">ЖСК </w:t>
            </w:r>
          </w:p>
          <w:p w:rsidR="003C5507" w:rsidRDefault="00457D27">
            <w:pPr>
              <w:ind w:left="36"/>
              <w:rPr>
                <w:rFonts w:ascii="Times New Roman" w:eastAsia="Times New Roman" w:hAnsi="Times New Roman" w:cs="Times New Roman"/>
              </w:rPr>
            </w:pPr>
            <w:r>
              <w:rPr>
                <w:rFonts w:ascii="Times New Roman" w:eastAsia="Times New Roman" w:hAnsi="Times New Roman" w:cs="Times New Roman"/>
              </w:rPr>
              <w:t xml:space="preserve">АҚ </w:t>
            </w:r>
          </w:p>
          <w:p w:rsidR="003C5507" w:rsidRDefault="00457D27">
            <w:pPr>
              <w:ind w:left="36"/>
              <w:rPr>
                <w:rFonts w:ascii="Times New Roman" w:eastAsia="Times New Roman" w:hAnsi="Times New Roman" w:cs="Times New Roman"/>
              </w:rPr>
            </w:pPr>
            <w:r>
              <w:rPr>
                <w:rFonts w:ascii="Times New Roman" w:eastAsia="Times New Roman" w:hAnsi="Times New Roman" w:cs="Times New Roman"/>
              </w:rPr>
              <w:t xml:space="preserve">БИК </w:t>
            </w:r>
          </w:p>
          <w:p w:rsidR="003C5507" w:rsidRDefault="00457D27">
            <w:pPr>
              <w:ind w:left="36"/>
              <w:rPr>
                <w:rFonts w:ascii="Times New Roman" w:eastAsia="Times New Roman" w:hAnsi="Times New Roman" w:cs="Times New Roman"/>
                <w:lang w:val="kk-KZ"/>
              </w:rPr>
            </w:pPr>
            <w:r>
              <w:rPr>
                <w:rFonts w:ascii="Times New Roman" w:eastAsia="Times New Roman" w:hAnsi="Times New Roman" w:cs="Times New Roman"/>
                <w:lang w:val="kk-KZ"/>
              </w:rPr>
              <w:t xml:space="preserve">КБЕ </w:t>
            </w:r>
          </w:p>
          <w:p w:rsidR="003C5507" w:rsidRDefault="00457D27">
            <w:pPr>
              <w:ind w:left="36"/>
              <w:rPr>
                <w:rFonts w:ascii="Times New Roman" w:eastAsia="Arial Unicode MS" w:hAnsi="Times New Roman" w:cs="Times New Roman"/>
                <w:lang w:val="kk-KZ"/>
              </w:rPr>
            </w:pPr>
            <w:r>
              <w:rPr>
                <w:rFonts w:ascii="Times New Roman" w:eastAsia="Arial Unicode MS" w:hAnsi="Times New Roman" w:cs="Times New Roman"/>
              </w:rPr>
              <w:t xml:space="preserve">тел.: </w:t>
            </w:r>
          </w:p>
          <w:p w:rsidR="003C5507" w:rsidRDefault="003C5507">
            <w:pPr>
              <w:tabs>
                <w:tab w:val="left" w:pos="9015"/>
              </w:tabs>
              <w:ind w:left="36"/>
              <w:rPr>
                <w:rFonts w:ascii="Times New Roman" w:eastAsia="Arial Unicode MS" w:hAnsi="Times New Roman" w:cs="Times New Roman"/>
                <w:b/>
                <w:lang w:val="kk-KZ"/>
              </w:rPr>
            </w:pPr>
          </w:p>
          <w:p w:rsidR="003C5507" w:rsidRDefault="00457D27">
            <w:pPr>
              <w:tabs>
                <w:tab w:val="left" w:pos="9015"/>
              </w:tabs>
              <w:ind w:firstLine="36"/>
              <w:rPr>
                <w:rFonts w:ascii="Times New Roman" w:hAnsi="Times New Roman" w:cs="Times New Roman"/>
                <w:b/>
              </w:rPr>
            </w:pPr>
            <w:r>
              <w:rPr>
                <w:rFonts w:ascii="Times New Roman" w:hAnsi="Times New Roman" w:cs="Times New Roman"/>
                <w:b/>
              </w:rPr>
              <w:t>Директор</w:t>
            </w:r>
          </w:p>
          <w:p w:rsidR="003C5507" w:rsidRDefault="003C5507">
            <w:pPr>
              <w:tabs>
                <w:tab w:val="left" w:pos="9015"/>
              </w:tabs>
              <w:ind w:firstLine="36"/>
              <w:rPr>
                <w:rFonts w:ascii="Times New Roman" w:hAnsi="Times New Roman" w:cs="Times New Roman"/>
                <w:b/>
              </w:rPr>
            </w:pPr>
          </w:p>
          <w:p w:rsidR="003C5507" w:rsidRDefault="003C5507">
            <w:pPr>
              <w:tabs>
                <w:tab w:val="left" w:pos="5043"/>
                <w:tab w:val="left" w:pos="9015"/>
              </w:tabs>
              <w:rPr>
                <w:rFonts w:ascii="Times New Roman" w:hAnsi="Times New Roman" w:cs="Times New Roman"/>
                <w:b/>
              </w:rPr>
            </w:pPr>
          </w:p>
          <w:p w:rsidR="003C5507" w:rsidRDefault="003C5507">
            <w:pPr>
              <w:tabs>
                <w:tab w:val="left" w:pos="5043"/>
                <w:tab w:val="left" w:pos="9015"/>
              </w:tabs>
              <w:ind w:firstLine="36"/>
              <w:rPr>
                <w:rFonts w:ascii="Times New Roman" w:hAnsi="Times New Roman" w:cs="Times New Roman"/>
                <w:b/>
              </w:rPr>
            </w:pPr>
          </w:p>
          <w:p w:rsidR="003C5507" w:rsidRDefault="00457D27">
            <w:pPr>
              <w:tabs>
                <w:tab w:val="left" w:pos="5043"/>
                <w:tab w:val="left" w:pos="9015"/>
              </w:tabs>
              <w:ind w:firstLine="36"/>
            </w:pPr>
            <w:r>
              <w:rPr>
                <w:rFonts w:ascii="Times New Roman" w:hAnsi="Times New Roman" w:cs="Times New Roman"/>
                <w:b/>
              </w:rPr>
              <w:lastRenderedPageBreak/>
              <w:t>___________</w:t>
            </w:r>
            <w:r>
              <w:rPr>
                <w:rFonts w:ascii="Times New Roman" w:hAnsi="Times New Roman" w:cs="Times New Roman"/>
                <w:sz w:val="18"/>
                <w:szCs w:val="18"/>
              </w:rPr>
              <w:tab/>
              <w:t xml:space="preserve"> </w:t>
            </w:r>
          </w:p>
          <w:p w:rsidR="003C5507" w:rsidRDefault="003C5507">
            <w:pPr>
              <w:tabs>
                <w:tab w:val="left" w:pos="9015"/>
              </w:tabs>
              <w:ind w:firstLine="708"/>
              <w:rPr>
                <w:rFonts w:ascii="Times New Roman" w:hAnsi="Times New Roman" w:cs="Times New Roman"/>
                <w:sz w:val="18"/>
                <w:szCs w:val="18"/>
              </w:rPr>
            </w:pPr>
          </w:p>
          <w:p w:rsidR="003C5507" w:rsidRDefault="003C5507">
            <w:pPr>
              <w:tabs>
                <w:tab w:val="left" w:pos="9015"/>
              </w:tabs>
              <w:ind w:firstLine="708"/>
              <w:rPr>
                <w:rFonts w:ascii="Times New Roman" w:hAnsi="Times New Roman" w:cs="Times New Roman"/>
                <w:sz w:val="18"/>
                <w:szCs w:val="18"/>
              </w:rPr>
            </w:pPr>
          </w:p>
        </w:tc>
        <w:tc>
          <w:tcPr>
            <w:tcW w:w="283" w:type="dxa"/>
          </w:tcPr>
          <w:p w:rsidR="003C5507" w:rsidRDefault="003C5507">
            <w:pPr>
              <w:snapToGrid w:val="0"/>
              <w:jc w:val="both"/>
              <w:rPr>
                <w:rFonts w:ascii="Times New Roman" w:eastAsia="Arial Unicode MS" w:hAnsi="Times New Roman" w:cs="Times New Roman"/>
                <w:sz w:val="18"/>
                <w:szCs w:val="18"/>
              </w:rPr>
            </w:pPr>
          </w:p>
          <w:p w:rsidR="003C5507" w:rsidRDefault="003C5507">
            <w:pPr>
              <w:jc w:val="both"/>
              <w:rPr>
                <w:rFonts w:ascii="Times New Roman" w:eastAsia="Arial Unicode MS" w:hAnsi="Times New Roman" w:cs="Times New Roman"/>
              </w:rPr>
            </w:pPr>
          </w:p>
        </w:tc>
        <w:tc>
          <w:tcPr>
            <w:tcW w:w="4712" w:type="dxa"/>
          </w:tcPr>
          <w:p w:rsidR="003C5507" w:rsidRDefault="00457D27">
            <w:pPr>
              <w:tabs>
                <w:tab w:val="left" w:pos="9015"/>
              </w:tabs>
              <w:jc w:val="both"/>
              <w:rPr>
                <w:rFonts w:ascii="Times New Roman" w:hAnsi="Times New Roman" w:cs="Times New Roman"/>
                <w:b/>
              </w:rPr>
            </w:pPr>
            <w:r>
              <w:rPr>
                <w:rFonts w:ascii="Times New Roman" w:hAnsi="Times New Roman" w:cs="Times New Roman"/>
                <w:b/>
              </w:rPr>
              <w:t>ЖЕТКІЗУШІ:</w:t>
            </w:r>
          </w:p>
          <w:p w:rsidR="003C5507" w:rsidRDefault="00457D27">
            <w:pPr>
              <w:tabs>
                <w:tab w:val="left" w:pos="9015"/>
              </w:tabs>
              <w:rPr>
                <w:rFonts w:ascii="Times New Roman" w:hAnsi="Times New Roman" w:cs="Times New Roman"/>
                <w:b/>
              </w:rPr>
            </w:pPr>
            <w:r>
              <w:rPr>
                <w:rFonts w:ascii="Times New Roman" w:hAnsi="Times New Roman" w:cs="Times New Roman"/>
                <w:b/>
              </w:rPr>
              <w:t>ЖШС "______________"</w:t>
            </w:r>
          </w:p>
          <w:p w:rsidR="003C5507" w:rsidRDefault="003C5507">
            <w:pPr>
              <w:rPr>
                <w:rFonts w:ascii="Times New Roman" w:eastAsia="Arial Unicode MS" w:hAnsi="Times New Roman" w:cs="Times New Roman"/>
                <w:b/>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b/>
                <w:sz w:val="20"/>
                <w:szCs w:val="20"/>
              </w:rPr>
            </w:pPr>
          </w:p>
          <w:p w:rsidR="003C5507" w:rsidRDefault="00457D27">
            <w:pPr>
              <w:rPr>
                <w:rFonts w:ascii="Times New Roman" w:eastAsia="Arial Unicode MS" w:hAnsi="Times New Roman" w:cs="Times New Roman"/>
                <w:b/>
              </w:rPr>
            </w:pPr>
            <w:r>
              <w:rPr>
                <w:rFonts w:ascii="Times New Roman" w:eastAsia="Arial Unicode MS" w:hAnsi="Times New Roman" w:cs="Times New Roman"/>
                <w:b/>
              </w:rPr>
              <w:t>Директор</w:t>
            </w:r>
          </w:p>
          <w:p w:rsidR="003C5507" w:rsidRDefault="003C5507">
            <w:pPr>
              <w:rPr>
                <w:rFonts w:ascii="Times New Roman" w:eastAsia="Arial Unicode MS" w:hAnsi="Times New Roman" w:cs="Times New Roman"/>
                <w:b/>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457D27">
            <w:pPr>
              <w:rPr>
                <w:rFonts w:ascii="Times New Roman" w:eastAsia="Arial Unicode MS" w:hAnsi="Times New Roman" w:cs="Times New Roman"/>
              </w:rPr>
            </w:pPr>
            <w:r>
              <w:rPr>
                <w:rFonts w:ascii="Times New Roman" w:eastAsia="Times New Roman" w:hAnsi="Times New Roman" w:cs="Times New Roman"/>
                <w:b/>
              </w:rPr>
              <w:t xml:space="preserve">______________  </w:t>
            </w:r>
          </w:p>
          <w:p w:rsidR="003C5507" w:rsidRDefault="003C5507">
            <w:pPr>
              <w:jc w:val="both"/>
              <w:rPr>
                <w:rFonts w:ascii="Times New Roman" w:eastAsia="Arial Unicode MS" w:hAnsi="Times New Roman" w:cs="Times New Roman"/>
              </w:rPr>
            </w:pPr>
          </w:p>
          <w:p w:rsidR="003C5507" w:rsidRDefault="003C5507">
            <w:pPr>
              <w:jc w:val="both"/>
              <w:rPr>
                <w:rFonts w:ascii="Times New Roman" w:eastAsia="Arial Unicode MS" w:hAnsi="Times New Roman" w:cs="Times New Roman"/>
              </w:rPr>
            </w:pPr>
          </w:p>
        </w:tc>
      </w:tr>
    </w:tbl>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3C5507">
      <w:pPr>
        <w:suppressAutoHyphens w:val="0"/>
        <w:autoSpaceDE w:val="0"/>
        <w:spacing w:line="240" w:lineRule="atLeast"/>
        <w:jc w:val="center"/>
        <w:rPr>
          <w:rFonts w:ascii="Times New Roman" w:hAnsi="Times New Roman" w:cs="Times New Roman"/>
          <w:lang w:val="kk-KZ"/>
        </w:rPr>
      </w:pPr>
    </w:p>
    <w:p w:rsidR="003C5507" w:rsidRDefault="00457D27">
      <w:pPr>
        <w:jc w:val="right"/>
        <w:rPr>
          <w:rFonts w:ascii="Times New Roman" w:hAnsi="Times New Roman" w:cs="Times New Roman"/>
          <w:b/>
          <w:color w:val="000000"/>
        </w:rPr>
      </w:pPr>
      <w:r>
        <w:rPr>
          <w:rFonts w:ascii="Times New Roman" w:hAnsi="Times New Roman" w:cs="Times New Roman"/>
          <w:b/>
          <w:color w:val="000000"/>
        </w:rPr>
        <w:t>№1 Қосымша</w:t>
      </w:r>
    </w:p>
    <w:p w:rsidR="003C5507" w:rsidRDefault="00457D27">
      <w:pPr>
        <w:jc w:val="right"/>
        <w:rPr>
          <w:rFonts w:ascii="Times New Roman" w:hAnsi="Times New Roman" w:cs="Times New Roman"/>
          <w:b/>
          <w:color w:val="000000"/>
        </w:rPr>
      </w:pPr>
      <w:r>
        <w:rPr>
          <w:rFonts w:ascii="Times New Roman" w:hAnsi="Times New Roman" w:cs="Times New Roman"/>
          <w:b/>
          <w:color w:val="000000"/>
        </w:rPr>
        <w:t>№_______ ЖМ Шартқа</w:t>
      </w:r>
    </w:p>
    <w:p w:rsidR="003C5507" w:rsidRDefault="00457D27">
      <w:pPr>
        <w:jc w:val="right"/>
        <w:rPr>
          <w:rFonts w:ascii="Times New Roman" w:hAnsi="Times New Roman" w:cs="Times New Roman"/>
          <w:b/>
          <w:color w:val="000000"/>
        </w:rPr>
      </w:pPr>
      <w:r>
        <w:rPr>
          <w:rFonts w:ascii="Times New Roman" w:hAnsi="Times New Roman" w:cs="Times New Roman"/>
          <w:b/>
          <w:bCs/>
          <w:color w:val="000000"/>
        </w:rPr>
        <w:t>бастап "_____" ______________ 202</w:t>
      </w:r>
      <w:r>
        <w:rPr>
          <w:rFonts w:ascii="Times New Roman" w:hAnsi="Times New Roman" w:cs="Times New Roman"/>
          <w:b/>
          <w:bCs/>
          <w:color w:val="000000"/>
          <w:lang w:val="kk-KZ"/>
        </w:rPr>
        <w:t>6 ж.</w:t>
      </w:r>
      <w:r>
        <w:rPr>
          <w:rFonts w:ascii="Times New Roman" w:hAnsi="Times New Roman" w:cs="Times New Roman"/>
          <w:b/>
          <w:bCs/>
          <w:color w:val="000000"/>
        </w:rPr>
        <w:t xml:space="preserve"> </w:t>
      </w:r>
    </w:p>
    <w:p w:rsidR="003C5507" w:rsidRDefault="003C5507">
      <w:pPr>
        <w:jc w:val="center"/>
        <w:rPr>
          <w:rFonts w:ascii="Times New Roman" w:eastAsia="Times New Roman" w:hAnsi="Times New Roman" w:cs="Times New Roman"/>
          <w:b/>
          <w:color w:val="000000"/>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457D27">
      <w:pPr>
        <w:spacing w:after="80"/>
        <w:jc w:val="center"/>
      </w:pPr>
      <w:r>
        <w:rPr>
          <w:rFonts w:ascii="Times New Roman" w:eastAsia="Times New Roman" w:hAnsi="Times New Roman" w:cs="Times New Roman"/>
          <w:b/>
          <w:lang w:eastAsia="ru-RU"/>
        </w:rPr>
        <w:lastRenderedPageBreak/>
        <w:t xml:space="preserve">ТЕХНИКАЛЫҚ </w:t>
      </w:r>
      <w:r>
        <w:rPr>
          <w:rFonts w:ascii="Times New Roman" w:eastAsia="Times New Roman" w:hAnsi="Times New Roman" w:cs="Times New Roman"/>
          <w:b/>
          <w:lang w:val="kk-KZ" w:eastAsia="ru-RU"/>
        </w:rPr>
        <w:t>ЕРЕКШЕЛІК</w:t>
      </w:r>
    </w:p>
    <w:p w:rsidR="003C5507" w:rsidRDefault="00457D27">
      <w:pPr>
        <w:spacing w:after="80"/>
        <w:jc w:val="center"/>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КОНКУРСТЫҚ ӨТІНІМГЕ СӘЙКЕС</w:t>
      </w:r>
    </w:p>
    <w:p w:rsidR="003C5507" w:rsidRDefault="00457D27">
      <w:pPr>
        <w:spacing w:after="80"/>
        <w:jc w:val="center"/>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(Өнім беруші толтырады)</w:t>
      </w: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3C5507">
      <w:pPr>
        <w:spacing w:after="80"/>
        <w:jc w:val="center"/>
        <w:rPr>
          <w:rFonts w:ascii="Times New Roman" w:eastAsia="Times New Roman" w:hAnsi="Times New Roman" w:cs="Times New Roman"/>
          <w:b/>
          <w:lang w:val="kk-KZ" w:eastAsia="ru-RU"/>
        </w:rPr>
      </w:pPr>
    </w:p>
    <w:p w:rsidR="003C5507" w:rsidRDefault="00457D27">
      <w:pPr>
        <w:ind w:firstLine="540"/>
        <w:jc w:val="both"/>
        <w:rPr>
          <w:rFonts w:ascii="Times New Roman" w:hAnsi="Times New Roman" w:cs="Times New Roman"/>
          <w:b/>
        </w:rPr>
      </w:pPr>
      <w:r>
        <w:rPr>
          <w:rFonts w:ascii="Times New Roman" w:hAnsi="Times New Roman" w:cs="Times New Roman"/>
          <w:b/>
        </w:rPr>
        <w:t>ТАПСЫРЫС БЕРУШІ:</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ЖЕТКІЗУШІ:</w:t>
      </w:r>
    </w:p>
    <w:p w:rsidR="003C5507" w:rsidRDefault="00457D27">
      <w:pPr>
        <w:ind w:firstLine="540"/>
        <w:jc w:val="both"/>
      </w:pPr>
      <w:r>
        <w:rPr>
          <w:rFonts w:ascii="Times New Roman" w:hAnsi="Times New Roman" w:cs="Times New Roman"/>
          <w:b/>
        </w:rPr>
        <w:t xml:space="preserve">________________                                                                     _______________ </w:t>
      </w: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3C5507">
      <w:pPr>
        <w:jc w:val="right"/>
        <w:rPr>
          <w:rFonts w:ascii="Times New Roman" w:hAnsi="Times New Roman" w:cs="Times New Roman"/>
          <w:b/>
          <w:bCs/>
          <w:color w:val="000000"/>
          <w:lang w:val="kk-KZ"/>
        </w:rPr>
      </w:pPr>
    </w:p>
    <w:p w:rsidR="003C5507" w:rsidRDefault="00457D27">
      <w:pPr>
        <w:jc w:val="right"/>
        <w:rPr>
          <w:rFonts w:ascii="Times New Roman" w:hAnsi="Times New Roman" w:cs="Times New Roman"/>
          <w:b/>
          <w:bCs/>
          <w:color w:val="000000"/>
        </w:rPr>
      </w:pPr>
      <w:r>
        <w:rPr>
          <w:rFonts w:ascii="Times New Roman" w:hAnsi="Times New Roman" w:cs="Times New Roman"/>
          <w:b/>
          <w:bCs/>
          <w:color w:val="000000"/>
        </w:rPr>
        <w:t>№2 Қосымша</w:t>
      </w:r>
    </w:p>
    <w:p w:rsidR="003C5507" w:rsidRDefault="00457D27">
      <w:pPr>
        <w:jc w:val="right"/>
        <w:rPr>
          <w:rFonts w:ascii="Times New Roman" w:hAnsi="Times New Roman" w:cs="Times New Roman"/>
          <w:b/>
          <w:bCs/>
          <w:color w:val="000000"/>
        </w:rPr>
      </w:pPr>
      <w:r>
        <w:rPr>
          <w:rFonts w:ascii="Times New Roman" w:eastAsia="Times New Roman" w:hAnsi="Times New Roman" w:cs="Times New Roman"/>
          <w:b/>
          <w:bCs/>
          <w:color w:val="000000"/>
        </w:rPr>
        <w:t xml:space="preserve">                                                                                                   </w:t>
      </w:r>
      <w:r>
        <w:rPr>
          <w:rFonts w:ascii="Times New Roman" w:hAnsi="Times New Roman" w:cs="Times New Roman"/>
          <w:b/>
          <w:bCs/>
          <w:color w:val="000000"/>
        </w:rPr>
        <w:t>№______ ЖМ Шартқа</w:t>
      </w:r>
    </w:p>
    <w:p w:rsidR="003C5507" w:rsidRDefault="00457D27">
      <w:pPr>
        <w:jc w:val="right"/>
        <w:rPr>
          <w:rFonts w:ascii="Times New Roman" w:hAnsi="Times New Roman" w:cs="Times New Roman"/>
          <w:b/>
          <w:bCs/>
          <w:color w:val="000000"/>
          <w:lang w:val="kk-KZ"/>
        </w:rPr>
      </w:pPr>
      <w:r>
        <w:rPr>
          <w:rFonts w:ascii="Times New Roman" w:eastAsia="Times New Roman" w:hAnsi="Times New Roman" w:cs="Times New Roman"/>
          <w:b/>
          <w:bCs/>
          <w:color w:val="000000"/>
        </w:rPr>
        <w:t xml:space="preserve">                                                                                                   </w:t>
      </w:r>
      <w:r>
        <w:rPr>
          <w:rFonts w:ascii="Times New Roman" w:hAnsi="Times New Roman" w:cs="Times New Roman"/>
          <w:b/>
          <w:bCs/>
          <w:color w:val="000000"/>
        </w:rPr>
        <w:t>бастап "______" _____________ 202</w:t>
      </w:r>
      <w:r>
        <w:rPr>
          <w:rFonts w:ascii="Times New Roman" w:hAnsi="Times New Roman" w:cs="Times New Roman"/>
          <w:b/>
          <w:bCs/>
          <w:color w:val="000000"/>
          <w:lang w:val="kk-KZ"/>
        </w:rPr>
        <w:t>6 ж.</w:t>
      </w:r>
    </w:p>
    <w:p w:rsidR="003C5507" w:rsidRDefault="003C5507">
      <w:pPr>
        <w:ind w:left="7088"/>
        <w:jc w:val="center"/>
        <w:rPr>
          <w:rFonts w:ascii="Times New Roman" w:hAnsi="Times New Roman" w:cs="Times New Roman"/>
          <w:b/>
          <w:bCs/>
          <w:color w:val="000000"/>
          <w:lang w:val="kk-KZ"/>
        </w:rPr>
      </w:pPr>
    </w:p>
    <w:p w:rsidR="003C5507" w:rsidRDefault="00457D27">
      <w:pPr>
        <w:autoSpaceDE w:val="0"/>
        <w:ind w:firstLine="400"/>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lastRenderedPageBreak/>
        <w:t>Тауарларды сатып алу кезінде елішілік құндылықты есептеу</w:t>
      </w:r>
    </w:p>
    <w:p w:rsidR="003C5507" w:rsidRDefault="003C5507">
      <w:pPr>
        <w:autoSpaceDE w:val="0"/>
        <w:ind w:firstLine="400"/>
        <w:jc w:val="center"/>
        <w:rPr>
          <w:rFonts w:ascii="Times New Roman" w:eastAsia="Times New Roman" w:hAnsi="Times New Roman" w:cs="Times New Roman"/>
          <w:b/>
          <w:bCs/>
          <w:color w:val="000000"/>
          <w:lang w:eastAsia="ru-RU"/>
        </w:rPr>
      </w:pPr>
    </w:p>
    <w:p w:rsidR="003C5507" w:rsidRDefault="00457D27">
      <w:pPr>
        <w:ind w:firstLine="400"/>
        <w:jc w:val="both"/>
      </w:pPr>
      <w:r>
        <w:rPr>
          <w:rFonts w:ascii="Times New Roman" w:eastAsia="Times New Roman" w:hAnsi="Times New Roman" w:cs="Times New Roman"/>
          <w:color w:val="000000"/>
          <w:lang w:eastAsia="ru-RU"/>
        </w:rPr>
        <w:t>Елішілік құндылықты есептеу (ВК</w:t>
      </w:r>
      <w:r>
        <w:rPr>
          <w:rFonts w:ascii="Times New Roman" w:eastAsia="Times New Roman" w:hAnsi="Times New Roman" w:cs="Times New Roman"/>
          <w:color w:val="000000"/>
          <w:vertAlign w:val="subscript"/>
          <w:lang w:eastAsia="ru-RU"/>
        </w:rPr>
        <w:t>Т</w:t>
      </w:r>
      <w:r>
        <w:rPr>
          <w:rFonts w:ascii="Times New Roman" w:eastAsia="Times New Roman" w:hAnsi="Times New Roman" w:cs="Times New Roman"/>
          <w:color w:val="000000"/>
          <w:lang w:eastAsia="ru-RU"/>
        </w:rPr>
        <w:t>) тауарларды жеткізуге арналған шартта формула бойынша жүзеге асырылады:</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rsidR="003C5507" w:rsidRDefault="00457D27">
      <w:pPr>
        <w:jc w:val="center"/>
        <w:rPr>
          <w:rFonts w:ascii="Times New Roman" w:eastAsia="Times New Roman" w:hAnsi="Times New Roman" w:cs="Times New Roman"/>
          <w:color w:val="000000"/>
          <w:lang w:eastAsia="ru-RU"/>
        </w:rPr>
      </w:pPr>
      <w:r>
        <w:rPr>
          <w:rFonts w:ascii="Times New Roman" w:eastAsia="Times New Roman" w:hAnsi="Times New Roman" w:cs="Times New Roman"/>
          <w:noProof/>
          <w:color w:val="000000"/>
          <w:lang w:eastAsia="ru-RU"/>
        </w:rPr>
        <w:drawing>
          <wp:inline distT="0" distB="0" distL="0" distR="0" wp14:anchorId="677A7B07" wp14:editId="60CEA3B1">
            <wp:extent cx="2571750" cy="609600"/>
            <wp:effectExtent l="0" t="0" r="0" b="0"/>
            <wp:docPr id="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8"/>
                    <pic:cNvPicPr>
                      <a:picLocks noChangeAspect="1" noChangeArrowheads="1"/>
                    </pic:cNvPicPr>
                  </pic:nvPicPr>
                  <pic:blipFill>
                    <a:blip r:embed="rId8"/>
                    <a:srcRect l="-14" t="-59" r="-14" b="-59"/>
                    <a:stretch>
                      <a:fillRect/>
                    </a:stretch>
                  </pic:blipFill>
                  <pic:spPr bwMode="auto">
                    <a:xfrm>
                      <a:off x="0" y="0"/>
                      <a:ext cx="2571750" cy="609600"/>
                    </a:xfrm>
                    <a:prstGeom prst="rect">
                      <a:avLst/>
                    </a:prstGeom>
                  </pic:spPr>
                </pic:pic>
              </a:graphicData>
            </a:graphic>
          </wp:inline>
        </w:drawing>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қайда:</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n - тауарларды жеткізуге арналған шартты орындау мақсатында жеткізуші жеткізетін тауарлар атауларының жалпы саны;</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i - тауарларды жеткізуге арналған шартты орындау мақсатында жеткізуші жеткізетін тауарлардың реттік нөмірі;</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СТі - і-ші тауардың құны;</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Мі - "Тауардың шығарылған елін, Еуразиялық экономикалық одақ тауарының немесе шетел тауарының мәртебесін айқындау жөніндегі қағидаларды бекіту туралы" Қазақстан Республикасы Сауда және интеграция министрінің 2021 жылғы 13 шілдедегі № 454-НҚ бұйрығымен бекітілген "СТ-KZ" нысанындағы тауардың шығу тегі туралы сертификатта көрсетілген тауардағы елішілік құнның үлесі. тауардың шығу тегі туралы сертификат беру және оның күшін жою, тауардың шығарылған елін айқындау жөніндегі сертификаттың нысанын белгілеу" (Нормативтік құқықтық актілерді мемлекеттік тіркеу тізілімінде № 23514 болып тіркелген) (бұдан әрі - тауардың шығу тегі туралы сертификат). "СТ-КZ" нысанындағы тауардың.</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Егер Бірыңғай әдістеменің 10-тармағында өзгеше белгіленбесе, "СТ-КZ" нысанындағы тауардың шығу тегі туралы сертификат болмаған жағдайда, Мі = 0;</w:t>
      </w:r>
    </w:p>
    <w:p w:rsidR="003C5507" w:rsidRDefault="00457D27">
      <w:pPr>
        <w:ind w:firstLine="40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S - шарттың жалпы құны.</w:t>
      </w:r>
    </w:p>
    <w:p w:rsidR="003C5507" w:rsidRDefault="003C5507">
      <w:pPr>
        <w:rPr>
          <w:rFonts w:ascii="Times New Roman" w:eastAsia="Times New Roman" w:hAnsi="Times New Roman" w:cs="Times New Roman"/>
          <w:color w:val="000000"/>
          <w:lang w:eastAsia="ru-RU"/>
        </w:rPr>
      </w:pPr>
    </w:p>
    <w:p w:rsidR="003C5507" w:rsidRDefault="003C5507">
      <w:pPr>
        <w:rPr>
          <w:rFonts w:ascii="Times New Roman" w:eastAsia="Times New Roman" w:hAnsi="Times New Roman" w:cs="Times New Roman"/>
          <w:color w:val="000000"/>
          <w:lang w:eastAsia="ru-RU"/>
        </w:rPr>
      </w:pPr>
    </w:p>
    <w:p w:rsidR="003C5507" w:rsidRDefault="00457D27">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br/>
        <w:t>Жергілікті қамтудың үлесі (%):</w:t>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p>
    <w:p w:rsidR="003C5507" w:rsidRDefault="00457D27">
      <w:pPr>
        <w:jc w:val="both"/>
        <w:rPr>
          <w:rFonts w:ascii="Times New Roman" w:eastAsia="Times New Roman" w:hAnsi="Times New Roman" w:cs="Times New Roman"/>
          <w:b/>
          <w:color w:val="FF0000"/>
          <w:lang w:eastAsia="ru-RU"/>
        </w:rPr>
      </w:pPr>
      <w:r>
        <w:rPr>
          <w:rFonts w:ascii="Times New Roman" w:eastAsia="Times New Roman" w:hAnsi="Times New Roman" w:cs="Times New Roman"/>
          <w:b/>
          <w:color w:val="FF0000"/>
          <w:lang w:eastAsia="ru-RU"/>
        </w:rPr>
        <w:t>**ВЦр/у = ___________</w:t>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келісімшарттағы жергілікті қамтудың қорытынды үлесі цифрлық форматта жүзден бір бөлігіне дейін (0,00) көрсетіледі.</w:t>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ab/>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___________________________Ш.б._Ш.б.                                                           __________________________________</w:t>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Басшының Т.А.Ә., қолы                                                                       </w:t>
      </w:r>
    </w:p>
    <w:p w:rsidR="003C5507" w:rsidRDefault="00457D27">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Орындаушының Т.А.Ә., байланыс телефоны</w:t>
      </w:r>
    </w:p>
    <w:p w:rsidR="003C5507" w:rsidRDefault="003C5507">
      <w:pPr>
        <w:jc w:val="center"/>
        <w:rPr>
          <w:rFonts w:ascii="Times New Roman" w:eastAsia="Times New Roman" w:hAnsi="Times New Roman" w:cs="Times New Roman"/>
          <w:color w:val="000000"/>
          <w:lang w:eastAsia="ru-RU"/>
        </w:rPr>
      </w:pPr>
    </w:p>
    <w:p w:rsidR="003C5507" w:rsidRDefault="003C5507">
      <w:pPr>
        <w:jc w:val="right"/>
        <w:rPr>
          <w:rFonts w:ascii="Times New Roman" w:eastAsia="Arial Unicode MS" w:hAnsi="Times New Roman" w:cs="Times New Roman"/>
        </w:rPr>
      </w:pPr>
    </w:p>
    <w:p w:rsidR="003C5507" w:rsidRDefault="003C5507">
      <w:pPr>
        <w:jc w:val="right"/>
        <w:rPr>
          <w:rFonts w:ascii="Times New Roman" w:eastAsia="Arial Unicode MS" w:hAnsi="Times New Roman" w:cs="Times New Roman"/>
        </w:rPr>
      </w:pPr>
    </w:p>
    <w:p w:rsidR="003C5507" w:rsidRDefault="003C5507">
      <w:pPr>
        <w:jc w:val="right"/>
        <w:rPr>
          <w:rFonts w:ascii="Times New Roman" w:eastAsia="Arial Unicode MS" w:hAnsi="Times New Roman" w:cs="Times New Roman"/>
        </w:rPr>
      </w:pPr>
    </w:p>
    <w:p w:rsidR="003C5507" w:rsidRDefault="003C5507">
      <w:pPr>
        <w:jc w:val="right"/>
        <w:rPr>
          <w:rFonts w:ascii="Times New Roman" w:eastAsia="Arial Unicode MS" w:hAnsi="Times New Roman" w:cs="Times New Roman"/>
        </w:rPr>
      </w:pPr>
    </w:p>
    <w:p w:rsidR="003C5507" w:rsidRDefault="003C5507">
      <w:pPr>
        <w:jc w:val="right"/>
        <w:rPr>
          <w:rFonts w:ascii="Times New Roman" w:eastAsia="Arial Unicode MS" w:hAnsi="Times New Roman" w:cs="Times New Roman"/>
        </w:rPr>
      </w:pPr>
    </w:p>
    <w:p w:rsidR="003C5507" w:rsidRDefault="003C5507">
      <w:pPr>
        <w:jc w:val="right"/>
        <w:rPr>
          <w:rFonts w:ascii="Times New Roman" w:eastAsia="Arial Unicode MS" w:hAnsi="Times New Roman" w:cs="Times New Roman"/>
        </w:rPr>
      </w:pPr>
    </w:p>
    <w:p w:rsidR="003C5507" w:rsidRDefault="003C5507">
      <w:pPr>
        <w:widowControl w:val="0"/>
        <w:ind w:right="400"/>
        <w:jc w:val="right"/>
        <w:rPr>
          <w:rFonts w:ascii="Times New Roman" w:eastAsia="Arial Unicode MS" w:hAnsi="Times New Roman" w:cs="Times New Roman"/>
          <w:b/>
          <w:bCs/>
          <w:color w:val="000000"/>
        </w:rPr>
      </w:pPr>
    </w:p>
    <w:p w:rsidR="003C5507" w:rsidRDefault="003C5507">
      <w:pPr>
        <w:widowControl w:val="0"/>
        <w:ind w:right="400"/>
        <w:jc w:val="right"/>
        <w:rPr>
          <w:rFonts w:ascii="Times New Roman" w:hAnsi="Times New Roman" w:cs="Times New Roman"/>
          <w:b/>
          <w:bCs/>
          <w:color w:val="000000"/>
        </w:rPr>
      </w:pPr>
    </w:p>
    <w:p w:rsidR="003C5507" w:rsidRDefault="003C5507">
      <w:pPr>
        <w:widowControl w:val="0"/>
        <w:ind w:right="400"/>
        <w:jc w:val="right"/>
        <w:rPr>
          <w:rFonts w:ascii="Times New Roman" w:hAnsi="Times New Roman" w:cs="Times New Roman"/>
          <w:b/>
          <w:bCs/>
          <w:color w:val="000000"/>
        </w:rPr>
      </w:pPr>
    </w:p>
    <w:p w:rsidR="003C5507" w:rsidRDefault="00457D27">
      <w:pPr>
        <w:widowControl w:val="0"/>
        <w:ind w:right="400"/>
        <w:jc w:val="right"/>
        <w:rPr>
          <w:rFonts w:ascii="Times New Roman" w:hAnsi="Times New Roman" w:cs="Times New Roman"/>
          <w:b/>
          <w:bCs/>
          <w:color w:val="000000"/>
        </w:rPr>
      </w:pPr>
      <w:r>
        <w:rPr>
          <w:rFonts w:ascii="Times New Roman" w:hAnsi="Times New Roman" w:cs="Times New Roman"/>
          <w:b/>
          <w:bCs/>
          <w:color w:val="000000"/>
        </w:rPr>
        <w:t>№3 қосымша</w:t>
      </w:r>
    </w:p>
    <w:p w:rsidR="003C5507" w:rsidRDefault="00457D27">
      <w:pPr>
        <w:widowControl w:val="0"/>
        <w:ind w:right="400"/>
        <w:jc w:val="right"/>
        <w:rPr>
          <w:rFonts w:ascii="Times New Roman" w:hAnsi="Times New Roman" w:cs="Times New Roman"/>
          <w:b/>
          <w:bCs/>
          <w:color w:val="000000"/>
        </w:rPr>
      </w:pPr>
      <w:r>
        <w:rPr>
          <w:rFonts w:ascii="Times New Roman" w:hAnsi="Times New Roman" w:cs="Times New Roman"/>
          <w:b/>
          <w:bCs/>
          <w:color w:val="000000"/>
        </w:rPr>
        <w:lastRenderedPageBreak/>
        <w:t>№_______ ЖМ Шартқа</w:t>
      </w:r>
    </w:p>
    <w:p w:rsidR="003C5507" w:rsidRDefault="00457D27">
      <w:pPr>
        <w:widowControl w:val="0"/>
        <w:ind w:right="400"/>
        <w:jc w:val="right"/>
        <w:rPr>
          <w:rFonts w:ascii="Times New Roman" w:hAnsi="Times New Roman" w:cs="Times New Roman"/>
          <w:b/>
          <w:bCs/>
          <w:color w:val="000000"/>
          <w:lang w:val="kk-KZ"/>
        </w:rPr>
      </w:pPr>
      <w:r>
        <w:rPr>
          <w:rFonts w:ascii="Times New Roman" w:hAnsi="Times New Roman" w:cs="Times New Roman"/>
          <w:b/>
          <w:bCs/>
          <w:color w:val="000000"/>
        </w:rPr>
        <w:t>бастап "______" ____________ 202</w:t>
      </w:r>
      <w:r>
        <w:rPr>
          <w:rFonts w:ascii="Times New Roman" w:hAnsi="Times New Roman" w:cs="Times New Roman"/>
          <w:b/>
          <w:bCs/>
          <w:color w:val="000000"/>
          <w:lang w:val="kk-KZ"/>
        </w:rPr>
        <w:t>6 ж.</w:t>
      </w:r>
    </w:p>
    <w:p w:rsidR="003C5507" w:rsidRDefault="003C5507">
      <w:pPr>
        <w:autoSpaceDE w:val="0"/>
        <w:ind w:firstLine="400"/>
        <w:jc w:val="center"/>
        <w:rPr>
          <w:rFonts w:ascii="Times New Roman" w:eastAsia="Times New Roman" w:hAnsi="Times New Roman" w:cs="Times New Roman"/>
          <w:b/>
          <w:bCs/>
          <w:color w:val="000000"/>
          <w:lang w:val="kk-KZ" w:eastAsia="ru-RU"/>
        </w:rPr>
      </w:pPr>
    </w:p>
    <w:p w:rsidR="003C5507" w:rsidRDefault="00457D27">
      <w:pPr>
        <w:jc w:val="center"/>
        <w:rPr>
          <w:rFonts w:ascii="Times New Roman" w:hAnsi="Times New Roman" w:cs="Times New Roman"/>
          <w:b/>
          <w:bCs/>
          <w:color w:val="000000"/>
        </w:rPr>
      </w:pPr>
      <w:r>
        <w:rPr>
          <w:rFonts w:ascii="Times New Roman" w:eastAsia="Arial Unicode MS" w:hAnsi="Times New Roman" w:cs="Times New Roman"/>
          <w:b/>
        </w:rPr>
        <w:t>Дизель отынын қабылдау тәртібі</w:t>
      </w:r>
    </w:p>
    <w:p w:rsidR="003C5507" w:rsidRDefault="003C5507">
      <w:pPr>
        <w:jc w:val="right"/>
        <w:rPr>
          <w:rFonts w:ascii="Times New Roman" w:hAnsi="Times New Roman" w:cs="Times New Roman"/>
          <w:b/>
          <w:bCs/>
          <w:color w:val="000000"/>
        </w:rPr>
      </w:pPr>
    </w:p>
    <w:p w:rsidR="003C5507" w:rsidRDefault="00457D27">
      <w:pPr>
        <w:jc w:val="center"/>
        <w:rPr>
          <w:rFonts w:ascii="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hAnsi="Times New Roman" w:cs="Times New Roman"/>
          <w:bCs/>
          <w:color w:val="000000"/>
        </w:rPr>
        <w:t>Тауарды қабылдау кезінде сенімді резервуардың көмегімен көлемді өлшеу әдісі қолданылады.</w:t>
      </w:r>
    </w:p>
    <w:p w:rsidR="003C5507" w:rsidRDefault="00457D27">
      <w:pPr>
        <w:jc w:val="both"/>
        <w:rPr>
          <w:rFonts w:ascii="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hAnsi="Times New Roman" w:cs="Times New Roman"/>
          <w:bCs/>
          <w:color w:val="000000"/>
        </w:rPr>
        <w:t xml:space="preserve">Мұнай өнімдерінің мөлшерін анықтау резервуардың калибрлеу кестелерін қолдану арқылы жүзеге асырылады.  Бұл кестені құрастыру үшін резервуардың градуирленуі (шкаламен қамтамасыз ету) жүзеге асырылады, мұнда әрбір бөлу (сызықтық өлшем) тауардың белгілі бір көлеміне сәйкес келеді. </w:t>
      </w:r>
    </w:p>
    <w:p w:rsidR="003C5507" w:rsidRDefault="003C5507">
      <w:pPr>
        <w:jc w:val="both"/>
        <w:rPr>
          <w:rFonts w:ascii="Times New Roman" w:hAnsi="Times New Roman" w:cs="Times New Roman"/>
          <w:bCs/>
          <w:color w:val="000000"/>
        </w:rPr>
      </w:pPr>
    </w:p>
    <w:p w:rsidR="003C5507" w:rsidRDefault="00457D27">
      <w:pPr>
        <w:jc w:val="both"/>
        <w:rPr>
          <w:rFonts w:ascii="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hAnsi="Times New Roman" w:cs="Times New Roman"/>
          <w:bCs/>
          <w:color w:val="000000"/>
        </w:rPr>
        <w:t>Кеніш аумағында дизель отынының 3 резервуары орналасқан.</w:t>
      </w:r>
    </w:p>
    <w:p w:rsidR="003C5507" w:rsidRDefault="00457D27">
      <w:pPr>
        <w:numPr>
          <w:ilvl w:val="0"/>
          <w:numId w:val="6"/>
        </w:numPr>
        <w:suppressAutoHyphens w:val="0"/>
        <w:spacing w:line="276" w:lineRule="auto"/>
        <w:contextualSpacing/>
        <w:jc w:val="both"/>
        <w:rPr>
          <w:rFonts w:ascii="Times New Roman" w:hAnsi="Times New Roman" w:cs="Times New Roman"/>
          <w:bCs/>
          <w:color w:val="000000"/>
        </w:rPr>
      </w:pPr>
      <w:r>
        <w:rPr>
          <w:rFonts w:ascii="Times New Roman" w:hAnsi="Times New Roman" w:cs="Times New Roman"/>
          <w:bCs/>
          <w:color w:val="000000"/>
        </w:rPr>
        <w:t>№1 РГС-25 резервуары. Тіркеу нөмірі 05-2595, 05.09.2022 жылы расталған, келесі тексеру мерзімі 05.09.2027 ж. Өлшеу диапазоны - 24,884 м3. Сертификат нөмірі ВХ.07-22-782 "Ұлттық сараптама және сертификаттау орталығы" АҚ берген.</w:t>
      </w:r>
    </w:p>
    <w:p w:rsidR="003C5507" w:rsidRDefault="003C5507">
      <w:pPr>
        <w:ind w:left="660"/>
        <w:contextualSpacing/>
        <w:jc w:val="both"/>
        <w:rPr>
          <w:rFonts w:ascii="Times New Roman" w:hAnsi="Times New Roman" w:cs="Times New Roman"/>
          <w:bCs/>
          <w:color w:val="000000"/>
        </w:rPr>
      </w:pPr>
    </w:p>
    <w:p w:rsidR="003C5507" w:rsidRDefault="00457D27">
      <w:pPr>
        <w:numPr>
          <w:ilvl w:val="0"/>
          <w:numId w:val="6"/>
        </w:numPr>
        <w:suppressAutoHyphens w:val="0"/>
        <w:spacing w:line="276" w:lineRule="auto"/>
        <w:contextualSpacing/>
        <w:jc w:val="both"/>
        <w:rPr>
          <w:rFonts w:ascii="Times New Roman" w:hAnsi="Times New Roman" w:cs="Times New Roman"/>
          <w:bCs/>
          <w:color w:val="000000"/>
        </w:rPr>
      </w:pPr>
      <w:r>
        <w:rPr>
          <w:rFonts w:ascii="Times New Roman" w:hAnsi="Times New Roman" w:cs="Times New Roman"/>
          <w:bCs/>
          <w:color w:val="000000"/>
        </w:rPr>
        <w:t>№ РГС-25 резервуары2. Тіркеу нөмірі 05-2596, 05.09.2022 жылы расталған, келесі тексеру мерзімі 05.09.2027 ж. Өлшеу диапазоны - 26,359 м3. Сертификат нөмірі ВХ.07-22-783 "Ұлттық сараптама және сертификаттау орталығы" АҚ берген.</w:t>
      </w:r>
    </w:p>
    <w:p w:rsidR="003C5507" w:rsidRDefault="003C5507">
      <w:pPr>
        <w:jc w:val="both"/>
        <w:rPr>
          <w:rFonts w:ascii="Times New Roman" w:hAnsi="Times New Roman" w:cs="Times New Roman"/>
          <w:bCs/>
          <w:color w:val="000000"/>
        </w:rPr>
      </w:pPr>
    </w:p>
    <w:p w:rsidR="003C5507" w:rsidRDefault="00457D27">
      <w:pPr>
        <w:numPr>
          <w:ilvl w:val="0"/>
          <w:numId w:val="6"/>
        </w:numPr>
        <w:suppressAutoHyphens w:val="0"/>
        <w:spacing w:line="276" w:lineRule="auto"/>
        <w:contextualSpacing/>
        <w:jc w:val="both"/>
        <w:rPr>
          <w:rFonts w:ascii="Times New Roman" w:hAnsi="Times New Roman" w:cs="Times New Roman"/>
          <w:bCs/>
          <w:color w:val="000000"/>
        </w:rPr>
      </w:pPr>
      <w:r>
        <w:rPr>
          <w:rFonts w:ascii="Times New Roman" w:hAnsi="Times New Roman" w:cs="Times New Roman"/>
          <w:bCs/>
          <w:color w:val="000000"/>
        </w:rPr>
        <w:t>РГС-35 №4 резервуары. Тіркеу нөмірі 05-2598, 05.09.2022 жылы расталған, келесі тексеру мерзімі 05.09.2027 ж. Өлшеу диапазоны - 34,115 м3. Сертификат нөмірі ВХ.07-22-785 "Ұлттық сараптама және сертификаттау орталығы" АҚ берген.</w:t>
      </w:r>
    </w:p>
    <w:p w:rsidR="003C5507" w:rsidRDefault="003C5507">
      <w:pPr>
        <w:ind w:left="660"/>
        <w:contextualSpacing/>
        <w:jc w:val="both"/>
        <w:rPr>
          <w:rFonts w:ascii="Times New Roman" w:hAnsi="Times New Roman" w:cs="Times New Roman"/>
          <w:bCs/>
          <w:color w:val="000000"/>
        </w:rPr>
      </w:pPr>
    </w:p>
    <w:p w:rsidR="003C5507" w:rsidRDefault="00457D27">
      <w:pPr>
        <w:jc w:val="both"/>
        <w:rPr>
          <w:rFonts w:ascii="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hAnsi="Times New Roman" w:cs="Times New Roman"/>
          <w:bCs/>
          <w:color w:val="000000"/>
        </w:rPr>
        <w:t xml:space="preserve">Калибрленген резервуарларды пайдалана отырып, мұнай өнімдерінің көлемін өлшеу үшін ағызу алдында және одан кейінгі биіктікті өлшеу қажет. Деңгейді жүк тиелген рулеткамен немесе метроштокпен өлшеуге болады. Өлшеу құралын баяу және қатаң тігінен түсіру керек. Өлшеу кезінде резервуардағы мұнай өнімдері бетінің тыныш күйін сақтауы керек. Бағанның биіктігі рулетка бойынша төменгі және жоғарғы үлгілердің айырмашылығы ретінде табылады. Биіктікті орнату және берілген биіктік үшін ішкі көлемді білу арқылы (калибрлеу кестесі) резервуардағы мұнай өнімінің мөлшерін анықтауға болады.  </w:t>
      </w:r>
    </w:p>
    <w:p w:rsidR="003C5507" w:rsidRDefault="00457D27">
      <w:pPr>
        <w:jc w:val="both"/>
        <w:rPr>
          <w:rFonts w:ascii="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hAnsi="Times New Roman" w:cs="Times New Roman"/>
          <w:bCs/>
          <w:color w:val="000000"/>
        </w:rPr>
        <w:t xml:space="preserve">Алынған нәтижені жүкқұжатта көрсетілген мәліметтермен салыстыру қажет.  </w:t>
      </w:r>
    </w:p>
    <w:p w:rsidR="003C5507" w:rsidRDefault="003C5507">
      <w:pPr>
        <w:jc w:val="right"/>
        <w:rPr>
          <w:rFonts w:ascii="Times New Roman" w:hAnsi="Times New Roman" w:cs="Times New Roman"/>
          <w:b/>
          <w:bCs/>
          <w:color w:val="000000"/>
        </w:rPr>
      </w:pPr>
    </w:p>
    <w:p w:rsidR="003C5507" w:rsidRDefault="00457D27">
      <w:pPr>
        <w:jc w:val="both"/>
        <w:rPr>
          <w:rFonts w:ascii="Times New Roman" w:hAnsi="Times New Roman" w:cs="Times New Roman"/>
          <w:b/>
        </w:rPr>
      </w:pPr>
      <w:r>
        <w:rPr>
          <w:rFonts w:ascii="Times New Roman" w:eastAsia="Times New Roman" w:hAnsi="Times New Roman" w:cs="Times New Roman"/>
          <w:b/>
        </w:rPr>
        <w:t xml:space="preserve">       ТАПСЫРЫС БЕРУШІ:</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t xml:space="preserve">      ЖЕТКІЗУШІ:</w:t>
      </w:r>
    </w:p>
    <w:p w:rsidR="003C5507" w:rsidRDefault="00457D27">
      <w:pPr>
        <w:widowControl w:val="0"/>
        <w:ind w:right="400"/>
        <w:rPr>
          <w:rFonts w:ascii="Times New Roman" w:hAnsi="Times New Roman" w:cs="Times New Roman"/>
          <w:b/>
          <w:color w:val="000000"/>
        </w:rPr>
      </w:pPr>
      <w:r>
        <w:rPr>
          <w:rFonts w:ascii="Times New Roman" w:eastAsia="Times New Roman" w:hAnsi="Times New Roman" w:cs="Times New Roman"/>
          <w:b/>
        </w:rPr>
        <w:t xml:space="preserve">        ________________                                                             _______________</w:t>
      </w:r>
    </w:p>
    <w:p w:rsidR="003C5507" w:rsidRDefault="003C5507">
      <w:pPr>
        <w:widowControl w:val="0"/>
        <w:ind w:right="400"/>
        <w:jc w:val="right"/>
        <w:rPr>
          <w:rFonts w:ascii="Times New Roman" w:hAnsi="Times New Roman" w:cs="Times New Roman"/>
          <w:b/>
          <w:color w:val="000000"/>
        </w:rPr>
      </w:pPr>
    </w:p>
    <w:p w:rsidR="003C5507" w:rsidRDefault="003C5507">
      <w:pPr>
        <w:widowControl w:val="0"/>
        <w:ind w:right="400"/>
        <w:jc w:val="right"/>
        <w:rPr>
          <w:rFonts w:ascii="Times New Roman" w:hAnsi="Times New Roman" w:cs="Times New Roman"/>
          <w:b/>
          <w:color w:val="000000"/>
        </w:rPr>
      </w:pPr>
    </w:p>
    <w:p w:rsidR="003C5507" w:rsidRDefault="003C5507">
      <w:pPr>
        <w:widowControl w:val="0"/>
        <w:ind w:right="400"/>
        <w:jc w:val="right"/>
        <w:rPr>
          <w:rFonts w:ascii="Times New Roman" w:hAnsi="Times New Roman" w:cs="Times New Roman"/>
          <w:b/>
          <w:color w:val="000000"/>
          <w:lang w:val="kk-KZ"/>
        </w:rPr>
      </w:pPr>
    </w:p>
    <w:p w:rsidR="003C5507" w:rsidRDefault="003C5507">
      <w:pPr>
        <w:widowControl w:val="0"/>
        <w:ind w:right="400"/>
        <w:jc w:val="right"/>
        <w:rPr>
          <w:rFonts w:ascii="Times New Roman" w:hAnsi="Times New Roman" w:cs="Times New Roman"/>
          <w:b/>
          <w:color w:val="000000"/>
          <w:lang w:val="kk-KZ"/>
        </w:rPr>
      </w:pPr>
    </w:p>
    <w:p w:rsidR="003C5507" w:rsidRDefault="00457D27">
      <w:pPr>
        <w:widowControl w:val="0"/>
        <w:ind w:right="400"/>
        <w:jc w:val="right"/>
        <w:rPr>
          <w:rFonts w:ascii="Times New Roman" w:hAnsi="Times New Roman" w:cs="Times New Roman"/>
          <w:b/>
          <w:bCs/>
          <w:color w:val="000000"/>
        </w:rPr>
      </w:pPr>
      <w:r>
        <w:rPr>
          <w:rFonts w:ascii="Times New Roman" w:hAnsi="Times New Roman" w:cs="Times New Roman"/>
          <w:b/>
          <w:bCs/>
          <w:color w:val="000000"/>
        </w:rPr>
        <w:t>№4 қосымша</w:t>
      </w:r>
    </w:p>
    <w:p w:rsidR="003C5507" w:rsidRDefault="00457D27">
      <w:pPr>
        <w:widowControl w:val="0"/>
        <w:ind w:right="400"/>
        <w:jc w:val="right"/>
        <w:rPr>
          <w:rFonts w:ascii="Times New Roman" w:hAnsi="Times New Roman" w:cs="Times New Roman"/>
          <w:b/>
          <w:bCs/>
          <w:color w:val="000000"/>
        </w:rPr>
      </w:pPr>
      <w:r>
        <w:rPr>
          <w:rFonts w:ascii="Times New Roman" w:hAnsi="Times New Roman" w:cs="Times New Roman"/>
          <w:b/>
          <w:bCs/>
          <w:color w:val="000000"/>
        </w:rPr>
        <w:t>№_______ ЖМ Шартқа</w:t>
      </w:r>
    </w:p>
    <w:p w:rsidR="003C5507" w:rsidRDefault="00457D27">
      <w:pPr>
        <w:widowControl w:val="0"/>
        <w:ind w:right="400"/>
        <w:jc w:val="right"/>
        <w:rPr>
          <w:rFonts w:ascii="Times New Roman" w:hAnsi="Times New Roman" w:cs="Times New Roman"/>
          <w:b/>
          <w:bCs/>
          <w:color w:val="000000"/>
          <w:lang w:val="kk-KZ"/>
        </w:rPr>
      </w:pPr>
      <w:r>
        <w:rPr>
          <w:rFonts w:ascii="Times New Roman" w:hAnsi="Times New Roman" w:cs="Times New Roman"/>
          <w:b/>
          <w:bCs/>
          <w:color w:val="000000"/>
        </w:rPr>
        <w:t>бастап "______" ____________ 202</w:t>
      </w:r>
      <w:r>
        <w:rPr>
          <w:rFonts w:ascii="Times New Roman" w:hAnsi="Times New Roman" w:cs="Times New Roman"/>
          <w:b/>
          <w:bCs/>
          <w:color w:val="000000"/>
          <w:lang w:val="kk-KZ"/>
        </w:rPr>
        <w:t>6 ж.</w:t>
      </w:r>
    </w:p>
    <w:p w:rsidR="003C5507" w:rsidRDefault="003C5507">
      <w:pPr>
        <w:widowControl w:val="0"/>
        <w:ind w:right="400"/>
        <w:jc w:val="right"/>
        <w:rPr>
          <w:rFonts w:ascii="Times New Roman" w:hAnsi="Times New Roman" w:cs="Times New Roman"/>
          <w:b/>
          <w:bCs/>
          <w:color w:val="000000"/>
          <w:lang w:val="kk-KZ"/>
        </w:rPr>
      </w:pPr>
    </w:p>
    <w:p w:rsidR="003C5507" w:rsidRDefault="00457D27">
      <w:pPr>
        <w:widowControl w:val="0"/>
        <w:ind w:right="400"/>
        <w:jc w:val="right"/>
        <w:rPr>
          <w:rFonts w:ascii="Times New Roman" w:hAnsi="Times New Roman" w:cs="Times New Roman"/>
          <w:b/>
          <w:color w:val="000000"/>
        </w:rPr>
      </w:pPr>
      <w:r>
        <w:rPr>
          <w:rFonts w:ascii="Times New Roman" w:hAnsi="Times New Roman" w:cs="Times New Roman"/>
          <w:b/>
          <w:color w:val="000000"/>
        </w:rPr>
        <w:t>Тапсырыс берушінің толық атауы мен мекенжайы</w:t>
      </w:r>
    </w:p>
    <w:p w:rsidR="003C5507" w:rsidRDefault="003C5507">
      <w:pPr>
        <w:widowControl w:val="0"/>
        <w:ind w:right="400"/>
        <w:jc w:val="center"/>
        <w:rPr>
          <w:rFonts w:ascii="Times New Roman" w:hAnsi="Times New Roman" w:cs="Times New Roman"/>
          <w:b/>
          <w:color w:val="000000"/>
        </w:rPr>
      </w:pPr>
    </w:p>
    <w:p w:rsidR="003C5507" w:rsidRDefault="00457D27">
      <w:pPr>
        <w:widowControl w:val="0"/>
        <w:ind w:right="400"/>
        <w:jc w:val="center"/>
        <w:rPr>
          <w:rFonts w:ascii="Times New Roman" w:hAnsi="Times New Roman" w:cs="Times New Roman"/>
          <w:b/>
          <w:color w:val="000000"/>
        </w:rPr>
      </w:pPr>
      <w:r>
        <w:rPr>
          <w:rFonts w:ascii="Times New Roman" w:hAnsi="Times New Roman" w:cs="Times New Roman"/>
          <w:b/>
          <w:color w:val="000000"/>
        </w:rPr>
        <w:t>Шартты бұзу туралы хабарлама</w:t>
      </w:r>
    </w:p>
    <w:p w:rsidR="003C5507" w:rsidRDefault="003C5507">
      <w:pPr>
        <w:widowControl w:val="0"/>
        <w:ind w:right="400"/>
        <w:rPr>
          <w:rFonts w:ascii="Times New Roman" w:hAnsi="Times New Roman" w:cs="Times New Roman"/>
          <w:b/>
          <w:color w:val="000000"/>
        </w:rPr>
      </w:pPr>
    </w:p>
    <w:p w:rsidR="003C5507" w:rsidRDefault="00457D27">
      <w:pPr>
        <w:widowControl w:val="0"/>
        <w:ind w:right="400"/>
        <w:rPr>
          <w:rFonts w:ascii="Times New Roman" w:hAnsi="Times New Roman" w:cs="Times New Roman"/>
          <w:color w:val="000000"/>
        </w:rPr>
      </w:pPr>
      <w:r>
        <w:rPr>
          <w:rFonts w:ascii="Times New Roman" w:hAnsi="Times New Roman" w:cs="Times New Roman"/>
          <w:color w:val="000000"/>
        </w:rPr>
        <w:t xml:space="preserve">Осымен Тапсырыс беруші Өнім берушіні №_____ Шарттың бұзылғаны және </w:t>
      </w:r>
      <w:r>
        <w:rPr>
          <w:rFonts w:ascii="Times New Roman" w:hAnsi="Times New Roman" w:cs="Times New Roman"/>
          <w:color w:val="000000"/>
        </w:rPr>
        <w:lastRenderedPageBreak/>
        <w:t>тоқтатылғаны туралы хабардар етеді. __________________ бастап ___________.</w:t>
      </w:r>
    </w:p>
    <w:p w:rsidR="003C5507" w:rsidRDefault="00457D27">
      <w:pPr>
        <w:widowControl w:val="0"/>
        <w:ind w:right="400"/>
      </w:pPr>
      <w:r>
        <w:rPr>
          <w:rFonts w:ascii="Times New Roman" w:eastAsia="Times New Roman" w:hAnsi="Times New Roman" w:cs="Times New Roman"/>
          <w:color w:val="000000"/>
        </w:rPr>
        <w:t xml:space="preserve">                                                                           </w:t>
      </w:r>
      <w:r>
        <w:rPr>
          <w:rFonts w:ascii="Times New Roman" w:hAnsi="Times New Roman" w:cs="Times New Roman"/>
          <w:i/>
          <w:color w:val="000000"/>
          <w:sz w:val="18"/>
          <w:szCs w:val="18"/>
        </w:rPr>
        <w:t>(бұзу күні)</w:t>
      </w:r>
    </w:p>
    <w:p w:rsidR="003C5507" w:rsidRDefault="00457D27">
      <w:pPr>
        <w:widowControl w:val="0"/>
        <w:ind w:right="400"/>
        <w:rPr>
          <w:rFonts w:ascii="Times New Roman" w:hAnsi="Times New Roman" w:cs="Times New Roman"/>
          <w:b/>
          <w:color w:val="000000"/>
        </w:rPr>
      </w:pPr>
      <w:r>
        <w:rPr>
          <w:rFonts w:ascii="Times New Roman" w:hAnsi="Times New Roman" w:cs="Times New Roman"/>
          <w:b/>
          <w:color w:val="000000"/>
        </w:rPr>
        <w:t xml:space="preserve">__________________________                           ______________             ______________          </w:t>
      </w:r>
    </w:p>
    <w:p w:rsidR="003C5507" w:rsidRDefault="00457D27">
      <w:pPr>
        <w:widowControl w:val="0"/>
        <w:ind w:right="400"/>
        <w:rPr>
          <w:rFonts w:ascii="Times New Roman" w:hAnsi="Times New Roman" w:cs="Times New Roman"/>
          <w:i/>
          <w:color w:val="000000"/>
          <w:sz w:val="18"/>
          <w:szCs w:val="18"/>
        </w:rPr>
      </w:pPr>
      <w:r>
        <w:rPr>
          <w:rFonts w:ascii="Times New Roman" w:hAnsi="Times New Roman" w:cs="Times New Roman"/>
          <w:i/>
          <w:color w:val="000000"/>
          <w:sz w:val="18"/>
          <w:szCs w:val="18"/>
        </w:rPr>
        <w:t xml:space="preserve">(тапсырыс берушінің уәкілетті тұлғасының лауазымы)                                    (қолы)                            (Аты-ЖӨНІ)         </w:t>
      </w:r>
    </w:p>
    <w:p w:rsidR="003C5507" w:rsidRDefault="003C5507">
      <w:pPr>
        <w:rPr>
          <w:rFonts w:ascii="Times New Roman" w:hAnsi="Times New Roman" w:cs="Times New Roman"/>
          <w:i/>
          <w:color w:val="000000"/>
          <w:sz w:val="18"/>
          <w:szCs w:val="18"/>
        </w:rPr>
      </w:pPr>
    </w:p>
    <w:p w:rsidR="003C5507" w:rsidRDefault="003C5507">
      <w:pPr>
        <w:rPr>
          <w:color w:val="000000"/>
        </w:rPr>
      </w:pPr>
    </w:p>
    <w:p w:rsidR="003C5507" w:rsidRDefault="003C5507">
      <w:pPr>
        <w:rPr>
          <w:color w:val="000000"/>
        </w:rPr>
      </w:pPr>
    </w:p>
    <w:p w:rsidR="003C5507" w:rsidRDefault="003C5507">
      <w:pPr>
        <w:jc w:val="both"/>
        <w:rPr>
          <w:rFonts w:ascii="Times New Roman" w:eastAsia="Times New Roman" w:hAnsi="Times New Roman" w:cs="Times New Roman"/>
          <w:b/>
          <w:bCs/>
          <w:color w:val="000000"/>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jc w:val="both"/>
        <w:rPr>
          <w:rFonts w:ascii="Times New Roman" w:eastAsia="Times New Roman" w:hAnsi="Times New Roman" w:cs="Times New Roman"/>
          <w:b/>
          <w:bCs/>
          <w:lang w:eastAsia="ru-RU"/>
        </w:rPr>
      </w:pPr>
    </w:p>
    <w:p w:rsidR="003C5507" w:rsidRDefault="003C5507">
      <w:pPr>
        <w:tabs>
          <w:tab w:val="left" w:pos="7380"/>
        </w:tabs>
        <w:rPr>
          <w:rFonts w:ascii="Times New Roman" w:eastAsia="Times New Roman" w:hAnsi="Times New Roman" w:cs="Times New Roman"/>
          <w:b/>
          <w:bCs/>
          <w:lang w:eastAsia="ru-RU"/>
        </w:rPr>
      </w:pPr>
    </w:p>
    <w:p w:rsidR="003C5507" w:rsidRDefault="003C5507">
      <w:pPr>
        <w:tabs>
          <w:tab w:val="left" w:pos="7380"/>
        </w:tabs>
        <w:rPr>
          <w:rFonts w:ascii="Times New Roman" w:eastAsia="Times New Roman" w:hAnsi="Times New Roman" w:cs="Times New Roman"/>
          <w:b/>
          <w:lang w:eastAsia="ru-RU"/>
        </w:rPr>
      </w:pPr>
    </w:p>
    <w:p w:rsidR="003C5507" w:rsidRDefault="003C5507">
      <w:pPr>
        <w:shd w:val="clear" w:color="auto" w:fill="FFFFFF"/>
        <w:tabs>
          <w:tab w:val="left" w:pos="367"/>
        </w:tabs>
        <w:ind w:left="-426" w:right="-457"/>
        <w:rPr>
          <w:rFonts w:ascii="Times New Roman" w:eastAsia="Times New Roman" w:hAnsi="Times New Roman" w:cs="Times New Roman"/>
          <w:b/>
          <w:lang w:eastAsia="ru-RU"/>
        </w:rPr>
      </w:pPr>
    </w:p>
    <w:p w:rsidR="003C5507" w:rsidRDefault="003C5507">
      <w:pPr>
        <w:shd w:val="clear" w:color="auto" w:fill="FFFFFF"/>
        <w:tabs>
          <w:tab w:val="left" w:pos="367"/>
        </w:tabs>
        <w:ind w:left="-426" w:right="-457"/>
        <w:rPr>
          <w:rFonts w:ascii="Times New Roman" w:eastAsia="Times New Roman" w:hAnsi="Times New Roman" w:cs="Times New Roman"/>
          <w:lang w:eastAsia="ru-RU"/>
        </w:rPr>
      </w:pPr>
    </w:p>
    <w:p w:rsidR="003C5507" w:rsidRDefault="003C5507">
      <w:pPr>
        <w:shd w:val="clear" w:color="auto" w:fill="FFFFFF"/>
        <w:tabs>
          <w:tab w:val="left" w:pos="367"/>
        </w:tabs>
        <w:ind w:left="-426" w:right="-457"/>
        <w:rPr>
          <w:rFonts w:ascii="Times New Roman" w:eastAsia="Times New Roman" w:hAnsi="Times New Roman" w:cs="Times New Roman"/>
          <w:lang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3C5507">
      <w:pPr>
        <w:ind w:left="7088"/>
        <w:jc w:val="right"/>
        <w:rPr>
          <w:rFonts w:ascii="Times New Roman" w:eastAsia="Times New Roman" w:hAnsi="Times New Roman" w:cs="Times New Roman"/>
          <w:b/>
          <w:bCs/>
          <w:color w:val="000000"/>
          <w:lang w:val="kk-KZ" w:eastAsia="ru-RU"/>
        </w:rPr>
      </w:pPr>
    </w:p>
    <w:p w:rsidR="003C5507" w:rsidRDefault="00457D27">
      <w:pPr>
        <w:ind w:left="7088"/>
        <w:jc w:val="right"/>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№_______ ЖМ Шартқа №5 қосымша</w:t>
      </w:r>
    </w:p>
    <w:p w:rsidR="003C5507" w:rsidRDefault="00457D27">
      <w:pPr>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eastAsia="ru-RU"/>
        </w:rPr>
        <w:t xml:space="preserve">                                                                                                                                бастап "_______" __________ 202</w:t>
      </w:r>
      <w:r>
        <w:rPr>
          <w:rFonts w:ascii="Times New Roman" w:eastAsia="Times New Roman" w:hAnsi="Times New Roman" w:cs="Times New Roman"/>
          <w:b/>
          <w:bCs/>
          <w:color w:val="000000"/>
          <w:lang w:val="kk-KZ" w:eastAsia="ru-RU"/>
        </w:rPr>
        <w:t>6 ж.</w:t>
      </w:r>
    </w:p>
    <w:p w:rsidR="003C5507" w:rsidRDefault="003C5507">
      <w:pPr>
        <w:rPr>
          <w:rFonts w:ascii="Times New Roman" w:eastAsia="Times New Roman" w:hAnsi="Times New Roman" w:cs="Times New Roman"/>
          <w:b/>
          <w:bCs/>
          <w:color w:val="000000"/>
          <w:lang w:val="kk-KZ" w:eastAsia="ru-RU"/>
        </w:rPr>
      </w:pPr>
    </w:p>
    <w:p w:rsidR="003C5507" w:rsidRDefault="00457D27">
      <w:pPr>
        <w:spacing w:after="120" w:line="256" w:lineRule="auto"/>
        <w:jc w:val="center"/>
        <w:rPr>
          <w:rFonts w:ascii="Times New Roman" w:hAnsi="Times New Roman" w:cs="Times New Roman"/>
          <w:b/>
        </w:rPr>
      </w:pPr>
      <w:r>
        <w:rPr>
          <w:rFonts w:ascii="Times New Roman" w:hAnsi="Times New Roman" w:cs="Times New Roman"/>
          <w:b/>
        </w:rPr>
        <w:t>Контрагенттің сауалнамасы</w:t>
      </w:r>
    </w:p>
    <w:p w:rsidR="003C5507" w:rsidRDefault="00457D27">
      <w:pPr>
        <w:spacing w:after="160" w:line="256" w:lineRule="auto"/>
        <w:ind w:firstLine="708"/>
        <w:jc w:val="both"/>
        <w:rPr>
          <w:rFonts w:ascii="Times New Roman" w:hAnsi="Times New Roman" w:cs="Times New Roman"/>
        </w:rPr>
      </w:pPr>
      <w:r>
        <w:rPr>
          <w:rFonts w:ascii="Times New Roman" w:hAnsi="Times New Roman" w:cs="Times New Roman"/>
        </w:rPr>
        <w:t xml:space="preserve">Контрагент (жеткізуші/орындаушы) _______ ұсынылған құжаттардағы мәліметтердің өзектілігі мен толықтығы туралы олар ұсынылған күннен бастап және осы хатты дайындау сәтіне хабарлайды, сондай-ақ акционерлер/түпкілікті бенефициарлар (қатысушылар) туралы мәліметтердің өзектілігін растайды. </w:t>
      </w:r>
    </w:p>
    <w:p w:rsidR="003C5507" w:rsidRDefault="003C5507">
      <w:pPr>
        <w:rPr>
          <w:rFonts w:ascii="Times New Roman" w:hAnsi="Times New Roman" w:cs="Times New Roman"/>
        </w:rPr>
      </w:pPr>
    </w:p>
    <w:tbl>
      <w:tblPr>
        <w:tblW w:w="9923" w:type="dxa"/>
        <w:tblInd w:w="-5" w:type="dxa"/>
        <w:tblLayout w:type="fixed"/>
        <w:tblLook w:val="0000" w:firstRow="0" w:lastRow="0" w:firstColumn="0" w:lastColumn="0" w:noHBand="0" w:noVBand="0"/>
      </w:tblPr>
      <w:tblGrid>
        <w:gridCol w:w="709"/>
        <w:gridCol w:w="2410"/>
        <w:gridCol w:w="3685"/>
        <w:gridCol w:w="3119"/>
      </w:tblGrid>
      <w:tr w:rsidR="003C5507">
        <w:trPr>
          <w:trHeight w:val="33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rPr>
            </w:pPr>
            <w:r>
              <w:rPr>
                <w:rFonts w:ascii="Times New Roman" w:hAnsi="Times New Roman" w:cs="Times New Roman"/>
                <w:bCs/>
              </w:rPr>
              <w:t>№ р/с</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rPr>
            </w:pPr>
            <w:r>
              <w:rPr>
                <w:rFonts w:ascii="Times New Roman" w:hAnsi="Times New Roman" w:cs="Times New Roman"/>
                <w:bCs/>
              </w:rPr>
              <w:t>Атауы</w:t>
            </w:r>
          </w:p>
        </w:tc>
        <w:tc>
          <w:tcPr>
            <w:tcW w:w="311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rPr>
            </w:pPr>
            <w:r>
              <w:rPr>
                <w:rFonts w:ascii="Times New Roman" w:hAnsi="Times New Roman" w:cs="Times New Roman"/>
                <w:bCs/>
              </w:rPr>
              <w:t>Ұйым туралы мәліметтер</w:t>
            </w:r>
          </w:p>
        </w:tc>
      </w:tr>
      <w:tr w:rsidR="003C5507">
        <w:trPr>
          <w:trHeight w:val="31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Ұйымдық-құқықтық нысаны және ұйымның атауы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1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2</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заңды мекенжайы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2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3</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нақты мекенжайы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18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4</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пошталық мекенжайы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5</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Тіркеу туралы куәлік (күні, нөмірі, кім берген)</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6</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Сәйкестендіру нөмірі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1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7</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Заңды тұлғаның жеке-дара атқарушы органының лауазымына сайланған (тағайындалған) лауазымы, Т.а.ә.</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16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8</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 атынан әрекет етуге уәкілеттік берілген және өкілеттігін растайтын құжатты қоса бере отырып, заңды тұлғалардың қол қою құқығына ие басқа тұлғалардың тегі, аты, әкесінің аты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7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9</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 басшысының телефоны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10</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Жарғылық капиталдың мөлшері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11</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contextualSpacing/>
              <w:rPr>
                <w:rFonts w:ascii="Times New Roman" w:hAnsi="Times New Roman" w:cs="Times New Roman"/>
              </w:rPr>
            </w:pPr>
            <w:r>
              <w:rPr>
                <w:rFonts w:ascii="Times New Roman" w:hAnsi="Times New Roman" w:cs="Times New Roman"/>
              </w:rPr>
              <w:t>Түпкілікті бенефициарға дейінгі меншік құрылымы (аты-жөні, атауы, тіркелген жері, акциялардың/акциялардың%-ы)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52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12</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Банктік деректемелер (банктің атауы мен мекенжайы, банктегі есеп айырысу шотының нөмірі, банктің телефондары, басқа банктік деректемелер)</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9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13</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Қызмет түрлері (қысқаша)</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168"/>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14</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 лицензияларының тізбесі</w:t>
            </w: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Нөмірі, күні, кіммен берілді, қолданылу мерзімі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4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Қызмет түрлері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29"/>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Нөмірі, күні, кіммен берілді, қолданылу мерзімі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2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Қызмет түрлері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09"/>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15</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Еншілес ұйымдар, филиалдар</w:t>
            </w: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Орналасқан жері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3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Қызмет түрлері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288"/>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16</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соңғы есепті кезеңдегі кірістері мен шығыстары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51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17</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өткен жылдың ұқсас кезеңіндегі кірістері мен шығыстары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lastRenderedPageBreak/>
              <w:t>18</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соңғы үш жылда атқарған жұмыстарының тізімі (мәлімделгенге ұқсас жұмыстар)</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19</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 орындаған жұмыстарды сипаттай алатын тапсырыс берушілердің координаттары</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20</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Мәлімделген қызмет бағыты бойынша ұйымдағы персоналдың саны мен біліктілігі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21</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Жұмыстарды орындауға арналған техникалық құралдардың және/немесе бағдарламалық қамтамасыз етудің тізбесі</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rPr>
            </w:pPr>
            <w:r>
              <w:rPr>
                <w:rFonts w:ascii="Times New Roman" w:hAnsi="Times New Roman" w:cs="Times New Roman"/>
              </w:rPr>
              <w:t>22</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rPr>
            </w:pPr>
            <w:r>
              <w:rPr>
                <w:rFonts w:ascii="Times New Roman" w:hAnsi="Times New Roman" w:cs="Times New Roman"/>
              </w:rPr>
              <w:t>Ұйымның қатысуымен болған сот талқылаулары туралы мәліметтер</w:t>
            </w:r>
          </w:p>
        </w:tc>
        <w:tc>
          <w:tcPr>
            <w:tcW w:w="3119"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rPr>
            </w:pPr>
          </w:p>
        </w:tc>
      </w:tr>
    </w:tbl>
    <w:p w:rsidR="003C5507" w:rsidRDefault="003C5507">
      <w:pPr>
        <w:spacing w:after="160" w:line="256" w:lineRule="auto"/>
        <w:ind w:firstLine="708"/>
        <w:jc w:val="both"/>
        <w:rPr>
          <w:rFonts w:ascii="Times New Roman" w:hAnsi="Times New Roman" w:cs="Times New Roman"/>
        </w:rPr>
      </w:pPr>
    </w:p>
    <w:p w:rsidR="003C5507" w:rsidRDefault="00457D27">
      <w:pPr>
        <w:spacing w:after="160" w:line="256" w:lineRule="auto"/>
        <w:ind w:firstLine="708"/>
        <w:jc w:val="both"/>
        <w:rPr>
          <w:rFonts w:ascii="Times New Roman" w:hAnsi="Times New Roman" w:cs="Times New Roman"/>
        </w:rPr>
      </w:pPr>
      <w:r>
        <w:rPr>
          <w:rFonts w:ascii="Times New Roman" w:hAnsi="Times New Roman" w:cs="Times New Roman"/>
        </w:rPr>
        <w:t>Контрагент (жеткізуші/орындаушы) ________ Әдеп кодексімен және комплаенспен танысқанын және Шарттың "Сыбайлас жемқорлыққа қарсы іс-қимыл" бөлімімен және сыбайлас жемқорлыққа қарсы заңнама нормаларының сақталуымен келісетінін растайды.</w:t>
      </w:r>
    </w:p>
    <w:p w:rsidR="003C5507" w:rsidRDefault="00457D27">
      <w:pPr>
        <w:spacing w:after="160" w:line="256" w:lineRule="auto"/>
        <w:ind w:firstLine="708"/>
        <w:rPr>
          <w:rFonts w:ascii="Times New Roman" w:hAnsi="Times New Roman" w:cs="Times New Roman"/>
        </w:rPr>
      </w:pPr>
      <w:r>
        <w:rPr>
          <w:rFonts w:ascii="Times New Roman" w:hAnsi="Times New Roman" w:cs="Times New Roman"/>
        </w:rPr>
        <w:t>Ұйым басшысы ____________________________________________________</w:t>
      </w:r>
    </w:p>
    <w:p w:rsidR="003C5507" w:rsidRDefault="00457D27">
      <w:pPr>
        <w:spacing w:after="160" w:line="256" w:lineRule="auto"/>
        <w:rPr>
          <w:rFonts w:ascii="Times New Roman" w:hAnsi="Times New Roman" w:cs="Times New Roman"/>
        </w:rPr>
      </w:pPr>
      <w:r>
        <w:rPr>
          <w:rFonts w:ascii="Times New Roman" w:eastAsia="Times New Roman" w:hAnsi="Times New Roman" w:cs="Times New Roman"/>
        </w:rPr>
        <w:t xml:space="preserve">                                                                                                         (қолы, мөрі, Т.А.Ә.) (Күні)</w:t>
      </w: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457D27">
      <w:pPr>
        <w:ind w:left="4536"/>
        <w:jc w:val="right"/>
      </w:pPr>
      <w:r>
        <w:rPr>
          <w:rFonts w:ascii="Times New Roman" w:eastAsia="Times New Roman" w:hAnsi="Times New Roman" w:cs="Times New Roman"/>
          <w:b/>
          <w:bCs/>
          <w:color w:val="000000"/>
          <w:lang w:eastAsia="ru-RU"/>
        </w:rPr>
        <w:t>Қосымша №</w:t>
      </w:r>
      <w:r>
        <w:rPr>
          <w:rFonts w:ascii="Times New Roman" w:eastAsia="Times New Roman" w:hAnsi="Times New Roman" w:cs="Times New Roman"/>
          <w:b/>
          <w:bCs/>
          <w:color w:val="000000"/>
          <w:lang w:val="kk-KZ" w:eastAsia="ru-RU"/>
        </w:rPr>
        <w:t>6</w:t>
      </w:r>
      <w:r>
        <w:rPr>
          <w:rFonts w:ascii="Times New Roman" w:eastAsia="Times New Roman" w:hAnsi="Times New Roman" w:cs="Times New Roman"/>
          <w:b/>
          <w:bCs/>
          <w:color w:val="000000"/>
          <w:lang w:eastAsia="ru-RU"/>
        </w:rPr>
        <w:br/>
        <w:t>шартқа №_______</w:t>
      </w:r>
      <w:r>
        <w:rPr>
          <w:rFonts w:ascii="Times New Roman" w:eastAsia="Times New Roman" w:hAnsi="Times New Roman" w:cs="Times New Roman"/>
          <w:b/>
          <w:bCs/>
          <w:color w:val="000000"/>
          <w:lang w:val="kk-KZ" w:eastAsia="ru-RU"/>
        </w:rPr>
        <w:t xml:space="preserve"> ЖМ</w:t>
      </w:r>
    </w:p>
    <w:p w:rsidR="003C5507" w:rsidRDefault="00457D27">
      <w:pPr>
        <w:ind w:left="4536"/>
        <w:jc w:val="right"/>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eastAsia="ru-RU"/>
        </w:rPr>
        <w:t>"______" бастап __________</w:t>
      </w:r>
      <w:r>
        <w:rPr>
          <w:rFonts w:ascii="Times New Roman" w:eastAsia="Times New Roman" w:hAnsi="Times New Roman" w:cs="Times New Roman"/>
          <w:b/>
          <w:bCs/>
          <w:color w:val="000000"/>
          <w:lang w:val="kk-KZ" w:eastAsia="ru-RU"/>
        </w:rPr>
        <w:t xml:space="preserve"> </w:t>
      </w:r>
      <w:r>
        <w:rPr>
          <w:rFonts w:ascii="Times New Roman" w:eastAsia="Times New Roman" w:hAnsi="Times New Roman" w:cs="Times New Roman"/>
          <w:b/>
          <w:bCs/>
          <w:color w:val="000000"/>
          <w:lang w:eastAsia="ru-RU"/>
        </w:rPr>
        <w:t>202</w:t>
      </w:r>
      <w:r>
        <w:rPr>
          <w:rFonts w:ascii="Times New Roman" w:eastAsia="Times New Roman" w:hAnsi="Times New Roman" w:cs="Times New Roman"/>
          <w:b/>
          <w:bCs/>
          <w:color w:val="000000"/>
          <w:lang w:val="kk-KZ" w:eastAsia="ru-RU"/>
        </w:rPr>
        <w:t>6 ж.</w:t>
      </w:r>
    </w:p>
    <w:p w:rsidR="003C5507" w:rsidRDefault="003C5507">
      <w:pPr>
        <w:jc w:val="right"/>
        <w:rPr>
          <w:rFonts w:ascii="Times New Roman" w:eastAsia="Times New Roman" w:hAnsi="Times New Roman" w:cs="Times New Roman"/>
          <w:b/>
          <w:bCs/>
          <w:color w:val="000000"/>
          <w:lang w:val="kk-KZ" w:eastAsia="ru-RU"/>
        </w:rPr>
      </w:pPr>
    </w:p>
    <w:p w:rsidR="003C5507" w:rsidRDefault="00457D27">
      <w:pPr>
        <w:jc w:val="center"/>
        <w:rPr>
          <w:rFonts w:ascii="Times New Roman" w:eastAsia="Times New Roman" w:hAnsi="Times New Roman" w:cs="Times New Roman"/>
          <w:b/>
        </w:rPr>
      </w:pPr>
      <w:r>
        <w:rPr>
          <w:rFonts w:ascii="Times New Roman" w:eastAsia="Times New Roman" w:hAnsi="Times New Roman" w:cs="Times New Roman"/>
          <w:b/>
        </w:rPr>
        <w:t>Жеткізушілер мен мердігерлердің кодексі</w:t>
      </w:r>
    </w:p>
    <w:p w:rsidR="003C5507" w:rsidRDefault="00457D27">
      <w:pPr>
        <w:jc w:val="center"/>
      </w:pPr>
      <w:r>
        <w:rPr>
          <w:rFonts w:ascii="Times New Roman" w:eastAsia="Times New Roman" w:hAnsi="Times New Roman" w:cs="Times New Roman"/>
          <w:b/>
        </w:rPr>
        <w:t>Жауапкершілігі шектеулі серіктестіктер "___________________"</w:t>
      </w:r>
    </w:p>
    <w:p w:rsidR="003C5507" w:rsidRDefault="003C5507">
      <w:pPr>
        <w:jc w:val="both"/>
        <w:rPr>
          <w:rFonts w:ascii="Times New Roman" w:eastAsia="Times New Roman" w:hAnsi="Times New Roman" w:cs="Times New Roman"/>
          <w:b/>
        </w:rPr>
      </w:pPr>
    </w:p>
    <w:p w:rsidR="003C5507" w:rsidRDefault="00457D27">
      <w:pPr>
        <w:jc w:val="both"/>
      </w:pPr>
      <w:r>
        <w:rPr>
          <w:rFonts w:ascii="Times New Roman" w:eastAsia="Times New Roman" w:hAnsi="Times New Roman" w:cs="Times New Roman"/>
          <w:b/>
        </w:rPr>
        <w:t>КІРІСПЕ</w:t>
      </w:r>
      <w:r>
        <w:rPr>
          <w:rFonts w:ascii="Times New Roman" w:eastAsia="Times New Roman" w:hAnsi="Times New Roman" w:cs="Times New Roman"/>
        </w:rPr>
        <w:t xml:space="preserve"> </w:t>
      </w:r>
    </w:p>
    <w:p w:rsidR="003C5507" w:rsidRDefault="00457D27">
      <w:pPr>
        <w:jc w:val="both"/>
      </w:pPr>
      <w:r>
        <w:rPr>
          <w:rFonts w:ascii="Times New Roman" w:eastAsia="Times New Roman" w:hAnsi="Times New Roman" w:cs="Times New Roman"/>
        </w:rPr>
        <w:t>Бизнестің тұрақты дамуы ЖШС стратегиясының негізгі негізі болып табылады "_______" ( бұдан әрі – Серіктестік), ол Серіктестіктің мүдделі тараптарының әлеуметтік қажеттіліктері мен үміттеріне батыл жауап беруге бағытталған.</w:t>
      </w:r>
    </w:p>
    <w:p w:rsidR="003C5507" w:rsidRDefault="003C5507">
      <w:pPr>
        <w:jc w:val="both"/>
        <w:rPr>
          <w:rFonts w:ascii="Times New Roman" w:eastAsia="Times New Roman" w:hAnsi="Times New Roman" w:cs="Times New Roman"/>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НЕГІЗГІ ЕРЕЖЕЛЕР</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Серіктестіктің өнім берушілері мен мердігерлері Қазақстан Республикасы заңнам</w:t>
      </w:r>
      <w:r>
        <w:rPr>
          <w:rFonts w:ascii="Times New Roman" w:eastAsia="Times New Roman" w:hAnsi="Times New Roman" w:cs="Times New Roman"/>
        </w:rPr>
        <w:t>а</w:t>
      </w:r>
      <w:r>
        <w:rPr>
          <w:rFonts w:ascii="Times New Roman" w:eastAsia="Times New Roman" w:hAnsi="Times New Roman" w:cs="Times New Roman"/>
        </w:rPr>
        <w:t>сының, басқа да қолданылатын заңнаманың және Серіктестіктің ішкі құжаттарының т</w:t>
      </w:r>
      <w:r>
        <w:rPr>
          <w:rFonts w:ascii="Times New Roman" w:eastAsia="Times New Roman" w:hAnsi="Times New Roman" w:cs="Times New Roman"/>
        </w:rPr>
        <w:t>а</w:t>
      </w:r>
      <w:r>
        <w:rPr>
          <w:rFonts w:ascii="Times New Roman" w:eastAsia="Times New Roman" w:hAnsi="Times New Roman" w:cs="Times New Roman"/>
        </w:rPr>
        <w:t>лаптарын сақтауға міндетті.</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lastRenderedPageBreak/>
        <w:t>Жеткізуші – өндірілген немесе сатып алынған тауарларды Серіктестікке кәсі</w:t>
      </w:r>
      <w:r>
        <w:rPr>
          <w:rFonts w:ascii="Times New Roman" w:eastAsia="Times New Roman" w:hAnsi="Times New Roman" w:cs="Times New Roman"/>
        </w:rPr>
        <w:t>п</w:t>
      </w:r>
      <w:r>
        <w:rPr>
          <w:rFonts w:ascii="Times New Roman" w:eastAsia="Times New Roman" w:hAnsi="Times New Roman" w:cs="Times New Roman"/>
        </w:rPr>
        <w:t>керлік қызметте немесе жеке, отбасылық, тұрмыстық және басқа да осыған байланысты емес мақсаттарда пайдалану үшін белгілі бір мерзімде немесе мерзімде беруге міндетт</w:t>
      </w:r>
      <w:r>
        <w:rPr>
          <w:rFonts w:ascii="Times New Roman" w:eastAsia="Times New Roman" w:hAnsi="Times New Roman" w:cs="Times New Roman"/>
        </w:rPr>
        <w:t>е</w:t>
      </w:r>
      <w:r>
        <w:rPr>
          <w:rFonts w:ascii="Times New Roman" w:eastAsia="Times New Roman" w:hAnsi="Times New Roman" w:cs="Times New Roman"/>
        </w:rPr>
        <w:t>нетін заңды және / немесе жеке тұлға. пайдалану.</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Мердігер, Орындаушы – Серіктестіктің тапсырмасы бойынша белгілі бір жұмысты орындауға, қызмет көрсетуге және оның нәтижесін Серіктестікке шартта белгіленген мерзімде тапсыруға міндеттенетін заңды және/немесе жеке тұлға.</w:t>
      </w:r>
    </w:p>
    <w:p w:rsidR="003C5507" w:rsidRDefault="003C5507">
      <w:pPr>
        <w:jc w:val="both"/>
        <w:rPr>
          <w:rFonts w:ascii="Times New Roman" w:eastAsia="Times New Roman" w:hAnsi="Times New Roman" w:cs="Times New Roman"/>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 xml:space="preserve">ЖАЛПЫ ПРИНЦИПТЕР. </w:t>
      </w:r>
    </w:p>
    <w:p w:rsidR="003C5507" w:rsidRDefault="00457D27">
      <w:pPr>
        <w:jc w:val="both"/>
        <w:rPr>
          <w:rFonts w:ascii="Times New Roman" w:eastAsia="Times New Roman" w:hAnsi="Times New Roman" w:cs="Times New Roman"/>
          <w:b/>
        </w:rPr>
      </w:pPr>
      <w:r>
        <w:rPr>
          <w:rFonts w:ascii="Times New Roman" w:eastAsia="Times New Roman" w:hAnsi="Times New Roman" w:cs="Times New Roman"/>
        </w:rPr>
        <w:t>Серіктестіктің жеткізушілері мен мердігерлері келесілерді сақтайды:</w:t>
      </w:r>
    </w:p>
    <w:p w:rsidR="003C5507" w:rsidRDefault="00457D27">
      <w:pPr>
        <w:numPr>
          <w:ilvl w:val="0"/>
          <w:numId w:val="32"/>
        </w:numPr>
        <w:tabs>
          <w:tab w:val="left" w:pos="0"/>
        </w:tabs>
        <w:suppressAutoHyphens w:val="0"/>
        <w:jc w:val="both"/>
        <w:rPr>
          <w:rFonts w:ascii="Times New Roman" w:hAnsi="Times New Roman" w:cs="Times New Roman"/>
          <w:spacing w:val="-1"/>
          <w:lang w:eastAsia="ru-RU"/>
        </w:rPr>
      </w:pPr>
      <w:r>
        <w:rPr>
          <w:rFonts w:ascii="Times New Roman" w:hAnsi="Times New Roman" w:cs="Times New Roman"/>
          <w:spacing w:val="-1"/>
          <w:lang w:eastAsia="ru-RU"/>
        </w:rPr>
        <w:t>өз жұмысында сыбайлас жемқорлық құқық бұзушылықтарға жол бермейді;</w:t>
      </w:r>
    </w:p>
    <w:p w:rsidR="003C5507" w:rsidRDefault="00457D27">
      <w:pPr>
        <w:numPr>
          <w:ilvl w:val="0"/>
          <w:numId w:val="32"/>
        </w:numPr>
        <w:tabs>
          <w:tab w:val="left" w:pos="0"/>
        </w:tabs>
        <w:suppressAutoHyphens w:val="0"/>
        <w:jc w:val="both"/>
        <w:rPr>
          <w:rFonts w:ascii="Times New Roman" w:hAnsi="Times New Roman" w:cs="Times New Roman"/>
          <w:spacing w:val="-1"/>
          <w:lang w:eastAsia="ru-RU"/>
        </w:rPr>
      </w:pPr>
      <w:r>
        <w:rPr>
          <w:rFonts w:ascii="Times New Roman" w:hAnsi="Times New Roman" w:cs="Times New Roman"/>
          <w:spacing w:val="-1"/>
          <w:lang w:eastAsia="ru-RU"/>
        </w:rPr>
        <w:t>серіктестікпен жасалған шарттар бойынша өз қызметкерлеріне, өкілдеріне және бі</w:t>
      </w:r>
      <w:r>
        <w:rPr>
          <w:rFonts w:ascii="Times New Roman" w:hAnsi="Times New Roman" w:cs="Times New Roman"/>
          <w:spacing w:val="-1"/>
          <w:lang w:eastAsia="ru-RU"/>
        </w:rPr>
        <w:t>р</w:t>
      </w:r>
      <w:r>
        <w:rPr>
          <w:rFonts w:ascii="Times New Roman" w:hAnsi="Times New Roman" w:cs="Times New Roman"/>
          <w:spacing w:val="-1"/>
          <w:lang w:eastAsia="ru-RU"/>
        </w:rPr>
        <w:t>лесіп орындаушыларына/қосалқы мердігерлеріне коммерциялық параға сатып алу және сыбайлас жемқорлық сипатындағы өзге де әрекеттер жасауға тыйым салады;</w:t>
      </w:r>
    </w:p>
    <w:p w:rsidR="003C5507" w:rsidRDefault="00457D27">
      <w:pPr>
        <w:numPr>
          <w:ilvl w:val="0"/>
          <w:numId w:val="32"/>
        </w:numPr>
        <w:tabs>
          <w:tab w:val="left" w:pos="0"/>
        </w:tabs>
        <w:suppressAutoHyphens w:val="0"/>
        <w:jc w:val="both"/>
        <w:rPr>
          <w:rFonts w:ascii="Times New Roman" w:hAnsi="Times New Roman" w:cs="Times New Roman"/>
          <w:spacing w:val="-1"/>
          <w:lang w:eastAsia="ru-RU"/>
        </w:rPr>
      </w:pPr>
      <w:r>
        <w:rPr>
          <w:rFonts w:ascii="Times New Roman" w:hAnsi="Times New Roman" w:cs="Times New Roman"/>
          <w:spacing w:val="-1"/>
          <w:lang w:eastAsia="ru-RU"/>
        </w:rPr>
        <w:t>заңсыз мәжбүрлі еңбектің барлық түрлерін алып тастаңыз;</w:t>
      </w:r>
    </w:p>
    <w:p w:rsidR="003C5507" w:rsidRDefault="00457D27">
      <w:pPr>
        <w:numPr>
          <w:ilvl w:val="0"/>
          <w:numId w:val="32"/>
        </w:numPr>
        <w:tabs>
          <w:tab w:val="left" w:pos="0"/>
        </w:tabs>
        <w:suppressAutoHyphens w:val="0"/>
        <w:jc w:val="both"/>
        <w:rPr>
          <w:rFonts w:ascii="Times New Roman" w:hAnsi="Times New Roman" w:cs="Times New Roman"/>
          <w:spacing w:val="-1"/>
          <w:lang w:eastAsia="ru-RU"/>
        </w:rPr>
      </w:pPr>
      <w:r>
        <w:rPr>
          <w:rFonts w:ascii="Times New Roman" w:hAnsi="Times New Roman" w:cs="Times New Roman"/>
          <w:spacing w:val="-1"/>
          <w:lang w:eastAsia="ru-RU"/>
        </w:rPr>
        <w:t>балалар еңбегін қоспайды;</w:t>
      </w:r>
    </w:p>
    <w:p w:rsidR="003C5507" w:rsidRDefault="00457D27">
      <w:pPr>
        <w:numPr>
          <w:ilvl w:val="0"/>
          <w:numId w:val="32"/>
        </w:numPr>
        <w:suppressAutoHyphens w:val="0"/>
        <w:spacing w:line="256" w:lineRule="auto"/>
        <w:jc w:val="both"/>
      </w:pPr>
      <w:r>
        <w:rPr>
          <w:rFonts w:ascii="Times New Roman" w:eastAsia="Times New Roman" w:hAnsi="Times New Roman" w:cs="Times New Roman"/>
        </w:rPr>
        <w:t>кемсітушіліктің кез келген түрін, оның ішінде жұмысқа орналасуға және еңбек қызметіне қатысты кемсітушілікті болдырмайды;</w:t>
      </w:r>
    </w:p>
    <w:p w:rsidR="003C5507" w:rsidRDefault="00457D27">
      <w:pPr>
        <w:numPr>
          <w:ilvl w:val="0"/>
          <w:numId w:val="32"/>
        </w:numPr>
        <w:suppressAutoHyphens w:val="0"/>
        <w:spacing w:line="256" w:lineRule="auto"/>
        <w:jc w:val="both"/>
        <w:rPr>
          <w:rFonts w:ascii="Times New Roman" w:hAnsi="Times New Roman" w:cs="Times New Roman"/>
          <w:spacing w:val="-1"/>
        </w:rPr>
      </w:pPr>
      <w:r>
        <w:rPr>
          <w:rFonts w:ascii="Times New Roman" w:hAnsi="Times New Roman" w:cs="Times New Roman"/>
          <w:spacing w:val="-1"/>
        </w:rPr>
        <w:t>жұмыскерлердің жұмыс уақыты мен демалысына қатысты нормативтік құқықтық актілерді сақтайды;</w:t>
      </w:r>
    </w:p>
    <w:p w:rsidR="003C5507" w:rsidRDefault="00457D27">
      <w:pPr>
        <w:numPr>
          <w:ilvl w:val="0"/>
          <w:numId w:val="32"/>
        </w:numPr>
        <w:suppressAutoHyphens w:val="0"/>
        <w:spacing w:line="256" w:lineRule="auto"/>
        <w:jc w:val="both"/>
      </w:pPr>
      <w:r>
        <w:rPr>
          <w:rFonts w:ascii="Times New Roman" w:hAnsi="Times New Roman" w:cs="Times New Roman"/>
          <w:spacing w:val="-1"/>
        </w:rPr>
        <w:t>қатысты нормативтік құқықтық актілерді сақтайды</w:t>
      </w:r>
      <w:r>
        <w:rPr>
          <w:rFonts w:ascii="Arial" w:eastAsia="Times New Roman" w:hAnsi="Arial" w:cs="Times New Roman"/>
          <w:sz w:val="20"/>
          <w:szCs w:val="20"/>
        </w:rPr>
        <w:t xml:space="preserve"> </w:t>
      </w:r>
      <w:r>
        <w:rPr>
          <w:rFonts w:ascii="Times New Roman" w:hAnsi="Times New Roman" w:cs="Times New Roman"/>
          <w:spacing w:val="-1"/>
        </w:rPr>
        <w:t>ең төменгі жалақы мөлшерінің;</w:t>
      </w:r>
    </w:p>
    <w:p w:rsidR="003C5507" w:rsidRDefault="00457D27">
      <w:pPr>
        <w:numPr>
          <w:ilvl w:val="0"/>
          <w:numId w:val="32"/>
        </w:numPr>
        <w:suppressAutoHyphens w:val="0"/>
        <w:spacing w:line="256" w:lineRule="auto"/>
        <w:jc w:val="both"/>
        <w:rPr>
          <w:rFonts w:ascii="Times New Roman" w:hAnsi="Times New Roman" w:cs="Times New Roman"/>
          <w:spacing w:val="-1"/>
        </w:rPr>
      </w:pPr>
      <w:r>
        <w:rPr>
          <w:rFonts w:ascii="Times New Roman" w:hAnsi="Times New Roman" w:cs="Times New Roman"/>
          <w:spacing w:val="-1"/>
        </w:rPr>
        <w:t>Қазақстан Республикасының және/немесе өз қызметін жүзеге асыратын өзге елдің еңбек заңнамасын сақтайды.</w:t>
      </w:r>
    </w:p>
    <w:p w:rsidR="003C5507" w:rsidRDefault="003C5507">
      <w:pPr>
        <w:contextualSpacing/>
        <w:jc w:val="both"/>
        <w:rPr>
          <w:rFonts w:ascii="Times New Roman" w:hAnsi="Times New Roman" w:cs="Times New Roman"/>
          <w:spacing w:val="-1"/>
        </w:rPr>
      </w:pPr>
    </w:p>
    <w:p w:rsidR="003C5507" w:rsidRDefault="00457D27">
      <w:pPr>
        <w:numPr>
          <w:ilvl w:val="0"/>
          <w:numId w:val="19"/>
        </w:numPr>
        <w:suppressAutoHyphens w:val="0"/>
        <w:spacing w:after="160" w:line="256" w:lineRule="auto"/>
        <w:ind w:left="0" w:firstLine="0"/>
        <w:contextualSpacing/>
        <w:jc w:val="both"/>
        <w:rPr>
          <w:rFonts w:ascii="Times New Roman" w:hAnsi="Times New Roman" w:cs="Times New Roman"/>
          <w:b/>
          <w:spacing w:val="-1"/>
        </w:rPr>
      </w:pPr>
      <w:r>
        <w:rPr>
          <w:rFonts w:ascii="Times New Roman" w:hAnsi="Times New Roman" w:cs="Times New Roman"/>
          <w:b/>
          <w:spacing w:val="-1"/>
        </w:rPr>
        <w:t>ЕҢБЕК НОРМАЛАРЫ</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lang w:eastAsia="ru-RU"/>
        </w:rPr>
        <w:t>Жеткізуші мен Мердігер барлық жұмысшылардың тиісті еңбек жағдайларын қа</w:t>
      </w:r>
      <w:r>
        <w:rPr>
          <w:rFonts w:ascii="Times New Roman" w:eastAsia="Times New Roman" w:hAnsi="Times New Roman" w:cs="Times New Roman"/>
          <w:lang w:eastAsia="ru-RU"/>
        </w:rPr>
        <w:t>м</w:t>
      </w:r>
      <w:r>
        <w:rPr>
          <w:rFonts w:ascii="Times New Roman" w:eastAsia="Times New Roman" w:hAnsi="Times New Roman" w:cs="Times New Roman"/>
          <w:lang w:eastAsia="ru-RU"/>
        </w:rPr>
        <w:t xml:space="preserve">тамасыз етуі керек </w:t>
      </w:r>
      <w:r>
        <w:rPr>
          <w:rFonts w:ascii="Times New Roman" w:eastAsia="Times New Roman" w:hAnsi="Times New Roman" w:cs="Times New Roman"/>
          <w:lang w:val="kk-KZ" w:eastAsia="ru-RU"/>
        </w:rPr>
        <w:t>және қызметкерлердің барлық еңбек құқықтарының орындалуын қамтамасыз ету</w:t>
      </w:r>
      <w:r>
        <w:rPr>
          <w:rFonts w:ascii="Times New Roman" w:eastAsia="Times New Roman" w:hAnsi="Times New Roman" w:cs="Times New Roman"/>
          <w:lang w:eastAsia="ru-RU"/>
        </w:rPr>
        <w:t>.</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Негіздеріне қарамастан, оның ішінде жұмысқа орналасу мен еңбек қызметіне, ж</w:t>
      </w:r>
      <w:r>
        <w:rPr>
          <w:rFonts w:ascii="Times New Roman" w:eastAsia="Times New Roman" w:hAnsi="Times New Roman" w:cs="Times New Roman"/>
          <w:lang w:eastAsia="ru-RU"/>
        </w:rPr>
        <w:t>ы</w:t>
      </w:r>
      <w:r>
        <w:rPr>
          <w:rFonts w:ascii="Times New Roman" w:eastAsia="Times New Roman" w:hAnsi="Times New Roman" w:cs="Times New Roman"/>
          <w:lang w:eastAsia="ru-RU"/>
        </w:rPr>
        <w:t xml:space="preserve">нысына немесе жынысына қатысты кез келген кемсітушілікке тыйым салынады, </w:t>
      </w:r>
      <w:r>
        <w:rPr>
          <w:rFonts w:ascii="Times New Roman" w:eastAsia="Times New Roman" w:hAnsi="Times New Roman" w:cs="Times New Roman"/>
        </w:rPr>
        <w:t xml:space="preserve">ұлты, азаматтығы, нәсілі, түсі немесе ұлты, діні, жасы, тілі, </w:t>
      </w:r>
      <w:r>
        <w:rPr>
          <w:rFonts w:ascii="Times New Roman" w:eastAsia="Times New Roman" w:hAnsi="Times New Roman" w:cs="Times New Roman"/>
          <w:lang w:eastAsia="ru-RU"/>
        </w:rPr>
        <w:t xml:space="preserve">отбасылық, әлеуметтік және ата-аналық мәртебесі, </w:t>
      </w:r>
      <w:r>
        <w:rPr>
          <w:rFonts w:ascii="Times New Roman" w:eastAsia="Times New Roman" w:hAnsi="Times New Roman" w:cs="Times New Roman"/>
        </w:rPr>
        <w:t>мүліктік және лауазымдық жағдайы, қоғамдық бірлестіктерге қатыст</w:t>
      </w:r>
      <w:r>
        <w:rPr>
          <w:rFonts w:ascii="Times New Roman" w:eastAsia="Times New Roman" w:hAnsi="Times New Roman" w:cs="Times New Roman"/>
        </w:rPr>
        <w:t>ы</w:t>
      </w:r>
      <w:r>
        <w:rPr>
          <w:rFonts w:ascii="Times New Roman" w:eastAsia="Times New Roman" w:hAnsi="Times New Roman" w:cs="Times New Roman"/>
        </w:rPr>
        <w:t>лығы және саяси себептері, жүктілігі, мүгедектігі, сондай-ақ қызметкердің іскерлік қас</w:t>
      </w:r>
      <w:r>
        <w:rPr>
          <w:rFonts w:ascii="Times New Roman" w:eastAsia="Times New Roman" w:hAnsi="Times New Roman" w:cs="Times New Roman"/>
        </w:rPr>
        <w:t>и</w:t>
      </w:r>
      <w:r>
        <w:rPr>
          <w:rFonts w:ascii="Times New Roman" w:eastAsia="Times New Roman" w:hAnsi="Times New Roman" w:cs="Times New Roman"/>
        </w:rPr>
        <w:t>еттеріне және оның жұмысының нәтижелеріне қатысы жоқ басқа да мән-жайлар.</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rPr>
        <w:t xml:space="preserve"> </w:t>
      </w:r>
      <w:r>
        <w:rPr>
          <w:rFonts w:ascii="Times New Roman" w:eastAsia="Times New Roman" w:hAnsi="Times New Roman" w:cs="Times New Roman"/>
          <w:lang w:eastAsia="ru-RU"/>
        </w:rPr>
        <w:t xml:space="preserve">Жұмысқа қабылдау үшін қолданыстағы заңнамада белгіленген ең төменгі жасқа толмаған адамдарды жұмысқа қабылдауға тыйым салынады. </w:t>
      </w:r>
      <w:r>
        <w:rPr>
          <w:rFonts w:ascii="Times New Roman" w:eastAsia="Times New Roman" w:hAnsi="Times New Roman" w:cs="Times New Roman"/>
        </w:rPr>
        <w:t xml:space="preserve">Серіктестіктің жеткізушілері мен мердігерлері болмауы керек </w:t>
      </w:r>
      <w:r>
        <w:rPr>
          <w:rFonts w:ascii="Times New Roman" w:eastAsia="Times New Roman" w:hAnsi="Times New Roman" w:cs="Times New Roman"/>
          <w:lang w:eastAsia="ru-RU"/>
        </w:rPr>
        <w:t>балалардың немесе кәмелетке толмағандардың еңбегін пайдалану,</w:t>
      </w:r>
      <w:r>
        <w:rPr>
          <w:rFonts w:ascii="Times New Roman" w:eastAsia="Times New Roman" w:hAnsi="Times New Roman" w:cs="Times New Roman"/>
        </w:rPr>
        <w:t xml:space="preserve"> қолданыстағы заңнамаға сәйкес еңбек шартын жасасуға рұқсат етілген жағдайларды қоспағанда.</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Серіктестіктің өнім берушісінің немесе Мердігерінің барлық қызметкерлерінің қол қойылған еңбек шарты немесе өздеріне түсінікті тілде қызмет көрсету шарты болуы керек. </w:t>
      </w:r>
    </w:p>
    <w:p w:rsidR="003C5507" w:rsidRDefault="00457D27">
      <w:pPr>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Еңбек шартында барлық негізгі шарттар, соның ішінде жұмыс уақытының ұзақтығы, үстеме жұмыс үшін өтемақы, ескерту мерзімі, жалақы мөлшері мен төлемдердің жиілігі, сондай-ақ қолданыстағы заңнамада көзделген басқа шарттар белгіленуі керек.</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lang w:eastAsia="ru-RU"/>
        </w:rPr>
        <w:t xml:space="preserve"> Серіктестіктің өнім берушілері немесе мердігерлері жұмыскерлердің жұмыс уақыты мен тынығуына және жұмыс берушінің басқа да міндеттеріне қатысты норм</w:t>
      </w:r>
      <w:r>
        <w:rPr>
          <w:rFonts w:ascii="Times New Roman" w:eastAsia="Times New Roman" w:hAnsi="Times New Roman" w:cs="Times New Roman"/>
          <w:lang w:eastAsia="ru-RU"/>
        </w:rPr>
        <w:t>а</w:t>
      </w:r>
      <w:r>
        <w:rPr>
          <w:rFonts w:ascii="Times New Roman" w:eastAsia="Times New Roman" w:hAnsi="Times New Roman" w:cs="Times New Roman"/>
          <w:lang w:eastAsia="ru-RU"/>
        </w:rPr>
        <w:t xml:space="preserve">тивтік құқықтық актілерді сақтайды. </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rPr>
        <w:t xml:space="preserve">Жабдықтаушылар немесе мердігерлер </w:t>
      </w:r>
      <w:r>
        <w:rPr>
          <w:rFonts w:ascii="Times New Roman" w:eastAsia="Times New Roman" w:hAnsi="Times New Roman" w:cs="Times New Roman"/>
          <w:lang w:eastAsia="ru-RU"/>
        </w:rPr>
        <w:t>Серіктестіктер</w:t>
      </w:r>
      <w:r>
        <w:rPr>
          <w:rFonts w:ascii="Times New Roman" w:eastAsia="Times New Roman" w:hAnsi="Times New Roman" w:cs="Times New Roman"/>
        </w:rPr>
        <w:t xml:space="preserve"> нормативтік құқықтық актілерді сақтайды</w:t>
      </w:r>
      <w:r>
        <w:rPr>
          <w:rFonts w:ascii="Arial" w:eastAsia="Times New Roman" w:hAnsi="Arial" w:cs="Times New Roman"/>
          <w:sz w:val="20"/>
          <w:szCs w:val="20"/>
        </w:rPr>
        <w:t xml:space="preserve"> </w:t>
      </w:r>
      <w:r>
        <w:rPr>
          <w:rFonts w:ascii="Times New Roman" w:eastAsia="Times New Roman" w:hAnsi="Times New Roman" w:cs="Times New Roman"/>
        </w:rPr>
        <w:t>Қазақстан Республикасының заңнамасында белгіленген ең төменгі ж</w:t>
      </w:r>
      <w:r>
        <w:rPr>
          <w:rFonts w:ascii="Times New Roman" w:eastAsia="Times New Roman" w:hAnsi="Times New Roman" w:cs="Times New Roman"/>
        </w:rPr>
        <w:t>а</w:t>
      </w:r>
      <w:r>
        <w:rPr>
          <w:rFonts w:ascii="Times New Roman" w:eastAsia="Times New Roman" w:hAnsi="Times New Roman" w:cs="Times New Roman"/>
        </w:rPr>
        <w:t xml:space="preserve">лақы мөлшеріне қатысты Қазақстан Республикасы. Үстеме жұмыс, демалыс және мереке </w:t>
      </w:r>
      <w:r>
        <w:rPr>
          <w:rFonts w:ascii="Times New Roman" w:eastAsia="Times New Roman" w:hAnsi="Times New Roman" w:cs="Times New Roman"/>
        </w:rPr>
        <w:lastRenderedPageBreak/>
        <w:t>күндеріндегі немесе түнгі уақыттағы жұмыс еңбек немесе ұжымдық шарттардың және (немесе) жұмыс берушінің актісінің талаптарына сәйкес жоғарылатылған мөлшерде төл</w:t>
      </w:r>
      <w:r>
        <w:rPr>
          <w:rFonts w:ascii="Times New Roman" w:eastAsia="Times New Roman" w:hAnsi="Times New Roman" w:cs="Times New Roman"/>
        </w:rPr>
        <w:t>е</w:t>
      </w:r>
      <w:r>
        <w:rPr>
          <w:rFonts w:ascii="Times New Roman" w:eastAsia="Times New Roman" w:hAnsi="Times New Roman" w:cs="Times New Roman"/>
        </w:rPr>
        <w:t>неді.</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rPr>
        <w:t xml:space="preserve">Жабдықтаушылар немесе мердігерлер </w:t>
      </w:r>
      <w:r>
        <w:rPr>
          <w:rFonts w:ascii="Times New Roman" w:eastAsia="Times New Roman" w:hAnsi="Times New Roman" w:cs="Times New Roman"/>
          <w:lang w:eastAsia="ru-RU"/>
        </w:rPr>
        <w:t>Серіктестіктер</w:t>
      </w:r>
      <w:r>
        <w:rPr>
          <w:rFonts w:ascii="Times New Roman" w:eastAsia="Times New Roman" w:hAnsi="Times New Roman" w:cs="Times New Roman"/>
        </w:rPr>
        <w:t xml:space="preserve"> қызметкерлерге қызметке</w:t>
      </w:r>
      <w:r>
        <w:rPr>
          <w:rFonts w:ascii="Times New Roman" w:eastAsia="Times New Roman" w:hAnsi="Times New Roman" w:cs="Times New Roman"/>
        </w:rPr>
        <w:t>р</w:t>
      </w:r>
      <w:r>
        <w:rPr>
          <w:rFonts w:ascii="Times New Roman" w:eastAsia="Times New Roman" w:hAnsi="Times New Roman" w:cs="Times New Roman"/>
        </w:rPr>
        <w:t>лердің ана тілінде немесе өздері түсінетін тілде жазылған құқықтары мен міндеттерін білуге және толық түсінуге мүмкіндік береді.</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 xml:space="preserve"> Лауазымдық нұсқаулықтар әзірленуі, жаңартылуы және барлық қызметкерлер мен кеңесшілердің назарына жеткізілуі тиіс.</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rPr>
        <w:t>Заңсыз мәжбүрлі еңбектің барлық түрлері алынып тасталды. З</w:t>
      </w:r>
      <w:r>
        <w:rPr>
          <w:rFonts w:ascii="Times New Roman" w:eastAsia="Times New Roman" w:hAnsi="Times New Roman" w:cs="Times New Roman"/>
          <w:lang w:eastAsia="ru-RU"/>
        </w:rPr>
        <w:t xml:space="preserve">қызметкерлерді ақшалай қаражатты немесе жеке басын куәландыратын құжаттардың түпнұсқаларын немесе олардың баламаларын кепілге қоюға міндеттеу қарастырылған. </w:t>
      </w:r>
    </w:p>
    <w:p w:rsidR="003C5507" w:rsidRDefault="00457D27">
      <w:pPr>
        <w:ind w:firstLine="708"/>
        <w:jc w:val="both"/>
      </w:pPr>
      <w:r>
        <w:rPr>
          <w:rFonts w:ascii="Times New Roman" w:eastAsia="Times New Roman" w:hAnsi="Times New Roman" w:cs="Times New Roman"/>
          <w:lang w:eastAsia="ru-RU"/>
        </w:rPr>
        <w:t xml:space="preserve">Қызметкерлердің еркін жүріп-тұруға және ерекше жағдайларда және дәлелді себептермен жұмыс уақытында басшымен келісе отырып, еңбек шартында белгіленген жұмыс орнынан кетуге құқығы болуы керек. </w:t>
      </w:r>
    </w:p>
    <w:p w:rsidR="003C5507" w:rsidRDefault="00457D27">
      <w:pPr>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Ешкімді физикалық жазалауға, заңсыз қамауға алуға, физикалық, жыныстық және/немесе психологиялық қысым көрсетуге болмайды. </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Жалақыдан ұстап қалу тәртібі Қазақстан Республикасының еңбек заңнамасына сәйкес белгіленеді.</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lang w:eastAsia="ru-RU"/>
        </w:rPr>
        <w:t xml:space="preserve"> Серіктестіктің жабдықтаушылары мен мердігерлері қолданыстағы заңнамаға сә</w:t>
      </w:r>
      <w:r>
        <w:rPr>
          <w:rFonts w:ascii="Times New Roman" w:eastAsia="Times New Roman" w:hAnsi="Times New Roman" w:cs="Times New Roman"/>
          <w:lang w:eastAsia="ru-RU"/>
        </w:rPr>
        <w:t>й</w:t>
      </w:r>
      <w:r>
        <w:rPr>
          <w:rFonts w:ascii="Times New Roman" w:eastAsia="Times New Roman" w:hAnsi="Times New Roman" w:cs="Times New Roman"/>
          <w:lang w:eastAsia="ru-RU"/>
        </w:rPr>
        <w:t xml:space="preserve">кес өз қызметкерлерінің бірлестік бостандығына құрметпен қарайды. </w:t>
      </w:r>
    </w:p>
    <w:p w:rsidR="003C5507" w:rsidRDefault="003C5507">
      <w:pPr>
        <w:ind w:left="720"/>
        <w:contextualSpacing/>
        <w:jc w:val="both"/>
        <w:rPr>
          <w:rFonts w:ascii="Times New Roman" w:eastAsia="Times New Roman" w:hAnsi="Times New Roman" w:cs="Times New Roman"/>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 xml:space="preserve"> ЭТИКАЛЫҚ ҚАҒИДАЛАР</w:t>
      </w:r>
    </w:p>
    <w:p w:rsidR="003C5507" w:rsidRDefault="00457D27">
      <w:pPr>
        <w:numPr>
          <w:ilvl w:val="1"/>
          <w:numId w:val="19"/>
        </w:numPr>
        <w:suppressAutoHyphens w:val="0"/>
        <w:ind w:left="0" w:right="-2" w:firstLine="0"/>
        <w:contextualSpacing/>
        <w:jc w:val="both"/>
      </w:pPr>
      <w:r>
        <w:rPr>
          <w:rFonts w:ascii="Times New Roman" w:eastAsia="Times New Roman" w:hAnsi="Times New Roman" w:cs="Times New Roman"/>
          <w:b/>
        </w:rPr>
        <w:t xml:space="preserve"> </w:t>
      </w:r>
      <w:r>
        <w:rPr>
          <w:rFonts w:ascii="Times New Roman" w:eastAsia="Times New Roman" w:hAnsi="Times New Roman" w:cs="Times New Roman"/>
        </w:rPr>
        <w:t>Серіктестіктің өнім берушілері мен мердігерлері Қазақстан Республикасы заңнамасының олардың қызметіне қатысты барлық талаптарын қатаң сақтайды, оның ішінде:</w:t>
      </w:r>
    </w:p>
    <w:p w:rsidR="003C5507" w:rsidRDefault="00457D27">
      <w:pPr>
        <w:numPr>
          <w:ilvl w:val="0"/>
          <w:numId w:val="4"/>
        </w:numPr>
        <w:tabs>
          <w:tab w:val="left" w:pos="0"/>
        </w:tabs>
        <w:suppressAutoHyphens w:val="0"/>
        <w:ind w:left="0" w:right="-2" w:firstLine="0"/>
        <w:jc w:val="both"/>
      </w:pPr>
      <w:r>
        <w:rPr>
          <w:rFonts w:ascii="Times New Roman" w:eastAsia="Times New Roman" w:hAnsi="Times New Roman" w:cs="Times New Roman"/>
          <w:b/>
          <w:bCs/>
          <w:spacing w:val="-1"/>
          <w:shd w:val="clear" w:color="auto" w:fill="FFFFFF"/>
          <w:lang w:eastAsia="ru-RU"/>
        </w:rPr>
        <w:t xml:space="preserve"> </w:t>
      </w:r>
      <w:r>
        <w:rPr>
          <w:rFonts w:ascii="Times New Roman" w:hAnsi="Times New Roman" w:cs="Times New Roman"/>
          <w:b/>
          <w:bCs/>
          <w:spacing w:val="-1"/>
          <w:shd w:val="clear" w:color="auto" w:fill="FFFFFF"/>
          <w:lang w:eastAsia="ru-RU"/>
        </w:rPr>
        <w:t>бәсекелестік:</w:t>
      </w:r>
      <w:r>
        <w:rPr>
          <w:rFonts w:ascii="Times New Roman" w:hAnsi="Times New Roman" w:cs="Times New Roman"/>
          <w:spacing w:val="-1"/>
          <w:lang w:eastAsia="ru-RU"/>
        </w:rPr>
        <w:t xml:space="preserve"> бәсекелестікті тең жағдайларда жүзеге асыруға қатысты барлық қо</w:t>
      </w:r>
      <w:r>
        <w:rPr>
          <w:rFonts w:ascii="Times New Roman" w:hAnsi="Times New Roman" w:cs="Times New Roman"/>
          <w:spacing w:val="-1"/>
          <w:lang w:eastAsia="ru-RU"/>
        </w:rPr>
        <w:t>л</w:t>
      </w:r>
      <w:r>
        <w:rPr>
          <w:rFonts w:ascii="Times New Roman" w:hAnsi="Times New Roman" w:cs="Times New Roman"/>
          <w:spacing w:val="-1"/>
          <w:lang w:eastAsia="ru-RU"/>
        </w:rPr>
        <w:t>даныстағы нормативтік құқықтық актілерді сақтау;</w:t>
      </w:r>
    </w:p>
    <w:p w:rsidR="003C5507" w:rsidRDefault="00457D27">
      <w:pPr>
        <w:numPr>
          <w:ilvl w:val="0"/>
          <w:numId w:val="4"/>
        </w:numPr>
        <w:tabs>
          <w:tab w:val="left" w:pos="709"/>
        </w:tabs>
        <w:suppressAutoHyphens w:val="0"/>
        <w:ind w:left="0" w:right="-2" w:firstLine="0"/>
        <w:jc w:val="both"/>
      </w:pPr>
      <w:r>
        <w:rPr>
          <w:rFonts w:ascii="Times New Roman" w:eastAsia="Times New Roman" w:hAnsi="Times New Roman" w:cs="Times New Roman"/>
          <w:b/>
          <w:bCs/>
          <w:spacing w:val="-1"/>
          <w:shd w:val="clear" w:color="auto" w:fill="FFFFFF"/>
          <w:lang w:eastAsia="ru-RU"/>
        </w:rPr>
        <w:t xml:space="preserve"> </w:t>
      </w:r>
      <w:r>
        <w:rPr>
          <w:rFonts w:ascii="Times New Roman" w:hAnsi="Times New Roman" w:cs="Times New Roman"/>
          <w:b/>
          <w:bCs/>
          <w:spacing w:val="-1"/>
          <w:shd w:val="clear" w:color="auto" w:fill="FFFFFF"/>
          <w:lang w:eastAsia="ru-RU"/>
        </w:rPr>
        <w:t>сыбайлас жемқорлыққа қарсы іс-қимыл:</w:t>
      </w:r>
      <w:r>
        <w:rPr>
          <w:rFonts w:ascii="Times New Roman" w:hAnsi="Times New Roman" w:cs="Times New Roman"/>
          <w:spacing w:val="-1"/>
          <w:lang w:eastAsia="ru-RU"/>
        </w:rPr>
        <w:t xml:space="preserve"> сыбайлас жемқорлыққа қарсы іс-қимылға қатысты барлық қолданыстағы нормативтік құқықтық актілерді сақтау. Серіктестіктің жеткізушілері мен мердігерлері өз атынан немесе Серіктестік атынан тік</w:t>
      </w:r>
      <w:r>
        <w:rPr>
          <w:rFonts w:ascii="Times New Roman" w:hAnsi="Times New Roman" w:cs="Times New Roman"/>
          <w:spacing w:val="-1"/>
          <w:lang w:eastAsia="ru-RU"/>
        </w:rPr>
        <w:t>е</w:t>
      </w:r>
      <w:r>
        <w:rPr>
          <w:rFonts w:ascii="Times New Roman" w:hAnsi="Times New Roman" w:cs="Times New Roman"/>
          <w:spacing w:val="-1"/>
          <w:lang w:eastAsia="ru-RU"/>
        </w:rPr>
        <w:t>лей немесе жанама түрде Серіктестік қызметкерлеріне және үшінші тұлғаларға бизнесті жүргізу немесе қолдау, қаражат немесе жеңілдіктер алу мақсатында қандай да бір матер</w:t>
      </w:r>
      <w:r>
        <w:rPr>
          <w:rFonts w:ascii="Times New Roman" w:hAnsi="Times New Roman" w:cs="Times New Roman"/>
          <w:spacing w:val="-1"/>
          <w:lang w:eastAsia="ru-RU"/>
        </w:rPr>
        <w:t>и</w:t>
      </w:r>
      <w:r>
        <w:rPr>
          <w:rFonts w:ascii="Times New Roman" w:hAnsi="Times New Roman" w:cs="Times New Roman"/>
          <w:spacing w:val="-1"/>
          <w:lang w:eastAsia="ru-RU"/>
        </w:rPr>
        <w:t>алдық немесе басқа жеңілдіктер ұсынбайды.;</w:t>
      </w:r>
    </w:p>
    <w:p w:rsidR="003C5507" w:rsidRDefault="00457D27">
      <w:pPr>
        <w:numPr>
          <w:ilvl w:val="0"/>
          <w:numId w:val="4"/>
        </w:numPr>
        <w:tabs>
          <w:tab w:val="left" w:pos="0"/>
        </w:tabs>
        <w:suppressAutoHyphens w:val="0"/>
        <w:ind w:left="0" w:right="-2" w:firstLine="0"/>
        <w:jc w:val="both"/>
      </w:pPr>
      <w:r>
        <w:rPr>
          <w:rFonts w:ascii="Times New Roman" w:hAnsi="Times New Roman" w:cs="Times New Roman"/>
          <w:b/>
          <w:bCs/>
          <w:spacing w:val="-1"/>
          <w:shd w:val="clear" w:color="auto" w:fill="FFFFFF"/>
          <w:lang w:eastAsia="ru-RU"/>
        </w:rPr>
        <w:t>заңсыз жолмен алынған кірістерді заңдастыру:</w:t>
      </w:r>
      <w:r>
        <w:rPr>
          <w:rFonts w:ascii="Times New Roman" w:hAnsi="Times New Roman" w:cs="Times New Roman"/>
          <w:spacing w:val="-1"/>
          <w:lang w:eastAsia="ru-RU"/>
        </w:rPr>
        <w:t xml:space="preserve"> заңсыз жолмен алынған кірістерді заңдастыруға қатысты Қазақстан Республикасының заңнамасын сақтау. Серіктестіктің жеткізушілері мен мердігерлері ақшаны жылыстату тәжірибесімен айнал</w:t>
      </w:r>
      <w:r>
        <w:rPr>
          <w:rFonts w:ascii="Times New Roman" w:hAnsi="Times New Roman" w:cs="Times New Roman"/>
          <w:spacing w:val="-1"/>
          <w:lang w:eastAsia="ru-RU"/>
        </w:rPr>
        <w:t>ы</w:t>
      </w:r>
      <w:r>
        <w:rPr>
          <w:rFonts w:ascii="Times New Roman" w:hAnsi="Times New Roman" w:cs="Times New Roman"/>
          <w:spacing w:val="-1"/>
          <w:lang w:eastAsia="ru-RU"/>
        </w:rPr>
        <w:t>спауы немесе қолдау көрсетпеуі керек;</w:t>
      </w:r>
    </w:p>
    <w:p w:rsidR="003C5507" w:rsidRDefault="00457D27">
      <w:pPr>
        <w:numPr>
          <w:ilvl w:val="0"/>
          <w:numId w:val="4"/>
        </w:numPr>
        <w:tabs>
          <w:tab w:val="left" w:pos="0"/>
        </w:tabs>
        <w:suppressAutoHyphens w:val="0"/>
        <w:ind w:left="0" w:right="-2" w:firstLine="0"/>
        <w:jc w:val="both"/>
      </w:pPr>
      <w:r>
        <w:rPr>
          <w:rFonts w:ascii="Times New Roman" w:hAnsi="Times New Roman" w:cs="Times New Roman"/>
          <w:b/>
          <w:bCs/>
          <w:spacing w:val="-1"/>
          <w:shd w:val="clear" w:color="auto" w:fill="FFFFFF"/>
          <w:lang w:eastAsia="ru-RU"/>
        </w:rPr>
        <w:t>мүдделер қақтығысы:</w:t>
      </w:r>
      <w:r>
        <w:rPr>
          <w:rFonts w:ascii="Times New Roman" w:hAnsi="Times New Roman" w:cs="Times New Roman"/>
          <w:spacing w:val="-1"/>
          <w:lang w:eastAsia="ru-RU"/>
        </w:rPr>
        <w:t xml:space="preserve"> Серіктестік қызметкерлеріне немесе олардың туыстарына қатысты олардың іскерлік қызметіне немесе шешімдеріне кері әсерін тигізуі мүмкін нақты немесе ықтимал мүдделер қақтығысы туындаған жағдайлардың алдын алу, анықтау және анықтау;</w:t>
      </w:r>
    </w:p>
    <w:p w:rsidR="003C5507" w:rsidRDefault="00457D27">
      <w:pPr>
        <w:numPr>
          <w:ilvl w:val="0"/>
          <w:numId w:val="4"/>
        </w:numPr>
        <w:tabs>
          <w:tab w:val="left" w:pos="0"/>
        </w:tabs>
        <w:suppressAutoHyphens w:val="0"/>
        <w:ind w:left="0" w:right="-2" w:firstLine="0"/>
        <w:jc w:val="both"/>
      </w:pPr>
      <w:r>
        <w:rPr>
          <w:rFonts w:ascii="Times New Roman" w:hAnsi="Times New Roman" w:cs="Times New Roman"/>
          <w:b/>
          <w:bCs/>
          <w:spacing w:val="-1"/>
          <w:shd w:val="clear" w:color="auto" w:fill="FFFFFF"/>
          <w:lang w:eastAsia="ru-RU"/>
        </w:rPr>
        <w:t>сыйлықтар мен алғыс белгілері:</w:t>
      </w:r>
      <w:r>
        <w:rPr>
          <w:rFonts w:ascii="Times New Roman" w:hAnsi="Times New Roman" w:cs="Times New Roman"/>
          <w:spacing w:val="-1"/>
          <w:lang w:eastAsia="ru-RU"/>
        </w:rPr>
        <w:t xml:space="preserve"> серіктестік қызметкерлеріне сыйлықтар мен алғыс белгілерін ұсынудан бас тарту. Серіктестік барлық сыйлықтар мен алғыс бе</w:t>
      </w:r>
      <w:r>
        <w:rPr>
          <w:rFonts w:ascii="Times New Roman" w:hAnsi="Times New Roman" w:cs="Times New Roman"/>
          <w:spacing w:val="-1"/>
          <w:lang w:eastAsia="ru-RU"/>
        </w:rPr>
        <w:t>л</w:t>
      </w:r>
      <w:r>
        <w:rPr>
          <w:rFonts w:ascii="Times New Roman" w:hAnsi="Times New Roman" w:cs="Times New Roman"/>
          <w:spacing w:val="-1"/>
          <w:lang w:eastAsia="ru-RU"/>
        </w:rPr>
        <w:t>гілерінен, егер олар негізделген символдық мәннен, сондай-ақ кездейсоқ және айқын сы</w:t>
      </w:r>
      <w:r>
        <w:rPr>
          <w:rFonts w:ascii="Times New Roman" w:hAnsi="Times New Roman" w:cs="Times New Roman"/>
          <w:spacing w:val="-1"/>
          <w:lang w:eastAsia="ru-RU"/>
        </w:rPr>
        <w:t>й</w:t>
      </w:r>
      <w:r>
        <w:rPr>
          <w:rFonts w:ascii="Times New Roman" w:hAnsi="Times New Roman" w:cs="Times New Roman"/>
          <w:spacing w:val="-1"/>
          <w:lang w:eastAsia="ru-RU"/>
        </w:rPr>
        <w:t xml:space="preserve">лықтар мен алғыс белгілерінен асып кетсе, бас тартады және сол арқылы өтелмейді. </w:t>
      </w:r>
    </w:p>
    <w:p w:rsidR="003C5507" w:rsidRDefault="00457D27">
      <w:pPr>
        <w:tabs>
          <w:tab w:val="left" w:pos="0"/>
        </w:tabs>
        <w:ind w:right="-2"/>
        <w:jc w:val="both"/>
        <w:rPr>
          <w:rFonts w:ascii="Times New Roman" w:hAnsi="Times New Roman" w:cs="Times New Roman"/>
          <w:spacing w:val="-1"/>
          <w:lang w:eastAsia="ru-RU"/>
        </w:rPr>
      </w:pPr>
      <w:r>
        <w:rPr>
          <w:rFonts w:ascii="Times New Roman" w:hAnsi="Times New Roman" w:cs="Times New Roman"/>
          <w:b/>
          <w:bCs/>
          <w:spacing w:val="-1"/>
          <w:shd w:val="clear" w:color="auto" w:fill="FFFFFF"/>
          <w:lang w:eastAsia="ru-RU"/>
        </w:rPr>
        <w:tab/>
      </w:r>
    </w:p>
    <w:p w:rsidR="003C5507" w:rsidRDefault="00457D27">
      <w:pPr>
        <w:numPr>
          <w:ilvl w:val="0"/>
          <w:numId w:val="19"/>
        </w:numPr>
        <w:suppressAutoHyphens w:val="0"/>
        <w:ind w:left="0" w:firstLine="0"/>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СЫБАЙЛАС ЖЕМҚОРЛЫҚҚА ҚАРСЫ ІС-ҚИМЫЛ БОЙЫНША ТАЛА</w:t>
      </w:r>
      <w:r>
        <w:rPr>
          <w:rFonts w:ascii="Times New Roman" w:eastAsia="Times New Roman" w:hAnsi="Times New Roman" w:cs="Times New Roman"/>
          <w:b/>
          <w:lang w:eastAsia="ru-RU"/>
        </w:rPr>
        <w:t>П</w:t>
      </w:r>
      <w:r>
        <w:rPr>
          <w:rFonts w:ascii="Times New Roman" w:eastAsia="Times New Roman" w:hAnsi="Times New Roman" w:cs="Times New Roman"/>
          <w:b/>
          <w:lang w:eastAsia="ru-RU"/>
        </w:rPr>
        <w:t>ТАР</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Сыбайлас жемқорлықтың барлық түрлеріне, соның ішінде бопсалау, парақорлық, формальдылықты жеңілдеткені үшін сыйақы, алаяқтық, ақшаны жылыстату және </w:t>
      </w:r>
      <w:r>
        <w:rPr>
          <w:rFonts w:ascii="Times New Roman" w:eastAsia="Times New Roman" w:hAnsi="Times New Roman" w:cs="Times New Roman"/>
          <w:lang w:eastAsia="ru-RU"/>
        </w:rPr>
        <w:lastRenderedPageBreak/>
        <w:t>Серіктестіктің Жеткізушісі мен Мердігерінің қызметіндегі непотизмге қатаң тыйым сал</w:t>
      </w:r>
      <w:r>
        <w:rPr>
          <w:rFonts w:ascii="Times New Roman" w:eastAsia="Times New Roman" w:hAnsi="Times New Roman" w:cs="Times New Roman"/>
          <w:lang w:eastAsia="ru-RU"/>
        </w:rPr>
        <w:t>ы</w:t>
      </w:r>
      <w:r>
        <w:rPr>
          <w:rFonts w:ascii="Times New Roman" w:eastAsia="Times New Roman" w:hAnsi="Times New Roman" w:cs="Times New Roman"/>
          <w:lang w:eastAsia="ru-RU"/>
        </w:rPr>
        <w:t>нады.</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Серіктестіктің жеткізушілері мен мердігерлері өз қызметкерлеріне мәмілеге ықпал ету мақсатында немесе олардың пайдасына төлемдер, сыйлықтар немесе жеңілдіктер ұс</w:t>
      </w:r>
      <w:r>
        <w:rPr>
          <w:rFonts w:ascii="Times New Roman" w:eastAsia="Times New Roman" w:hAnsi="Times New Roman" w:cs="Times New Roman"/>
          <w:lang w:eastAsia="ru-RU"/>
        </w:rPr>
        <w:t>ы</w:t>
      </w:r>
      <w:r>
        <w:rPr>
          <w:rFonts w:ascii="Times New Roman" w:eastAsia="Times New Roman" w:hAnsi="Times New Roman" w:cs="Times New Roman"/>
          <w:lang w:eastAsia="ru-RU"/>
        </w:rPr>
        <w:t>нуға, сұрауға, беруге немесе тікелей немесе жанама түрде алуға тыйым салады. жеке немесе іскери артықшылықтарға қол жеткізу. Бұл талап Серіктестіктің жеткізушілері мен мердігерлерінің және олардың қосалқы мердігерлерінің отбасы мүшелеріне де, қызме</w:t>
      </w:r>
      <w:r>
        <w:rPr>
          <w:rFonts w:ascii="Times New Roman" w:eastAsia="Times New Roman" w:hAnsi="Times New Roman" w:cs="Times New Roman"/>
          <w:lang w:eastAsia="ru-RU"/>
        </w:rPr>
        <w:t>т</w:t>
      </w:r>
      <w:r>
        <w:rPr>
          <w:rFonts w:ascii="Times New Roman" w:eastAsia="Times New Roman" w:hAnsi="Times New Roman" w:cs="Times New Roman"/>
          <w:lang w:eastAsia="ru-RU"/>
        </w:rPr>
        <w:t>керлеріне де қолданылады.</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Серіктестіктің өнім берушілері мен мердігерлері әділ бәсекелестік пен еркін нарық қағидаттарын сақтауға тиіс. Іскерлік шешімдер жеке қарым-қатынастар мен мүдделерді ескере отырып немесе олардың ықпалымен қабылданбауы керек. </w:t>
      </w:r>
    </w:p>
    <w:p w:rsidR="003C5507" w:rsidRDefault="00457D27">
      <w:pPr>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Серіктестіктің жеткізушілері мен мердігерлері мойындалған халықаралық стандарттарға негізделген сыбайлас жемқорлыққа қарсы бағдарламаны жүзеге асыруы керек. Тиісті практикалық және ақпараттық дайындықты қамтитын бағдарлама ашық және тиімді болуы керек.</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Серіктестіктің жеткізушілері мен мердігерлері</w:t>
      </w:r>
      <w:r>
        <w:rPr>
          <w:rFonts w:ascii="Times New Roman" w:eastAsia="Times New Roman" w:hAnsi="Times New Roman" w:cs="Times New Roman"/>
        </w:rPr>
        <w:t xml:space="preserve"> серіктестіктің жеткізушілері мен мердігерлерінің жұмыскерлері мен Серіктестіктің жұмыскерлері немесе олардың туыст</w:t>
      </w:r>
      <w:r>
        <w:rPr>
          <w:rFonts w:ascii="Times New Roman" w:eastAsia="Times New Roman" w:hAnsi="Times New Roman" w:cs="Times New Roman"/>
        </w:rPr>
        <w:t>а</w:t>
      </w:r>
      <w:r>
        <w:rPr>
          <w:rFonts w:ascii="Times New Roman" w:eastAsia="Times New Roman" w:hAnsi="Times New Roman" w:cs="Times New Roman"/>
        </w:rPr>
        <w:t>ры үшін олардың іскерлік беделіне немесе шешімдеріне кері әсерін тигізуі мүмкін нақты немесе ықтимал мүдделер қақтығысы туындаған жағдайларды анықтауға және бо</w:t>
      </w:r>
      <w:r>
        <w:rPr>
          <w:rFonts w:ascii="Times New Roman" w:eastAsia="Times New Roman" w:hAnsi="Times New Roman" w:cs="Times New Roman"/>
        </w:rPr>
        <w:t>л</w:t>
      </w:r>
      <w:r>
        <w:rPr>
          <w:rFonts w:ascii="Times New Roman" w:eastAsia="Times New Roman" w:hAnsi="Times New Roman" w:cs="Times New Roman"/>
        </w:rPr>
        <w:t>дырмауға барлық күш-жігер жұмсалады. .</w:t>
      </w:r>
    </w:p>
    <w:p w:rsidR="003C5507" w:rsidRDefault="003C5507">
      <w:pPr>
        <w:contextualSpacing/>
        <w:jc w:val="both"/>
        <w:rPr>
          <w:rFonts w:ascii="Times New Roman" w:eastAsia="Times New Roman" w:hAnsi="Times New Roman" w:cs="Times New Roman"/>
          <w:b/>
        </w:rPr>
      </w:pPr>
    </w:p>
    <w:p w:rsidR="003C5507" w:rsidRDefault="00457D27">
      <w:pPr>
        <w:contextualSpacing/>
        <w:jc w:val="both"/>
        <w:rPr>
          <w:rFonts w:ascii="Times New Roman" w:eastAsia="Times New Roman" w:hAnsi="Times New Roman" w:cs="Times New Roman"/>
          <w:i/>
          <w:sz w:val="18"/>
          <w:szCs w:val="18"/>
        </w:rPr>
      </w:pPr>
      <w:r>
        <w:rPr>
          <w:rFonts w:ascii="Times New Roman" w:eastAsia="Times New Roman" w:hAnsi="Times New Roman" w:cs="Times New Roman"/>
          <w:i/>
          <w:sz w:val="18"/>
          <w:szCs w:val="18"/>
        </w:rPr>
        <w:t>Сыйлық қызметкердің кез келген үшінші тұлғадан алатын немесе Серіктестік қызметкері Серіктестік атынан үшінші тұлғаға өтеусіз негізде беретін кез келген құндылықты, пайданы немесе артықшылықты білдіреді. Серіктестік қызметкерлерінің еңбек міндеттерін орындау барысында немесе Серіктестік пен үшінші тұлға арасындағы іскерлік қатынастарға байланысты.</w:t>
      </w:r>
    </w:p>
    <w:p w:rsidR="003C5507" w:rsidRDefault="003C5507">
      <w:pPr>
        <w:jc w:val="both"/>
        <w:rPr>
          <w:rFonts w:ascii="Times New Roman" w:eastAsia="Times New Roman" w:hAnsi="Times New Roman" w:cs="Times New Roman"/>
          <w:b/>
          <w:i/>
          <w:sz w:val="18"/>
          <w:szCs w:val="18"/>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ДЕНСАУЛЫҚТЫ ҚОРҒАУ ЖӘНЕ ЕҢБЕК ҚАУІПСІЗДІГІ</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Серіктестіктің жабдықтаушылары мен мердігерлері олардың қызметі өз қызме</w:t>
      </w:r>
      <w:r>
        <w:rPr>
          <w:rFonts w:ascii="Times New Roman" w:eastAsia="Times New Roman" w:hAnsi="Times New Roman" w:cs="Times New Roman"/>
          <w:lang w:eastAsia="ru-RU"/>
        </w:rPr>
        <w:t>т</w:t>
      </w:r>
      <w:r>
        <w:rPr>
          <w:rFonts w:ascii="Times New Roman" w:eastAsia="Times New Roman" w:hAnsi="Times New Roman" w:cs="Times New Roman"/>
          <w:lang w:eastAsia="ru-RU"/>
        </w:rPr>
        <w:t>керлерінің, мердігерлерінің, өз өнімдерін тұтынушылардың және басқалардың денса</w:t>
      </w:r>
      <w:r>
        <w:rPr>
          <w:rFonts w:ascii="Times New Roman" w:eastAsia="Times New Roman" w:hAnsi="Times New Roman" w:cs="Times New Roman"/>
          <w:lang w:eastAsia="ru-RU"/>
        </w:rPr>
        <w:t>у</w:t>
      </w:r>
      <w:r>
        <w:rPr>
          <w:rFonts w:ascii="Times New Roman" w:eastAsia="Times New Roman" w:hAnsi="Times New Roman" w:cs="Times New Roman"/>
          <w:lang w:eastAsia="ru-RU"/>
        </w:rPr>
        <w:t>лығы үшін, сондай-ақ аумағында және үй-жайларында шарттық қатынастар жүзеге ас</w:t>
      </w:r>
      <w:r>
        <w:rPr>
          <w:rFonts w:ascii="Times New Roman" w:eastAsia="Times New Roman" w:hAnsi="Times New Roman" w:cs="Times New Roman"/>
          <w:lang w:eastAsia="ru-RU"/>
        </w:rPr>
        <w:t>ы</w:t>
      </w:r>
      <w:r>
        <w:rPr>
          <w:rFonts w:ascii="Times New Roman" w:eastAsia="Times New Roman" w:hAnsi="Times New Roman" w:cs="Times New Roman"/>
          <w:lang w:eastAsia="ru-RU"/>
        </w:rPr>
        <w:t>рылатын Серіктестік қызметкерлерінің қауіпсіздігі үшін қауіпсіз болуын қамтамасыз етеді. .</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Серіктестіктің жабдықтаушылары мен мердігерлері еңбек жағдайларын қамтам</w:t>
      </w:r>
      <w:r>
        <w:rPr>
          <w:rFonts w:ascii="Times New Roman" w:eastAsia="Times New Roman" w:hAnsi="Times New Roman" w:cs="Times New Roman"/>
          <w:lang w:eastAsia="ru-RU"/>
        </w:rPr>
        <w:t>а</w:t>
      </w:r>
      <w:r>
        <w:rPr>
          <w:rFonts w:ascii="Times New Roman" w:eastAsia="Times New Roman" w:hAnsi="Times New Roman" w:cs="Times New Roman"/>
          <w:lang w:eastAsia="ru-RU"/>
        </w:rPr>
        <w:t xml:space="preserve">сыз етуі керек, жұмысшылар еңбек қауіпсіздігі және еңбекті қорғау туралы ақпаратпен танысып, тиісті дайындықтан өтуі керек, соның ішінде өрт қауіпсіздігі, радиациялық қауіпсіздік, химиялық заттармен және жабдықтармен дұрыс жұмыс істеу, төтенше жағдайларға дайындық және алғашқы медициналық көмек. . </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Серіктестіктің Жеткізушілері мен мердігерлерінің жұмысшыларында жазатайым оқиғаларға / жарақаттарға немесе кәсіптік аурулардың туындауына әкеп соқтыруы мүмкін ықтимал тәуекелдер тиісті профилактикалық іс-шараларды (мысалы, жобалау, инжин</w:t>
      </w:r>
      <w:r>
        <w:rPr>
          <w:rFonts w:ascii="Times New Roman" w:eastAsia="Times New Roman" w:hAnsi="Times New Roman" w:cs="Times New Roman"/>
          <w:lang w:eastAsia="ru-RU"/>
        </w:rPr>
        <w:t>и</w:t>
      </w:r>
      <w:r>
        <w:rPr>
          <w:rFonts w:ascii="Times New Roman" w:eastAsia="Times New Roman" w:hAnsi="Times New Roman" w:cs="Times New Roman"/>
          <w:lang w:eastAsia="ru-RU"/>
        </w:rPr>
        <w:t>ринг, әкімшілік бақылау, профилактикалық қызмет көрсету, еңбек қауіпсіздігі процедур</w:t>
      </w:r>
      <w:r>
        <w:rPr>
          <w:rFonts w:ascii="Times New Roman" w:eastAsia="Times New Roman" w:hAnsi="Times New Roman" w:cs="Times New Roman"/>
          <w:lang w:eastAsia="ru-RU"/>
        </w:rPr>
        <w:t>а</w:t>
      </w:r>
      <w:r>
        <w:rPr>
          <w:rFonts w:ascii="Times New Roman" w:eastAsia="Times New Roman" w:hAnsi="Times New Roman" w:cs="Times New Roman"/>
          <w:lang w:eastAsia="ru-RU"/>
        </w:rPr>
        <w:t>лары, қауіпсіздік техникасы бойынша ағымдағы тренингтер, сондай-ақ жеке қорғаныс құралдарымен жабдықтау).</w:t>
      </w:r>
    </w:p>
    <w:p w:rsidR="003C5507" w:rsidRDefault="00457D27">
      <w:pPr>
        <w:numPr>
          <w:ilvl w:val="1"/>
          <w:numId w:val="19"/>
        </w:numPr>
        <w:suppressAutoHyphens w:val="0"/>
        <w:ind w:left="0" w:firstLine="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Серіктестіктің өнім берушілері мен мердігерлері қауіпті жұмыс түрлеріне тән фа</w:t>
      </w:r>
      <w:r>
        <w:rPr>
          <w:rFonts w:ascii="Times New Roman" w:eastAsia="Times New Roman" w:hAnsi="Times New Roman" w:cs="Times New Roman"/>
          <w:lang w:eastAsia="ru-RU"/>
        </w:rPr>
        <w:t>к</w:t>
      </w:r>
      <w:r>
        <w:rPr>
          <w:rFonts w:ascii="Times New Roman" w:eastAsia="Times New Roman" w:hAnsi="Times New Roman" w:cs="Times New Roman"/>
          <w:lang w:eastAsia="ru-RU"/>
        </w:rPr>
        <w:t>торларды барынша азайту мақсатында жазатайым оқиғалар мен жарақаттардан, сондай-ақ әлеуметтік-психологиялық аурулардан болатын зардаптардың, залалдардың алдын алу немесе жою бойынша барабар шараларды қабылдауға міндетті. Серіктестіктің же</w:t>
      </w:r>
      <w:r>
        <w:rPr>
          <w:rFonts w:ascii="Times New Roman" w:eastAsia="Times New Roman" w:hAnsi="Times New Roman" w:cs="Times New Roman"/>
          <w:lang w:eastAsia="ru-RU"/>
        </w:rPr>
        <w:t>т</w:t>
      </w:r>
      <w:r>
        <w:rPr>
          <w:rFonts w:ascii="Times New Roman" w:eastAsia="Times New Roman" w:hAnsi="Times New Roman" w:cs="Times New Roman"/>
          <w:lang w:eastAsia="ru-RU"/>
        </w:rPr>
        <w:t>кізушілері мен мердігерлері өз қызметкерлеріне тиісті жеке қорғаныс құралдарын қосы</w:t>
      </w:r>
      <w:r>
        <w:rPr>
          <w:rFonts w:ascii="Times New Roman" w:eastAsia="Times New Roman" w:hAnsi="Times New Roman" w:cs="Times New Roman"/>
          <w:lang w:eastAsia="ru-RU"/>
        </w:rPr>
        <w:t>м</w:t>
      </w:r>
      <w:r>
        <w:rPr>
          <w:rFonts w:ascii="Times New Roman" w:eastAsia="Times New Roman" w:hAnsi="Times New Roman" w:cs="Times New Roman"/>
          <w:lang w:eastAsia="ru-RU"/>
        </w:rPr>
        <w:t>ша ақысыз қамтамасыз етуге міндетті. Дене жарақаттарына, сондай-ақ әлеуметтік-психологиялық ауруларға әкеп соқтырған кез келген жазатайым оқиға немесе жазатайым оқиға құжатталуы және Жеткізушінің жоғары басшылығының назарына жеткізілуі тиіс/Серіктестіктің мердігері.</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lastRenderedPageBreak/>
        <w:t>Серіктестік Серіктестіктегі қауіпсіздікті үздіксіз жақсарту, өз қызметкерлерінің қауіпсіздігін қамтамасыз ету бойынша белсенді жұмыс жүргізеді және бұл туралы өзінің іскери серіктестерін міндеттейді. Өндірістік алаңдарда жұмыстарды орындау кезінде Серіктестіктің жабдықтаушылары мен мердігерлері еңбекті қорғау және қауіпсіздік те</w:t>
      </w:r>
      <w:r>
        <w:rPr>
          <w:rFonts w:ascii="Times New Roman" w:eastAsia="Times New Roman" w:hAnsi="Times New Roman" w:cs="Times New Roman"/>
        </w:rPr>
        <w:t>х</w:t>
      </w:r>
      <w:r>
        <w:rPr>
          <w:rFonts w:ascii="Times New Roman" w:eastAsia="Times New Roman" w:hAnsi="Times New Roman" w:cs="Times New Roman"/>
        </w:rPr>
        <w:t>никасы бойынша жоғары стандарттарды сақтайды, төтенше жағдайдың туындағаны тур</w:t>
      </w:r>
      <w:r>
        <w:rPr>
          <w:rFonts w:ascii="Times New Roman" w:eastAsia="Times New Roman" w:hAnsi="Times New Roman" w:cs="Times New Roman"/>
        </w:rPr>
        <w:t>а</w:t>
      </w:r>
      <w:r>
        <w:rPr>
          <w:rFonts w:ascii="Times New Roman" w:eastAsia="Times New Roman" w:hAnsi="Times New Roman" w:cs="Times New Roman"/>
        </w:rPr>
        <w:t>лы дереу хабарлауға жауапты.</w:t>
      </w:r>
    </w:p>
    <w:p w:rsidR="003C5507" w:rsidRDefault="003C5507">
      <w:pPr>
        <w:contextualSpacing/>
        <w:jc w:val="both"/>
        <w:rPr>
          <w:rFonts w:ascii="Times New Roman" w:eastAsia="Times New Roman" w:hAnsi="Times New Roman" w:cs="Times New Roman"/>
          <w:b/>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ҚОРШАҒАН ОРТА</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қоршаған ортаны қорғауға және олардың табиғи ресурстарға тигізетін кері әсерін барынша азайтуға ықпал ететін іс-шараларды жүзеге асыруы және/немесе орындауы керек.</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rPr>
        <w:t xml:space="preserve"> </w:t>
      </w: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 xml:space="preserve">олар келісім-шартты орындау кезінде өндірілетін зиянды заттардың көлемін шектейді, сондай-ақ қоршаған ортаға үлкен зиян келтірместен мұндай қалдықтардың жойылуын қамтамасыз етеді.                                                                                                                                                                                                                                                                                                                                                                                                                                                                                                                                                                                                                                                                                                                                                                                                                                                                                                                                                                                                                                                                                                                                                                                                                                                                                                                                                                                                                                                                                                                                                                                                                                                                                                                                                                                                                                                                                                                                                                                                                                                                                                                                                                                                                                                                                                                                                                                                                                                                                                                                                                                                                                                                                                                                                                                                                                                                                                                                                                                                                                                                                                                                                                                                                                                                                                                                                                                                                                                                                                                                                                                                                                                                                                                                                                                                                                                                                                                                                                                                                                                                                                                                                                                                                                                                                                                                                                                                                                                                                                                                                                                                                                                                                                                                                                                                                                                                                                                                                                                                                                                                                                                                                                                                                                                                                                                                                                                                                                                                                                                                                                                                                                                                                                                                                                                                                                                                                                                                                                                                                                                                                                                                                                                                                                                                                                                                                                                                                                                                                                                                                                                                                                                                                                                                                                                                                                                                                                                                                                                                                                                                                                                                                                                                                                                                                                                                                                                                                                                                                                                                                                                                                                                                                                                                                                                                                                                                                                                                                                                                                                                                                                                                                                                                                                                                                                                                                                                                                                                                                                                                                                                                                                                                                                                                                                                                                                                                                                                                                                                                                                                                                                                                                                                                                                                                                                                                                                                                                                                                                                                                                                                                                                                                                                                                                                                                                                                                                                                                                                                                                                                                                                                                                                                                                                                                                                                                                                                                                                                                                                                                                                                                                                                                                                                                                                                                                         </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уытты заттарды пайдаланудың а</w:t>
      </w:r>
      <w:r>
        <w:rPr>
          <w:rFonts w:ascii="Times New Roman" w:eastAsia="Times New Roman" w:hAnsi="Times New Roman" w:cs="Times New Roman"/>
        </w:rPr>
        <w:t>л</w:t>
      </w:r>
      <w:r>
        <w:rPr>
          <w:rFonts w:ascii="Times New Roman" w:eastAsia="Times New Roman" w:hAnsi="Times New Roman" w:cs="Times New Roman"/>
        </w:rPr>
        <w:t xml:space="preserve">дын алу шараларын қабылдау қажет. Балама болмаған жағдайда </w:t>
      </w:r>
      <w:r>
        <w:rPr>
          <w:rFonts w:ascii="Times New Roman" w:eastAsia="Times New Roman" w:hAnsi="Times New Roman" w:cs="Times New Roman"/>
          <w:lang w:eastAsia="ru-RU"/>
        </w:rPr>
        <w:t>Серіктестіктің же</w:t>
      </w:r>
      <w:r>
        <w:rPr>
          <w:rFonts w:ascii="Times New Roman" w:eastAsia="Times New Roman" w:hAnsi="Times New Roman" w:cs="Times New Roman"/>
          <w:lang w:eastAsia="ru-RU"/>
        </w:rPr>
        <w:t>т</w:t>
      </w:r>
      <w:r>
        <w:rPr>
          <w:rFonts w:ascii="Times New Roman" w:eastAsia="Times New Roman" w:hAnsi="Times New Roman" w:cs="Times New Roman"/>
          <w:lang w:eastAsia="ru-RU"/>
        </w:rPr>
        <w:t>кізушілері мен мердігерлері</w:t>
      </w:r>
      <w:r>
        <w:rPr>
          <w:rFonts w:ascii="Times New Roman" w:eastAsia="Times New Roman" w:hAnsi="Times New Roman" w:cs="Times New Roman"/>
        </w:rPr>
        <w:t xml:space="preserve"> уытты заттарды қолдануды барынша азайтуға және олардың қауіпсіз қолданылуын және жойылуын қамтамасыз етуге тиіс. Пайдалануы шектелген басқа да зиянды заттарға, элементтерге немесе қалдықтарға қатысты </w:t>
      </w:r>
      <w:r>
        <w:rPr>
          <w:rFonts w:ascii="Times New Roman" w:eastAsia="Times New Roman" w:hAnsi="Times New Roman" w:cs="Times New Roman"/>
          <w:lang w:eastAsia="ru-RU"/>
        </w:rPr>
        <w:t>Серіктестіктің же</w:t>
      </w:r>
      <w:r>
        <w:rPr>
          <w:rFonts w:ascii="Times New Roman" w:eastAsia="Times New Roman" w:hAnsi="Times New Roman" w:cs="Times New Roman"/>
          <w:lang w:eastAsia="ru-RU"/>
        </w:rPr>
        <w:t>т</w:t>
      </w:r>
      <w:r>
        <w:rPr>
          <w:rFonts w:ascii="Times New Roman" w:eastAsia="Times New Roman" w:hAnsi="Times New Roman" w:cs="Times New Roman"/>
          <w:lang w:eastAsia="ru-RU"/>
        </w:rPr>
        <w:t xml:space="preserve">кізушілері мен мердігерлері </w:t>
      </w:r>
      <w:r>
        <w:rPr>
          <w:rFonts w:ascii="Times New Roman" w:eastAsia="Times New Roman" w:hAnsi="Times New Roman" w:cs="Times New Roman"/>
        </w:rPr>
        <w:t>қолданылатын барлық құқықтық нормаларды қатаң сақтау керек.</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олар қоршаған ортаны қорғау те</w:t>
      </w:r>
      <w:r>
        <w:rPr>
          <w:rFonts w:ascii="Times New Roman" w:eastAsia="Times New Roman" w:hAnsi="Times New Roman" w:cs="Times New Roman"/>
        </w:rPr>
        <w:t>х</w:t>
      </w:r>
      <w:r>
        <w:rPr>
          <w:rFonts w:ascii="Times New Roman" w:eastAsia="Times New Roman" w:hAnsi="Times New Roman" w:cs="Times New Roman"/>
        </w:rPr>
        <w:t>нологияларын (мысалы, ластаушы заттарды бақылау, көмірқышқыл газын шығару), сондай-ақ энергияны үнемдеу және қалдықтарды қайта өңдеу технологияларын дамытуды жүзеге асырады, сондай-ақ олардың қоршаған ортаға кері әсерін азайту үшін логистик</w:t>
      </w:r>
      <w:r>
        <w:rPr>
          <w:rFonts w:ascii="Times New Roman" w:eastAsia="Times New Roman" w:hAnsi="Times New Roman" w:cs="Times New Roman"/>
        </w:rPr>
        <w:t>а</w:t>
      </w:r>
      <w:r>
        <w:rPr>
          <w:rFonts w:ascii="Times New Roman" w:eastAsia="Times New Roman" w:hAnsi="Times New Roman" w:cs="Times New Roman"/>
        </w:rPr>
        <w:t>лық стратегияларды жүзеге асырады (әсіресе сақтау, қайта тиеу және тасымалдау).</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қоршаған ортаны қорғау критери</w:t>
      </w:r>
      <w:r>
        <w:rPr>
          <w:rFonts w:ascii="Times New Roman" w:eastAsia="Times New Roman" w:hAnsi="Times New Roman" w:cs="Times New Roman"/>
        </w:rPr>
        <w:t>й</w:t>
      </w:r>
      <w:r>
        <w:rPr>
          <w:rFonts w:ascii="Times New Roman" w:eastAsia="Times New Roman" w:hAnsi="Times New Roman" w:cs="Times New Roman"/>
        </w:rPr>
        <w:t>лерін қамтиды,</w:t>
      </w:r>
      <w:r>
        <w:rPr>
          <w:rFonts w:ascii="Times New Roman" w:eastAsia="Times New Roman" w:hAnsi="Times New Roman" w:cs="Times New Roman"/>
          <w:lang w:eastAsia="ru-RU"/>
        </w:rPr>
        <w:t xml:space="preserve"> </w:t>
      </w:r>
      <w:r>
        <w:rPr>
          <w:rFonts w:ascii="Times New Roman" w:eastAsia="Times New Roman" w:hAnsi="Times New Roman" w:cs="Times New Roman"/>
        </w:rPr>
        <w:t>тауарлардың жалпы қызмет ету мерзімі ішінде қоршаған ортаға, еңбекті қорғауға және қауіпсіздікке теріс әсерді жою немесе азайту, өз тауарларын пайдалану с</w:t>
      </w:r>
      <w:r>
        <w:rPr>
          <w:rFonts w:ascii="Times New Roman" w:eastAsia="Times New Roman" w:hAnsi="Times New Roman" w:cs="Times New Roman"/>
        </w:rPr>
        <w:t>а</w:t>
      </w:r>
      <w:r>
        <w:rPr>
          <w:rFonts w:ascii="Times New Roman" w:eastAsia="Times New Roman" w:hAnsi="Times New Roman" w:cs="Times New Roman"/>
        </w:rPr>
        <w:t>пасын қолдау және/немесе жақсарту мақсатында өз тауарлары мен қызметтерін дамыт</w:t>
      </w:r>
      <w:r>
        <w:rPr>
          <w:rFonts w:ascii="Times New Roman" w:eastAsia="Times New Roman" w:hAnsi="Times New Roman" w:cs="Times New Roman"/>
        </w:rPr>
        <w:t>у</w:t>
      </w:r>
      <w:r>
        <w:rPr>
          <w:rFonts w:ascii="Times New Roman" w:eastAsia="Times New Roman" w:hAnsi="Times New Roman" w:cs="Times New Roman"/>
        </w:rPr>
        <w:t>дағы радиациялық қауіпсіздік еңбекті қорғау және қауіпсіздік.</w:t>
      </w:r>
    </w:p>
    <w:p w:rsidR="003C5507" w:rsidRDefault="00457D27">
      <w:pPr>
        <w:numPr>
          <w:ilvl w:val="1"/>
          <w:numId w:val="19"/>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Жеткізуші өз тауарларының осындай тауарларға қолданылатын стандарттар мен ережелерге сәйкестігін растауы керек.</w:t>
      </w:r>
    </w:p>
    <w:p w:rsidR="003C5507" w:rsidRDefault="003C5507">
      <w:pPr>
        <w:jc w:val="both"/>
        <w:rPr>
          <w:rFonts w:ascii="Times New Roman" w:eastAsia="Times New Roman" w:hAnsi="Times New Roman" w:cs="Times New Roman"/>
        </w:rPr>
      </w:pPr>
    </w:p>
    <w:p w:rsidR="003C5507" w:rsidRDefault="00457D27">
      <w:pPr>
        <w:numPr>
          <w:ilvl w:val="0"/>
          <w:numId w:val="19"/>
        </w:numPr>
        <w:suppressAutoHyphens w:val="0"/>
        <w:ind w:left="0" w:firstLine="0"/>
        <w:contextualSpacing/>
        <w:jc w:val="both"/>
        <w:rPr>
          <w:rFonts w:ascii="Times New Roman" w:eastAsia="Times New Roman" w:hAnsi="Times New Roman" w:cs="Times New Roman"/>
          <w:b/>
        </w:rPr>
      </w:pPr>
      <w:r>
        <w:rPr>
          <w:rFonts w:ascii="Times New Roman" w:eastAsia="Times New Roman" w:hAnsi="Times New Roman" w:cs="Times New Roman"/>
          <w:b/>
        </w:rPr>
        <w:t>ДЕРЕКТЕРДІҢ ҚҰПИЯЛЫЛЫҒЫ ЖӘНЕ ҚАУІПСІЗДІГІ</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серіктестік, оның серіктестері, іскерлік қызметі, келісім-шарттары, жобалары, құрылымы, қаржылық жағдайы немесе қызметі туралы кез келген ақпаратты, егер олар оны жариялауға арнайы жазбаша рұқсат алмаған болса, құпия сақтауы тиіс.</w:t>
      </w:r>
    </w:p>
    <w:p w:rsidR="003C5507" w:rsidRDefault="00457D27">
      <w:pPr>
        <w:numPr>
          <w:ilvl w:val="1"/>
          <w:numId w:val="19"/>
        </w:numPr>
        <w:suppressAutoHyphens w:val="0"/>
        <w:ind w:left="0" w:firstLine="0"/>
        <w:contextualSpacing/>
        <w:jc w:val="both"/>
      </w:pPr>
      <w:r>
        <w:rPr>
          <w:rFonts w:ascii="Times New Roman" w:eastAsia="Times New Roman" w:hAnsi="Times New Roman" w:cs="Times New Roman"/>
          <w:lang w:eastAsia="ru-RU"/>
        </w:rPr>
        <w:t xml:space="preserve">Серіктестіктің жеткізушілері мен мердігерлері </w:t>
      </w:r>
      <w:r>
        <w:rPr>
          <w:rFonts w:ascii="Times New Roman" w:eastAsia="Times New Roman" w:hAnsi="Times New Roman" w:cs="Times New Roman"/>
        </w:rPr>
        <w:t>клиент деректерінің қауіпсіздігі мен қауіпсіздігіне кепілдік беретін жүйелерді пайдалануы, құпия деректердің ағып кетуіне жол бермеуі керек.</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Осы Кодекстің талаптары Серіктестіктің Өнім берушілермен және Мердігерлермен жасасатын шарттарының ажырамас бөлігін құрайды.</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Серіктестіктің өнім берушілері мен мердігерлері осы құжатпен өз қызметкерлерін осы Кодекспен таныстыруға міндеттеме алады.</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 xml:space="preserve">Мен, осылайша, уәкілетті өкіл бола отырып, растаймын </w:t>
      </w:r>
      <w:r>
        <w:rPr>
          <w:rFonts w:ascii="Times New Roman" w:eastAsia="Times New Roman" w:hAnsi="Times New Roman" w:cs="Times New Roman"/>
          <w:lang w:val="kk-KZ"/>
        </w:rPr>
        <w:t>Мердігердің/Өнім берушінің</w:t>
      </w:r>
      <w:r>
        <w:rPr>
          <w:rFonts w:ascii="Times New Roman" w:eastAsia="Times New Roman" w:hAnsi="Times New Roman" w:cs="Times New Roman"/>
        </w:rPr>
        <w:t>осы құжаттың мазмұнын мұқият тексеріп, түсіндім, сондай-ақ осы компанияның осы Кодекске толық сәйкес әрекет ететінін растаймын.</w:t>
      </w:r>
    </w:p>
    <w:p w:rsidR="003C5507" w:rsidRDefault="003C5507">
      <w:pPr>
        <w:spacing w:line="0" w:lineRule="atLeast"/>
        <w:jc w:val="both"/>
        <w:rPr>
          <w:rFonts w:ascii="Times New Roman" w:eastAsia="Times New Roman" w:hAnsi="Times New Roman" w:cs="Times New Roman"/>
        </w:rPr>
      </w:pP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 xml:space="preserve">Өнім беруші өкілінің т.а.ә./Мердігердің: </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lastRenderedPageBreak/>
        <w:t>Өнім берушінің атауы/Мердігердің:</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Күні:</w:t>
      </w:r>
    </w:p>
    <w:p w:rsidR="003C5507" w:rsidRDefault="00457D27">
      <w:pPr>
        <w:spacing w:line="0" w:lineRule="atLeast"/>
        <w:jc w:val="both"/>
        <w:rPr>
          <w:rFonts w:ascii="Times New Roman" w:eastAsia="Times New Roman" w:hAnsi="Times New Roman" w:cs="Times New Roman"/>
        </w:rPr>
      </w:pPr>
      <w:r>
        <w:rPr>
          <w:rFonts w:ascii="Times New Roman" w:eastAsia="Times New Roman" w:hAnsi="Times New Roman" w:cs="Times New Roman"/>
        </w:rPr>
        <w:t>Қолы:</w:t>
      </w:r>
    </w:p>
    <w:p w:rsidR="003C5507" w:rsidRDefault="003C5507">
      <w:pPr>
        <w:spacing w:line="0" w:lineRule="atLeast"/>
        <w:jc w:val="both"/>
        <w:rPr>
          <w:rFonts w:ascii="Times New Roman" w:eastAsia="Times New Roman" w:hAnsi="Times New Roman" w:cs="Times New Roman"/>
          <w:b/>
          <w:sz w:val="20"/>
          <w:szCs w:val="20"/>
        </w:rPr>
      </w:pPr>
    </w:p>
    <w:p w:rsidR="003C5507" w:rsidRDefault="003C5507">
      <w:pPr>
        <w:spacing w:line="0" w:lineRule="atLeast"/>
        <w:ind w:firstLine="5954"/>
        <w:jc w:val="right"/>
        <w:rPr>
          <w:rFonts w:ascii="Times New Roman" w:eastAsia="Times New Roman" w:hAnsi="Times New Roman" w:cs="Times New Roman"/>
          <w:b/>
          <w:sz w:val="20"/>
          <w:szCs w:val="20"/>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457D27">
      <w:pPr>
        <w:ind w:left="4536"/>
        <w:jc w:val="right"/>
      </w:pPr>
      <w:r>
        <w:rPr>
          <w:rFonts w:ascii="Times New Roman" w:eastAsia="Times New Roman" w:hAnsi="Times New Roman" w:cs="Times New Roman"/>
          <w:b/>
          <w:bCs/>
          <w:color w:val="000000"/>
          <w:lang w:eastAsia="ru-RU"/>
        </w:rPr>
        <w:t>Қосымша №</w:t>
      </w:r>
      <w:r>
        <w:rPr>
          <w:rFonts w:ascii="Times New Roman" w:eastAsia="Times New Roman" w:hAnsi="Times New Roman" w:cs="Times New Roman"/>
          <w:b/>
          <w:bCs/>
          <w:color w:val="000000"/>
          <w:lang w:val="kk-KZ" w:eastAsia="ru-RU"/>
        </w:rPr>
        <w:t>7</w:t>
      </w:r>
      <w:r>
        <w:rPr>
          <w:rFonts w:ascii="Times New Roman" w:eastAsia="Times New Roman" w:hAnsi="Times New Roman" w:cs="Times New Roman"/>
          <w:b/>
          <w:bCs/>
          <w:color w:val="000000"/>
          <w:lang w:eastAsia="ru-RU"/>
        </w:rPr>
        <w:br/>
        <w:t>шартқа №_______</w:t>
      </w:r>
      <w:r>
        <w:rPr>
          <w:rFonts w:ascii="Times New Roman" w:eastAsia="Times New Roman" w:hAnsi="Times New Roman" w:cs="Times New Roman"/>
          <w:b/>
          <w:bCs/>
          <w:color w:val="000000"/>
          <w:lang w:val="kk-KZ" w:eastAsia="ru-RU"/>
        </w:rPr>
        <w:t xml:space="preserve"> ЖМ</w:t>
      </w:r>
    </w:p>
    <w:p w:rsidR="003C5507" w:rsidRDefault="00457D27">
      <w:pPr>
        <w:ind w:left="4536"/>
        <w:jc w:val="right"/>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eastAsia="ru-RU"/>
        </w:rPr>
        <w:t>"______" бастап __________</w:t>
      </w:r>
      <w:r>
        <w:rPr>
          <w:rFonts w:ascii="Times New Roman" w:eastAsia="Times New Roman" w:hAnsi="Times New Roman" w:cs="Times New Roman"/>
          <w:b/>
          <w:bCs/>
          <w:color w:val="000000"/>
          <w:lang w:val="kk-KZ" w:eastAsia="ru-RU"/>
        </w:rPr>
        <w:t xml:space="preserve"> </w:t>
      </w:r>
      <w:r>
        <w:rPr>
          <w:rFonts w:ascii="Times New Roman" w:eastAsia="Times New Roman" w:hAnsi="Times New Roman" w:cs="Times New Roman"/>
          <w:b/>
          <w:bCs/>
          <w:color w:val="000000"/>
          <w:lang w:eastAsia="ru-RU"/>
        </w:rPr>
        <w:t>202</w:t>
      </w:r>
      <w:r>
        <w:rPr>
          <w:rFonts w:ascii="Times New Roman" w:eastAsia="Times New Roman" w:hAnsi="Times New Roman" w:cs="Times New Roman"/>
          <w:b/>
          <w:bCs/>
          <w:color w:val="000000"/>
          <w:lang w:val="kk-KZ" w:eastAsia="ru-RU"/>
        </w:rPr>
        <w:t>6 ж.</w:t>
      </w:r>
    </w:p>
    <w:p w:rsidR="003C5507" w:rsidRDefault="003C5507">
      <w:pPr>
        <w:widowControl w:val="0"/>
        <w:ind w:right="400"/>
        <w:jc w:val="right"/>
        <w:rPr>
          <w:rFonts w:ascii="Times New Roman" w:eastAsia="Times New Roman" w:hAnsi="Times New Roman" w:cs="Times New Roman"/>
          <w:b/>
          <w:bCs/>
          <w:color w:val="000000"/>
          <w:lang w:val="kk-KZ" w:eastAsia="ru-RU"/>
        </w:rPr>
      </w:pPr>
    </w:p>
    <w:p w:rsidR="003C5507" w:rsidRDefault="00457D27">
      <w:pPr>
        <w:spacing w:line="0" w:lineRule="atLeast"/>
        <w:contextualSpacing/>
        <w:jc w:val="center"/>
        <w:rPr>
          <w:rFonts w:ascii="Times New Roman" w:eastAsia="Arial Unicode MS" w:hAnsi="Times New Roman" w:cs="Times New Roman"/>
          <w:b/>
          <w:bCs/>
        </w:rPr>
      </w:pPr>
      <w:r>
        <w:rPr>
          <w:rFonts w:ascii="Times New Roman" w:eastAsia="Arial Unicode MS" w:hAnsi="Times New Roman" w:cs="Times New Roman"/>
          <w:b/>
          <w:bCs/>
          <w:lang w:val="kk-KZ"/>
        </w:rPr>
        <w:t>Санкциялық ескертпелер</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Тараптар осы шартты Өнім берушінің кепілдіктері негізінде және соларға адал н</w:t>
      </w:r>
      <w:r>
        <w:rPr>
          <w:rFonts w:ascii="Times New Roman" w:eastAsia="Times New Roman" w:hAnsi="Times New Roman" w:cs="Times New Roman"/>
        </w:rPr>
        <w:t>и</w:t>
      </w:r>
      <w:r>
        <w:rPr>
          <w:rFonts w:ascii="Times New Roman" w:eastAsia="Times New Roman" w:hAnsi="Times New Roman" w:cs="Times New Roman"/>
        </w:rPr>
        <w:t>етпен сүйене отырып жасасады. Жеткізуші мыналарға кепілдік береді:</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Жеткізуші де, оның аффилиирленген тұлғалары да, Жеткізушінің барлық акци</w:t>
      </w:r>
      <w:r>
        <w:rPr>
          <w:rFonts w:ascii="Times New Roman" w:eastAsia="Times New Roman" w:hAnsi="Times New Roman" w:cs="Times New Roman"/>
        </w:rPr>
        <w:t>о</w:t>
      </w:r>
      <w:r>
        <w:rPr>
          <w:rFonts w:ascii="Times New Roman" w:eastAsia="Times New Roman" w:hAnsi="Times New Roman" w:cs="Times New Roman"/>
        </w:rPr>
        <w:t>нерлері де Еуропалық Одақтың және (немесе) Ұлыбританияның санкциялар тізіміне және (немесе) санкциялар тізіміне енгізілмеген SDN (Арнайы тағайындалған азаматтар мен блокталған тұлғалар тізімі – арнайы бөлінген азаматтар мен блокталған тұлғалардың тізімі), CAPTA (Корреспонденттік шотқа жататын немесе төлеуге жататын шетелдік қаржы институттарының тізімі-Шот санкциялары арқылы – корреспонденттік шотты немесе шот-фактураны ашуға немесе жүргізуге тыйым салынған немесе бір немесе бірн</w:t>
      </w:r>
      <w:r>
        <w:rPr>
          <w:rFonts w:ascii="Times New Roman" w:eastAsia="Times New Roman" w:hAnsi="Times New Roman" w:cs="Times New Roman"/>
        </w:rPr>
        <w:t>е</w:t>
      </w:r>
      <w:r>
        <w:rPr>
          <w:rFonts w:ascii="Times New Roman" w:eastAsia="Times New Roman" w:hAnsi="Times New Roman" w:cs="Times New Roman"/>
        </w:rPr>
        <w:t>ше қатаң шарттарға бағынатын шетелдік қаржы институттарының тізімі), NS- MBS (Non -SDN Menu–Based Sanctions List - АҚШ Қаржы министрлігінің Шетел активтерін бақылау басқармасы (Office of Foreign Assets Control of US Department of the Treasury) басқаратын SDN-ге негізделмеген санкциялар тізімі), сондай-ақ кез келген басқа санкциялар тізімі, аумақтан тыс әрекетке ие;</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lastRenderedPageBreak/>
        <w:t>Өнім берушінің Шарт жасасуы және/немесе оны орындауы осы тармақтың 14.1.1. тармақшасында көрсетілген санкциялардың бұзылуына әкеп соқпайды;</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сол күнде-ақ Өнім беруші орындауға міндетті тиісті міндеттеме және келісім-Шарт бойынша күнге дейін оның нақты орындау осы Шартқа сәйкес – шот Өнім, оның ішінде меншік және корреспонденттік үшін пайдаланылатын төлем жасау осы келісім-Шарт бойынша, бар банктерде, қаржы мекемелерінде енгізілген Жиынтық тізбесі тұлғалардың, топтардың және ұйымдардың объектілері болып табылатын қаржылық санкциялар ЕО қатысты режимі қолданылады мұздату активтер (Consolidated List of persons, groups entities and subject, under EU Sanctions, to an asset freeze and the prohibition to make funds and economic resources available to them), мен (немесе) Жиынтық нысандар тізімі қаржы санкцияларын жүзеге асыру бойынша Басқарманың қаржылық санкциялар Ұлыбритания (Consolidated List of financial sanctions targets of the Office of Financial Sanctions Implementations in the UK), және (немесе) тізімінде SDN (Specially Designated Nationals and Blocked Persons List – список арнайы бөлінген азаматтар мен оқшауланған тұлғалар), CAPTA (List of Foreign Financial Institutions Subject to Correspondent or Payable-Through Account Sanctions тізімі шетелдік қаржы институттарының, олардың ашу және жүргізу, корреспонденттік шот немесе шот-бабына толассыз төлеуге тыйым салынған немесе бағынады бір немесе бірнеше қатаң шарттар), NS - MBS (Non-SDN Menu-Based Sanctions List – тізім санкцияларды емес, негізделген SDN), администрируемый Басқармасы бақ</w:t>
      </w:r>
      <w:r>
        <w:rPr>
          <w:rFonts w:ascii="Times New Roman" w:eastAsia="Times New Roman" w:hAnsi="Times New Roman" w:cs="Times New Roman"/>
        </w:rPr>
        <w:t>ы</w:t>
      </w:r>
      <w:r>
        <w:rPr>
          <w:rFonts w:ascii="Times New Roman" w:eastAsia="Times New Roman" w:hAnsi="Times New Roman" w:cs="Times New Roman"/>
        </w:rPr>
        <w:t>лау жөніндегі шетелдік активтерін қаржы Министрлігінің АҚШ (Office of Foreign Assets Control of U. S. Department of the Treasury);</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Жеткізуші атынан осы Шартқа қол қоятын тұлға(лар) Еуропалық Одақтың және (немесе) Ұлыбританияның санкциялар тізіміне және (немесе) SDN (Specially Designated Nationals and Blocked Persons List) тізіміне енгізілмеген. – арнайы бөлінген азаматтар мен бұғатталған тұлғалардың тізімі), CAPTA (List of Foreign Financial Institutions Subjected to Correspondent Account or Payable- Through Account Sanctions – корреспонденттік шотты немесе шот-фактураны ашуға немесе жүргізуге тыйым салынған немесе бір немесе бірн</w:t>
      </w:r>
      <w:r>
        <w:rPr>
          <w:rFonts w:ascii="Times New Roman" w:eastAsia="Times New Roman" w:hAnsi="Times New Roman" w:cs="Times New Roman"/>
        </w:rPr>
        <w:t>е</w:t>
      </w:r>
      <w:r>
        <w:rPr>
          <w:rFonts w:ascii="Times New Roman" w:eastAsia="Times New Roman" w:hAnsi="Times New Roman" w:cs="Times New Roman"/>
        </w:rPr>
        <w:t>ше қатаң шарттарға бағынатын шетелдік қаржы институттарының тізімі), NS-MBS (Non-Sense) және т.б. SDN Menu–Based Sanctions List - АҚШ Қаржы министрлігінің Шетел а</w:t>
      </w:r>
      <w:r>
        <w:rPr>
          <w:rFonts w:ascii="Times New Roman" w:eastAsia="Times New Roman" w:hAnsi="Times New Roman" w:cs="Times New Roman"/>
        </w:rPr>
        <w:t>к</w:t>
      </w:r>
      <w:r>
        <w:rPr>
          <w:rFonts w:ascii="Times New Roman" w:eastAsia="Times New Roman" w:hAnsi="Times New Roman" w:cs="Times New Roman"/>
        </w:rPr>
        <w:t>тивтерін бақылау басқармасы (Office of Foreign Assets Control of US Department of the Treasury) басқаратын SDN-ге негізделмеген санкциялар тізімі), сондай-ақ кез келген басқа санкциялар тізімі. аумақтан тыс әрекет.</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Егер Өнім берушінің қандай да бір кепілдігі жалған, дәйексіз және (немесе) дәл емес болып шықса, Өнім беруші екінші Тарапқа Өнім Берушінің осындай кепілдігінің дұрыс еместігінен немесе дәлсіздігінен туындаған тікелей және/немесе жанама залалда</w:t>
      </w:r>
      <w:r>
        <w:rPr>
          <w:rFonts w:ascii="Times New Roman" w:eastAsia="Times New Roman" w:hAnsi="Times New Roman" w:cs="Times New Roman"/>
        </w:rPr>
        <w:t>р</w:t>
      </w:r>
      <w:r>
        <w:rPr>
          <w:rFonts w:ascii="Times New Roman" w:eastAsia="Times New Roman" w:hAnsi="Times New Roman" w:cs="Times New Roman"/>
        </w:rPr>
        <w:t>ды басқа Тараптың талаптарын алған күннен бастап 10 (он) жұмыс күнінен кешіктірмей өтеуге міндетті. . Бұл ретте Тапсырыс беруші осы Шартты біржақты тәртіппен бұзуға құқылы.</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Шарт жасалған күннен кейін қандай да бір жаңа Санкциялық акт қабылданса нем</w:t>
      </w:r>
      <w:r>
        <w:rPr>
          <w:rFonts w:ascii="Times New Roman" w:eastAsia="Times New Roman" w:hAnsi="Times New Roman" w:cs="Times New Roman"/>
        </w:rPr>
        <w:t>е</w:t>
      </w:r>
      <w:r>
        <w:rPr>
          <w:rFonts w:ascii="Times New Roman" w:eastAsia="Times New Roman" w:hAnsi="Times New Roman" w:cs="Times New Roman"/>
        </w:rPr>
        <w:t>се қандай да бір қолданыстағы Санкциялық актіге өзгертулер енгізілсе немесе ресми түсініктеме немесе тиісті юрисдикциядағы құзыретті мемлекеттік органның шешімі негізінде қолданыстағы Санкциялық Актінің қолданылу аясы кеңейтілсе немесе басқаша түрде өзгертілсе ("Жаңа Санкциялар") және мұндай Жаңа Санкциялар:</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ақылға қонымды және негізделген қорытынды бойынша Тараптар басқа Тараптың осы Шарт бойынша өз міндеттемелерін орындауын мүмкін етпеуі немесе айтарлықтай қиындатуы мүмкін;</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және (немесе) мұндай Тарап үшін қаржыландыру көздеріне және (немесе) Тарап үшін тікелей және/немесе жанама залалдарға (олардың орынды қорытындысы бойынша) ұзақ мерзімді қолжетімділікті алу мүмкіндігінің болмауына әкеп соққан немесе әкеп соғуы мүмкін.;</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lastRenderedPageBreak/>
        <w:t>және (немесе) әкеп соқтырғандар өнім берудің/қызмет көрсетудің бұзылуына не тоқтатылуына әкеп соғуы мүмкін;</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тараптардың кез келгенінің елеулі кредиттік шарттарында қамтылған, олардың орындалуы мүмкін емес немесе Жаңа Санкциялармен елеулі түрде кедергі келтіретін Т</w:t>
      </w:r>
      <w:r>
        <w:rPr>
          <w:rFonts w:ascii="Times New Roman" w:eastAsia="Times New Roman" w:hAnsi="Times New Roman" w:cs="Times New Roman"/>
        </w:rPr>
        <w:t>а</w:t>
      </w:r>
      <w:r>
        <w:rPr>
          <w:rFonts w:ascii="Times New Roman" w:eastAsia="Times New Roman" w:hAnsi="Times New Roman" w:cs="Times New Roman"/>
        </w:rPr>
        <w:t>раптардың кез келгенінің міндеттемелерін (пактілерін) бұзуға әкеп соғады;</w:t>
      </w:r>
    </w:p>
    <w:p w:rsidR="003C5507" w:rsidRDefault="00457D27">
      <w:pPr>
        <w:numPr>
          <w:ilvl w:val="2"/>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және (немесе) осындай Тараптың кредиттік рейтингінің төмендеуіне әкеп соқты</w:t>
      </w:r>
      <w:r>
        <w:rPr>
          <w:rFonts w:ascii="Times New Roman" w:eastAsia="Times New Roman" w:hAnsi="Times New Roman" w:cs="Times New Roman"/>
        </w:rPr>
        <w:t>р</w:t>
      </w:r>
      <w:r>
        <w:rPr>
          <w:rFonts w:ascii="Times New Roman" w:eastAsia="Times New Roman" w:hAnsi="Times New Roman" w:cs="Times New Roman"/>
        </w:rPr>
        <w:t>ды немесе тиісті рейтингтік агенттік жазбаша түрде растаған мұндай төмендеу ықтима</w:t>
      </w:r>
      <w:r>
        <w:rPr>
          <w:rFonts w:ascii="Times New Roman" w:eastAsia="Times New Roman" w:hAnsi="Times New Roman" w:cs="Times New Roman"/>
        </w:rPr>
        <w:t>л</w:t>
      </w:r>
      <w:r>
        <w:rPr>
          <w:rFonts w:ascii="Times New Roman" w:eastAsia="Times New Roman" w:hAnsi="Times New Roman" w:cs="Times New Roman"/>
        </w:rPr>
        <w:t>дығы бар, (бірге – "Жаңа санкциялардың салдары"), мұндай Тарап Жаңа санкциялар қабылданған сәттен бастап 7 (жеті) жұмыс күні ішінде бұл туралы басқа Тарапқа дереу жазбаша хабарлауға міндеттенеді, (осы бапта көзделген әрбір хабарлама бұдан әрі "Сан</w:t>
      </w:r>
      <w:r>
        <w:rPr>
          <w:rFonts w:ascii="Times New Roman" w:eastAsia="Times New Roman" w:hAnsi="Times New Roman" w:cs="Times New Roman"/>
        </w:rPr>
        <w:t>к</w:t>
      </w:r>
      <w:r>
        <w:rPr>
          <w:rFonts w:ascii="Times New Roman" w:eastAsia="Times New Roman" w:hAnsi="Times New Roman" w:cs="Times New Roman"/>
        </w:rPr>
        <w:t>циялар туралы хабарлама" деп аталады) ресми растайтын құжаттарды және осы санкци</w:t>
      </w:r>
      <w:r>
        <w:rPr>
          <w:rFonts w:ascii="Times New Roman" w:eastAsia="Times New Roman" w:hAnsi="Times New Roman" w:cs="Times New Roman"/>
        </w:rPr>
        <w:t>я</w:t>
      </w:r>
      <w:r>
        <w:rPr>
          <w:rFonts w:ascii="Times New Roman" w:eastAsia="Times New Roman" w:hAnsi="Times New Roman" w:cs="Times New Roman"/>
        </w:rPr>
        <w:t>лардың оған әсерін қоса бере отырып.</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Санкциялар туралы Хабарлама жіберілген күннен бастап 7 (жеті) жұмыс күнінен кешіктірмей Тараптар Жаңа Санкциялардың әлеуетті әсеріне қатысты өз ұстанымдарын адал талқылау және келісу үшін кездесу(лер)/келіссөздер жүргізеді. Тараптардың осы шарт бойынша міндеттемелерін орындауы, сондай-ақ Жаңа Санкциялардың мұндай к</w:t>
      </w:r>
      <w:r>
        <w:rPr>
          <w:rFonts w:ascii="Times New Roman" w:eastAsia="Times New Roman" w:hAnsi="Times New Roman" w:cs="Times New Roman"/>
        </w:rPr>
        <w:t>е</w:t>
      </w:r>
      <w:r>
        <w:rPr>
          <w:rFonts w:ascii="Times New Roman" w:eastAsia="Times New Roman" w:hAnsi="Times New Roman" w:cs="Times New Roman"/>
        </w:rPr>
        <w:t>леңсіз әсерінің алдын алу немесе ықтимал азайту жөніндегі ықтимал заңды және ақылға қонымды шаралар туралы, соның ішінде осы Шартқа өзгерістер енгізу, тиісті юрисди</w:t>
      </w:r>
      <w:r>
        <w:rPr>
          <w:rFonts w:ascii="Times New Roman" w:eastAsia="Times New Roman" w:hAnsi="Times New Roman" w:cs="Times New Roman"/>
        </w:rPr>
        <w:t>к</w:t>
      </w:r>
      <w:r>
        <w:rPr>
          <w:rFonts w:ascii="Times New Roman" w:eastAsia="Times New Roman" w:hAnsi="Times New Roman" w:cs="Times New Roman"/>
        </w:rPr>
        <w:t>циядағы құзыретті мемлекеттік органнан рұқсаттар/лицензиялар алу ("Адал келіссөздер").</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Тараптар жүргізілген Адал ниетті келіссөздердің нәтижелері бойынша өзара қола</w:t>
      </w:r>
      <w:r>
        <w:rPr>
          <w:rFonts w:ascii="Times New Roman" w:eastAsia="Times New Roman" w:hAnsi="Times New Roman" w:cs="Times New Roman"/>
        </w:rPr>
        <w:t>й</w:t>
      </w:r>
      <w:r>
        <w:rPr>
          <w:rFonts w:ascii="Times New Roman" w:eastAsia="Times New Roman" w:hAnsi="Times New Roman" w:cs="Times New Roman"/>
        </w:rPr>
        <w:t>лы шешімге қол жеткізген жағдайда, Тараптар 7 (жеті) жұмыс күні ішінде өздері келіскен шараларды жүзеге асыру үшін ақылға қонымды күш-жігер жұмсайды, немесе олар келіскен басқа мерзім ішінде бұзушылықты болдырмайтын шаралар қолданылуы мүмкін. Жаңа Санкциялар немесе оларды Тараптардың осы Шартты орындауы үшін қолдануы.</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Егер Тараптар Адал келіссөздердің бірінші күнінен кейін 10 (он) жұмыс күні іші</w:t>
      </w:r>
      <w:r>
        <w:rPr>
          <w:rFonts w:ascii="Times New Roman" w:eastAsia="Times New Roman" w:hAnsi="Times New Roman" w:cs="Times New Roman"/>
        </w:rPr>
        <w:t>н</w:t>
      </w:r>
      <w:r>
        <w:rPr>
          <w:rFonts w:ascii="Times New Roman" w:eastAsia="Times New Roman" w:hAnsi="Times New Roman" w:cs="Times New Roman"/>
        </w:rPr>
        <w:t>де келісімге қол жеткізбесе, кез келген Тарап кез келген уақытта Жаңа Санкциялар қолд</w:t>
      </w:r>
      <w:r>
        <w:rPr>
          <w:rFonts w:ascii="Times New Roman" w:eastAsia="Times New Roman" w:hAnsi="Times New Roman" w:cs="Times New Roman"/>
        </w:rPr>
        <w:t>а</w:t>
      </w:r>
      <w:r>
        <w:rPr>
          <w:rFonts w:ascii="Times New Roman" w:eastAsia="Times New Roman" w:hAnsi="Times New Roman" w:cs="Times New Roman"/>
        </w:rPr>
        <w:t>нылған немесе туындаған Тарапқа Жаңа Санкциялардың салдарына әкеп соқтырған кез келген уақытта жіберуге құқылы. ("Тыйым салынған Тарап") келісімге келмеу туралы х</w:t>
      </w:r>
      <w:r>
        <w:rPr>
          <w:rFonts w:ascii="Times New Roman" w:eastAsia="Times New Roman" w:hAnsi="Times New Roman" w:cs="Times New Roman"/>
        </w:rPr>
        <w:t>а</w:t>
      </w:r>
      <w:r>
        <w:rPr>
          <w:rFonts w:ascii="Times New Roman" w:eastAsia="Times New Roman" w:hAnsi="Times New Roman" w:cs="Times New Roman"/>
        </w:rPr>
        <w:t>барлама ("Келісімге келмеу туралы хабарлама"). Келісімге келмегені туралы осындай Х</w:t>
      </w:r>
      <w:r>
        <w:rPr>
          <w:rFonts w:ascii="Times New Roman" w:eastAsia="Times New Roman" w:hAnsi="Times New Roman" w:cs="Times New Roman"/>
        </w:rPr>
        <w:t>а</w:t>
      </w:r>
      <w:r>
        <w:rPr>
          <w:rFonts w:ascii="Times New Roman" w:eastAsia="Times New Roman" w:hAnsi="Times New Roman" w:cs="Times New Roman"/>
        </w:rPr>
        <w:t>барлама жіберілген жағдайда, Тарап Шартты біржақты тәртіппен бұзуға және келтірілген тікелей және/немесе жанама залалдардың орнын толтыруды талап етуге құқылы.</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Жоғарыда келтірілген ережелерді шектемей, Тараптар осы Келісім бойынша кез келген төлемдерді АҚШ долларымен немесе басқа валютада жүзеге асыру Тапсырыс б</w:t>
      </w:r>
      <w:r>
        <w:rPr>
          <w:rFonts w:ascii="Times New Roman" w:eastAsia="Times New Roman" w:hAnsi="Times New Roman" w:cs="Times New Roman"/>
        </w:rPr>
        <w:t>е</w:t>
      </w:r>
      <w:r>
        <w:rPr>
          <w:rFonts w:ascii="Times New Roman" w:eastAsia="Times New Roman" w:hAnsi="Times New Roman" w:cs="Times New Roman"/>
        </w:rPr>
        <w:t>руші үшін заңсыз, мүмкін емес немесе Тараптардың өзара келісімі бойынша Жаңа Сан</w:t>
      </w:r>
      <w:r>
        <w:rPr>
          <w:rFonts w:ascii="Times New Roman" w:eastAsia="Times New Roman" w:hAnsi="Times New Roman" w:cs="Times New Roman"/>
        </w:rPr>
        <w:t>к</w:t>
      </w:r>
      <w:r>
        <w:rPr>
          <w:rFonts w:ascii="Times New Roman" w:eastAsia="Times New Roman" w:hAnsi="Times New Roman" w:cs="Times New Roman"/>
        </w:rPr>
        <w:t>цияларға байланысты басқа жолмен орынсыз болған жағдайда, 14.8-баптың ережелерімен келіседі. Тараптардың ақылға қонымды пікірі бойынша баламалы валютада төлем Жасау Тараптарға Жаңа Санкциялардың салдарын болдырмауға мүмкіндік беретін жағдайда, бірінші кезектегі тәртіпте қолданылуға жатады және бұл жағдайда 14.5 және 14.6 тармақтарының ережелері қолданылмайды.</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t>Тараптар осымен халықаралық банк жүйесіндегі белгісіздікті ескере отырып, егер кез келген уақытта осы Шарт бойынша кез келген төлемдерді АҚШ долларымен немесе басқа валютамен жүзеге асыру Жеткізуші үшін заңсыз, мүмкін емес немесе Тараптардың өзара келісімі бойынша жүзеге асырылатын болса, Халықаралық банк жүйесіндегі бе</w:t>
      </w:r>
      <w:r>
        <w:rPr>
          <w:rFonts w:ascii="Times New Roman" w:eastAsia="Times New Roman" w:hAnsi="Times New Roman" w:cs="Times New Roman"/>
        </w:rPr>
        <w:t>л</w:t>
      </w:r>
      <w:r>
        <w:rPr>
          <w:rFonts w:ascii="Times New Roman" w:eastAsia="Times New Roman" w:hAnsi="Times New Roman" w:cs="Times New Roman"/>
        </w:rPr>
        <w:t>гісіздікті ескере отырып, растайды және келіседі. , басқа жолмен орынсыз, Тапсырыс б</w:t>
      </w:r>
      <w:r>
        <w:rPr>
          <w:rFonts w:ascii="Times New Roman" w:eastAsia="Times New Roman" w:hAnsi="Times New Roman" w:cs="Times New Roman"/>
        </w:rPr>
        <w:t>е</w:t>
      </w:r>
      <w:r>
        <w:rPr>
          <w:rFonts w:ascii="Times New Roman" w:eastAsia="Times New Roman" w:hAnsi="Times New Roman" w:cs="Times New Roman"/>
        </w:rPr>
        <w:t>руші бұл туралы Жеткізушіні жазбаша түрде хабардар етуге міндеттенеді және Тараптар бірлесіп мұндай төлем жасалатын баламалы валютаны (Тараптар келіскен валютаны көрсетіңіз) ("Баламалы валюта") және банктік шот деректемелерін жазбаша түрде келіседі Тараптар- осындай төлемді алушы, Тараптар келісілген валютада төлемді сәтті жүзеге асыру үшін бір-біріне барлық қажетті және ақылға қонымды көмек көрсетуге міндетт</w:t>
      </w:r>
      <w:r>
        <w:rPr>
          <w:rFonts w:ascii="Times New Roman" w:eastAsia="Times New Roman" w:hAnsi="Times New Roman" w:cs="Times New Roman"/>
        </w:rPr>
        <w:t>е</w:t>
      </w:r>
      <w:r>
        <w:rPr>
          <w:rFonts w:ascii="Times New Roman" w:eastAsia="Times New Roman" w:hAnsi="Times New Roman" w:cs="Times New Roman"/>
        </w:rPr>
        <w:t>неді.</w:t>
      </w:r>
    </w:p>
    <w:p w:rsidR="003C5507" w:rsidRDefault="00457D27">
      <w:pPr>
        <w:numPr>
          <w:ilvl w:val="1"/>
          <w:numId w:val="26"/>
        </w:numPr>
        <w:suppressAutoHyphens w:val="0"/>
        <w:ind w:left="0" w:firstLine="0"/>
        <w:contextualSpacing/>
        <w:jc w:val="both"/>
        <w:rPr>
          <w:rFonts w:ascii="Times New Roman" w:eastAsia="Times New Roman" w:hAnsi="Times New Roman" w:cs="Times New Roman"/>
        </w:rPr>
      </w:pPr>
      <w:r>
        <w:rPr>
          <w:rFonts w:ascii="Times New Roman" w:eastAsia="Times New Roman" w:hAnsi="Times New Roman" w:cs="Times New Roman"/>
        </w:rPr>
        <w:lastRenderedPageBreak/>
        <w:t>Егер осы Шартта өзгеше көзделмесе, егер осы Шартта қамтылған төлемдер немесе есеп айырысулар жүзеге асырылуы тиіс қандай да бір сомалар көрсетілсе, есептелсе нем</w:t>
      </w:r>
      <w:r>
        <w:rPr>
          <w:rFonts w:ascii="Times New Roman" w:eastAsia="Times New Roman" w:hAnsi="Times New Roman" w:cs="Times New Roman"/>
        </w:rPr>
        <w:t>е</w:t>
      </w:r>
      <w:r>
        <w:rPr>
          <w:rFonts w:ascii="Times New Roman" w:eastAsia="Times New Roman" w:hAnsi="Times New Roman" w:cs="Times New Roman"/>
        </w:rPr>
        <w:t>се анықталса (оның ішінде 14.8-тармақ қолданылған жағдайда). теңгемен, рубльмен нем</w:t>
      </w:r>
      <w:r>
        <w:rPr>
          <w:rFonts w:ascii="Times New Roman" w:eastAsia="Times New Roman" w:hAnsi="Times New Roman" w:cs="Times New Roman"/>
        </w:rPr>
        <w:t>е</w:t>
      </w:r>
      <w:r>
        <w:rPr>
          <w:rFonts w:ascii="Times New Roman" w:eastAsia="Times New Roman" w:hAnsi="Times New Roman" w:cs="Times New Roman"/>
        </w:rPr>
        <w:t>се басқа валютамен, онда Тараптар мұндай төлемдерді немесе есеп айырысуларды АҚШ долларымен жүзеге асыру мақсаттары үшін бұл сомалар Қазақстан Республикасы Ұлттық Банкінің тиісті төлем немесе есеп айырысу күніндегі бағамы бойынша АҚШ долларына қайта есептелетініне келіседі (төлем немесе есеп айырысу бекітілген күн) немесе, егер Қазақстан Республикасының Ұлттық Банкі тиісті төлем немесе есеп айырысу күніндегі бағамы бойынша АҚШ долларына қайта есептеледі. өзінің интернет-сайтында тиісті в</w:t>
      </w:r>
      <w:r>
        <w:rPr>
          <w:rFonts w:ascii="Times New Roman" w:eastAsia="Times New Roman" w:hAnsi="Times New Roman" w:cs="Times New Roman"/>
        </w:rPr>
        <w:t>а</w:t>
      </w:r>
      <w:r>
        <w:rPr>
          <w:rFonts w:ascii="Times New Roman" w:eastAsia="Times New Roman" w:hAnsi="Times New Roman" w:cs="Times New Roman"/>
        </w:rPr>
        <w:t>люталардың бағамдары туралы ақпаратты жариялайды (www.nationalbank.kz ), басқа елдің Ұлттық банкінің бағамы бойынша.</w:t>
      </w:r>
    </w:p>
    <w:p w:rsidR="003C5507" w:rsidRDefault="00457D27">
      <w:pPr>
        <w:contextualSpacing/>
        <w:jc w:val="both"/>
        <w:rPr>
          <w:rFonts w:ascii="Times New Roman" w:eastAsia="Times New Roman" w:hAnsi="Times New Roman" w:cs="Times New Roman"/>
          <w:b/>
        </w:rPr>
      </w:pPr>
      <w:r>
        <w:rPr>
          <w:rFonts w:ascii="Times New Roman" w:eastAsia="Times New Roman" w:hAnsi="Times New Roman" w:cs="Times New Roman"/>
          <w:b/>
        </w:rPr>
        <w:t xml:space="preserve">Өнім беруші өкілінің т.а.ә./Мердігердің: </w:t>
      </w:r>
    </w:p>
    <w:p w:rsidR="003C5507" w:rsidRDefault="00457D27">
      <w:pPr>
        <w:contextualSpacing/>
        <w:jc w:val="both"/>
        <w:rPr>
          <w:rFonts w:ascii="Times New Roman" w:eastAsia="Times New Roman" w:hAnsi="Times New Roman" w:cs="Times New Roman"/>
          <w:b/>
        </w:rPr>
      </w:pPr>
      <w:r>
        <w:rPr>
          <w:rFonts w:ascii="Times New Roman" w:eastAsia="Times New Roman" w:hAnsi="Times New Roman" w:cs="Times New Roman"/>
          <w:b/>
        </w:rPr>
        <w:t>Өнім берушінің атауы/Мердігердің:</w:t>
      </w:r>
    </w:p>
    <w:p w:rsidR="003C5507" w:rsidRDefault="00457D27">
      <w:pPr>
        <w:contextualSpacing/>
        <w:jc w:val="both"/>
        <w:rPr>
          <w:rFonts w:ascii="Times New Roman" w:eastAsia="Times New Roman" w:hAnsi="Times New Roman" w:cs="Times New Roman"/>
          <w:b/>
        </w:rPr>
      </w:pPr>
      <w:r>
        <w:rPr>
          <w:rFonts w:ascii="Times New Roman" w:eastAsia="Times New Roman" w:hAnsi="Times New Roman" w:cs="Times New Roman"/>
          <w:b/>
        </w:rPr>
        <w:t>Күні:</w:t>
      </w:r>
    </w:p>
    <w:p w:rsidR="003C5507" w:rsidRDefault="003C5507">
      <w:pPr>
        <w:jc w:val="both"/>
        <w:rPr>
          <w:rFonts w:ascii="Times New Roman" w:eastAsia="Times New Roman" w:hAnsi="Times New Roman" w:cs="Times New Roman"/>
          <w:b/>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3C5507">
      <w:pPr>
        <w:spacing w:line="0" w:lineRule="atLeast"/>
        <w:ind w:firstLine="5954"/>
        <w:jc w:val="right"/>
        <w:rPr>
          <w:rFonts w:ascii="Times New Roman" w:eastAsia="Times New Roman" w:hAnsi="Times New Roman" w:cs="Times New Roman"/>
          <w:b/>
          <w:lang w:val="kk-KZ" w:eastAsia="ru-RU"/>
        </w:rPr>
      </w:pPr>
    </w:p>
    <w:p w:rsidR="003C5507" w:rsidRDefault="00457D27">
      <w:pPr>
        <w:jc w:val="center"/>
        <w:rPr>
          <w:rFonts w:ascii="Times New Roman" w:hAnsi="Times New Roman" w:cs="Times New Roman"/>
          <w:b/>
          <w:lang w:val="kk-KZ"/>
        </w:rPr>
      </w:pPr>
      <w:r>
        <w:rPr>
          <w:rFonts w:ascii="Times New Roman" w:hAnsi="Times New Roman" w:cs="Times New Roman"/>
          <w:b/>
          <w:lang w:val="kk-KZ"/>
        </w:rPr>
        <w:t>Ашық конкурс тәсілімен сатып алу туралы</w:t>
      </w:r>
    </w:p>
    <w:p w:rsidR="003C5507" w:rsidRDefault="00457D27">
      <w:pPr>
        <w:jc w:val="center"/>
        <w:rPr>
          <w:rFonts w:ascii="Times New Roman" w:hAnsi="Times New Roman" w:cs="Times New Roman"/>
          <w:b/>
          <w:lang w:val="kk-KZ"/>
        </w:rPr>
      </w:pPr>
      <w:r>
        <w:rPr>
          <w:rFonts w:ascii="Times New Roman" w:hAnsi="Times New Roman" w:cs="Times New Roman"/>
          <w:b/>
          <w:lang w:val="kk-KZ"/>
        </w:rPr>
        <w:t>№</w:t>
      </w:r>
      <w:r>
        <w:rPr>
          <w:rFonts w:ascii="Times New Roman" w:eastAsia="Times New Roman" w:hAnsi="Times New Roman" w:cs="Times New Roman"/>
          <w:b/>
          <w:lang w:val="kk-KZ"/>
        </w:rPr>
        <w:t xml:space="preserve"> </w:t>
      </w:r>
      <w:r>
        <w:rPr>
          <w:rFonts w:ascii="Times New Roman" w:hAnsi="Times New Roman" w:cs="Times New Roman"/>
          <w:b/>
          <w:lang w:val="kk-KZ"/>
        </w:rPr>
        <w:t xml:space="preserve">______- ПТ Келісім-шарты </w:t>
      </w:r>
    </w:p>
    <w:p w:rsidR="003C5507" w:rsidRDefault="003C5507">
      <w:pPr>
        <w:jc w:val="center"/>
        <w:rPr>
          <w:rFonts w:ascii="Times New Roman" w:hAnsi="Times New Roman" w:cs="Times New Roman"/>
          <w:b/>
          <w:lang w:val="kk-KZ"/>
        </w:rPr>
      </w:pPr>
    </w:p>
    <w:p w:rsidR="003C5507" w:rsidRDefault="00457D27">
      <w:pPr>
        <w:shd w:val="clear" w:color="auto" w:fill="FFFFFF"/>
        <w:rPr>
          <w:rFonts w:ascii="Times New Roman" w:eastAsia="Times New Roman" w:hAnsi="Times New Roman" w:cs="Times New Roman"/>
          <w:b/>
          <w:bCs/>
          <w:lang w:val="kk-KZ"/>
        </w:rPr>
      </w:pPr>
      <w:r>
        <w:rPr>
          <w:rFonts w:ascii="Times New Roman" w:eastAsia="Times New Roman" w:hAnsi="Times New Roman" w:cs="Times New Roman"/>
          <w:b/>
          <w:lang w:val="kk-KZ"/>
        </w:rPr>
        <w:t xml:space="preserve">         </w:t>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t xml:space="preserve">        </w:t>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t xml:space="preserve"> </w:t>
      </w:r>
      <w:r>
        <w:rPr>
          <w:rFonts w:ascii="Times New Roman" w:eastAsia="Times New Roman" w:hAnsi="Times New Roman" w:cs="Times New Roman"/>
          <w:b/>
          <w:lang w:val="kk-KZ"/>
        </w:rPr>
        <w:t>"____" __________ 2026 қ.</w:t>
      </w:r>
    </w:p>
    <w:p w:rsidR="003C5507" w:rsidRDefault="003C5507">
      <w:pPr>
        <w:shd w:val="clear" w:color="auto" w:fill="FFFFFF"/>
        <w:ind w:firstLine="708"/>
        <w:rPr>
          <w:rFonts w:ascii="Times New Roman" w:eastAsia="Times New Roman" w:hAnsi="Times New Roman" w:cs="Times New Roman"/>
          <w:b/>
          <w:bCs/>
          <w:lang w:val="kk-KZ"/>
        </w:rPr>
      </w:pPr>
    </w:p>
    <w:p w:rsidR="003C5507" w:rsidRDefault="00457D27">
      <w:pPr>
        <w:shd w:val="clear" w:color="auto" w:fill="FFFFFF"/>
        <w:spacing w:line="0" w:lineRule="atLeast"/>
        <w:jc w:val="both"/>
        <w:textAlignment w:val="baseline"/>
      </w:pPr>
      <w:r>
        <w:rPr>
          <w:rFonts w:ascii="Times New Roman" w:eastAsia="Times New Roman" w:hAnsi="Times New Roman" w:cs="Times New Roman"/>
          <w:lang w:val="kk-KZ" w:eastAsia="ru-RU"/>
        </w:rPr>
        <w:t xml:space="preserve">         </w:t>
      </w:r>
      <w:r>
        <w:rPr>
          <w:rFonts w:ascii="Times New Roman" w:hAnsi="Times New Roman" w:cs="Times New Roman"/>
          <w:lang w:val="kk-KZ" w:eastAsia="ru-RU"/>
        </w:rPr>
        <w:t>Бұдан әрі «</w:t>
      </w:r>
      <w:r>
        <w:rPr>
          <w:rFonts w:ascii="Times New Roman" w:hAnsi="Times New Roman" w:cs="Times New Roman"/>
          <w:b/>
          <w:lang w:val="kk-KZ" w:eastAsia="ru-RU"/>
        </w:rPr>
        <w:t>Тапсырыс беруші</w:t>
      </w:r>
      <w:r>
        <w:rPr>
          <w:rFonts w:ascii="Times New Roman" w:hAnsi="Times New Roman" w:cs="Times New Roman"/>
          <w:lang w:val="kk-KZ" w:eastAsia="ru-RU"/>
        </w:rPr>
        <w:t>» деп аталатын «</w:t>
      </w:r>
      <w:r>
        <w:rPr>
          <w:rFonts w:ascii="Times New Roman" w:hAnsi="Times New Roman" w:cs="Times New Roman"/>
          <w:b/>
          <w:lang w:val="kk-KZ" w:eastAsia="ru-RU"/>
        </w:rPr>
        <w:t xml:space="preserve">______________» жауапкершілігі шектеулі серіктестігі </w:t>
      </w:r>
      <w:r>
        <w:rPr>
          <w:rFonts w:ascii="Times New Roman" w:hAnsi="Times New Roman" w:cs="Times New Roman"/>
          <w:lang w:val="kk-KZ" w:eastAsia="ru-RU"/>
        </w:rPr>
        <w:t>атынан ____________________негізінде әрекет ететін Директор _____________________бірінші тараптан, және бұдан әрі «</w:t>
      </w:r>
      <w:r>
        <w:rPr>
          <w:rFonts w:ascii="Times New Roman" w:hAnsi="Times New Roman" w:cs="Times New Roman"/>
          <w:b/>
          <w:lang w:val="kk-KZ" w:eastAsia="ru-RU"/>
        </w:rPr>
        <w:t>Өнім беруші</w:t>
      </w:r>
      <w:r>
        <w:rPr>
          <w:rFonts w:ascii="Times New Roman" w:hAnsi="Times New Roman" w:cs="Times New Roman"/>
          <w:lang w:val="kk-KZ" w:eastAsia="ru-RU"/>
        </w:rPr>
        <w:t>» деп аталатын «________» жауапкершілігі шектеулі серіктестігі, ____. ___. _________ Бас директоры атынан, екінші жағынан, бірге «</w:t>
      </w:r>
      <w:r>
        <w:rPr>
          <w:rFonts w:ascii="Times New Roman" w:hAnsi="Times New Roman" w:cs="Times New Roman"/>
          <w:b/>
          <w:lang w:val="kk-KZ" w:eastAsia="ru-RU"/>
        </w:rPr>
        <w:t>Тараптар</w:t>
      </w:r>
      <w:r>
        <w:rPr>
          <w:rFonts w:ascii="Times New Roman" w:hAnsi="Times New Roman" w:cs="Times New Roman"/>
          <w:lang w:val="kk-KZ" w:eastAsia="ru-RU"/>
        </w:rPr>
        <w:t xml:space="preserve">» деп аталатын, </w:t>
      </w:r>
    </w:p>
    <w:p w:rsidR="003C5507" w:rsidRDefault="00457D27">
      <w:pPr>
        <w:keepNext/>
        <w:spacing w:line="0" w:lineRule="atLeast"/>
        <w:jc w:val="both"/>
        <w:outlineLvl w:val="1"/>
        <w:rPr>
          <w:rFonts w:ascii="Times New Roman" w:eastAsia="Times New Roman" w:hAnsi="Times New Roman" w:cs="Times New Roman"/>
          <w:bCs/>
          <w:lang w:val="kk-KZ" w:eastAsia="ru-RU"/>
        </w:rPr>
      </w:pPr>
      <w:r>
        <w:rPr>
          <w:rFonts w:ascii="Times New Roman" w:hAnsi="Times New Roman" w:cs="Times New Roman"/>
          <w:lang w:val="kk-KZ" w:eastAsia="ru-RU"/>
        </w:rPr>
        <w:t xml:space="preserve">«Жер қойнауын пайдаланушылардың және олардың мердігерлерінің көмірсутектерді барлау немесе өндіру және уран өндіру жөніндегі операцияларды жүргізу кезінде пайдаланылатын тауарларды, жұмыстарды және көрсетілетін қызметтерді сатып алу қағидаларын бекіту туралы» Қазақстан Республикасы Энергетика министрінің 2018 жылғы 18 мамырдағы № 196 бұйрығының 7-тармағы 1-тармақшасының негізінде, және </w:t>
      </w:r>
      <w:r>
        <w:rPr>
          <w:rFonts w:ascii="Times New Roman" w:eastAsia="Times New Roman" w:hAnsi="Times New Roman" w:cs="Times New Roman"/>
          <w:bCs/>
          <w:lang w:val="kk-KZ" w:eastAsia="ru-RU"/>
        </w:rPr>
        <w:t>2025 жылғы «____» __________ №2025 қорытынды шығару хаттамасының негізінде осы Шартты жасасты:</w:t>
      </w:r>
    </w:p>
    <w:p w:rsidR="003C5507" w:rsidRDefault="003C5507">
      <w:pPr>
        <w:keepNext/>
        <w:spacing w:line="0" w:lineRule="atLeast"/>
        <w:jc w:val="both"/>
        <w:outlineLvl w:val="1"/>
        <w:rPr>
          <w:rFonts w:ascii="Times New Roman" w:eastAsia="Times New Roman" w:hAnsi="Times New Roman" w:cs="Times New Roman"/>
          <w:bCs/>
          <w:lang w:val="kk-KZ" w:eastAsia="ru-RU"/>
        </w:rPr>
      </w:pPr>
    </w:p>
    <w:p w:rsidR="003C5507" w:rsidRDefault="00457D27">
      <w:pPr>
        <w:numPr>
          <w:ilvl w:val="0"/>
          <w:numId w:val="12"/>
        </w:numPr>
        <w:tabs>
          <w:tab w:val="left" w:pos="567"/>
        </w:tabs>
        <w:suppressAutoHyphens w:val="0"/>
        <w:ind w:left="0" w:firstLine="0"/>
        <w:contextualSpacing/>
        <w:jc w:val="both"/>
        <w:rPr>
          <w:rFonts w:ascii="Times New Roman" w:eastAsia="Times New Roman" w:hAnsi="Times New Roman" w:cs="Times New Roman"/>
          <w:lang w:val="kk-KZ"/>
        </w:rPr>
      </w:pPr>
      <w:r>
        <w:rPr>
          <w:rFonts w:ascii="Times New Roman" w:hAnsi="Times New Roman" w:cs="Times New Roman"/>
          <w:bCs/>
          <w:lang w:val="kk-KZ"/>
        </w:rPr>
        <w:t>Шарт – Тапсырыс беруші мен Жеткізуші арасындағы жазбаша түрде тіркелген және екі Тараптың уәкілетті өкілдерінің қолдары қойылған осы Шартта және оның барлық қосымшалары мен толықтыруларын, сондай-ақ осы Шартта сілтеме жасалған барлық қажетті құжаттамаларын білдіреді</w:t>
      </w:r>
    </w:p>
    <w:p w:rsidR="003C5507" w:rsidRDefault="00457D27">
      <w:pPr>
        <w:numPr>
          <w:ilvl w:val="0"/>
          <w:numId w:val="12"/>
        </w:numPr>
        <w:tabs>
          <w:tab w:val="left" w:pos="567"/>
        </w:tabs>
        <w:suppressAutoHyphens w:val="0"/>
        <w:ind w:left="0" w:firstLine="0"/>
        <w:contextualSpacing/>
        <w:jc w:val="both"/>
        <w:rPr>
          <w:rFonts w:ascii="Times New Roman" w:eastAsia="Times New Roman" w:hAnsi="Times New Roman" w:cs="Times New Roman"/>
          <w:lang w:val="kk-KZ"/>
        </w:rPr>
      </w:pPr>
      <w:r>
        <w:rPr>
          <w:rFonts w:ascii="Times New Roman" w:eastAsia="Times New Roman" w:hAnsi="Times New Roman" w:cs="Times New Roman"/>
          <w:lang w:val="kk-KZ"/>
        </w:rPr>
        <w:lastRenderedPageBreak/>
        <w:t>Келiсiм-шарт  жалпы сомасы – осы Келiсiмшарт бойынша өзiнiң барлық мiндеттемелерiн толық және тиiстi түрде орындау үшiн осы Келiсiмшарт бойынша Жеткізушіге төленетiн соманы бiлдiредi.</w:t>
      </w:r>
    </w:p>
    <w:p w:rsidR="003C5507" w:rsidRDefault="00457D27">
      <w:pPr>
        <w:numPr>
          <w:ilvl w:val="0"/>
          <w:numId w:val="12"/>
        </w:numPr>
        <w:tabs>
          <w:tab w:val="left" w:pos="567"/>
        </w:tabs>
        <w:suppressAutoHyphens w:val="0"/>
        <w:ind w:left="0" w:firstLine="0"/>
        <w:contextualSpacing/>
        <w:jc w:val="both"/>
        <w:rPr>
          <w:rFonts w:ascii="Times New Roman" w:eastAsia="Times New Roman" w:hAnsi="Times New Roman" w:cs="Times New Roman"/>
          <w:lang w:val="kk-KZ"/>
        </w:rPr>
      </w:pPr>
      <w:r>
        <w:rPr>
          <w:rFonts w:ascii="Times New Roman" w:eastAsia="Times New Roman" w:hAnsi="Times New Roman" w:cs="Times New Roman"/>
          <w:lang w:val="kk-KZ"/>
        </w:rPr>
        <w:t>Тауар-1.1-тармақта көрсетілген ТМҚ білдіреді.. Осы Шартқа №1 қосымшада және өнім беруші Тапсырыс берушіге осы Шарттың талаптарына сәйкес жеткізеді.</w:t>
      </w:r>
    </w:p>
    <w:p w:rsidR="003C5507" w:rsidRDefault="00457D27">
      <w:pPr>
        <w:numPr>
          <w:ilvl w:val="0"/>
          <w:numId w:val="12"/>
        </w:numPr>
        <w:tabs>
          <w:tab w:val="left" w:pos="567"/>
        </w:tabs>
        <w:suppressAutoHyphens w:val="0"/>
        <w:ind w:left="0" w:firstLine="0"/>
        <w:contextualSpacing/>
        <w:jc w:val="both"/>
        <w:rPr>
          <w:rFonts w:ascii="Times New Roman" w:eastAsia="Times New Roman" w:hAnsi="Times New Roman" w:cs="Times New Roman"/>
          <w:lang w:val="kk-KZ"/>
        </w:rPr>
      </w:pPr>
      <w:r>
        <w:rPr>
          <w:rFonts w:ascii="Times New Roman" w:eastAsia="Times New Roman" w:hAnsi="Times New Roman" w:cs="Times New Roman"/>
          <w:lang w:val="kk-KZ"/>
        </w:rPr>
        <w:t>Ел ішіндегі құндылықты – сатып алу туралы шартты іске асыруға тартылған Қазақстан Республикасы азаматтарының осы Шарт бойынша жалақы қорының жалпы сомасынан және / немесе жергілікті шығарылған үлестің (қатысу үлесінің), тауарларды (тауарларды) сатып алу туралы шарт бойынша тауарлардың (тауарлардың) жалпы құнының Қазақстан Республикасының резиденттері жеткілікті түрде қайта өңдеу немесе толық көлемде өндіру критерийлеріне сәйкес белгіленген құнының пайыздық үлесі.</w:t>
      </w:r>
    </w:p>
    <w:p w:rsidR="003C5507" w:rsidRDefault="00457D27">
      <w:pPr>
        <w:numPr>
          <w:ilvl w:val="0"/>
          <w:numId w:val="12"/>
        </w:numPr>
        <w:tabs>
          <w:tab w:val="left" w:pos="567"/>
        </w:tabs>
        <w:suppressAutoHyphens w:val="0"/>
        <w:ind w:left="0" w:firstLine="0"/>
        <w:contextualSpacing/>
        <w:jc w:val="both"/>
        <w:rPr>
          <w:rFonts w:ascii="Times New Roman" w:eastAsia="Times New Roman" w:hAnsi="Times New Roman" w:cs="Times New Roman"/>
          <w:lang w:val="kk-KZ"/>
        </w:rPr>
      </w:pPr>
      <w:r>
        <w:rPr>
          <w:rFonts w:ascii="Times New Roman" w:eastAsia="Times New Roman" w:hAnsi="Times New Roman" w:cs="Times New Roman"/>
          <w:lang w:val="kk-KZ"/>
        </w:rPr>
        <w:t>Отандық тауар өндіруші – Қазақстан Республикасының азаматтары және (немесе) Қазақстан Республикасында шығарылған тауарларды өндіретін заңды тұлғалар.</w:t>
      </w:r>
    </w:p>
    <w:p w:rsidR="003C5507" w:rsidRDefault="003C5507">
      <w:pPr>
        <w:ind w:left="720"/>
        <w:contextualSpacing/>
        <w:jc w:val="both"/>
        <w:rPr>
          <w:rFonts w:ascii="Times New Roman" w:eastAsia="Times New Roman" w:hAnsi="Times New Roman" w:cs="Times New Roman"/>
          <w:lang w:val="kk-KZ"/>
        </w:rPr>
      </w:pPr>
    </w:p>
    <w:p w:rsidR="003C5507" w:rsidRDefault="00457D27">
      <w:pPr>
        <w:spacing w:line="0" w:lineRule="atLeast"/>
        <w:jc w:val="center"/>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1. Шарттың мәні</w:t>
      </w:r>
    </w:p>
    <w:p w:rsidR="003C5507" w:rsidRDefault="00457D27">
      <w:pPr>
        <w:spacing w:line="0" w:lineRule="atLeast"/>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 Жеткізуші Тапсырыс берушіге осы Шартта көзделген мерзімде және тәртіпте меншік құқығын тапсыруға және беруге міндеттенеді, ал Тапсырыс беруші төменде көрсетілген санмен, атаумен және бағамен осы Шарттың талаптарын қабылдауға және төлеуге міндеттенеді.</w:t>
      </w:r>
    </w:p>
    <w:p w:rsidR="003C5507" w:rsidRDefault="003C5507">
      <w:pPr>
        <w:spacing w:line="0" w:lineRule="atLeast"/>
        <w:jc w:val="both"/>
        <w:rPr>
          <w:rFonts w:ascii="Times New Roman" w:eastAsia="Times New Roman" w:hAnsi="Times New Roman" w:cs="Times New Roman"/>
          <w:lang w:val="kk-KZ" w:eastAsia="ru-RU"/>
        </w:rPr>
      </w:pPr>
    </w:p>
    <w:tbl>
      <w:tblPr>
        <w:tblW w:w="9639" w:type="dxa"/>
        <w:tblInd w:w="-7" w:type="dxa"/>
        <w:tblLayout w:type="fixed"/>
        <w:tblLook w:val="0000" w:firstRow="0" w:lastRow="0" w:firstColumn="0" w:lastColumn="0" w:noHBand="0" w:noVBand="0"/>
      </w:tblPr>
      <w:tblGrid>
        <w:gridCol w:w="709"/>
        <w:gridCol w:w="2977"/>
        <w:gridCol w:w="709"/>
        <w:gridCol w:w="1417"/>
        <w:gridCol w:w="1559"/>
        <w:gridCol w:w="2268"/>
      </w:tblGrid>
      <w:tr w:rsidR="003C5507">
        <w:trPr>
          <w:trHeight w:val="851"/>
        </w:trPr>
        <w:tc>
          <w:tcPr>
            <w:tcW w:w="709"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p w:rsidR="003C5507" w:rsidRDefault="003C5507">
            <w:pPr>
              <w:jc w:val="center"/>
              <w:rPr>
                <w:rFonts w:ascii="Times New Roman" w:eastAsia="Times New Roman" w:hAnsi="Times New Roman" w:cs="Times New Roman"/>
                <w:color w:val="000000"/>
              </w:rPr>
            </w:pPr>
          </w:p>
        </w:tc>
        <w:tc>
          <w:tcPr>
            <w:tcW w:w="2977"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b/>
              </w:rPr>
            </w:pPr>
            <w:r>
              <w:rPr>
                <w:rFonts w:ascii="Times New Roman" w:eastAsia="Times New Roman" w:hAnsi="Times New Roman" w:cs="Times New Roman"/>
              </w:rPr>
              <w:t>Тауар аты</w:t>
            </w:r>
          </w:p>
        </w:tc>
        <w:tc>
          <w:tcPr>
            <w:tcW w:w="709"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rPr>
            </w:pPr>
            <w:r>
              <w:rPr>
                <w:rFonts w:ascii="Times New Roman" w:eastAsia="Times New Roman" w:hAnsi="Times New Roman" w:cs="Times New Roman"/>
              </w:rPr>
              <w:t>Өлшем бірл.</w:t>
            </w:r>
          </w:p>
        </w:tc>
        <w:tc>
          <w:tcPr>
            <w:tcW w:w="1417" w:type="dxa"/>
            <w:tcBorders>
              <w:top w:val="single" w:sz="6" w:space="0" w:color="000000"/>
              <w:left w:val="single" w:sz="6" w:space="0" w:color="000000"/>
              <w:bottom w:val="single" w:sz="6" w:space="0" w:color="000000"/>
              <w:right w:val="single" w:sz="6" w:space="0" w:color="000000"/>
            </w:tcBorders>
            <w:vAlign w:val="center"/>
          </w:tcPr>
          <w:p w:rsidR="003C5507" w:rsidRDefault="00457D27">
            <w:pPr>
              <w:jc w:val="center"/>
              <w:rPr>
                <w:rFonts w:ascii="Times New Roman" w:eastAsia="Times New Roman" w:hAnsi="Times New Roman" w:cs="Times New Roman"/>
              </w:rPr>
            </w:pPr>
            <w:r>
              <w:rPr>
                <w:rFonts w:ascii="Times New Roman" w:eastAsia="Times New Roman" w:hAnsi="Times New Roman" w:cs="Times New Roman"/>
              </w:rPr>
              <w:t>Сана</w:t>
            </w:r>
          </w:p>
        </w:tc>
        <w:tc>
          <w:tcPr>
            <w:tcW w:w="1559" w:type="dxa"/>
            <w:tcBorders>
              <w:top w:val="single" w:sz="6" w:space="0" w:color="000000"/>
              <w:left w:val="single" w:sz="6" w:space="0" w:color="000000"/>
              <w:bottom w:val="single" w:sz="4" w:space="0" w:color="000000"/>
              <w:right w:val="single" w:sz="6" w:space="0" w:color="000000"/>
            </w:tcBorders>
            <w:vAlign w:val="center"/>
          </w:tcPr>
          <w:p w:rsidR="003C5507" w:rsidRDefault="00457D27">
            <w:pPr>
              <w:jc w:val="center"/>
            </w:pPr>
            <w:r>
              <w:rPr>
                <w:rFonts w:ascii="Times New Roman" w:eastAsia="Times New Roman" w:hAnsi="Times New Roman" w:cs="Times New Roman"/>
              </w:rPr>
              <w:t>ҚҚС қосқандағы бағасы</w:t>
            </w:r>
            <w:r>
              <w:rPr>
                <w:rFonts w:ascii="Times New Roman" w:eastAsia="Times New Roman" w:hAnsi="Times New Roman" w:cs="Times New Roman"/>
                <w:lang w:val="kk-KZ"/>
              </w:rPr>
              <w:t>,теңге</w:t>
            </w:r>
          </w:p>
        </w:tc>
        <w:tc>
          <w:tcPr>
            <w:tcW w:w="2268" w:type="dxa"/>
            <w:tcBorders>
              <w:top w:val="single" w:sz="6" w:space="0" w:color="000000"/>
              <w:left w:val="single" w:sz="6" w:space="0" w:color="000000"/>
              <w:bottom w:val="single" w:sz="4" w:space="0" w:color="000000"/>
              <w:right w:val="single" w:sz="6" w:space="0" w:color="000000"/>
            </w:tcBorders>
            <w:vAlign w:val="center"/>
          </w:tcPr>
          <w:p w:rsidR="003C5507" w:rsidRDefault="00457D27">
            <w:pPr>
              <w:jc w:val="center"/>
              <w:rPr>
                <w:rFonts w:ascii="Times New Roman" w:eastAsia="Times New Roman" w:hAnsi="Times New Roman" w:cs="Times New Roman"/>
                <w:lang w:val="kk-KZ"/>
              </w:rPr>
            </w:pPr>
            <w:r>
              <w:rPr>
                <w:rFonts w:ascii="Times New Roman" w:eastAsia="Times New Roman" w:hAnsi="Times New Roman" w:cs="Times New Roman"/>
                <w:lang w:val="kk-KZ"/>
              </w:rPr>
              <w:t>ҚҚС қосқандағы жалпы сомасы, теңге</w:t>
            </w:r>
          </w:p>
        </w:tc>
      </w:tr>
      <w:tr w:rsidR="003C5507">
        <w:trPr>
          <w:trHeight w:val="362"/>
        </w:trPr>
        <w:tc>
          <w:tcPr>
            <w:tcW w:w="709" w:type="dxa"/>
            <w:tcBorders>
              <w:left w:val="single" w:sz="6" w:space="0" w:color="000000"/>
              <w:bottom w:val="single" w:sz="4" w:space="0" w:color="000000"/>
              <w:right w:val="single" w:sz="4"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2977" w:type="dxa"/>
            <w:tcBorders>
              <w:left w:val="single" w:sz="4" w:space="0" w:color="000000"/>
              <w:bottom w:val="single" w:sz="4" w:space="0" w:color="000000"/>
              <w:right w:val="single" w:sz="6" w:space="0" w:color="000000"/>
            </w:tcBorders>
            <w:tcMar>
              <w:left w:w="10" w:type="dxa"/>
              <w:right w:w="10" w:type="dxa"/>
            </w:tcMar>
            <w:vAlign w:val="center"/>
          </w:tcPr>
          <w:p w:rsidR="003C5507" w:rsidRDefault="003C5507">
            <w:pPr>
              <w:snapToGrid w:val="0"/>
              <w:rPr>
                <w:rFonts w:ascii="Times New Roman" w:eastAsia="Times New Roman" w:hAnsi="Times New Roman" w:cs="Times New Roman"/>
                <w:lang w:val="kk-KZ"/>
              </w:rPr>
            </w:pPr>
          </w:p>
        </w:tc>
        <w:tc>
          <w:tcPr>
            <w:tcW w:w="709" w:type="dxa"/>
            <w:tcBorders>
              <w:bottom w:val="single" w:sz="4" w:space="0" w:color="000000"/>
              <w:right w:val="single" w:sz="6"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1417" w:type="dxa"/>
            <w:tcBorders>
              <w:bottom w:val="single" w:sz="4"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1559" w:type="dxa"/>
            <w:tcBorders>
              <w:top w:val="single" w:sz="4" w:space="0" w:color="000000"/>
              <w:left w:val="single" w:sz="6" w:space="0" w:color="000000"/>
              <w:bottom w:val="single" w:sz="4" w:space="0" w:color="000000"/>
              <w:right w:val="single" w:sz="4" w:space="0" w:color="000000"/>
            </w:tcBorders>
            <w:tcMar>
              <w:left w:w="10" w:type="dxa"/>
              <w:right w:w="10" w:type="dxa"/>
            </w:tcMar>
            <w:vAlign w:val="center"/>
          </w:tcPr>
          <w:p w:rsidR="003C5507" w:rsidRDefault="003C5507">
            <w:pPr>
              <w:snapToGrid w:val="0"/>
              <w:jc w:val="center"/>
              <w:rPr>
                <w:rFonts w:ascii="Times New Roman" w:eastAsia="Times New Roman" w:hAnsi="Times New Roman" w:cs="Times New Roman"/>
                <w:lang w:val="kk-KZ"/>
              </w:rPr>
            </w:pPr>
          </w:p>
        </w:tc>
        <w:tc>
          <w:tcPr>
            <w:tcW w:w="2268" w:type="dxa"/>
            <w:tcBorders>
              <w:top w:val="single" w:sz="4" w:space="0" w:color="000000"/>
              <w:left w:val="single" w:sz="4" w:space="0" w:color="000000"/>
              <w:right w:val="single" w:sz="4" w:space="0" w:color="000000"/>
            </w:tcBorders>
            <w:tcMar>
              <w:left w:w="10" w:type="dxa"/>
              <w:right w:w="10" w:type="dxa"/>
            </w:tcMar>
            <w:vAlign w:val="center"/>
          </w:tcPr>
          <w:p w:rsidR="003C5507" w:rsidRDefault="003C5507">
            <w:pPr>
              <w:snapToGrid w:val="0"/>
              <w:jc w:val="center"/>
              <w:rPr>
                <w:rFonts w:ascii="Times New Roman" w:eastAsia="Arial Unicode MS" w:hAnsi="Times New Roman" w:cs="Times New Roman"/>
                <w:lang w:val="kk-KZ"/>
              </w:rPr>
            </w:pPr>
          </w:p>
        </w:tc>
      </w:tr>
      <w:tr w:rsidR="003C5507">
        <w:trPr>
          <w:trHeight w:val="281"/>
        </w:trPr>
        <w:tc>
          <w:tcPr>
            <w:tcW w:w="709" w:type="dxa"/>
            <w:tcBorders>
              <w:top w:val="single" w:sz="4" w:space="0" w:color="000000"/>
              <w:left w:val="single" w:sz="4" w:space="0" w:color="000000"/>
              <w:bottom w:val="single" w:sz="4" w:space="0" w:color="000000"/>
            </w:tcBorders>
            <w:tcMar>
              <w:left w:w="10" w:type="dxa"/>
              <w:right w:w="10" w:type="dxa"/>
            </w:tcMar>
            <w:vAlign w:val="bottom"/>
          </w:tcPr>
          <w:p w:rsidR="003C5507" w:rsidRDefault="00457D27">
            <w:pPr>
              <w:jc w:val="both"/>
              <w:rPr>
                <w:rFonts w:ascii="Times New Roman" w:eastAsia="Arial Unicode MS" w:hAnsi="Times New Roman" w:cs="Times New Roman"/>
                <w:color w:val="000000"/>
                <w:lang w:val="kk-KZ"/>
              </w:rPr>
            </w:pPr>
            <w:r>
              <w:rPr>
                <w:rFonts w:ascii="Times New Roman" w:eastAsia="Times New Roman" w:hAnsi="Times New Roman" w:cs="Times New Roman"/>
                <w:color w:val="000000"/>
                <w:lang w:val="kk-KZ"/>
              </w:rPr>
              <w:t> </w:t>
            </w:r>
          </w:p>
        </w:tc>
        <w:tc>
          <w:tcPr>
            <w:tcW w:w="2977" w:type="dxa"/>
            <w:tcBorders>
              <w:top w:val="single" w:sz="4" w:space="0" w:color="000000"/>
              <w:bottom w:val="single" w:sz="4" w:space="0" w:color="000000"/>
            </w:tcBorders>
            <w:tcMar>
              <w:left w:w="10" w:type="dxa"/>
              <w:right w:w="10" w:type="dxa"/>
            </w:tcMar>
            <w:vAlign w:val="bottom"/>
          </w:tcPr>
          <w:p w:rsidR="003C5507" w:rsidRDefault="00457D27">
            <w:pPr>
              <w:jc w:val="both"/>
            </w:pPr>
            <w:r>
              <w:rPr>
                <w:rFonts w:ascii="Times New Roman" w:eastAsia="Arial Unicode MS" w:hAnsi="Times New Roman" w:cs="Times New Roman"/>
                <w:b/>
                <w:bCs/>
                <w:color w:val="000000"/>
                <w:lang w:val="kk-KZ"/>
              </w:rPr>
              <w:t>Барлығы</w:t>
            </w:r>
            <w:r>
              <w:rPr>
                <w:rFonts w:ascii="Times New Roman" w:eastAsia="Arial Unicode MS" w:hAnsi="Times New Roman" w:cs="Times New Roman"/>
                <w:b/>
                <w:bCs/>
                <w:color w:val="000000"/>
              </w:rPr>
              <w:t xml:space="preserve">, </w:t>
            </w:r>
            <w:r>
              <w:rPr>
                <w:rFonts w:ascii="Times New Roman" w:eastAsia="Arial Unicode MS" w:hAnsi="Times New Roman" w:cs="Times New Roman"/>
                <w:b/>
                <w:bCs/>
                <w:color w:val="000000"/>
                <w:lang w:val="kk-KZ"/>
              </w:rPr>
              <w:t>ҚҚС қосқанда</w:t>
            </w:r>
            <w:r>
              <w:rPr>
                <w:rFonts w:ascii="Times New Roman" w:eastAsia="Arial Unicode MS" w:hAnsi="Times New Roman" w:cs="Times New Roman"/>
                <w:b/>
                <w:bCs/>
                <w:color w:val="000000"/>
              </w:rPr>
              <w:t>:</w:t>
            </w:r>
          </w:p>
        </w:tc>
        <w:tc>
          <w:tcPr>
            <w:tcW w:w="709" w:type="dxa"/>
            <w:tcBorders>
              <w:top w:val="single" w:sz="4" w:space="0" w:color="000000"/>
              <w:bottom w:val="single" w:sz="4" w:space="0" w:color="000000"/>
            </w:tcBorders>
            <w:tcMar>
              <w:left w:w="10" w:type="dxa"/>
              <w:right w:w="10" w:type="dxa"/>
            </w:tcMar>
            <w:vAlign w:val="bottom"/>
          </w:tcPr>
          <w:p w:rsidR="003C5507" w:rsidRDefault="003C5507">
            <w:pPr>
              <w:snapToGrid w:val="0"/>
              <w:jc w:val="both"/>
              <w:rPr>
                <w:rFonts w:ascii="Times New Roman" w:eastAsia="Arial Unicode MS" w:hAnsi="Times New Roman" w:cs="Times New Roman"/>
                <w:b/>
                <w:bCs/>
                <w:color w:val="000000"/>
              </w:rPr>
            </w:pPr>
          </w:p>
        </w:tc>
        <w:tc>
          <w:tcPr>
            <w:tcW w:w="1417" w:type="dxa"/>
            <w:tcBorders>
              <w:top w:val="single" w:sz="4" w:space="0" w:color="000000"/>
              <w:bottom w:val="single" w:sz="4" w:space="0" w:color="000000"/>
            </w:tcBorders>
            <w:tcMar>
              <w:left w:w="10" w:type="dxa"/>
              <w:right w:w="10" w:type="dxa"/>
            </w:tcMar>
            <w:vAlign w:val="bottom"/>
          </w:tcPr>
          <w:p w:rsidR="003C5507" w:rsidRDefault="003C5507">
            <w:pPr>
              <w:snapToGrid w:val="0"/>
              <w:jc w:val="both"/>
              <w:rPr>
                <w:rFonts w:ascii="Times New Roman" w:eastAsia="Times New Roman" w:hAnsi="Times New Roman" w:cs="Times New Roman"/>
                <w:b/>
                <w:bCs/>
                <w:color w:val="000000"/>
              </w:rPr>
            </w:pPr>
          </w:p>
        </w:tc>
        <w:tc>
          <w:tcPr>
            <w:tcW w:w="1559" w:type="dxa"/>
            <w:tcBorders>
              <w:top w:val="single" w:sz="4" w:space="0" w:color="000000"/>
              <w:bottom w:val="single" w:sz="4" w:space="0" w:color="000000"/>
              <w:right w:val="single" w:sz="4" w:space="0" w:color="000000"/>
            </w:tcBorders>
            <w:tcMar>
              <w:left w:w="10" w:type="dxa"/>
              <w:right w:w="10" w:type="dxa"/>
            </w:tcMar>
            <w:vAlign w:val="bottom"/>
          </w:tcPr>
          <w:p w:rsidR="003C5507" w:rsidRDefault="003C5507">
            <w:pPr>
              <w:snapToGrid w:val="0"/>
              <w:jc w:val="both"/>
              <w:rPr>
                <w:rFonts w:ascii="Times New Roman" w:eastAsia="Times New Roman" w:hAnsi="Times New Roman" w:cs="Times New Roman"/>
                <w:b/>
              </w:rPr>
            </w:pPr>
          </w:p>
        </w:tc>
        <w:tc>
          <w:tcPr>
            <w:tcW w:w="2268" w:type="dxa"/>
            <w:tcBorders>
              <w:top w:val="single" w:sz="6" w:space="0" w:color="000000"/>
              <w:left w:val="single" w:sz="4" w:space="0" w:color="000000"/>
              <w:bottom w:val="single" w:sz="6" w:space="0" w:color="000000"/>
              <w:right w:val="single" w:sz="6" w:space="0" w:color="000000"/>
            </w:tcBorders>
            <w:tcMar>
              <w:left w:w="10" w:type="dxa"/>
              <w:right w:w="10" w:type="dxa"/>
            </w:tcMar>
            <w:vAlign w:val="bottom"/>
          </w:tcPr>
          <w:p w:rsidR="003C5507" w:rsidRDefault="003C5507">
            <w:pPr>
              <w:snapToGrid w:val="0"/>
              <w:jc w:val="center"/>
              <w:rPr>
                <w:rFonts w:ascii="Times New Roman" w:eastAsia="Times New Roman" w:hAnsi="Times New Roman" w:cs="Times New Roman"/>
                <w:b/>
                <w:bCs/>
                <w:color w:val="000000"/>
                <w:lang w:val="kk-KZ"/>
              </w:rPr>
            </w:pPr>
          </w:p>
        </w:tc>
      </w:tr>
    </w:tbl>
    <w:p w:rsidR="003C5507" w:rsidRDefault="003C5507">
      <w:pPr>
        <w:ind w:left="720"/>
        <w:contextualSpacing/>
        <w:rPr>
          <w:rFonts w:ascii="Times New Roman" w:eastAsia="Times New Roman" w:hAnsi="Times New Roman" w:cs="Times New Roman"/>
          <w:lang w:val="kk-KZ"/>
        </w:rPr>
      </w:pP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1.2.  Тауарларды Жеткізушінің кез-келген негізде ұқсас тауарларға ауыстыруға жол берілмейді.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1.3.  Осы Келісімшарттың 1.1-тармағында көрсетілген тауар «Қызылқұм» ЖШС үшін жасалған.</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1.4. Тауарлық жүкқұжаттарда жеткізуші жеткізілген дизель отынының тығыздығын көрсете отырып, тауардың санын литрмен және тоннамен көрсетуге міндетті.</w:t>
      </w:r>
    </w:p>
    <w:p w:rsidR="003C5507" w:rsidRDefault="003C5507">
      <w:pPr>
        <w:jc w:val="center"/>
        <w:rPr>
          <w:rFonts w:ascii="Times New Roman" w:eastAsia="Times New Roman" w:hAnsi="Times New Roman" w:cs="Times New Roman"/>
          <w:b/>
          <w:lang w:val="kk-KZ"/>
        </w:rPr>
      </w:pPr>
    </w:p>
    <w:p w:rsidR="003C5507" w:rsidRDefault="00457D27">
      <w:pPr>
        <w:jc w:val="center"/>
        <w:rPr>
          <w:rFonts w:ascii="Times New Roman" w:eastAsia="Times New Roman" w:hAnsi="Times New Roman" w:cs="Times New Roman"/>
          <w:b/>
          <w:lang w:val="kk-KZ"/>
        </w:rPr>
      </w:pPr>
      <w:r>
        <w:rPr>
          <w:rFonts w:ascii="Times New Roman" w:eastAsia="Times New Roman" w:hAnsi="Times New Roman" w:cs="Times New Roman"/>
          <w:b/>
          <w:lang w:val="kk-KZ"/>
        </w:rPr>
        <w:t>2. Тауар бірлігінің бағасы және Шарттың жалпы сомасы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2.1. Тауар данасының бағасы осы Шарттың 1.1-тармағында көрсетілген. </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2.2. Осы Шарттың жалпы сомасы ҚҚС есебімен__________,00 (_____________) теңгені құрайды.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2.3. Келісім-шарттың жалпы сомасы аталмыш Шарттың әрекет ету мерзімі ішінде </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14-тармақтың 14.1. тармақшасында көзделген жағдайларда өзгеруі мүмкін.</w:t>
      </w:r>
    </w:p>
    <w:p w:rsidR="003C5507" w:rsidRDefault="003C5507">
      <w:pPr>
        <w:jc w:val="both"/>
        <w:rPr>
          <w:rFonts w:ascii="Times New Roman" w:eastAsia="Times New Roman" w:hAnsi="Times New Roman" w:cs="Times New Roman"/>
          <w:lang w:val="kk-KZ"/>
        </w:rPr>
      </w:pPr>
    </w:p>
    <w:p w:rsidR="003C5507" w:rsidRDefault="00457D27">
      <w:pPr>
        <w:jc w:val="center"/>
        <w:rPr>
          <w:rFonts w:ascii="Times New Roman" w:eastAsia="Times New Roman" w:hAnsi="Times New Roman" w:cs="Times New Roman"/>
          <w:b/>
          <w:lang w:val="kk-KZ"/>
        </w:rPr>
      </w:pPr>
      <w:r>
        <w:rPr>
          <w:rFonts w:ascii="Times New Roman" w:eastAsia="Times New Roman" w:hAnsi="Times New Roman" w:cs="Times New Roman"/>
          <w:b/>
          <w:lang w:val="kk-KZ"/>
        </w:rPr>
        <w:t>3. Төлем тәртібі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3.1. Тауар үшін төлем тауардың жеткізілген партиясы үшін толық көлемде, осы Шартта көрсетілген Өнім берушінің банктік деректемелері бойынша теңгемен жүзеге асырылады.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3.2. Сатып алынатын тауардың отандық тауар өндірушісіне Шарттың 4.3.7-тармағының талаптары орындалған жағдайда шарт жасалған күннен бастап 10 (он) жұмыс күні ішінде төленетін шарт сомасының 30% (отыз пайызы) мөлшерінде алдын ала төлем жүзеге асырылады.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3.3. Жеткізілген тауарлар үшін ақы төлеу, оның ішінде Шарт бойынша түпкілікті есеп айырысу Тапсырыс беруші тараптар қол қойған құжаттардың мынадай түпнұсқаларын алған жағдайда 20 (жиырма) жұмыс күні ішінде жүргізіледі: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электрондық шот-фактуралар;</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lastRenderedPageBreak/>
        <w:t>- тауарға жүкқұжат;</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тауардың елішілік құндылығын есептеу;</w:t>
      </w:r>
    </w:p>
    <w:p w:rsidR="003C5507" w:rsidRDefault="00457D27">
      <w:pPr>
        <w:jc w:val="both"/>
      </w:pPr>
      <w:r>
        <w:rPr>
          <w:rFonts w:ascii="Times New Roman" w:eastAsia="Times New Roman" w:hAnsi="Times New Roman" w:cs="Times New Roman"/>
          <w:lang w:val="kk-KZ"/>
        </w:rPr>
        <w:t>- сәйкестік сертификаты немесе тауарға декларация немесе шарттың 4.3.17 тармақшасына, 4.3.18 тармақшасына сәйкес ресми түсіндіру хаты.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3.4. Тапсырыс беруші төлемге құжаттар топтамасын уақтылы ұсынбауға байланысты төлемді кешіктіргені үшін жауапты болмайды.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3.5. Нақты жеткізілген тауар үшін төлем бұрын төленген алдын ала төлемді ескере отырып жүргізіледі.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3.6. Төлем күні болып Өнім берушінің есеп айырысу шотына ақша аударылған күн болып есептелінеді.</w:t>
      </w:r>
    </w:p>
    <w:p w:rsidR="003C5507" w:rsidRDefault="003C5507">
      <w:pPr>
        <w:jc w:val="both"/>
        <w:rPr>
          <w:rFonts w:ascii="Times New Roman" w:eastAsia="Times New Roman" w:hAnsi="Times New Roman" w:cs="Times New Roman"/>
          <w:lang w:val="kk-KZ"/>
        </w:rPr>
      </w:pPr>
    </w:p>
    <w:p w:rsidR="003C5507" w:rsidRDefault="00457D27">
      <w:pPr>
        <w:jc w:val="center"/>
        <w:rPr>
          <w:rFonts w:ascii="Times New Roman" w:eastAsia="Times New Roman" w:hAnsi="Times New Roman" w:cs="Times New Roman"/>
          <w:lang w:val="kk-KZ"/>
        </w:rPr>
      </w:pPr>
      <w:r>
        <w:rPr>
          <w:rFonts w:ascii="Times New Roman" w:eastAsia="Times New Roman" w:hAnsi="Times New Roman" w:cs="Times New Roman"/>
          <w:b/>
          <w:lang w:val="kk-KZ"/>
        </w:rPr>
        <w:t>4. Тараптардың құқықтары мен міндеттері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4.1. Тапсырыс беруші міндеттері: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4.1.1. осы Келісімшарттың талаптарына сәйкес Тауарды қабылдау;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4.1.2. осы Келісімшарттың талаптарына сәйкес Тауар үшін ақы төлеу.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4.1.3. Егер тауарлар қабылданбаса, Тапсырыс беруші актілерді алған сәттен бастап он жұмыс күні ішінде жүкқұжатқа немесе тауарды беру-қабылдау актісіне қол қоюға немесе шарт талаптарының бұзылуын жою туралы талаптар қоюға міндетті. Тапсырыс берушінің тауарларды қабылдау-беру актілеріне қол қоймауы және тауарларды сатып алу туралы шарт талаптарының бұзылуын жою туралы талаптарды Келісімшарттың осы тармақшасында белгіленген мерзімде қоймауы, тауарды қабылдау-беру актілері Тапсырыс беруші қол қойған болып есептеледі.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 Тапсырыс берушінің құқықтары: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4.2.1. егер Жеткізуші осы Келісішарттың 4.3-тармақ 4.3.3-тармақшада көрсетілген Тауарға қатысты құжаттарды Тапсырыс берушіге бермесе және/немесе беруден бас тартса, жеткізілген Тауарды қабылдаудан бас тарту;</w:t>
      </w:r>
    </w:p>
    <w:p w:rsidR="003C5507" w:rsidRDefault="00457D27">
      <w:pPr>
        <w:jc w:val="both"/>
      </w:pPr>
      <w:r>
        <w:rPr>
          <w:rFonts w:ascii="Times New Roman" w:eastAsia="Times New Roman" w:hAnsi="Times New Roman" w:cs="Times New Roman"/>
          <w:lang w:val="kk-KZ"/>
        </w:rPr>
        <w:t>4.2.2. осы Келісімшарттың 1.1-тармақта көрсетілген атауына және/немесе ассортиментіне және/немесе санына сәйкес келетін Тауарды жеткізуді талап етуге құқылы, егер Жеткізуші осы Шарттың 1.1-тармақта көрсетілген атауына және/немесе ассортиментіне және/немесе санына сәйкес келмейтін Тауарды Тапсырыс берушіге жеткізсе, жеткізілген Тауардан бас тарту;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4.2.3. егер Жеткізуші осы Келісішарттың талаптарын бұза отырып, Тапсырыс берушіге сапасыз және/немесе жинақталмаған Тауарды жеткізсе, Тапсырыс беруші Келісімшартқа сай Тауарды талап етуге  не жеткізілген Тауардан бас тартуға құқылы;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4.2.4. Жеткізуші осы Келісімшарттың талаптарына сәйкес өзіне алған міндеттемелерін орындамаған және/немесе тиісінше орындамаған жағдайда есептелген өсімпұлдар (айыппұлдар) сомасын өндіріп алу;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4.2.5. Жеткізушінің Келісімшартты орындау кезінде Қазақстан Республикасының экология және радиациялық қауіпсіздік саласындағы, сондай-ақ еңбекті қорғау және қауіпсіздік техникасы саласындағы қолданыстағы заңнамасының қолданылатын талаптарын бұзу фактілері анықталған жағдайда Жеткізушіден айыппұл санкцияларын өндіріп алу;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4.2.6. Жеткізушінің шартты орындау кезінде Қазақстан Республикасының экология және радиациялық қауіпсіздік саласындағы, сондай-ақ еңбекті қорғау және қауіпсіздік техникасы саласындағы қолданыстағы заңнамасының қолданылатын талаптарын бұзу фактілері анықталған жағдайда шартты біржақты тәртіппен бұзу;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4.2.7. Жеткізушінің Қазақстан Республикасының экология және радиациялық қауіпсіздік саласындағы, сондай-ақ шартты орындау кезінде еңбекті қорғау және қауіпсіздік техникасы саласындағы қолданыстағы заңнамасының қолданылатын талаптарын сақтамауына байланысты мемлекеттік органдар және/немесе кез келген өзге тұлғалар </w:t>
      </w:r>
      <w:r>
        <w:rPr>
          <w:rFonts w:ascii="Times New Roman" w:eastAsia="Times New Roman" w:hAnsi="Times New Roman" w:cs="Times New Roman"/>
          <w:lang w:val="kk-KZ"/>
        </w:rPr>
        <w:lastRenderedPageBreak/>
        <w:t>тарапынан Тапсырыс берушіден қойылатын және өндіріп алынған талаптардың барлық және кез келген расталған сомаларын Жеткізушіден кері қайтару тәртібімен өндіріп алу;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4.2.8. осы Келісімшарттың және Қазақстан Республикасының қолданыстағы заңнамасының ережелерінде көзделген және одан туындайтын өзге де құқықтарды жүзеге асыру.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 4.3. Жеткізуші міндеттері:</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 Тапсырыс берушіге Тауарды осы Келісімшарттың талаптарына қатаң сәйкестікте беру жолымен толық көлемде беру;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4.3.2. Тапсырыс берушіге осы Келісімшарттың талаптарына сәйкес сапасы, саны, жиынтығы, түр-түрі және атауы тиісті Тауар беру;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4.3.3. Тапсырыс берушіге жеткізілген Тауармен бірге Тауардың сапасын, санын, атауын, түр-түрін, қауіпсіздігі мен пайдалану тәртібін куәландыратын Тауарға қатысты ресімделген құжаттарды, сондай-ақ Тараптардың уәкілетті өкілдері қол қойған Тауарға (түпнұсқаға) және/немесе Тауарды қабылдау-беру актісіне сәйкес келетін шот-фактураның түпнұсқаларын және өзге де Тапсырыс берушіге қажетті құжаттарды ұсыну;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4.3.4. Осы Келісімшарттың 1.1-тармағына сәйкес келмейтін Тауар жеткізілген жағдайда. осы Шарттың талаптары мен өзге де талаптарына (сапасы, саны, ассортименті, атауы, жиынтығы және т.б. бойынша) сәйкес келмейтін Тауар берілген күннен бастап күнтізбелік 10 (он) күн ішінде осы Шарттың талаптарына сәйкес келетін Тауарға ауыстыру;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4.3.5. Тапсырыс берушіге Тауарды оған үшінші тұлғалардың кез келген құқықтарынан бос етіп беру;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4.3.6. Тапсырыс берушіге осы Келісімшартқа № 2 қосымшаға сәйкес Инфрақұрылымдық даму индустриясы министрінің міндетін атқарушының 2022 жылғы 29 сәуірдегі № 240 бұйрығымен бекітілген Тауарларды, жұмыстар мен көрсетілетін қызметтерді сатып алу кезінде ұйымдардың ішкі құндылықты есептеуінің бірыңғай әдістемесіне сәйкес есептелген растайтын құжаттардың көшірмелерін қоса бере отырып, елішілік құндылық үлесінің есебін ұсыну.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4.3.7. «Қазақстандық өндірістегі тауарды жеткізу кезінде "CT-KZ» нысанындағы тауардың шығу тегі туралы сертификат және (немесе) «Атамекен» Қазақстан Республикасының Ұлттық Кәсіпкерлер палатасы "Қазақстан Республикасының Ұлттық Кәсіпкерлер палатасы туралы» Заңының 21-бабына сәйкес берген индустриялық сертификат, «CT-KZ» нысанындағы тауардың шығу тегі туралы сертификат болмаған кезде берілсін"елішілік құндылықтың болжамды үлесін көрсете отырып, «CT-KZ» нысанындағы тауардың шығу тегі туралы сертификатты тауарды жеткізумен ұсыну туралы кепілдік хат ұсыну. Тауарды жеткізумен «CT-KZ» нысанындағы тауардың шығу тегі туралы сертификат беру.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4.3.8. осы Келісімшартты орындау кезінде Қазақстан Республикасы Энергетика министрінің 2018 жылғы 18 мамырдағы № 196 бұйрығымен бекітілген Жер қойнауын пайдаланушылардың және олардың мердігерлерінің көмірсутектерді барлау немесе өндіру және уран өндіру жөніндегі операцияларды жүргізу кезінде пайдаланылатын тауарларды, жұмыстар мен көрсетілетін қызметтерді сатып алу қағидаларының талаптарын сақтау. </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4.3.9. осы Келісімшарттың талаптарын орындау шеңберінде Қазақстан Республикасы Энергетика министрінің 2018 жылғы 18 мамырдағы № 196 бұйрығымен бекітілген Жер қойнауын пайдаланушылардың және олардың мердігерлерінің көмірсутектерді барлау немесе өндіру және уран өндіру жөніндегі операцияларды жүргізу кезінде пайдаланылатын тауарларды, жұмыстар мен көрсетілетін қызметтерді сатып алу қағидаларын қызметті жүзеге асыратын өз мердігерлерінің/қосалқы мердігерлерінің сақтауын қамтамасыз ету;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4.3.10. Қазақстан Республикасының экология және радиациялық қауіпсіздік саласындағы, сондай-ақ еңбекті қорғау және қауіпсіздік техникасы саласындағы қолданыстағы заңнамасының барлық қолданылатын талаптарын сақтау;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lastRenderedPageBreak/>
        <w:t>4.3.11. Бірінші разрядты қызметкердің айлық тарифтік мөлшерлемесінің (жалақысының) ең төменгі мөлшері және разрядаралық коэффициенттердің ең төменгі шегі бойынша және растайтын құжаттарды ұсыну бойынша еңбекке ақы төлеудің негізгі қағидаттары бөлігінде Салалық келісімнің міндеттемелерін сақтау.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4.3.12. Осы Келісімшартқа қол қойылғаннан кейін 5 (бес) жұмыс күні ішінде Тапсырыс берушіге осы Келісімшартқа № 4 қосымшаға сәйкес нысан бойынша контрагенттің толтырылған Сауалнамасын ұсыну; </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4.3.13. Өнім берушілер мен мердігерлер Кодексінің талаптарын сақтау (осы Шартқа № 5 қосымша);</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4.3.14. Санкциялық ескертпелердің талаптарын сақтау (осы Шартқа № 6 қосымша);</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4.3.15. осы Келісімшарт бойынша өз міндеттемелерін толық және тиісінше орындау үшін қажетті өзге де міндеттерді орындау;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4.3.16. 1 (бір) жұмыс күні ішінде Келісімшарттың 18-бөлімінде көрсетілген электрондық мекенжайдың жарамсыздығы туралы Тапсырыс берушіні хабардар ету.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4.3.17. Егер жеткізілетін тауар міндетті сертификаттауға жататын өнімдер мен көрсетілетін қызметтер тізбесіне кіретін болса, сәйкестік сертификатын (осы сертификатты берген орган куәландырған түпнұсқа немесе көшірме) немесе тауарға сәйкестік туралы декларацияны ұсыну.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4.3.18. Егер тауар міндетті сертификаттауға жатпайтын жағдайда, өнімнің Қазақстан Республикасының Ұлттық жүйесінде міндетті сертификаттауға және сәйкестікті декларациялауға жатпайтынын, сондай-ақ КО/ЕАЭО қолданыстағы техникалық регламенттері бойынша сәйкестікті міндетті бағалауға түспейтінін хабарлайтын өнімді сәйкестендіру жөніндегі ресми түсіндіру хатын ұсыну.</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4.4. Жеткізуші құқылы:</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4.4.1. Тапсырыс берушінің жазбаша келісімімен жеткізудің талап етілетін сапасына қол жеткізген кезде Тауарды жеткізуді мерзімінен бұрын жүзеге асыру.</w:t>
      </w:r>
    </w:p>
    <w:p w:rsidR="003C5507" w:rsidRDefault="003C5507">
      <w:pPr>
        <w:rPr>
          <w:rFonts w:ascii="Times New Roman" w:eastAsia="Times New Roman" w:hAnsi="Times New Roman" w:cs="Times New Roman"/>
          <w:lang w:val="kk-KZ"/>
        </w:rPr>
      </w:pPr>
    </w:p>
    <w:p w:rsidR="003C5507" w:rsidRDefault="003C5507">
      <w:pPr>
        <w:jc w:val="center"/>
        <w:rPr>
          <w:rFonts w:ascii="Times New Roman" w:eastAsia="Times New Roman" w:hAnsi="Times New Roman" w:cs="Times New Roman"/>
          <w:b/>
          <w:lang w:val="kk-KZ"/>
        </w:rPr>
      </w:pPr>
    </w:p>
    <w:p w:rsidR="003C5507" w:rsidRDefault="00457D27">
      <w:pPr>
        <w:jc w:val="center"/>
        <w:rPr>
          <w:rFonts w:ascii="Times New Roman" w:eastAsia="Times New Roman" w:hAnsi="Times New Roman" w:cs="Times New Roman"/>
          <w:b/>
          <w:lang w:val="kk-KZ"/>
        </w:rPr>
      </w:pPr>
      <w:r>
        <w:rPr>
          <w:rFonts w:ascii="Times New Roman" w:eastAsia="Times New Roman" w:hAnsi="Times New Roman" w:cs="Times New Roman"/>
          <w:b/>
          <w:lang w:val="kk-KZ"/>
        </w:rPr>
        <w:t>5. Тауарды жеткізу шарттары</w:t>
      </w:r>
    </w:p>
    <w:p w:rsidR="003C5507" w:rsidRDefault="00457D27">
      <w:pPr>
        <w:spacing w:line="0" w:lineRule="atLeast"/>
        <w:jc w:val="both"/>
      </w:pPr>
      <w:r>
        <w:rPr>
          <w:rFonts w:ascii="Times New Roman" w:eastAsia="Times New Roman" w:hAnsi="Times New Roman" w:cs="Times New Roman"/>
          <w:lang w:val="kk-KZ"/>
        </w:rPr>
        <w:t>5.1. Тауарды өнім беруші Тапсырыс берушіге Тапсырыс берушінің өтінімі бойынша шарт жасалған күннен бастап 2026 жылғы _________дейін, Түркістан облысы Созақ ауданында орналасқан (Инкотермс 2020) DDP "Ақдала" кеніші шарттарымен жеткізеді.</w:t>
      </w:r>
    </w:p>
    <w:p w:rsidR="003C5507" w:rsidRDefault="00457D27">
      <w:pPr>
        <w:spacing w:line="0" w:lineRule="atLeast"/>
        <w:jc w:val="both"/>
        <w:rPr>
          <w:rFonts w:ascii="Times New Roman" w:hAnsi="Times New Roman" w:cs="Times New Roman"/>
          <w:lang w:val="kk-KZ"/>
        </w:rPr>
      </w:pPr>
      <w:r>
        <w:rPr>
          <w:rFonts w:ascii="Times New Roman" w:hAnsi="Times New Roman" w:cs="Times New Roman"/>
          <w:lang w:val="kk-KZ"/>
        </w:rPr>
        <w:t>5.2. Өнім беруші тапсырыс берушіден өтінім алған сәттен бастап күнтізбелік 3 күн ішінде тауардың тиісті партиясын автомобиль көлігімен жеткізуді жүргізеді.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5.3. Тауарға меншік құқығы Жеткізушіден Тапсырыс берушіге Тауарды берген және екі Тараптың уәкілетті өкілдері тиісті жүкқұжатқа немесе Тауарды қабылдау-беру актісіне қол қойған, сондай-ақ осы Шарттың 4.3-тармақ 4.3.3-тармақшада көрсетілген Тауарға арналған құжаттарды Тапсырыс берушіге берген сәттен бастап ауысады.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5.4. Тауардың ыдысы мен орамы Тауардың осы түрін тасымалдау үшін белгіленген Қазақстан Республикасының қолданыстағы заңнамасының талаптарына сәйкес болуы тиіс.</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5.5. Жеткізуші Тауармен бірге Тапсырыс берушіге мынадай ілеспе құжаттарды:</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электрондық шот-фактураның түпнұсқасы - 1 дана;</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тауарға жүкқұжаттың түпнұсқасы немесе тауарды қабылдау-беру актісі - 1 дана.</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қазақстандық өндірістегі тауар жеткізілген жағдайда "CT-KZ" нысанындағы тауардың шығу тегі туралы сертификаттың көшірмесі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5.6. Осы Келісімшарт бойынша Тауардың саны, жиынтығы және атауына сәйкес келмеуі бойынша шағымдарды Жеткізушіге Тауарды жеткізген күннен бастап күнтізбелік 3 (үш) ай ішінде ұсынылады. Жеткізушіге Тауардың сапасы бойынша талаптарды осы Шарттың 6.2-тармақта көрсетілген мерзім ішінде ұсынылады.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lastRenderedPageBreak/>
        <w:t>5.7. Тапсырыс беруші осы Келісімшарт бойынша мәлімделген Тауардың толық көлемін іріктемеген жағдайда Жеткізушінің Тапсырыс берушіден Тауардың қалған көлеміне өтінім беруді және тиісінше оны төлеуді талап етуге құқығы жоқ.</w:t>
      </w:r>
    </w:p>
    <w:p w:rsidR="003C5507" w:rsidRDefault="00457D27">
      <w:pPr>
        <w:shd w:val="clear" w:color="auto" w:fill="FFFFFF"/>
        <w:tabs>
          <w:tab w:val="left" w:pos="0"/>
          <w:tab w:val="left" w:pos="142"/>
          <w:tab w:val="left" w:pos="284"/>
          <w:tab w:val="left" w:pos="426"/>
        </w:tabs>
        <w:spacing w:line="278" w:lineRule="exact"/>
        <w:ind w:right="-79"/>
        <w:jc w:val="both"/>
      </w:pPr>
      <w:r>
        <w:rPr>
          <w:rFonts w:ascii="Times New Roman" w:eastAsia="Times New Roman" w:hAnsi="Times New Roman" w:cs="Times New Roman"/>
          <w:lang w:val="kk-KZ"/>
        </w:rPr>
        <w:t>5.8. "Южный Инкай" кенішінде тауарды қабылдау осы Шартқа №3 қосымшаға сәйкес көлемді өлшеу әдісімен жүзеге асырылады.</w:t>
      </w:r>
    </w:p>
    <w:p w:rsidR="003C5507" w:rsidRDefault="003C550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p>
    <w:p w:rsidR="003C5507" w:rsidRDefault="00457D27">
      <w:pPr>
        <w:jc w:val="center"/>
        <w:rPr>
          <w:rFonts w:ascii="Times New Roman" w:eastAsia="Times New Roman" w:hAnsi="Times New Roman" w:cs="Times New Roman"/>
          <w:b/>
          <w:lang w:val="kk-KZ"/>
        </w:rPr>
      </w:pPr>
      <w:r>
        <w:rPr>
          <w:rFonts w:ascii="Times New Roman" w:eastAsia="Times New Roman" w:hAnsi="Times New Roman" w:cs="Times New Roman"/>
          <w:b/>
          <w:lang w:val="kk-KZ"/>
        </w:rPr>
        <w:t>6. Жеткізушінің кепілдігі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6.1. Жеткізуші осы Келісімшарт шеңберінде жеткізілетін Тауардың оны Жеткізушіге қабылдау-тапсыру сәтінде мынадай талаптарға жауап беретініне кепілдік береді: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а) ерекшелікте көрсетілген мемлекеттік стандартқа, атауына, саны мен сапасына сәйкес келеді (осы Шартқа №1 қосымша). </w:t>
      </w:r>
    </w:p>
    <w:p w:rsidR="003C5507" w:rsidRDefault="00457D27">
      <w:pPr>
        <w:shd w:val="clear" w:color="auto" w:fill="FFFFFF"/>
        <w:tabs>
          <w:tab w:val="left" w:pos="0"/>
          <w:tab w:val="left" w:pos="142"/>
          <w:tab w:val="left" w:pos="284"/>
          <w:tab w:val="left" w:pos="426"/>
        </w:tabs>
        <w:spacing w:line="278" w:lineRule="exact"/>
        <w:ind w:right="-79"/>
        <w:jc w:val="both"/>
      </w:pPr>
      <w:r>
        <w:rPr>
          <w:rFonts w:ascii="Times New Roman" w:eastAsia="Times New Roman" w:hAnsi="Times New Roman" w:cs="Times New Roman"/>
          <w:lang w:val="kk-KZ"/>
        </w:rPr>
        <w:t>б) жаңа, дайындалған уақыты 2025 жылдан ерте емес;</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в) ақаулары және механикалық зақымданулары жоқ;</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г) үшінші тұлғалардың талаптары мен ауыртпалықтарынан бос болып табылады.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6.2. Жеткізуші Тапсырыс берушіге Тауардың атауына, ассортиментіне және/немесе санына сәйкес келмейтін, осы Шарттың талаптарына сәйкес келмейтін Тауарды жеткізген күннен бастап күнтізбелік 30 (отыз) күн ішінде Тауардың атауына, ассортиментіне сәйкес келетін сапасыз Тауарды ауыстыруға және/немесе Тауардың жетіспейтін санын өз есебінен жеткізуге міндеттенеді.  Бұл жағдайда Тауарды Өнім беруші осы Шарттың талаптарына сәйкес келетін Тауардың атауына, ассортиментіне сәйкес келмейтін сапасы тиісті емес Тауарды ауыстырған және/немесе жетіспейтін мөлшерін жеткізген күннен бастап жеткізген деп есептеледі.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6.3. Жеткізуші Тапсырыс беруші тауарды пайдалану басталған күннен бастап күнтізбелік 12 (он екі) айда осы Шартта белгіленген кепілдік мерзімі ішінде тауарға сапа кепілдігін береді, егер тауардың анықталған кемшіліктері (ақаулары) дайындаушы зауыттың және/немесе өнім берушінің қандай да бір іс-қимылының ақауының не өзге де кемшіліктерінің (ақауларының) салдары болып табылса және тауардың анықталған кемшіліктерін (ақауларын) өз есебінен жою не өз есебінен тауарды немесе олардың ақаулы бөліктерін ауыстырады. Анықталған кемшіліктерді жоюды, тауарды және олардың ақаулы бөліктерін ауыстыруды өнім беруші Тапсырыс беруші шағым берген күннен бастап күнтізбелік 30 (отыз) күн ішінде тауар орналасқан (орнатылған, пайдаланылған) жерде тікелей жүргізеді. Тауардағы ақауларды ауыстыруға немесе жоюға байланысты барлық көлік шығындарын және өзге де шығыстарды Жеткізуші өзі көтереді.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lang w:val="kk-KZ"/>
        </w:rPr>
        <w:t>6.4. Кепілдік мерзімі өнім берушіге тауардың кемшіліктері туралы жазбаша хабарланған жағдайда, онда табылған кемшіліктерге байланысты тауар пайдаланылмайтын уақытқа ұзартылады. Тауарды (жинақтаушы бұйымды) ауыстыру кезінде гаранттық мерзім қайтадан есептеледі.</w:t>
      </w:r>
    </w:p>
    <w:p w:rsidR="003C5507" w:rsidRDefault="003C550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p>
    <w:p w:rsidR="003C5507" w:rsidRDefault="00457D27">
      <w:pPr>
        <w:jc w:val="center"/>
        <w:rPr>
          <w:rFonts w:ascii="Times New Roman" w:eastAsia="Arial Unicode MS" w:hAnsi="Times New Roman" w:cs="Times New Roman"/>
          <w:b/>
          <w:bCs/>
          <w:lang w:val="kk-KZ"/>
        </w:rPr>
      </w:pPr>
      <w:r>
        <w:rPr>
          <w:rFonts w:ascii="Times New Roman" w:eastAsia="Arial Unicode MS" w:hAnsi="Times New Roman" w:cs="Times New Roman"/>
          <w:b/>
          <w:bCs/>
          <w:lang w:val="kk-KZ"/>
        </w:rPr>
        <w:t>7. ҚАПТАМА ЖӘНЕ ТАҢБАЛАУ</w:t>
      </w:r>
    </w:p>
    <w:p w:rsidR="003C5507" w:rsidRDefault="00457D27">
      <w:pPr>
        <w:shd w:val="clear" w:color="auto" w:fill="FFFFFF"/>
        <w:tabs>
          <w:tab w:val="left" w:pos="0"/>
          <w:tab w:val="left" w:pos="142"/>
          <w:tab w:val="left" w:pos="284"/>
          <w:tab w:val="left" w:pos="426"/>
        </w:tabs>
        <w:spacing w:line="278" w:lineRule="exact"/>
        <w:ind w:right="-79" w:firstLine="601"/>
        <w:jc w:val="both"/>
        <w:rPr>
          <w:rFonts w:ascii="Times New Roman" w:eastAsia="Times New Roman" w:hAnsi="Times New Roman" w:cs="Times New Roman"/>
          <w:lang w:val="kk-KZ"/>
        </w:rPr>
      </w:pPr>
      <w:r>
        <w:rPr>
          <w:rFonts w:ascii="Times New Roman" w:eastAsia="Times New Roman" w:hAnsi="Times New Roman" w:cs="Times New Roman"/>
          <w:lang w:val="kk-KZ"/>
        </w:rPr>
        <w:t>7.1. Тауар қажетті және/немесе қосымша таңбалауды ескере отырып, стандартты қаптамада жеткізілуі тиіс. Қаптама тауарды сақтау және тасымалдау кезінде оның сақталуын қамтамасыз етуі тиіс.</w:t>
      </w:r>
    </w:p>
    <w:p w:rsidR="003C5507" w:rsidRDefault="00457D27">
      <w:pPr>
        <w:jc w:val="both"/>
        <w:rPr>
          <w:rFonts w:ascii="Times New Roman" w:eastAsia="Times New Roman" w:hAnsi="Times New Roman" w:cs="Times New Roman"/>
          <w:lang w:val="kk-KZ"/>
        </w:rPr>
      </w:pPr>
      <w:r>
        <w:rPr>
          <w:rFonts w:ascii="Times New Roman" w:eastAsia="Times New Roman" w:hAnsi="Times New Roman" w:cs="Times New Roman"/>
          <w:lang w:val="kk-KZ"/>
        </w:rPr>
        <w:t>7.2. Тауарда (қаптамада) таңбалаудың мазмұны, тәсілі және орны бойынша қажетті болуы тиіс: әрбір қаптамада орыс және/немесе ағылшын тілдерінде төмендегілер нақты айқындалуы тиіс.</w:t>
      </w:r>
    </w:p>
    <w:p w:rsidR="003C5507" w:rsidRDefault="003C5507">
      <w:pPr>
        <w:jc w:val="both"/>
        <w:rPr>
          <w:rFonts w:ascii="Times New Roman" w:eastAsia="Arial Unicode MS" w:hAnsi="Times New Roman" w:cs="Times New Roman"/>
          <w:bCs/>
          <w:lang w:val="kk-KZ"/>
        </w:rPr>
      </w:pPr>
    </w:p>
    <w:p w:rsidR="003C5507" w:rsidRDefault="003C5507">
      <w:pPr>
        <w:numPr>
          <w:ilvl w:val="0"/>
          <w:numId w:val="33"/>
        </w:numPr>
        <w:suppressAutoHyphens w:val="0"/>
        <w:contextualSpacing/>
        <w:jc w:val="center"/>
        <w:rPr>
          <w:rFonts w:ascii="Times New Roman" w:eastAsia="Times New Roman" w:hAnsi="Times New Roman" w:cs="Times New Roman"/>
          <w:b/>
          <w:bCs/>
          <w:vanish/>
          <w:lang w:val="kk-KZ"/>
        </w:rPr>
      </w:pPr>
    </w:p>
    <w:p w:rsidR="003C5507" w:rsidRDefault="00457D27">
      <w:pPr>
        <w:numPr>
          <w:ilvl w:val="0"/>
          <w:numId w:val="33"/>
        </w:numPr>
        <w:suppressAutoHyphens w:val="0"/>
        <w:contextualSpacing/>
        <w:jc w:val="center"/>
        <w:rPr>
          <w:rFonts w:ascii="Times New Roman" w:eastAsia="Times New Roman" w:hAnsi="Times New Roman" w:cs="Times New Roman"/>
          <w:b/>
          <w:lang w:val="kk-KZ"/>
        </w:rPr>
      </w:pPr>
      <w:r>
        <w:rPr>
          <w:rFonts w:ascii="Times New Roman" w:eastAsia="Times New Roman" w:hAnsi="Times New Roman" w:cs="Times New Roman"/>
          <w:b/>
          <w:lang w:val="kk-KZ"/>
        </w:rPr>
        <w:t>Тараптардың жауапкершілігі</w:t>
      </w:r>
    </w:p>
    <w:p w:rsidR="003C5507" w:rsidRDefault="00457D27">
      <w:pPr>
        <w:shd w:val="clear" w:color="auto" w:fill="FFFFFF"/>
        <w:tabs>
          <w:tab w:val="left" w:pos="0"/>
          <w:tab w:val="left" w:pos="142"/>
          <w:tab w:val="left" w:pos="284"/>
          <w:tab w:val="left" w:pos="426"/>
        </w:tabs>
        <w:spacing w:line="278" w:lineRule="exact"/>
        <w:ind w:right="-79"/>
        <w:jc w:val="both"/>
      </w:pPr>
      <w:r>
        <w:rPr>
          <w:rFonts w:ascii="Times New Roman" w:eastAsia="Times New Roman" w:hAnsi="Times New Roman" w:cs="Times New Roman"/>
          <w:bCs/>
          <w:lang w:val="kk-KZ"/>
        </w:rPr>
        <w:t>8.1</w:t>
      </w:r>
      <w:r>
        <w:rPr>
          <w:rFonts w:ascii="Times New Roman" w:eastAsia="Times New Roman" w:hAnsi="Times New Roman" w:cs="Times New Roman"/>
          <w:bCs/>
          <w:lang w:val="en-US"/>
        </w:rPr>
        <w:t xml:space="preserve">. </w:t>
      </w:r>
      <w:r>
        <w:rPr>
          <w:rFonts w:ascii="Times New Roman" w:eastAsia="Times New Roman" w:hAnsi="Times New Roman" w:cs="Times New Roman"/>
          <w:bCs/>
          <w:lang w:val="kk-KZ"/>
        </w:rPr>
        <w:t xml:space="preserve">Жеткізуші </w:t>
      </w:r>
      <w:r>
        <w:rPr>
          <w:rFonts w:ascii="Times New Roman" w:eastAsia="Times New Roman" w:hAnsi="Times New Roman" w:cs="Times New Roman"/>
          <w:bCs/>
          <w:lang w:val="en-US"/>
        </w:rPr>
        <w:t xml:space="preserve">аралар </w:t>
      </w:r>
      <w:r>
        <w:rPr>
          <w:rFonts w:ascii="Times New Roman" w:eastAsia="Times New Roman" w:hAnsi="Times New Roman" w:cs="Times New Roman"/>
          <w:bCs/>
          <w:lang w:val="kk-KZ"/>
        </w:rPr>
        <w:t xml:space="preserve">Шартта 5.1, 5.2. - тармақта көрсетілген тауарды жеткізу мерзімін бұзған жағдайда, Тапсырыс берушіге осы Шарт бойынша өз міндеттемелерін нақты тиісінше орындаған күніне дейін мерзімі өткен әрбір күнтізбелік күн үшін  Жеткізуші 0,1% </w:t>
      </w:r>
      <w:r>
        <w:rPr>
          <w:rFonts w:ascii="Times New Roman" w:eastAsia="Times New Roman" w:hAnsi="Times New Roman" w:cs="Times New Roman"/>
          <w:bCs/>
          <w:lang w:val="kk-KZ"/>
        </w:rPr>
        <w:lastRenderedPageBreak/>
        <w:t xml:space="preserve">-ы мөлшерінде, бірақ осы Шарттың жалпы сомасының 10% -ынан аспайтын өсімпұл төлейді.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lang w:val="kk-KZ"/>
        </w:rPr>
      </w:pPr>
      <w:r>
        <w:rPr>
          <w:rFonts w:ascii="Times New Roman" w:eastAsia="Times New Roman" w:hAnsi="Times New Roman" w:cs="Times New Roman"/>
          <w:bCs/>
          <w:lang w:val="kk-KZ"/>
        </w:rPr>
        <w:t xml:space="preserve">8.2. Жеткізуші осы Шарттың 6.2-6.3. тармақтарда көрсетілген мерзімді бұзған жағдайда, Жеткізуші </w:t>
      </w:r>
      <w:r>
        <w:rPr>
          <w:rFonts w:ascii="Times New Roman" w:eastAsia="Times New Roman" w:hAnsi="Times New Roman" w:cs="Times New Roman"/>
          <w:bCs/>
          <w:lang w:val="en-US"/>
        </w:rPr>
        <w:t>осы Шарт бойынша өз міндеттемелерін нақты тиісінше орындаған күніне (тауардың</w:t>
      </w:r>
      <w:r>
        <w:rPr>
          <w:rFonts w:ascii="Times New Roman" w:eastAsia="Times New Roman" w:hAnsi="Times New Roman" w:cs="Times New Roman"/>
          <w:bCs/>
          <w:lang w:val="kk-KZ"/>
        </w:rPr>
        <w:t xml:space="preserve"> ақаулы бөліктерін ауыстырғанға дейін) </w:t>
      </w:r>
      <w:r>
        <w:rPr>
          <w:rFonts w:ascii="Times New Roman" w:eastAsia="Times New Roman" w:hAnsi="Times New Roman" w:cs="Times New Roman"/>
          <w:bCs/>
          <w:lang w:val="en-US"/>
        </w:rPr>
        <w:t>дейін мерзімі өткен әрбір күнтізбелік күн үшін</w:t>
      </w:r>
      <w:r>
        <w:rPr>
          <w:rFonts w:ascii="Times New Roman" w:eastAsia="Times New Roman" w:hAnsi="Times New Roman" w:cs="Times New Roman"/>
          <w:bCs/>
          <w:lang w:val="kk-KZ"/>
        </w:rPr>
        <w:t xml:space="preserve">  Тапсырыс берушіге талаптарына сәйкес келмейтін товар құнының 0,5% мөлшерінде бірақ осы Шарттың жалпы сомасының </w:t>
      </w:r>
      <w:r>
        <w:rPr>
          <w:rFonts w:ascii="Times New Roman" w:eastAsia="Times New Roman" w:hAnsi="Times New Roman" w:cs="Times New Roman"/>
          <w:b/>
          <w:bCs/>
          <w:lang w:val="kk-KZ"/>
        </w:rPr>
        <w:t>10%</w:t>
      </w:r>
      <w:r>
        <w:rPr>
          <w:rFonts w:ascii="Times New Roman" w:eastAsia="Times New Roman" w:hAnsi="Times New Roman" w:cs="Times New Roman"/>
          <w:bCs/>
          <w:lang w:val="kk-KZ"/>
        </w:rPr>
        <w:t xml:space="preserve"> -ынан аспайтын өсімпұл төлейді.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8.3. Жеткізуші Тапсырыс берушіге сапасыз тауар жеткізген жағдайда, Жеткізуші Тапсырыс берушіге осы Шарттың жалпы сомасының 10% мөлшерінде айыппұл төлейді.</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8.4. 8.1.- 8.3-тармақтарда көзделген мән-жайлар туындаған жағдайда,  Тапсырыс беруші ақша жөнелтушінің (Жеткізушінің) қосымша акцептісіз орындалуға жататын Жеткізушінің кез келген банктік шотына есептелген өсімпұлдарды (айыппұлдарды) төлеуге төлем талабы-тапсырмасын қоюға құқылы.</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 xml:space="preserve">8.5. Сатып алынатын Тауардағы елішілік құндылықтың үлесі бойынша дәйексіз ақпарат ұсынылған жағдайда, Жеткізуші Тапсырыс берушінің талабы бойынша шарттың жалпы сомасының 5% -ы, сондай-ақ орындалмаған әрбір 1% -ы үшін СТ-KZ нысанды сертификатында, міндеттемеде және/немесе өтініште (декларацияда) көрсетілген пайыздық мәнде 0,15% -ы мөлшерінде айыппұл төлеуге міндетті, бірақ осы Шарттың жалпы сомасының 10% -ынан аспайды. </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8.6. 4.3-тармақтың 4.3.10-тармақшасына сәйкес контрагенттің сауалнамасы (осы Шартқа №4 қосымша) уақтылы ұсынылмаған жағдайда, Тапсырыс беруші осы Шарттың ережелерін бұзуды талап етуге құқылы.</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8.7. Өсімпұлдарды (айыппұлдарды) төлеу Тараптарды осы Шарт бойынша өзінің барлық міндеттемелерін орындау жөніндегі міндеттерден, сондай-ақ осы Шарттың талаптарын екінші Тараптың сақтамауы нәтижесінде бір Тарап шеккен залалдарды (нақты залалды және жіберілген пайданы) өтеу міндеттерінен босатпайды.</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8.8. Жеткізуші тауарды жеткізу жөніндегі мерзімдерді орындамаған жағдайда, Тапсырыс беруші түпкілікті төлем сомасынан жеткізу мерзімін бұзғаны үшін тұрақсыздық айыбы сомасын ұстап қалуға құқылы.</w:t>
      </w:r>
    </w:p>
    <w:p w:rsidR="003C5507" w:rsidRDefault="00457D2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r>
        <w:rPr>
          <w:rFonts w:ascii="Times New Roman" w:eastAsia="Times New Roman" w:hAnsi="Times New Roman" w:cs="Times New Roman"/>
          <w:bCs/>
          <w:lang w:val="kk-KZ"/>
        </w:rPr>
        <w:t>8.9. Жеткізуші Тапсырыс берушінің осы Шарт бойынша өз міндеттемелерін орындамағаны және/немесе тиісінше орындамағаны үшін Тапсырыс берушіге тиесілі өсімпұлдар (айыппұлдар) сомасын Тапсырыс берушінің ұстауы жолымен түпкілікті есеп айырысу сомасын азайтуға келіседі.</w:t>
      </w:r>
    </w:p>
    <w:p w:rsidR="003C5507" w:rsidRDefault="003C5507">
      <w:pPr>
        <w:shd w:val="clear" w:color="auto" w:fill="FFFFFF"/>
        <w:tabs>
          <w:tab w:val="left" w:pos="0"/>
          <w:tab w:val="left" w:pos="142"/>
          <w:tab w:val="left" w:pos="284"/>
          <w:tab w:val="left" w:pos="426"/>
        </w:tabs>
        <w:spacing w:line="278" w:lineRule="exact"/>
        <w:ind w:right="-79"/>
        <w:jc w:val="both"/>
        <w:rPr>
          <w:rFonts w:ascii="Times New Roman" w:eastAsia="Times New Roman" w:hAnsi="Times New Roman" w:cs="Times New Roman"/>
          <w:bCs/>
          <w:lang w:val="kk-KZ"/>
        </w:rPr>
      </w:pPr>
    </w:p>
    <w:p w:rsidR="003C5507" w:rsidRDefault="00457D27">
      <w:pPr>
        <w:jc w:val="center"/>
        <w:rPr>
          <w:rFonts w:ascii="Times New Roman" w:eastAsia="Arial Unicode MS" w:hAnsi="Times New Roman" w:cs="Times New Roman"/>
          <w:b/>
          <w:bCs/>
          <w:lang w:val="kk-KZ"/>
        </w:rPr>
      </w:pPr>
      <w:r>
        <w:rPr>
          <w:rFonts w:ascii="Times New Roman" w:eastAsia="Arial Unicode MS" w:hAnsi="Times New Roman" w:cs="Times New Roman"/>
          <w:b/>
          <w:bCs/>
          <w:lang w:val="kk-KZ"/>
        </w:rPr>
        <w:t>9.Форс-мажор жағдайы</w:t>
      </w:r>
    </w:p>
    <w:p w:rsidR="003C5507" w:rsidRDefault="00457D27">
      <w:pPr>
        <w:widowControl w:val="0"/>
        <w:shd w:val="clear" w:color="auto" w:fill="FFFFFF"/>
        <w:tabs>
          <w:tab w:val="left" w:pos="720"/>
          <w:tab w:val="left" w:pos="778"/>
        </w:tabs>
        <w:autoSpaceDE w:val="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9.1. Тараптар осы Шарт бойынша өз міндеттемелерін орындамағаны және/немесе тиісінше орындамағаны үшін жауапкершіліктен босатылады, егер ол Тараптардың еркінен және тілегінен тәуелсіз, Тараптардың кез келгенінің осы Шарт бойынша өз міндеттемелерін толық немесе ішінара орындауына кедергі келтіретін мән-жайлардың туындау салдары болып табылса, атап айтқанда: дүлей зілзалалар немесе соғыс, кез келген сипаттағы әскери іс-қимылдар, қоршау, Қазақстан Республикасы мемлекеттік органдарының нормативтік құқықтық актілер шығаруы сияқты күтпеген жағдайлар. </w:t>
      </w:r>
    </w:p>
    <w:p w:rsidR="003C5507" w:rsidRDefault="00457D27">
      <w:pPr>
        <w:widowControl w:val="0"/>
        <w:shd w:val="clear" w:color="auto" w:fill="FFFFFF"/>
        <w:tabs>
          <w:tab w:val="left" w:pos="720"/>
          <w:tab w:val="left" w:pos="778"/>
        </w:tabs>
        <w:autoSpaceDE w:val="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9.2. Осы Шарт бойынша міндеттемелерді орындау мүмкін болмайтын Тарап осы Шарттың 9.1-тармағына сәйкес 5 (бес) жұмыс күнінен кешіктірмей осы Шарт бойынша міндеттемелерді орындауға кедергі келтіретін форс-мажор мән-жайларының басталуына қатысты екінші Тарапты жазбаша хабардар етуге тиіс. Құзыретті уәкілетті органдар (ұйымдар) берген осындай мән-жайлардың басталғанын және олардың ұзақтығын куәландыратын құжаттар жеткілікті негіз болып табылады.</w:t>
      </w:r>
    </w:p>
    <w:p w:rsidR="003C5507" w:rsidRDefault="00457D27">
      <w:pPr>
        <w:widowControl w:val="0"/>
        <w:shd w:val="clear" w:color="auto" w:fill="FFFFFF"/>
        <w:tabs>
          <w:tab w:val="left" w:pos="720"/>
          <w:tab w:val="left" w:pos="778"/>
        </w:tabs>
        <w:autoSpaceDE w:val="0"/>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9.3  Осы Шарт бойынша міндеттемелерді орындау мүмкін болмауы туындаған Тараптың оны жауапкершіліктен босататын мән-жайлардың басталғаны туралы хабарламауы немесе уақтылы хабарламауы оны форс-мажор жағдайларының туындау фактісіне сілтеме жасау </w:t>
      </w:r>
      <w:r>
        <w:rPr>
          <w:rFonts w:ascii="Times New Roman" w:eastAsia="Times New Roman" w:hAnsi="Times New Roman" w:cs="Times New Roman"/>
          <w:lang w:val="kk-KZ" w:eastAsia="ru-RU"/>
        </w:rPr>
        <w:lastRenderedPageBreak/>
        <w:t>құқығынан айырады.</w:t>
      </w:r>
    </w:p>
    <w:p w:rsidR="003C5507" w:rsidRDefault="00457D27">
      <w:pPr>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9.4.  Егер форс-мажордың мән-жайлары күнтізбелік күн өткеннен кейін 30 (отыз) астам уақытқа созылатын болса, онда Тараптардың әрқайсысы осы Шарт бойынша міндеттемелерді одан әрі орындаудан бас тартуға құқылы болады және осы Шартта нақты орындалған міндеттемелерді ескере отырып, бұл жағдайда Тараптардың ешқайсысы Тараптар арасында түпкілікті өзара есеп айырысулар жүргізілген жағдайда екінші Тараптың ықтимал залалдарды өтеуге құқығы болмайды.</w:t>
      </w:r>
    </w:p>
    <w:p w:rsidR="003C5507" w:rsidRDefault="003C5507">
      <w:pPr>
        <w:jc w:val="both"/>
        <w:rPr>
          <w:rFonts w:ascii="Times New Roman" w:eastAsia="Times New Roman" w:hAnsi="Times New Roman" w:cs="Times New Roman"/>
          <w:lang w:val="kk-KZ" w:eastAsia="ru-RU"/>
        </w:rPr>
      </w:pPr>
    </w:p>
    <w:p w:rsidR="003C5507" w:rsidRDefault="00457D27">
      <w:pPr>
        <w:jc w:val="center"/>
        <w:rPr>
          <w:rFonts w:ascii="Times New Roman" w:hAnsi="Times New Roman" w:cs="Times New Roman"/>
          <w:b/>
          <w:bCs/>
          <w:color w:val="000000"/>
          <w:lang w:val="kk-KZ"/>
        </w:rPr>
      </w:pPr>
      <w:r>
        <w:rPr>
          <w:rFonts w:ascii="Times New Roman" w:eastAsia="Times New Roman" w:hAnsi="Times New Roman" w:cs="Times New Roman"/>
          <w:b/>
          <w:lang w:val="kk-KZ"/>
        </w:rPr>
        <w:t>10.</w:t>
      </w:r>
      <w:r>
        <w:rPr>
          <w:rFonts w:ascii="Times New Roman" w:eastAsia="Times New Roman" w:hAnsi="Times New Roman" w:cs="Times New Roman"/>
          <w:b/>
          <w:lang w:val="kk-KZ"/>
        </w:rPr>
        <w:tab/>
      </w:r>
      <w:r>
        <w:rPr>
          <w:rFonts w:ascii="Times New Roman" w:hAnsi="Times New Roman" w:cs="Times New Roman"/>
          <w:b/>
          <w:lang w:val="kk-KZ"/>
        </w:rPr>
        <w:t>Сыбайлас жемқорлыққа қарсы іс-қимыл</w:t>
      </w:r>
    </w:p>
    <w:p w:rsidR="003C5507" w:rsidRDefault="003C5507">
      <w:pPr>
        <w:numPr>
          <w:ilvl w:val="0"/>
          <w:numId w:val="5"/>
        </w:numPr>
        <w:tabs>
          <w:tab w:val="left" w:pos="709"/>
        </w:tabs>
        <w:suppressAutoHyphens w:val="0"/>
        <w:contextualSpacing/>
        <w:jc w:val="both"/>
        <w:rPr>
          <w:rFonts w:ascii="Times New Roman" w:hAnsi="Times New Roman" w:cs="Times New Roman"/>
          <w:b/>
          <w:bCs/>
          <w:vanish/>
          <w:color w:val="000000"/>
          <w:lang w:val="kk-KZ"/>
        </w:rPr>
      </w:pP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 xml:space="preserve">Осы Шарт бойынша өз міндеттемелерін орындау кезінде, сондай-ақ осы Шартты жасасуға немесе тоқтатуға байланысты, Тараптар келесіге уәделеседі: Тараптар мен олардың қызметкерлері және Тараптарға қаншалықты белгілі болса, олардың үлестес тұлғалары, агенттері, өкілдері, делдалдары мен (немесе) қосалқы мердігерлер (бірлесіп орындаушылар) Қазақстан Республикасының заңнамасын, оның ішінде сыбайлас жемқорлыққа қарсы күрес саласындағы, сондай-ақ «Парақорлық туралы» Ұлыбритания Заңын бұзатын не бұзуға ықпал ететін ic-әрекеттер жасамайды, жасауға итермейді (бұдан әрі - «Сыбайлас жемқорлыққа қарсы заңнама») қандай да бір заңсыз артықшылықтар немесе өзге де заңсыз мақсаттар алу мақсатында осы тұлғалардың іс-әрекеттеріне немесе шешімдеріне ықпал ету үшін кез келген тұлғаларға тікелей немесе жанама қандай да бір ақша қаражатын немесе құндылықтарды төлемейді, төлемеуді ұсынбайды және төлеуге рұқсат бермейді. </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Осы Шарт бойынша өз міндеттемелерін орындау кезінде, сондай-ақ осы Шартты жасасуға немесе тоқтатуға байланысты Тараптар уәделеседі, Тараптар мен олардың қызметкерлері және Тараптарға қаншалықты белгілі болса, олардың үлестес тұлғалары, агенттері, өкілдері, делдалдары мен (немесе) қосалқы мердігерлер (бірлесіп орындаушылар) осы Шарттың мақсаттары үшін қолданылатын заңнамамен пара беру/алу, коммерциялық сатып алу сияқты әрекеттерді, сондай-ақ Сыбайлас жемқорлыққа қарсы заңнаманың талаптарын бұзатын әрекеттерді жүзеге асырмайды.</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Осы Шарт Тараптарының әрқайсысы екінші Тараптың қызметкерлерін қандай да бір түрде ынталандырудан, оның ішінде ақшалай сомаларды, сыйлықтарды беру, олардың атына Көрсетілетін қызметтерді (көрсетілетін қызметтерді) өтеусіз орындау жолымен және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басқа да тәсілдермен бас тартады.</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 xml:space="preserve">Тапсырыс беруші Шарттың орындалу барысын талдау мақсатында Шарттың орындалуы жөніндегі мәліметтерді қамтитын кез келген құжаттарды Орындаушыдан сұратуға құқылы. </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 xml:space="preserve">Тарапта сыбайлас жемқорлыққа қарсы қандай да бір шарттардың бұзылуы орын алды немесе орын алуы мүмкін деген күдік туындаған жағдайда тиісті Тарап екінші Тарапты жазбаша нысанда хабардар етуге міндеттенеді. </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Жазбаша хабарламада Тарап контрагенттің, оның аффилиирленген тұлғаларының, қызметкерлерінің, агенттерінің, өкілдерінің, делдалдарының және (немесе) қосалқы мердігерлердің (бірлесіп орындаушылардың) қолданыстағы заңнамамен сараланатын іс-әрекеттерінде көрініс табатын осы шарттардың, пара беру немесе алу, коммерциялық пара беру, сондай-ақ Сыбайлас жемқорлыққа қарсы заңнаманың талаптарын бұзатын әрекеттер ретінде қандай да бір ережелерінің бұзылғанын немесе орын алуы мүмкін екенін растайтын немесе болжауға негіз беретін фактілерге сілтеме жасауға немесе материалдарды беруге міндетті.</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 xml:space="preserve">Осы Шарттың Тараптары сыбайлас жемқорлықтың алдын алу жөніндегі рәсімдердің жүргізілуін таниды және олардың сақталуын бақылайды. Бұл ретте Тараптар сыбайлас жемқорлық қызметке тартылуы мүмкін контрагенттермен іскерлік </w:t>
      </w:r>
      <w:r>
        <w:rPr>
          <w:rFonts w:ascii="Times New Roman" w:hAnsi="Times New Roman" w:cs="Times New Roman"/>
          <w:lang w:val="kk-KZ"/>
        </w:rPr>
        <w:lastRenderedPageBreak/>
        <w:t>қатынастардың болуын барынша азайту үшін ақылға қонымды күш-жігер жұмсайды, сондай-ақ сыбайлас жемқорлықтың алдын алу мақсатында бір-біріне өзара жәрдем көрсетеді.</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Осы Шарттың 10.5-тармағына сәйкес жазбаша хабарлама алған Тарап 10 күн мерзімде тексеру жүргізуге және оның нәтижелерін екінші Тараптың атына ұсынуға міндетті.</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Орындаушыда Шарттың осы бөлімінің қандай да бір ережелерін бұзу орын алды немесе орын алуы мүмкін деген күдік туындаған жағдайда, Орындаушы бұл туралы Тапсырыс берушінің корпоративтік веб-сайтында көрсетілген байланыс арналары арқылы хабарлама жібере алады.</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Тапсырыс беруші өзінің қалауы бойынша осы Шартты орындауға байланысты Орындаушының қызметіне, оның құжаттары мен жазбаларына тексеру жүргізу құқығын өзіне қалдырады. Тапсырыс беруші осындай тексеру туралы жазбаша хабарламаны болжамды тексеру күніне дейін 20 жұмыс күнінен кешіктірмей беруге міндеттенеді және оны дербес немесе үшінші тарапты тарта отырып жүргізе алады.</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Орындаушы Тапсырыс берушіден көрсетілген хабарламаның алынғанын хабарламаны алған күннен бастап 5 жұмыс күнінен кешіктірмей растауға және осындай хабарламаны алғаннан кейін 10 жұмыс күні ішінде тексеру жүргізу күнін растауға тиіс. Тексеру жүргізу кезінде Тапсырыс беруші немесе уәкілетті үшінші тарап осы Шартты жасасу, орындау, бұзу шеңберінде немесе оған байланысты Орындаушының қызметкерлеріне сұхбат бере алады.</w:t>
      </w:r>
    </w:p>
    <w:p w:rsidR="003C5507" w:rsidRDefault="00457D27">
      <w:pPr>
        <w:numPr>
          <w:ilvl w:val="1"/>
          <w:numId w:val="18"/>
        </w:numPr>
        <w:suppressAutoHyphens w:val="0"/>
        <w:ind w:left="0" w:firstLine="0"/>
        <w:contextualSpacing/>
        <w:jc w:val="both"/>
        <w:rPr>
          <w:rFonts w:ascii="Times New Roman" w:hAnsi="Times New Roman" w:cs="Times New Roman"/>
          <w:lang w:val="kk-KZ"/>
        </w:rPr>
      </w:pPr>
      <w:r>
        <w:rPr>
          <w:rFonts w:ascii="Times New Roman" w:hAnsi="Times New Roman" w:cs="Times New Roman"/>
          <w:lang w:val="kk-KZ"/>
        </w:rPr>
        <w:t>10.12. Комплаенс-тексеру жүргізу барысында Тапсырыс беруші Өнім берушіні сыбайлас жемқорлық көріністерін, ақшаны жылыстатуды және терроризмді қаржыландыруды қоса алғанда, қандай да бір заңсыз қызметке қатысуын, өнім берушінің, оның акционерлерінің/ құрылтайшыларының/ қатысушыларының, ынтымақтастыққа тыйым салатын халықаралық санкцияларға ұшыраған адамдар тізіміндегі басшылар болуын қоса алғанда, ынтымақтастықтан/теріс ақпараттан/өзге де мәліметтерден бас тарту үшін негіздердің бар-жоғын тексереді.</w:t>
      </w:r>
    </w:p>
    <w:p w:rsidR="003C5507" w:rsidRDefault="00457D27">
      <w:pPr>
        <w:numPr>
          <w:ilvl w:val="1"/>
          <w:numId w:val="18"/>
        </w:numPr>
        <w:suppressAutoHyphens w:val="0"/>
        <w:ind w:left="0" w:firstLine="0"/>
        <w:contextualSpacing/>
        <w:jc w:val="both"/>
      </w:pPr>
      <w:r>
        <w:rPr>
          <w:rFonts w:ascii="Times New Roman" w:hAnsi="Times New Roman" w:cs="Times New Roman"/>
          <w:lang w:val="kk-KZ"/>
        </w:rPr>
        <w:t xml:space="preserve">Егер тексеру нәтижесінде Орындаушының өзі берген кепілдіктер мен растамаларды бұзу жағдайлары анықталса, Орындаушы көрсетілген анықталған күннен бастап 10 жұмыс күнінен кешіктірмей сәйкессіздіктерді жою жөнінде шаралар қабылдауға және мұндай шаралар туралы Тапсырыс берушіні жазбаша нысанда хабардар етуге міндетті. </w:t>
      </w:r>
      <w:r>
        <w:rPr>
          <w:rFonts w:ascii="Times New Roman" w:hAnsi="Times New Roman" w:cs="Times New Roman"/>
        </w:rPr>
        <w:t>Сәйкессіздіктерді жою жөніндегі шараларды Орындаушы оның есебінен қабы</w:t>
      </w:r>
      <w:r>
        <w:rPr>
          <w:rFonts w:ascii="Times New Roman" w:hAnsi="Times New Roman" w:cs="Times New Roman"/>
        </w:rPr>
        <w:t>л</w:t>
      </w:r>
      <w:r>
        <w:rPr>
          <w:rFonts w:ascii="Times New Roman" w:hAnsi="Times New Roman" w:cs="Times New Roman"/>
        </w:rPr>
        <w:t>дауға тиіс.</w:t>
      </w:r>
    </w:p>
    <w:p w:rsidR="003C5507" w:rsidRDefault="00457D27">
      <w:pPr>
        <w:numPr>
          <w:ilvl w:val="1"/>
          <w:numId w:val="18"/>
        </w:numPr>
        <w:suppressAutoHyphens w:val="0"/>
        <w:ind w:left="0" w:firstLine="0"/>
        <w:contextualSpacing/>
        <w:jc w:val="both"/>
        <w:rPr>
          <w:rFonts w:ascii="Times New Roman" w:hAnsi="Times New Roman" w:cs="Times New Roman"/>
        </w:rPr>
      </w:pPr>
      <w:r>
        <w:rPr>
          <w:rFonts w:ascii="Times New Roman" w:hAnsi="Times New Roman" w:cs="Times New Roman"/>
        </w:rPr>
        <w:t>Егер Орындаушы тексеру жүргізуден бас тартса немесе сәйкессіздіктерді жою жөнінде шаралар қабылдамаса немесе сәйкессіздіктерді жою мүмкін болмаса, онда Та</w:t>
      </w:r>
      <w:r>
        <w:rPr>
          <w:rFonts w:ascii="Times New Roman" w:hAnsi="Times New Roman" w:cs="Times New Roman"/>
        </w:rPr>
        <w:t>п</w:t>
      </w:r>
      <w:r>
        <w:rPr>
          <w:rFonts w:ascii="Times New Roman" w:hAnsi="Times New Roman" w:cs="Times New Roman"/>
        </w:rPr>
        <w:t>сырыс беруші бұзған Тарапқа тиісті жазбаша хабарлама жіберу арқылы осы Шартты орындаудан біржақты соттан тыс тәртіппен бас тартуға құқылы.</w:t>
      </w:r>
    </w:p>
    <w:p w:rsidR="003C5507" w:rsidRDefault="003C5507">
      <w:pPr>
        <w:contextualSpacing/>
        <w:jc w:val="both"/>
        <w:rPr>
          <w:rFonts w:ascii="Times New Roman" w:hAnsi="Times New Roman" w:cs="Times New Roman"/>
          <w:lang w:val="kk-KZ"/>
        </w:rPr>
      </w:pPr>
    </w:p>
    <w:p w:rsidR="003C5507" w:rsidRDefault="00457D27">
      <w:pPr>
        <w:numPr>
          <w:ilvl w:val="0"/>
          <w:numId w:val="18"/>
        </w:numPr>
        <w:suppressAutoHyphens w:val="0"/>
        <w:jc w:val="center"/>
        <w:outlineLvl w:val="2"/>
        <w:rPr>
          <w:rFonts w:ascii="Times New Roman" w:eastAsia="Times New Roman" w:hAnsi="Times New Roman" w:cs="Times New Roman"/>
          <w:b/>
          <w:bCs/>
          <w:lang w:eastAsia="ru-RU"/>
        </w:rPr>
      </w:pPr>
      <w:r>
        <w:rPr>
          <w:rFonts w:ascii="Times New Roman" w:eastAsia="Times New Roman" w:hAnsi="Times New Roman" w:cs="Times New Roman"/>
          <w:b/>
          <w:bCs/>
          <w:lang w:val="kk-KZ" w:eastAsia="ru-RU"/>
        </w:rPr>
        <w:t>Орындаушыны к</w:t>
      </w:r>
      <w:r>
        <w:rPr>
          <w:rFonts w:ascii="Times New Roman" w:eastAsia="Times New Roman" w:hAnsi="Times New Roman" w:cs="Times New Roman"/>
          <w:b/>
          <w:bCs/>
          <w:lang w:eastAsia="ru-RU"/>
        </w:rPr>
        <w:t>оплаенс-</w:t>
      </w:r>
      <w:r>
        <w:rPr>
          <w:rFonts w:ascii="Times New Roman" w:eastAsia="Times New Roman" w:hAnsi="Times New Roman" w:cs="Times New Roman"/>
          <w:b/>
          <w:bCs/>
          <w:lang w:val="kk-KZ" w:eastAsia="ru-RU"/>
        </w:rPr>
        <w:t>тексер</w:t>
      </w:r>
    </w:p>
    <w:p w:rsidR="003C5507" w:rsidRDefault="00457D27">
      <w:pPr>
        <w:numPr>
          <w:ilvl w:val="1"/>
          <w:numId w:val="18"/>
        </w:numPr>
        <w:suppressAutoHyphens w:val="0"/>
        <w:ind w:left="0" w:firstLine="0"/>
        <w:contextualSpacing/>
        <w:jc w:val="both"/>
      </w:pPr>
      <w:r>
        <w:rPr>
          <w:rFonts w:ascii="Times New Roman" w:hAnsi="Times New Roman" w:cs="Times New Roman"/>
        </w:rPr>
        <w:t> Сыбайлас жемқорлыққа қарсы іс-қимыл шеңберінде Шарттың 10-бөліміне сәйкес Тапсырыс беруші</w:t>
      </w:r>
      <w:r>
        <w:rPr>
          <w:rFonts w:ascii="Times New Roman" w:eastAsia="Times New Roman" w:hAnsi="Times New Roman" w:cs="Times New Roman"/>
          <w:lang w:val="kk-KZ" w:eastAsia="ru-RU"/>
        </w:rPr>
        <w:t>Жеткізушіге</w:t>
      </w:r>
      <w:r>
        <w:rPr>
          <w:rFonts w:ascii="Times New Roman" w:hAnsi="Times New Roman" w:cs="Times New Roman"/>
        </w:rPr>
        <w:t xml:space="preserve"> комплаенс-тексеру жүргізу құқығын өзіне қалдырады.</w:t>
      </w:r>
    </w:p>
    <w:p w:rsidR="003C5507" w:rsidRDefault="00457D27">
      <w:pPr>
        <w:numPr>
          <w:ilvl w:val="1"/>
          <w:numId w:val="18"/>
        </w:numPr>
        <w:suppressAutoHyphens w:val="0"/>
        <w:ind w:left="0" w:firstLine="0"/>
        <w:contextualSpacing/>
        <w:jc w:val="both"/>
      </w:pPr>
      <w:r>
        <w:rPr>
          <w:rFonts w:ascii="Times New Roman" w:hAnsi="Times New Roman" w:cs="Times New Roman"/>
        </w:rPr>
        <w:t xml:space="preserve">Комплаенс-тексеру жүргізу барысында Тапсырыс беруші </w:t>
      </w:r>
      <w:r>
        <w:rPr>
          <w:rFonts w:ascii="Times New Roman" w:eastAsia="Times New Roman" w:hAnsi="Times New Roman" w:cs="Times New Roman"/>
          <w:lang w:val="kk-KZ" w:eastAsia="ru-RU"/>
        </w:rPr>
        <w:t>Жеткізушіні</w:t>
      </w:r>
      <w:r>
        <w:rPr>
          <w:rFonts w:ascii="Times New Roman" w:hAnsi="Times New Roman" w:cs="Times New Roman"/>
        </w:rPr>
        <w:t xml:space="preserve"> сыбайлас жемқорлық көріністерін, ақшаны жылыстатуды және терроризмді қаржыландыруды қоса алғанда, қандай да бір заңсыз қызметке қатысуын, </w:t>
      </w:r>
      <w:r>
        <w:rPr>
          <w:rFonts w:ascii="Times New Roman" w:eastAsia="Times New Roman" w:hAnsi="Times New Roman" w:cs="Times New Roman"/>
          <w:lang w:val="kk-KZ" w:eastAsia="ru-RU"/>
        </w:rPr>
        <w:t>Жеткізуші</w:t>
      </w:r>
      <w:r>
        <w:rPr>
          <w:rFonts w:ascii="Times New Roman" w:hAnsi="Times New Roman" w:cs="Times New Roman"/>
        </w:rPr>
        <w:t>нің, оның акционерлерінің / құрылтайшыларының / қатысушыларының болуын қоса алғанда, ынтымақтастықтан/теріс ақпараттан/өзге де мәліметтерден бас тарту үшін негіздердің бар-жоғын тексереді, ынт</w:t>
      </w:r>
      <w:r>
        <w:rPr>
          <w:rFonts w:ascii="Times New Roman" w:hAnsi="Times New Roman" w:cs="Times New Roman"/>
        </w:rPr>
        <w:t>ы</w:t>
      </w:r>
      <w:r>
        <w:rPr>
          <w:rFonts w:ascii="Times New Roman" w:hAnsi="Times New Roman" w:cs="Times New Roman"/>
        </w:rPr>
        <w:t>мақтастыққа тыйым салатын халықаралық санкцияларға ұшыраған адамдар тізіміндегі басшылар.</w:t>
      </w:r>
    </w:p>
    <w:p w:rsidR="003C5507" w:rsidRDefault="00457D27">
      <w:pPr>
        <w:numPr>
          <w:ilvl w:val="1"/>
          <w:numId w:val="18"/>
        </w:numPr>
        <w:suppressAutoHyphens w:val="0"/>
        <w:ind w:left="0" w:firstLine="0"/>
        <w:contextualSpacing/>
        <w:jc w:val="both"/>
        <w:rPr>
          <w:rFonts w:ascii="Times New Roman" w:hAnsi="Times New Roman" w:cs="Times New Roman"/>
        </w:rPr>
      </w:pPr>
      <w:r>
        <w:rPr>
          <w:rFonts w:ascii="Times New Roman" w:hAnsi="Times New Roman" w:cs="Times New Roman"/>
        </w:rPr>
        <w:t>Комплаенс-тексерудің теріс нәтижелері осы шартты бұзу үшін негіз болып табыл</w:t>
      </w:r>
      <w:r>
        <w:rPr>
          <w:rFonts w:ascii="Times New Roman" w:hAnsi="Times New Roman" w:cs="Times New Roman"/>
        </w:rPr>
        <w:t>а</w:t>
      </w:r>
      <w:r>
        <w:rPr>
          <w:rFonts w:ascii="Times New Roman" w:hAnsi="Times New Roman" w:cs="Times New Roman"/>
        </w:rPr>
        <w:t>ды.</w:t>
      </w:r>
    </w:p>
    <w:p w:rsidR="003C5507" w:rsidRDefault="00457D27">
      <w:pPr>
        <w:numPr>
          <w:ilvl w:val="1"/>
          <w:numId w:val="18"/>
        </w:numPr>
        <w:suppressAutoHyphens w:val="0"/>
        <w:ind w:left="0" w:firstLine="0"/>
        <w:contextualSpacing/>
        <w:jc w:val="both"/>
      </w:pPr>
      <w:r>
        <w:rPr>
          <w:rFonts w:ascii="Times New Roman" w:eastAsia="Times New Roman" w:hAnsi="Times New Roman" w:cs="Times New Roman"/>
          <w:lang w:val="kk-KZ" w:eastAsia="ru-RU"/>
        </w:rPr>
        <w:lastRenderedPageBreak/>
        <w:t>Жеткізушіні</w:t>
      </w:r>
      <w:r>
        <w:rPr>
          <w:rFonts w:ascii="Times New Roman" w:hAnsi="Times New Roman" w:cs="Times New Roman"/>
        </w:rPr>
        <w:t xml:space="preserve"> оның акционерлерінің/құрылтайшыларының/қатысушыларының, басшыларының ынтымақтастыққа тыйым салатын халықаралық санкцияларға ұшыраған адамдардың тізімінде болмауын және оның сыбайлас жемқорлық көріністерін, ақшаны жылыстатуды, терроризмді қаржыландыруды қоса алғанда, заңсыз қызметке қатыспауын және қатыспауын, сондай-ақ теріс әсер етуі мүмкін өзге де жағымсыз жайттардың бо</w:t>
      </w:r>
      <w:r>
        <w:rPr>
          <w:rFonts w:ascii="Times New Roman" w:hAnsi="Times New Roman" w:cs="Times New Roman"/>
        </w:rPr>
        <w:t>л</w:t>
      </w:r>
      <w:r>
        <w:rPr>
          <w:rFonts w:ascii="Times New Roman" w:hAnsi="Times New Roman" w:cs="Times New Roman"/>
        </w:rPr>
        <w:t>мауын қамтамасыз етеді жеткізушінің және/немесе Тапсырыс берушінің беделіне.</w:t>
      </w:r>
    </w:p>
    <w:p w:rsidR="003C5507" w:rsidRDefault="00457D27">
      <w:pPr>
        <w:numPr>
          <w:ilvl w:val="1"/>
          <w:numId w:val="18"/>
        </w:numPr>
        <w:suppressAutoHyphens w:val="0"/>
        <w:ind w:left="0" w:firstLine="0"/>
        <w:contextualSpacing/>
        <w:jc w:val="both"/>
        <w:rPr>
          <w:rFonts w:ascii="Times New Roman" w:hAnsi="Times New Roman" w:cs="Times New Roman"/>
        </w:rPr>
      </w:pPr>
      <w:r>
        <w:rPr>
          <w:rFonts w:ascii="Times New Roman" w:hAnsi="Times New Roman" w:cs="Times New Roman"/>
        </w:rPr>
        <w:t>Осы Шартқа қол қою арқылы өнім беруші Шарттың №5 қосымшасына сәйкес өнім берушілер мен мердігерлер кодексінің қағидаттарымен танысқанын растайды және осы Кодекске толық сәйкес әрекет етеді.</w:t>
      </w:r>
    </w:p>
    <w:p w:rsidR="003C5507" w:rsidRDefault="00457D27">
      <w:pPr>
        <w:jc w:val="center"/>
      </w:pPr>
      <w:r>
        <w:rPr>
          <w:rFonts w:ascii="Times New Roman" w:hAnsi="Times New Roman" w:cs="Times New Roman"/>
          <w:b/>
          <w:lang w:val="kk-KZ"/>
        </w:rPr>
        <w:t xml:space="preserve">12. </w:t>
      </w:r>
      <w:r>
        <w:rPr>
          <w:rFonts w:ascii="Times New Roman" w:eastAsia="Times New Roman" w:hAnsi="Times New Roman" w:cs="Times New Roman"/>
          <w:b/>
          <w:lang w:val="kk-KZ"/>
        </w:rPr>
        <w:t>Шартты</w:t>
      </w:r>
      <w:r>
        <w:rPr>
          <w:rFonts w:ascii="Times New Roman" w:hAnsi="Times New Roman" w:cs="Times New Roman"/>
          <w:b/>
          <w:lang w:val="kk-KZ"/>
        </w:rPr>
        <w:t xml:space="preserve"> бұзу тәртібі</w:t>
      </w:r>
    </w:p>
    <w:p w:rsidR="003C5507" w:rsidRDefault="00457D27">
      <w:pPr>
        <w:spacing w:line="0" w:lineRule="atLeast"/>
        <w:jc w:val="both"/>
      </w:pPr>
      <w:r>
        <w:rPr>
          <w:rFonts w:ascii="Times New Roman" w:eastAsia="Times New Roman" w:hAnsi="Times New Roman" w:cs="Times New Roman"/>
          <w:lang w:val="kk-KZ"/>
        </w:rPr>
        <w:t xml:space="preserve">12.1. </w:t>
      </w:r>
      <w:r>
        <w:rPr>
          <w:rFonts w:ascii="Times New Roman" w:eastAsia="Times New Roman" w:hAnsi="Times New Roman" w:cs="Times New Roman"/>
          <w:lang w:val="kk-KZ" w:eastAsia="ru-RU"/>
        </w:rPr>
        <w:t>Жеткізуші</w:t>
      </w:r>
      <w:r>
        <w:rPr>
          <w:rFonts w:ascii="Times New Roman" w:eastAsia="Times New Roman" w:hAnsi="Times New Roman" w:cs="Times New Roman"/>
          <w:lang w:val="kk-KZ"/>
        </w:rPr>
        <w:t xml:space="preserve"> осы Шарт бойынша өз міндеттемелерін орындамаған және (немесе) тиісінше орындамаған жағдайда, Тапсырыс беруші осы Шартты бұзудың болжамды күніне дейін күнтізбелік 5 (бес) күн бұрын өнім берушіні осы Шартқа №3 қосымшаға сәйкес нысан бойынша жазбаша хабардар ете отырып, осы Шартты орындаудан біржақты тәртіппен бас тартуға құқылы. Шарт шартты бұзу туралы хабарламада көрсетілген күннен бастап бұзылған болып есептеледі.</w:t>
      </w:r>
    </w:p>
    <w:p w:rsidR="003C5507" w:rsidRDefault="00457D27">
      <w:pPr>
        <w:spacing w:line="0" w:lineRule="atLeast"/>
        <w:jc w:val="both"/>
      </w:pPr>
      <w:r>
        <w:rPr>
          <w:rFonts w:ascii="Times New Roman" w:eastAsia="Times New Roman" w:hAnsi="Times New Roman" w:cs="Times New Roman"/>
          <w:lang w:val="kk-KZ"/>
        </w:rPr>
        <w:t xml:space="preserve">12.2. </w:t>
      </w:r>
      <w:r>
        <w:rPr>
          <w:rFonts w:ascii="Times New Roman" w:eastAsia="Times New Roman" w:hAnsi="Times New Roman" w:cs="Times New Roman"/>
          <w:lang w:val="kk-KZ" w:eastAsia="ru-RU"/>
        </w:rPr>
        <w:t>Жеткізуші</w:t>
      </w:r>
      <w:r>
        <w:rPr>
          <w:rFonts w:ascii="Times New Roman" w:eastAsia="Times New Roman" w:hAnsi="Times New Roman" w:cs="Times New Roman"/>
          <w:lang w:val="kk-KZ"/>
        </w:rPr>
        <w:t xml:space="preserve"> сатып алынатын Тауарлардағы жергілікті қамту үлесі бойынша дәйексіз ақпарат берген жағдайда, Тапсырыс беруші біржақты тәртіппен осы Шартты орындаудан бас тартуға және </w:t>
      </w:r>
      <w:r>
        <w:rPr>
          <w:rFonts w:ascii="Times New Roman" w:eastAsia="Times New Roman" w:hAnsi="Times New Roman" w:cs="Times New Roman"/>
          <w:lang w:val="kk-KZ" w:eastAsia="ru-RU"/>
        </w:rPr>
        <w:t>Жеткізуші</w:t>
      </w:r>
      <w:r>
        <w:rPr>
          <w:rFonts w:ascii="Times New Roman" w:eastAsia="Times New Roman" w:hAnsi="Times New Roman" w:cs="Times New Roman"/>
          <w:lang w:val="kk-KZ"/>
        </w:rPr>
        <w:t>ден осы Шарттың тармағында көзделген өсімпұлдарды өтеуді, сондай-ақ өнім берушінің сатып алынатын Тауарлардағы елішілік құндылық үлесі бойынша дәйексіз ақпарат беруіне байланысты Тапсырыс беруші шеккен өзге де залалдарды талап етуге құқылы.</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12.3. Жеткізуші Тапсырыс берушіге 4.1-тармақ 4.3.10-тармақшаға сәйкес контрагенттің толтырылған сауалнамасын ұсынбаған жағдайда, Тапсырыс беруші Шартты біржақты тәртіппен осы Шартқа № 4 қосымшаға сәйкес нысан бойынша бұзады.</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12.4. Тапсырыс беруші Жеткізуші комплаенс-тексерудің теріс нәтижелері анықталған жағдайда, оның ішінде тізілімде болуымен шектелмей, Шартты біржақты тәртіппен бұзады:</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12.4.1. жұмыстарды нақты орындамай, қызметтер көрсетпей, тауарларды жөнелтпей жасалған жалған кәсіпкерлер, салық төлеушілер, мәмілелер (операциялар);</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12.4.2. банкротар;</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12.4.3. Мемлекеттік сатып алуға жосықсыз қатысушылардың;</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12.4.4. Самұрық-Қазына сенімсіз сатып алу жеткізушілері;</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12.4.5. MITWORK жосықсыз жеткізушілер тізілімі;</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12.4.6. ҚР Ұлттық Банкі мен оның ұйымдарының сатып алуларына жосықсыз қатысушылар;</w:t>
      </w:r>
    </w:p>
    <w:p w:rsidR="003C5507" w:rsidRDefault="00457D27">
      <w:pPr>
        <w:spacing w:line="0" w:lineRule="atLeast"/>
        <w:ind w:firstLine="284"/>
        <w:jc w:val="both"/>
        <w:rPr>
          <w:rFonts w:ascii="Times New Roman" w:hAnsi="Times New Roman" w:cs="Times New Roman"/>
          <w:lang w:val="kk-KZ"/>
        </w:rPr>
      </w:pPr>
      <w:r>
        <w:rPr>
          <w:rFonts w:ascii="Times New Roman" w:hAnsi="Times New Roman" w:cs="Times New Roman"/>
          <w:lang w:val="kk-KZ"/>
        </w:rPr>
        <w:t>12.4.7. Жеткізушінің басшысы және / немесе құрылтайшысы:</w:t>
      </w:r>
    </w:p>
    <w:p w:rsidR="003C5507" w:rsidRDefault="00457D27">
      <w:pPr>
        <w:spacing w:line="0" w:lineRule="atLeast"/>
        <w:ind w:firstLine="851"/>
        <w:jc w:val="both"/>
        <w:rPr>
          <w:rFonts w:ascii="Times New Roman" w:hAnsi="Times New Roman" w:cs="Times New Roman"/>
          <w:lang w:val="kk-KZ"/>
        </w:rPr>
      </w:pPr>
      <w:r>
        <w:rPr>
          <w:rFonts w:ascii="Times New Roman" w:hAnsi="Times New Roman" w:cs="Times New Roman"/>
          <w:lang w:val="kk-KZ"/>
        </w:rPr>
        <w:t>12.4.7.1. терроризмді қаржыландырумен байланысты;</w:t>
      </w:r>
    </w:p>
    <w:p w:rsidR="003C5507" w:rsidRDefault="00457D27">
      <w:pPr>
        <w:spacing w:line="0" w:lineRule="atLeast"/>
        <w:ind w:firstLine="851"/>
        <w:jc w:val="both"/>
        <w:rPr>
          <w:rFonts w:ascii="Times New Roman" w:hAnsi="Times New Roman" w:cs="Times New Roman"/>
          <w:lang w:val="kk-KZ"/>
        </w:rPr>
      </w:pPr>
      <w:r>
        <w:rPr>
          <w:rFonts w:ascii="Times New Roman" w:hAnsi="Times New Roman" w:cs="Times New Roman"/>
          <w:lang w:val="kk-KZ"/>
        </w:rPr>
        <w:t>12.4.7.2. Қылмыстық іздеуде;</w:t>
      </w:r>
    </w:p>
    <w:p w:rsidR="003C5507" w:rsidRDefault="00457D27">
      <w:pPr>
        <w:spacing w:line="0" w:lineRule="atLeast"/>
        <w:ind w:firstLine="851"/>
        <w:jc w:val="both"/>
        <w:rPr>
          <w:rFonts w:ascii="Times New Roman" w:hAnsi="Times New Roman" w:cs="Times New Roman"/>
          <w:lang w:val="kk-KZ"/>
        </w:rPr>
      </w:pPr>
      <w:r>
        <w:rPr>
          <w:rFonts w:ascii="Times New Roman" w:hAnsi="Times New Roman" w:cs="Times New Roman"/>
          <w:lang w:val="kk-KZ"/>
        </w:rPr>
        <w:t>12.4.7.3. із-түзсіз жоғалған адамдарды іздеуде және т. б.</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12.5. Осы Шарт Жеткізушінің кінәсінен бұзылған жағдайда Тапсырыс беруші Өнім берушіден 8.1- 8.3. тармақтарда көзделген өсімпұлдарды (айыппұлдарды) өтеуді және Тапсырыс берушіге осы Шарттың жалпы сомасының 10% мөлшерінде айыппұл төлеуді талап етуге құқылы.</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12.6. Тапсырыс берушінің осы Шартты бұзудың болжамды күніне дейін күнтізбелік 10 (он) күн бұрын Жеткізушіні бұл туралы жазбаша хабардар ете отырып, Жеткізушіні комплаенс-тексерудің теріс нәтижелері анықталған жағдайда, Тапсырыс берушінің осы Шартты орындаудан кез келген уақытта біржақты тәртіппен бас тартуға құқығы бар.</w:t>
      </w:r>
    </w:p>
    <w:p w:rsidR="003C5507" w:rsidRDefault="003C5507">
      <w:pPr>
        <w:spacing w:line="0" w:lineRule="atLeast"/>
        <w:jc w:val="both"/>
        <w:rPr>
          <w:rFonts w:ascii="Times New Roman" w:eastAsia="Times New Roman" w:hAnsi="Times New Roman" w:cs="Times New Roman"/>
          <w:lang w:val="kk-KZ"/>
        </w:rPr>
      </w:pPr>
    </w:p>
    <w:p w:rsidR="003C5507" w:rsidRDefault="00457D27">
      <w:pPr>
        <w:spacing w:line="0" w:lineRule="atLeast"/>
        <w:jc w:val="center"/>
        <w:rPr>
          <w:rFonts w:ascii="Times New Roman" w:hAnsi="Times New Roman" w:cs="Times New Roman"/>
          <w:b/>
          <w:lang w:val="kk-KZ"/>
        </w:rPr>
      </w:pPr>
      <w:r>
        <w:rPr>
          <w:rFonts w:ascii="Times New Roman" w:hAnsi="Times New Roman" w:cs="Times New Roman"/>
          <w:b/>
          <w:lang w:val="kk-KZ"/>
        </w:rPr>
        <w:t>13. Келіспеушіліктер мен дауларды шешу тәртібі</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lastRenderedPageBreak/>
        <w:t>13.1. Осы Шарт бойынша және/немесе соған байланысты Тараптар арасында туындаған барлық даулар мен келіспеушіліктер өзара келіссөздер жолымен шешіледі.</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13.2. Өзара келіссөздер жолымен даулар мен келіспеушіліктерді шешу мүмкін болмаған жағдайда, олар Қызылорда облысы бойынша мамандандырылған ауданаралық экономикалық сотта сот тәртібімен қаралуға жатады.</w:t>
      </w:r>
    </w:p>
    <w:p w:rsidR="003C5507" w:rsidRDefault="003C5507">
      <w:pPr>
        <w:spacing w:line="0" w:lineRule="atLeast"/>
        <w:jc w:val="both"/>
        <w:rPr>
          <w:rFonts w:ascii="Times New Roman" w:eastAsia="Times New Roman" w:hAnsi="Times New Roman" w:cs="Times New Roman"/>
          <w:lang w:val="kk-KZ"/>
        </w:rPr>
      </w:pPr>
    </w:p>
    <w:p w:rsidR="003C5507" w:rsidRDefault="00457D27">
      <w:pPr>
        <w:spacing w:line="0" w:lineRule="atLeast"/>
        <w:jc w:val="center"/>
      </w:pPr>
      <w:r>
        <w:rPr>
          <w:rFonts w:ascii="Times New Roman" w:hAnsi="Times New Roman" w:cs="Times New Roman"/>
          <w:b/>
          <w:lang w:val="kk-KZ"/>
        </w:rPr>
        <w:t xml:space="preserve">14. </w:t>
      </w:r>
      <w:r>
        <w:rPr>
          <w:rFonts w:ascii="Times New Roman" w:eastAsia="Times New Roman" w:hAnsi="Times New Roman" w:cs="Times New Roman"/>
          <w:b/>
          <w:lang w:val="kk-KZ"/>
        </w:rPr>
        <w:t>Шарттың</w:t>
      </w:r>
      <w:r>
        <w:rPr>
          <w:rFonts w:ascii="Times New Roman" w:hAnsi="Times New Roman" w:cs="Times New Roman"/>
          <w:b/>
          <w:lang w:val="kk-KZ"/>
        </w:rPr>
        <w:t xml:space="preserve"> талаптарын өзгерту және толықтыру</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14.1. Осы Шартқа Орындаушыны таңдау үшін негіз болған өткізілген сатып алу шарттарының мазмұнын өзгертуі мүмкін өзгерістер енгізуге жол берілмейді.</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14.2. Осы Шартқа кез келген өзгерістер мен толықтырулар, егер олар жазбаша түрде жасалса және екі Тарап та қол қойса, жарамды болып есептеледі.</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14.3. Осы Шартқа өткізілген тауарды сатып алу шарттарының мазмұнын өзгертуі мүмкін өзгерістер Қазақстан Республикасы Энергетика министрінің 2018 жылғы 18 мамырдағы №196 бұйрығымен, бекітілген «Жер қойнауын пайдаланушылардың және олардың мердігерлерінің тауарларды сатып алу қағидаларының 12-тармағының талаптарында көзделмеген өзге де негіздер бойынша Өнім берушіні таңдау үшін негіз болған көмірсутектерді барлау немесе өндіру және уран өндіру жөніндегі операцияларды жүргізу кезінде пайдаланылатын жұмыстар енгізуге жол берілмейді».</w:t>
      </w:r>
    </w:p>
    <w:p w:rsidR="003C5507" w:rsidRDefault="003C5507">
      <w:pPr>
        <w:jc w:val="both"/>
        <w:rPr>
          <w:rFonts w:ascii="Times New Roman" w:eastAsia="Times New Roman" w:hAnsi="Times New Roman" w:cs="Times New Roman"/>
          <w:lang w:val="kk-KZ"/>
        </w:rPr>
      </w:pPr>
    </w:p>
    <w:p w:rsidR="003C5507" w:rsidRDefault="00457D27">
      <w:pPr>
        <w:ind w:left="360"/>
        <w:contextualSpacing/>
        <w:jc w:val="center"/>
        <w:rPr>
          <w:rFonts w:ascii="Times New Roman" w:hAnsi="Times New Roman" w:cs="Times New Roman"/>
          <w:b/>
          <w:lang w:val="kk-KZ"/>
        </w:rPr>
      </w:pPr>
      <w:r>
        <w:rPr>
          <w:rFonts w:ascii="Times New Roman" w:hAnsi="Times New Roman" w:cs="Times New Roman"/>
          <w:b/>
          <w:lang w:val="kk-KZ"/>
        </w:rPr>
        <w:t>15. ХАТ-ХАБАР</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15.1 Егер Шарттың талаптары бойынша қандай да бір хат жазысуды жүргізу, хабарламаларды, нұсқаулықтарды, келісімдерді, бекітулерді, сертификаттарды немесе біреудің шешімдерін ұсыну немесе шығару қажет болса және егер өзгеше ескертілмесе, онда хат алмасудың мұндай түрі негізсіз бас тартуларсыз және кідіріссіз жазбаша нысанда жүзеге асырылады.</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15.2. Осы Шартқа сәйкес немесе байланысты хат алмасу жөніндегі барлық құжаттарда Шарттың нөмірі бар Тараптардың деректемелері болуы тиіс.</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15.3. Осы Шарттың талаптары бойынша жазбаша нысанда орындалуы тиіс кез келген хат-хабарлар, хабарламалар, есептер, сұрау салулар, талаптар, бекіту, келісімдер, нұсқаулықтар, тапсырыстар, сертификаттар немесе басқа да хабарламалар алдын ала берілуі және қолма-қол немесе пошта хабарламасы, факс немесе факстік/электрондық нұсқаны алған күннен бастап 5 (бес) жұмыс күні ішінде түпнұсқаны кейіннен ұсына отырып, электрондық пошта арқылы жүзеге асырылады.</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15.4. Курьерлік поштамен, телекспен, жеделхатпен немесе факспен жіберілген кез келген хабарлама (неғұрлым ертерек алғаны расталмаған жағдайда) берілген сәтте жеткізілген болып есептеледі. </w:t>
      </w:r>
    </w:p>
    <w:p w:rsidR="003C5507" w:rsidRDefault="00457D27">
      <w:pPr>
        <w:spacing w:line="0" w:lineRule="atLeast"/>
        <w:jc w:val="both"/>
        <w:rPr>
          <w:rFonts w:ascii="Times New Roman" w:eastAsia="Times New Roman" w:hAnsi="Times New Roman" w:cs="Times New Roman"/>
          <w:lang w:val="kk-KZ"/>
        </w:rPr>
      </w:pPr>
      <w:r>
        <w:rPr>
          <w:rFonts w:ascii="Times New Roman" w:eastAsia="Times New Roman" w:hAnsi="Times New Roman" w:cs="Times New Roman"/>
          <w:lang w:val="kk-KZ"/>
        </w:rPr>
        <w:t>15.5. Тапсырыс (авиа) хатпен жіберілген хабарлама почта бөлімшесінің немесе почта жеткізілгенін растайтын курьерлік қызметтің мөртабаны болған жағдайда жеткізілді деп есептеледі</w:t>
      </w:r>
    </w:p>
    <w:p w:rsidR="003C5507" w:rsidRDefault="003C5507">
      <w:pPr>
        <w:spacing w:line="0" w:lineRule="atLeast"/>
        <w:jc w:val="both"/>
        <w:rPr>
          <w:rFonts w:ascii="Times New Roman" w:eastAsia="Times New Roman" w:hAnsi="Times New Roman" w:cs="Times New Roman"/>
          <w:lang w:val="kk-KZ"/>
        </w:rPr>
      </w:pPr>
    </w:p>
    <w:p w:rsidR="003C5507" w:rsidRDefault="00457D27">
      <w:pPr>
        <w:numPr>
          <w:ilvl w:val="0"/>
          <w:numId w:val="10"/>
        </w:numPr>
        <w:suppressAutoHyphens w:val="0"/>
        <w:spacing w:after="200" w:line="276" w:lineRule="auto"/>
        <w:contextualSpacing/>
        <w:jc w:val="center"/>
        <w:rPr>
          <w:rFonts w:ascii="Times New Roman" w:hAnsi="Times New Roman" w:cs="Times New Roman"/>
          <w:b/>
          <w:lang w:val="kk-KZ"/>
        </w:rPr>
      </w:pPr>
      <w:r>
        <w:rPr>
          <w:rFonts w:ascii="Times New Roman" w:hAnsi="Times New Roman" w:cs="Times New Roman"/>
          <w:b/>
          <w:lang w:val="kk-KZ"/>
        </w:rPr>
        <w:t>Өзге талаптар</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16.1. Тараптардың ешқайсысының осы Шарт бойынша өз құқықтары мен міндеттемелерін екінші Тараптың жазбаша келісімінсіз үшінші тарапқа беруге құқығы жоқ.</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16.2. Осы Шартта көзделмеген барлық басқа жағдайларда Тараптар Қазақстан Республикасының қолданыстағы заңнамасын басшылыққа алады.</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16.3. Осы Шарт Тараптардың әрқайсысы үшін бір данадан тең заңды күші бар орыс тілінде 2 (екі) түпнұсқа данада жасалды.</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16.4. Осы Шарттың ажырамас бөліктері:</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1 қосымша - «Техникалық тапсырма».</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2 қосымша - «Жұмыстар мен қызметтердегі елішілік құндылық бойынша есептілік».</w:t>
      </w:r>
    </w:p>
    <w:p w:rsidR="003C5507" w:rsidRDefault="00457D27">
      <w:pPr>
        <w:contextualSpacing/>
        <w:jc w:val="both"/>
        <w:rPr>
          <w:rFonts w:ascii="Times New Roman" w:hAnsi="Times New Roman" w:cs="Times New Roman"/>
          <w:b/>
          <w:bCs/>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3 қосымша - «Дизель отынын қабылдау тәртібі».</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lastRenderedPageBreak/>
        <w:t>№</w:t>
      </w:r>
      <w:r>
        <w:rPr>
          <w:rFonts w:ascii="Times New Roman" w:eastAsia="Times New Roman" w:hAnsi="Times New Roman" w:cs="Times New Roman"/>
          <w:lang w:val="kk-KZ"/>
        </w:rPr>
        <w:t xml:space="preserve"> </w:t>
      </w:r>
      <w:r>
        <w:rPr>
          <w:rFonts w:ascii="Times New Roman" w:hAnsi="Times New Roman" w:cs="Times New Roman"/>
          <w:lang w:val="kk-KZ"/>
        </w:rPr>
        <w:t>4 қосымша - «Шартты бұзу туралы хабарлама».</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5 қосымша - «Контрагент сауалнамасы».</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6 қосымша - «Өнім берушілер мен Мердігерлер кодексі».</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7 қосымша – «Санкциялық ескертпелер».</w:t>
      </w:r>
    </w:p>
    <w:p w:rsidR="003C5507" w:rsidRDefault="003C5507">
      <w:pPr>
        <w:contextualSpacing/>
        <w:jc w:val="both"/>
        <w:rPr>
          <w:rFonts w:ascii="Times New Roman" w:hAnsi="Times New Roman" w:cs="Times New Roman"/>
          <w:lang w:val="kk-KZ"/>
        </w:rPr>
      </w:pPr>
    </w:p>
    <w:p w:rsidR="003C5507" w:rsidRDefault="00457D27">
      <w:pPr>
        <w:spacing w:line="0" w:lineRule="atLeast"/>
        <w:jc w:val="center"/>
      </w:pPr>
      <w:r>
        <w:rPr>
          <w:rFonts w:ascii="Times New Roman" w:hAnsi="Times New Roman" w:cs="Times New Roman"/>
          <w:b/>
          <w:lang w:val="kk-KZ"/>
        </w:rPr>
        <w:t xml:space="preserve">17. </w:t>
      </w:r>
      <w:r>
        <w:rPr>
          <w:rFonts w:ascii="Times New Roman" w:eastAsia="Times New Roman" w:hAnsi="Times New Roman" w:cs="Times New Roman"/>
          <w:b/>
          <w:lang w:val="kk-KZ"/>
        </w:rPr>
        <w:t xml:space="preserve">Шарттың </w:t>
      </w:r>
      <w:r>
        <w:rPr>
          <w:rFonts w:ascii="Times New Roman" w:hAnsi="Times New Roman" w:cs="Times New Roman"/>
          <w:b/>
          <w:lang w:val="kk-KZ"/>
        </w:rPr>
        <w:t>әрекет ету мерзімі</w:t>
      </w:r>
    </w:p>
    <w:p w:rsidR="003C5507" w:rsidRDefault="00457D27">
      <w:pPr>
        <w:spacing w:line="0" w:lineRule="atLeast"/>
        <w:contextualSpacing/>
        <w:jc w:val="both"/>
      </w:pPr>
      <w:r>
        <w:rPr>
          <w:rFonts w:ascii="Times New Roman" w:hAnsi="Times New Roman" w:cs="Times New Roman"/>
          <w:lang w:val="kk-KZ"/>
        </w:rPr>
        <w:t>17.1. Осы Шарт қол қойған кезден бастап күшіне енеді және 2026 жылғы _______дейін, ал өзара есеп айырысу бөлігінде - Тараптар осы Шарт бойынша барлық өз міндеттемелерін толық және тиісінше орындағанға дейін қолданылады.</w:t>
      </w:r>
    </w:p>
    <w:p w:rsidR="003C5507" w:rsidRDefault="00457D27">
      <w:pPr>
        <w:contextualSpacing/>
        <w:jc w:val="both"/>
      </w:pPr>
      <w:r>
        <w:rPr>
          <w:rFonts w:ascii="Times New Roman" w:hAnsi="Times New Roman" w:cs="Times New Roman"/>
          <w:lang w:val="kk-KZ"/>
        </w:rPr>
        <w:t>17.4. Осы Шарт Тараптар осы Шарт бойынша барлық өз міндеттемелерін толық және тиісінше орындағанға дейін қолданылады.</w:t>
      </w:r>
    </w:p>
    <w:p w:rsidR="003C5507" w:rsidRDefault="003C5507">
      <w:pPr>
        <w:tabs>
          <w:tab w:val="left" w:pos="6090"/>
        </w:tabs>
        <w:rPr>
          <w:rFonts w:ascii="Times New Roman" w:hAnsi="Times New Roman" w:cs="Times New Roman"/>
          <w:b/>
          <w:lang w:val="kk-KZ"/>
        </w:rPr>
      </w:pPr>
    </w:p>
    <w:tbl>
      <w:tblPr>
        <w:tblW w:w="9952" w:type="dxa"/>
        <w:tblLayout w:type="fixed"/>
        <w:tblLook w:val="0000" w:firstRow="0" w:lastRow="0" w:firstColumn="0" w:lastColumn="0" w:noHBand="0" w:noVBand="0"/>
      </w:tblPr>
      <w:tblGrid>
        <w:gridCol w:w="5118"/>
        <w:gridCol w:w="427"/>
        <w:gridCol w:w="4407"/>
      </w:tblGrid>
      <w:tr w:rsidR="003C5507">
        <w:trPr>
          <w:trHeight w:val="5183"/>
        </w:trPr>
        <w:tc>
          <w:tcPr>
            <w:tcW w:w="5118" w:type="dxa"/>
          </w:tcPr>
          <w:p w:rsidR="003C5507" w:rsidRDefault="00457D27">
            <w:pPr>
              <w:shd w:val="clear" w:color="auto" w:fill="FFFFFF"/>
              <w:contextualSpacing/>
              <w:jc w:val="both"/>
              <w:textAlignment w:val="baseline"/>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Жауапкершілігі шектеулі серіктестік</w:t>
            </w:r>
          </w:p>
          <w:p w:rsidR="003C5507" w:rsidRDefault="00457D27">
            <w:pPr>
              <w:shd w:val="clear" w:color="auto" w:fill="FFFFFF"/>
              <w:contextualSpacing/>
              <w:jc w:val="both"/>
              <w:textAlignment w:val="baseline"/>
              <w:rPr>
                <w:rFonts w:ascii="Times New Roman" w:eastAsia="Times New Roman" w:hAnsi="Times New Roman" w:cs="Times New Roman"/>
                <w:lang w:val="kk-KZ" w:eastAsia="ru-RU"/>
              </w:rPr>
            </w:pPr>
            <w:r>
              <w:rPr>
                <w:rFonts w:ascii="Times New Roman" w:eastAsia="Times New Roman" w:hAnsi="Times New Roman" w:cs="Times New Roman"/>
                <w:b/>
                <w:lang w:val="kk-KZ" w:eastAsia="ru-RU"/>
              </w:rPr>
              <w:t xml:space="preserve">«_________» </w:t>
            </w:r>
          </w:p>
          <w:p w:rsidR="003C5507" w:rsidRDefault="00457D27">
            <w:pPr>
              <w:shd w:val="clear" w:color="auto" w:fill="FFFFFF"/>
              <w:contextualSpacing/>
              <w:jc w:val="both"/>
              <w:textAlignment w:val="baseline"/>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Заңды мекенжайы: ҚР, Түркістан облысы, Созақ ауданы</w:t>
            </w:r>
          </w:p>
          <w:p w:rsidR="003C5507" w:rsidRDefault="00457D27">
            <w:pPr>
              <w:shd w:val="clear" w:color="auto" w:fill="FFFFFF"/>
              <w:contextualSpacing/>
              <w:jc w:val="both"/>
              <w:textAlignment w:val="baseline"/>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Пошта мекенжайы: ______________________</w:t>
            </w:r>
          </w:p>
          <w:p w:rsidR="003C5507" w:rsidRDefault="00457D27">
            <w:pPr>
              <w:widowControl w:val="0"/>
              <w:ind w:right="40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Индекс - _____________________________</w:t>
            </w:r>
          </w:p>
          <w:p w:rsidR="003C5507" w:rsidRDefault="00457D27">
            <w:pPr>
              <w:widowControl w:val="0"/>
              <w:ind w:right="40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БСН </w:t>
            </w:r>
          </w:p>
          <w:p w:rsidR="003C5507" w:rsidRDefault="00457D27">
            <w:pPr>
              <w:widowControl w:val="0"/>
              <w:ind w:right="40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Банктік деректемелер:</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ЖСК </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БИК </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КБЕ </w:t>
            </w:r>
          </w:p>
          <w:p w:rsidR="003C5507" w:rsidRDefault="003C5507">
            <w:pPr>
              <w:tabs>
                <w:tab w:val="left" w:pos="9015"/>
              </w:tabs>
              <w:rPr>
                <w:rFonts w:ascii="Times New Roman" w:eastAsia="Times New Roman" w:hAnsi="Times New Roman" w:cs="Times New Roman"/>
                <w:b/>
                <w:lang w:val="kk-KZ" w:eastAsia="ru-RU"/>
              </w:rPr>
            </w:pPr>
          </w:p>
          <w:p w:rsidR="003C5507" w:rsidRDefault="003C5507">
            <w:pPr>
              <w:tabs>
                <w:tab w:val="left" w:pos="9015"/>
              </w:tabs>
              <w:rPr>
                <w:rFonts w:ascii="Times New Roman" w:hAnsi="Times New Roman" w:cs="Times New Roman"/>
                <w:b/>
                <w:lang w:val="kk-KZ"/>
              </w:rPr>
            </w:pPr>
          </w:p>
          <w:p w:rsidR="003C5507" w:rsidRDefault="003C5507">
            <w:pPr>
              <w:tabs>
                <w:tab w:val="left" w:pos="9015"/>
              </w:tabs>
              <w:rPr>
                <w:rFonts w:ascii="Times New Roman" w:hAnsi="Times New Roman" w:cs="Times New Roman"/>
                <w:b/>
                <w:lang w:val="kk-KZ"/>
              </w:rPr>
            </w:pPr>
          </w:p>
          <w:p w:rsidR="003C5507" w:rsidRDefault="003C5507">
            <w:pPr>
              <w:tabs>
                <w:tab w:val="left" w:pos="9015"/>
              </w:tabs>
              <w:rPr>
                <w:rFonts w:ascii="Times New Roman" w:hAnsi="Times New Roman" w:cs="Times New Roman"/>
                <w:b/>
                <w:lang w:val="kk-KZ"/>
              </w:rPr>
            </w:pPr>
          </w:p>
          <w:p w:rsidR="003C5507" w:rsidRDefault="00457D27">
            <w:pPr>
              <w:tabs>
                <w:tab w:val="left" w:pos="9015"/>
              </w:tabs>
              <w:rPr>
                <w:rFonts w:ascii="Times New Roman" w:hAnsi="Times New Roman" w:cs="Times New Roman"/>
                <w:b/>
                <w:lang w:val="kk-KZ"/>
              </w:rPr>
            </w:pPr>
            <w:r>
              <w:rPr>
                <w:rFonts w:ascii="Times New Roman" w:hAnsi="Times New Roman" w:cs="Times New Roman"/>
                <w:b/>
                <w:lang w:val="kk-KZ"/>
              </w:rPr>
              <w:t>Директор</w:t>
            </w:r>
          </w:p>
          <w:p w:rsidR="003C5507" w:rsidRDefault="003C5507">
            <w:pPr>
              <w:tabs>
                <w:tab w:val="left" w:pos="9015"/>
              </w:tabs>
              <w:rPr>
                <w:rFonts w:ascii="Times New Roman" w:hAnsi="Times New Roman" w:cs="Times New Roman"/>
                <w:b/>
                <w:lang w:val="kk-KZ"/>
              </w:rPr>
            </w:pPr>
          </w:p>
          <w:p w:rsidR="003C5507" w:rsidRDefault="00457D27">
            <w:pPr>
              <w:tabs>
                <w:tab w:val="left" w:pos="3720"/>
                <w:tab w:val="left" w:pos="9015"/>
              </w:tabs>
              <w:ind w:right="-145"/>
              <w:rPr>
                <w:rFonts w:ascii="Times New Roman" w:hAnsi="Times New Roman" w:cs="Times New Roman"/>
                <w:sz w:val="18"/>
                <w:szCs w:val="18"/>
                <w:lang w:val="kk-KZ"/>
              </w:rPr>
            </w:pPr>
            <w:r>
              <w:rPr>
                <w:rFonts w:ascii="Times New Roman" w:eastAsia="Times New Roman" w:hAnsi="Times New Roman" w:cs="Times New Roman"/>
                <w:b/>
              </w:rPr>
              <w:t xml:space="preserve">______________ </w:t>
            </w:r>
          </w:p>
        </w:tc>
        <w:tc>
          <w:tcPr>
            <w:tcW w:w="427" w:type="dxa"/>
          </w:tcPr>
          <w:p w:rsidR="003C5507" w:rsidRDefault="003C5507">
            <w:pPr>
              <w:snapToGrid w:val="0"/>
              <w:jc w:val="both"/>
              <w:rPr>
                <w:rFonts w:ascii="Times New Roman" w:eastAsia="Arial Unicode MS" w:hAnsi="Times New Roman" w:cs="Times New Roman"/>
                <w:sz w:val="18"/>
                <w:szCs w:val="18"/>
                <w:lang w:val="kk-KZ"/>
              </w:rPr>
            </w:pPr>
          </w:p>
        </w:tc>
        <w:tc>
          <w:tcPr>
            <w:tcW w:w="4407" w:type="dxa"/>
          </w:tcPr>
          <w:p w:rsidR="003C5507" w:rsidRDefault="00457D27">
            <w:pPr>
              <w:tabs>
                <w:tab w:val="left" w:pos="9015"/>
              </w:tabs>
              <w:jc w:val="both"/>
            </w:pPr>
            <w:r>
              <w:rPr>
                <w:rFonts w:ascii="Times New Roman" w:hAnsi="Times New Roman" w:cs="Times New Roman"/>
                <w:b/>
                <w:lang w:val="kk-KZ"/>
              </w:rPr>
              <w:t>ЖЕТКІЗУШІ</w:t>
            </w:r>
            <w:r>
              <w:rPr>
                <w:rFonts w:ascii="Times New Roman" w:hAnsi="Times New Roman" w:cs="Times New Roman"/>
                <w:b/>
              </w:rPr>
              <w:t>:</w:t>
            </w:r>
          </w:p>
          <w:p w:rsidR="003C5507" w:rsidRDefault="00457D27">
            <w:pPr>
              <w:tabs>
                <w:tab w:val="left" w:pos="9015"/>
              </w:tabs>
            </w:pPr>
            <w:r>
              <w:rPr>
                <w:rFonts w:ascii="Times New Roman" w:hAnsi="Times New Roman" w:cs="Times New Roman"/>
                <w:b/>
              </w:rPr>
              <w:t xml:space="preserve">«__________» </w:t>
            </w:r>
            <w:r>
              <w:rPr>
                <w:rFonts w:ascii="Times New Roman" w:hAnsi="Times New Roman" w:cs="Times New Roman"/>
                <w:b/>
                <w:lang w:val="kk-KZ"/>
              </w:rPr>
              <w:t>ҚШС</w:t>
            </w:r>
          </w:p>
          <w:p w:rsidR="003C5507" w:rsidRDefault="003C5507">
            <w:pPr>
              <w:rPr>
                <w:rFonts w:ascii="Times New Roman" w:eastAsia="Arial Unicode MS" w:hAnsi="Times New Roman" w:cs="Times New Roman"/>
                <w:b/>
                <w:sz w:val="20"/>
                <w:szCs w:val="20"/>
                <w:lang w:val="kk-KZ"/>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sz w:val="20"/>
                <w:szCs w:val="20"/>
              </w:rPr>
            </w:pPr>
          </w:p>
          <w:p w:rsidR="003C5507" w:rsidRDefault="003C5507">
            <w:pPr>
              <w:rPr>
                <w:rFonts w:ascii="Times New Roman" w:eastAsia="Arial Unicode MS" w:hAnsi="Times New Roman" w:cs="Times New Roman"/>
                <w:b/>
                <w:sz w:val="20"/>
                <w:szCs w:val="20"/>
              </w:rPr>
            </w:pPr>
          </w:p>
          <w:p w:rsidR="003C5507" w:rsidRDefault="00457D27">
            <w:pPr>
              <w:rPr>
                <w:rFonts w:ascii="Times New Roman" w:eastAsia="Arial Unicode MS" w:hAnsi="Times New Roman" w:cs="Times New Roman"/>
                <w:b/>
              </w:rPr>
            </w:pPr>
            <w:r>
              <w:rPr>
                <w:rFonts w:ascii="Times New Roman" w:eastAsia="Arial Unicode MS" w:hAnsi="Times New Roman" w:cs="Times New Roman"/>
                <w:b/>
              </w:rPr>
              <w:t>Директор</w:t>
            </w:r>
          </w:p>
          <w:p w:rsidR="003C5507" w:rsidRDefault="003C5507">
            <w:pPr>
              <w:rPr>
                <w:rFonts w:ascii="Times New Roman" w:eastAsia="Arial Unicode MS" w:hAnsi="Times New Roman" w:cs="Times New Roman"/>
                <w:b/>
                <w:sz w:val="20"/>
                <w:szCs w:val="20"/>
              </w:rPr>
            </w:pPr>
          </w:p>
          <w:p w:rsidR="003C5507" w:rsidRDefault="00457D27">
            <w:pPr>
              <w:rPr>
                <w:rFonts w:ascii="Times New Roman" w:eastAsia="Arial Unicode MS" w:hAnsi="Times New Roman" w:cs="Times New Roman"/>
                <w:sz w:val="20"/>
                <w:szCs w:val="20"/>
              </w:rPr>
            </w:pPr>
            <w:r>
              <w:rPr>
                <w:rFonts w:ascii="Times New Roman" w:eastAsia="Times New Roman" w:hAnsi="Times New Roman" w:cs="Times New Roman"/>
                <w:b/>
              </w:rPr>
              <w:t xml:space="preserve">______________ </w:t>
            </w:r>
          </w:p>
          <w:p w:rsidR="003C5507" w:rsidRDefault="003C5507">
            <w:pPr>
              <w:jc w:val="both"/>
              <w:rPr>
                <w:rFonts w:ascii="Times New Roman" w:eastAsia="Arial Unicode MS" w:hAnsi="Times New Roman" w:cs="Times New Roman"/>
                <w:sz w:val="20"/>
                <w:szCs w:val="20"/>
              </w:rPr>
            </w:pPr>
          </w:p>
          <w:p w:rsidR="003C5507" w:rsidRDefault="003C5507">
            <w:pPr>
              <w:jc w:val="both"/>
              <w:rPr>
                <w:rFonts w:ascii="Times New Roman" w:eastAsia="Arial Unicode MS" w:hAnsi="Times New Roman" w:cs="Times New Roman"/>
                <w:lang w:val="kk-KZ"/>
              </w:rPr>
            </w:pPr>
          </w:p>
        </w:tc>
      </w:tr>
    </w:tbl>
    <w:p w:rsidR="003C5507" w:rsidRDefault="00457D27">
      <w:pPr>
        <w:tabs>
          <w:tab w:val="left" w:pos="6090"/>
        </w:tabs>
        <w:rPr>
          <w:rFonts w:ascii="Times New Roman" w:hAnsi="Times New Roman" w:cs="Times New Roman"/>
          <w:b/>
          <w:lang w:val="kk-KZ"/>
        </w:rPr>
      </w:pPr>
      <w:r>
        <w:rPr>
          <w:rFonts w:ascii="Times New Roman" w:hAnsi="Times New Roman" w:cs="Times New Roman"/>
          <w:b/>
          <w:lang w:val="kk-KZ"/>
        </w:rPr>
        <w:t>18. Тараптардың заңды мекенжайлары, банктік деректемелері және қолдары:</w:t>
      </w: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"_____" _____________ 2026 ж.</w:t>
      </w: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№________ ПТ Шартқа</w:t>
      </w: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№1 Қосымша</w:t>
      </w: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ind w:firstLine="540"/>
        <w:jc w:val="center"/>
        <w:rPr>
          <w:rFonts w:ascii="Times New Roman" w:hAnsi="Times New Roman" w:cs="Times New Roman"/>
          <w:b/>
          <w:bCs/>
          <w:color w:val="000000"/>
          <w:lang w:val="kk-KZ"/>
        </w:rPr>
      </w:pPr>
    </w:p>
    <w:p w:rsidR="003C5507" w:rsidRDefault="00457D27">
      <w:pPr>
        <w:ind w:firstLine="540"/>
        <w:jc w:val="center"/>
        <w:rPr>
          <w:rFonts w:ascii="Times New Roman" w:hAnsi="Times New Roman" w:cs="Times New Roman"/>
          <w:b/>
          <w:lang w:val="kk-KZ"/>
        </w:rPr>
      </w:pPr>
      <w:r>
        <w:rPr>
          <w:rFonts w:ascii="Times New Roman" w:hAnsi="Times New Roman" w:cs="Times New Roman"/>
          <w:b/>
          <w:lang w:val="kk-KZ"/>
        </w:rPr>
        <w:t>ТЕХНИКАЛЫҚ СИПАТТАМА</w:t>
      </w:r>
    </w:p>
    <w:p w:rsidR="003C5507" w:rsidRDefault="00457D27">
      <w:pPr>
        <w:ind w:firstLine="540"/>
        <w:jc w:val="center"/>
        <w:rPr>
          <w:rFonts w:ascii="Times New Roman" w:hAnsi="Times New Roman" w:cs="Times New Roman"/>
          <w:b/>
          <w:lang w:val="kk-KZ"/>
        </w:rPr>
      </w:pPr>
      <w:r>
        <w:rPr>
          <w:rFonts w:ascii="Times New Roman" w:hAnsi="Times New Roman" w:cs="Times New Roman"/>
          <w:b/>
          <w:lang w:val="kk-KZ"/>
        </w:rPr>
        <w:t>КОНКУРСТЫҚ ҚҰЖАТТАМАҒА СӘЙКЕС</w:t>
      </w:r>
    </w:p>
    <w:p w:rsidR="003C5507" w:rsidRDefault="00457D27">
      <w:pPr>
        <w:ind w:firstLine="540"/>
        <w:jc w:val="center"/>
        <w:rPr>
          <w:rFonts w:ascii="Times New Roman" w:hAnsi="Times New Roman" w:cs="Times New Roman"/>
          <w:b/>
          <w:lang w:val="kk-KZ"/>
        </w:rPr>
      </w:pPr>
      <w:r>
        <w:rPr>
          <w:rFonts w:ascii="Times New Roman" w:hAnsi="Times New Roman" w:cs="Times New Roman"/>
          <w:b/>
          <w:lang w:val="kk-KZ"/>
        </w:rPr>
        <w:t>(Жеткізуші толтырады)</w:t>
      </w: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3C5507">
      <w:pPr>
        <w:ind w:firstLine="540"/>
        <w:jc w:val="both"/>
        <w:rPr>
          <w:rFonts w:ascii="Times New Roman" w:hAnsi="Times New Roman" w:cs="Times New Roman"/>
          <w:b/>
          <w:lang w:val="kk-KZ"/>
        </w:rPr>
      </w:pPr>
    </w:p>
    <w:p w:rsidR="003C5507" w:rsidRDefault="00457D27">
      <w:pPr>
        <w:ind w:firstLine="540"/>
        <w:jc w:val="both"/>
        <w:rPr>
          <w:rFonts w:ascii="Times New Roman" w:hAnsi="Times New Roman" w:cs="Times New Roman"/>
          <w:b/>
          <w:lang w:val="kk-KZ"/>
        </w:rPr>
      </w:pPr>
      <w:r>
        <w:rPr>
          <w:rFonts w:ascii="Times New Roman" w:hAnsi="Times New Roman" w:cs="Times New Roman"/>
          <w:b/>
          <w:lang w:val="kk-KZ"/>
        </w:rPr>
        <w:t>ТАПСЫРЫС БЕРУШІ:</w:t>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t xml:space="preserve">                        ЖЕТКІЗУШІ:</w:t>
      </w:r>
    </w:p>
    <w:p w:rsidR="003C5507" w:rsidRDefault="00457D27">
      <w:pPr>
        <w:tabs>
          <w:tab w:val="left" w:pos="9020"/>
        </w:tabs>
        <w:rPr>
          <w:rFonts w:ascii="Times New Roman" w:eastAsia="Arial Unicode MS" w:hAnsi="Times New Roman" w:cs="Times New Roman"/>
          <w:b/>
          <w:sz w:val="20"/>
          <w:szCs w:val="20"/>
          <w:lang w:val="kk-KZ" w:eastAsia="ru-RU"/>
        </w:rPr>
      </w:pPr>
      <w:r>
        <w:rPr>
          <w:rFonts w:ascii="Times New Roman" w:eastAsia="Times New Roman" w:hAnsi="Times New Roman" w:cs="Times New Roman"/>
          <w:b/>
          <w:lang w:val="kk-KZ"/>
        </w:rPr>
        <w:t xml:space="preserve">         </w:t>
      </w:r>
      <w:r>
        <w:rPr>
          <w:rFonts w:ascii="Times New Roman" w:hAnsi="Times New Roman" w:cs="Times New Roman"/>
          <w:b/>
          <w:lang w:val="kk-KZ"/>
        </w:rPr>
        <w:t>________________                                                                 _______________</w:t>
      </w:r>
    </w:p>
    <w:p w:rsidR="003C5507" w:rsidRDefault="003C5507">
      <w:pPr>
        <w:spacing w:line="40" w:lineRule="atLeast"/>
        <w:jc w:val="right"/>
        <w:rPr>
          <w:rFonts w:ascii="Times New Roman" w:eastAsia="Arial Unicode MS" w:hAnsi="Times New Roman" w:cs="Times New Roman"/>
          <w:b/>
          <w:bCs/>
          <w:color w:val="000000"/>
          <w:sz w:val="20"/>
          <w:szCs w:val="20"/>
          <w:lang w:val="kk-KZ" w:eastAsia="ru-RU"/>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3C5507">
      <w:pPr>
        <w:spacing w:line="40" w:lineRule="atLeast"/>
        <w:jc w:val="right"/>
        <w:rPr>
          <w:rFonts w:ascii="Times New Roman" w:hAnsi="Times New Roman" w:cs="Times New Roman"/>
          <w:b/>
          <w:bCs/>
          <w:color w:val="000000"/>
          <w:lang w:val="kk-KZ"/>
        </w:rPr>
      </w:pPr>
    </w:p>
    <w:p w:rsidR="003C5507" w:rsidRDefault="00457D27">
      <w:pPr>
        <w:spacing w:line="40" w:lineRule="atLeast"/>
        <w:jc w:val="right"/>
      </w:pPr>
      <w:r>
        <w:rPr>
          <w:rFonts w:ascii="Times New Roman" w:hAnsi="Times New Roman" w:cs="Times New Roman"/>
          <w:b/>
          <w:bCs/>
          <w:color w:val="000000"/>
          <w:lang w:val="kk-KZ"/>
        </w:rPr>
        <w:t xml:space="preserve">"_____" _____________ 2026 ж. </w:t>
      </w:r>
    </w:p>
    <w:p w:rsidR="003C5507" w:rsidRDefault="00457D27">
      <w:pPr>
        <w:spacing w:line="40" w:lineRule="atLeast"/>
        <w:jc w:val="right"/>
        <w:rPr>
          <w:rFonts w:ascii="Times New Roman" w:hAnsi="Times New Roman" w:cs="Times New Roman"/>
          <w:b/>
          <w:bCs/>
          <w:color w:val="000000"/>
          <w:lang w:val="kk-KZ"/>
        </w:rPr>
      </w:pPr>
      <w:r>
        <w:rPr>
          <w:rFonts w:ascii="Times New Roman" w:hAnsi="Times New Roman" w:cs="Times New Roman"/>
          <w:b/>
          <w:bCs/>
          <w:color w:val="000000"/>
          <w:lang w:val="kk-KZ"/>
        </w:rPr>
        <w:t>№________ ПТ Шартқа</w:t>
      </w:r>
    </w:p>
    <w:p w:rsidR="003C5507" w:rsidRDefault="00457D27">
      <w:pPr>
        <w:spacing w:line="40" w:lineRule="atLeast"/>
        <w:jc w:val="right"/>
        <w:rPr>
          <w:rFonts w:ascii="Times New Roman" w:hAnsi="Times New Roman" w:cs="Times New Roman"/>
          <w:b/>
          <w:bCs/>
          <w:color w:val="000000"/>
          <w:lang w:val="kk-KZ"/>
        </w:rPr>
      </w:pPr>
      <w:r>
        <w:rPr>
          <w:rFonts w:ascii="Times New Roman" w:hAnsi="Times New Roman" w:cs="Times New Roman"/>
          <w:b/>
          <w:bCs/>
          <w:color w:val="000000"/>
          <w:lang w:val="kk-KZ"/>
        </w:rPr>
        <w:t>№2 Қосымша</w:t>
      </w:r>
    </w:p>
    <w:p w:rsidR="003C5507" w:rsidRDefault="003C5507">
      <w:pPr>
        <w:widowControl w:val="0"/>
        <w:autoSpaceDE w:val="0"/>
        <w:spacing w:line="40" w:lineRule="atLeast"/>
        <w:jc w:val="right"/>
        <w:rPr>
          <w:rFonts w:ascii="Times New Roman" w:eastAsia="Times New Roman" w:hAnsi="Times New Roman" w:cs="Times New Roman"/>
          <w:b/>
          <w:bCs/>
          <w:color w:val="000000"/>
          <w:lang w:val="kk-KZ" w:eastAsia="ru-RU"/>
        </w:rPr>
      </w:pPr>
    </w:p>
    <w:p w:rsidR="003C5507" w:rsidRDefault="003C5507">
      <w:pPr>
        <w:widowControl w:val="0"/>
        <w:autoSpaceDE w:val="0"/>
        <w:spacing w:line="40" w:lineRule="atLeast"/>
        <w:jc w:val="right"/>
        <w:rPr>
          <w:rFonts w:ascii="Times New Roman" w:eastAsia="Times New Roman" w:hAnsi="Times New Roman" w:cs="Times New Roman"/>
          <w:b/>
          <w:lang w:val="kk-KZ" w:eastAsia="ru-RU"/>
        </w:rPr>
      </w:pPr>
    </w:p>
    <w:p w:rsidR="003C5507" w:rsidRDefault="00457D27">
      <w:pPr>
        <w:spacing w:line="0" w:lineRule="atLeast"/>
        <w:ind w:firstLine="397"/>
        <w:jc w:val="center"/>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Тауарларды сатып алу кезінде ел ішіндегі құндылықты есептеуі</w:t>
      </w:r>
    </w:p>
    <w:p w:rsidR="003C5507" w:rsidRDefault="003C5507">
      <w:pPr>
        <w:spacing w:line="0" w:lineRule="atLeast"/>
        <w:ind w:firstLine="397"/>
        <w:rPr>
          <w:rFonts w:ascii="Times New Roman" w:eastAsia="Times New Roman" w:hAnsi="Times New Roman" w:cs="Times New Roman"/>
          <w:b/>
          <w:lang w:val="kk-KZ" w:eastAsia="ru-RU"/>
        </w:rPr>
      </w:pP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Тауарларды жеткізуге арналған шартта Ел ішіндегі құндылықты (ЦТ) есептеу мынадай формула бойынша жүргізіледі::</w:t>
      </w:r>
    </w:p>
    <w:p w:rsidR="003C5507" w:rsidRDefault="003C5507">
      <w:pPr>
        <w:rPr>
          <w:rFonts w:ascii="Times New Roman" w:eastAsia="Times New Roman" w:hAnsi="Times New Roman" w:cs="Times New Roman"/>
          <w:lang w:val="kk-KZ" w:eastAsia="ru-RU"/>
        </w:rPr>
      </w:pP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noProof/>
          <w:lang w:eastAsia="ru-RU"/>
        </w:rPr>
        <w:drawing>
          <wp:inline distT="0" distB="0" distL="0" distR="0" wp14:anchorId="2FCF89EF" wp14:editId="47EB5CA2">
            <wp:extent cx="2571750" cy="609600"/>
            <wp:effectExtent l="0" t="0" r="0" b="0"/>
            <wp:docPr id="2"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4"/>
                    <pic:cNvPicPr>
                      <a:picLocks noChangeAspect="1" noChangeArrowheads="1"/>
                    </pic:cNvPicPr>
                  </pic:nvPicPr>
                  <pic:blipFill>
                    <a:blip r:embed="rId8"/>
                    <a:srcRect l="-14" t="-59" r="-14" b="-59"/>
                    <a:stretch>
                      <a:fillRect/>
                    </a:stretch>
                  </pic:blipFill>
                  <pic:spPr bwMode="auto">
                    <a:xfrm>
                      <a:off x="0" y="0"/>
                      <a:ext cx="2571750" cy="609600"/>
                    </a:xfrm>
                    <a:prstGeom prst="rect">
                      <a:avLst/>
                    </a:prstGeom>
                  </pic:spPr>
                </pic:pic>
              </a:graphicData>
            </a:graphic>
          </wp:inline>
        </w:drawing>
      </w:r>
    </w:p>
    <w:p w:rsidR="003C5507" w:rsidRDefault="003C5507">
      <w:pPr>
        <w:rPr>
          <w:rFonts w:ascii="Times New Roman" w:eastAsia="Times New Roman" w:hAnsi="Times New Roman" w:cs="Times New Roman"/>
          <w:lang w:val="kk-KZ" w:eastAsia="ru-RU"/>
        </w:rPr>
      </w:pP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онда:</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n-тауарларды жеткізуге арналған шартты орындау мақсатында өнім беруші жеткізетін тауарлар атауларының жалпы саны;</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i-тауарларды жеткізуге арналған шартты орындау мақсатында өнім беруші жеткізетін тауардың реттік нөмірі;</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СТі-I-ші тауардың құны;</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Мі - "тауардың шығарылған елін, Еуразиялық экономикалық одақ тауарының немесе шетел тауарының мәртебесін айқындау, тауардың шығу тегі туралы сертификат беру жөніндегі қағидаларды бекіту туралы" Қазақстан Республикасы Сауда және интеграция министрінің 2021 жылғы 13 шілдедегі № 454-НҚ бұйрығымен бекітілген "СТ-КZ" нысанындағы тауардың шығу тегі туралы сертификатта көрсетілген тауардағы елішілік құндылықтың үлесі (нормативтік құқықтық актілерді мемлекеттік тіркеу тізілімінде № 23514 болып тіркелген) (бұдан әрі - "СТ-КZ" нысанындағы тауардың шығу тегі туралы сертификат.</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"СТ - КZ" нысанындағы тауардың шығу тегі туралы сертификат болмаған кезде, Егер бірыңғай Әдістеменің 10-тармағында өзгеше белгіленбесе, Мі = 0;</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S-шарттың жалпы құны.</w:t>
      </w:r>
    </w:p>
    <w:p w:rsidR="003C5507" w:rsidRDefault="003C5507">
      <w:pPr>
        <w:rPr>
          <w:rFonts w:ascii="Times New Roman" w:eastAsia="Times New Roman" w:hAnsi="Times New Roman" w:cs="Times New Roman"/>
          <w:lang w:val="kk-KZ" w:eastAsia="ru-RU"/>
        </w:rPr>
      </w:pPr>
    </w:p>
    <w:p w:rsidR="003C5507" w:rsidRDefault="00457D27">
      <w:r>
        <w:rPr>
          <w:rFonts w:ascii="Times New Roman" w:eastAsia="Times New Roman" w:hAnsi="Times New Roman" w:cs="Times New Roman"/>
          <w:lang w:val="kk-KZ" w:eastAsia="ru-RU"/>
        </w:rPr>
        <w:br/>
        <w:t>Ел ішіндегі құндылықтын</w:t>
      </w:r>
      <w:r>
        <w:rPr>
          <w:rFonts w:ascii="Times New Roman" w:eastAsia="Times New Roman" w:hAnsi="Times New Roman" w:cs="Times New Roman"/>
          <w:b/>
          <w:lang w:val="kk-KZ" w:eastAsia="ru-RU"/>
        </w:rPr>
        <w:t xml:space="preserve"> </w:t>
      </w:r>
      <w:r>
        <w:rPr>
          <w:rFonts w:ascii="Times New Roman" w:eastAsia="Times New Roman" w:hAnsi="Times New Roman" w:cs="Times New Roman"/>
          <w:lang w:val="kk-KZ" w:eastAsia="ru-RU"/>
        </w:rPr>
        <w:t>үлесі (%)</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**ЕКр/у = ___</w:t>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p>
    <w:p w:rsidR="003C5507" w:rsidRDefault="00457D27">
      <w:pP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келісімшарттағы жергілікті қамтудың түпкілікті үлесі сандық форматта үлестің жүзден бір бөлігіне дейін көрсетіледі (0,00)</w:t>
      </w:r>
      <w:r>
        <w:rPr>
          <w:rFonts w:ascii="Times New Roman" w:eastAsia="Times New Roman" w:hAnsi="Times New Roman" w:cs="Times New Roman"/>
          <w:lang w:val="kk-KZ" w:eastAsia="ru-RU"/>
        </w:rPr>
        <w:tab/>
      </w:r>
      <w:r>
        <w:rPr>
          <w:rFonts w:ascii="Times New Roman" w:eastAsia="Times New Roman" w:hAnsi="Times New Roman" w:cs="Times New Roman"/>
          <w:lang w:val="kk-KZ" w:eastAsia="ru-RU"/>
        </w:rPr>
        <w:tab/>
      </w:r>
    </w:p>
    <w:p w:rsidR="003C5507" w:rsidRDefault="00457D27">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____________________________ М.О. __________________________________ М.О.</w:t>
      </w:r>
    </w:p>
    <w:p w:rsidR="003C5507" w:rsidRDefault="00457D27">
      <w:pPr>
        <w:rPr>
          <w:rFonts w:ascii="Times New Roman" w:eastAsia="Times New Roman" w:hAnsi="Times New Roman" w:cs="Times New Roman"/>
          <w:lang w:val="en-US" w:eastAsia="ru-RU"/>
        </w:rPr>
      </w:pPr>
      <w:r>
        <w:rPr>
          <w:rFonts w:ascii="Times New Roman" w:eastAsia="Times New Roman" w:hAnsi="Times New Roman" w:cs="Times New Roman"/>
          <w:lang w:eastAsia="ru-RU"/>
        </w:rPr>
        <w:lastRenderedPageBreak/>
        <w:t>Басшының Т. А. Ә., қолы                                                  Орындаушының т. а. ә., байланыс телефоны</w:t>
      </w:r>
    </w:p>
    <w:p w:rsidR="003C5507" w:rsidRDefault="003C5507">
      <w:pPr>
        <w:jc w:val="both"/>
        <w:rPr>
          <w:rFonts w:ascii="Times New Roman" w:eastAsia="Times New Roman" w:hAnsi="Times New Roman" w:cs="Times New Roman"/>
          <w:lang w:val="en-US" w:eastAsia="ru-RU"/>
        </w:rPr>
      </w:pPr>
    </w:p>
    <w:p w:rsidR="003C5507" w:rsidRDefault="003C5507">
      <w:pPr>
        <w:jc w:val="both"/>
        <w:rPr>
          <w:rFonts w:ascii="Times New Roman" w:hAnsi="Times New Roman" w:cs="Times New Roman"/>
          <w:lang w:val="kk-KZ"/>
        </w:rPr>
      </w:pPr>
    </w:p>
    <w:p w:rsidR="003C5507" w:rsidRDefault="003C5507">
      <w:pPr>
        <w:jc w:val="both"/>
        <w:rPr>
          <w:rFonts w:ascii="Times New Roman" w:hAnsi="Times New Roman" w:cs="Times New Roman"/>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spacing w:line="0" w:lineRule="atLeast"/>
        <w:ind w:right="403"/>
        <w:jc w:val="right"/>
      </w:pPr>
      <w:r>
        <w:rPr>
          <w:rFonts w:ascii="Times New Roman" w:hAnsi="Times New Roman" w:cs="Times New Roman"/>
          <w:b/>
          <w:bCs/>
          <w:color w:val="000000"/>
          <w:lang w:val="kk-KZ"/>
        </w:rPr>
        <w:t>«_____» _____________ 2026 жылғы</w:t>
      </w: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№________ Шартқа</w:t>
      </w: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№3 Қосымша</w:t>
      </w: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spacing w:line="0" w:lineRule="atLeast"/>
        <w:ind w:right="403"/>
        <w:jc w:val="center"/>
        <w:rPr>
          <w:rFonts w:ascii="Times New Roman" w:hAnsi="Times New Roman" w:cs="Times New Roman"/>
          <w:b/>
          <w:bCs/>
          <w:color w:val="000000"/>
          <w:lang w:val="kk-KZ"/>
        </w:rPr>
      </w:pPr>
      <w:r>
        <w:rPr>
          <w:rFonts w:ascii="Times New Roman" w:hAnsi="Times New Roman" w:cs="Times New Roman"/>
          <w:b/>
          <w:bCs/>
          <w:color w:val="000000"/>
          <w:lang w:val="kk-KZ"/>
        </w:rPr>
        <w:t>Дизель отынын қабылдау тәртібі</w:t>
      </w:r>
    </w:p>
    <w:p w:rsidR="003C5507" w:rsidRDefault="003C5507">
      <w:pPr>
        <w:spacing w:line="0" w:lineRule="atLeast"/>
        <w:ind w:right="403"/>
        <w:rPr>
          <w:rFonts w:ascii="Times New Roman" w:hAnsi="Times New Roman" w:cs="Times New Roman"/>
          <w:b/>
          <w:bCs/>
          <w:color w:val="000000"/>
          <w:lang w:val="kk-KZ"/>
        </w:rPr>
      </w:pP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Тауарды қабылдау кезінде сенімді резервуарды пайдаланып көлемді өлшеу әдісі қолданылады.</w:t>
      </w: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Мұнай өнімінің мөлшерін анықтау резервуардың калибрлеу кестелерін пайдалану арқылы жүзеге асырылады. Осы кестені жасау үшін резервуарды бітіру (шкаламен жабдықтау) жүргізіледі, мұнда әрбір бөлу (сызықтық Өлшем) тауардың белгілі бір көлеміне сәйкес келеді.</w:t>
      </w:r>
    </w:p>
    <w:p w:rsidR="003C5507" w:rsidRDefault="003C5507">
      <w:pPr>
        <w:spacing w:line="0" w:lineRule="atLeast"/>
        <w:ind w:right="403"/>
        <w:jc w:val="both"/>
        <w:rPr>
          <w:rFonts w:ascii="Times New Roman" w:hAnsi="Times New Roman" w:cs="Times New Roman"/>
          <w:bCs/>
          <w:color w:val="000000"/>
          <w:lang w:val="kk-KZ"/>
        </w:rPr>
      </w:pP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Кеніш аумағында дизель отынының 3 резервуары орналасқан.</w:t>
      </w: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1. Росс-25 №1 су қоймасы. Тіркеу нөмірі 05-2595, сенім білдірілген 05.09.2022 жыл, келесі тексеру мерзімі 05.09.2027 жыл. Өлшеу диапазоны-24,884 м3. ВХ сертификатының нөмірі.07-22-782 "Ұлттық сараптама және сертификаттау орталығы" АҚ берілді.</w:t>
      </w:r>
    </w:p>
    <w:p w:rsidR="003C5507" w:rsidRDefault="003C5507">
      <w:pPr>
        <w:spacing w:line="0" w:lineRule="atLeast"/>
        <w:ind w:right="403"/>
        <w:jc w:val="both"/>
        <w:rPr>
          <w:rFonts w:ascii="Times New Roman" w:hAnsi="Times New Roman" w:cs="Times New Roman"/>
          <w:bCs/>
          <w:color w:val="000000"/>
          <w:lang w:val="kk-KZ"/>
        </w:rPr>
      </w:pP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2. Росс-25 №2 су қоймасы. Тіркеу нөмірі 05-2596, сенім білдірілген 05.09.2022 жыл, келесі тексеру мерзімі 05.09.2027 жыл. Өлшеу диапазоны-26,359 м3. ВХ сертификатының нөмірі.07-22-783 "Ұлттық сараптама және сертификаттау орталығы" АҚ берілді.</w:t>
      </w:r>
    </w:p>
    <w:p w:rsidR="003C5507" w:rsidRDefault="003C5507">
      <w:pPr>
        <w:spacing w:line="0" w:lineRule="atLeast"/>
        <w:ind w:right="403"/>
        <w:jc w:val="both"/>
        <w:rPr>
          <w:rFonts w:ascii="Times New Roman" w:hAnsi="Times New Roman" w:cs="Times New Roman"/>
          <w:bCs/>
          <w:color w:val="000000"/>
          <w:lang w:val="kk-KZ"/>
        </w:rPr>
      </w:pP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 xml:space="preserve">3. </w:t>
      </w:r>
      <w:r w:rsidR="007B3298">
        <w:rPr>
          <w:rFonts w:ascii="Times New Roman" w:hAnsi="Times New Roman" w:cs="Times New Roman"/>
          <w:bCs/>
          <w:color w:val="000000"/>
          <w:lang w:val="kk-KZ"/>
        </w:rPr>
        <w:t>ЕСЖ</w:t>
      </w:r>
      <w:r>
        <w:rPr>
          <w:rFonts w:ascii="Times New Roman" w:hAnsi="Times New Roman" w:cs="Times New Roman"/>
          <w:bCs/>
          <w:color w:val="000000"/>
          <w:lang w:val="kk-KZ"/>
        </w:rPr>
        <w:t>-35 №4 Резервуар. Тіркеу нөмірі 05-2598, сенім білдірілген 05.09.2022 жыл, келесі тексеру мерзімі 05.09.2027 жыл. Өлшеу диапазоны-34,115 м3. ВХ сертификатының нөмірі.07-22-785 "Ұлттық сараптама және сертификаттау орталығы" АҚ берілді.</w:t>
      </w:r>
    </w:p>
    <w:p w:rsidR="003C5507" w:rsidRDefault="003C5507">
      <w:pPr>
        <w:spacing w:line="0" w:lineRule="atLeast"/>
        <w:ind w:right="403"/>
        <w:jc w:val="both"/>
        <w:rPr>
          <w:rFonts w:ascii="Times New Roman" w:hAnsi="Times New Roman" w:cs="Times New Roman"/>
          <w:bCs/>
          <w:color w:val="000000"/>
          <w:lang w:val="kk-KZ"/>
        </w:rPr>
      </w:pP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Калибрленген резервуарларды пайдалана отырып, мұнай өнімінің көлемін өлшеу үшін төгуге дейінгі және кейінгі биіктікті өлшеу қажет. Деңгейді жүкпен немесе метростокпен өлшеуге болады. Өлшеу құралын баяу және қатаң тігінен түсіру керек. Өлшеу кезінде резервуардағы мұнай өнімі беттің тыныш күйін сақтауы керек. Бағананың биіктігі рулеткадағы төменгі және жоғарғы санақтардың айырмашылығы ретінде табылған. Биіктікті орнату және берілген биіктіктің ішкі көлемін білу арқылы (калибрлеу кестесі) резервуардағы мұнай өнімінің мөлшерін анықтауға болады.</w:t>
      </w:r>
    </w:p>
    <w:p w:rsidR="003C5507" w:rsidRDefault="00457D27">
      <w:pPr>
        <w:spacing w:line="0" w:lineRule="atLeast"/>
        <w:ind w:right="403"/>
        <w:jc w:val="both"/>
        <w:rPr>
          <w:rFonts w:ascii="Times New Roman" w:hAnsi="Times New Roman" w:cs="Times New Roman"/>
          <w:bCs/>
          <w:color w:val="000000"/>
          <w:lang w:val="kk-KZ"/>
        </w:rPr>
      </w:pPr>
      <w:r>
        <w:rPr>
          <w:rFonts w:ascii="Times New Roman" w:hAnsi="Times New Roman" w:cs="Times New Roman"/>
          <w:bCs/>
          <w:color w:val="000000"/>
          <w:lang w:val="kk-KZ"/>
        </w:rPr>
        <w:t>Алынған нәтижені тауар-көлік жүкқұжатында көрсетілген деректермен салыстыру қажет.</w:t>
      </w: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ind w:firstLine="540"/>
        <w:jc w:val="both"/>
        <w:rPr>
          <w:rFonts w:ascii="Times New Roman" w:hAnsi="Times New Roman" w:cs="Times New Roman"/>
          <w:b/>
          <w:lang w:val="kk-KZ"/>
        </w:rPr>
      </w:pPr>
      <w:r>
        <w:rPr>
          <w:rFonts w:ascii="Times New Roman" w:hAnsi="Times New Roman" w:cs="Times New Roman"/>
          <w:b/>
          <w:lang w:val="kk-KZ"/>
        </w:rPr>
        <w:lastRenderedPageBreak/>
        <w:t>ТАПСЫРЫС БЕРУШІ:</w:t>
      </w:r>
      <w:r>
        <w:rPr>
          <w:rFonts w:ascii="Times New Roman" w:hAnsi="Times New Roman" w:cs="Times New Roman"/>
          <w:b/>
          <w:lang w:val="kk-KZ"/>
        </w:rPr>
        <w:tab/>
      </w:r>
      <w:r>
        <w:rPr>
          <w:rFonts w:ascii="Times New Roman" w:hAnsi="Times New Roman" w:cs="Times New Roman"/>
          <w:b/>
          <w:lang w:val="kk-KZ"/>
        </w:rPr>
        <w:tab/>
      </w:r>
      <w:r>
        <w:rPr>
          <w:rFonts w:ascii="Times New Roman" w:hAnsi="Times New Roman" w:cs="Times New Roman"/>
          <w:b/>
          <w:lang w:val="kk-KZ"/>
        </w:rPr>
        <w:tab/>
        <w:t xml:space="preserve">                        ЖЕТКІЗУШІ:</w:t>
      </w:r>
    </w:p>
    <w:p w:rsidR="003C5507" w:rsidRDefault="00457D27">
      <w:pPr>
        <w:tabs>
          <w:tab w:val="left" w:pos="9020"/>
        </w:tabs>
        <w:rPr>
          <w:rFonts w:ascii="Times New Roman" w:eastAsia="Arial Unicode MS" w:hAnsi="Times New Roman" w:cs="Times New Roman"/>
          <w:b/>
          <w:sz w:val="20"/>
          <w:szCs w:val="20"/>
          <w:lang w:val="kk-KZ" w:eastAsia="ru-RU"/>
        </w:rPr>
      </w:pPr>
      <w:r>
        <w:rPr>
          <w:rFonts w:ascii="Times New Roman" w:eastAsia="Times New Roman" w:hAnsi="Times New Roman" w:cs="Times New Roman"/>
          <w:b/>
          <w:lang w:val="kk-KZ"/>
        </w:rPr>
        <w:t xml:space="preserve">         </w:t>
      </w:r>
      <w:r>
        <w:rPr>
          <w:rFonts w:ascii="Times New Roman" w:hAnsi="Times New Roman" w:cs="Times New Roman"/>
          <w:b/>
          <w:lang w:val="kk-KZ"/>
        </w:rPr>
        <w:t>________________                                                                 _______________</w:t>
      </w:r>
    </w:p>
    <w:p w:rsidR="003C5507" w:rsidRDefault="003C5507">
      <w:pPr>
        <w:spacing w:line="0" w:lineRule="atLeast"/>
        <w:ind w:right="403"/>
        <w:jc w:val="right"/>
        <w:rPr>
          <w:rFonts w:ascii="Times New Roman" w:eastAsia="Arial Unicode MS" w:hAnsi="Times New Roman" w:cs="Times New Roman"/>
          <w:b/>
          <w:bCs/>
          <w:color w:val="000000"/>
          <w:sz w:val="20"/>
          <w:szCs w:val="20"/>
          <w:lang w:val="kk-KZ" w:eastAsia="ru-RU"/>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3C5507">
      <w:pPr>
        <w:spacing w:line="0" w:lineRule="atLeast"/>
        <w:ind w:right="403"/>
        <w:jc w:val="right"/>
        <w:rPr>
          <w:rFonts w:ascii="Times New Roman" w:hAnsi="Times New Roman" w:cs="Times New Roman"/>
          <w:b/>
          <w:bCs/>
          <w:color w:val="000000"/>
          <w:lang w:val="kk-KZ"/>
        </w:rPr>
      </w:pPr>
    </w:p>
    <w:p w:rsidR="003C5507" w:rsidRDefault="00457D27">
      <w:pPr>
        <w:spacing w:line="0" w:lineRule="atLeast"/>
        <w:ind w:right="403"/>
        <w:jc w:val="right"/>
      </w:pPr>
      <w:r>
        <w:rPr>
          <w:rFonts w:ascii="Times New Roman" w:hAnsi="Times New Roman" w:cs="Times New Roman"/>
          <w:b/>
          <w:bCs/>
          <w:color w:val="000000"/>
          <w:lang w:val="kk-KZ"/>
        </w:rPr>
        <w:t xml:space="preserve">"_____" _____________ 2026 ж. </w:t>
      </w: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№________ Шартқа</w:t>
      </w:r>
    </w:p>
    <w:p w:rsidR="003C5507" w:rsidRDefault="00457D27">
      <w:pPr>
        <w:spacing w:line="0" w:lineRule="atLeast"/>
        <w:ind w:right="403"/>
        <w:jc w:val="right"/>
        <w:rPr>
          <w:rFonts w:ascii="Times New Roman" w:hAnsi="Times New Roman" w:cs="Times New Roman"/>
          <w:b/>
          <w:bCs/>
          <w:color w:val="000000"/>
          <w:lang w:val="kk-KZ"/>
        </w:rPr>
      </w:pPr>
      <w:r>
        <w:rPr>
          <w:rFonts w:ascii="Times New Roman" w:hAnsi="Times New Roman" w:cs="Times New Roman"/>
          <w:b/>
          <w:bCs/>
          <w:color w:val="000000"/>
          <w:lang w:val="kk-KZ"/>
        </w:rPr>
        <w:t>№4 Қосымша</w:t>
      </w:r>
    </w:p>
    <w:p w:rsidR="003C5507" w:rsidRDefault="003C5507">
      <w:pPr>
        <w:ind w:right="400"/>
        <w:jc w:val="center"/>
        <w:rPr>
          <w:rFonts w:ascii="Times New Roman" w:hAnsi="Times New Roman" w:cs="Times New Roman"/>
          <w:b/>
          <w:bCs/>
          <w:color w:val="000000"/>
          <w:lang w:val="kk-KZ"/>
        </w:rPr>
      </w:pPr>
    </w:p>
    <w:p w:rsidR="003C5507" w:rsidRDefault="00457D27">
      <w:pPr>
        <w:ind w:right="400"/>
        <w:jc w:val="right"/>
        <w:rPr>
          <w:rFonts w:ascii="Times New Roman" w:hAnsi="Times New Roman" w:cs="Times New Roman"/>
          <w:b/>
          <w:bCs/>
          <w:color w:val="000000"/>
          <w:lang w:val="kk-KZ"/>
        </w:rPr>
      </w:pPr>
      <w:r>
        <w:rPr>
          <w:rFonts w:ascii="Times New Roman" w:hAnsi="Times New Roman" w:cs="Times New Roman"/>
          <w:b/>
          <w:bCs/>
          <w:color w:val="000000"/>
          <w:lang w:val="kk-KZ"/>
        </w:rPr>
        <w:t>Тапсырыс берушінің  толық атауы және мекен-жайы</w:t>
      </w:r>
    </w:p>
    <w:p w:rsidR="003C5507" w:rsidRDefault="003C5507">
      <w:pPr>
        <w:ind w:right="400"/>
        <w:jc w:val="center"/>
        <w:rPr>
          <w:rFonts w:ascii="Times New Roman" w:hAnsi="Times New Roman" w:cs="Times New Roman"/>
          <w:b/>
          <w:bCs/>
          <w:color w:val="000000"/>
          <w:lang w:val="kk-KZ"/>
        </w:rPr>
      </w:pPr>
    </w:p>
    <w:p w:rsidR="003C5507" w:rsidRDefault="00457D27">
      <w:pPr>
        <w:ind w:right="400"/>
        <w:jc w:val="center"/>
        <w:rPr>
          <w:rFonts w:ascii="Times New Roman" w:hAnsi="Times New Roman" w:cs="Times New Roman"/>
          <w:b/>
          <w:bCs/>
          <w:color w:val="000000"/>
          <w:lang w:val="kk-KZ"/>
        </w:rPr>
      </w:pPr>
      <w:r>
        <w:rPr>
          <w:rFonts w:ascii="Times New Roman" w:hAnsi="Times New Roman" w:cs="Times New Roman"/>
          <w:b/>
          <w:bCs/>
          <w:color w:val="000000"/>
          <w:lang w:val="kk-KZ"/>
        </w:rPr>
        <w:t>Шартты бұзу туралы хабарлама</w:t>
      </w:r>
    </w:p>
    <w:p w:rsidR="003C5507" w:rsidRDefault="00457D27">
      <w:pPr>
        <w:ind w:right="400"/>
        <w:rPr>
          <w:rFonts w:ascii="Times New Roman" w:hAnsi="Times New Roman" w:cs="Times New Roman"/>
          <w:color w:val="000000"/>
          <w:lang w:val="kk-KZ"/>
        </w:rPr>
      </w:pPr>
      <w:r>
        <w:rPr>
          <w:rFonts w:ascii="Times New Roman" w:hAnsi="Times New Roman" w:cs="Times New Roman"/>
          <w:color w:val="000000"/>
          <w:lang w:val="kk-KZ"/>
        </w:rPr>
        <w:t>Тапсырыс беруші осы арқылы ___________ жылғы № ______ Шарттың ___________ жылдан бастап бұзылуы және тоқтатылуы туралы Жеткізушіні хабардар етеді.</w:t>
      </w:r>
    </w:p>
    <w:p w:rsidR="003C5507" w:rsidRDefault="00457D27">
      <w:pPr>
        <w:ind w:right="400"/>
      </w:pPr>
      <w:r>
        <w:rPr>
          <w:rFonts w:ascii="Times New Roman" w:hAnsi="Times New Roman" w:cs="Times New Roman"/>
          <w:color w:val="000000"/>
          <w:lang w:val="kk-KZ"/>
        </w:rPr>
        <w:t>                                                                         </w:t>
      </w:r>
      <w:r>
        <w:rPr>
          <w:rFonts w:ascii="Times New Roman" w:eastAsia="Times New Roman" w:hAnsi="Times New Roman" w:cs="Times New Roman"/>
          <w:color w:val="000000"/>
          <w:lang w:val="kk-KZ"/>
        </w:rPr>
        <w:t xml:space="preserve"> </w:t>
      </w:r>
      <w:r>
        <w:rPr>
          <w:rFonts w:ascii="Times New Roman" w:hAnsi="Times New Roman" w:cs="Times New Roman"/>
          <w:color w:val="000000"/>
          <w:lang w:val="kk-KZ"/>
        </w:rPr>
        <w:t>                                                </w:t>
      </w:r>
      <w:r>
        <w:rPr>
          <w:rFonts w:ascii="Times New Roman" w:eastAsia="Times New Roman" w:hAnsi="Times New Roman" w:cs="Times New Roman"/>
          <w:color w:val="000000"/>
          <w:lang w:val="kk-KZ"/>
        </w:rPr>
        <w:t xml:space="preserve"> </w:t>
      </w:r>
      <w:r>
        <w:rPr>
          <w:rFonts w:ascii="Times New Roman" w:hAnsi="Times New Roman" w:cs="Times New Roman"/>
          <w:color w:val="000000"/>
          <w:lang w:val="kk-KZ"/>
        </w:rPr>
        <w:t> </w:t>
      </w:r>
      <w:r>
        <w:rPr>
          <w:rFonts w:ascii="Times New Roman" w:hAnsi="Times New Roman" w:cs="Times New Roman"/>
          <w:i/>
          <w:iCs/>
          <w:color w:val="000000"/>
          <w:sz w:val="18"/>
          <w:szCs w:val="18"/>
          <w:lang w:val="kk-KZ"/>
        </w:rPr>
        <w:t>(бузылу күні)</w:t>
      </w:r>
    </w:p>
    <w:p w:rsidR="003C5507" w:rsidRDefault="003C5507">
      <w:pPr>
        <w:ind w:right="400"/>
        <w:rPr>
          <w:rFonts w:ascii="Times New Roman" w:hAnsi="Times New Roman" w:cs="Times New Roman"/>
          <w:b/>
          <w:bCs/>
          <w:i/>
          <w:iCs/>
          <w:color w:val="000000"/>
          <w:sz w:val="18"/>
          <w:szCs w:val="18"/>
          <w:lang w:val="kk-KZ"/>
        </w:rPr>
      </w:pPr>
    </w:p>
    <w:p w:rsidR="003C5507" w:rsidRDefault="00457D27">
      <w:pPr>
        <w:ind w:right="400"/>
        <w:rPr>
          <w:rFonts w:ascii="Times New Roman" w:hAnsi="Times New Roman" w:cs="Times New Roman"/>
          <w:b/>
          <w:bCs/>
          <w:color w:val="000000"/>
          <w:lang w:val="kk-KZ"/>
        </w:rPr>
      </w:pPr>
      <w:r>
        <w:rPr>
          <w:rFonts w:ascii="Times New Roman" w:hAnsi="Times New Roman" w:cs="Times New Roman"/>
          <w:b/>
          <w:bCs/>
          <w:color w:val="000000"/>
          <w:lang w:val="kk-KZ"/>
        </w:rPr>
        <w:t xml:space="preserve">__________________________                                   ______________             ______________          </w:t>
      </w:r>
    </w:p>
    <w:p w:rsidR="003C5507" w:rsidRDefault="00457D27">
      <w:pPr>
        <w:ind w:right="400"/>
        <w:rPr>
          <w:rFonts w:ascii="Times New Roman" w:hAnsi="Times New Roman" w:cs="Times New Roman"/>
          <w:i/>
          <w:iCs/>
          <w:color w:val="000000"/>
          <w:sz w:val="18"/>
          <w:szCs w:val="18"/>
          <w:lang w:val="kk-KZ"/>
        </w:rPr>
      </w:pPr>
      <w:r>
        <w:rPr>
          <w:rFonts w:ascii="Times New Roman" w:hAnsi="Times New Roman" w:cs="Times New Roman"/>
          <w:i/>
          <w:iCs/>
          <w:color w:val="000000"/>
          <w:sz w:val="18"/>
          <w:szCs w:val="18"/>
          <w:lang w:val="kk-KZ"/>
        </w:rPr>
        <w:t xml:space="preserve">(Тапсырыс берушінің уәкілетті тұлғасының лауазымы)                                    (қолы)                                    (аты-жөні)         </w:t>
      </w:r>
    </w:p>
    <w:p w:rsidR="003C5507" w:rsidRDefault="003C5507">
      <w:pPr>
        <w:tabs>
          <w:tab w:val="left" w:pos="7380"/>
        </w:tabs>
        <w:rPr>
          <w:rFonts w:ascii="Times New Roman" w:eastAsia="Times New Roman" w:hAnsi="Times New Roman" w:cs="Times New Roman"/>
          <w:b/>
          <w:i/>
          <w:iCs/>
          <w:color w:val="000000"/>
          <w:sz w:val="18"/>
          <w:szCs w:val="18"/>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457D27">
      <w:pPr>
        <w:widowControl w:val="0"/>
        <w:autoSpaceDE w:val="0"/>
        <w:jc w:val="right"/>
      </w:pPr>
      <w:r>
        <w:rPr>
          <w:rFonts w:ascii="Times New Roman" w:eastAsia="Times New Roman" w:hAnsi="Times New Roman" w:cs="Times New Roman"/>
          <w:b/>
          <w:bCs/>
          <w:lang w:val="kk-KZ" w:eastAsia="ru-RU"/>
        </w:rPr>
        <w:t xml:space="preserve">"____ "___________ 2026 ж. </w:t>
      </w:r>
    </w:p>
    <w:p w:rsidR="003C5507" w:rsidRDefault="00457D27">
      <w:pPr>
        <w:widowControl w:val="0"/>
        <w:autoSpaceDE w:val="0"/>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№_______ Шарттың</w:t>
      </w:r>
    </w:p>
    <w:p w:rsidR="003C5507" w:rsidRDefault="00457D27">
      <w:pPr>
        <w:widowControl w:val="0"/>
        <w:autoSpaceDE w:val="0"/>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№5 Қосымшасы</w:t>
      </w:r>
    </w:p>
    <w:p w:rsidR="003C5507" w:rsidRDefault="003C5507">
      <w:pPr>
        <w:widowControl w:val="0"/>
        <w:autoSpaceDE w:val="0"/>
        <w:jc w:val="center"/>
        <w:rPr>
          <w:rFonts w:ascii="Times New Roman" w:eastAsia="Times New Roman" w:hAnsi="Times New Roman" w:cs="Times New Roman"/>
          <w:b/>
          <w:bCs/>
          <w:lang w:val="kk-KZ" w:eastAsia="ru-RU"/>
        </w:rPr>
      </w:pPr>
    </w:p>
    <w:p w:rsidR="003C5507" w:rsidRDefault="00457D27">
      <w:pPr>
        <w:spacing w:before="280" w:after="280"/>
        <w:jc w:val="center"/>
        <w:rPr>
          <w:rFonts w:ascii="Times New Roman" w:eastAsia="Times New Roman" w:hAnsi="Times New Roman" w:cs="Times New Roman"/>
          <w:b/>
          <w:lang w:val="kk-KZ" w:eastAsia="ru-RU"/>
        </w:rPr>
      </w:pPr>
      <w:r>
        <w:rPr>
          <w:rFonts w:ascii="Times New Roman" w:eastAsia="Times New Roman" w:hAnsi="Times New Roman" w:cs="Times New Roman"/>
          <w:b/>
          <w:color w:val="000000"/>
          <w:lang w:val="kk-KZ" w:eastAsia="ru-RU"/>
        </w:rPr>
        <w:t>Контрагент сауалнамасы</w:t>
      </w:r>
    </w:p>
    <w:p w:rsidR="003C5507" w:rsidRDefault="00457D27">
      <w:pPr>
        <w:ind w:firstLine="708"/>
        <w:jc w:val="both"/>
      </w:pPr>
      <w:r>
        <w:t xml:space="preserve">Контрагент (өнім беруші/орындаушы) ___________ ұсынылған құжаттардағы мәліметтердің өзектілігі мен толықтығы туралы оларды ұсынған күннен бастап және осы хатты жасау сәтінде хабардар етеді, сондай-ақ акционерлер/түпкі бенефициарлар (қатысушылар) туралы мәліметтердің өзектілігін растайды. </w:t>
      </w:r>
    </w:p>
    <w:tbl>
      <w:tblPr>
        <w:tblW w:w="9498" w:type="dxa"/>
        <w:tblInd w:w="109" w:type="dxa"/>
        <w:tblLayout w:type="fixed"/>
        <w:tblLook w:val="0000" w:firstRow="0" w:lastRow="0" w:firstColumn="0" w:lastColumn="0" w:noHBand="0" w:noVBand="0"/>
      </w:tblPr>
      <w:tblGrid>
        <w:gridCol w:w="709"/>
        <w:gridCol w:w="2410"/>
        <w:gridCol w:w="3685"/>
        <w:gridCol w:w="2694"/>
      </w:tblGrid>
      <w:tr w:rsidR="003C5507">
        <w:trPr>
          <w:trHeight w:val="33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lang w:val="kk-KZ"/>
              </w:rPr>
            </w:pPr>
            <w:r>
              <w:rPr>
                <w:rFonts w:ascii="Times New Roman" w:hAnsi="Times New Roman" w:cs="Times New Roman"/>
                <w:bCs/>
                <w:lang w:val="kk-KZ"/>
              </w:rPr>
              <w:t>н/ж</w:t>
            </w:r>
            <w:r>
              <w:rPr>
                <w:rFonts w:ascii="Times New Roman" w:hAnsi="Times New Roman" w:cs="Times New Roman"/>
                <w:bCs/>
                <w:lang w:val="en-GB"/>
              </w:rPr>
              <w:t>№</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lang w:val="kk-KZ"/>
              </w:rPr>
            </w:pPr>
            <w:r>
              <w:rPr>
                <w:rFonts w:ascii="Times New Roman" w:hAnsi="Times New Roman" w:cs="Times New Roman"/>
                <w:bCs/>
                <w:lang w:val="kk-KZ"/>
              </w:rPr>
              <w:t>Атауы</w:t>
            </w:r>
          </w:p>
        </w:tc>
        <w:tc>
          <w:tcPr>
            <w:tcW w:w="2694"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bCs/>
                <w:lang w:val="en-GB"/>
              </w:rPr>
            </w:pPr>
            <w:r>
              <w:rPr>
                <w:rFonts w:ascii="Times New Roman" w:hAnsi="Times New Roman" w:cs="Times New Roman"/>
                <w:bCs/>
                <w:lang w:val="en-GB"/>
              </w:rPr>
              <w:t>Ұйым туралы мәліметтер</w:t>
            </w:r>
          </w:p>
        </w:tc>
      </w:tr>
      <w:tr w:rsidR="003C5507">
        <w:trPr>
          <w:trHeight w:val="31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ұйымдық-құқықтық үлгісі және атауы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1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2</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заңды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2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3</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нақты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18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4</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пошталық мекенжайы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5</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Тіркеу туралы куәлік (күні, нөмірі, кім берді)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6</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Сәйкестендіру нөмірі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1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7</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Заңды тұлғаның жеке дара атқарушы органының лауазымына сайланған (тағайындалған) тұлғаның лауазымы, толық аты-жөні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16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8</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атынан әрекет етуге уәкілетті және заңды тұлғаларға қол қою құқығына ие басқа тұлғалардың тегі, аты, әкесінің аты, өкілеттігін растайтын құжатпен қоса</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70"/>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9</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 басшысының телефон нөмірі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49"/>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10</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Жарғылық капиталдың мөлшері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11</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Соңғы бенефициарға дейінгі иелену құрылымы (аты-жөні, атауы, тіркеу орны, үлестер/акциялар құрамының %)</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525"/>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12</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 xml:space="preserve">Банк деректемелері (банктің атауы және мекенжайы, банктегі есеп айырысу шотының нөмірі, банктің </w:t>
            </w:r>
            <w:r>
              <w:rPr>
                <w:rFonts w:ascii="Times New Roman" w:hAnsi="Times New Roman" w:cs="Times New Roman"/>
                <w:lang w:val="en-GB"/>
              </w:rPr>
              <w:lastRenderedPageBreak/>
              <w:t>телефондары, өзге де банк деректемелері)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9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lastRenderedPageBreak/>
              <w:t>13</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Қызмет түрлері (қысқаша)</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168"/>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14</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 лицензияларының тізімі</w:t>
            </w: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Нөмірі, күні, кім берді, қолданылу мерзімі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4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lang w:val="en-GB"/>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lang w:val="en-GB"/>
              </w:rPr>
            </w:pP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29"/>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lang w:val="en-GB"/>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lang w:val="en-GB"/>
              </w:rPr>
            </w:pP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Нөмірі, күні, кім берді, қолданылу мерзімі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2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lang w:val="en-GB"/>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lang w:val="en-GB"/>
              </w:rPr>
            </w:pP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09"/>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15</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Еншілес қоғамдар, филиалдар</w:t>
            </w: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Орналасқан жері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30"/>
        </w:trPr>
        <w:tc>
          <w:tcPr>
            <w:tcW w:w="709"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jc w:val="center"/>
              <w:rPr>
                <w:rFonts w:ascii="Times New Roman" w:hAnsi="Times New Roman" w:cs="Times New Roman"/>
                <w:lang w:val="en-GB"/>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3C5507" w:rsidRDefault="003C5507">
            <w:pPr>
              <w:snapToGrid w:val="0"/>
              <w:spacing w:after="160" w:line="256" w:lineRule="auto"/>
              <w:rPr>
                <w:rFonts w:ascii="Times New Roman" w:hAnsi="Times New Roman" w:cs="Times New Roman"/>
                <w:lang w:val="en-GB"/>
              </w:rPr>
            </w:pPr>
          </w:p>
        </w:tc>
        <w:tc>
          <w:tcPr>
            <w:tcW w:w="3685" w:type="dxa"/>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Қызмет түрлері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288"/>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16</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соңғы есепті кезеңдегі кірістері мен шығыстары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513"/>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17</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өткен жылдың ұқсас кезеңіндегі кірістері мен шығыстары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18</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Ұйымның соңғы үш жылда орындаған жұмыстарының тізімі (мәлімделгенге ұқсас жұмыстар)</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19</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 орындаған жұмыстарды сипаттай алатын тапсырыс берушілердің координаттары</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20</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Қызметтің мәлімделген бағыты бойынша ұйымдағы жұмыскерлердің саны және біліктілігі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21</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Жұмыстарды орындауға арналған техникалық құралдардың және/немесе бағдарламалық қамтамасыз етудің тізбесі</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r w:rsidR="003C5507">
        <w:trPr>
          <w:trHeight w:val="354"/>
        </w:trPr>
        <w:tc>
          <w:tcPr>
            <w:tcW w:w="709" w:type="dxa"/>
            <w:tcBorders>
              <w:top w:val="single" w:sz="4" w:space="0" w:color="000000"/>
              <w:left w:val="single" w:sz="4" w:space="0" w:color="000000"/>
              <w:bottom w:val="single" w:sz="4" w:space="0" w:color="000000"/>
              <w:right w:val="single" w:sz="4" w:space="0" w:color="000000"/>
            </w:tcBorders>
            <w:vAlign w:val="center"/>
          </w:tcPr>
          <w:p w:rsidR="003C5507" w:rsidRDefault="00457D27">
            <w:pPr>
              <w:spacing w:after="160" w:line="256" w:lineRule="auto"/>
              <w:jc w:val="center"/>
              <w:rPr>
                <w:rFonts w:ascii="Times New Roman" w:hAnsi="Times New Roman" w:cs="Times New Roman"/>
                <w:lang w:val="en-GB"/>
              </w:rPr>
            </w:pPr>
            <w:r>
              <w:rPr>
                <w:rFonts w:ascii="Times New Roman" w:hAnsi="Times New Roman" w:cs="Times New Roman"/>
                <w:lang w:val="en-GB"/>
              </w:rPr>
              <w:t>22</w:t>
            </w:r>
          </w:p>
        </w:tc>
        <w:tc>
          <w:tcPr>
            <w:tcW w:w="6095" w:type="dxa"/>
            <w:gridSpan w:val="2"/>
            <w:tcBorders>
              <w:top w:val="single" w:sz="4" w:space="0" w:color="000000"/>
              <w:left w:val="single" w:sz="4" w:space="0" w:color="000000"/>
              <w:bottom w:val="single" w:sz="4" w:space="0" w:color="000000"/>
              <w:right w:val="single" w:sz="4" w:space="0" w:color="000000"/>
            </w:tcBorders>
          </w:tcPr>
          <w:p w:rsidR="003C5507" w:rsidRDefault="00457D27">
            <w:pPr>
              <w:spacing w:after="160" w:line="256" w:lineRule="auto"/>
              <w:rPr>
                <w:rFonts w:ascii="Times New Roman" w:hAnsi="Times New Roman" w:cs="Times New Roman"/>
                <w:lang w:val="en-GB"/>
              </w:rPr>
            </w:pPr>
            <w:r>
              <w:rPr>
                <w:rFonts w:ascii="Times New Roman" w:hAnsi="Times New Roman" w:cs="Times New Roman"/>
                <w:lang w:val="en-GB"/>
              </w:rPr>
              <w:t>Ұйым қатысқан сот талқылаулары туралы мәліметтер</w:t>
            </w:r>
          </w:p>
        </w:tc>
        <w:tc>
          <w:tcPr>
            <w:tcW w:w="2694" w:type="dxa"/>
            <w:tcBorders>
              <w:top w:val="single" w:sz="4" w:space="0" w:color="000000"/>
              <w:left w:val="single" w:sz="4" w:space="0" w:color="000000"/>
              <w:bottom w:val="single" w:sz="4" w:space="0" w:color="000000"/>
              <w:right w:val="single" w:sz="4" w:space="0" w:color="000000"/>
            </w:tcBorders>
          </w:tcPr>
          <w:p w:rsidR="003C5507" w:rsidRDefault="003C5507">
            <w:pPr>
              <w:snapToGrid w:val="0"/>
              <w:spacing w:after="160" w:line="256" w:lineRule="auto"/>
              <w:jc w:val="center"/>
              <w:rPr>
                <w:rFonts w:ascii="Times New Roman" w:hAnsi="Times New Roman" w:cs="Times New Roman"/>
                <w:lang w:val="en-GB"/>
              </w:rPr>
            </w:pPr>
          </w:p>
        </w:tc>
      </w:tr>
    </w:tbl>
    <w:p w:rsidR="003C5507" w:rsidRDefault="003C5507">
      <w:pPr>
        <w:jc w:val="both"/>
        <w:rPr>
          <w:rFonts w:ascii="Times New Roman" w:hAnsi="Times New Roman" w:cs="Times New Roman"/>
          <w:lang w:val="en-GB"/>
        </w:rPr>
      </w:pPr>
    </w:p>
    <w:p w:rsidR="003C5507" w:rsidRDefault="00457D27">
      <w:pPr>
        <w:ind w:firstLine="708"/>
        <w:jc w:val="both"/>
      </w:pPr>
      <w:r>
        <w:rPr>
          <w:rFonts w:ascii="Times New Roman" w:hAnsi="Times New Roman" w:cs="Times New Roman"/>
          <w:lang w:val="en-GB"/>
        </w:rPr>
        <w:t xml:space="preserve">Контрагент (өнім беруші/орындаушы) _________ этика және комплаенс кодексімен танысқандығын және Шарттағы </w:t>
      </w:r>
      <w:r>
        <w:rPr>
          <w:rFonts w:ascii="Times New Roman" w:hAnsi="Times New Roman" w:cs="Times New Roman"/>
          <w:lang w:val="kk-KZ"/>
        </w:rPr>
        <w:t>«</w:t>
      </w:r>
      <w:r>
        <w:rPr>
          <w:rFonts w:ascii="Times New Roman" w:hAnsi="Times New Roman" w:cs="Times New Roman"/>
          <w:lang w:val="en-GB"/>
        </w:rPr>
        <w:t>сыбайлас жемқорлыққа қарсы іс-қимыл</w:t>
      </w:r>
      <w:r>
        <w:rPr>
          <w:rFonts w:ascii="Times New Roman" w:hAnsi="Times New Roman" w:cs="Times New Roman"/>
          <w:lang w:val="kk-KZ"/>
        </w:rPr>
        <w:t>»</w:t>
      </w:r>
      <w:r>
        <w:rPr>
          <w:rFonts w:ascii="Times New Roman" w:hAnsi="Times New Roman" w:cs="Times New Roman"/>
          <w:lang w:val="en-GB"/>
        </w:rPr>
        <w:t xml:space="preserve"> бөлімімен және сыбайлас жемқорлыққа қарсы заңнама нормаларының сақталуымен келісетіндігін растайды.</w:t>
      </w:r>
    </w:p>
    <w:p w:rsidR="003C5507" w:rsidRDefault="00457D27">
      <w:pPr>
        <w:widowControl w:val="0"/>
        <w:autoSpaceDE w:val="0"/>
        <w:ind w:firstLine="567"/>
        <w:contextualSpacing/>
        <w:jc w:val="both"/>
        <w:rPr>
          <w:rFonts w:ascii="Times New Roman" w:hAnsi="Times New Roman" w:cs="Times New Roman"/>
          <w:lang w:val="en-GB"/>
        </w:rPr>
      </w:pPr>
      <w:r>
        <w:rPr>
          <w:rFonts w:ascii="Times New Roman" w:hAnsi="Times New Roman" w:cs="Times New Roman"/>
          <w:lang w:val="en-GB"/>
        </w:rPr>
        <w:t>Ұйым басшысы __________________________________________</w:t>
      </w:r>
    </w:p>
    <w:p w:rsidR="003C5507" w:rsidRDefault="00457D27">
      <w:pPr>
        <w:widowControl w:val="0"/>
        <w:autoSpaceDE w:val="0"/>
        <w:ind w:firstLine="567"/>
        <w:contextualSpacing/>
        <w:jc w:val="both"/>
        <w:rPr>
          <w:rFonts w:ascii="Times New Roman" w:hAnsi="Times New Roman" w:cs="Times New Roman"/>
          <w:lang w:val="en-GB"/>
        </w:rPr>
      </w:pPr>
      <w:r>
        <w:rPr>
          <w:rFonts w:ascii="Times New Roman" w:eastAsia="Times New Roman" w:hAnsi="Times New Roman" w:cs="Times New Roman"/>
          <w:lang w:val="en-GB"/>
        </w:rPr>
        <w:t xml:space="preserve">                                              </w:t>
      </w:r>
      <w:r>
        <w:rPr>
          <w:rFonts w:ascii="Times New Roman" w:hAnsi="Times New Roman" w:cs="Times New Roman"/>
          <w:lang w:val="en-GB"/>
        </w:rPr>
        <w:t>(қолы, мөр, аты-жөні) (күні)</w:t>
      </w:r>
    </w:p>
    <w:p w:rsidR="003C5507" w:rsidRDefault="003C5507">
      <w:pPr>
        <w:widowControl w:val="0"/>
        <w:autoSpaceDE w:val="0"/>
        <w:jc w:val="center"/>
        <w:rPr>
          <w:rFonts w:ascii="Times New Roman" w:eastAsia="Times New Roman" w:hAnsi="Times New Roman" w:cs="Times New Roman"/>
          <w:b/>
          <w:lang w:val="en-GB" w:eastAsia="ru-RU"/>
        </w:rPr>
      </w:pPr>
    </w:p>
    <w:p w:rsidR="003C5507" w:rsidRDefault="003C5507">
      <w:pPr>
        <w:widowControl w:val="0"/>
        <w:autoSpaceDE w:val="0"/>
        <w:jc w:val="center"/>
        <w:rPr>
          <w:rFonts w:ascii="Times New Roman" w:eastAsia="Times New Roman" w:hAnsi="Times New Roman" w:cs="Times New Roman"/>
          <w:b/>
          <w:lang w:val="kk-KZ" w:eastAsia="ru-RU"/>
        </w:rPr>
      </w:pPr>
    </w:p>
    <w:p w:rsidR="003C5507" w:rsidRDefault="003C5507">
      <w:pPr>
        <w:shd w:val="clear" w:color="auto" w:fill="FFFFFF"/>
        <w:spacing w:line="0" w:lineRule="atLeast"/>
        <w:ind w:left="573" w:hanging="573"/>
        <w:jc w:val="center"/>
        <w:rPr>
          <w:rFonts w:ascii="Times New Roman" w:eastAsia="Arial Unicode MS" w:hAnsi="Times New Roman" w:cs="Times New Roman"/>
          <w:b/>
          <w:lang w:val="kk-KZ" w:eastAsia="ru-RU"/>
        </w:rPr>
      </w:pPr>
    </w:p>
    <w:p w:rsidR="003C5507" w:rsidRDefault="003C5507">
      <w:pPr>
        <w:jc w:val="right"/>
        <w:rPr>
          <w:rFonts w:ascii="Times New Roman" w:eastAsia="Arial Unicode MS" w:hAnsi="Times New Roman" w:cs="Times New Roman"/>
          <w:lang w:val="en-GB"/>
        </w:rPr>
      </w:pPr>
    </w:p>
    <w:p w:rsidR="003C5507" w:rsidRDefault="003C5507">
      <w:pPr>
        <w:jc w:val="right"/>
        <w:rPr>
          <w:rFonts w:ascii="Times New Roman" w:eastAsia="Arial Unicode MS" w:hAnsi="Times New Roman" w:cs="Times New Roman"/>
          <w:lang w:val="en-GB"/>
        </w:rPr>
      </w:pPr>
    </w:p>
    <w:p w:rsidR="003C5507" w:rsidRDefault="003C5507">
      <w:pPr>
        <w:jc w:val="right"/>
        <w:rPr>
          <w:rFonts w:ascii="Times New Roman" w:eastAsia="Arial Unicode MS" w:hAnsi="Times New Roman" w:cs="Times New Roman"/>
          <w:lang w:val="en-GB"/>
        </w:rPr>
      </w:pPr>
    </w:p>
    <w:p w:rsidR="003C5507" w:rsidRDefault="003C5507">
      <w:pPr>
        <w:jc w:val="right"/>
        <w:rPr>
          <w:rFonts w:ascii="Times New Roman" w:eastAsia="Arial Unicode MS" w:hAnsi="Times New Roman" w:cs="Times New Roman"/>
          <w:lang w:val="en-GB"/>
        </w:rPr>
      </w:pPr>
    </w:p>
    <w:p w:rsidR="003C5507" w:rsidRDefault="003C5507">
      <w:pPr>
        <w:rPr>
          <w:rFonts w:ascii="Times New Roman" w:eastAsia="Arial Unicode MS" w:hAnsi="Times New Roman" w:cs="Times New Roman"/>
          <w:color w:val="000000"/>
          <w:lang w:val="en-GB"/>
        </w:rPr>
      </w:pPr>
    </w:p>
    <w:p w:rsidR="003C5507" w:rsidRDefault="003C5507">
      <w:pPr>
        <w:rPr>
          <w:color w:val="000000"/>
          <w:lang w:val="en-GB"/>
        </w:rPr>
      </w:pPr>
    </w:p>
    <w:p w:rsidR="003C5507" w:rsidRDefault="003C5507">
      <w:pPr>
        <w:rPr>
          <w:color w:val="000000"/>
          <w:lang w:val="en-GB"/>
        </w:rPr>
      </w:pPr>
    </w:p>
    <w:p w:rsidR="003C5507" w:rsidRDefault="003C5507">
      <w:pPr>
        <w:rPr>
          <w:color w:val="000000"/>
          <w:lang w:val="en-GB"/>
        </w:rPr>
      </w:pPr>
    </w:p>
    <w:p w:rsidR="003C5507" w:rsidRDefault="003C5507">
      <w:pPr>
        <w:rPr>
          <w:color w:val="000000"/>
          <w:lang w:val="kk-KZ"/>
        </w:rPr>
      </w:pPr>
    </w:p>
    <w:p w:rsidR="003C5507" w:rsidRDefault="003C5507">
      <w:pPr>
        <w:rPr>
          <w:color w:val="000000"/>
          <w:lang w:val="kk-KZ"/>
        </w:rPr>
      </w:pPr>
    </w:p>
    <w:p w:rsidR="003C5507" w:rsidRDefault="003C5507">
      <w:pPr>
        <w:rPr>
          <w:color w:val="000000"/>
          <w:lang w:val="kk-KZ"/>
        </w:rPr>
      </w:pPr>
    </w:p>
    <w:p w:rsidR="003C5507" w:rsidRDefault="003C5507">
      <w:pPr>
        <w:rPr>
          <w:color w:val="000000"/>
          <w:lang w:val="kk-KZ"/>
        </w:rPr>
      </w:pPr>
    </w:p>
    <w:p w:rsidR="003C5507" w:rsidRDefault="003C5507">
      <w:pPr>
        <w:rPr>
          <w:color w:val="000000"/>
          <w:lang w:val="kk-KZ"/>
        </w:rPr>
      </w:pPr>
    </w:p>
    <w:p w:rsidR="003C5507" w:rsidRDefault="003C5507">
      <w:pPr>
        <w:rPr>
          <w:color w:val="000000"/>
          <w:lang w:val="kk-KZ"/>
        </w:rPr>
      </w:pPr>
    </w:p>
    <w:p w:rsidR="003C5507" w:rsidRDefault="003C5507">
      <w:pPr>
        <w:rPr>
          <w:color w:val="000000"/>
          <w:lang w:val="en-GB"/>
        </w:rPr>
      </w:pPr>
    </w:p>
    <w:p w:rsidR="003C5507" w:rsidRDefault="003C5507">
      <w:pPr>
        <w:rPr>
          <w:color w:val="000000"/>
          <w:lang w:val="en-GB"/>
        </w:rPr>
      </w:pPr>
    </w:p>
    <w:p w:rsidR="003C5507" w:rsidRDefault="00457D27">
      <w:pPr>
        <w:widowControl w:val="0"/>
        <w:autoSpaceDE w:val="0"/>
        <w:jc w:val="right"/>
      </w:pPr>
      <w:r>
        <w:rPr>
          <w:rFonts w:ascii="Times New Roman" w:eastAsia="Times New Roman" w:hAnsi="Times New Roman" w:cs="Times New Roman"/>
          <w:b/>
          <w:bCs/>
          <w:lang w:val="kk-KZ" w:eastAsia="ru-RU"/>
        </w:rPr>
        <w:t xml:space="preserve">"____ "___________ 2026 ж. </w:t>
      </w:r>
    </w:p>
    <w:p w:rsidR="003C5507" w:rsidRDefault="00457D27">
      <w:pPr>
        <w:widowControl w:val="0"/>
        <w:autoSpaceDE w:val="0"/>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№_____ Шарттың</w:t>
      </w:r>
    </w:p>
    <w:p w:rsidR="003C5507" w:rsidRDefault="00457D27">
      <w:pPr>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№6 Қосымшасы</w:t>
      </w:r>
    </w:p>
    <w:p w:rsidR="003C5507" w:rsidRDefault="003C5507">
      <w:pPr>
        <w:jc w:val="both"/>
        <w:rPr>
          <w:rFonts w:ascii="Times New Roman" w:eastAsia="Times New Roman" w:hAnsi="Times New Roman" w:cs="Times New Roman"/>
          <w:b/>
          <w:bCs/>
          <w:lang w:val="kk-KZ" w:eastAsia="ru-RU"/>
        </w:rPr>
      </w:pPr>
    </w:p>
    <w:p w:rsidR="003C5507" w:rsidRDefault="00457D27">
      <w:pPr>
        <w:jc w:val="center"/>
        <w:rPr>
          <w:rFonts w:ascii="Times New Roman" w:eastAsia="Times New Roman" w:hAnsi="Times New Roman" w:cs="Times New Roman"/>
          <w:b/>
          <w:lang w:val="kk-KZ"/>
        </w:rPr>
      </w:pPr>
      <w:r>
        <w:rPr>
          <w:rFonts w:ascii="Times New Roman" w:hAnsi="Times New Roman" w:cs="Times New Roman"/>
          <w:b/>
          <w:lang w:val="kk-KZ"/>
        </w:rPr>
        <w:t>Жеткізушілер мен мердігерлер кодексі</w:t>
      </w:r>
    </w:p>
    <w:p w:rsidR="003C5507" w:rsidRDefault="00457D27">
      <w:pPr>
        <w:jc w:val="center"/>
        <w:rPr>
          <w:rFonts w:ascii="Times New Roman" w:eastAsia="Times New Roman" w:hAnsi="Times New Roman" w:cs="Times New Roman"/>
          <w:b/>
          <w:lang w:val="kk-KZ"/>
        </w:rPr>
      </w:pPr>
      <w:r>
        <w:rPr>
          <w:rFonts w:ascii="Times New Roman" w:hAnsi="Times New Roman" w:cs="Times New Roman"/>
          <w:b/>
          <w:lang w:val="kk-KZ"/>
        </w:rPr>
        <w:t>«______________» жауапкершілігі шектеулі серіктестігі</w:t>
      </w:r>
    </w:p>
    <w:p w:rsidR="003C5507" w:rsidRDefault="003C5507">
      <w:pPr>
        <w:rPr>
          <w:rFonts w:ascii="Times New Roman" w:eastAsia="Times New Roman" w:hAnsi="Times New Roman" w:cs="Times New Roman"/>
          <w:b/>
          <w:lang w:val="kk-KZ" w:eastAsia="ru-RU"/>
        </w:rPr>
      </w:pPr>
    </w:p>
    <w:p w:rsidR="003C5507" w:rsidRDefault="00457D27">
      <w:pPr>
        <w:jc w:val="center"/>
        <w:rPr>
          <w:rFonts w:ascii="Times New Roman" w:eastAsia="Times New Roman" w:hAnsi="Times New Roman" w:cs="Times New Roman"/>
          <w:b/>
          <w:lang w:val="kk-KZ"/>
        </w:rPr>
      </w:pPr>
      <w:r>
        <w:rPr>
          <w:rFonts w:ascii="Times New Roman" w:hAnsi="Times New Roman" w:cs="Times New Roman"/>
          <w:b/>
          <w:lang w:val="kk-KZ"/>
        </w:rPr>
        <w:t>КІРІСПЕ</w:t>
      </w:r>
    </w:p>
    <w:p w:rsidR="003C5507" w:rsidRDefault="00457D27">
      <w:pPr>
        <w:jc w:val="center"/>
        <w:rPr>
          <w:rFonts w:ascii="Times New Roman" w:eastAsia="Times New Roman" w:hAnsi="Times New Roman" w:cs="Times New Roman"/>
          <w:b/>
          <w:lang w:val="kk-KZ"/>
        </w:rPr>
      </w:pPr>
      <w:r>
        <w:rPr>
          <w:rFonts w:ascii="Times New Roman" w:hAnsi="Times New Roman" w:cs="Times New Roman"/>
          <w:b/>
          <w:lang w:val="kk-KZ"/>
        </w:rPr>
        <w:t>Бизнестің тұрақты дамуы «_____________» ЖШС (бұдан әрі – серіктестік) стратегиясының негізгі негізі болып табылады, ол серіктестіктің мүдделі тараптарының әлеуметтік қажеттіліктері мен үміттеріне батыл әрекет етуге бағытталған.</w:t>
      </w:r>
    </w:p>
    <w:p w:rsidR="003C5507" w:rsidRDefault="003C5507">
      <w:pPr>
        <w:rPr>
          <w:rFonts w:ascii="Times New Roman" w:eastAsia="Times New Roman" w:hAnsi="Times New Roman" w:cs="Times New Roman"/>
          <w:b/>
          <w:lang w:val="kk-KZ" w:eastAsia="ru-RU"/>
        </w:rPr>
      </w:pP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1.</w:t>
      </w:r>
      <w:r>
        <w:rPr>
          <w:rFonts w:ascii="Times New Roman" w:hAnsi="Times New Roman" w:cs="Times New Roman"/>
          <w:b/>
          <w:lang w:val="kk-KZ"/>
        </w:rPr>
        <w:tab/>
        <w:t>НЕГІЗГІ ЕРЕЖЕЛЕР</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1.1.</w:t>
      </w:r>
      <w:r>
        <w:rPr>
          <w:rFonts w:ascii="Times New Roman" w:hAnsi="Times New Roman" w:cs="Times New Roman"/>
          <w:lang w:val="kk-KZ"/>
        </w:rPr>
        <w:tab/>
        <w:t>Серіктестіктің жеткізушілері мен мердігерлері Қазақстан Республикасы заңнамасының, басқа қолданылатын заңнаманың және серіктестіктің ішкі құжаттарының талаптарын сақтауға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1.2.</w:t>
      </w:r>
      <w:r>
        <w:rPr>
          <w:rFonts w:ascii="Times New Roman" w:hAnsi="Times New Roman" w:cs="Times New Roman"/>
          <w:lang w:val="kk-KZ"/>
        </w:rPr>
        <w:tab/>
        <w:t>Жеткізущі – өзі өндіретін немесе сатып алатын тауарларды шартты мерзімде немесе мерзімде серіктестікке Кәсіпкерлік қызметте немесе жеке, отбасылық, үй ішінде және осындай өзге де пайдалануға байланысты емес өзге мақсаттарда пайдалану үшін беруге міндеттенетін заңды және/немесе жеке тұлға.</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1.3.</w:t>
      </w:r>
      <w:r>
        <w:rPr>
          <w:rFonts w:ascii="Times New Roman" w:hAnsi="Times New Roman" w:cs="Times New Roman"/>
          <w:lang w:val="kk-KZ"/>
        </w:rPr>
        <w:tab/>
        <w:t>Мердігер, Орындаушы – серіктестіктің тапсырмасы бойынша белгілі бір қызметті орындауға, қызметтерді көрсетуге және оның/олардың нәтижесін серіктестікке шартта белгіленген мерзімде тапсыруға міндеттенетін заңды және/немесе жеке тұлға.</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2.</w:t>
      </w:r>
      <w:r>
        <w:rPr>
          <w:rFonts w:ascii="Times New Roman" w:hAnsi="Times New Roman" w:cs="Times New Roman"/>
          <w:b/>
          <w:lang w:val="kk-KZ"/>
        </w:rPr>
        <w:tab/>
        <w:t xml:space="preserve">ЖАЛПЫ ҚАҒИДАЛАР.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Серіктестіктің жеткізушілері мен мердігерлері мыналарды сақтайды: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өз қызметінде сыбайлас жемқорлық құқық бұзушылықтарға жол бермейді;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Серіктестікпен жасалған шарттар бойынша өз қызметкерлеріне, өкілдеріне және бірлесіп орындаушыларына/қосалқы мердігерлеріне коммерциялық параға сатып алуға және сыбайлас жемқорлық сипаттағы өзге де іс-әрекеттер жасауға тыйым салады;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заңсыз мәжбүрлі еңбектің барлық нысандарын жоққа шығарады;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балалар еңбегін болдырмау;</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кез келген кемсітуді, оның ішінде жұмысқа орналасуға және еңбек қызметіне қатысты кемсітушілікті болдырмайды;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қызметкерлердің жұмыс уақыты мен демалысына қатысты нормативтік құқықтық актілерді сақтайды;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жалақының ең төменгі мөлшеріне қатысты нормативтік құқықтық актілерді сақтайды;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w:t>
      </w:r>
      <w:r>
        <w:rPr>
          <w:rFonts w:ascii="Times New Roman" w:eastAsia="Times New Roman" w:hAnsi="Times New Roman" w:cs="Times New Roman"/>
          <w:lang w:val="kk-KZ"/>
        </w:rPr>
        <w:t xml:space="preserve"> </w:t>
      </w:r>
      <w:r>
        <w:rPr>
          <w:rFonts w:ascii="Times New Roman" w:hAnsi="Times New Roman" w:cs="Times New Roman"/>
          <w:lang w:val="kk-KZ"/>
        </w:rPr>
        <w:t>Қазақстан Республикасының және/немесе өз қызметін жүзеге асыратын өзге елдің еңбек заңнамасын сақтайды.</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3.</w:t>
      </w:r>
      <w:r>
        <w:rPr>
          <w:rFonts w:ascii="Times New Roman" w:hAnsi="Times New Roman" w:cs="Times New Roman"/>
          <w:b/>
          <w:lang w:val="kk-KZ"/>
        </w:rPr>
        <w:tab/>
        <w:t>ЕҢБЕК НОРМАЛАРЫ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lastRenderedPageBreak/>
        <w:t>3.1.</w:t>
      </w:r>
      <w:r>
        <w:rPr>
          <w:rFonts w:ascii="Times New Roman" w:hAnsi="Times New Roman" w:cs="Times New Roman"/>
          <w:lang w:val="kk-KZ"/>
        </w:rPr>
        <w:tab/>
        <w:t>Жеткізуші мен мердігер барлық жұмыскерлерге тиісті еңбек жағдайларын қамтамасыз етуге және жұмыскерлердің барлық еңбек құқықтарының орындалуын қамтамасыз етуге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3.2.</w:t>
      </w:r>
      <w:r>
        <w:rPr>
          <w:rFonts w:ascii="Times New Roman" w:hAnsi="Times New Roman" w:cs="Times New Roman"/>
          <w:lang w:val="kk-KZ"/>
        </w:rPr>
        <w:tab/>
        <w:t>Қандай да болмасын кемсітуге, оның ішінде жұмысқа орналасуға және еңбек қызметіне, жынысына немесе гендерлік қатыстылығына, ұлтына, азаматтығына, нәсіліне, терісінің түсіне немесе ұлтына, дініне, жасына, тіліне, отбасылық, әлеуметтік және ата-ана мәртебесіне, мүліктік және лауазымдық жағдайына, қоғамдық бірлестіктерге қатыстылығына және саяси себептеріне, жүктілігіне, мүгедектігіне, сондай-ақ қызметкердің іскерлік қасиеттеріне және оның еңбегінің нәтижелеріне байланысты емес басқа да мән-жайларға қарамастан тыйым салынады.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3.3.</w:t>
      </w:r>
      <w:r>
        <w:rPr>
          <w:rFonts w:ascii="Times New Roman" w:hAnsi="Times New Roman" w:cs="Times New Roman"/>
          <w:lang w:val="kk-KZ"/>
        </w:rPr>
        <w:tab/>
        <w:t xml:space="preserve"> Жұмысқа қабылдау үшін қолданыстағы заңнамада белгіленген ең төменгі жасқа толмаған адамдарды жұмысқа қабылдауға тыйым салынады.  Серіктестіктің Жеткізушілері мен Мердігерлері қолданыстағы заңнамаға сәйкес еңбек шартын жасасуға жол берілетін жағдайларды қоспағанда, балалардың немесе кәмелетке толмағандардың еңбегін пайдаланбауға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3.4.</w:t>
      </w:r>
      <w:r>
        <w:rPr>
          <w:rFonts w:ascii="Times New Roman" w:hAnsi="Times New Roman" w:cs="Times New Roman"/>
          <w:lang w:val="kk-KZ"/>
        </w:rPr>
        <w:tab/>
        <w:t xml:space="preserve">Серіктестіктің Жеткізушісінің немесе Мердігерінің барлық қызметкерлерінде қол қойылған еңбек шарты немесе қызмет көрсету шарты олар үшін түсінікті тілде болуға тиіс.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Еңбек шарты жұмыс уақытының ұзақтығын, үстеме уақыттағы жұмыс үшін өтемақыны, хабардар ету мерзімін, жалақы мөлшерін және төлемдер жиілігін қоса алғанда, барлық негізгі талаптарды, сондай-ақ қолданыстағы заңнамада көзделген өзге де талаптарды белгілеуге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3.5.</w:t>
      </w:r>
      <w:r>
        <w:rPr>
          <w:rFonts w:ascii="Times New Roman" w:hAnsi="Times New Roman" w:cs="Times New Roman"/>
          <w:lang w:val="kk-KZ"/>
        </w:rPr>
        <w:tab/>
        <w:t xml:space="preserve"> Серіктестіктің Жеткізушілері немесе Мердігерлері жұмыскерлердің жұмыс уақыты мен тынығуына және жұмыс берушінің басқа да міндеттеріне қатысты нормативтік құқықтық актілерді сақтайды.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3.6.</w:t>
      </w:r>
      <w:r>
        <w:rPr>
          <w:rFonts w:ascii="Times New Roman" w:hAnsi="Times New Roman" w:cs="Times New Roman"/>
          <w:lang w:val="kk-KZ"/>
        </w:rPr>
        <w:tab/>
        <w:t>Серіктестіктің Жеткізушілері немесе Мердігерлері Қазақстан Республикасының заңнамасында белгіленген жалақының ең төмен мөлшеріне қатысты Қазақстан Республикасының нормативтік құқықтық актілерін сақтайды.  Үстеме уақыттағы жұмыс, демалыс және мереке күндеріндегі немесе түнгі уақыттағы жұмыс үшін еңбек немесе ұжымдық шарттардың және (немесе) жұмыс берушінің актісінің талаптарына сәйкес арттырылған мөлшерде ақы төленеді.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3.7.</w:t>
      </w:r>
      <w:r>
        <w:rPr>
          <w:rFonts w:ascii="Times New Roman" w:hAnsi="Times New Roman" w:cs="Times New Roman"/>
          <w:lang w:val="kk-KZ"/>
        </w:rPr>
        <w:tab/>
        <w:t>Серіктестіктің Жеткізушілері немесе Мердігерлері қызметкерлерге қызметкерлердің өз ана тілінде немесе олар түсінетін тілде жазылған құқықтары мен міндеттерін білуге және толық көлемде түсінуге мүмкіндік береді.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3.8.</w:t>
      </w:r>
      <w:r>
        <w:rPr>
          <w:rFonts w:ascii="Times New Roman" w:hAnsi="Times New Roman" w:cs="Times New Roman"/>
          <w:lang w:val="kk-KZ"/>
        </w:rPr>
        <w:tab/>
        <w:t xml:space="preserve"> Лауазымдық нұсқаулықтар әзірленуі, жаңартылуы және барлық қызметкерлер мен консультанттардың назарына жеткізілуі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3.9.</w:t>
      </w:r>
      <w:r>
        <w:rPr>
          <w:rFonts w:ascii="Times New Roman" w:hAnsi="Times New Roman" w:cs="Times New Roman"/>
          <w:lang w:val="kk-KZ"/>
        </w:rPr>
        <w:tab/>
        <w:t xml:space="preserve">Заңсыз мәжбүрлі еңбектің барлық нысандары алынып тасталды.  Қызметкерлерді ақшалай қаражатты немесе жеке басты куәландыратын құжаттардың түпнұсқаларын немесе олардың баламаларын кепілге қалдыруға міндеттеуге тыйым салынады.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 xml:space="preserve">Қызметкерлердің еркін жүріп-тұруға және ерекше жағдайларда және дәлелді себептермен жұмыс уақытында басшының келісімі бойынша еңбек шартында белгіленген жұмыс орнын тастап кетуге құқығы болуы керек.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 xml:space="preserve">Ешкім физикалық жазаға, заңсыз ұстауға, физикалық, жыныстық және/немесе психологиялық қудалауға ұшырамауы керек.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3.10.</w:t>
      </w:r>
      <w:r>
        <w:rPr>
          <w:rFonts w:ascii="Times New Roman" w:hAnsi="Times New Roman" w:cs="Times New Roman"/>
          <w:lang w:val="kk-KZ"/>
        </w:rPr>
        <w:tab/>
        <w:t>Жалақыдан ұстап қалу тәртібі Қазақстан Республикасының еңбек заңнамасына сәйкес белгіленеді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3.11.</w:t>
      </w:r>
      <w:r>
        <w:rPr>
          <w:rFonts w:ascii="Times New Roman" w:hAnsi="Times New Roman" w:cs="Times New Roman"/>
          <w:lang w:val="kk-KZ"/>
        </w:rPr>
        <w:tab/>
        <w:t xml:space="preserve"> Серіктестіктің Жеткізушілері мен Мердігерлері қолданыстағы заңнамаға сәйкес өз қызметкерлері үшін бірігу еркіндігіне құрмет көрсетеді. </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4.</w:t>
      </w:r>
      <w:r>
        <w:rPr>
          <w:rFonts w:ascii="Times New Roman" w:hAnsi="Times New Roman" w:cs="Times New Roman"/>
          <w:b/>
          <w:lang w:val="kk-KZ"/>
        </w:rPr>
        <w:tab/>
        <w:t xml:space="preserve"> ЭТИКАЛЫҚ ҚАҒИДАЛАР</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lastRenderedPageBreak/>
        <w:t>4.1.</w:t>
      </w:r>
      <w:r>
        <w:rPr>
          <w:rFonts w:ascii="Times New Roman" w:hAnsi="Times New Roman" w:cs="Times New Roman"/>
          <w:lang w:val="kk-KZ"/>
        </w:rPr>
        <w:tab/>
        <w:t xml:space="preserve"> Серіктестіктің Жеткізушілері мен Мердігерлері өздерінің қызметіне қатысты Қазақстан Республикасы заңнамасының барлық талаптарын қатаң сақтайды, соның ішінде:</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1) бәсекелестік: бәсекелестікті тең жағдайларда жүзеге асыруға қатысты барлық қолданыстағы нормативтік актілерді сақтау;</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2)</w:t>
      </w:r>
      <w:r>
        <w:rPr>
          <w:rFonts w:ascii="Times New Roman" w:hAnsi="Times New Roman" w:cs="Times New Roman"/>
          <w:lang w:val="kk-KZ"/>
        </w:rPr>
        <w:tab/>
        <w:t xml:space="preserve"> сыбайлас жемқорлыққа қарсы іс-қимыл: сыбайлас жемқорлыққа қарсы іс-қимылға қатысты барлық қолданыстағы нормативтік құқықтық актілерді сақтау.  Серіктестіктің Жеткізушілері мен Мердігерлері бизнесті алу немесе сақтау, не қаражат немесе жеңілдіктер алу мақсатында серіктестіктің қызметкерлері мен үшінші тұлғаларға өз атынан немесе серіктестік атынан тікелей немесе жанама түрде қандай да бір материалдық немесе басқа да көтермелеулерді ұсынбайды;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3)</w:t>
      </w:r>
      <w:r>
        <w:rPr>
          <w:rFonts w:ascii="Times New Roman" w:hAnsi="Times New Roman" w:cs="Times New Roman"/>
          <w:lang w:val="kk-KZ"/>
        </w:rPr>
        <w:tab/>
        <w:t>заңсыз алынған кірістерді заңдастыру: заңсыз алынған кірістерді заңдастыруға қатысты Қазақстан Республикасының заңнамасын сақтау.  Серіктестіктің Жеткізушілері мен Мердігерлері ақшаны жылыстату практикасына қатыспауы немесе қолдамауы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4)</w:t>
      </w:r>
      <w:r>
        <w:rPr>
          <w:rFonts w:ascii="Times New Roman" w:hAnsi="Times New Roman" w:cs="Times New Roman"/>
          <w:lang w:val="kk-KZ"/>
        </w:rPr>
        <w:tab/>
        <w:t>мүдделер қақтығысы: Серіктестіктің қызметкерлеріне немесе олардың туыстарына қатысты олардың іскерлік қызметіне не қабылданатын шешімдерге теріс әсер етуі мүмкін мүдделердің нақты немесе ықтимал қайшылықтары болатын жағдайларды болдырмау, анықтау және айқындау;</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5)</w:t>
      </w:r>
      <w:r>
        <w:rPr>
          <w:rFonts w:ascii="Times New Roman" w:hAnsi="Times New Roman" w:cs="Times New Roman"/>
          <w:lang w:val="kk-KZ"/>
        </w:rPr>
        <w:tab/>
        <w:t xml:space="preserve">сыйлықтар мен ризашылық белгілері: серіктестік қызметкерлеріне сыйлықтар мен алғыс белгілерін беруден бас тарту.  Серіктестік барлық сыйлықтар мен ризашылық белгілерін, егер олар негізделген символдық мәннен асып кетсе, сондай-ақ кездейсоқ және айқын сыйлықтар мен ризашылық белгілерінен бас тартады және оларды бірдей төлеу мүмкін емес. </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5.</w:t>
      </w:r>
      <w:r>
        <w:rPr>
          <w:rFonts w:ascii="Times New Roman" w:hAnsi="Times New Roman" w:cs="Times New Roman"/>
          <w:b/>
          <w:lang w:val="kk-KZ"/>
        </w:rPr>
        <w:tab/>
        <w:t>СЫБАЙЛАС ЖЕМҚОРЛЫҚҚА ҚАРСЫ ТАЛАПТАР</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5.1.</w:t>
      </w:r>
      <w:r>
        <w:rPr>
          <w:rFonts w:ascii="Times New Roman" w:hAnsi="Times New Roman" w:cs="Times New Roman"/>
          <w:lang w:val="kk-KZ"/>
        </w:rPr>
        <w:tab/>
        <w:t xml:space="preserve"> Серіктестіктің Жеткізушісі мен Мердігерінің қызметінде сыбайлас жемқорлықтың барлық нысандарына, соның ішінде бопсалау, парақорлық, формальдылықтарды оңайлатқаны үшін сыйақы, алаяқтық, ақшаны жылыстату және непотизм қатаң тыйым салынған.</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5.2.</w:t>
      </w:r>
      <w:r>
        <w:rPr>
          <w:rFonts w:ascii="Times New Roman" w:hAnsi="Times New Roman" w:cs="Times New Roman"/>
          <w:lang w:val="kk-KZ"/>
        </w:rPr>
        <w:tab/>
        <w:t>Серіктестіктің Жеткізушілері мен Мердігерлері өз қызметкерлері үшін мәмілеге ықпал ету мақсатында немесе жеке немесе іскерлік артықшылықтар алу үшін қолайлы қарым-қатынастың орнына төлемдерді, сыйлықтарды немесе артықшылықтарды тікелей немесе жанама түрде ұсынуға, сұрауға, беруге немесе қабылдауға тыйым салады.  Бұл талап отбасы мүшелеріне де, серіктестіктің өнім берушілері мен мердігерлерінің персоналына да және олардың қосалқы мердігерлеріне де қолданылады.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5.3.</w:t>
      </w:r>
      <w:r>
        <w:rPr>
          <w:rFonts w:ascii="Times New Roman" w:hAnsi="Times New Roman" w:cs="Times New Roman"/>
          <w:lang w:val="kk-KZ"/>
        </w:rPr>
        <w:tab/>
        <w:t xml:space="preserve">Серіктестіктің ЖЖеткізушілері мен Мердігерлері әділ бәсекелестік және еркін нарық қағидаттарын сақтауға тиіс.  Іскерлік шешімдер жеке қатынастар мен мүдделерді ескере немесе әсер етпеу керек.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Серіктестіктің Жеткізушілері мен Мердігерлері танылған халықаралық стандарттарға негізделген сыбайлас жемқорлыққа қарсы күрес бағдарламасын енгізуге тиіс.  Тиісті практикалық және ақпараттық дайындықты қамтитын бағдарлама ашық және тиімді болуы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5.4.</w:t>
      </w:r>
      <w:r>
        <w:rPr>
          <w:rFonts w:ascii="Times New Roman" w:hAnsi="Times New Roman" w:cs="Times New Roman"/>
          <w:lang w:val="kk-KZ"/>
        </w:rPr>
        <w:tab/>
        <w:t>Серіктестіктің Жеткізушілері мен Мердігерлері, Серіктестіктің Жеткізушілері мен Мердігерлеріне және Серіктестіктің қызметкерлеріне немесе олардың туыстарына қатысты олардың іскерлік беделіне не қабылданатын шешімдерге теріс әсер етуі мүмкін мүдделердің нақты немесе ықтимал қақтығысы орын алған жағдайларды анықтау және алдын алу үшін барлық күшін салады.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Сыйлық қызметкердің кез келген үшінші тұлғадан алатын немесе серіктестік қызметкерінің Серіктестік жұмыскерлерінің еңбек міндеттерін орындау барысында немесе серіктестік пен үшінші тұлға арасындағы іскерлік қатынастарға байланысты серіктестік атынан өтеусіз негізде үшінші тұлғаға беретін кез келген құндылық, пайда немесе артықшылық нысанасын білдіреді.</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lastRenderedPageBreak/>
        <w:t>6.</w:t>
      </w:r>
      <w:r>
        <w:rPr>
          <w:rFonts w:ascii="Times New Roman" w:hAnsi="Times New Roman" w:cs="Times New Roman"/>
          <w:b/>
          <w:lang w:val="kk-KZ"/>
        </w:rPr>
        <w:tab/>
        <w:t>ДЕНСАУЛЫҚ САҚТАУ ЖӘНЕ ЕҢБЕК ҚАУІПСІЗДІГІ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6.1.</w:t>
      </w:r>
      <w:r>
        <w:rPr>
          <w:rFonts w:ascii="Times New Roman" w:hAnsi="Times New Roman" w:cs="Times New Roman"/>
          <w:lang w:val="kk-KZ"/>
        </w:rPr>
        <w:tab/>
        <w:t>Серіктестіктің Жеткізушілері мен Мердігерлері олардың қызметі өз қызметкерлерінің, мердігерлерінің, олардың өнімін тұтынушылар мен басқа да тұлғалардың денсаулығы, сондай-ақ аумағында және үй-жайында шарттық қатынастар жүзеге асырылатын Серіктестік жұмыскерлерінің қауіпсіздігі үшін қауіпсіз екендігіне кепілдік береді.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6.2.</w:t>
      </w:r>
      <w:r>
        <w:rPr>
          <w:rFonts w:ascii="Times New Roman" w:hAnsi="Times New Roman" w:cs="Times New Roman"/>
          <w:lang w:val="kk-KZ"/>
        </w:rPr>
        <w:tab/>
        <w:t xml:space="preserve">Серіктестіктің Жеткізушілері мен Мердігерлері жұмыс жағдайларын қамтамасыз етуге тиіс, қызметкерлер денсаулық сақтау және еңбек қауіпсіздігі жөніндегі ақпаратпен танысуға және тиісті дайындықтан өтуге, оның ішінде өрт қауіпсіздігі, радиациялық қауіпсіздік, химиялық заттармен және жабдықтармен дұрыс жұмыс істеу және төтенше жағдайларға дайындық және алғашқы көмек көрсету бойынша дайындықтан өтуге тиіс. </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6.3.</w:t>
      </w:r>
      <w:r>
        <w:rPr>
          <w:rFonts w:ascii="Times New Roman" w:hAnsi="Times New Roman" w:cs="Times New Roman"/>
          <w:lang w:val="kk-KZ"/>
        </w:rPr>
        <w:tab/>
        <w:t xml:space="preserve"> Серіктестіктің Жеткізушілері мен Мердігерлерінде аварияларға/жарақаттарға немесе кәсіптік аурулардың туындауына әкеп соғуы мүмкін ықтимал тәуекелдер тиісті алдын алу іс-әрекеттерін (мысалы, жобалау, инжиниринг, әкімшілік бақылау, профилактикалық қызмет көрсету, еңбек қауіпсіздігін қамтамасыз ету жөніндегі рәсімдер, ағымдағы қауіпсіздік жөніндегі тренингтер, сондай-ақ жеке қорғаныш құралдарымен жарақтандыру) қабылдау арқылы бағалануға және бақылануға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6.4.</w:t>
      </w:r>
      <w:r>
        <w:rPr>
          <w:rFonts w:ascii="Times New Roman" w:hAnsi="Times New Roman" w:cs="Times New Roman"/>
          <w:lang w:val="kk-KZ"/>
        </w:rPr>
        <w:tab/>
        <w:t>Серіктестіктің Жеткізушілері мен Мердігерлері жұмыстардың қауіпті түрлеріне тән факторларды барынша азайту мақсатында жазатайым оқиғалар мен жарақаттардан келтірілетін зардаптарды, нұқсанды, сондай-ақ әлеуметтік-психологиялық ауруларды болғызбау немесе жою жөнінде барабар шаралар қолдануға міндетті.  Серіктестіктің жеткізушілері мен мердігерлері өз қызметкерлеріне қосымша ақысыз тиісті жеке қорғаныс құралдарын беруі керек.  Дене жарақатына әкеп соққан кез келген оқиға немесе жазатайым оқиға, сондай-ақ әлеуметтік-психологиялық аурулар құжат түрінде рәсімделіп, Серіктестіктің Жеткізушісі/Мердігері жоғары басшылығының назарына жеткізілуге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6.5.</w:t>
      </w:r>
      <w:r>
        <w:rPr>
          <w:rFonts w:ascii="Times New Roman" w:hAnsi="Times New Roman" w:cs="Times New Roman"/>
          <w:lang w:val="kk-KZ"/>
        </w:rPr>
        <w:tab/>
        <w:t>Серіктестік өз қызметкерлерінің қауіпсіздігін қамтамасыз ету үшін серіктестіктегі қауіпсіздікті үздіксіз жақсарту бойынша белсенді жұмыс жүргізеді және бұл туралы өзінің іскерлік серіктестерін міндеттейді.  Өндірістік алаңдарда жұмыстарды орындау кезінде серіктестіктің жеткізушілері мен мердігерлері еңбекті қорғау және қауіпсіздік техникасы бойынша жоғары стандарттарды сақтайды, авариялық жағдайдың туындағаны туралы дереу хабарлауға жауапты болады.</w:t>
      </w:r>
    </w:p>
    <w:p w:rsidR="003C5507" w:rsidRDefault="00457D27">
      <w:pPr>
        <w:jc w:val="both"/>
        <w:rPr>
          <w:rFonts w:ascii="Times New Roman" w:eastAsia="Times New Roman" w:hAnsi="Times New Roman" w:cs="Times New Roman"/>
          <w:b/>
          <w:lang w:val="kk-KZ"/>
        </w:rPr>
      </w:pPr>
      <w:r>
        <w:rPr>
          <w:rFonts w:ascii="Times New Roman" w:hAnsi="Times New Roman" w:cs="Times New Roman"/>
          <w:b/>
          <w:lang w:val="kk-KZ"/>
        </w:rPr>
        <w:t>7.</w:t>
      </w:r>
      <w:r>
        <w:rPr>
          <w:rFonts w:ascii="Times New Roman" w:hAnsi="Times New Roman" w:cs="Times New Roman"/>
          <w:b/>
          <w:lang w:val="kk-KZ"/>
        </w:rPr>
        <w:tab/>
        <w:t>ҚОРШАҒАН ОРТА</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7.1.</w:t>
      </w:r>
      <w:r>
        <w:rPr>
          <w:rFonts w:ascii="Times New Roman" w:hAnsi="Times New Roman" w:cs="Times New Roman"/>
          <w:lang w:val="kk-KZ"/>
        </w:rPr>
        <w:tab/>
        <w:t>Серіктестіктің Жеткізушілері мен Мердігерлері қоршаған ортаны сақтауға және олардың табиғи ресурстарға жағымсыз әсерін барынша азайтуға ықпал ететін іс-шараларды енгізуге және/немесе орындауға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7.2.</w:t>
      </w:r>
      <w:r>
        <w:rPr>
          <w:rFonts w:ascii="Times New Roman" w:hAnsi="Times New Roman" w:cs="Times New Roman"/>
          <w:lang w:val="kk-KZ"/>
        </w:rPr>
        <w:tab/>
        <w:t xml:space="preserve"> Серіктестіктің Жеткізушілері мен Мердігерлері шартты орындау кезінде шығарылатын зиянды заттардың көлемін шектейді, сондай-ақ мұндай қалдықтарды қоршаған ортаға көп зиян келтірмей жоюды қамтамасыз етеді.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7.3.</w:t>
      </w:r>
      <w:r>
        <w:rPr>
          <w:rFonts w:ascii="Times New Roman" w:hAnsi="Times New Roman" w:cs="Times New Roman"/>
          <w:lang w:val="kk-KZ"/>
        </w:rPr>
        <w:tab/>
        <w:t>Серіктестіктің Жеткізушілері мен Мердігерлері уытты заттарды пайдаланудың алдын алу жөнінде шаралар қолдануға тиіс.  Балама болмаған жағдайда серіктестіктің жеткізушілері мен мердігерлері уытты заттарды қолдануды барынша азайтуға және қауіпсіз жұмыс істеуді және оларды жоюды қамтамасыз етуге тиіс.  Серіктестіктің Жеткізушілері мен Мердігерлері пайдаланылуы шектеулі басқа да зиянды заттарға, элементтерге немесе қалдықтарға қатысты қолданылатын барлық құқықтық нормаларды қатаң сақтауға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7.4.</w:t>
      </w:r>
      <w:r>
        <w:rPr>
          <w:rFonts w:ascii="Times New Roman" w:hAnsi="Times New Roman" w:cs="Times New Roman"/>
          <w:lang w:val="kk-KZ"/>
        </w:rPr>
        <w:tab/>
        <w:t>Серіктестіктің Жеткізушілері мен Мердігерлері табиғатты қорғау технологияларын (мысалы, ластаушы заттарды бақылау, көмірқышқыл газын бөлу), сондай-ақ энергияны үнемдеу және қалдықтарды қайта өңдеу технологияларын дамытуды жүзеге асырады, сондай-ақ олардың қоршаған ортаға теріс әсерін азайтатын логистикалық стратегияларды енгізеді (әсіресе, сақтау, қайта тиеу және тасымалдауға қатысты).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lastRenderedPageBreak/>
        <w:t>7.5.</w:t>
      </w:r>
      <w:r>
        <w:rPr>
          <w:rFonts w:ascii="Times New Roman" w:hAnsi="Times New Roman" w:cs="Times New Roman"/>
          <w:lang w:val="kk-KZ"/>
        </w:rPr>
        <w:tab/>
        <w:t>Серіктестіктің Жеткізушілері мен Мердігерлері өз тауарларын пайдалану сапасын жақсарту және/немесе қолдау кезінде, тауарлардың жалпы қызмет ету мерзімі кезінде қоршаған ортаға теріс әсерді жою немесе азайту, еңбекті қорғау және қауіпсіздік техникасы мақсатында өз тауарлары мен қызметтерін дамытуға қоршаған ортаны қорғау, радиациялық қауіпсіздік, еңбекті қорғау және қауіпсіздік өлшемдерін қосады.</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7.6.</w:t>
      </w:r>
      <w:r>
        <w:rPr>
          <w:rFonts w:ascii="Times New Roman" w:hAnsi="Times New Roman" w:cs="Times New Roman"/>
          <w:lang w:val="kk-KZ"/>
        </w:rPr>
        <w:tab/>
        <w:t>Жеткізуші өзінің тауарлары осындай тауарларға қолданылатын стандарттар мен нормаларға сәйкес келетінін растауы тиіс</w:t>
      </w:r>
    </w:p>
    <w:p w:rsidR="003C5507" w:rsidRDefault="00457D27">
      <w:pPr>
        <w:jc w:val="both"/>
        <w:rPr>
          <w:rFonts w:ascii="Times New Roman" w:eastAsia="Times New Roman" w:hAnsi="Times New Roman" w:cs="Times New Roman"/>
          <w:b/>
          <w:lang w:val="kk-KZ"/>
        </w:rPr>
      </w:pPr>
      <w:r>
        <w:rPr>
          <w:rFonts w:ascii="Times New Roman" w:hAnsi="Times New Roman" w:cs="Times New Roman"/>
          <w:lang w:val="kk-KZ"/>
        </w:rPr>
        <w:t>8.</w:t>
      </w:r>
      <w:r>
        <w:rPr>
          <w:rFonts w:ascii="Times New Roman" w:hAnsi="Times New Roman" w:cs="Times New Roman"/>
          <w:lang w:val="kk-KZ"/>
        </w:rPr>
        <w:tab/>
      </w:r>
      <w:r>
        <w:rPr>
          <w:rFonts w:ascii="Times New Roman" w:hAnsi="Times New Roman" w:cs="Times New Roman"/>
          <w:b/>
          <w:lang w:val="kk-KZ"/>
        </w:rPr>
        <w:tab/>
        <w:t>ДЕРЕКТЕРДІҢ ҚҰПИЯЛЫЛЫҒЫ ЖӘНЕ ҚАУІПСІЗДІГІ</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8.1.</w:t>
      </w:r>
      <w:r>
        <w:rPr>
          <w:rFonts w:ascii="Times New Roman" w:hAnsi="Times New Roman" w:cs="Times New Roman"/>
          <w:lang w:val="kk-KZ"/>
        </w:rPr>
        <w:tab/>
        <w:t>Серіктестіктің Жеткізушілері мен Мердігерлері, Серіктестік, оның серіктестері, іскерлік іс-шаралар, шарттар, жобалар, құрылым, қаржылық жағдай немесе қызмет туралы кез келген ақпараттың, егер олар оны жария етуге арнайы жазбаша рұқсат алмаған болса, құпиялылығын сақтауға тиіс.</w:t>
      </w:r>
    </w:p>
    <w:p w:rsidR="003C5507" w:rsidRDefault="00457D27">
      <w:pPr>
        <w:jc w:val="both"/>
        <w:rPr>
          <w:rFonts w:ascii="Times New Roman" w:eastAsia="Times New Roman" w:hAnsi="Times New Roman" w:cs="Times New Roman"/>
          <w:lang w:val="kk-KZ"/>
        </w:rPr>
      </w:pPr>
      <w:r>
        <w:rPr>
          <w:rFonts w:ascii="Times New Roman" w:hAnsi="Times New Roman" w:cs="Times New Roman"/>
          <w:lang w:val="kk-KZ"/>
        </w:rPr>
        <w:t>8.2.</w:t>
      </w:r>
      <w:r>
        <w:rPr>
          <w:rFonts w:ascii="Times New Roman" w:hAnsi="Times New Roman" w:cs="Times New Roman"/>
          <w:lang w:val="kk-KZ"/>
        </w:rPr>
        <w:tab/>
        <w:t>Серіктестіктің Жеткізушілері мен Мердігерлері клиенттік деректердің сақталуына және қауіпсіздігіне кепілдік беретін, құпия деректердің жайылып кетуіне жол бермейтін жүйелерді пайдалануға тиіс.</w:t>
      </w:r>
    </w:p>
    <w:p w:rsidR="003C5507" w:rsidRDefault="00457D27">
      <w:pPr>
        <w:jc w:val="both"/>
        <w:rPr>
          <w:rFonts w:ascii="Times New Roman" w:hAnsi="Times New Roman" w:cs="Times New Roman"/>
          <w:lang w:val="kk-KZ"/>
        </w:rPr>
      </w:pPr>
      <w:r>
        <w:rPr>
          <w:rFonts w:ascii="Times New Roman" w:hAnsi="Times New Roman" w:cs="Times New Roman"/>
          <w:lang w:val="kk-KZ"/>
        </w:rPr>
        <w:t>___________________________</w:t>
      </w: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Осы Кодекстің талаптары Серіктестіктің Жеткізушілермен және Мердігерлермен жасасатын шарттарының ажырамас бөлігін құрайды.</w:t>
      </w: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Серіктестіктің Жеткізушілері мен Мердігерлері осы құжатпен өз қызметкерлерін осы Кодекспен таныстыру міндеттемесін қабылдайды.</w:t>
      </w: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Мен, осылайша, төменде көрсетілген Мердігердің/Жеткізушінің уәкілетті өкілі бола отырып, осы құжаттың мазмұнын мұқият тексергенімді және түсінгенімді растаймын, сондай-ақ осы компанияның осы Кодекске толық сәйкес әрекет ететінін растаймын.</w:t>
      </w:r>
    </w:p>
    <w:p w:rsidR="003C5507" w:rsidRDefault="003C5507">
      <w:pPr>
        <w:jc w:val="both"/>
        <w:rPr>
          <w:rFonts w:ascii="Times New Roman" w:eastAsia="Times New Roman" w:hAnsi="Times New Roman" w:cs="Times New Roman"/>
          <w:b/>
          <w:sz w:val="20"/>
          <w:szCs w:val="20"/>
          <w:lang w:val="kk-KZ" w:eastAsia="ru-RU"/>
        </w:rPr>
      </w:pP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Жеткізуші/Мердігер өкілінің аты-жөні:</w:t>
      </w: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Жеткізушінің/Мердігердің атауы:</w:t>
      </w:r>
    </w:p>
    <w:p w:rsidR="003C5507" w:rsidRDefault="00457D27">
      <w:pPr>
        <w:jc w:val="both"/>
        <w:rPr>
          <w:rFonts w:ascii="Times New Roman" w:eastAsia="Times New Roman" w:hAnsi="Times New Roman" w:cs="Times New Roman"/>
          <w:b/>
          <w:sz w:val="20"/>
          <w:szCs w:val="20"/>
          <w:lang w:val="kk-KZ"/>
        </w:rPr>
      </w:pPr>
      <w:r>
        <w:rPr>
          <w:rFonts w:ascii="Times New Roman" w:hAnsi="Times New Roman" w:cs="Times New Roman"/>
          <w:b/>
          <w:sz w:val="20"/>
          <w:szCs w:val="20"/>
          <w:lang w:val="kk-KZ"/>
        </w:rPr>
        <w:t>Күні:</w:t>
      </w:r>
    </w:p>
    <w:p w:rsidR="003C5507" w:rsidRDefault="00457D27">
      <w:pPr>
        <w:jc w:val="both"/>
        <w:rPr>
          <w:rFonts w:ascii="Times New Roman" w:eastAsia="Times New Roman" w:hAnsi="Times New Roman" w:cs="Times New Roman"/>
          <w:lang w:val="kk-KZ" w:eastAsia="ru-RU"/>
        </w:rPr>
      </w:pPr>
      <w:r>
        <w:rPr>
          <w:rFonts w:ascii="Times New Roman" w:hAnsi="Times New Roman" w:cs="Times New Roman"/>
          <w:b/>
          <w:sz w:val="20"/>
          <w:szCs w:val="20"/>
          <w:lang w:val="kk-KZ"/>
        </w:rPr>
        <w:t>Қолы:</w:t>
      </w:r>
    </w:p>
    <w:p w:rsidR="003C5507" w:rsidRDefault="003C5507">
      <w:pPr>
        <w:rPr>
          <w:rFonts w:ascii="Times New Roman" w:eastAsia="Times New Roman" w:hAnsi="Times New Roman" w:cs="Times New Roman"/>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3C5507">
      <w:pPr>
        <w:rPr>
          <w:lang w:val="kk-KZ" w:eastAsia="ru-RU"/>
        </w:rPr>
      </w:pPr>
    </w:p>
    <w:p w:rsidR="003C5507" w:rsidRDefault="00457D27">
      <w:pPr>
        <w:widowControl w:val="0"/>
        <w:autoSpaceDE w:val="0"/>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"____ "___________ 2026 ж.</w:t>
      </w:r>
    </w:p>
    <w:p w:rsidR="003C5507" w:rsidRDefault="00457D27">
      <w:pPr>
        <w:widowControl w:val="0"/>
        <w:autoSpaceDE w:val="0"/>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№_____ Шарттың</w:t>
      </w:r>
    </w:p>
    <w:p w:rsidR="003C5507" w:rsidRDefault="00457D27">
      <w:pPr>
        <w:jc w:val="right"/>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№7 Қосымшасы</w:t>
      </w:r>
    </w:p>
    <w:p w:rsidR="003C5507" w:rsidRDefault="00457D27">
      <w:pPr>
        <w:ind w:left="480"/>
        <w:contextualSpacing/>
        <w:jc w:val="center"/>
        <w:rPr>
          <w:rFonts w:ascii="Times New Roman" w:eastAsia="Times New Roman" w:hAnsi="Times New Roman" w:cs="Times New Roman"/>
          <w:b/>
          <w:lang w:val="kk-KZ"/>
        </w:rPr>
      </w:pPr>
      <w:r>
        <w:rPr>
          <w:rFonts w:ascii="Times New Roman" w:eastAsia="Times New Roman" w:hAnsi="Times New Roman" w:cs="Times New Roman"/>
          <w:b/>
          <w:lang w:val="kk-KZ"/>
        </w:rPr>
        <w:t>Санкциялық ескертпелер</w:t>
      </w:r>
    </w:p>
    <w:p w:rsidR="003C5507" w:rsidRDefault="00457D27">
      <w:pPr>
        <w:jc w:val="both"/>
        <w:rPr>
          <w:rFonts w:ascii="Times New Roman" w:hAnsi="Times New Roman" w:cs="Times New Roman"/>
          <w:lang w:val="kk-KZ"/>
        </w:rPr>
      </w:pPr>
      <w:r>
        <w:rPr>
          <w:rFonts w:ascii="Times New Roman" w:hAnsi="Times New Roman" w:cs="Times New Roman"/>
          <w:lang w:val="kk-KZ"/>
        </w:rPr>
        <w:t>1.1. Тараптар осы Шартты контрагенттің кепілдіктері негізінде және адал ниетпен жасайды. Контрагент кепілдік береді:</w:t>
      </w:r>
    </w:p>
    <w:p w:rsidR="003C5507" w:rsidRDefault="00457D27">
      <w:pPr>
        <w:jc w:val="both"/>
        <w:rPr>
          <w:rFonts w:ascii="Times New Roman" w:hAnsi="Times New Roman" w:cs="Times New Roman"/>
          <w:lang w:val="kk-KZ"/>
        </w:rPr>
      </w:pPr>
      <w:r>
        <w:rPr>
          <w:rFonts w:ascii="Times New Roman" w:hAnsi="Times New Roman" w:cs="Times New Roman"/>
          <w:lang w:val="kk-KZ"/>
        </w:rPr>
        <w:t>(a) контрагент те, оның аффилиирленген тұлғалары да, контрагенттің барлық акционерлері де Еуропалық Одақтың және (немесе) Ұлыбританияның санкциялық тізіміне және (немесе) Sdn (Specially Designated Nationals and Blocked Persons List – арнайы бөлінген азаматтар мен бұғатталған тұлғалардың тізімі), CAPTA (List of Foreign Қаржылық институттар туралы есеп немесе Төлем туралы есеп беру, есеп айырысуды бұзу – корреспонденттік шотты немесе толассыз төлеммен шотты ашуға немесе жүргізуге тыйым салынған немесе бір немесе бірнеше қатаң шарттарға бағынатын шетелдік қаржы институттарының тізімі), NS-MBS (non-SDN Menu-Based Sanctions List – SDN-ге негізделмеген Санкциялар тізімі), АҚШ Қаржы министрлігінің шетелдік активтерді бақылау басқармасы (non-SDN Menu-Based sanctions List)Office of Foreign Assets Control of U. S. Department of the Treasury), сондай-ақ экстерриториялық әрекеті бар кез келген басқа санкциялық тізім;</w:t>
      </w:r>
    </w:p>
    <w:p w:rsidR="003C5507" w:rsidRDefault="00457D27">
      <w:pPr>
        <w:jc w:val="both"/>
        <w:rPr>
          <w:rFonts w:ascii="Times New Roman" w:hAnsi="Times New Roman" w:cs="Times New Roman"/>
          <w:lang w:val="kk-KZ"/>
        </w:rPr>
      </w:pPr>
      <w:r>
        <w:rPr>
          <w:rFonts w:ascii="Times New Roman" w:hAnsi="Times New Roman" w:cs="Times New Roman"/>
          <w:lang w:val="kk-KZ"/>
        </w:rPr>
        <w:t>(b) шарт жасасу және/немесе оны контрагенттің орындауы осы тармақтың (а) тармақшасында көрсетілген санкцияларды бұзуға әкеп соқпайды;</w:t>
      </w:r>
    </w:p>
    <w:p w:rsidR="003C5507" w:rsidRDefault="00457D27">
      <w:pPr>
        <w:jc w:val="both"/>
        <w:rPr>
          <w:rFonts w:ascii="Times New Roman" w:hAnsi="Times New Roman" w:cs="Times New Roman"/>
          <w:lang w:val="kk-KZ"/>
        </w:rPr>
      </w:pPr>
      <w:r>
        <w:rPr>
          <w:rFonts w:ascii="Times New Roman" w:hAnsi="Times New Roman" w:cs="Times New Roman"/>
          <w:lang w:val="kk-KZ"/>
        </w:rPr>
        <w:t>(с) Контрагент шарт бойынша тиісті міндеттемені орындауға міндетті болатын күні және осы Шартқа сәйкес оны іс жүзінде орындау күніне дейін – контрагенттің шоттары, оның ішінде осы Шарт бойынша төлемдер жасау үшін пайдаланылатын меншікті және корреспонденттік шоттары оларға қатысты активтерді тоқтату режимі қолданылатын, ЕО қаржылық санкцияларының объектілері болып табылатын тұлғалардың, топтардың және ұйымдардың жиынтық тізбесіне енгізілмеген банктерде немесе қаржы мекемелерінде болады (Consolidated List of persons, groups and entities subject, under EU Sanctions, to an asset freeze and the prohibition to make funds and economic resources available to them), және (немесе) Ұлыбританиядағы қаржылық санкцияларды жүзеге асыру жөніндегі Басқарманың қаржылық санкциялар объектілерінің жиынтық тізімі (Consolidated List of financial sanctions targets of the office of Financial sanctions Implementations in the UK), және (немесе) SDN тізімдерінде (Specially Designated Nationals and Blocked Persons List – арнайы бөлінген азаматтар мен бұғатталған тұлғалардың тізімі), CAPTA (Foreign Financial Institutions list of Foreign Financial Institutions subject to Correspondent Account or Payable-Through Account Sanctions – корреспонденттік шотты немесе толассыз төлеммен шотты ашуға немесе жүргізуге тыйым салынған немесе бір немесе бірнеше қатаң шарттарға бағынатын шетелдік қаржы институттарының тізімі), NS-MBS (non-SDN Menu-Based Sanctions List – SDN-ге негізделмеген Санкциялар тізімі), АҚШ Қаржы министрлігінің шетелдік активтерді бақылау басқармасы (non-SDN Menu-Based sanctions List) Мемлекеттік қаржының ашықтығы;</w:t>
      </w:r>
    </w:p>
    <w:p w:rsidR="003C5507" w:rsidRDefault="00457D27">
      <w:pPr>
        <w:jc w:val="both"/>
        <w:rPr>
          <w:rFonts w:ascii="Times New Roman" w:hAnsi="Times New Roman" w:cs="Times New Roman"/>
          <w:lang w:val="kk-KZ"/>
        </w:rPr>
      </w:pPr>
      <w:r>
        <w:rPr>
          <w:rFonts w:ascii="Times New Roman" w:hAnsi="Times New Roman" w:cs="Times New Roman"/>
          <w:lang w:val="kk-KZ"/>
        </w:rPr>
        <w:lastRenderedPageBreak/>
        <w:t>(d) контрагент атынан осы Шартқа қол қоятын тұлға(лар) Еуропалық Одақтың және(немесе) Ұлыбританияның санкциялық тізіміне және (немесе) SDN (Specially Designated Nationals and Blocked Persons List – арнайы бөлінген азаматтар мен бұғатталған тұлғалардың тізімі), CAPTA (List of Foreign Financial Institutions subject to Correspondent Account or Payable-Through Account Sanctions – корреспонденттік шотты немесе толассыз төлеммен шотты ашуға немесе жүргізуге тыйым салынған немесе бір немесе бірнеше қатаң шарттарға бағынатын шетелдік қаржы институттарының тізімі), NS-MBS (non-SDN Menu-Based Sanctions List – SDN-ге негізделмеген Санкциялар тізімі), АҚШ Қаржы министрлігінің шетелдік активтерді бақылау басқармасы (non-SDN Menu-Based sanctions List)Office of Foreign Assets Control of U. S. Department of the Treasury), сондай-ақ экстерриториялық әрекеті бар кез келген басқа санкциялық тізім.</w:t>
      </w:r>
    </w:p>
    <w:p w:rsidR="003C5507" w:rsidRDefault="00457D27">
      <w:pPr>
        <w:jc w:val="both"/>
        <w:rPr>
          <w:rFonts w:ascii="Times New Roman" w:hAnsi="Times New Roman" w:cs="Times New Roman"/>
          <w:lang w:val="kk-KZ"/>
        </w:rPr>
      </w:pPr>
      <w:r>
        <w:rPr>
          <w:rFonts w:ascii="Times New Roman" w:hAnsi="Times New Roman" w:cs="Times New Roman"/>
          <w:lang w:val="kk-KZ"/>
        </w:rPr>
        <w:t>1.2. егер контрагенттің қандай да бір кепілдігі жалған, дұрыс емес және (немесе) дәл емес болып табылған жағдайда, Контрагент екінші Тараптың талабын алған күннен бастап 10 (он) жұмыс күнінен кешіктірмей контрагенттің осындай кепілдігінің дәйексіз немесе дәл еместігіне байланысты немесе нәтижесінде туындаған тікелей және/немесе жанама залалдарды екінші Тарапқа өтеуге міндетті. Бұл ретте сатып алушы осы Шартты біржақты тәртіппен бұзуға құқылы.</w:t>
      </w:r>
    </w:p>
    <w:p w:rsidR="003C5507" w:rsidRDefault="00457D27">
      <w:pPr>
        <w:jc w:val="both"/>
        <w:rPr>
          <w:rFonts w:ascii="Times New Roman" w:hAnsi="Times New Roman" w:cs="Times New Roman"/>
          <w:lang w:val="kk-KZ"/>
        </w:rPr>
      </w:pPr>
      <w:r>
        <w:rPr>
          <w:rFonts w:ascii="Times New Roman" w:hAnsi="Times New Roman" w:cs="Times New Roman"/>
          <w:lang w:val="kk-KZ"/>
        </w:rPr>
        <w:t>1.3. егер шарт жасалған күннен кейін қандай да бір жаңа санкциялық Акт қабылданған немесе қандай да бір қолданыстағы санкциялық актіге өзгерістер енгізілетін немесе тиісті юрисдикцияның құзыретті мемлекеттік органының ресми түсіндірмесі немесе шешімі күшіне сәйкес қолданыстағы санкциялық актінің ("жаңа санкциялар") қолданылу аясы кеңейтілетін немесе өзгеше түрде өзгеретін жағдайда және осындай Жаңа Санкциялар:</w:t>
      </w:r>
    </w:p>
    <w:p w:rsidR="003C5507" w:rsidRDefault="00457D27">
      <w:pPr>
        <w:jc w:val="both"/>
        <w:rPr>
          <w:rFonts w:ascii="Times New Roman" w:hAnsi="Times New Roman" w:cs="Times New Roman"/>
          <w:lang w:val="kk-KZ"/>
        </w:rPr>
      </w:pPr>
      <w:r>
        <w:rPr>
          <w:rFonts w:ascii="Times New Roman" w:hAnsi="Times New Roman" w:cs="Times New Roman"/>
          <w:lang w:val="kk-KZ"/>
        </w:rPr>
        <w:t>(a)ақылға қонымды және негізделген қорытынды бойынша Тараптар екінші Тараптың осы Шарт бойынша өз міндеттемелерін орындауын мүмкін етпейді немесе елеулі түрде қиындата алады; және (немесе)</w:t>
      </w:r>
    </w:p>
    <w:p w:rsidR="003C5507" w:rsidRDefault="00457D27">
      <w:pPr>
        <w:jc w:val="both"/>
        <w:rPr>
          <w:rFonts w:ascii="Times New Roman" w:hAnsi="Times New Roman" w:cs="Times New Roman"/>
          <w:lang w:val="kk-KZ"/>
        </w:rPr>
      </w:pPr>
      <w:r>
        <w:rPr>
          <w:rFonts w:ascii="Times New Roman" w:hAnsi="Times New Roman" w:cs="Times New Roman"/>
          <w:lang w:val="kk-KZ"/>
        </w:rPr>
        <w:t>(b) мұндай Тарап үшін қаржыландыру көздеріне және (немесе) Тарап үшін тікелей және/немесе жанама залалдарға ұзақ мерзімді қол жеткізу мүмкіндігін (олардың ақылға қонымды қорытындысы бойынша) туындатқан немесе әкеп соғуы мүмкін; және (немесе)</w:t>
      </w:r>
    </w:p>
    <w:p w:rsidR="003C5507" w:rsidRDefault="00457D27">
      <w:pPr>
        <w:jc w:val="both"/>
        <w:rPr>
          <w:rFonts w:ascii="Times New Roman" w:hAnsi="Times New Roman" w:cs="Times New Roman"/>
          <w:lang w:val="kk-KZ"/>
        </w:rPr>
      </w:pPr>
      <w:r>
        <w:rPr>
          <w:rFonts w:ascii="Times New Roman" w:hAnsi="Times New Roman" w:cs="Times New Roman"/>
          <w:lang w:val="kk-KZ"/>
        </w:rPr>
        <w:t>(c) өнім беруді/қызметтер көрсетуді бұзуға не тоқтатуға әкеп соғуы мүмкін;</w:t>
      </w:r>
    </w:p>
    <w:p w:rsidR="003C5507" w:rsidRDefault="00457D27">
      <w:pPr>
        <w:jc w:val="both"/>
        <w:rPr>
          <w:rFonts w:ascii="Times New Roman" w:hAnsi="Times New Roman" w:cs="Times New Roman"/>
          <w:lang w:val="kk-KZ"/>
        </w:rPr>
      </w:pPr>
      <w:r>
        <w:rPr>
          <w:rFonts w:ascii="Times New Roman" w:hAnsi="Times New Roman" w:cs="Times New Roman"/>
          <w:lang w:val="kk-KZ"/>
        </w:rPr>
        <w:t>(d) тараптардың қайсыбірінің елеулі кредиттік шарттарында қамтылған тараптардың қайсыбірінің міндеттемелерін (ковенанттарын) бұзуға әкеп соғады, оларды сақтау мүмкін емес немесе жаңа санкциялармен елеулі түрде қиындық туғызады; және (немесе)</w:t>
      </w:r>
    </w:p>
    <w:p w:rsidR="003C5507" w:rsidRDefault="00457D27">
      <w:pPr>
        <w:jc w:val="both"/>
        <w:rPr>
          <w:rFonts w:ascii="Times New Roman" w:hAnsi="Times New Roman" w:cs="Times New Roman"/>
          <w:lang w:val="kk-KZ"/>
        </w:rPr>
      </w:pPr>
      <w:r>
        <w:rPr>
          <w:rFonts w:ascii="Times New Roman" w:hAnsi="Times New Roman" w:cs="Times New Roman"/>
          <w:lang w:val="kk-KZ"/>
        </w:rPr>
        <w:t>(e) осындай Тараптың кредиттік рейтингінің төмендеуіне әкеп соқты немесе тиісті рейтингтік агенттік жазбаша нысанда растаған осындай төмендеу ықтималдығы бар, (бірге - "жаңа санкциялардың салдары"), мұндай Тарап жаңа санкциялар қабылданған сәттен бастап 10 күн ішінде (осы бапта көзделген әрбір хабарлама бұдан әрі "Санкциялар туралы хабарлама" деп аталады) ресми растаушы құжаттарды қоса бере отырып және осы санкциялардың оған әсері туралы бұл туралы екінші Тарапты дереу жазбаша хабардар етуге міндеттенеді.</w:t>
      </w:r>
    </w:p>
    <w:p w:rsidR="003C5507" w:rsidRDefault="00457D27">
      <w:pPr>
        <w:jc w:val="both"/>
        <w:rPr>
          <w:rFonts w:ascii="Times New Roman" w:hAnsi="Times New Roman" w:cs="Times New Roman"/>
          <w:lang w:val="kk-KZ"/>
        </w:rPr>
      </w:pPr>
      <w:r>
        <w:rPr>
          <w:rFonts w:ascii="Times New Roman" w:hAnsi="Times New Roman" w:cs="Times New Roman"/>
          <w:lang w:val="kk-KZ"/>
        </w:rPr>
        <w:t>1.4. Санкциялар туралы хабарлама ұсынылған күннен бастап 1 күннен кешіктірмей Тараптар осы Шарт бойынша Тараптардың өз міндеттемелерін орындауына жаңа санкциялардың әлеуетті әсеріне қатысты, сондай-ақ алдын алу немесе оларды болдырмау жөніндегі ықтимал заңды және ақылға қонымды шаралар туралы өз ұстанымдарын адал талқылау және келісу үшін кездесу(лер)/келіссөздер өткізеді. осы Шартқа өзгерістер енгізуді, тиісті юрисдикцияның құзыретті мемлекеттік органынан рұқсаттар/лицензиялар алуды ("адал келіссөздер") қоса алғанда, жаңа санкциялардың осындай келеңсіз әсерін азайту үшін қолданылады.</w:t>
      </w:r>
    </w:p>
    <w:p w:rsidR="003C5507" w:rsidRDefault="00457D27">
      <w:pPr>
        <w:jc w:val="both"/>
        <w:rPr>
          <w:rFonts w:ascii="Times New Roman" w:hAnsi="Times New Roman" w:cs="Times New Roman"/>
          <w:lang w:val="kk-KZ"/>
        </w:rPr>
      </w:pPr>
      <w:r>
        <w:rPr>
          <w:rFonts w:ascii="Times New Roman" w:hAnsi="Times New Roman" w:cs="Times New Roman"/>
          <w:lang w:val="kk-KZ"/>
        </w:rPr>
        <w:t xml:space="preserve">1.5. Тараптар жүргізілген адал келіссөздердің нәтижелері бойынша өзара қолайлы шешімге қол жеткізген кезде, Тараптар 10 күн ішінде не олармен келісілген өзге мерзім ішінде олармен келісілген шараларды іске асыру үшін ақылға қонымды күш-жігер </w:t>
      </w:r>
      <w:r>
        <w:rPr>
          <w:rFonts w:ascii="Times New Roman" w:hAnsi="Times New Roman" w:cs="Times New Roman"/>
          <w:lang w:val="kk-KZ"/>
        </w:rPr>
        <w:lastRenderedPageBreak/>
        <w:t>жұмсайды, жаңа санкциялардың бұзылуын немесе оларды Тараптардың орындауына қолдануды болдырмауға мүмкіндік беретін шаралар іске асырылуы мүмкін. Кесте.</w:t>
      </w:r>
    </w:p>
    <w:p w:rsidR="003C5507" w:rsidRDefault="00457D27">
      <w:pPr>
        <w:jc w:val="both"/>
        <w:rPr>
          <w:rFonts w:ascii="Times New Roman" w:hAnsi="Times New Roman" w:cs="Times New Roman"/>
          <w:lang w:val="kk-KZ"/>
        </w:rPr>
      </w:pPr>
      <w:r>
        <w:rPr>
          <w:rFonts w:ascii="Times New Roman" w:hAnsi="Times New Roman" w:cs="Times New Roman"/>
          <w:lang w:val="kk-KZ"/>
        </w:rPr>
        <w:t>1.6. адал келіссөздердің бірінші күнін өткізгеннен кейін 3 күн ішінде тараптар келісімге қол жеткізбеген кезде, кез келген Тарап кез келген уақытта жаңа санкциялардың салдарларына әкеп соққан жаңа санкциялар қолданылатын немесе оларға қатысты туындаған Тарапқа ("тыйым салынған Тарап") келісімге қол жеткізбегені туралы хабарлама жіберуге құқылы ("Келісімге қол жеткізбегені туралы хабарлама"). Келісімге қол жеткізбегені туралы осындай хабарлама жіберілген жағдайда, тарап Шартты біржақты тәртіппен бұзуға және келтірілген тікелей және/немесе жанама залалдарды өтеуді талап етуге құқылы.</w:t>
      </w:r>
    </w:p>
    <w:p w:rsidR="003C5507" w:rsidRDefault="00457D27">
      <w:pPr>
        <w:jc w:val="both"/>
        <w:rPr>
          <w:rFonts w:ascii="Times New Roman" w:hAnsi="Times New Roman" w:cs="Times New Roman"/>
          <w:lang w:val="kk-KZ"/>
        </w:rPr>
      </w:pPr>
      <w:r>
        <w:rPr>
          <w:rFonts w:ascii="Times New Roman" w:hAnsi="Times New Roman" w:cs="Times New Roman"/>
          <w:lang w:val="kk-KZ"/>
        </w:rPr>
        <w:t>1.7. Жоғарыда келтірілген ережелерді шектемей, Тараптар, егер осы Шарт бойынша кез келген төлемдерді АҚШ долларымен не теңгемен жүзеге асыру Сатып алушы үшін заңсыз, мүмкін емес немесе Тараптардың өзара келісімі бойынша жаңа санкцияларға байланысты өзгеше түрде орынсыз болған жағдайда, 12.8-баптың ережелері келісетін болады. тараптардың ақылға қонымды пікірі бойынша балама валютада төлем жасау Тараптарға жаңа санкциялардың салдарларын болдырмауға мүмкіндік беретін жағдайда және мұндай жағдайда 12.5 және 12.6-тармақтардың ережелері басым тәртіппен қолданылуға жатпайды.</w:t>
      </w:r>
    </w:p>
    <w:p w:rsidR="003C5507" w:rsidRDefault="00457D27">
      <w:pPr>
        <w:jc w:val="both"/>
        <w:rPr>
          <w:rFonts w:ascii="Times New Roman" w:hAnsi="Times New Roman" w:cs="Times New Roman"/>
          <w:lang w:val="kk-KZ"/>
        </w:rPr>
      </w:pPr>
      <w:r>
        <w:rPr>
          <w:rFonts w:ascii="Times New Roman" w:hAnsi="Times New Roman" w:cs="Times New Roman"/>
          <w:lang w:val="kk-KZ"/>
        </w:rPr>
        <w:t>1.8. Тараптар осымен халықаралық банк жүйесіндегі белгісіздікті назарға ала отырып, егер кез келген сәтте осы Шарт бойынша кез келген төлемдерді АҚШ долларымен не теңгемен контрагент үшін заңсыз, мүмкін емес немесе тараптардың өзара келісімі бойынша өзгеше түрде орынсыз болатын болса, Сатып алушы сатушыны хабардар етуге міндеттенетінін растайды және келіседі бұл туралы жазбаша нысанда келіседі және Тараптар осындай төлем жүргізілетін баламалы валютаны (теңге) жазбаша нысанда бірлесіп келіседі, ("баламалы валюта") және осындай төлемді алушы Тараптың банк шотының деректемелері, тараптар келісілген валютада төлемді табысты жүргізу үшін бір-біріне барлық қажетті және ақылға қонымды жәрдем көрсетуге міндеттенеді.</w:t>
      </w:r>
    </w:p>
    <w:p w:rsidR="003C5507" w:rsidRDefault="00457D27">
      <w:pPr>
        <w:contextualSpacing/>
        <w:jc w:val="both"/>
        <w:rPr>
          <w:rFonts w:ascii="Times New Roman" w:hAnsi="Times New Roman" w:cs="Times New Roman"/>
          <w:lang w:val="kk-KZ"/>
        </w:rPr>
      </w:pPr>
      <w:r>
        <w:rPr>
          <w:rFonts w:ascii="Times New Roman" w:hAnsi="Times New Roman" w:cs="Times New Roman"/>
          <w:lang w:val="kk-KZ"/>
        </w:rPr>
        <w:t>1.9. Егер осы Шартта өзгеше көрсетілмесе, егер осы Шартта төлемдер немесе есеп айырысулар жүргізілуге тиіс қандай да бір сомалар көрсетілсе, есептелсе немесе айқындалса (оның ішінде 1.8-тармақ қолданылған жағдайда). теңгемен, рубльмен немесе өзге валютамен жасалған жағдайда, Тараптар мұндай төлемдерді немесе АҚШ долларындағы есеп айырысуларды жүзеге асыру мақсаттары үшін осы сомалар тиісті төлем немесе есеп айырысу (төлем немесе есеп айырысу байланыстырылған күн) күніне немесе егер Қазақстан Республикасының Ұлттық Банкі Қазақстан Республикасы Ұлттық Банкінің бағамы бойынша АҚШ долларына қайта есептелетініне келіседі Қазақстан өзінің интернет сайтында тиісті валюталардың бағамдары туралы ақпаратты жарияламайды (www.nationalbank.kz), курс бойынша ___________ (басқа елдің баламалы Ұлттық Банкін көрсету), тиісті төлем немесе есеп айырысу күніне (төлем немесе есеп айырысу байланыстырылған күн).</w:t>
      </w:r>
    </w:p>
    <w:p w:rsidR="003C5507" w:rsidRDefault="003C5507">
      <w:pPr>
        <w:contextualSpacing/>
        <w:jc w:val="both"/>
        <w:rPr>
          <w:rFonts w:ascii="Times New Roman" w:hAnsi="Times New Roman" w:cs="Times New Roman"/>
          <w:lang w:val="kk-KZ"/>
        </w:rPr>
      </w:pPr>
    </w:p>
    <w:p w:rsidR="003C5507" w:rsidRDefault="00457D27">
      <w:pPr>
        <w:rPr>
          <w:rFonts w:ascii="Times New Roman" w:hAnsi="Times New Roman" w:cs="Times New Roman"/>
          <w:b/>
          <w:sz w:val="18"/>
          <w:szCs w:val="18"/>
        </w:rPr>
      </w:pPr>
      <w:r>
        <w:rPr>
          <w:rFonts w:ascii="Times New Roman" w:hAnsi="Times New Roman" w:cs="Times New Roman"/>
          <w:b/>
          <w:sz w:val="18"/>
          <w:szCs w:val="18"/>
        </w:rPr>
        <w:t xml:space="preserve">Өнім беруші өкілінің т.а.ә./Мердігердің: </w:t>
      </w:r>
    </w:p>
    <w:p w:rsidR="003C5507" w:rsidRDefault="00457D27">
      <w:pPr>
        <w:rPr>
          <w:rFonts w:ascii="Times New Roman" w:hAnsi="Times New Roman" w:cs="Times New Roman"/>
          <w:b/>
          <w:sz w:val="18"/>
          <w:szCs w:val="18"/>
        </w:rPr>
      </w:pPr>
      <w:r>
        <w:rPr>
          <w:rFonts w:ascii="Times New Roman" w:hAnsi="Times New Roman" w:cs="Times New Roman"/>
          <w:b/>
          <w:sz w:val="18"/>
          <w:szCs w:val="18"/>
        </w:rPr>
        <w:t>Өнім берушінің атауы/Мердігердің:</w:t>
      </w:r>
    </w:p>
    <w:p w:rsidR="003C5507" w:rsidRDefault="00457D27">
      <w:pPr>
        <w:rPr>
          <w:rFonts w:ascii="Times New Roman" w:hAnsi="Times New Roman" w:cs="Times New Roman"/>
          <w:b/>
          <w:sz w:val="18"/>
          <w:szCs w:val="18"/>
        </w:rPr>
      </w:pPr>
      <w:r>
        <w:rPr>
          <w:rFonts w:ascii="Times New Roman" w:hAnsi="Times New Roman" w:cs="Times New Roman"/>
          <w:b/>
          <w:sz w:val="18"/>
          <w:szCs w:val="18"/>
        </w:rPr>
        <w:t>Күні:</w:t>
      </w:r>
    </w:p>
    <w:p w:rsidR="003C5507" w:rsidRDefault="003C5507">
      <w:pPr>
        <w:rPr>
          <w:rFonts w:ascii="Times New Roman" w:hAnsi="Times New Roman" w:cs="Times New Roman"/>
          <w:b/>
          <w:sz w:val="18"/>
          <w:szCs w:val="18"/>
          <w:lang w:val="kk-KZ" w:eastAsia="ru-RU"/>
        </w:rPr>
      </w:pPr>
    </w:p>
    <w:p w:rsidR="003C5507" w:rsidRDefault="003C5507">
      <w:pPr>
        <w:rPr>
          <w:lang w:val="kk-KZ" w:eastAsia="ru-RU"/>
        </w:rPr>
      </w:pPr>
    </w:p>
    <w:p w:rsidR="003C5507" w:rsidRDefault="003C5507">
      <w:pPr>
        <w:suppressAutoHyphens w:val="0"/>
        <w:autoSpaceDE w:val="0"/>
        <w:spacing w:line="240" w:lineRule="atLeast"/>
        <w:jc w:val="center"/>
        <w:rPr>
          <w:rFonts w:ascii="Times New Roman" w:hAnsi="Times New Roman" w:cs="Times New Roman"/>
          <w:lang w:val="kk-KZ"/>
        </w:rPr>
      </w:pPr>
    </w:p>
    <w:sectPr w:rsidR="003C5507">
      <w:headerReference w:type="default" r:id="rId9"/>
      <w:footerReference w:type="default" r:id="rId10"/>
      <w:pgSz w:w="11906" w:h="16838"/>
      <w:pgMar w:top="1134" w:right="851" w:bottom="851" w:left="1701" w:header="72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EC6" w:rsidRDefault="00CC6EC6">
      <w:r>
        <w:separator/>
      </w:r>
    </w:p>
  </w:endnote>
  <w:endnote w:type="continuationSeparator" w:id="0">
    <w:p w:rsidR="00CC6EC6" w:rsidRDefault="00CC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NewRomanPSMT;Yu Gothic">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ＭＳ 明朝">
    <w:panose1 w:val="00000000000000000000"/>
    <w:charset w:val="80"/>
    <w:family w:val="roman"/>
    <w:notTrueType/>
    <w:pitch w:val="default"/>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inherit;Times New Roman">
    <w:panose1 w:val="00000000000000000000"/>
    <w:charset w:val="00"/>
    <w:family w:val="roman"/>
    <w:notTrueType/>
    <w:pitch w:val="default"/>
  </w:font>
  <w:font w:name="FWVRPM+TimesNewRomanPSMT;Tahom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ans-serif;Times New 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07" w:rsidRDefault="003C5507">
    <w:pPr>
      <w:pStyle w:val="afd"/>
      <w:jc w:val="right"/>
      <w:rPr>
        <w:lang w:val="en-US"/>
      </w:rPr>
    </w:pPr>
  </w:p>
  <w:p w:rsidR="003C5507" w:rsidRDefault="003C5507">
    <w:pPr>
      <w:pStyle w:val="afd"/>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EC6" w:rsidRDefault="00CC6EC6">
      <w:r>
        <w:separator/>
      </w:r>
    </w:p>
  </w:footnote>
  <w:footnote w:type="continuationSeparator" w:id="0">
    <w:p w:rsidR="00CC6EC6" w:rsidRDefault="00CC6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07" w:rsidRDefault="00457D27">
    <w:pPr>
      <w:pStyle w:val="aff5"/>
      <w:rPr>
        <w:i/>
        <w:sz w:val="20"/>
        <w:szCs w:val="20"/>
        <w:lang w:val="en-US"/>
      </w:rPr>
    </w:pPr>
    <w:r>
      <w:rPr>
        <w:i/>
        <w:noProof/>
        <w:sz w:val="20"/>
        <w:szCs w:val="20"/>
        <w:lang w:eastAsia="ru-RU"/>
      </w:rPr>
      <mc:AlternateContent>
        <mc:Choice Requires="wps">
          <w:drawing>
            <wp:inline distT="0" distB="0" distL="0" distR="0">
              <wp:extent cx="5939790" cy="19050"/>
              <wp:effectExtent l="0" t="0" r="0" b="0"/>
              <wp:docPr id="3" name="Прямоугольник 3"/>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3C5507" w:rsidRDefault="003C5507">
    <w:pPr>
      <w:pStyle w:val="aff5"/>
      <w:rPr>
        <w:i/>
        <w:sz w:val="20"/>
        <w:szCs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26F"/>
    <w:multiLevelType w:val="multilevel"/>
    <w:tmpl w:val="C608C27E"/>
    <w:lvl w:ilvl="0">
      <w:start w:val="1"/>
      <w:numFmt w:val="bullet"/>
      <w:lvlText w:val=""/>
      <w:lvlJc w:val="left"/>
      <w:pPr>
        <w:tabs>
          <w:tab w:val="num" w:pos="720"/>
        </w:tabs>
        <w:ind w:left="720" w:hanging="360"/>
      </w:pPr>
      <w:rPr>
        <w:rFonts w:ascii="SimSun" w:hAnsi="SimSun" w:cs="SimSun" w:hint="default"/>
        <w:sz w:val="20"/>
      </w:rPr>
    </w:lvl>
    <w:lvl w:ilvl="1">
      <w:start w:val="1"/>
      <w:numFmt w:val="bullet"/>
      <w:lvlText w:val="o"/>
      <w:lvlJc w:val="left"/>
      <w:pPr>
        <w:tabs>
          <w:tab w:val="num" w:pos="1440"/>
        </w:tabs>
        <w:ind w:left="1440" w:hanging="360"/>
      </w:pPr>
      <w:rPr>
        <w:rFonts w:ascii="Arial Narrow" w:hAnsi="Arial Narrow" w:cs="Arial Narrow" w:hint="default"/>
        <w:sz w:val="20"/>
      </w:rPr>
    </w:lvl>
    <w:lvl w:ilvl="2">
      <w:start w:val="1"/>
      <w:numFmt w:val="bullet"/>
      <w:lvlText w:val=""/>
      <w:lvlJc w:val="left"/>
      <w:pPr>
        <w:tabs>
          <w:tab w:val="num" w:pos="2160"/>
        </w:tabs>
        <w:ind w:left="2160" w:hanging="360"/>
      </w:pPr>
      <w:rPr>
        <w:rFonts w:ascii="Arial Unicode MS" w:hAnsi="Arial Unicode MS" w:cs="Arial Unicode MS" w:hint="default"/>
        <w:sz w:val="20"/>
      </w:rPr>
    </w:lvl>
    <w:lvl w:ilvl="3">
      <w:start w:val="1"/>
      <w:numFmt w:val="bullet"/>
      <w:lvlText w:val=""/>
      <w:lvlJc w:val="left"/>
      <w:pPr>
        <w:tabs>
          <w:tab w:val="num" w:pos="2880"/>
        </w:tabs>
        <w:ind w:left="2880" w:hanging="360"/>
      </w:pPr>
      <w:rPr>
        <w:rFonts w:ascii="Arial Unicode MS" w:hAnsi="Arial Unicode MS" w:cs="Arial Unicode MS" w:hint="default"/>
        <w:sz w:val="20"/>
      </w:rPr>
    </w:lvl>
    <w:lvl w:ilvl="4">
      <w:start w:val="1"/>
      <w:numFmt w:val="bullet"/>
      <w:lvlText w:val=""/>
      <w:lvlJc w:val="left"/>
      <w:pPr>
        <w:tabs>
          <w:tab w:val="num" w:pos="3600"/>
        </w:tabs>
        <w:ind w:left="3600" w:hanging="360"/>
      </w:pPr>
      <w:rPr>
        <w:rFonts w:ascii="Arial Unicode MS" w:hAnsi="Arial Unicode MS" w:cs="Arial Unicode MS" w:hint="default"/>
        <w:sz w:val="20"/>
      </w:rPr>
    </w:lvl>
    <w:lvl w:ilvl="5">
      <w:start w:val="1"/>
      <w:numFmt w:val="bullet"/>
      <w:lvlText w:val=""/>
      <w:lvlJc w:val="left"/>
      <w:pPr>
        <w:tabs>
          <w:tab w:val="num" w:pos="4320"/>
        </w:tabs>
        <w:ind w:left="4320" w:hanging="360"/>
      </w:pPr>
      <w:rPr>
        <w:rFonts w:ascii="Arial Unicode MS" w:hAnsi="Arial Unicode MS" w:cs="Arial Unicode MS" w:hint="default"/>
        <w:sz w:val="20"/>
      </w:rPr>
    </w:lvl>
    <w:lvl w:ilvl="6">
      <w:start w:val="1"/>
      <w:numFmt w:val="bullet"/>
      <w:lvlText w:val=""/>
      <w:lvlJc w:val="left"/>
      <w:pPr>
        <w:tabs>
          <w:tab w:val="num" w:pos="5040"/>
        </w:tabs>
        <w:ind w:left="5040" w:hanging="360"/>
      </w:pPr>
      <w:rPr>
        <w:rFonts w:ascii="Arial Unicode MS" w:hAnsi="Arial Unicode MS" w:cs="Arial Unicode MS" w:hint="default"/>
        <w:sz w:val="20"/>
      </w:rPr>
    </w:lvl>
    <w:lvl w:ilvl="7">
      <w:start w:val="1"/>
      <w:numFmt w:val="bullet"/>
      <w:lvlText w:val=""/>
      <w:lvlJc w:val="left"/>
      <w:pPr>
        <w:tabs>
          <w:tab w:val="num" w:pos="5760"/>
        </w:tabs>
        <w:ind w:left="5760" w:hanging="360"/>
      </w:pPr>
      <w:rPr>
        <w:rFonts w:ascii="Arial Unicode MS" w:hAnsi="Arial Unicode MS" w:cs="Arial Unicode MS" w:hint="default"/>
        <w:sz w:val="20"/>
      </w:rPr>
    </w:lvl>
    <w:lvl w:ilvl="8">
      <w:start w:val="1"/>
      <w:numFmt w:val="bullet"/>
      <w:lvlText w:val=""/>
      <w:lvlJc w:val="left"/>
      <w:pPr>
        <w:tabs>
          <w:tab w:val="num" w:pos="6480"/>
        </w:tabs>
        <w:ind w:left="6480" w:hanging="360"/>
      </w:pPr>
      <w:rPr>
        <w:rFonts w:ascii="Arial Unicode MS" w:hAnsi="Arial Unicode MS" w:cs="Arial Unicode MS" w:hint="default"/>
        <w:sz w:val="20"/>
      </w:rPr>
    </w:lvl>
  </w:abstractNum>
  <w:abstractNum w:abstractNumId="1">
    <w:nsid w:val="0544413E"/>
    <w:multiLevelType w:val="multilevel"/>
    <w:tmpl w:val="424A7DD8"/>
    <w:lvl w:ilvl="0">
      <w:start w:val="1"/>
      <w:numFmt w:val="upperRoman"/>
      <w:pStyle w:val="Point"/>
      <w:lvlText w:val="РАЗДЕЛ %1."/>
      <w:lvlJc w:val="left"/>
      <w:pPr>
        <w:tabs>
          <w:tab w:val="num" w:pos="2160"/>
        </w:tabs>
        <w:ind w:left="1418" w:hanging="1418"/>
      </w:pPr>
      <w:rPr>
        <w:rFonts w:cs="Calibri"/>
      </w:rPr>
    </w:lvl>
    <w:lvl w:ilvl="1">
      <w:start w:val="1"/>
      <w:numFmt w:val="upperRoman"/>
      <w:lvlText w:val="ПОДРАЗДЕЛ %1-%2."/>
      <w:lvlJc w:val="left"/>
      <w:pPr>
        <w:tabs>
          <w:tab w:val="num" w:pos="2880"/>
        </w:tabs>
        <w:ind w:left="432" w:hanging="432"/>
      </w:pPr>
      <w:rPr>
        <w:rFonts w:cs="Calibri"/>
      </w:rPr>
    </w:lvl>
    <w:lvl w:ilvl="2">
      <w:start w:val="1"/>
      <w:numFmt w:val="decimal"/>
      <w:lvlText w:val="%3."/>
      <w:lvlJc w:val="left"/>
      <w:pPr>
        <w:tabs>
          <w:tab w:val="num" w:pos="1418"/>
        </w:tabs>
        <w:ind w:left="1418" w:hanging="567"/>
      </w:pPr>
      <w:rPr>
        <w:rFonts w:cs="Calibri"/>
        <w:sz w:val="28"/>
        <w:szCs w:val="28"/>
      </w:rPr>
    </w:lvl>
    <w:lvl w:ilvl="3">
      <w:start w:val="1"/>
      <w:numFmt w:val="decimal"/>
      <w:lvlText w:val="%3.%4."/>
      <w:lvlJc w:val="left"/>
      <w:pPr>
        <w:tabs>
          <w:tab w:val="num" w:pos="851"/>
        </w:tabs>
        <w:ind w:left="851" w:hanging="851"/>
      </w:pPr>
      <w:rPr>
        <w:rFonts w:cs="Calibri"/>
      </w:rPr>
    </w:lvl>
    <w:lvl w:ilvl="4">
      <w:start w:val="1"/>
      <w:numFmt w:val="decimal"/>
      <w:lvlText w:val="%3.%4.%5."/>
      <w:lvlJc w:val="left"/>
      <w:pPr>
        <w:tabs>
          <w:tab w:val="num" w:pos="851"/>
        </w:tabs>
        <w:ind w:left="851" w:hanging="851"/>
      </w:pPr>
      <w:rPr>
        <w:rFonts w:cs="Calibri"/>
      </w:rPr>
    </w:lvl>
    <w:lvl w:ilvl="5">
      <w:start w:val="1"/>
      <w:numFmt w:val="decimal"/>
      <w:lvlText w:val="%4.%5.%6."/>
      <w:lvlJc w:val="left"/>
      <w:pPr>
        <w:tabs>
          <w:tab w:val="num" w:pos="851"/>
        </w:tabs>
        <w:ind w:left="851" w:hanging="851"/>
      </w:pPr>
      <w:rPr>
        <w:rFonts w:cs="Calibri"/>
      </w:rPr>
    </w:lvl>
    <w:lvl w:ilvl="6">
      <w:start w:val="1"/>
      <w:numFmt w:val="decimal"/>
      <w:lvlText w:val="%1.%2.%3.%4.%5.%6.%7."/>
      <w:lvlJc w:val="left"/>
      <w:pPr>
        <w:tabs>
          <w:tab w:val="num" w:pos="2880"/>
        </w:tabs>
        <w:ind w:left="2520" w:hanging="1080"/>
      </w:pPr>
      <w:rPr>
        <w:rFonts w:cs="Calibri"/>
      </w:rPr>
    </w:lvl>
    <w:lvl w:ilvl="7">
      <w:start w:val="1"/>
      <w:numFmt w:val="decimal"/>
      <w:lvlText w:val="%1.%2.%3.%4.%5.%6.%7.%8."/>
      <w:lvlJc w:val="left"/>
      <w:pPr>
        <w:tabs>
          <w:tab w:val="num" w:pos="3240"/>
        </w:tabs>
        <w:ind w:left="3024" w:hanging="1224"/>
      </w:pPr>
      <w:rPr>
        <w:rFonts w:cs="Calibri"/>
      </w:rPr>
    </w:lvl>
    <w:lvl w:ilvl="8">
      <w:start w:val="1"/>
      <w:numFmt w:val="decimal"/>
      <w:lvlText w:val="%1.%2.%3.%4.%5.%6.%7.%8.%9."/>
      <w:lvlJc w:val="left"/>
      <w:pPr>
        <w:tabs>
          <w:tab w:val="num" w:pos="3960"/>
        </w:tabs>
        <w:ind w:left="3600" w:hanging="1440"/>
      </w:pPr>
      <w:rPr>
        <w:rFonts w:cs="Calibri"/>
      </w:rPr>
    </w:lvl>
  </w:abstractNum>
  <w:abstractNum w:abstractNumId="2">
    <w:nsid w:val="06F632FA"/>
    <w:multiLevelType w:val="multilevel"/>
    <w:tmpl w:val="A65EE61E"/>
    <w:lvl w:ilvl="0">
      <w:start w:val="12"/>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nsid w:val="0A2C751C"/>
    <w:multiLevelType w:val="multilevel"/>
    <w:tmpl w:val="EBDE5A86"/>
    <w:lvl w:ilvl="0">
      <w:start w:val="1"/>
      <w:numFmt w:val="decimal"/>
      <w:lvlText w:val="%1."/>
      <w:lvlJc w:val="left"/>
      <w:pPr>
        <w:tabs>
          <w:tab w:val="num" w:pos="0"/>
        </w:tabs>
        <w:ind w:left="990" w:hanging="630"/>
      </w:pPr>
    </w:lvl>
    <w:lvl w:ilvl="1">
      <w:start w:val="1"/>
      <w:numFmt w:val="decimal"/>
      <w:lvlText w:val="%1.%2."/>
      <w:lvlJc w:val="left"/>
      <w:pPr>
        <w:tabs>
          <w:tab w:val="num" w:pos="0"/>
        </w:tabs>
        <w:ind w:left="846" w:hanging="420"/>
      </w:p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4">
    <w:nsid w:val="0A4412A0"/>
    <w:multiLevelType w:val="multilevel"/>
    <w:tmpl w:val="5B6EE0D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5F650E"/>
    <w:multiLevelType w:val="multilevel"/>
    <w:tmpl w:val="46660A26"/>
    <w:lvl w:ilvl="0">
      <w:numFmt w:val="bullet"/>
      <w:lvlText w:val="•"/>
      <w:lvlJc w:val="left"/>
      <w:pPr>
        <w:tabs>
          <w:tab w:val="num" w:pos="0"/>
        </w:tabs>
        <w:ind w:left="0" w:firstLine="0"/>
      </w:pPr>
      <w:rPr>
        <w:rFonts w:ascii="Lucida Sans Unicode" w:hAnsi="Lucida Sans Unicode" w:cs="Lucida Sans Unicode" w:hint="default"/>
        <w:b/>
        <w:bCs/>
        <w:i w:val="0"/>
        <w:iCs w:val="0"/>
        <w:caps w:val="0"/>
        <w:smallCaps w:val="0"/>
        <w:strike w:val="0"/>
        <w:dstrike w:val="0"/>
        <w:color w:val="000000"/>
        <w:spacing w:val="-1"/>
        <w:w w:val="100"/>
        <w:position w:val="0"/>
        <w:sz w:val="20"/>
        <w:szCs w:val="20"/>
        <w:u w:val="none"/>
        <w:vertAlign w:val="baseline"/>
      </w:rPr>
    </w:lvl>
    <w:lvl w:ilvl="1">
      <w:start w:val="4"/>
      <w:numFmt w:val="decimal"/>
      <w:lvlText w:val="%2-"/>
      <w:lvlJc w:val="left"/>
      <w:pPr>
        <w:tabs>
          <w:tab w:val="num" w:pos="0"/>
        </w:tabs>
        <w:ind w:left="0" w:firstLine="0"/>
      </w:pPr>
      <w:rPr>
        <w:rFonts w:ascii="Calibri" w:eastAsia="Lucida Sans Unicode" w:hAnsi="Calibri" w:cs="Calibri"/>
        <w:b/>
        <w:bCs/>
        <w:i w:val="0"/>
        <w:iCs w:val="0"/>
        <w:caps w:val="0"/>
        <w:smallCaps w:val="0"/>
        <w:strike w:val="0"/>
        <w:dstrike w:val="0"/>
        <w:color w:val="000000"/>
        <w:spacing w:val="-1"/>
        <w:w w:val="100"/>
        <w:position w:val="0"/>
        <w:sz w:val="24"/>
        <w:szCs w:val="24"/>
        <w:u w:val="none"/>
        <w:vertAlign w:val="baseline"/>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nsid w:val="0BF3163C"/>
    <w:multiLevelType w:val="multilevel"/>
    <w:tmpl w:val="5BF88AC2"/>
    <w:lvl w:ilvl="0">
      <w:start w:val="1"/>
      <w:numFmt w:val="bullet"/>
      <w:pStyle w:val="Pointline"/>
      <w:lvlText w:val=""/>
      <w:lvlJc w:val="left"/>
      <w:pPr>
        <w:tabs>
          <w:tab w:val="num" w:pos="0"/>
        </w:tabs>
        <w:ind w:left="1571" w:hanging="360"/>
      </w:pPr>
      <w:rPr>
        <w:rFonts w:ascii="SimSun" w:hAnsi="SimSun" w:cs="SimSu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D87362A"/>
    <w:multiLevelType w:val="multilevel"/>
    <w:tmpl w:val="3EEAF268"/>
    <w:lvl w:ilvl="0">
      <w:start w:val="1"/>
      <w:numFmt w:val="bullet"/>
      <w:lvlText w:val=""/>
      <w:lvlJc w:val="left"/>
      <w:pPr>
        <w:tabs>
          <w:tab w:val="num" w:pos="0"/>
        </w:tabs>
        <w:ind w:left="1004" w:hanging="360"/>
      </w:pPr>
      <w:rPr>
        <w:rFonts w:ascii="SimSun" w:hAnsi="SimSun" w:cs="SimSu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504AAC"/>
    <w:multiLevelType w:val="multilevel"/>
    <w:tmpl w:val="B46295FE"/>
    <w:lvl w:ilvl="0">
      <w:start w:val="1"/>
      <w:numFmt w:val="decimal"/>
      <w:lvlText w:val="%1."/>
      <w:lvlJc w:val="left"/>
      <w:pPr>
        <w:tabs>
          <w:tab w:val="num" w:pos="0"/>
        </w:tabs>
        <w:ind w:left="720" w:hanging="360"/>
      </w:pPr>
    </w:lvl>
    <w:lvl w:ilvl="1">
      <w:start w:val="1"/>
      <w:numFmt w:val="decimal"/>
      <w:lvlText w:val="%1.%2."/>
      <w:lvlJc w:val="left"/>
      <w:pPr>
        <w:tabs>
          <w:tab w:val="num" w:pos="0"/>
        </w:tabs>
        <w:ind w:left="855" w:hanging="49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9">
    <w:nsid w:val="1AC40478"/>
    <w:multiLevelType w:val="multilevel"/>
    <w:tmpl w:val="51349022"/>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1FE2637C"/>
    <w:multiLevelType w:val="multilevel"/>
    <w:tmpl w:val="A72254C4"/>
    <w:lvl w:ilvl="0">
      <w:start w:val="2"/>
      <w:numFmt w:val="decimal"/>
      <w:lvlText w:val="6.%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09F27C6"/>
    <w:multiLevelType w:val="multilevel"/>
    <w:tmpl w:val="47061918"/>
    <w:lvl w:ilvl="0">
      <w:start w:val="1"/>
      <w:numFmt w:val="decimal"/>
      <w:lvlText w:val="%1."/>
      <w:lvlJc w:val="left"/>
      <w:pPr>
        <w:tabs>
          <w:tab w:val="num" w:pos="567"/>
        </w:tabs>
        <w:ind w:left="567" w:hanging="567"/>
      </w:pPr>
      <w:rPr>
        <w:b/>
        <w:bCs/>
      </w:rPr>
    </w:lvl>
    <w:lvl w:ilvl="1">
      <w:start w:val="1"/>
      <w:numFmt w:val="decimal"/>
      <w:lvlText w:val="%1.%2."/>
      <w:lvlJc w:val="left"/>
      <w:pPr>
        <w:tabs>
          <w:tab w:val="num" w:pos="851"/>
        </w:tabs>
        <w:ind w:left="851" w:hanging="567"/>
      </w:pPr>
      <w:rPr>
        <w:sz w:val="24"/>
        <w:szCs w:val="24"/>
      </w:r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220C660B"/>
    <w:multiLevelType w:val="multilevel"/>
    <w:tmpl w:val="1C7884E2"/>
    <w:lvl w:ilvl="0">
      <w:start w:val="1"/>
      <w:numFmt w:val="decimal"/>
      <w:lvlText w:val="%1."/>
      <w:lvlJc w:val="left"/>
      <w:pPr>
        <w:tabs>
          <w:tab w:val="num" w:pos="0"/>
        </w:tabs>
        <w:ind w:left="720" w:hanging="360"/>
      </w:pPr>
      <w:rPr>
        <w:rFonts w:eastAsia="Times New Roman"/>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D32912"/>
    <w:multiLevelType w:val="multilevel"/>
    <w:tmpl w:val="84065174"/>
    <w:lvl w:ilvl="0">
      <w:start w:val="16"/>
      <w:numFmt w:val="decimal"/>
      <w:lvlText w:val="%1."/>
      <w:lvlJc w:val="left"/>
      <w:pPr>
        <w:tabs>
          <w:tab w:val="num" w:pos="0"/>
        </w:tabs>
        <w:ind w:left="360" w:hanging="360"/>
      </w:pPr>
      <w:rPr>
        <w:b/>
      </w:rPr>
    </w:lvl>
    <w:lvl w:ilvl="1">
      <w:start w:val="1"/>
      <w:numFmt w:val="decimal"/>
      <w:lvlText w:val="%1.%2."/>
      <w:lvlJc w:val="left"/>
      <w:pPr>
        <w:tabs>
          <w:tab w:val="num" w:pos="0"/>
        </w:tabs>
        <w:ind w:left="2134"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2435485F"/>
    <w:multiLevelType w:val="multilevel"/>
    <w:tmpl w:val="32684D58"/>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b w:val="0"/>
      </w:rPr>
    </w:lvl>
    <w:lvl w:ilvl="2">
      <w:start w:val="1"/>
      <w:numFmt w:val="decimal"/>
      <w:lvlText w:val="%1.%2.%3."/>
      <w:lvlJc w:val="left"/>
      <w:pPr>
        <w:tabs>
          <w:tab w:val="num" w:pos="708"/>
        </w:tabs>
        <w:ind w:left="720" w:hanging="720"/>
      </w:pPr>
    </w:lvl>
    <w:lvl w:ilvl="3">
      <w:start w:val="1"/>
      <w:numFmt w:val="decimal"/>
      <w:lvlText w:val="%1.%2.%3.%4."/>
      <w:lvlJc w:val="left"/>
      <w:pPr>
        <w:tabs>
          <w:tab w:val="num" w:pos="708"/>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2F645933"/>
    <w:multiLevelType w:val="multilevel"/>
    <w:tmpl w:val="6C3485D8"/>
    <w:lvl w:ilvl="0">
      <w:start w:val="11"/>
      <w:numFmt w:val="decimal"/>
      <w:lvlText w:val="%1."/>
      <w:lvlJc w:val="left"/>
      <w:pPr>
        <w:tabs>
          <w:tab w:val="num" w:pos="0"/>
        </w:tabs>
        <w:ind w:left="480" w:hanging="480"/>
      </w:pPr>
      <w:rPr>
        <w:rFonts w:eastAsia="Calibri"/>
        <w:b/>
      </w:rPr>
    </w:lvl>
    <w:lvl w:ilvl="1">
      <w:start w:val="1"/>
      <w:numFmt w:val="decimal"/>
      <w:lvlText w:val="%1.%2."/>
      <w:lvlJc w:val="left"/>
      <w:pPr>
        <w:tabs>
          <w:tab w:val="num" w:pos="0"/>
        </w:tabs>
        <w:ind w:left="480" w:hanging="480"/>
      </w:pPr>
      <w:rPr>
        <w:rFonts w:eastAsia="Calibri"/>
        <w:b w:val="0"/>
      </w:rPr>
    </w:lvl>
    <w:lvl w:ilvl="2">
      <w:start w:val="1"/>
      <w:numFmt w:val="decimal"/>
      <w:lvlText w:val="%1.%2.%3."/>
      <w:lvlJc w:val="left"/>
      <w:pPr>
        <w:tabs>
          <w:tab w:val="num" w:pos="0"/>
        </w:tabs>
        <w:ind w:left="720" w:hanging="720"/>
      </w:pPr>
      <w:rPr>
        <w:rFonts w:eastAsia="Calibri"/>
        <w:b w:val="0"/>
      </w:rPr>
    </w:lvl>
    <w:lvl w:ilvl="3">
      <w:start w:val="1"/>
      <w:numFmt w:val="decimal"/>
      <w:lvlText w:val="%1.%2.%3.%4."/>
      <w:lvlJc w:val="left"/>
      <w:pPr>
        <w:tabs>
          <w:tab w:val="num" w:pos="0"/>
        </w:tabs>
        <w:ind w:left="720" w:hanging="720"/>
      </w:pPr>
      <w:rPr>
        <w:rFonts w:eastAsia="Calibri"/>
        <w:b w:val="0"/>
      </w:rPr>
    </w:lvl>
    <w:lvl w:ilvl="4">
      <w:start w:val="1"/>
      <w:numFmt w:val="decimal"/>
      <w:lvlText w:val="%1.%2.%3.%4.%5."/>
      <w:lvlJc w:val="left"/>
      <w:pPr>
        <w:tabs>
          <w:tab w:val="num" w:pos="0"/>
        </w:tabs>
        <w:ind w:left="1080" w:hanging="1080"/>
      </w:pPr>
      <w:rPr>
        <w:rFonts w:eastAsia="Calibri"/>
        <w:b w:val="0"/>
      </w:rPr>
    </w:lvl>
    <w:lvl w:ilvl="5">
      <w:start w:val="1"/>
      <w:numFmt w:val="decimal"/>
      <w:lvlText w:val="%1.%2.%3.%4.%5.%6."/>
      <w:lvlJc w:val="left"/>
      <w:pPr>
        <w:tabs>
          <w:tab w:val="num" w:pos="0"/>
        </w:tabs>
        <w:ind w:left="1080" w:hanging="1080"/>
      </w:pPr>
      <w:rPr>
        <w:rFonts w:eastAsia="Calibri"/>
        <w:b w:val="0"/>
      </w:rPr>
    </w:lvl>
    <w:lvl w:ilvl="6">
      <w:start w:val="1"/>
      <w:numFmt w:val="decimal"/>
      <w:lvlText w:val="%1.%2.%3.%4.%5.%6.%7."/>
      <w:lvlJc w:val="left"/>
      <w:pPr>
        <w:tabs>
          <w:tab w:val="num" w:pos="0"/>
        </w:tabs>
        <w:ind w:left="1440" w:hanging="1440"/>
      </w:pPr>
      <w:rPr>
        <w:rFonts w:eastAsia="Calibri"/>
        <w:b w:val="0"/>
      </w:rPr>
    </w:lvl>
    <w:lvl w:ilvl="7">
      <w:start w:val="1"/>
      <w:numFmt w:val="decimal"/>
      <w:lvlText w:val="%1.%2.%3.%4.%5.%6.%7.%8."/>
      <w:lvlJc w:val="left"/>
      <w:pPr>
        <w:tabs>
          <w:tab w:val="num" w:pos="0"/>
        </w:tabs>
        <w:ind w:left="1440" w:hanging="1440"/>
      </w:pPr>
      <w:rPr>
        <w:rFonts w:eastAsia="Calibri"/>
        <w:b w:val="0"/>
      </w:rPr>
    </w:lvl>
    <w:lvl w:ilvl="8">
      <w:start w:val="1"/>
      <w:numFmt w:val="decimal"/>
      <w:lvlText w:val="%1.%2.%3.%4.%5.%6.%7.%8.%9."/>
      <w:lvlJc w:val="left"/>
      <w:pPr>
        <w:tabs>
          <w:tab w:val="num" w:pos="0"/>
        </w:tabs>
        <w:ind w:left="1800" w:hanging="1800"/>
      </w:pPr>
      <w:rPr>
        <w:rFonts w:eastAsia="Calibri"/>
        <w:b w:val="0"/>
      </w:rPr>
    </w:lvl>
  </w:abstractNum>
  <w:abstractNum w:abstractNumId="16">
    <w:nsid w:val="331E49F6"/>
    <w:multiLevelType w:val="multilevel"/>
    <w:tmpl w:val="46467CE4"/>
    <w:lvl w:ilvl="0">
      <w:start w:val="1"/>
      <w:numFmt w:val="bullet"/>
      <w:lvlText w:val="•"/>
      <w:lvlJc w:val="left"/>
      <w:pPr>
        <w:tabs>
          <w:tab w:val="num" w:pos="0"/>
        </w:tabs>
        <w:ind w:left="0" w:firstLine="0"/>
      </w:pPr>
      <w:rPr>
        <w:rFonts w:ascii="Lucida Sans Unicode" w:hAnsi="Lucida Sans Unicode" w:cs="Lucida Sans Unicode" w:hint="default"/>
        <w:b/>
        <w:bCs/>
        <w:i w:val="0"/>
        <w:iCs w:val="0"/>
        <w:caps w:val="0"/>
        <w:smallCaps w:val="0"/>
        <w:strike w:val="0"/>
        <w:dstrike w:val="0"/>
        <w:color w:val="000000"/>
        <w:spacing w:val="-1"/>
        <w:w w:val="100"/>
        <w:position w:val="0"/>
        <w:sz w:val="20"/>
        <w:szCs w:val="20"/>
        <w:u w:val="none"/>
        <w:vertAlign w:val="baseline"/>
      </w:rPr>
    </w:lvl>
    <w:lvl w:ilvl="1">
      <w:start w:val="4"/>
      <w:numFmt w:val="decimal"/>
      <w:lvlText w:val="%2-"/>
      <w:lvlJc w:val="left"/>
      <w:pPr>
        <w:tabs>
          <w:tab w:val="num" w:pos="0"/>
        </w:tabs>
        <w:ind w:left="0" w:firstLine="0"/>
      </w:pPr>
      <w:rPr>
        <w:rFonts w:ascii="Calibri" w:eastAsia="Lucida Sans Unicode" w:hAnsi="Calibri" w:cs="Calibri"/>
        <w:b/>
        <w:bCs/>
        <w:i w:val="0"/>
        <w:iCs w:val="0"/>
        <w:caps w:val="0"/>
        <w:smallCaps w:val="0"/>
        <w:strike w:val="0"/>
        <w:dstrike w:val="0"/>
        <w:color w:val="000000"/>
        <w:spacing w:val="-1"/>
        <w:w w:val="100"/>
        <w:position w:val="0"/>
        <w:sz w:val="24"/>
        <w:szCs w:val="24"/>
        <w:u w:val="none"/>
        <w:vertAlign w:val="baseline"/>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nsid w:val="353D1A78"/>
    <w:multiLevelType w:val="multilevel"/>
    <w:tmpl w:val="68760424"/>
    <w:lvl w:ilvl="0">
      <w:start w:val="1"/>
      <w:numFmt w:val="decimal"/>
      <w:pStyle w:val="SHHeading1"/>
      <w:lvlText w:val="%1."/>
      <w:lvlJc w:val="left"/>
      <w:pPr>
        <w:tabs>
          <w:tab w:val="num" w:pos="720"/>
        </w:tabs>
        <w:ind w:left="720" w:hanging="720"/>
      </w:pPr>
      <w:rPr>
        <w:rFonts w:ascii="Calibri" w:eastAsia="Calibri" w:hAnsi="Calibri" w:cs="Calibri"/>
        <w:sz w:val="24"/>
        <w:szCs w:val="24"/>
      </w:rPr>
    </w:lvl>
    <w:lvl w:ilvl="1">
      <w:start w:val="1"/>
      <w:numFmt w:val="decimal"/>
      <w:lvlText w:val="%1.%2"/>
      <w:lvlJc w:val="left"/>
      <w:pPr>
        <w:tabs>
          <w:tab w:val="num" w:pos="720"/>
        </w:tabs>
        <w:ind w:left="720" w:hanging="720"/>
      </w:pPr>
      <w:rPr>
        <w:rFonts w:ascii="Calibri" w:eastAsia="Calibri" w:hAnsi="Calibri" w:cs="Calibri"/>
        <w:b w:val="0"/>
        <w:bCs w:val="0"/>
        <w:sz w:val="24"/>
        <w:szCs w:val="24"/>
      </w:rPr>
    </w:lvl>
    <w:lvl w:ilvl="2">
      <w:start w:val="1"/>
      <w:numFmt w:val="decimal"/>
      <w:lvlText w:val="%1.%2.%3"/>
      <w:lvlJc w:val="left"/>
      <w:pPr>
        <w:tabs>
          <w:tab w:val="num" w:pos="1440"/>
        </w:tabs>
        <w:ind w:left="1440" w:hanging="720"/>
      </w:pPr>
      <w:rPr>
        <w:rFonts w:cs="Calibri"/>
      </w:rPr>
    </w:lvl>
    <w:lvl w:ilvl="3">
      <w:start w:val="1"/>
      <w:numFmt w:val="lowerLetter"/>
      <w:lvlText w:val="%4)"/>
      <w:lvlJc w:val="left"/>
      <w:pPr>
        <w:tabs>
          <w:tab w:val="num" w:pos="2160"/>
        </w:tabs>
        <w:ind w:left="2160" w:hanging="720"/>
      </w:pPr>
      <w:rPr>
        <w:rFonts w:cs="Calibri"/>
      </w:rPr>
    </w:lvl>
    <w:lvl w:ilvl="4">
      <w:start w:val="1"/>
      <w:numFmt w:val="lowerRoman"/>
      <w:lvlText w:val="%5"/>
      <w:lvlJc w:val="left"/>
      <w:pPr>
        <w:tabs>
          <w:tab w:val="num" w:pos="2880"/>
        </w:tabs>
        <w:ind w:left="2880" w:hanging="720"/>
      </w:pPr>
      <w:rPr>
        <w:rFonts w:cs="Calibri"/>
      </w:rPr>
    </w:lvl>
    <w:lvl w:ilvl="5">
      <w:start w:val="1"/>
      <w:numFmt w:val="none"/>
      <w:suff w:val="nothing"/>
      <w:lvlText w:val=""/>
      <w:lvlJc w:val="left"/>
      <w:pPr>
        <w:tabs>
          <w:tab w:val="num" w:pos="0"/>
        </w:tabs>
        <w:ind w:left="0" w:firstLine="0"/>
      </w:pPr>
      <w:rPr>
        <w:rFonts w:cs="Calibri"/>
      </w:rPr>
    </w:lvl>
    <w:lvl w:ilvl="6">
      <w:start w:val="1"/>
      <w:numFmt w:val="none"/>
      <w:suff w:val="nothing"/>
      <w:lvlText w:val=""/>
      <w:lvlJc w:val="left"/>
      <w:pPr>
        <w:tabs>
          <w:tab w:val="num" w:pos="0"/>
        </w:tabs>
        <w:ind w:left="0" w:firstLine="0"/>
      </w:pPr>
      <w:rPr>
        <w:rFonts w:cs="Calibri"/>
      </w:rPr>
    </w:lvl>
    <w:lvl w:ilvl="7">
      <w:start w:val="1"/>
      <w:numFmt w:val="none"/>
      <w:suff w:val="nothing"/>
      <w:lvlText w:val=""/>
      <w:lvlJc w:val="left"/>
      <w:pPr>
        <w:tabs>
          <w:tab w:val="num" w:pos="0"/>
        </w:tabs>
        <w:ind w:left="0" w:firstLine="0"/>
      </w:pPr>
      <w:rPr>
        <w:rFonts w:cs="Calibri"/>
      </w:rPr>
    </w:lvl>
    <w:lvl w:ilvl="8">
      <w:start w:val="1"/>
      <w:numFmt w:val="none"/>
      <w:suff w:val="nothing"/>
      <w:lvlText w:val=""/>
      <w:lvlJc w:val="left"/>
      <w:pPr>
        <w:tabs>
          <w:tab w:val="num" w:pos="0"/>
        </w:tabs>
        <w:ind w:left="0" w:firstLine="0"/>
      </w:pPr>
      <w:rPr>
        <w:rFonts w:cs="Calibri"/>
      </w:rPr>
    </w:lvl>
  </w:abstractNum>
  <w:abstractNum w:abstractNumId="18">
    <w:nsid w:val="38182873"/>
    <w:multiLevelType w:val="multilevel"/>
    <w:tmpl w:val="FA58AA5E"/>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nsid w:val="45D70029"/>
    <w:multiLevelType w:val="multilevel"/>
    <w:tmpl w:val="92ECE2D2"/>
    <w:lvl w:ilvl="0">
      <w:start w:val="1"/>
      <w:numFmt w:val="decimal"/>
      <w:lvlText w:val="%1."/>
      <w:lvlJc w:val="left"/>
      <w:pPr>
        <w:tabs>
          <w:tab w:val="num" w:pos="0"/>
        </w:tabs>
        <w:ind w:left="720" w:hanging="360"/>
      </w:pPr>
      <w:rPr>
        <w:b w:val="0"/>
      </w:rPr>
    </w:lvl>
    <w:lvl w:ilvl="1">
      <w:start w:val="1"/>
      <w:numFmt w:val="decimal"/>
      <w:lvlText w:val="%1.%2."/>
      <w:lvlJc w:val="left"/>
      <w:pPr>
        <w:tabs>
          <w:tab w:val="num" w:pos="0"/>
        </w:tabs>
        <w:ind w:left="720" w:hanging="360"/>
      </w:pPr>
      <w:rPr>
        <w:b w:val="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0">
    <w:nsid w:val="47F00EAF"/>
    <w:multiLevelType w:val="multilevel"/>
    <w:tmpl w:val="EEF606F4"/>
    <w:lvl w:ilvl="0">
      <w:start w:val="10"/>
      <w:numFmt w:val="decimal"/>
      <w:lvlText w:val="%1."/>
      <w:lvlJc w:val="left"/>
      <w:pPr>
        <w:tabs>
          <w:tab w:val="num" w:pos="0"/>
        </w:tabs>
        <w:ind w:left="720" w:hanging="360"/>
      </w:pPr>
      <w:rPr>
        <w:b/>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3053B30"/>
    <w:multiLevelType w:val="multilevel"/>
    <w:tmpl w:val="9ABE1842"/>
    <w:lvl w:ilvl="0">
      <w:start w:val="1"/>
      <w:numFmt w:val="decimal"/>
      <w:lvlText w:val="%1."/>
      <w:lvlJc w:val="left"/>
      <w:pPr>
        <w:tabs>
          <w:tab w:val="num" w:pos="0"/>
        </w:tabs>
        <w:ind w:left="6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93B7640"/>
    <w:multiLevelType w:val="multilevel"/>
    <w:tmpl w:val="AF446FC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DC33EE5"/>
    <w:multiLevelType w:val="multilevel"/>
    <w:tmpl w:val="44B2EFB2"/>
    <w:lvl w:ilvl="0">
      <w:start w:val="16"/>
      <w:numFmt w:val="decimal"/>
      <w:lvlText w:val="%1."/>
      <w:lvlJc w:val="left"/>
      <w:pPr>
        <w:tabs>
          <w:tab w:val="num" w:pos="0"/>
        </w:tabs>
        <w:ind w:left="360" w:hanging="360"/>
      </w:pPr>
      <w:rPr>
        <w:b/>
      </w:rPr>
    </w:lvl>
    <w:lvl w:ilvl="1">
      <w:start w:val="1"/>
      <w:numFmt w:val="decimal"/>
      <w:lvlText w:val="%1.%2."/>
      <w:lvlJc w:val="left"/>
      <w:pPr>
        <w:tabs>
          <w:tab w:val="num" w:pos="0"/>
        </w:tabs>
        <w:ind w:left="2134"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5E08143A"/>
    <w:multiLevelType w:val="multilevel"/>
    <w:tmpl w:val="49CEF854"/>
    <w:lvl w:ilvl="0">
      <w:start w:val="4"/>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5">
    <w:nsid w:val="670E5B10"/>
    <w:multiLevelType w:val="multilevel"/>
    <w:tmpl w:val="61CE959C"/>
    <w:lvl w:ilvl="0">
      <w:start w:val="1"/>
      <w:numFmt w:val="lowerLetter"/>
      <w:pStyle w:val="4"/>
      <w:lvlText w:val="(%1)"/>
      <w:lvlJc w:val="left"/>
      <w:pPr>
        <w:tabs>
          <w:tab w:val="num" w:pos="380"/>
        </w:tabs>
        <w:ind w:left="380" w:hanging="40"/>
      </w:pPr>
      <w:rPr>
        <w:rFonts w:ascii="TimesNewRomanPSMT;Yu Gothic" w:hAnsi="TimesNewRomanPSMT;Yu Gothic" w:cs="TimesNewRomanPSMT;Yu Gothic"/>
        <w:b w:val="0"/>
        <w:i w:val="0"/>
        <w:color w:val="00000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D2D1FBD"/>
    <w:multiLevelType w:val="multilevel"/>
    <w:tmpl w:val="BF629EC2"/>
    <w:lvl w:ilvl="0">
      <w:start w:val="3"/>
      <w:numFmt w:val="decimal"/>
      <w:lvlText w:val="%1."/>
      <w:lvlJc w:val="left"/>
      <w:pPr>
        <w:tabs>
          <w:tab w:val="num" w:pos="0"/>
        </w:tabs>
        <w:ind w:left="1724" w:hanging="360"/>
      </w:pPr>
    </w:lvl>
    <w:lvl w:ilvl="1">
      <w:start w:val="1"/>
      <w:numFmt w:val="decimal"/>
      <w:lvlText w:val="%1.%2."/>
      <w:lvlJc w:val="left"/>
      <w:pPr>
        <w:tabs>
          <w:tab w:val="num" w:pos="0"/>
        </w:tabs>
        <w:ind w:left="1724" w:hanging="360"/>
      </w:pPr>
    </w:lvl>
    <w:lvl w:ilvl="2">
      <w:start w:val="1"/>
      <w:numFmt w:val="decimal"/>
      <w:lvlText w:val="%1.%2.%3."/>
      <w:lvlJc w:val="left"/>
      <w:pPr>
        <w:tabs>
          <w:tab w:val="num" w:pos="0"/>
        </w:tabs>
        <w:ind w:left="2084" w:hanging="720"/>
      </w:pPr>
    </w:lvl>
    <w:lvl w:ilvl="3">
      <w:start w:val="1"/>
      <w:numFmt w:val="decimal"/>
      <w:lvlText w:val="%1.%2.%3.%4."/>
      <w:lvlJc w:val="left"/>
      <w:pPr>
        <w:tabs>
          <w:tab w:val="num" w:pos="0"/>
        </w:tabs>
        <w:ind w:left="2084" w:hanging="720"/>
      </w:pPr>
    </w:lvl>
    <w:lvl w:ilvl="4">
      <w:start w:val="1"/>
      <w:numFmt w:val="decimal"/>
      <w:lvlText w:val="%1.%2.%3.%4.%5."/>
      <w:lvlJc w:val="left"/>
      <w:pPr>
        <w:tabs>
          <w:tab w:val="num" w:pos="0"/>
        </w:tabs>
        <w:ind w:left="2444" w:hanging="1080"/>
      </w:pPr>
    </w:lvl>
    <w:lvl w:ilvl="5">
      <w:start w:val="1"/>
      <w:numFmt w:val="decimal"/>
      <w:lvlText w:val="%1.%2.%3.%4.%5.%6."/>
      <w:lvlJc w:val="left"/>
      <w:pPr>
        <w:tabs>
          <w:tab w:val="num" w:pos="0"/>
        </w:tabs>
        <w:ind w:left="2444" w:hanging="1080"/>
      </w:pPr>
    </w:lvl>
    <w:lvl w:ilvl="6">
      <w:start w:val="1"/>
      <w:numFmt w:val="decimal"/>
      <w:lvlText w:val="%1.%2.%3.%4.%5.%6.%7."/>
      <w:lvlJc w:val="left"/>
      <w:pPr>
        <w:tabs>
          <w:tab w:val="num" w:pos="0"/>
        </w:tabs>
        <w:ind w:left="2804" w:hanging="1440"/>
      </w:pPr>
    </w:lvl>
    <w:lvl w:ilvl="7">
      <w:start w:val="1"/>
      <w:numFmt w:val="decimal"/>
      <w:lvlText w:val="%1.%2.%3.%4.%5.%6.%7.%8."/>
      <w:lvlJc w:val="left"/>
      <w:pPr>
        <w:tabs>
          <w:tab w:val="num" w:pos="0"/>
        </w:tabs>
        <w:ind w:left="2804" w:hanging="1440"/>
      </w:pPr>
    </w:lvl>
    <w:lvl w:ilvl="8">
      <w:start w:val="1"/>
      <w:numFmt w:val="decimal"/>
      <w:lvlText w:val="%1.%2.%3.%4.%5.%6.%7.%8.%9."/>
      <w:lvlJc w:val="left"/>
      <w:pPr>
        <w:tabs>
          <w:tab w:val="num" w:pos="0"/>
        </w:tabs>
        <w:ind w:left="3164" w:hanging="1800"/>
      </w:pPr>
    </w:lvl>
  </w:abstractNum>
  <w:abstractNum w:abstractNumId="27">
    <w:nsid w:val="6EEB0340"/>
    <w:multiLevelType w:val="multilevel"/>
    <w:tmpl w:val="CCA8BDDC"/>
    <w:lvl w:ilvl="0">
      <w:start w:val="7"/>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6B6619"/>
    <w:multiLevelType w:val="multilevel"/>
    <w:tmpl w:val="0DFA8C54"/>
    <w:lvl w:ilvl="0">
      <w:start w:val="1"/>
      <w:numFmt w:val="decimal"/>
      <w:pStyle w:val="11BulletNoIndent"/>
      <w:lvlText w:val="ARTICLE %1"/>
      <w:lvlJc w:val="left"/>
      <w:pPr>
        <w:tabs>
          <w:tab w:val="num" w:pos="0"/>
        </w:tabs>
        <w:ind w:left="360" w:hanging="360"/>
      </w:pPr>
      <w:rPr>
        <w:rFonts w:cs="Calibri"/>
        <w:b/>
      </w:rPr>
    </w:lvl>
    <w:lvl w:ilvl="1">
      <w:start w:val="1"/>
      <w:numFmt w:val="decimal"/>
      <w:lvlText w:val="32.%2."/>
      <w:lvlJc w:val="left"/>
      <w:pPr>
        <w:tabs>
          <w:tab w:val="num" w:pos="0"/>
        </w:tabs>
        <w:ind w:left="990" w:hanging="720"/>
      </w:pPr>
      <w:rPr>
        <w:rFonts w:cs="Calibri"/>
        <w:b w:val="0"/>
      </w:rPr>
    </w:lvl>
    <w:lvl w:ilvl="2">
      <w:start w:val="1"/>
      <w:numFmt w:val="decimal"/>
      <w:lvlText w:val="%1.%2.%3."/>
      <w:lvlJc w:val="left"/>
      <w:pPr>
        <w:tabs>
          <w:tab w:val="num" w:pos="0"/>
        </w:tabs>
        <w:ind w:left="1224" w:hanging="504"/>
      </w:pPr>
      <w:rPr>
        <w:rFonts w:cs="Calibri"/>
      </w:rPr>
    </w:lvl>
    <w:lvl w:ilvl="3">
      <w:start w:val="1"/>
      <w:numFmt w:val="decimal"/>
      <w:lvlText w:val="%1.%2.%3.%4."/>
      <w:lvlJc w:val="left"/>
      <w:pPr>
        <w:tabs>
          <w:tab w:val="num" w:pos="0"/>
        </w:tabs>
        <w:ind w:left="2208" w:hanging="648"/>
      </w:pPr>
      <w:rPr>
        <w:rFonts w:cs="Calibri"/>
      </w:rPr>
    </w:lvl>
    <w:lvl w:ilvl="4">
      <w:start w:val="1"/>
      <w:numFmt w:val="decimal"/>
      <w:lvlText w:val="%1.%2.%3.%4.%5."/>
      <w:lvlJc w:val="left"/>
      <w:pPr>
        <w:tabs>
          <w:tab w:val="num" w:pos="0"/>
        </w:tabs>
        <w:ind w:left="2232" w:hanging="792"/>
      </w:pPr>
      <w:rPr>
        <w:rFonts w:cs="Calibri"/>
      </w:rPr>
    </w:lvl>
    <w:lvl w:ilvl="5">
      <w:start w:val="1"/>
      <w:numFmt w:val="decimal"/>
      <w:lvlText w:val="%1.%2.%3.%4.%5.%6."/>
      <w:lvlJc w:val="left"/>
      <w:pPr>
        <w:tabs>
          <w:tab w:val="num" w:pos="0"/>
        </w:tabs>
        <w:ind w:left="2736" w:hanging="936"/>
      </w:pPr>
      <w:rPr>
        <w:rFonts w:cs="Calibri"/>
      </w:rPr>
    </w:lvl>
    <w:lvl w:ilvl="6">
      <w:start w:val="1"/>
      <w:numFmt w:val="decimal"/>
      <w:lvlText w:val="%1.%2.%3.%4.%5.%6.%7."/>
      <w:lvlJc w:val="left"/>
      <w:pPr>
        <w:tabs>
          <w:tab w:val="num" w:pos="0"/>
        </w:tabs>
        <w:ind w:left="3240" w:hanging="1080"/>
      </w:pPr>
      <w:rPr>
        <w:rFonts w:cs="Calibri"/>
      </w:rPr>
    </w:lvl>
    <w:lvl w:ilvl="7">
      <w:start w:val="1"/>
      <w:numFmt w:val="decimal"/>
      <w:lvlText w:val="%1.%2.%3.%4.%5.%6.%7.%8."/>
      <w:lvlJc w:val="left"/>
      <w:pPr>
        <w:tabs>
          <w:tab w:val="num" w:pos="0"/>
        </w:tabs>
        <w:ind w:left="3744" w:hanging="1224"/>
      </w:pPr>
      <w:rPr>
        <w:rFonts w:cs="Calibri"/>
      </w:rPr>
    </w:lvl>
    <w:lvl w:ilvl="8">
      <w:start w:val="1"/>
      <w:numFmt w:val="decimal"/>
      <w:lvlText w:val="%1.%2.%3.%4.%5.%6.%7.%8.%9."/>
      <w:lvlJc w:val="left"/>
      <w:pPr>
        <w:tabs>
          <w:tab w:val="num" w:pos="0"/>
        </w:tabs>
        <w:ind w:left="4320" w:hanging="1440"/>
      </w:pPr>
      <w:rPr>
        <w:rFonts w:cs="Calibri"/>
      </w:rPr>
    </w:lvl>
  </w:abstractNum>
  <w:abstractNum w:abstractNumId="29">
    <w:nsid w:val="719C3F57"/>
    <w:multiLevelType w:val="multilevel"/>
    <w:tmpl w:val="54A0D5C6"/>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nsid w:val="73277E2F"/>
    <w:multiLevelType w:val="multilevel"/>
    <w:tmpl w:val="2ACE6D18"/>
    <w:lvl w:ilvl="0">
      <w:start w:val="1"/>
      <w:numFmt w:val="bullet"/>
      <w:pStyle w:val="a"/>
      <w:lvlText w:val=""/>
      <w:lvlJc w:val="left"/>
      <w:pPr>
        <w:tabs>
          <w:tab w:val="num" w:pos="360"/>
        </w:tabs>
        <w:ind w:left="360" w:hanging="360"/>
      </w:pPr>
      <w:rPr>
        <w:rFonts w:ascii="SimSun" w:hAnsi="SimSun" w:cs="SimSu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710565"/>
    <w:multiLevelType w:val="multilevel"/>
    <w:tmpl w:val="36CEF788"/>
    <w:lvl w:ilvl="0">
      <w:start w:val="1"/>
      <w:numFmt w:val="decimal"/>
      <w:pStyle w:val="a0"/>
      <w:lvlText w:val="%1"/>
      <w:lvlJc w:val="left"/>
      <w:pPr>
        <w:tabs>
          <w:tab w:val="num" w:pos="0"/>
        </w:tabs>
        <w:ind w:left="720" w:hanging="360"/>
      </w:pPr>
      <w:rPr>
        <w:b/>
        <w:color w:val="000000"/>
      </w:r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32">
    <w:nsid w:val="755D45AA"/>
    <w:multiLevelType w:val="multilevel"/>
    <w:tmpl w:val="A2F8918C"/>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3">
    <w:nsid w:val="791740E0"/>
    <w:multiLevelType w:val="multilevel"/>
    <w:tmpl w:val="39E2EAD8"/>
    <w:lvl w:ilvl="0">
      <w:start w:val="6"/>
      <w:numFmt w:val="decimal"/>
      <w:lvlText w:val="%1."/>
      <w:lvlJc w:val="left"/>
      <w:pPr>
        <w:tabs>
          <w:tab w:val="num" w:pos="7678"/>
        </w:tabs>
        <w:ind w:left="7678" w:hanging="1440"/>
      </w:pPr>
    </w:lvl>
    <w:lvl w:ilvl="1">
      <w:start w:val="1"/>
      <w:numFmt w:val="decimal"/>
      <w:lvlText w:val="%1.%2."/>
      <w:lvlJc w:val="left"/>
      <w:pPr>
        <w:tabs>
          <w:tab w:val="num" w:pos="2145"/>
        </w:tabs>
        <w:ind w:left="2145" w:hanging="1440"/>
      </w:pPr>
      <w:rPr>
        <w:b w:val="0"/>
      </w:rPr>
    </w:lvl>
    <w:lvl w:ilvl="2">
      <w:start w:val="1"/>
      <w:numFmt w:val="decimal"/>
      <w:lvlText w:val="%1.%2.%3."/>
      <w:lvlJc w:val="left"/>
      <w:pPr>
        <w:tabs>
          <w:tab w:val="num" w:pos="2850"/>
        </w:tabs>
        <w:ind w:left="2850" w:hanging="1440"/>
      </w:pPr>
    </w:lvl>
    <w:lvl w:ilvl="3">
      <w:start w:val="1"/>
      <w:numFmt w:val="decimal"/>
      <w:lvlText w:val="%1.%2.%3.%4."/>
      <w:lvlJc w:val="left"/>
      <w:pPr>
        <w:tabs>
          <w:tab w:val="num" w:pos="3555"/>
        </w:tabs>
        <w:ind w:left="3555" w:hanging="1440"/>
      </w:pPr>
    </w:lvl>
    <w:lvl w:ilvl="4">
      <w:start w:val="1"/>
      <w:numFmt w:val="decimal"/>
      <w:lvlText w:val="%1.%2.%3.%4.%5."/>
      <w:lvlJc w:val="left"/>
      <w:pPr>
        <w:tabs>
          <w:tab w:val="num" w:pos="4260"/>
        </w:tabs>
        <w:ind w:left="4260" w:hanging="144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5670"/>
        </w:tabs>
        <w:ind w:left="5670" w:hanging="1440"/>
      </w:pPr>
    </w:lvl>
    <w:lvl w:ilvl="7">
      <w:start w:val="1"/>
      <w:numFmt w:val="decimal"/>
      <w:lvlText w:val="%1.%2.%3.%4.%5.%6.%7.%8."/>
      <w:lvlJc w:val="left"/>
      <w:pPr>
        <w:tabs>
          <w:tab w:val="num" w:pos="6375"/>
        </w:tabs>
        <w:ind w:left="6375" w:hanging="1440"/>
      </w:pPr>
    </w:lvl>
    <w:lvl w:ilvl="8">
      <w:start w:val="1"/>
      <w:numFmt w:val="decimal"/>
      <w:lvlText w:val="%1.%2.%3.%4.%5.%6.%7.%8.%9."/>
      <w:lvlJc w:val="left"/>
      <w:pPr>
        <w:tabs>
          <w:tab w:val="num" w:pos="7440"/>
        </w:tabs>
        <w:ind w:left="7440" w:hanging="1800"/>
      </w:pPr>
    </w:lvl>
  </w:abstractNum>
  <w:num w:numId="1">
    <w:abstractNumId w:val="9"/>
  </w:num>
  <w:num w:numId="2">
    <w:abstractNumId w:val="30"/>
  </w:num>
  <w:num w:numId="3">
    <w:abstractNumId w:val="20"/>
  </w:num>
  <w:num w:numId="4">
    <w:abstractNumId w:val="4"/>
  </w:num>
  <w:num w:numId="5">
    <w:abstractNumId w:val="2"/>
  </w:num>
  <w:num w:numId="6">
    <w:abstractNumId w:val="21"/>
  </w:num>
  <w:num w:numId="7">
    <w:abstractNumId w:val="7"/>
  </w:num>
  <w:num w:numId="8">
    <w:abstractNumId w:val="3"/>
  </w:num>
  <w:num w:numId="9">
    <w:abstractNumId w:val="10"/>
  </w:num>
  <w:num w:numId="10">
    <w:abstractNumId w:val="13"/>
  </w:num>
  <w:num w:numId="11">
    <w:abstractNumId w:val="15"/>
  </w:num>
  <w:num w:numId="12">
    <w:abstractNumId w:val="12"/>
  </w:num>
  <w:num w:numId="13">
    <w:abstractNumId w:val="17"/>
  </w:num>
  <w:num w:numId="14">
    <w:abstractNumId w:val="14"/>
  </w:num>
  <w:num w:numId="15">
    <w:abstractNumId w:val="22"/>
  </w:num>
  <w:num w:numId="16">
    <w:abstractNumId w:val="29"/>
  </w:num>
  <w:num w:numId="17">
    <w:abstractNumId w:val="24"/>
  </w:num>
  <w:num w:numId="18">
    <w:abstractNumId w:val="18"/>
  </w:num>
  <w:num w:numId="19">
    <w:abstractNumId w:val="19"/>
  </w:num>
  <w:num w:numId="20">
    <w:abstractNumId w:val="6"/>
  </w:num>
  <w:num w:numId="21">
    <w:abstractNumId w:val="25"/>
  </w:num>
  <w:num w:numId="22">
    <w:abstractNumId w:val="8"/>
  </w:num>
  <w:num w:numId="23">
    <w:abstractNumId w:val="26"/>
  </w:num>
  <w:num w:numId="24">
    <w:abstractNumId w:val="33"/>
  </w:num>
  <w:num w:numId="25">
    <w:abstractNumId w:val="28"/>
  </w:num>
  <w:num w:numId="26">
    <w:abstractNumId w:val="32"/>
  </w:num>
  <w:num w:numId="27">
    <w:abstractNumId w:val="11"/>
  </w:num>
  <w:num w:numId="28">
    <w:abstractNumId w:val="0"/>
  </w:num>
  <w:num w:numId="29">
    <w:abstractNumId w:val="31"/>
  </w:num>
  <w:num w:numId="30">
    <w:abstractNumId w:val="23"/>
  </w:num>
  <w:num w:numId="31">
    <w:abstractNumId w:val="1"/>
  </w:num>
  <w:num w:numId="32">
    <w:abstractNumId w:val="16"/>
  </w:num>
  <w:num w:numId="33">
    <w:abstractNumId w:val="27"/>
  </w:num>
  <w:num w:numId="34">
    <w:abstractNumId w:val="5"/>
  </w:num>
  <w:num w:numId="35">
    <w:abstractNumId w:val="11"/>
    <w:lvlOverride w:ilvl="0"/>
    <w:lvlOverride w:ilvl="1">
      <w:startOverride w:val="1"/>
    </w:lvlOverride>
  </w:num>
  <w:num w:numId="36">
    <w:abstractNumId w:val="19"/>
    <w:lvlOverride w:ilvl="0">
      <w:startOverride w:val="1"/>
    </w:lvlOverride>
  </w:num>
  <w:num w:numId="37">
    <w:abstractNumId w:val="4"/>
    <w:lvlOverride w:ilvl="0">
      <w:startOverride w:val="1"/>
    </w:lvlOverride>
  </w:num>
  <w:num w:numId="38">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C5507"/>
    <w:rsid w:val="003C5507"/>
    <w:rsid w:val="00457D27"/>
    <w:rsid w:val="004E2D83"/>
    <w:rsid w:val="007B3298"/>
    <w:rsid w:val="00CC6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ascii="Calibri" w:eastAsia="Calibri" w:hAnsi="Calibri" w:cs="Calibri"/>
      <w:lang w:val="ru-RU" w:bidi="ar-SA"/>
    </w:rPr>
  </w:style>
  <w:style w:type="paragraph" w:styleId="1">
    <w:name w:val="heading 1"/>
    <w:basedOn w:val="a1"/>
    <w:next w:val="a1"/>
    <w:qFormat/>
    <w:pPr>
      <w:keepNext/>
      <w:numPr>
        <w:numId w:val="1"/>
      </w:numPr>
      <w:spacing w:before="120"/>
      <w:jc w:val="center"/>
      <w:outlineLvl w:val="0"/>
    </w:pPr>
    <w:rPr>
      <w:rFonts w:ascii="Tahoma" w:hAnsi="Tahoma" w:cs="Tahoma"/>
      <w:b/>
      <w:bCs/>
      <w:color w:val="000000"/>
    </w:rPr>
  </w:style>
  <w:style w:type="paragraph" w:styleId="2">
    <w:name w:val="heading 2"/>
    <w:basedOn w:val="a1"/>
    <w:next w:val="a1"/>
    <w:qFormat/>
    <w:pPr>
      <w:keepNext/>
      <w:numPr>
        <w:ilvl w:val="1"/>
        <w:numId w:val="1"/>
      </w:numPr>
      <w:suppressAutoHyphens w:val="0"/>
      <w:spacing w:before="240" w:after="60"/>
      <w:outlineLvl w:val="1"/>
    </w:pPr>
    <w:rPr>
      <w:rFonts w:ascii="Tahoma" w:hAnsi="Tahoma" w:cs="Tahoma"/>
      <w:b/>
      <w:bCs/>
      <w:i/>
      <w:iCs/>
      <w:sz w:val="28"/>
      <w:szCs w:val="28"/>
    </w:rPr>
  </w:style>
  <w:style w:type="paragraph" w:styleId="3">
    <w:name w:val="heading 3"/>
    <w:basedOn w:val="a1"/>
    <w:next w:val="a1"/>
    <w:qFormat/>
    <w:pPr>
      <w:keepNext/>
      <w:numPr>
        <w:ilvl w:val="2"/>
        <w:numId w:val="1"/>
      </w:numPr>
      <w:spacing w:before="240" w:after="60"/>
      <w:outlineLvl w:val="2"/>
    </w:pPr>
    <w:rPr>
      <w:rFonts w:ascii="Mangal;Courier New" w:hAnsi="Mangal;Courier New" w:cs="Mangal;Courier New"/>
      <w:b/>
      <w:bCs/>
      <w:sz w:val="26"/>
      <w:szCs w:val="26"/>
    </w:rPr>
  </w:style>
  <w:style w:type="paragraph" w:styleId="4">
    <w:name w:val="heading 4"/>
    <w:basedOn w:val="a1"/>
    <w:next w:val="a1"/>
    <w:qFormat/>
    <w:pPr>
      <w:keepNext/>
      <w:numPr>
        <w:numId w:val="21"/>
      </w:numPr>
      <w:suppressAutoHyphens w:val="0"/>
      <w:spacing w:before="240" w:after="60"/>
      <w:outlineLvl w:val="3"/>
    </w:pPr>
    <w:rPr>
      <w:b/>
      <w:bCs/>
      <w:sz w:val="28"/>
      <w:szCs w:val="28"/>
      <w:lang w:val="fr-FR"/>
    </w:rPr>
  </w:style>
  <w:style w:type="paragraph" w:styleId="5">
    <w:name w:val="heading 5"/>
    <w:basedOn w:val="a1"/>
    <w:next w:val="a1"/>
    <w:qFormat/>
    <w:pPr>
      <w:numPr>
        <w:ilvl w:val="4"/>
        <w:numId w:val="1"/>
      </w:numPr>
      <w:spacing w:before="240" w:after="60"/>
      <w:outlineLvl w:val="4"/>
    </w:pPr>
    <w:rPr>
      <w:rFonts w:ascii="Lucida Sans Unicode" w:hAnsi="Lucida Sans Unicode" w:cs="Lucida Sans Unicode"/>
      <w:b/>
      <w:bCs/>
      <w:i/>
      <w:iCs/>
      <w:sz w:val="26"/>
      <w:szCs w:val="26"/>
    </w:rPr>
  </w:style>
  <w:style w:type="paragraph" w:styleId="6">
    <w:name w:val="heading 6"/>
    <w:basedOn w:val="a1"/>
    <w:next w:val="a2"/>
    <w:qFormat/>
    <w:pPr>
      <w:numPr>
        <w:ilvl w:val="5"/>
        <w:numId w:val="1"/>
      </w:numPr>
      <w:tabs>
        <w:tab w:val="left" w:pos="2835"/>
      </w:tabs>
      <w:suppressAutoHyphens w:val="0"/>
      <w:spacing w:after="180" w:line="260" w:lineRule="atLeast"/>
      <w:ind w:left="2835" w:hanging="709"/>
      <w:outlineLvl w:val="5"/>
    </w:pPr>
    <w:rPr>
      <w:rFonts w:ascii="Lucida Sans Unicode" w:hAnsi="Lucida Sans Unicode"/>
      <w:sz w:val="22"/>
      <w:szCs w:val="28"/>
      <w:lang w:val="en-GB"/>
    </w:rPr>
  </w:style>
  <w:style w:type="paragraph" w:styleId="7">
    <w:name w:val="heading 7"/>
    <w:basedOn w:val="a1"/>
    <w:next w:val="a2"/>
    <w:qFormat/>
    <w:pPr>
      <w:numPr>
        <w:ilvl w:val="6"/>
        <w:numId w:val="1"/>
      </w:numPr>
      <w:tabs>
        <w:tab w:val="left" w:pos="2835"/>
      </w:tabs>
      <w:suppressAutoHyphens w:val="0"/>
      <w:spacing w:after="180" w:line="260" w:lineRule="atLeast"/>
      <w:ind w:left="3544" w:hanging="709"/>
      <w:outlineLvl w:val="6"/>
    </w:pPr>
    <w:rPr>
      <w:rFonts w:ascii="Lucida Sans Unicode" w:hAnsi="Lucida Sans Unicode"/>
      <w:sz w:val="22"/>
      <w:szCs w:val="28"/>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qFormat/>
    <w:rPr>
      <w:rFonts w:ascii="SimSun;宋体" w:hAnsi="SimSun;宋体" w:cs="SimSun;宋体"/>
    </w:rPr>
  </w:style>
  <w:style w:type="character" w:customStyle="1" w:styleId="WW8Num2z0">
    <w:name w:val="WW8Num2z0"/>
    <w:qFormat/>
    <w:rPr>
      <w:rFonts w:ascii="SimSun;宋体" w:hAnsi="SimSun;宋体" w:cs="SimSun;宋体"/>
    </w:rPr>
  </w:style>
  <w:style w:type="character" w:customStyle="1" w:styleId="WW8Num4z0">
    <w:name w:val="WW8Num4z0"/>
    <w:qFormat/>
    <w:rPr>
      <w:b/>
      <w:color w:val="000000"/>
    </w:rPr>
  </w:style>
  <w:style w:type="character" w:customStyle="1" w:styleId="WW8Num4z1">
    <w:name w:val="WW8Num4z1"/>
    <w:qFormat/>
  </w:style>
  <w:style w:type="character" w:customStyle="1" w:styleId="WW8Num5z0">
    <w:name w:val="WW8Num5z0"/>
    <w:qFormat/>
    <w:rPr>
      <w:b w:val="0"/>
    </w:rPr>
  </w:style>
  <w:style w:type="character" w:customStyle="1" w:styleId="WW8Num6z0">
    <w:name w:val="WW8Num6z0"/>
    <w:qFormat/>
  </w:style>
  <w:style w:type="character" w:customStyle="1" w:styleId="WW8Num7z0">
    <w:name w:val="WW8Num7z0"/>
    <w:qFormat/>
  </w:style>
  <w:style w:type="character" w:customStyle="1" w:styleId="WW8Num8z0">
    <w:name w:val="WW8Num8z0"/>
    <w:qFormat/>
    <w:rPr>
      <w:rFonts w:ascii="SimSun;宋体" w:hAnsi="SimSun;宋体" w:cs="SimSun;宋体"/>
      <w:sz w:val="16"/>
      <w:szCs w:val="16"/>
    </w:rPr>
  </w:style>
  <w:style w:type="character" w:customStyle="1" w:styleId="WW8Num8z1">
    <w:name w:val="WW8Num8z1"/>
    <w:qFormat/>
    <w:rPr>
      <w:rFonts w:ascii="Arial Narrow" w:hAnsi="Arial Narrow" w:cs="Arial Narrow"/>
    </w:rPr>
  </w:style>
  <w:style w:type="character" w:customStyle="1" w:styleId="WW8Num8z2">
    <w:name w:val="WW8Num8z2"/>
    <w:qFormat/>
    <w:rPr>
      <w:rFonts w:ascii="Arial Unicode MS" w:hAnsi="Arial Unicode MS" w:cs="Arial Unicode MS"/>
    </w:rPr>
  </w:style>
  <w:style w:type="character" w:customStyle="1" w:styleId="WW8Num8z3">
    <w:name w:val="WW8Num8z3"/>
    <w:qFormat/>
    <w:rPr>
      <w:rFonts w:ascii="SimSun;宋体" w:hAnsi="SimSun;宋体" w:cs="SimSun;宋体"/>
    </w:rPr>
  </w:style>
  <w:style w:type="character" w:customStyle="1" w:styleId="WW8Num9z0">
    <w:name w:val="WW8Num9z0"/>
    <w:qFormat/>
  </w:style>
  <w:style w:type="character" w:customStyle="1" w:styleId="WW8Num10z0">
    <w:name w:val="WW8Num10z0"/>
    <w:qFormat/>
  </w:style>
  <w:style w:type="character" w:customStyle="1" w:styleId="WW8Num11z0">
    <w:name w:val="WW8Num11z0"/>
    <w:qFormat/>
    <w:rPr>
      <w:b/>
    </w:rPr>
  </w:style>
  <w:style w:type="character" w:customStyle="1" w:styleId="WW8Num11z1">
    <w:name w:val="WW8Num11z1"/>
    <w:qFormat/>
    <w:rPr>
      <w:b w:val="0"/>
      <w:i w:val="0"/>
    </w:rPr>
  </w:style>
  <w:style w:type="character" w:customStyle="1" w:styleId="WW8Num11z2">
    <w:name w:val="WW8Num11z2"/>
    <w:qFormat/>
  </w:style>
  <w:style w:type="character" w:customStyle="1" w:styleId="WW8Num12z0">
    <w:name w:val="WW8Num12z0"/>
    <w:qFormat/>
    <w:rPr>
      <w:rFonts w:eastAsia="Calibri"/>
      <w:b/>
    </w:rPr>
  </w:style>
  <w:style w:type="character" w:customStyle="1" w:styleId="WW8Num12z1">
    <w:name w:val="WW8Num12z1"/>
    <w:qFormat/>
    <w:rPr>
      <w:rFonts w:eastAsia="Calibri"/>
      <w:b w:val="0"/>
    </w:rPr>
  </w:style>
  <w:style w:type="character" w:customStyle="1" w:styleId="WW8Num13z0">
    <w:name w:val="WW8Num13z0"/>
    <w:qFormat/>
  </w:style>
  <w:style w:type="character" w:customStyle="1" w:styleId="WW8Num14z0">
    <w:name w:val="WW8Num14z0"/>
    <w:qFormat/>
    <w:rPr>
      <w:rFonts w:eastAsia="Times New Roman"/>
      <w:b/>
    </w:rPr>
  </w:style>
  <w:style w:type="character" w:customStyle="1" w:styleId="WW8Num15z0">
    <w:name w:val="WW8Num15z0"/>
    <w:qFormat/>
    <w:rPr>
      <w:rFonts w:ascii="Calibri" w:eastAsia="Calibri" w:hAnsi="Calibri" w:cs="Calibri"/>
      <w:sz w:val="24"/>
      <w:szCs w:val="24"/>
    </w:rPr>
  </w:style>
  <w:style w:type="character" w:customStyle="1" w:styleId="WW8Num15z1">
    <w:name w:val="WW8Num15z1"/>
    <w:qFormat/>
    <w:rPr>
      <w:rFonts w:ascii="Calibri" w:eastAsia="Calibri" w:hAnsi="Calibri" w:cs="Calibri"/>
      <w:b w:val="0"/>
      <w:bCs w:val="0"/>
      <w:sz w:val="24"/>
      <w:szCs w:val="24"/>
    </w:rPr>
  </w:style>
  <w:style w:type="character" w:customStyle="1" w:styleId="WW8Num15z2">
    <w:name w:val="WW8Num15z2"/>
    <w:qFormat/>
    <w:rPr>
      <w:rFonts w:cs="Calibri"/>
    </w:rPr>
  </w:style>
  <w:style w:type="character" w:customStyle="1" w:styleId="WW8Num16z0">
    <w:name w:val="WW8Num16z0"/>
    <w:qFormat/>
  </w:style>
  <w:style w:type="character" w:customStyle="1" w:styleId="WW8Num16z1">
    <w:name w:val="WW8Num16z1"/>
    <w:qFormat/>
    <w:rPr>
      <w:b w:val="0"/>
    </w:rPr>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b w:val="0"/>
    </w:rPr>
  </w:style>
  <w:style w:type="character" w:customStyle="1" w:styleId="WW8Num19z0">
    <w:name w:val="WW8Num19z0"/>
    <w:qFormat/>
    <w:rPr>
      <w:b/>
    </w:rPr>
  </w:style>
  <w:style w:type="character" w:customStyle="1" w:styleId="WW8Num19z1">
    <w:name w:val="WW8Num19z1"/>
    <w:qFormat/>
    <w:rPr>
      <w:b w:val="0"/>
      <w:i w:val="0"/>
    </w:rPr>
  </w:style>
  <w:style w:type="character" w:customStyle="1" w:styleId="WW8Num19z2">
    <w:name w:val="WW8Num19z2"/>
    <w:qFormat/>
    <w:rPr>
      <w:b w:val="0"/>
    </w:rPr>
  </w:style>
  <w:style w:type="character" w:customStyle="1" w:styleId="WW8Num20z0">
    <w:name w:val="WW8Num20z0"/>
    <w:qFormat/>
  </w:style>
  <w:style w:type="character" w:customStyle="1" w:styleId="WW8Num21z0">
    <w:name w:val="WW8Num21z0"/>
    <w:qFormat/>
    <w:rPr>
      <w:b w:val="0"/>
    </w:rPr>
  </w:style>
  <w:style w:type="character" w:customStyle="1" w:styleId="WW8Num22z0">
    <w:name w:val="WW8Num22z0"/>
    <w:qFormat/>
    <w:rPr>
      <w:rFonts w:ascii="SimSun;宋体" w:hAnsi="SimSun;宋体" w:cs="SimSun;宋体"/>
    </w:rPr>
  </w:style>
  <w:style w:type="character" w:customStyle="1" w:styleId="WW8Num22z1">
    <w:name w:val="WW8Num22z1"/>
    <w:qFormat/>
    <w:rPr>
      <w:rFonts w:ascii="Arial Narrow" w:hAnsi="Arial Narrow" w:cs="Arial Narrow"/>
    </w:rPr>
  </w:style>
  <w:style w:type="character" w:customStyle="1" w:styleId="WW8Num22z2">
    <w:name w:val="WW8Num22z2"/>
    <w:qFormat/>
    <w:rPr>
      <w:rFonts w:ascii="Arial Unicode MS" w:hAnsi="Arial Unicode MS" w:cs="Arial Unicode MS"/>
    </w:rPr>
  </w:style>
  <w:style w:type="character" w:customStyle="1" w:styleId="WW8Num23z0">
    <w:name w:val="WW8Num23z0"/>
    <w:qFormat/>
    <w:rPr>
      <w:rFonts w:ascii="TimesNewRomanPSMT;Yu Gothic" w:hAnsi="TimesNewRomanPSMT;Yu Gothic" w:cs="TimesNewRomanPSMT;Yu Gothic"/>
      <w:b w:val="0"/>
      <w:i w:val="0"/>
      <w:color w:val="000000"/>
      <w:sz w:val="18"/>
      <w:szCs w:val="18"/>
      <w:u w:val="none"/>
    </w:rPr>
  </w:style>
  <w:style w:type="character" w:customStyle="1" w:styleId="WW8Num24z0">
    <w:name w:val="WW8Num24z0"/>
    <w:qFormat/>
  </w:style>
  <w:style w:type="character" w:customStyle="1" w:styleId="WW8Num25z0">
    <w:name w:val="WW8Num25z0"/>
    <w:qFormat/>
  </w:style>
  <w:style w:type="character" w:customStyle="1" w:styleId="WW8Num26z0">
    <w:name w:val="WW8Num26z0"/>
    <w:qFormat/>
  </w:style>
  <w:style w:type="character" w:customStyle="1" w:styleId="WW8Num26z1">
    <w:name w:val="WW8Num26z1"/>
    <w:qFormat/>
    <w:rPr>
      <w:b w:val="0"/>
    </w:rPr>
  </w:style>
  <w:style w:type="character" w:customStyle="1" w:styleId="WW8Num27z0">
    <w:name w:val="WW8Num27z0"/>
    <w:qFormat/>
    <w:rPr>
      <w:rFonts w:cs="Calibri"/>
      <w:b/>
    </w:rPr>
  </w:style>
  <w:style w:type="character" w:customStyle="1" w:styleId="WW8Num27z1">
    <w:name w:val="WW8Num27z1"/>
    <w:qFormat/>
    <w:rPr>
      <w:rFonts w:cs="Calibri"/>
      <w:b w:val="0"/>
    </w:rPr>
  </w:style>
  <w:style w:type="character" w:customStyle="1" w:styleId="WW8Num27z2">
    <w:name w:val="WW8Num27z2"/>
    <w:qFormat/>
    <w:rPr>
      <w:rFonts w:cs="Calibri"/>
    </w:rPr>
  </w:style>
  <w:style w:type="character" w:customStyle="1" w:styleId="WW8Num28z0">
    <w:name w:val="WW8Num28z0"/>
    <w:qFormat/>
    <w:rPr>
      <w:b/>
    </w:rPr>
  </w:style>
  <w:style w:type="character" w:customStyle="1" w:styleId="WW8Num28z2">
    <w:name w:val="WW8Num28z2"/>
    <w:qFormat/>
  </w:style>
  <w:style w:type="character" w:customStyle="1" w:styleId="WW8Num29z0">
    <w:name w:val="WW8Num29z0"/>
    <w:qFormat/>
    <w:rPr>
      <w:b/>
      <w:bCs/>
    </w:rPr>
  </w:style>
  <w:style w:type="character" w:customStyle="1" w:styleId="WW8Num29z1">
    <w:name w:val="WW8Num29z1"/>
    <w:qFormat/>
    <w:rPr>
      <w:sz w:val="24"/>
      <w:szCs w:val="24"/>
    </w:rPr>
  </w:style>
  <w:style w:type="character" w:customStyle="1" w:styleId="WW8Num29z2">
    <w:name w:val="WW8Num29z2"/>
    <w:qFormat/>
  </w:style>
  <w:style w:type="character" w:customStyle="1" w:styleId="WW8Num30z0">
    <w:name w:val="WW8Num30z0"/>
    <w:qFormat/>
    <w:rPr>
      <w:rFonts w:ascii="SimSun;宋体" w:hAnsi="SimSun;宋体" w:cs="SimSun;宋体"/>
      <w:sz w:val="20"/>
    </w:rPr>
  </w:style>
  <w:style w:type="character" w:customStyle="1" w:styleId="WW8Num30z1">
    <w:name w:val="WW8Num30z1"/>
    <w:qFormat/>
    <w:rPr>
      <w:rFonts w:ascii="Arial Narrow" w:hAnsi="Arial Narrow" w:cs="Arial Narrow"/>
      <w:sz w:val="20"/>
    </w:rPr>
  </w:style>
  <w:style w:type="character" w:customStyle="1" w:styleId="WW8Num30z2">
    <w:name w:val="WW8Num30z2"/>
    <w:qFormat/>
    <w:rPr>
      <w:rFonts w:ascii="Arial Unicode MS" w:hAnsi="Arial Unicode MS" w:cs="Arial Unicode MS"/>
      <w:sz w:val="20"/>
    </w:rPr>
  </w:style>
  <w:style w:type="character" w:customStyle="1" w:styleId="WW8Num31z0">
    <w:name w:val="WW8Num31z0"/>
    <w:qFormat/>
    <w:rPr>
      <w:b/>
      <w:color w:val="000000"/>
    </w:rPr>
  </w:style>
  <w:style w:type="character" w:customStyle="1" w:styleId="WW8Num31z1">
    <w:name w:val="WW8Num31z1"/>
    <w:qFormat/>
  </w:style>
  <w:style w:type="character" w:customStyle="1" w:styleId="WW8Num32z0">
    <w:name w:val="WW8Num32z0"/>
    <w:qFormat/>
    <w:rPr>
      <w:b/>
    </w:rPr>
  </w:style>
  <w:style w:type="character" w:customStyle="1" w:styleId="WW8Num32z1">
    <w:name w:val="WW8Num32z1"/>
    <w:qFormat/>
    <w:rPr>
      <w:b w:val="0"/>
      <w:i w:val="0"/>
    </w:rPr>
  </w:style>
  <w:style w:type="character" w:customStyle="1" w:styleId="WW8Num32z2">
    <w:name w:val="WW8Num32z2"/>
    <w:qFormat/>
  </w:style>
  <w:style w:type="character" w:customStyle="1" w:styleId="WW8Num33z0">
    <w:name w:val="WW8Num33z0"/>
    <w:qFormat/>
    <w:rPr>
      <w:rFonts w:cs="Calibri"/>
    </w:rPr>
  </w:style>
  <w:style w:type="character" w:customStyle="1" w:styleId="WW8Num33z2">
    <w:name w:val="WW8Num33z2"/>
    <w:qFormat/>
    <w:rPr>
      <w:rFonts w:cs="Calibri"/>
      <w:sz w:val="28"/>
      <w:szCs w:val="28"/>
    </w:rPr>
  </w:style>
  <w:style w:type="character" w:customStyle="1" w:styleId="WW8Num34z0">
    <w:name w:val="WW8Num34z0"/>
    <w:qFormat/>
    <w:rPr>
      <w:rFonts w:ascii="Lucida Sans Unicode" w:eastAsia="Lucida Sans Unicode" w:hAnsi="Lucida Sans Unicode" w:cs="Lucida Sans Unicode"/>
      <w:b/>
      <w:bCs/>
      <w:i w:val="0"/>
      <w:iCs w:val="0"/>
      <w:caps w:val="0"/>
      <w:smallCaps w:val="0"/>
      <w:strike w:val="0"/>
      <w:dstrike w:val="0"/>
      <w:color w:val="000000"/>
      <w:spacing w:val="-1"/>
      <w:w w:val="100"/>
      <w:position w:val="0"/>
      <w:sz w:val="20"/>
      <w:szCs w:val="20"/>
      <w:u w:val="none"/>
      <w:vertAlign w:val="baseline"/>
    </w:rPr>
  </w:style>
  <w:style w:type="character" w:customStyle="1" w:styleId="WW8Num34z1">
    <w:name w:val="WW8Num34z1"/>
    <w:qFormat/>
    <w:rPr>
      <w:rFonts w:ascii="Calibri" w:eastAsia="Lucida Sans Unicode" w:hAnsi="Calibri" w:cs="Calibri"/>
      <w:b/>
      <w:bCs/>
      <w:i w:val="0"/>
      <w:iCs w:val="0"/>
      <w:caps w:val="0"/>
      <w:smallCaps w:val="0"/>
      <w:strike w:val="0"/>
      <w:dstrike w:val="0"/>
      <w:color w:val="000000"/>
      <w:spacing w:val="-1"/>
      <w:w w:val="100"/>
      <w:position w:val="0"/>
      <w:sz w:val="24"/>
      <w:szCs w:val="24"/>
      <w:u w:val="none"/>
      <w:vertAlign w:val="baseline"/>
    </w:rPr>
  </w:style>
  <w:style w:type="character" w:customStyle="1" w:styleId="WW8Num35z0">
    <w:name w:val="WW8Num35z0"/>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10">
    <w:name w:val="Основной шрифт абзаца1"/>
    <w:qFormat/>
  </w:style>
  <w:style w:type="character" w:styleId="a6">
    <w:name w:val="page number"/>
    <w:basedOn w:val="10"/>
  </w:style>
  <w:style w:type="character" w:styleId="a7">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8">
    <w:name w:val="Нижний колонтитул Знак"/>
    <w:qFormat/>
    <w:rPr>
      <w:sz w:val="24"/>
      <w:szCs w:val="24"/>
      <w:lang w:eastAsia="zh-CN"/>
    </w:rPr>
  </w:style>
  <w:style w:type="character" w:customStyle="1" w:styleId="a9">
    <w:name w:val="Основной текст Знак"/>
    <w:qFormat/>
    <w:rPr>
      <w:sz w:val="24"/>
      <w:szCs w:val="24"/>
      <w:lang w:eastAsia="zh-CN"/>
    </w:rPr>
  </w:style>
  <w:style w:type="character" w:customStyle="1" w:styleId="aa">
    <w:name w:val="Верхний колонтитул Знак"/>
    <w:qFormat/>
    <w:rPr>
      <w:sz w:val="24"/>
      <w:szCs w:val="24"/>
      <w:lang w:eastAsia="zh-CN"/>
    </w:rPr>
  </w:style>
  <w:style w:type="character" w:customStyle="1" w:styleId="ab">
    <w:name w:val="Абзац списка Знак"/>
    <w:qFormat/>
    <w:rPr>
      <w:sz w:val="24"/>
      <w:szCs w:val="24"/>
      <w:lang w:val="kk-KZ" w:eastAsia="zh-CN"/>
    </w:rPr>
  </w:style>
  <w:style w:type="character" w:customStyle="1" w:styleId="30">
    <w:name w:val="Заголовок 3 Знак"/>
    <w:qFormat/>
    <w:rPr>
      <w:rFonts w:ascii="Mangal;Courier New" w:hAnsi="Mangal;Courier New" w:cs="Mangal;Courier New"/>
      <w:b/>
      <w:bCs/>
      <w:sz w:val="26"/>
      <w:szCs w:val="26"/>
      <w:lang w:eastAsia="zh-CN"/>
    </w:rPr>
  </w:style>
  <w:style w:type="character" w:customStyle="1" w:styleId="50">
    <w:name w:val="Заголовок 5 Знак"/>
    <w:qFormat/>
    <w:rPr>
      <w:rFonts w:ascii="Lucida Sans Unicode" w:hAnsi="Lucida Sans Unicode" w:cs="Lucida Sans Unicode"/>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Wingdings" w:hAnsi="Wingdings" w:cs="Wingdings"/>
      <w:b/>
      <w:bCs/>
      <w:sz w:val="18"/>
      <w:szCs w:val="18"/>
      <w:shd w:val="clear" w:color="auto" w:fill="FFFFFF"/>
    </w:rPr>
  </w:style>
  <w:style w:type="character" w:customStyle="1" w:styleId="23">
    <w:name w:val="Заголовок 2 Знак"/>
    <w:qFormat/>
    <w:rPr>
      <w:rFonts w:ascii="Tahoma" w:hAnsi="Tahoma" w:cs="Tahoma"/>
      <w:b/>
      <w:bCs/>
      <w:i/>
      <w:iCs/>
      <w:sz w:val="28"/>
      <w:szCs w:val="28"/>
    </w:rPr>
  </w:style>
  <w:style w:type="character" w:customStyle="1" w:styleId="11">
    <w:name w:val="Заголовок 1 Знак"/>
    <w:qFormat/>
    <w:rPr>
      <w:rFonts w:ascii="Tahoma" w:hAnsi="Tahoma" w:cs="Tahoma"/>
      <w:b/>
      <w:bCs/>
      <w:color w:val="000000"/>
      <w:sz w:val="24"/>
      <w:szCs w:val="24"/>
      <w:lang w:eastAsia="zh-CN"/>
    </w:rPr>
  </w:style>
  <w:style w:type="character" w:customStyle="1" w:styleId="ac">
    <w:name w:val="Основной текст с отступом Знак"/>
    <w:qFormat/>
    <w:rPr>
      <w:sz w:val="24"/>
      <w:szCs w:val="24"/>
      <w:lang w:eastAsia="zh-CN"/>
    </w:rPr>
  </w:style>
  <w:style w:type="character" w:customStyle="1" w:styleId="ad">
    <w:name w:val="Название Знак"/>
    <w:qFormat/>
    <w:rPr>
      <w:b/>
      <w:sz w:val="28"/>
    </w:rPr>
  </w:style>
  <w:style w:type="character" w:customStyle="1" w:styleId="32">
    <w:name w:val="Основной текст с отступом 3 Знак"/>
    <w:qFormat/>
    <w:rPr>
      <w:sz w:val="24"/>
    </w:rPr>
  </w:style>
  <w:style w:type="character" w:customStyle="1" w:styleId="ae">
    <w:name w:val="Текст Знак"/>
    <w:qFormat/>
    <w:rPr>
      <w:rFonts w:ascii="Arial Narrow" w:hAnsi="Arial Narrow" w:cs="Arial Narrow"/>
    </w:rPr>
  </w:style>
  <w:style w:type="character" w:customStyle="1" w:styleId="af">
    <w:name w:val="Текст выноски Знак"/>
    <w:qFormat/>
    <w:rPr>
      <w:rFonts w:ascii="Courier New" w:hAnsi="Courier New" w:cs="Courier New"/>
      <w:sz w:val="16"/>
      <w:szCs w:val="16"/>
      <w:lang w:eastAsia="zh-CN"/>
    </w:rPr>
  </w:style>
  <w:style w:type="character" w:customStyle="1" w:styleId="af0">
    <w:name w:val="Схема документа Знак"/>
    <w:qFormat/>
    <w:rPr>
      <w:rFonts w:ascii="Courier New" w:hAnsi="Courier New" w:cs="Courier New"/>
      <w:shd w:val="clear" w:color="auto" w:fill="000080"/>
    </w:rPr>
  </w:style>
  <w:style w:type="character" w:styleId="af1">
    <w:name w:val="annotation reference"/>
    <w:qFormat/>
    <w:rPr>
      <w:sz w:val="16"/>
      <w:szCs w:val="16"/>
    </w:rPr>
  </w:style>
  <w:style w:type="character" w:customStyle="1" w:styleId="af2">
    <w:name w:val="Текст примечания Знак"/>
    <w:basedOn w:val="a3"/>
    <w:qFormat/>
  </w:style>
  <w:style w:type="character" w:customStyle="1" w:styleId="af3">
    <w:name w:val="Тема примечания Знак"/>
    <w:qFormat/>
    <w:rPr>
      <w:b/>
      <w:bCs/>
    </w:rPr>
  </w:style>
  <w:style w:type="character" w:customStyle="1" w:styleId="s1">
    <w:name w:val="s1"/>
    <w:qFormat/>
    <w:rPr>
      <w:rFonts w:ascii="Calibri" w:hAnsi="Calibri" w:cs="Calibri"/>
      <w:b/>
      <w:bCs/>
      <w:i w:val="0"/>
      <w:iCs w:val="0"/>
      <w:strike w:val="0"/>
      <w:dstrike w:val="0"/>
      <w:color w:val="000000"/>
      <w:sz w:val="28"/>
      <w:szCs w:val="28"/>
      <w:u w:val="none"/>
    </w:rPr>
  </w:style>
  <w:style w:type="character" w:customStyle="1" w:styleId="A20">
    <w:name w:val="A2"/>
    <w:qFormat/>
    <w:rPr>
      <w:rFonts w:ascii="Tahoma" w:hAnsi="Tahoma" w:cs="Tahoma"/>
      <w:b/>
      <w:bCs/>
      <w:color w:val="000000"/>
    </w:rPr>
  </w:style>
  <w:style w:type="character" w:customStyle="1" w:styleId="s0">
    <w:name w:val="s0"/>
    <w:qFormat/>
    <w:rPr>
      <w:rFonts w:ascii="Calibri" w:hAnsi="Calibri" w:cs="Calibri"/>
      <w:b w:val="0"/>
      <w:bCs w:val="0"/>
      <w:i w:val="0"/>
      <w:iCs w:val="0"/>
      <w:strike w:val="0"/>
      <w:dstrike w:val="0"/>
      <w:color w:val="000000"/>
      <w:spacing w:val="-5"/>
      <w:sz w:val="36"/>
      <w:szCs w:val="36"/>
      <w:u w:val="none"/>
    </w:rPr>
  </w:style>
  <w:style w:type="character" w:customStyle="1" w:styleId="FontStyle12">
    <w:name w:val="Font Style12"/>
    <w:qFormat/>
    <w:rPr>
      <w:rFonts w:ascii="Calibri" w:hAnsi="Calibri" w:cs="Calibri"/>
      <w:sz w:val="22"/>
      <w:szCs w:val="22"/>
    </w:rPr>
  </w:style>
  <w:style w:type="character" w:customStyle="1" w:styleId="apple-style-span">
    <w:name w:val="apple-style-span"/>
    <w:qFormat/>
  </w:style>
  <w:style w:type="character" w:customStyle="1" w:styleId="2Exact">
    <w:name w:val="Основной текст (2) Exact"/>
    <w:qFormat/>
    <w:rPr>
      <w:rFonts w:ascii="Calibri" w:eastAsia="Calibri" w:hAnsi="Calibri" w:cs="Calibri"/>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Arial Narrow" w:hAnsi="Arial Narrow" w:cs="Arial Narrow"/>
    </w:rPr>
  </w:style>
  <w:style w:type="character" w:customStyle="1" w:styleId="af4">
    <w:name w:val="Красная строка Знак"/>
    <w:basedOn w:val="a9"/>
    <w:qFormat/>
    <w:rPr>
      <w:sz w:val="24"/>
      <w:szCs w:val="24"/>
      <w:lang w:eastAsia="zh-CN"/>
    </w:rPr>
  </w:style>
  <w:style w:type="character" w:customStyle="1" w:styleId="iiianoaieou">
    <w:name w:val="iiia? no?aieou"/>
    <w:qFormat/>
  </w:style>
  <w:style w:type="character" w:customStyle="1" w:styleId="StrongEmphasis">
    <w:name w:val="Strong Emphasis"/>
    <w:qFormat/>
    <w:rPr>
      <w:b/>
      <w:bCs/>
    </w:rPr>
  </w:style>
  <w:style w:type="character" w:customStyle="1" w:styleId="40">
    <w:name w:val="Заголовок 4 Знак"/>
    <w:qFormat/>
    <w:rPr>
      <w:b/>
      <w:bCs/>
      <w:sz w:val="28"/>
      <w:szCs w:val="28"/>
      <w:lang w:val="fr-FR"/>
    </w:rPr>
  </w:style>
  <w:style w:type="character" w:customStyle="1" w:styleId="af5">
    <w:name w:val="Мой стиль Знак"/>
    <w:qFormat/>
    <w:rPr>
      <w:rFonts w:eastAsia="Lucida Sans Unicode"/>
      <w:sz w:val="28"/>
      <w:szCs w:val="22"/>
    </w:rPr>
  </w:style>
  <w:style w:type="character" w:customStyle="1" w:styleId="af6">
    <w:name w:val="Без интервала Знак"/>
    <w:qFormat/>
  </w:style>
  <w:style w:type="character" w:customStyle="1" w:styleId="af7">
    <w:name w:val="Обычный рег без нумер. Знак"/>
    <w:qFormat/>
    <w:rPr>
      <w:rFonts w:eastAsia="Lucida Sans Unicode"/>
      <w:sz w:val="24"/>
      <w:szCs w:val="22"/>
    </w:rPr>
  </w:style>
  <w:style w:type="character" w:customStyle="1" w:styleId="FontStyle234">
    <w:name w:val="Font Style234"/>
    <w:qFormat/>
    <w:rPr>
      <w:rFonts w:ascii="Calibri" w:hAnsi="Calibri" w:cs="Calibri"/>
      <w:b/>
      <w:bCs/>
      <w:sz w:val="28"/>
      <w:szCs w:val="28"/>
    </w:rPr>
  </w:style>
  <w:style w:type="character" w:customStyle="1" w:styleId="FontStyle210">
    <w:name w:val="Font Style210"/>
    <w:qFormat/>
    <w:rPr>
      <w:rFonts w:ascii="Calibri" w:hAnsi="Calibri" w:cs="Calibri"/>
      <w:sz w:val="28"/>
      <w:szCs w:val="28"/>
    </w:rPr>
  </w:style>
  <w:style w:type="character" w:customStyle="1" w:styleId="FontStyle17">
    <w:name w:val="Font Style17"/>
    <w:qFormat/>
    <w:rPr>
      <w:rFonts w:ascii="Calibri" w:hAnsi="Calibri" w:cs="Calibri"/>
      <w:color w:val="000000"/>
    </w:rPr>
  </w:style>
  <w:style w:type="character" w:customStyle="1" w:styleId="IndentNormal127Char">
    <w:name w:val="Indent Normal 1.27 Char"/>
    <w:qFormat/>
    <w:rPr>
      <w:rFonts w:ascii="Tahoma" w:eastAsia="MS Mincho;ＭＳ 明朝" w:hAnsi="Tahoma" w:cs="Tahoma"/>
      <w:sz w:val="22"/>
      <w:szCs w:val="22"/>
      <w:lang w:val="en-AU"/>
    </w:rPr>
  </w:style>
  <w:style w:type="character" w:customStyle="1" w:styleId="11BulletNoIndentChar">
    <w:name w:val="1.1 Bullet No Indent Char"/>
    <w:qFormat/>
    <w:rPr>
      <w:rFonts w:ascii="Tahoma" w:eastAsia="MS Mincho;ＭＳ 明朝" w:hAnsi="Tahoma" w:cs="Tahoma"/>
      <w:sz w:val="22"/>
      <w:szCs w:val="22"/>
      <w:lang w:val="en-AU"/>
    </w:rPr>
  </w:style>
  <w:style w:type="character" w:customStyle="1" w:styleId="st1">
    <w:name w:val="st1"/>
    <w:qFormat/>
  </w:style>
  <w:style w:type="character" w:customStyle="1" w:styleId="af8">
    <w:name w:val="Текст сноски Знак"/>
    <w:qFormat/>
    <w:rPr>
      <w:rFonts w:ascii="Lucida Sans Unicode" w:hAnsi="Lucida Sans Unicode" w:cs="Lucida Sans Unicode"/>
    </w:rPr>
  </w:style>
  <w:style w:type="character" w:customStyle="1" w:styleId="60">
    <w:name w:val="Заголовок 6 Знак"/>
    <w:qFormat/>
    <w:rPr>
      <w:rFonts w:ascii="Lucida Sans Unicode" w:hAnsi="Lucida Sans Unicode" w:cs="Lucida Sans Unicode"/>
      <w:sz w:val="22"/>
      <w:szCs w:val="28"/>
      <w:lang w:val="en-GB" w:eastAsia="zh-CN"/>
    </w:rPr>
  </w:style>
  <w:style w:type="character" w:customStyle="1" w:styleId="70">
    <w:name w:val="Заголовок 7 Знак"/>
    <w:qFormat/>
    <w:rPr>
      <w:rFonts w:ascii="Lucida Sans Unicode" w:hAnsi="Lucida Sans Unicode" w:cs="Lucida Sans Unicode"/>
      <w:sz w:val="22"/>
      <w:szCs w:val="28"/>
      <w:lang w:val="en-GB" w:eastAsia="zh-CN"/>
    </w:rPr>
  </w:style>
  <w:style w:type="character" w:styleId="af9">
    <w:name w:val="FollowedHyperlink"/>
    <w:rPr>
      <w:color w:val="954F72"/>
      <w:u w:val="single"/>
    </w:rPr>
  </w:style>
  <w:style w:type="paragraph" w:customStyle="1" w:styleId="Heading">
    <w:name w:val="Heading"/>
    <w:basedOn w:val="a1"/>
    <w:next w:val="a2"/>
    <w:qFormat/>
    <w:pPr>
      <w:keepNext/>
      <w:spacing w:before="240" w:after="120"/>
    </w:pPr>
    <w:rPr>
      <w:rFonts w:ascii="Tahoma" w:eastAsia="Century Gothic" w:hAnsi="Tahoma" w:cs="Courier New"/>
      <w:sz w:val="28"/>
      <w:szCs w:val="28"/>
    </w:rPr>
  </w:style>
  <w:style w:type="paragraph" w:styleId="a2">
    <w:name w:val="Body Text"/>
    <w:basedOn w:val="a1"/>
    <w:pPr>
      <w:spacing w:after="120"/>
    </w:pPr>
  </w:style>
  <w:style w:type="paragraph" w:styleId="afa">
    <w:name w:val="List"/>
    <w:basedOn w:val="a2"/>
    <w:rPr>
      <w:rFonts w:cs="Courier New"/>
    </w:rPr>
  </w:style>
  <w:style w:type="paragraph" w:styleId="afb">
    <w:name w:val="caption"/>
    <w:basedOn w:val="a1"/>
    <w:qFormat/>
    <w:pPr>
      <w:suppressLineNumbers/>
      <w:spacing w:before="120" w:after="120"/>
    </w:pPr>
    <w:rPr>
      <w:rFonts w:cs="Calibri Light"/>
      <w:i/>
      <w:iCs/>
      <w:sz w:val="28"/>
    </w:rPr>
  </w:style>
  <w:style w:type="paragraph" w:customStyle="1" w:styleId="Index">
    <w:name w:val="Index"/>
    <w:basedOn w:val="a1"/>
    <w:qFormat/>
    <w:pPr>
      <w:suppressLineNumbers/>
    </w:pPr>
    <w:rPr>
      <w:rFonts w:cs="FreeSans"/>
    </w:rPr>
  </w:style>
  <w:style w:type="paragraph" w:customStyle="1" w:styleId="24">
    <w:name w:val="Указатель2"/>
    <w:basedOn w:val="a1"/>
    <w:qFormat/>
    <w:pPr>
      <w:suppressLineNumbers/>
    </w:pPr>
    <w:rPr>
      <w:rFonts w:cs="Calibri Light"/>
    </w:rPr>
  </w:style>
  <w:style w:type="paragraph" w:customStyle="1" w:styleId="12">
    <w:name w:val="Название1"/>
    <w:basedOn w:val="a1"/>
    <w:qFormat/>
    <w:pPr>
      <w:suppressLineNumbers/>
      <w:spacing w:before="120" w:after="120"/>
    </w:pPr>
    <w:rPr>
      <w:rFonts w:cs="Courier New"/>
      <w:i/>
      <w:iCs/>
    </w:rPr>
  </w:style>
  <w:style w:type="paragraph" w:customStyle="1" w:styleId="13">
    <w:name w:val="Указатель1"/>
    <w:basedOn w:val="a1"/>
    <w:qFormat/>
    <w:pPr>
      <w:suppressLineNumbers/>
    </w:pPr>
    <w:rPr>
      <w:rFonts w:cs="Courier New"/>
    </w:rPr>
  </w:style>
  <w:style w:type="paragraph" w:styleId="afc">
    <w:name w:val="Normal (Web)"/>
    <w:basedOn w:val="a1"/>
    <w:qFormat/>
    <w:pPr>
      <w:autoSpaceDE w:val="0"/>
      <w:spacing w:before="100" w:after="100"/>
    </w:pPr>
    <w:rPr>
      <w:color w:val="000000"/>
      <w:sz w:val="20"/>
      <w:szCs w:val="20"/>
    </w:rPr>
  </w:style>
  <w:style w:type="paragraph" w:customStyle="1" w:styleId="HeaderandFooter">
    <w:name w:val="Header and Footer"/>
    <w:basedOn w:val="a1"/>
    <w:qFormat/>
    <w:pPr>
      <w:suppressLineNumbers/>
      <w:tabs>
        <w:tab w:val="center" w:pos="4819"/>
        <w:tab w:val="right" w:pos="9638"/>
      </w:tabs>
    </w:pPr>
  </w:style>
  <w:style w:type="paragraph" w:styleId="afd">
    <w:name w:val="footer"/>
    <w:basedOn w:val="a1"/>
    <w:pPr>
      <w:tabs>
        <w:tab w:val="center" w:pos="4153"/>
        <w:tab w:val="right" w:pos="8306"/>
      </w:tabs>
      <w:autoSpaceDE w:val="0"/>
    </w:pPr>
  </w:style>
  <w:style w:type="paragraph" w:styleId="afe">
    <w:name w:val="Body Text Indent"/>
    <w:basedOn w:val="a1"/>
    <w:pPr>
      <w:spacing w:after="120"/>
      <w:ind w:left="283"/>
    </w:pPr>
  </w:style>
  <w:style w:type="paragraph" w:customStyle="1" w:styleId="aff">
    <w:name w:val="Подпункт спецификации"/>
    <w:basedOn w:val="afe"/>
    <w:qFormat/>
    <w:pPr>
      <w:autoSpaceDE w:val="0"/>
      <w:spacing w:after="60"/>
      <w:ind w:left="0"/>
      <w:jc w:val="both"/>
    </w:pPr>
    <w:rPr>
      <w:rFonts w:ascii="Tahoma" w:hAnsi="Tahoma" w:cs="Tahoma"/>
      <w:color w:val="000000"/>
      <w:sz w:val="20"/>
      <w:szCs w:val="20"/>
    </w:rPr>
  </w:style>
  <w:style w:type="paragraph" w:customStyle="1" w:styleId="aff0">
    <w:name w:val="Пункт спецификации"/>
    <w:basedOn w:val="a1"/>
    <w:qFormat/>
    <w:pPr>
      <w:autoSpaceDE w:val="0"/>
      <w:spacing w:before="120" w:after="120"/>
      <w:jc w:val="both"/>
    </w:pPr>
    <w:rPr>
      <w:rFonts w:ascii="Tahoma" w:hAnsi="Tahoma" w:cs="Tahoma"/>
      <w:b/>
      <w:sz w:val="20"/>
      <w:szCs w:val="20"/>
    </w:rPr>
  </w:style>
  <w:style w:type="paragraph" w:customStyle="1" w:styleId="aff1">
    <w:name w:val="Текст таб"/>
    <w:basedOn w:val="a1"/>
    <w:qFormat/>
    <w:pPr>
      <w:tabs>
        <w:tab w:val="left" w:pos="9000"/>
      </w:tabs>
      <w:autoSpaceDE w:val="0"/>
      <w:spacing w:before="60"/>
      <w:ind w:left="851"/>
      <w:jc w:val="both"/>
    </w:pPr>
    <w:rPr>
      <w:rFonts w:ascii="Tahoma" w:hAnsi="Tahoma" w:cs="Tahoma"/>
      <w:sz w:val="20"/>
      <w:szCs w:val="20"/>
    </w:rPr>
  </w:style>
  <w:style w:type="paragraph" w:customStyle="1" w:styleId="Pointmark">
    <w:name w:val="Point (mark)"/>
    <w:qFormat/>
    <w:pPr>
      <w:tabs>
        <w:tab w:val="left" w:pos="1260"/>
      </w:tabs>
      <w:spacing w:before="120"/>
      <w:jc w:val="both"/>
    </w:pPr>
    <w:rPr>
      <w:rFonts w:ascii="Tahoma" w:eastAsia="Tahoma" w:hAnsi="Tahoma" w:cs="Tahoma"/>
      <w:sz w:val="20"/>
      <w:szCs w:val="20"/>
      <w:lang w:val="ru-RU" w:bidi="ar-SA"/>
    </w:rPr>
  </w:style>
  <w:style w:type="paragraph" w:customStyle="1" w:styleId="14">
    <w:name w:val="Подпункт спецификации 1"/>
    <w:basedOn w:val="aff"/>
    <w:qFormat/>
    <w:pPr>
      <w:tabs>
        <w:tab w:val="left" w:pos="851"/>
      </w:tabs>
      <w:spacing w:before="120" w:after="0"/>
      <w:ind w:left="851" w:hanging="851"/>
    </w:pPr>
  </w:style>
  <w:style w:type="paragraph" w:customStyle="1" w:styleId="120">
    <w:name w:val="Стиль Пункт спецификации + Перед:  12 пт"/>
    <w:basedOn w:val="aff0"/>
    <w:qFormat/>
    <w:pPr>
      <w:keepNext/>
      <w:tabs>
        <w:tab w:val="left" w:pos="851"/>
      </w:tabs>
      <w:spacing w:before="240" w:after="0"/>
      <w:ind w:left="851" w:hanging="851"/>
    </w:pPr>
    <w:rPr>
      <w:rFonts w:cs="Calibri"/>
      <w:bCs/>
    </w:rPr>
  </w:style>
  <w:style w:type="paragraph" w:customStyle="1" w:styleId="1200">
    <w:name w:val="Стиль Подпункт спецификации + Перед:  12 пт После:  0 пт"/>
    <w:basedOn w:val="aff"/>
    <w:qFormat/>
    <w:pPr>
      <w:spacing w:before="120" w:after="0"/>
    </w:pPr>
    <w:rPr>
      <w:rFonts w:cs="Calibri"/>
    </w:rPr>
  </w:style>
  <w:style w:type="paragraph" w:styleId="aff2">
    <w:name w:val="Balloon Text"/>
    <w:basedOn w:val="a1"/>
    <w:qFormat/>
    <w:rPr>
      <w:rFonts w:ascii="Courier New" w:hAnsi="Courier New" w:cs="Courier New"/>
      <w:sz w:val="16"/>
      <w:szCs w:val="16"/>
    </w:rPr>
  </w:style>
  <w:style w:type="paragraph" w:customStyle="1" w:styleId="aff3">
    <w:name w:val="Содержимое таблицы"/>
    <w:basedOn w:val="a1"/>
    <w:qFormat/>
    <w:pPr>
      <w:suppressLineNumbers/>
    </w:pPr>
  </w:style>
  <w:style w:type="paragraph" w:customStyle="1" w:styleId="aff4">
    <w:name w:val="Заголовок таблицы"/>
    <w:basedOn w:val="aff3"/>
    <w:qFormat/>
    <w:pPr>
      <w:jc w:val="center"/>
    </w:pPr>
    <w:rPr>
      <w:b/>
      <w:bCs/>
    </w:rPr>
  </w:style>
  <w:style w:type="paragraph" w:styleId="aff5">
    <w:name w:val="header"/>
    <w:basedOn w:val="a1"/>
    <w:pPr>
      <w:suppressLineNumbers/>
      <w:tabs>
        <w:tab w:val="center" w:pos="4819"/>
        <w:tab w:val="right" w:pos="9638"/>
      </w:tabs>
    </w:pPr>
  </w:style>
  <w:style w:type="paragraph" w:customStyle="1" w:styleId="210">
    <w:name w:val="заголовок 21"/>
    <w:basedOn w:val="a1"/>
    <w:next w:val="a1"/>
    <w:qFormat/>
    <w:pPr>
      <w:keepNext/>
      <w:autoSpaceDE w:val="0"/>
      <w:ind w:hanging="567"/>
    </w:pPr>
    <w:rPr>
      <w:rFonts w:ascii="Tahoma" w:hAnsi="Tahoma" w:cs="Tahoma"/>
      <w:b/>
      <w:bCs/>
      <w:sz w:val="22"/>
      <w:szCs w:val="22"/>
    </w:rPr>
  </w:style>
  <w:style w:type="paragraph" w:styleId="aff6">
    <w:name w:val="List Paragraph"/>
    <w:basedOn w:val="a1"/>
    <w:qFormat/>
    <w:pPr>
      <w:ind w:left="720"/>
    </w:pPr>
    <w:rPr>
      <w:lang w:val="kk-KZ"/>
    </w:rPr>
  </w:style>
  <w:style w:type="paragraph" w:customStyle="1" w:styleId="aff7">
    <w:name w:val="Знак"/>
    <w:basedOn w:val="a1"/>
    <w:qFormat/>
    <w:pPr>
      <w:suppressAutoHyphens w:val="0"/>
      <w:spacing w:after="160" w:line="240" w:lineRule="exact"/>
    </w:pPr>
    <w:rPr>
      <w:rFonts w:eastAsia="MS Mincho;ＭＳ 明朝"/>
      <w:sz w:val="28"/>
      <w:lang w:val="en-US"/>
    </w:rPr>
  </w:style>
  <w:style w:type="paragraph" w:styleId="25">
    <w:name w:val="Body Text Indent 2"/>
    <w:basedOn w:val="a1"/>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Tahoma" w:eastAsia="Calibri" w:hAnsi="Tahoma" w:cs="Tahoma"/>
      <w:color w:val="000000"/>
      <w:lang w:val="ru-RU" w:bidi="ar-SA"/>
    </w:rPr>
  </w:style>
  <w:style w:type="paragraph" w:customStyle="1" w:styleId="Headcenter">
    <w:name w:val="Head center"/>
    <w:qFormat/>
    <w:pPr>
      <w:spacing w:before="840" w:after="480"/>
      <w:jc w:val="center"/>
    </w:pPr>
    <w:rPr>
      <w:rFonts w:ascii="Tahoma" w:eastAsia="Calibri" w:hAnsi="Tahoma" w:cs="Tahoma"/>
      <w:b/>
      <w:bCs/>
      <w:sz w:val="20"/>
      <w:szCs w:val="20"/>
      <w:lang w:val="ru-RU" w:bidi="ar-SA"/>
    </w:rPr>
  </w:style>
  <w:style w:type="paragraph" w:styleId="26">
    <w:name w:val="Body Text 2"/>
    <w:basedOn w:val="a1"/>
    <w:qFormat/>
    <w:pPr>
      <w:spacing w:after="120" w:line="480" w:lineRule="auto"/>
    </w:pPr>
  </w:style>
  <w:style w:type="paragraph" w:styleId="33">
    <w:name w:val="Body Text 3"/>
    <w:basedOn w:val="a1"/>
    <w:qFormat/>
    <w:pPr>
      <w:spacing w:after="120"/>
    </w:pPr>
    <w:rPr>
      <w:sz w:val="16"/>
      <w:szCs w:val="16"/>
    </w:rPr>
  </w:style>
  <w:style w:type="paragraph" w:customStyle="1" w:styleId="Bodytext1">
    <w:name w:val="Body text1"/>
    <w:basedOn w:val="a1"/>
    <w:qFormat/>
    <w:pPr>
      <w:widowControl w:val="0"/>
      <w:shd w:val="clear" w:color="auto" w:fill="FFFFFF"/>
      <w:suppressAutoHyphens w:val="0"/>
      <w:spacing w:line="274" w:lineRule="exact"/>
      <w:jc w:val="both"/>
    </w:pPr>
    <w:rPr>
      <w:sz w:val="23"/>
      <w:szCs w:val="23"/>
    </w:rPr>
  </w:style>
  <w:style w:type="paragraph" w:customStyle="1" w:styleId="15">
    <w:name w:val="Обычный1"/>
    <w:qFormat/>
    <w:pPr>
      <w:textAlignment w:val="baseline"/>
    </w:pPr>
    <w:rPr>
      <w:rFonts w:ascii="Calibri" w:eastAsia="Calibri" w:hAnsi="Calibri" w:cs="Calibri"/>
      <w:lang w:val="ru-RU" w:bidi="ar-SA"/>
    </w:rPr>
  </w:style>
  <w:style w:type="paragraph" w:styleId="aff8">
    <w:name w:val="Title"/>
    <w:basedOn w:val="a1"/>
    <w:qFormat/>
    <w:pPr>
      <w:suppressAutoHyphens w:val="0"/>
      <w:jc w:val="center"/>
    </w:pPr>
    <w:rPr>
      <w:b/>
      <w:sz w:val="28"/>
      <w:szCs w:val="20"/>
    </w:rPr>
  </w:style>
  <w:style w:type="paragraph" w:styleId="34">
    <w:name w:val="Body Text Indent 3"/>
    <w:basedOn w:val="a1"/>
    <w:qFormat/>
    <w:pPr>
      <w:suppressAutoHyphens w:val="0"/>
      <w:ind w:firstLine="709"/>
      <w:jc w:val="both"/>
    </w:pPr>
    <w:rPr>
      <w:szCs w:val="20"/>
    </w:rPr>
  </w:style>
  <w:style w:type="paragraph" w:styleId="aff9">
    <w:name w:val="Plain Text"/>
    <w:basedOn w:val="a1"/>
    <w:qFormat/>
    <w:pPr>
      <w:suppressAutoHyphens w:val="0"/>
    </w:pPr>
    <w:rPr>
      <w:rFonts w:ascii="Arial Narrow" w:hAnsi="Arial Narrow" w:cs="Arial Narrow"/>
      <w:sz w:val="20"/>
      <w:szCs w:val="20"/>
    </w:rPr>
  </w:style>
  <w:style w:type="paragraph" w:styleId="affa">
    <w:name w:val="Document Map"/>
    <w:basedOn w:val="a1"/>
    <w:qFormat/>
    <w:pPr>
      <w:shd w:val="clear" w:color="auto" w:fill="000080"/>
      <w:suppressAutoHyphens w:val="0"/>
    </w:pPr>
    <w:rPr>
      <w:rFonts w:ascii="Courier New" w:hAnsi="Courier New" w:cs="Courier New"/>
      <w:sz w:val="20"/>
      <w:szCs w:val="20"/>
    </w:rPr>
  </w:style>
  <w:style w:type="paragraph" w:customStyle="1" w:styleId="16">
    <w:name w:val="Знак Знак1 Знак Знак Знак Знак Знак Знак Знак"/>
    <w:basedOn w:val="a1"/>
    <w:qFormat/>
    <w:pPr>
      <w:suppressAutoHyphens w:val="0"/>
      <w:spacing w:after="160" w:line="240" w:lineRule="exact"/>
    </w:pPr>
    <w:rPr>
      <w:rFonts w:eastAsia="MS Mincho;ＭＳ 明朝"/>
      <w:b/>
      <w:bCs/>
      <w:sz w:val="28"/>
      <w:szCs w:val="28"/>
      <w:lang w:val="en-US"/>
    </w:rPr>
  </w:style>
  <w:style w:type="paragraph" w:styleId="affb">
    <w:name w:val="annotation text"/>
    <w:basedOn w:val="a1"/>
    <w:qFormat/>
    <w:pPr>
      <w:suppressAutoHyphens w:val="0"/>
    </w:pPr>
    <w:rPr>
      <w:sz w:val="20"/>
      <w:szCs w:val="20"/>
    </w:rPr>
  </w:style>
  <w:style w:type="paragraph" w:styleId="affc">
    <w:name w:val="annotation subject"/>
    <w:basedOn w:val="affb"/>
    <w:next w:val="affb"/>
    <w:qFormat/>
    <w:rPr>
      <w:b/>
      <w:bCs/>
    </w:rPr>
  </w:style>
  <w:style w:type="paragraph" w:styleId="affd">
    <w:name w:val="No Spacing"/>
    <w:qFormat/>
    <w:rPr>
      <w:rFonts w:ascii="Calibri" w:eastAsia="Calibri" w:hAnsi="Calibri" w:cs="Calibri"/>
      <w:sz w:val="20"/>
      <w:szCs w:val="20"/>
      <w:lang w:val="ru-RU" w:bidi="ar-SA"/>
    </w:rPr>
  </w:style>
  <w:style w:type="paragraph" w:customStyle="1" w:styleId="normal2">
    <w:name w:val="normal2"/>
    <w:basedOn w:val="a1"/>
    <w:qFormat/>
    <w:pPr>
      <w:suppressAutoHyphens w:val="0"/>
      <w:spacing w:before="280" w:after="280"/>
    </w:pPr>
  </w:style>
  <w:style w:type="paragraph" w:customStyle="1" w:styleId="Text">
    <w:name w:val="Text"/>
    <w:basedOn w:val="a1"/>
    <w:qFormat/>
    <w:pPr>
      <w:suppressAutoHyphens w:val="0"/>
      <w:spacing w:after="240"/>
    </w:pPr>
    <w:rPr>
      <w:szCs w:val="20"/>
      <w:lang w:val="en-US"/>
    </w:rPr>
  </w:style>
  <w:style w:type="paragraph" w:styleId="affe">
    <w:name w:val="Revision"/>
    <w:qFormat/>
    <w:rPr>
      <w:rFonts w:ascii="Calibri" w:eastAsia="Calibri" w:hAnsi="Calibri" w:cs="Calibri"/>
      <w:sz w:val="20"/>
      <w:szCs w:val="20"/>
      <w:lang w:val="ru-RU" w:bidi="ar-SA"/>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Narrow" w:hAnsi="Arial Narrow" w:cs="Arial Narrow"/>
      <w:sz w:val="20"/>
      <w:szCs w:val="20"/>
    </w:rPr>
  </w:style>
  <w:style w:type="paragraph" w:styleId="afff">
    <w:name w:val="Body Text First Indent"/>
    <w:basedOn w:val="a2"/>
    <w:qFormat/>
    <w:pPr>
      <w:ind w:firstLine="210"/>
    </w:pPr>
  </w:style>
  <w:style w:type="paragraph" w:customStyle="1" w:styleId="Headright">
    <w:name w:val="Head right"/>
    <w:qFormat/>
    <w:pPr>
      <w:ind w:right="-1"/>
      <w:jc w:val="right"/>
    </w:pPr>
    <w:rPr>
      <w:rFonts w:ascii="Calibri" w:eastAsia="Calibri" w:hAnsi="Calibri" w:cs="Tahoma"/>
      <w:szCs w:val="20"/>
      <w:lang w:val="ru-RU" w:bidi="ar-SA"/>
    </w:rPr>
  </w:style>
  <w:style w:type="paragraph" w:customStyle="1" w:styleId="Point">
    <w:name w:val="Point"/>
    <w:qFormat/>
    <w:pPr>
      <w:numPr>
        <w:numId w:val="31"/>
      </w:numPr>
      <w:spacing w:after="120"/>
      <w:jc w:val="both"/>
    </w:pPr>
    <w:rPr>
      <w:rFonts w:ascii="Calibri" w:eastAsia="Calibri" w:hAnsi="Calibri" w:cs="Tahoma"/>
      <w:sz w:val="28"/>
      <w:szCs w:val="20"/>
      <w:lang w:val="ru-RU" w:bidi="ar-SA"/>
    </w:rPr>
  </w:style>
  <w:style w:type="paragraph" w:customStyle="1" w:styleId="Pointline">
    <w:name w:val="Point (line)"/>
    <w:qFormat/>
    <w:pPr>
      <w:numPr>
        <w:numId w:val="20"/>
      </w:numPr>
      <w:tabs>
        <w:tab w:val="left" w:pos="1701"/>
      </w:tabs>
      <w:spacing w:after="120"/>
      <w:jc w:val="both"/>
    </w:pPr>
    <w:rPr>
      <w:rFonts w:ascii="Calibri" w:eastAsia="Calibri" w:hAnsi="Calibri" w:cs="Tahoma"/>
      <w:sz w:val="28"/>
      <w:szCs w:val="20"/>
      <w:lang w:val="ru-RU" w:bidi="ar-SA"/>
    </w:rPr>
  </w:style>
  <w:style w:type="paragraph" w:customStyle="1" w:styleId="Point2">
    <w:name w:val="Point 2"/>
    <w:qFormat/>
    <w:pPr>
      <w:tabs>
        <w:tab w:val="left" w:pos="1701"/>
        <w:tab w:val="num" w:pos="2160"/>
      </w:tabs>
      <w:spacing w:after="120"/>
      <w:ind w:left="1418" w:hanging="1418"/>
      <w:jc w:val="both"/>
    </w:pPr>
    <w:rPr>
      <w:rFonts w:ascii="Calibri" w:eastAsia="Calibri" w:hAnsi="Calibri" w:cs="Calibri"/>
      <w:sz w:val="28"/>
      <w:lang w:val="ru-RU" w:bidi="ar-SA"/>
    </w:rPr>
  </w:style>
  <w:style w:type="paragraph" w:customStyle="1" w:styleId="Texttab">
    <w:name w:val="Text tab"/>
    <w:basedOn w:val="aff9"/>
    <w:qFormat/>
    <w:pPr>
      <w:tabs>
        <w:tab w:val="left" w:pos="1656"/>
      </w:tabs>
      <w:spacing w:after="120"/>
      <w:ind w:left="851"/>
      <w:jc w:val="both"/>
    </w:pPr>
    <w:rPr>
      <w:rFonts w:ascii="Calibri" w:hAnsi="Calibri" w:cs="Tahoma"/>
      <w:color w:val="000000"/>
      <w:sz w:val="28"/>
      <w:lang w:val="en-US"/>
    </w:rPr>
  </w:style>
  <w:style w:type="paragraph" w:customStyle="1" w:styleId="Texttabtab">
    <w:name w:val="Text tab tab"/>
    <w:basedOn w:val="Texttab"/>
    <w:qFormat/>
    <w:pPr>
      <w:tabs>
        <w:tab w:val="clear" w:pos="1656"/>
        <w:tab w:val="left" w:pos="1701"/>
      </w:tabs>
      <w:ind w:left="1701"/>
    </w:pPr>
  </w:style>
  <w:style w:type="paragraph" w:customStyle="1" w:styleId="Title2">
    <w:name w:val="Title 2"/>
    <w:qFormat/>
    <w:pPr>
      <w:tabs>
        <w:tab w:val="num" w:pos="2160"/>
        <w:tab w:val="left" w:pos="2835"/>
      </w:tabs>
      <w:spacing w:before="480" w:after="480"/>
      <w:ind w:left="1418" w:hanging="1418"/>
      <w:jc w:val="both"/>
    </w:pPr>
    <w:rPr>
      <w:rFonts w:ascii="Tahoma" w:eastAsia="Calibri" w:hAnsi="Tahoma" w:cs="Tahoma"/>
      <w:b/>
      <w:bCs/>
      <w:szCs w:val="20"/>
      <w:lang w:bidi="ar-SA"/>
    </w:rPr>
  </w:style>
  <w:style w:type="paragraph" w:customStyle="1" w:styleId="Title3">
    <w:name w:val="Title 3"/>
    <w:qFormat/>
    <w:pPr>
      <w:keepNext/>
      <w:tabs>
        <w:tab w:val="num" w:pos="2160"/>
      </w:tabs>
      <w:spacing w:before="360" w:after="360"/>
      <w:ind w:left="1418" w:hanging="1418"/>
      <w:contextualSpacing/>
      <w:jc w:val="both"/>
    </w:pPr>
    <w:rPr>
      <w:rFonts w:ascii="Calibri" w:eastAsia="Calibri" w:hAnsi="Calibri" w:cs="Tahoma"/>
      <w:b/>
      <w:bCs/>
      <w:szCs w:val="20"/>
      <w:lang w:val="ru-RU" w:bidi="ar-SA"/>
    </w:rPr>
  </w:style>
  <w:style w:type="paragraph" w:customStyle="1" w:styleId="Title1">
    <w:name w:val="Title1"/>
    <w:basedOn w:val="a1"/>
    <w:qFormat/>
    <w:pPr>
      <w:keepNext/>
      <w:pageBreakBefore/>
      <w:tabs>
        <w:tab w:val="num" w:pos="2160"/>
      </w:tabs>
      <w:suppressAutoHyphens w:val="0"/>
      <w:spacing w:before="360" w:after="600"/>
      <w:ind w:left="1418" w:hanging="1418"/>
      <w:contextualSpacing/>
    </w:pPr>
    <w:rPr>
      <w:rFonts w:cs="Tahoma"/>
      <w:b/>
      <w:bCs/>
      <w:color w:val="000000"/>
      <w:sz w:val="28"/>
      <w:szCs w:val="20"/>
    </w:rPr>
  </w:style>
  <w:style w:type="paragraph" w:customStyle="1" w:styleId="211">
    <w:name w:val="Основной текст 21"/>
    <w:basedOn w:val="a1"/>
    <w:qFormat/>
    <w:pPr>
      <w:widowControl w:val="0"/>
      <w:suppressAutoHyphens w:val="0"/>
      <w:spacing w:before="120" w:after="120"/>
      <w:ind w:firstLine="851"/>
      <w:jc w:val="both"/>
    </w:pPr>
    <w:rPr>
      <w:szCs w:val="20"/>
    </w:rPr>
  </w:style>
  <w:style w:type="paragraph" w:customStyle="1" w:styleId="afff0">
    <w:name w:val="Îñíîâí"/>
    <w:basedOn w:val="a1"/>
    <w:qFormat/>
    <w:pPr>
      <w:widowControl w:val="0"/>
      <w:suppressAutoHyphens w:val="0"/>
      <w:jc w:val="both"/>
    </w:pPr>
    <w:rPr>
      <w:rFonts w:ascii="Tahoma" w:hAnsi="Tahoma" w:cs="Tahoma"/>
      <w:sz w:val="22"/>
      <w:szCs w:val="20"/>
    </w:rPr>
  </w:style>
  <w:style w:type="paragraph" w:customStyle="1" w:styleId="a0">
    <w:name w:val="Мой стиль"/>
    <w:basedOn w:val="aff6"/>
    <w:qFormat/>
    <w:pPr>
      <w:numPr>
        <w:numId w:val="29"/>
      </w:numPr>
      <w:suppressAutoHyphens w:val="0"/>
      <w:spacing w:before="240" w:after="240"/>
      <w:contextualSpacing/>
      <w:jc w:val="both"/>
    </w:pPr>
    <w:rPr>
      <w:rFonts w:eastAsia="Lucida Sans Unicode"/>
      <w:sz w:val="28"/>
      <w:szCs w:val="22"/>
      <w:lang w:val="ru-RU"/>
    </w:rPr>
  </w:style>
  <w:style w:type="paragraph" w:customStyle="1" w:styleId="afff1">
    <w:name w:val="Обычный рег без нумер."/>
    <w:basedOn w:val="a1"/>
    <w:qFormat/>
    <w:pPr>
      <w:tabs>
        <w:tab w:val="left" w:pos="426"/>
      </w:tabs>
      <w:suppressAutoHyphens w:val="0"/>
      <w:spacing w:after="120" w:line="276" w:lineRule="auto"/>
    </w:pPr>
    <w:rPr>
      <w:rFonts w:eastAsia="Lucida Sans Unicode"/>
      <w:szCs w:val="22"/>
    </w:rPr>
  </w:style>
  <w:style w:type="paragraph" w:customStyle="1" w:styleId="Style39">
    <w:name w:val="Style39"/>
    <w:basedOn w:val="a1"/>
    <w:qFormat/>
    <w:pPr>
      <w:widowControl w:val="0"/>
      <w:suppressAutoHyphens w:val="0"/>
      <w:autoSpaceDE w:val="0"/>
      <w:spacing w:line="320" w:lineRule="exact"/>
      <w:ind w:firstLine="713"/>
      <w:jc w:val="both"/>
    </w:pPr>
  </w:style>
  <w:style w:type="paragraph" w:styleId="afff2">
    <w:name w:val="TOC Heading"/>
    <w:basedOn w:val="1"/>
    <w:next w:val="a1"/>
    <w:qFormat/>
    <w:pPr>
      <w:keepLines/>
      <w:numPr>
        <w:numId w:val="0"/>
      </w:numPr>
      <w:suppressAutoHyphens w:val="0"/>
      <w:spacing w:before="240" w:line="256" w:lineRule="auto"/>
      <w:jc w:val="left"/>
      <w:outlineLvl w:val="9"/>
    </w:pPr>
    <w:rPr>
      <w:rFonts w:ascii="Cambria Math" w:hAnsi="Cambria Math" w:cs="Calibri"/>
      <w:b w:val="0"/>
      <w:bCs w:val="0"/>
      <w:color w:val="2E74B5"/>
      <w:sz w:val="32"/>
      <w:szCs w:val="32"/>
    </w:rPr>
  </w:style>
  <w:style w:type="paragraph" w:styleId="17">
    <w:name w:val="toc 1"/>
    <w:basedOn w:val="a1"/>
    <w:next w:val="a1"/>
    <w:pPr>
      <w:tabs>
        <w:tab w:val="left" w:pos="440"/>
        <w:tab w:val="right" w:leader="dot" w:pos="9344"/>
      </w:tabs>
      <w:suppressAutoHyphens w:val="0"/>
      <w:spacing w:before="120" w:after="100"/>
    </w:pPr>
    <w:rPr>
      <w:rFonts w:eastAsia="Lucida Sans Unicode"/>
      <w:sz w:val="28"/>
      <w:szCs w:val="22"/>
    </w:rPr>
  </w:style>
  <w:style w:type="paragraph" w:styleId="27">
    <w:name w:val="toc 2"/>
    <w:basedOn w:val="a1"/>
    <w:next w:val="a1"/>
    <w:pPr>
      <w:suppressAutoHyphens w:val="0"/>
      <w:spacing w:after="100" w:line="256" w:lineRule="auto"/>
      <w:ind w:left="220"/>
    </w:pPr>
    <w:rPr>
      <w:rFonts w:ascii="Lucida Sans Unicode" w:hAnsi="Lucida Sans Unicode" w:cs="Lucida Sans Unicode"/>
      <w:sz w:val="22"/>
      <w:szCs w:val="22"/>
    </w:rPr>
  </w:style>
  <w:style w:type="paragraph" w:styleId="35">
    <w:name w:val="toc 3"/>
    <w:basedOn w:val="a1"/>
    <w:next w:val="a1"/>
    <w:pPr>
      <w:suppressAutoHyphens w:val="0"/>
      <w:spacing w:after="100" w:line="256" w:lineRule="auto"/>
      <w:ind w:left="440"/>
    </w:pPr>
    <w:rPr>
      <w:rFonts w:ascii="Lucida Sans Unicode" w:hAnsi="Lucida Sans Unicode" w:cs="Lucida Sans Unicode"/>
      <w:sz w:val="22"/>
      <w:szCs w:val="22"/>
    </w:rPr>
  </w:style>
  <w:style w:type="paragraph" w:customStyle="1" w:styleId="IndentNormal127">
    <w:name w:val="Indent Normal 1.27"/>
    <w:basedOn w:val="a1"/>
    <w:qFormat/>
    <w:pPr>
      <w:suppressAutoHyphens w:val="0"/>
      <w:spacing w:after="100"/>
      <w:ind w:left="720"/>
    </w:pPr>
    <w:rPr>
      <w:rFonts w:ascii="Tahoma" w:eastAsia="MS Mincho;ＭＳ 明朝" w:hAnsi="Tahoma" w:cs="Tahoma"/>
      <w:sz w:val="22"/>
      <w:szCs w:val="22"/>
      <w:lang w:val="en-AU"/>
    </w:rPr>
  </w:style>
  <w:style w:type="paragraph" w:customStyle="1" w:styleId="11BulletNoIndent">
    <w:name w:val="1.1 Bullet No Indent"/>
    <w:basedOn w:val="a1"/>
    <w:qFormat/>
    <w:pPr>
      <w:numPr>
        <w:numId w:val="25"/>
      </w:numPr>
      <w:suppressAutoHyphens w:val="0"/>
      <w:spacing w:before="100" w:after="220"/>
    </w:pPr>
    <w:rPr>
      <w:rFonts w:ascii="Tahoma" w:eastAsia="MS Mincho;ＭＳ 明朝" w:hAnsi="Tahoma" w:cs="Tahoma"/>
      <w:sz w:val="22"/>
      <w:szCs w:val="22"/>
      <w:lang w:val="en-AU"/>
    </w:rPr>
  </w:style>
  <w:style w:type="paragraph" w:customStyle="1" w:styleId="111StyleIndent127">
    <w:name w:val="1.1.1 Style Indent 1.27"/>
    <w:basedOn w:val="11BulletNoIndent"/>
    <w:qFormat/>
    <w:pPr>
      <w:tabs>
        <w:tab w:val="left" w:pos="360"/>
        <w:tab w:val="left" w:pos="720"/>
        <w:tab w:val="left" w:pos="1080"/>
        <w:tab w:val="left" w:pos="1571"/>
        <w:tab w:val="left" w:pos="2136"/>
      </w:tabs>
    </w:pPr>
  </w:style>
  <w:style w:type="paragraph" w:customStyle="1" w:styleId="ListParagraph1">
    <w:name w:val="List Paragraph1"/>
    <w:basedOn w:val="a1"/>
    <w:qFormat/>
    <w:pPr>
      <w:suppressAutoHyphens w:val="0"/>
      <w:spacing w:after="200" w:line="276" w:lineRule="auto"/>
      <w:ind w:left="720"/>
      <w:contextualSpacing/>
    </w:pPr>
    <w:rPr>
      <w:rFonts w:ascii="Lucida Sans Unicode" w:eastAsia="MS Mincho;ＭＳ 明朝" w:hAnsi="Lucida Sans Unicode" w:cs="Lucida Sans Unicode"/>
      <w:sz w:val="22"/>
      <w:szCs w:val="22"/>
    </w:rPr>
  </w:style>
  <w:style w:type="paragraph" w:styleId="afff3">
    <w:name w:val="footnote text"/>
    <w:basedOn w:val="a1"/>
    <w:pPr>
      <w:suppressAutoHyphens w:val="0"/>
    </w:pPr>
    <w:rPr>
      <w:rFonts w:ascii="Lucida Sans Unicode" w:hAnsi="Lucida Sans Unicode" w:cs="Lucida Sans Unicode"/>
      <w:sz w:val="20"/>
      <w:szCs w:val="20"/>
    </w:rPr>
  </w:style>
  <w:style w:type="paragraph" w:customStyle="1" w:styleId="SHHeading1">
    <w:name w:val="SH Heading 1"/>
    <w:qFormat/>
    <w:pPr>
      <w:numPr>
        <w:numId w:val="13"/>
      </w:numPr>
      <w:spacing w:after="240"/>
      <w:jc w:val="both"/>
    </w:pPr>
    <w:rPr>
      <w:rFonts w:ascii="Tahoma" w:eastAsia="inherit;Times New Roman" w:hAnsi="Tahoma" w:cs="Tahoma"/>
      <w:b/>
      <w:bCs/>
      <w:caps/>
      <w:sz w:val="20"/>
      <w:szCs w:val="20"/>
      <w:lang w:val="en-GB" w:eastAsia="ja-JP" w:bidi="ar-SA"/>
    </w:rPr>
  </w:style>
  <w:style w:type="paragraph" w:customStyle="1" w:styleId="SHHeading2">
    <w:name w:val="SH Heading 2"/>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3">
    <w:name w:val="SH Heading 3"/>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4">
    <w:name w:val="SH Heading 4"/>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5">
    <w:name w:val="SH Heading 5"/>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xl39">
    <w:name w:val="xl39"/>
    <w:basedOn w:val="a1"/>
    <w:qFormat/>
    <w:pPr>
      <w:suppressAutoHyphens w:val="0"/>
      <w:spacing w:before="280" w:after="280"/>
      <w:jc w:val="right"/>
      <w:textAlignment w:val="center"/>
    </w:pPr>
  </w:style>
  <w:style w:type="paragraph" w:styleId="a">
    <w:name w:val="List Bullet"/>
    <w:basedOn w:val="a1"/>
    <w:qFormat/>
    <w:pPr>
      <w:numPr>
        <w:numId w:val="2"/>
      </w:numPr>
      <w:suppressAutoHyphens w:val="0"/>
    </w:pPr>
    <w:rPr>
      <w:sz w:val="20"/>
      <w:szCs w:val="20"/>
    </w:rPr>
  </w:style>
  <w:style w:type="paragraph" w:customStyle="1" w:styleId="110">
    <w:name w:val="Обычный11"/>
    <w:qFormat/>
    <w:pPr>
      <w:widowControl w:val="0"/>
      <w:snapToGrid w:val="0"/>
    </w:pPr>
    <w:rPr>
      <w:rFonts w:ascii="Calibri" w:eastAsia="Calibri" w:hAnsi="Calibri" w:cs="Calibri"/>
      <w:sz w:val="22"/>
      <w:szCs w:val="20"/>
      <w:lang w:val="ru-RU" w:bidi="ar-SA"/>
    </w:rPr>
  </w:style>
  <w:style w:type="paragraph" w:customStyle="1" w:styleId="36">
    <w:name w:val="Обычный3"/>
    <w:basedOn w:val="a1"/>
    <w:qFormat/>
    <w:pPr>
      <w:suppressAutoHyphens w:val="0"/>
      <w:spacing w:before="280" w:after="280"/>
    </w:p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ascii="Calibri" w:eastAsia="Calibri" w:hAnsi="Calibri" w:cs="Calibri"/>
      <w:lang w:val="ru-RU" w:bidi="ar-SA"/>
    </w:rPr>
  </w:style>
  <w:style w:type="paragraph" w:styleId="1">
    <w:name w:val="heading 1"/>
    <w:basedOn w:val="a1"/>
    <w:next w:val="a1"/>
    <w:qFormat/>
    <w:pPr>
      <w:keepNext/>
      <w:numPr>
        <w:numId w:val="1"/>
      </w:numPr>
      <w:spacing w:before="120"/>
      <w:jc w:val="center"/>
      <w:outlineLvl w:val="0"/>
    </w:pPr>
    <w:rPr>
      <w:rFonts w:ascii="Tahoma" w:hAnsi="Tahoma" w:cs="Tahoma"/>
      <w:b/>
      <w:bCs/>
      <w:color w:val="000000"/>
    </w:rPr>
  </w:style>
  <w:style w:type="paragraph" w:styleId="2">
    <w:name w:val="heading 2"/>
    <w:basedOn w:val="a1"/>
    <w:next w:val="a1"/>
    <w:qFormat/>
    <w:pPr>
      <w:keepNext/>
      <w:numPr>
        <w:ilvl w:val="1"/>
        <w:numId w:val="1"/>
      </w:numPr>
      <w:suppressAutoHyphens w:val="0"/>
      <w:spacing w:before="240" w:after="60"/>
      <w:outlineLvl w:val="1"/>
    </w:pPr>
    <w:rPr>
      <w:rFonts w:ascii="Tahoma" w:hAnsi="Tahoma" w:cs="Tahoma"/>
      <w:b/>
      <w:bCs/>
      <w:i/>
      <w:iCs/>
      <w:sz w:val="28"/>
      <w:szCs w:val="28"/>
    </w:rPr>
  </w:style>
  <w:style w:type="paragraph" w:styleId="3">
    <w:name w:val="heading 3"/>
    <w:basedOn w:val="a1"/>
    <w:next w:val="a1"/>
    <w:qFormat/>
    <w:pPr>
      <w:keepNext/>
      <w:numPr>
        <w:ilvl w:val="2"/>
        <w:numId w:val="1"/>
      </w:numPr>
      <w:spacing w:before="240" w:after="60"/>
      <w:outlineLvl w:val="2"/>
    </w:pPr>
    <w:rPr>
      <w:rFonts w:ascii="Mangal;Courier New" w:hAnsi="Mangal;Courier New" w:cs="Mangal;Courier New"/>
      <w:b/>
      <w:bCs/>
      <w:sz w:val="26"/>
      <w:szCs w:val="26"/>
    </w:rPr>
  </w:style>
  <w:style w:type="paragraph" w:styleId="4">
    <w:name w:val="heading 4"/>
    <w:basedOn w:val="a1"/>
    <w:next w:val="a1"/>
    <w:qFormat/>
    <w:pPr>
      <w:keepNext/>
      <w:numPr>
        <w:numId w:val="21"/>
      </w:numPr>
      <w:suppressAutoHyphens w:val="0"/>
      <w:spacing w:before="240" w:after="60"/>
      <w:outlineLvl w:val="3"/>
    </w:pPr>
    <w:rPr>
      <w:b/>
      <w:bCs/>
      <w:sz w:val="28"/>
      <w:szCs w:val="28"/>
      <w:lang w:val="fr-FR"/>
    </w:rPr>
  </w:style>
  <w:style w:type="paragraph" w:styleId="5">
    <w:name w:val="heading 5"/>
    <w:basedOn w:val="a1"/>
    <w:next w:val="a1"/>
    <w:qFormat/>
    <w:pPr>
      <w:numPr>
        <w:ilvl w:val="4"/>
        <w:numId w:val="1"/>
      </w:numPr>
      <w:spacing w:before="240" w:after="60"/>
      <w:outlineLvl w:val="4"/>
    </w:pPr>
    <w:rPr>
      <w:rFonts w:ascii="Lucida Sans Unicode" w:hAnsi="Lucida Sans Unicode" w:cs="Lucida Sans Unicode"/>
      <w:b/>
      <w:bCs/>
      <w:i/>
      <w:iCs/>
      <w:sz w:val="26"/>
      <w:szCs w:val="26"/>
    </w:rPr>
  </w:style>
  <w:style w:type="paragraph" w:styleId="6">
    <w:name w:val="heading 6"/>
    <w:basedOn w:val="a1"/>
    <w:next w:val="a2"/>
    <w:qFormat/>
    <w:pPr>
      <w:numPr>
        <w:ilvl w:val="5"/>
        <w:numId w:val="1"/>
      </w:numPr>
      <w:tabs>
        <w:tab w:val="left" w:pos="2835"/>
      </w:tabs>
      <w:suppressAutoHyphens w:val="0"/>
      <w:spacing w:after="180" w:line="260" w:lineRule="atLeast"/>
      <w:ind w:left="2835" w:hanging="709"/>
      <w:outlineLvl w:val="5"/>
    </w:pPr>
    <w:rPr>
      <w:rFonts w:ascii="Lucida Sans Unicode" w:hAnsi="Lucida Sans Unicode"/>
      <w:sz w:val="22"/>
      <w:szCs w:val="28"/>
      <w:lang w:val="en-GB"/>
    </w:rPr>
  </w:style>
  <w:style w:type="paragraph" w:styleId="7">
    <w:name w:val="heading 7"/>
    <w:basedOn w:val="a1"/>
    <w:next w:val="a2"/>
    <w:qFormat/>
    <w:pPr>
      <w:numPr>
        <w:ilvl w:val="6"/>
        <w:numId w:val="1"/>
      </w:numPr>
      <w:tabs>
        <w:tab w:val="left" w:pos="2835"/>
      </w:tabs>
      <w:suppressAutoHyphens w:val="0"/>
      <w:spacing w:after="180" w:line="260" w:lineRule="atLeast"/>
      <w:ind w:left="3544" w:hanging="709"/>
      <w:outlineLvl w:val="6"/>
    </w:pPr>
    <w:rPr>
      <w:rFonts w:ascii="Lucida Sans Unicode" w:hAnsi="Lucida Sans Unicode"/>
      <w:sz w:val="22"/>
      <w:szCs w:val="28"/>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qFormat/>
    <w:rPr>
      <w:rFonts w:ascii="SimSun;宋体" w:hAnsi="SimSun;宋体" w:cs="SimSun;宋体"/>
    </w:rPr>
  </w:style>
  <w:style w:type="character" w:customStyle="1" w:styleId="WW8Num2z0">
    <w:name w:val="WW8Num2z0"/>
    <w:qFormat/>
    <w:rPr>
      <w:rFonts w:ascii="SimSun;宋体" w:hAnsi="SimSun;宋体" w:cs="SimSun;宋体"/>
    </w:rPr>
  </w:style>
  <w:style w:type="character" w:customStyle="1" w:styleId="WW8Num4z0">
    <w:name w:val="WW8Num4z0"/>
    <w:qFormat/>
    <w:rPr>
      <w:b/>
      <w:color w:val="000000"/>
    </w:rPr>
  </w:style>
  <w:style w:type="character" w:customStyle="1" w:styleId="WW8Num4z1">
    <w:name w:val="WW8Num4z1"/>
    <w:qFormat/>
  </w:style>
  <w:style w:type="character" w:customStyle="1" w:styleId="WW8Num5z0">
    <w:name w:val="WW8Num5z0"/>
    <w:qFormat/>
    <w:rPr>
      <w:b w:val="0"/>
    </w:rPr>
  </w:style>
  <w:style w:type="character" w:customStyle="1" w:styleId="WW8Num6z0">
    <w:name w:val="WW8Num6z0"/>
    <w:qFormat/>
  </w:style>
  <w:style w:type="character" w:customStyle="1" w:styleId="WW8Num7z0">
    <w:name w:val="WW8Num7z0"/>
    <w:qFormat/>
  </w:style>
  <w:style w:type="character" w:customStyle="1" w:styleId="WW8Num8z0">
    <w:name w:val="WW8Num8z0"/>
    <w:qFormat/>
    <w:rPr>
      <w:rFonts w:ascii="SimSun;宋体" w:hAnsi="SimSun;宋体" w:cs="SimSun;宋体"/>
      <w:sz w:val="16"/>
      <w:szCs w:val="16"/>
    </w:rPr>
  </w:style>
  <w:style w:type="character" w:customStyle="1" w:styleId="WW8Num8z1">
    <w:name w:val="WW8Num8z1"/>
    <w:qFormat/>
    <w:rPr>
      <w:rFonts w:ascii="Arial Narrow" w:hAnsi="Arial Narrow" w:cs="Arial Narrow"/>
    </w:rPr>
  </w:style>
  <w:style w:type="character" w:customStyle="1" w:styleId="WW8Num8z2">
    <w:name w:val="WW8Num8z2"/>
    <w:qFormat/>
    <w:rPr>
      <w:rFonts w:ascii="Arial Unicode MS" w:hAnsi="Arial Unicode MS" w:cs="Arial Unicode MS"/>
    </w:rPr>
  </w:style>
  <w:style w:type="character" w:customStyle="1" w:styleId="WW8Num8z3">
    <w:name w:val="WW8Num8z3"/>
    <w:qFormat/>
    <w:rPr>
      <w:rFonts w:ascii="SimSun;宋体" w:hAnsi="SimSun;宋体" w:cs="SimSun;宋体"/>
    </w:rPr>
  </w:style>
  <w:style w:type="character" w:customStyle="1" w:styleId="WW8Num9z0">
    <w:name w:val="WW8Num9z0"/>
    <w:qFormat/>
  </w:style>
  <w:style w:type="character" w:customStyle="1" w:styleId="WW8Num10z0">
    <w:name w:val="WW8Num10z0"/>
    <w:qFormat/>
  </w:style>
  <w:style w:type="character" w:customStyle="1" w:styleId="WW8Num11z0">
    <w:name w:val="WW8Num11z0"/>
    <w:qFormat/>
    <w:rPr>
      <w:b/>
    </w:rPr>
  </w:style>
  <w:style w:type="character" w:customStyle="1" w:styleId="WW8Num11z1">
    <w:name w:val="WW8Num11z1"/>
    <w:qFormat/>
    <w:rPr>
      <w:b w:val="0"/>
      <w:i w:val="0"/>
    </w:rPr>
  </w:style>
  <w:style w:type="character" w:customStyle="1" w:styleId="WW8Num11z2">
    <w:name w:val="WW8Num11z2"/>
    <w:qFormat/>
  </w:style>
  <w:style w:type="character" w:customStyle="1" w:styleId="WW8Num12z0">
    <w:name w:val="WW8Num12z0"/>
    <w:qFormat/>
    <w:rPr>
      <w:rFonts w:eastAsia="Calibri"/>
      <w:b/>
    </w:rPr>
  </w:style>
  <w:style w:type="character" w:customStyle="1" w:styleId="WW8Num12z1">
    <w:name w:val="WW8Num12z1"/>
    <w:qFormat/>
    <w:rPr>
      <w:rFonts w:eastAsia="Calibri"/>
      <w:b w:val="0"/>
    </w:rPr>
  </w:style>
  <w:style w:type="character" w:customStyle="1" w:styleId="WW8Num13z0">
    <w:name w:val="WW8Num13z0"/>
    <w:qFormat/>
  </w:style>
  <w:style w:type="character" w:customStyle="1" w:styleId="WW8Num14z0">
    <w:name w:val="WW8Num14z0"/>
    <w:qFormat/>
    <w:rPr>
      <w:rFonts w:eastAsia="Times New Roman"/>
      <w:b/>
    </w:rPr>
  </w:style>
  <w:style w:type="character" w:customStyle="1" w:styleId="WW8Num15z0">
    <w:name w:val="WW8Num15z0"/>
    <w:qFormat/>
    <w:rPr>
      <w:rFonts w:ascii="Calibri" w:eastAsia="Calibri" w:hAnsi="Calibri" w:cs="Calibri"/>
      <w:sz w:val="24"/>
      <w:szCs w:val="24"/>
    </w:rPr>
  </w:style>
  <w:style w:type="character" w:customStyle="1" w:styleId="WW8Num15z1">
    <w:name w:val="WW8Num15z1"/>
    <w:qFormat/>
    <w:rPr>
      <w:rFonts w:ascii="Calibri" w:eastAsia="Calibri" w:hAnsi="Calibri" w:cs="Calibri"/>
      <w:b w:val="0"/>
      <w:bCs w:val="0"/>
      <w:sz w:val="24"/>
      <w:szCs w:val="24"/>
    </w:rPr>
  </w:style>
  <w:style w:type="character" w:customStyle="1" w:styleId="WW8Num15z2">
    <w:name w:val="WW8Num15z2"/>
    <w:qFormat/>
    <w:rPr>
      <w:rFonts w:cs="Calibri"/>
    </w:rPr>
  </w:style>
  <w:style w:type="character" w:customStyle="1" w:styleId="WW8Num16z0">
    <w:name w:val="WW8Num16z0"/>
    <w:qFormat/>
  </w:style>
  <w:style w:type="character" w:customStyle="1" w:styleId="WW8Num16z1">
    <w:name w:val="WW8Num16z1"/>
    <w:qFormat/>
    <w:rPr>
      <w:b w:val="0"/>
    </w:rPr>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b w:val="0"/>
    </w:rPr>
  </w:style>
  <w:style w:type="character" w:customStyle="1" w:styleId="WW8Num19z0">
    <w:name w:val="WW8Num19z0"/>
    <w:qFormat/>
    <w:rPr>
      <w:b/>
    </w:rPr>
  </w:style>
  <w:style w:type="character" w:customStyle="1" w:styleId="WW8Num19z1">
    <w:name w:val="WW8Num19z1"/>
    <w:qFormat/>
    <w:rPr>
      <w:b w:val="0"/>
      <w:i w:val="0"/>
    </w:rPr>
  </w:style>
  <w:style w:type="character" w:customStyle="1" w:styleId="WW8Num19z2">
    <w:name w:val="WW8Num19z2"/>
    <w:qFormat/>
    <w:rPr>
      <w:b w:val="0"/>
    </w:rPr>
  </w:style>
  <w:style w:type="character" w:customStyle="1" w:styleId="WW8Num20z0">
    <w:name w:val="WW8Num20z0"/>
    <w:qFormat/>
  </w:style>
  <w:style w:type="character" w:customStyle="1" w:styleId="WW8Num21z0">
    <w:name w:val="WW8Num21z0"/>
    <w:qFormat/>
    <w:rPr>
      <w:b w:val="0"/>
    </w:rPr>
  </w:style>
  <w:style w:type="character" w:customStyle="1" w:styleId="WW8Num22z0">
    <w:name w:val="WW8Num22z0"/>
    <w:qFormat/>
    <w:rPr>
      <w:rFonts w:ascii="SimSun;宋体" w:hAnsi="SimSun;宋体" w:cs="SimSun;宋体"/>
    </w:rPr>
  </w:style>
  <w:style w:type="character" w:customStyle="1" w:styleId="WW8Num22z1">
    <w:name w:val="WW8Num22z1"/>
    <w:qFormat/>
    <w:rPr>
      <w:rFonts w:ascii="Arial Narrow" w:hAnsi="Arial Narrow" w:cs="Arial Narrow"/>
    </w:rPr>
  </w:style>
  <w:style w:type="character" w:customStyle="1" w:styleId="WW8Num22z2">
    <w:name w:val="WW8Num22z2"/>
    <w:qFormat/>
    <w:rPr>
      <w:rFonts w:ascii="Arial Unicode MS" w:hAnsi="Arial Unicode MS" w:cs="Arial Unicode MS"/>
    </w:rPr>
  </w:style>
  <w:style w:type="character" w:customStyle="1" w:styleId="WW8Num23z0">
    <w:name w:val="WW8Num23z0"/>
    <w:qFormat/>
    <w:rPr>
      <w:rFonts w:ascii="TimesNewRomanPSMT;Yu Gothic" w:hAnsi="TimesNewRomanPSMT;Yu Gothic" w:cs="TimesNewRomanPSMT;Yu Gothic"/>
      <w:b w:val="0"/>
      <w:i w:val="0"/>
      <w:color w:val="000000"/>
      <w:sz w:val="18"/>
      <w:szCs w:val="18"/>
      <w:u w:val="none"/>
    </w:rPr>
  </w:style>
  <w:style w:type="character" w:customStyle="1" w:styleId="WW8Num24z0">
    <w:name w:val="WW8Num24z0"/>
    <w:qFormat/>
  </w:style>
  <w:style w:type="character" w:customStyle="1" w:styleId="WW8Num25z0">
    <w:name w:val="WW8Num25z0"/>
    <w:qFormat/>
  </w:style>
  <w:style w:type="character" w:customStyle="1" w:styleId="WW8Num26z0">
    <w:name w:val="WW8Num26z0"/>
    <w:qFormat/>
  </w:style>
  <w:style w:type="character" w:customStyle="1" w:styleId="WW8Num26z1">
    <w:name w:val="WW8Num26z1"/>
    <w:qFormat/>
    <w:rPr>
      <w:b w:val="0"/>
    </w:rPr>
  </w:style>
  <w:style w:type="character" w:customStyle="1" w:styleId="WW8Num27z0">
    <w:name w:val="WW8Num27z0"/>
    <w:qFormat/>
    <w:rPr>
      <w:rFonts w:cs="Calibri"/>
      <w:b/>
    </w:rPr>
  </w:style>
  <w:style w:type="character" w:customStyle="1" w:styleId="WW8Num27z1">
    <w:name w:val="WW8Num27z1"/>
    <w:qFormat/>
    <w:rPr>
      <w:rFonts w:cs="Calibri"/>
      <w:b w:val="0"/>
    </w:rPr>
  </w:style>
  <w:style w:type="character" w:customStyle="1" w:styleId="WW8Num27z2">
    <w:name w:val="WW8Num27z2"/>
    <w:qFormat/>
    <w:rPr>
      <w:rFonts w:cs="Calibri"/>
    </w:rPr>
  </w:style>
  <w:style w:type="character" w:customStyle="1" w:styleId="WW8Num28z0">
    <w:name w:val="WW8Num28z0"/>
    <w:qFormat/>
    <w:rPr>
      <w:b/>
    </w:rPr>
  </w:style>
  <w:style w:type="character" w:customStyle="1" w:styleId="WW8Num28z2">
    <w:name w:val="WW8Num28z2"/>
    <w:qFormat/>
  </w:style>
  <w:style w:type="character" w:customStyle="1" w:styleId="WW8Num29z0">
    <w:name w:val="WW8Num29z0"/>
    <w:qFormat/>
    <w:rPr>
      <w:b/>
      <w:bCs/>
    </w:rPr>
  </w:style>
  <w:style w:type="character" w:customStyle="1" w:styleId="WW8Num29z1">
    <w:name w:val="WW8Num29z1"/>
    <w:qFormat/>
    <w:rPr>
      <w:sz w:val="24"/>
      <w:szCs w:val="24"/>
    </w:rPr>
  </w:style>
  <w:style w:type="character" w:customStyle="1" w:styleId="WW8Num29z2">
    <w:name w:val="WW8Num29z2"/>
    <w:qFormat/>
  </w:style>
  <w:style w:type="character" w:customStyle="1" w:styleId="WW8Num30z0">
    <w:name w:val="WW8Num30z0"/>
    <w:qFormat/>
    <w:rPr>
      <w:rFonts w:ascii="SimSun;宋体" w:hAnsi="SimSun;宋体" w:cs="SimSun;宋体"/>
      <w:sz w:val="20"/>
    </w:rPr>
  </w:style>
  <w:style w:type="character" w:customStyle="1" w:styleId="WW8Num30z1">
    <w:name w:val="WW8Num30z1"/>
    <w:qFormat/>
    <w:rPr>
      <w:rFonts w:ascii="Arial Narrow" w:hAnsi="Arial Narrow" w:cs="Arial Narrow"/>
      <w:sz w:val="20"/>
    </w:rPr>
  </w:style>
  <w:style w:type="character" w:customStyle="1" w:styleId="WW8Num30z2">
    <w:name w:val="WW8Num30z2"/>
    <w:qFormat/>
    <w:rPr>
      <w:rFonts w:ascii="Arial Unicode MS" w:hAnsi="Arial Unicode MS" w:cs="Arial Unicode MS"/>
      <w:sz w:val="20"/>
    </w:rPr>
  </w:style>
  <w:style w:type="character" w:customStyle="1" w:styleId="WW8Num31z0">
    <w:name w:val="WW8Num31z0"/>
    <w:qFormat/>
    <w:rPr>
      <w:b/>
      <w:color w:val="000000"/>
    </w:rPr>
  </w:style>
  <w:style w:type="character" w:customStyle="1" w:styleId="WW8Num31z1">
    <w:name w:val="WW8Num31z1"/>
    <w:qFormat/>
  </w:style>
  <w:style w:type="character" w:customStyle="1" w:styleId="WW8Num32z0">
    <w:name w:val="WW8Num32z0"/>
    <w:qFormat/>
    <w:rPr>
      <w:b/>
    </w:rPr>
  </w:style>
  <w:style w:type="character" w:customStyle="1" w:styleId="WW8Num32z1">
    <w:name w:val="WW8Num32z1"/>
    <w:qFormat/>
    <w:rPr>
      <w:b w:val="0"/>
      <w:i w:val="0"/>
    </w:rPr>
  </w:style>
  <w:style w:type="character" w:customStyle="1" w:styleId="WW8Num32z2">
    <w:name w:val="WW8Num32z2"/>
    <w:qFormat/>
  </w:style>
  <w:style w:type="character" w:customStyle="1" w:styleId="WW8Num33z0">
    <w:name w:val="WW8Num33z0"/>
    <w:qFormat/>
    <w:rPr>
      <w:rFonts w:cs="Calibri"/>
    </w:rPr>
  </w:style>
  <w:style w:type="character" w:customStyle="1" w:styleId="WW8Num33z2">
    <w:name w:val="WW8Num33z2"/>
    <w:qFormat/>
    <w:rPr>
      <w:rFonts w:cs="Calibri"/>
      <w:sz w:val="28"/>
      <w:szCs w:val="28"/>
    </w:rPr>
  </w:style>
  <w:style w:type="character" w:customStyle="1" w:styleId="WW8Num34z0">
    <w:name w:val="WW8Num34z0"/>
    <w:qFormat/>
    <w:rPr>
      <w:rFonts w:ascii="Lucida Sans Unicode" w:eastAsia="Lucida Sans Unicode" w:hAnsi="Lucida Sans Unicode" w:cs="Lucida Sans Unicode"/>
      <w:b/>
      <w:bCs/>
      <w:i w:val="0"/>
      <w:iCs w:val="0"/>
      <w:caps w:val="0"/>
      <w:smallCaps w:val="0"/>
      <w:strike w:val="0"/>
      <w:dstrike w:val="0"/>
      <w:color w:val="000000"/>
      <w:spacing w:val="-1"/>
      <w:w w:val="100"/>
      <w:position w:val="0"/>
      <w:sz w:val="20"/>
      <w:szCs w:val="20"/>
      <w:u w:val="none"/>
      <w:vertAlign w:val="baseline"/>
    </w:rPr>
  </w:style>
  <w:style w:type="character" w:customStyle="1" w:styleId="WW8Num34z1">
    <w:name w:val="WW8Num34z1"/>
    <w:qFormat/>
    <w:rPr>
      <w:rFonts w:ascii="Calibri" w:eastAsia="Lucida Sans Unicode" w:hAnsi="Calibri" w:cs="Calibri"/>
      <w:b/>
      <w:bCs/>
      <w:i w:val="0"/>
      <w:iCs w:val="0"/>
      <w:caps w:val="0"/>
      <w:smallCaps w:val="0"/>
      <w:strike w:val="0"/>
      <w:dstrike w:val="0"/>
      <w:color w:val="000000"/>
      <w:spacing w:val="-1"/>
      <w:w w:val="100"/>
      <w:position w:val="0"/>
      <w:sz w:val="24"/>
      <w:szCs w:val="24"/>
      <w:u w:val="none"/>
      <w:vertAlign w:val="baseline"/>
    </w:rPr>
  </w:style>
  <w:style w:type="character" w:customStyle="1" w:styleId="WW8Num35z0">
    <w:name w:val="WW8Num35z0"/>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10">
    <w:name w:val="Основной шрифт абзаца1"/>
    <w:qFormat/>
  </w:style>
  <w:style w:type="character" w:styleId="a6">
    <w:name w:val="page number"/>
    <w:basedOn w:val="10"/>
  </w:style>
  <w:style w:type="character" w:styleId="a7">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8">
    <w:name w:val="Нижний колонтитул Знак"/>
    <w:qFormat/>
    <w:rPr>
      <w:sz w:val="24"/>
      <w:szCs w:val="24"/>
      <w:lang w:eastAsia="zh-CN"/>
    </w:rPr>
  </w:style>
  <w:style w:type="character" w:customStyle="1" w:styleId="a9">
    <w:name w:val="Основной текст Знак"/>
    <w:qFormat/>
    <w:rPr>
      <w:sz w:val="24"/>
      <w:szCs w:val="24"/>
      <w:lang w:eastAsia="zh-CN"/>
    </w:rPr>
  </w:style>
  <w:style w:type="character" w:customStyle="1" w:styleId="aa">
    <w:name w:val="Верхний колонтитул Знак"/>
    <w:qFormat/>
    <w:rPr>
      <w:sz w:val="24"/>
      <w:szCs w:val="24"/>
      <w:lang w:eastAsia="zh-CN"/>
    </w:rPr>
  </w:style>
  <w:style w:type="character" w:customStyle="1" w:styleId="ab">
    <w:name w:val="Абзац списка Знак"/>
    <w:qFormat/>
    <w:rPr>
      <w:sz w:val="24"/>
      <w:szCs w:val="24"/>
      <w:lang w:val="kk-KZ" w:eastAsia="zh-CN"/>
    </w:rPr>
  </w:style>
  <w:style w:type="character" w:customStyle="1" w:styleId="30">
    <w:name w:val="Заголовок 3 Знак"/>
    <w:qFormat/>
    <w:rPr>
      <w:rFonts w:ascii="Mangal;Courier New" w:hAnsi="Mangal;Courier New" w:cs="Mangal;Courier New"/>
      <w:b/>
      <w:bCs/>
      <w:sz w:val="26"/>
      <w:szCs w:val="26"/>
      <w:lang w:eastAsia="zh-CN"/>
    </w:rPr>
  </w:style>
  <w:style w:type="character" w:customStyle="1" w:styleId="50">
    <w:name w:val="Заголовок 5 Знак"/>
    <w:qFormat/>
    <w:rPr>
      <w:rFonts w:ascii="Lucida Sans Unicode" w:hAnsi="Lucida Sans Unicode" w:cs="Lucida Sans Unicode"/>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Wingdings" w:hAnsi="Wingdings" w:cs="Wingdings"/>
      <w:b/>
      <w:bCs/>
      <w:sz w:val="18"/>
      <w:szCs w:val="18"/>
      <w:shd w:val="clear" w:color="auto" w:fill="FFFFFF"/>
    </w:rPr>
  </w:style>
  <w:style w:type="character" w:customStyle="1" w:styleId="23">
    <w:name w:val="Заголовок 2 Знак"/>
    <w:qFormat/>
    <w:rPr>
      <w:rFonts w:ascii="Tahoma" w:hAnsi="Tahoma" w:cs="Tahoma"/>
      <w:b/>
      <w:bCs/>
      <w:i/>
      <w:iCs/>
      <w:sz w:val="28"/>
      <w:szCs w:val="28"/>
    </w:rPr>
  </w:style>
  <w:style w:type="character" w:customStyle="1" w:styleId="11">
    <w:name w:val="Заголовок 1 Знак"/>
    <w:qFormat/>
    <w:rPr>
      <w:rFonts w:ascii="Tahoma" w:hAnsi="Tahoma" w:cs="Tahoma"/>
      <w:b/>
      <w:bCs/>
      <w:color w:val="000000"/>
      <w:sz w:val="24"/>
      <w:szCs w:val="24"/>
      <w:lang w:eastAsia="zh-CN"/>
    </w:rPr>
  </w:style>
  <w:style w:type="character" w:customStyle="1" w:styleId="ac">
    <w:name w:val="Основной текст с отступом Знак"/>
    <w:qFormat/>
    <w:rPr>
      <w:sz w:val="24"/>
      <w:szCs w:val="24"/>
      <w:lang w:eastAsia="zh-CN"/>
    </w:rPr>
  </w:style>
  <w:style w:type="character" w:customStyle="1" w:styleId="ad">
    <w:name w:val="Название Знак"/>
    <w:qFormat/>
    <w:rPr>
      <w:b/>
      <w:sz w:val="28"/>
    </w:rPr>
  </w:style>
  <w:style w:type="character" w:customStyle="1" w:styleId="32">
    <w:name w:val="Основной текст с отступом 3 Знак"/>
    <w:qFormat/>
    <w:rPr>
      <w:sz w:val="24"/>
    </w:rPr>
  </w:style>
  <w:style w:type="character" w:customStyle="1" w:styleId="ae">
    <w:name w:val="Текст Знак"/>
    <w:qFormat/>
    <w:rPr>
      <w:rFonts w:ascii="Arial Narrow" w:hAnsi="Arial Narrow" w:cs="Arial Narrow"/>
    </w:rPr>
  </w:style>
  <w:style w:type="character" w:customStyle="1" w:styleId="af">
    <w:name w:val="Текст выноски Знак"/>
    <w:qFormat/>
    <w:rPr>
      <w:rFonts w:ascii="Courier New" w:hAnsi="Courier New" w:cs="Courier New"/>
      <w:sz w:val="16"/>
      <w:szCs w:val="16"/>
      <w:lang w:eastAsia="zh-CN"/>
    </w:rPr>
  </w:style>
  <w:style w:type="character" w:customStyle="1" w:styleId="af0">
    <w:name w:val="Схема документа Знак"/>
    <w:qFormat/>
    <w:rPr>
      <w:rFonts w:ascii="Courier New" w:hAnsi="Courier New" w:cs="Courier New"/>
      <w:shd w:val="clear" w:color="auto" w:fill="000080"/>
    </w:rPr>
  </w:style>
  <w:style w:type="character" w:styleId="af1">
    <w:name w:val="annotation reference"/>
    <w:qFormat/>
    <w:rPr>
      <w:sz w:val="16"/>
      <w:szCs w:val="16"/>
    </w:rPr>
  </w:style>
  <w:style w:type="character" w:customStyle="1" w:styleId="af2">
    <w:name w:val="Текст примечания Знак"/>
    <w:basedOn w:val="a3"/>
    <w:qFormat/>
  </w:style>
  <w:style w:type="character" w:customStyle="1" w:styleId="af3">
    <w:name w:val="Тема примечания Знак"/>
    <w:qFormat/>
    <w:rPr>
      <w:b/>
      <w:bCs/>
    </w:rPr>
  </w:style>
  <w:style w:type="character" w:customStyle="1" w:styleId="s1">
    <w:name w:val="s1"/>
    <w:qFormat/>
    <w:rPr>
      <w:rFonts w:ascii="Calibri" w:hAnsi="Calibri" w:cs="Calibri"/>
      <w:b/>
      <w:bCs/>
      <w:i w:val="0"/>
      <w:iCs w:val="0"/>
      <w:strike w:val="0"/>
      <w:dstrike w:val="0"/>
      <w:color w:val="000000"/>
      <w:sz w:val="28"/>
      <w:szCs w:val="28"/>
      <w:u w:val="none"/>
    </w:rPr>
  </w:style>
  <w:style w:type="character" w:customStyle="1" w:styleId="A20">
    <w:name w:val="A2"/>
    <w:qFormat/>
    <w:rPr>
      <w:rFonts w:ascii="Tahoma" w:hAnsi="Tahoma" w:cs="Tahoma"/>
      <w:b/>
      <w:bCs/>
      <w:color w:val="000000"/>
    </w:rPr>
  </w:style>
  <w:style w:type="character" w:customStyle="1" w:styleId="s0">
    <w:name w:val="s0"/>
    <w:qFormat/>
    <w:rPr>
      <w:rFonts w:ascii="Calibri" w:hAnsi="Calibri" w:cs="Calibri"/>
      <w:b w:val="0"/>
      <w:bCs w:val="0"/>
      <w:i w:val="0"/>
      <w:iCs w:val="0"/>
      <w:strike w:val="0"/>
      <w:dstrike w:val="0"/>
      <w:color w:val="000000"/>
      <w:spacing w:val="-5"/>
      <w:sz w:val="36"/>
      <w:szCs w:val="36"/>
      <w:u w:val="none"/>
    </w:rPr>
  </w:style>
  <w:style w:type="character" w:customStyle="1" w:styleId="FontStyle12">
    <w:name w:val="Font Style12"/>
    <w:qFormat/>
    <w:rPr>
      <w:rFonts w:ascii="Calibri" w:hAnsi="Calibri" w:cs="Calibri"/>
      <w:sz w:val="22"/>
      <w:szCs w:val="22"/>
    </w:rPr>
  </w:style>
  <w:style w:type="character" w:customStyle="1" w:styleId="apple-style-span">
    <w:name w:val="apple-style-span"/>
    <w:qFormat/>
  </w:style>
  <w:style w:type="character" w:customStyle="1" w:styleId="2Exact">
    <w:name w:val="Основной текст (2) Exact"/>
    <w:qFormat/>
    <w:rPr>
      <w:rFonts w:ascii="Calibri" w:eastAsia="Calibri" w:hAnsi="Calibri" w:cs="Calibri"/>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Arial Narrow" w:hAnsi="Arial Narrow" w:cs="Arial Narrow"/>
    </w:rPr>
  </w:style>
  <w:style w:type="character" w:customStyle="1" w:styleId="af4">
    <w:name w:val="Красная строка Знак"/>
    <w:basedOn w:val="a9"/>
    <w:qFormat/>
    <w:rPr>
      <w:sz w:val="24"/>
      <w:szCs w:val="24"/>
      <w:lang w:eastAsia="zh-CN"/>
    </w:rPr>
  </w:style>
  <w:style w:type="character" w:customStyle="1" w:styleId="iiianoaieou">
    <w:name w:val="iiia? no?aieou"/>
    <w:qFormat/>
  </w:style>
  <w:style w:type="character" w:customStyle="1" w:styleId="StrongEmphasis">
    <w:name w:val="Strong Emphasis"/>
    <w:qFormat/>
    <w:rPr>
      <w:b/>
      <w:bCs/>
    </w:rPr>
  </w:style>
  <w:style w:type="character" w:customStyle="1" w:styleId="40">
    <w:name w:val="Заголовок 4 Знак"/>
    <w:qFormat/>
    <w:rPr>
      <w:b/>
      <w:bCs/>
      <w:sz w:val="28"/>
      <w:szCs w:val="28"/>
      <w:lang w:val="fr-FR"/>
    </w:rPr>
  </w:style>
  <w:style w:type="character" w:customStyle="1" w:styleId="af5">
    <w:name w:val="Мой стиль Знак"/>
    <w:qFormat/>
    <w:rPr>
      <w:rFonts w:eastAsia="Lucida Sans Unicode"/>
      <w:sz w:val="28"/>
      <w:szCs w:val="22"/>
    </w:rPr>
  </w:style>
  <w:style w:type="character" w:customStyle="1" w:styleId="af6">
    <w:name w:val="Без интервала Знак"/>
    <w:qFormat/>
  </w:style>
  <w:style w:type="character" w:customStyle="1" w:styleId="af7">
    <w:name w:val="Обычный рег без нумер. Знак"/>
    <w:qFormat/>
    <w:rPr>
      <w:rFonts w:eastAsia="Lucida Sans Unicode"/>
      <w:sz w:val="24"/>
      <w:szCs w:val="22"/>
    </w:rPr>
  </w:style>
  <w:style w:type="character" w:customStyle="1" w:styleId="FontStyle234">
    <w:name w:val="Font Style234"/>
    <w:qFormat/>
    <w:rPr>
      <w:rFonts w:ascii="Calibri" w:hAnsi="Calibri" w:cs="Calibri"/>
      <w:b/>
      <w:bCs/>
      <w:sz w:val="28"/>
      <w:szCs w:val="28"/>
    </w:rPr>
  </w:style>
  <w:style w:type="character" w:customStyle="1" w:styleId="FontStyle210">
    <w:name w:val="Font Style210"/>
    <w:qFormat/>
    <w:rPr>
      <w:rFonts w:ascii="Calibri" w:hAnsi="Calibri" w:cs="Calibri"/>
      <w:sz w:val="28"/>
      <w:szCs w:val="28"/>
    </w:rPr>
  </w:style>
  <w:style w:type="character" w:customStyle="1" w:styleId="FontStyle17">
    <w:name w:val="Font Style17"/>
    <w:qFormat/>
    <w:rPr>
      <w:rFonts w:ascii="Calibri" w:hAnsi="Calibri" w:cs="Calibri"/>
      <w:color w:val="000000"/>
    </w:rPr>
  </w:style>
  <w:style w:type="character" w:customStyle="1" w:styleId="IndentNormal127Char">
    <w:name w:val="Indent Normal 1.27 Char"/>
    <w:qFormat/>
    <w:rPr>
      <w:rFonts w:ascii="Tahoma" w:eastAsia="MS Mincho;ＭＳ 明朝" w:hAnsi="Tahoma" w:cs="Tahoma"/>
      <w:sz w:val="22"/>
      <w:szCs w:val="22"/>
      <w:lang w:val="en-AU"/>
    </w:rPr>
  </w:style>
  <w:style w:type="character" w:customStyle="1" w:styleId="11BulletNoIndentChar">
    <w:name w:val="1.1 Bullet No Indent Char"/>
    <w:qFormat/>
    <w:rPr>
      <w:rFonts w:ascii="Tahoma" w:eastAsia="MS Mincho;ＭＳ 明朝" w:hAnsi="Tahoma" w:cs="Tahoma"/>
      <w:sz w:val="22"/>
      <w:szCs w:val="22"/>
      <w:lang w:val="en-AU"/>
    </w:rPr>
  </w:style>
  <w:style w:type="character" w:customStyle="1" w:styleId="st1">
    <w:name w:val="st1"/>
    <w:qFormat/>
  </w:style>
  <w:style w:type="character" w:customStyle="1" w:styleId="af8">
    <w:name w:val="Текст сноски Знак"/>
    <w:qFormat/>
    <w:rPr>
      <w:rFonts w:ascii="Lucida Sans Unicode" w:hAnsi="Lucida Sans Unicode" w:cs="Lucida Sans Unicode"/>
    </w:rPr>
  </w:style>
  <w:style w:type="character" w:customStyle="1" w:styleId="60">
    <w:name w:val="Заголовок 6 Знак"/>
    <w:qFormat/>
    <w:rPr>
      <w:rFonts w:ascii="Lucida Sans Unicode" w:hAnsi="Lucida Sans Unicode" w:cs="Lucida Sans Unicode"/>
      <w:sz w:val="22"/>
      <w:szCs w:val="28"/>
      <w:lang w:val="en-GB" w:eastAsia="zh-CN"/>
    </w:rPr>
  </w:style>
  <w:style w:type="character" w:customStyle="1" w:styleId="70">
    <w:name w:val="Заголовок 7 Знак"/>
    <w:qFormat/>
    <w:rPr>
      <w:rFonts w:ascii="Lucida Sans Unicode" w:hAnsi="Lucida Sans Unicode" w:cs="Lucida Sans Unicode"/>
      <w:sz w:val="22"/>
      <w:szCs w:val="28"/>
      <w:lang w:val="en-GB" w:eastAsia="zh-CN"/>
    </w:rPr>
  </w:style>
  <w:style w:type="character" w:styleId="af9">
    <w:name w:val="FollowedHyperlink"/>
    <w:rPr>
      <w:color w:val="954F72"/>
      <w:u w:val="single"/>
    </w:rPr>
  </w:style>
  <w:style w:type="paragraph" w:customStyle="1" w:styleId="Heading">
    <w:name w:val="Heading"/>
    <w:basedOn w:val="a1"/>
    <w:next w:val="a2"/>
    <w:qFormat/>
    <w:pPr>
      <w:keepNext/>
      <w:spacing w:before="240" w:after="120"/>
    </w:pPr>
    <w:rPr>
      <w:rFonts w:ascii="Tahoma" w:eastAsia="Century Gothic" w:hAnsi="Tahoma" w:cs="Courier New"/>
      <w:sz w:val="28"/>
      <w:szCs w:val="28"/>
    </w:rPr>
  </w:style>
  <w:style w:type="paragraph" w:styleId="a2">
    <w:name w:val="Body Text"/>
    <w:basedOn w:val="a1"/>
    <w:pPr>
      <w:spacing w:after="120"/>
    </w:pPr>
  </w:style>
  <w:style w:type="paragraph" w:styleId="afa">
    <w:name w:val="List"/>
    <w:basedOn w:val="a2"/>
    <w:rPr>
      <w:rFonts w:cs="Courier New"/>
    </w:rPr>
  </w:style>
  <w:style w:type="paragraph" w:styleId="afb">
    <w:name w:val="caption"/>
    <w:basedOn w:val="a1"/>
    <w:qFormat/>
    <w:pPr>
      <w:suppressLineNumbers/>
      <w:spacing w:before="120" w:after="120"/>
    </w:pPr>
    <w:rPr>
      <w:rFonts w:cs="Calibri Light"/>
      <w:i/>
      <w:iCs/>
      <w:sz w:val="28"/>
    </w:rPr>
  </w:style>
  <w:style w:type="paragraph" w:customStyle="1" w:styleId="Index">
    <w:name w:val="Index"/>
    <w:basedOn w:val="a1"/>
    <w:qFormat/>
    <w:pPr>
      <w:suppressLineNumbers/>
    </w:pPr>
    <w:rPr>
      <w:rFonts w:cs="FreeSans"/>
    </w:rPr>
  </w:style>
  <w:style w:type="paragraph" w:customStyle="1" w:styleId="24">
    <w:name w:val="Указатель2"/>
    <w:basedOn w:val="a1"/>
    <w:qFormat/>
    <w:pPr>
      <w:suppressLineNumbers/>
    </w:pPr>
    <w:rPr>
      <w:rFonts w:cs="Calibri Light"/>
    </w:rPr>
  </w:style>
  <w:style w:type="paragraph" w:customStyle="1" w:styleId="12">
    <w:name w:val="Название1"/>
    <w:basedOn w:val="a1"/>
    <w:qFormat/>
    <w:pPr>
      <w:suppressLineNumbers/>
      <w:spacing w:before="120" w:after="120"/>
    </w:pPr>
    <w:rPr>
      <w:rFonts w:cs="Courier New"/>
      <w:i/>
      <w:iCs/>
    </w:rPr>
  </w:style>
  <w:style w:type="paragraph" w:customStyle="1" w:styleId="13">
    <w:name w:val="Указатель1"/>
    <w:basedOn w:val="a1"/>
    <w:qFormat/>
    <w:pPr>
      <w:suppressLineNumbers/>
    </w:pPr>
    <w:rPr>
      <w:rFonts w:cs="Courier New"/>
    </w:rPr>
  </w:style>
  <w:style w:type="paragraph" w:styleId="afc">
    <w:name w:val="Normal (Web)"/>
    <w:basedOn w:val="a1"/>
    <w:qFormat/>
    <w:pPr>
      <w:autoSpaceDE w:val="0"/>
      <w:spacing w:before="100" w:after="100"/>
    </w:pPr>
    <w:rPr>
      <w:color w:val="000000"/>
      <w:sz w:val="20"/>
      <w:szCs w:val="20"/>
    </w:rPr>
  </w:style>
  <w:style w:type="paragraph" w:customStyle="1" w:styleId="HeaderandFooter">
    <w:name w:val="Header and Footer"/>
    <w:basedOn w:val="a1"/>
    <w:qFormat/>
    <w:pPr>
      <w:suppressLineNumbers/>
      <w:tabs>
        <w:tab w:val="center" w:pos="4819"/>
        <w:tab w:val="right" w:pos="9638"/>
      </w:tabs>
    </w:pPr>
  </w:style>
  <w:style w:type="paragraph" w:styleId="afd">
    <w:name w:val="footer"/>
    <w:basedOn w:val="a1"/>
    <w:pPr>
      <w:tabs>
        <w:tab w:val="center" w:pos="4153"/>
        <w:tab w:val="right" w:pos="8306"/>
      </w:tabs>
      <w:autoSpaceDE w:val="0"/>
    </w:pPr>
  </w:style>
  <w:style w:type="paragraph" w:styleId="afe">
    <w:name w:val="Body Text Indent"/>
    <w:basedOn w:val="a1"/>
    <w:pPr>
      <w:spacing w:after="120"/>
      <w:ind w:left="283"/>
    </w:pPr>
  </w:style>
  <w:style w:type="paragraph" w:customStyle="1" w:styleId="aff">
    <w:name w:val="Подпункт спецификации"/>
    <w:basedOn w:val="afe"/>
    <w:qFormat/>
    <w:pPr>
      <w:autoSpaceDE w:val="0"/>
      <w:spacing w:after="60"/>
      <w:ind w:left="0"/>
      <w:jc w:val="both"/>
    </w:pPr>
    <w:rPr>
      <w:rFonts w:ascii="Tahoma" w:hAnsi="Tahoma" w:cs="Tahoma"/>
      <w:color w:val="000000"/>
      <w:sz w:val="20"/>
      <w:szCs w:val="20"/>
    </w:rPr>
  </w:style>
  <w:style w:type="paragraph" w:customStyle="1" w:styleId="aff0">
    <w:name w:val="Пункт спецификации"/>
    <w:basedOn w:val="a1"/>
    <w:qFormat/>
    <w:pPr>
      <w:autoSpaceDE w:val="0"/>
      <w:spacing w:before="120" w:after="120"/>
      <w:jc w:val="both"/>
    </w:pPr>
    <w:rPr>
      <w:rFonts w:ascii="Tahoma" w:hAnsi="Tahoma" w:cs="Tahoma"/>
      <w:b/>
      <w:sz w:val="20"/>
      <w:szCs w:val="20"/>
    </w:rPr>
  </w:style>
  <w:style w:type="paragraph" w:customStyle="1" w:styleId="aff1">
    <w:name w:val="Текст таб"/>
    <w:basedOn w:val="a1"/>
    <w:qFormat/>
    <w:pPr>
      <w:tabs>
        <w:tab w:val="left" w:pos="9000"/>
      </w:tabs>
      <w:autoSpaceDE w:val="0"/>
      <w:spacing w:before="60"/>
      <w:ind w:left="851"/>
      <w:jc w:val="both"/>
    </w:pPr>
    <w:rPr>
      <w:rFonts w:ascii="Tahoma" w:hAnsi="Tahoma" w:cs="Tahoma"/>
      <w:sz w:val="20"/>
      <w:szCs w:val="20"/>
    </w:rPr>
  </w:style>
  <w:style w:type="paragraph" w:customStyle="1" w:styleId="Pointmark">
    <w:name w:val="Point (mark)"/>
    <w:qFormat/>
    <w:pPr>
      <w:tabs>
        <w:tab w:val="left" w:pos="1260"/>
      </w:tabs>
      <w:spacing w:before="120"/>
      <w:jc w:val="both"/>
    </w:pPr>
    <w:rPr>
      <w:rFonts w:ascii="Tahoma" w:eastAsia="Tahoma" w:hAnsi="Tahoma" w:cs="Tahoma"/>
      <w:sz w:val="20"/>
      <w:szCs w:val="20"/>
      <w:lang w:val="ru-RU" w:bidi="ar-SA"/>
    </w:rPr>
  </w:style>
  <w:style w:type="paragraph" w:customStyle="1" w:styleId="14">
    <w:name w:val="Подпункт спецификации 1"/>
    <w:basedOn w:val="aff"/>
    <w:qFormat/>
    <w:pPr>
      <w:tabs>
        <w:tab w:val="left" w:pos="851"/>
      </w:tabs>
      <w:spacing w:before="120" w:after="0"/>
      <w:ind w:left="851" w:hanging="851"/>
    </w:pPr>
  </w:style>
  <w:style w:type="paragraph" w:customStyle="1" w:styleId="120">
    <w:name w:val="Стиль Пункт спецификации + Перед:  12 пт"/>
    <w:basedOn w:val="aff0"/>
    <w:qFormat/>
    <w:pPr>
      <w:keepNext/>
      <w:tabs>
        <w:tab w:val="left" w:pos="851"/>
      </w:tabs>
      <w:spacing w:before="240" w:after="0"/>
      <w:ind w:left="851" w:hanging="851"/>
    </w:pPr>
    <w:rPr>
      <w:rFonts w:cs="Calibri"/>
      <w:bCs/>
    </w:rPr>
  </w:style>
  <w:style w:type="paragraph" w:customStyle="1" w:styleId="1200">
    <w:name w:val="Стиль Подпункт спецификации + Перед:  12 пт После:  0 пт"/>
    <w:basedOn w:val="aff"/>
    <w:qFormat/>
    <w:pPr>
      <w:spacing w:before="120" w:after="0"/>
    </w:pPr>
    <w:rPr>
      <w:rFonts w:cs="Calibri"/>
    </w:rPr>
  </w:style>
  <w:style w:type="paragraph" w:styleId="aff2">
    <w:name w:val="Balloon Text"/>
    <w:basedOn w:val="a1"/>
    <w:qFormat/>
    <w:rPr>
      <w:rFonts w:ascii="Courier New" w:hAnsi="Courier New" w:cs="Courier New"/>
      <w:sz w:val="16"/>
      <w:szCs w:val="16"/>
    </w:rPr>
  </w:style>
  <w:style w:type="paragraph" w:customStyle="1" w:styleId="aff3">
    <w:name w:val="Содержимое таблицы"/>
    <w:basedOn w:val="a1"/>
    <w:qFormat/>
    <w:pPr>
      <w:suppressLineNumbers/>
    </w:pPr>
  </w:style>
  <w:style w:type="paragraph" w:customStyle="1" w:styleId="aff4">
    <w:name w:val="Заголовок таблицы"/>
    <w:basedOn w:val="aff3"/>
    <w:qFormat/>
    <w:pPr>
      <w:jc w:val="center"/>
    </w:pPr>
    <w:rPr>
      <w:b/>
      <w:bCs/>
    </w:rPr>
  </w:style>
  <w:style w:type="paragraph" w:styleId="aff5">
    <w:name w:val="header"/>
    <w:basedOn w:val="a1"/>
    <w:pPr>
      <w:suppressLineNumbers/>
      <w:tabs>
        <w:tab w:val="center" w:pos="4819"/>
        <w:tab w:val="right" w:pos="9638"/>
      </w:tabs>
    </w:pPr>
  </w:style>
  <w:style w:type="paragraph" w:customStyle="1" w:styleId="210">
    <w:name w:val="заголовок 21"/>
    <w:basedOn w:val="a1"/>
    <w:next w:val="a1"/>
    <w:qFormat/>
    <w:pPr>
      <w:keepNext/>
      <w:autoSpaceDE w:val="0"/>
      <w:ind w:hanging="567"/>
    </w:pPr>
    <w:rPr>
      <w:rFonts w:ascii="Tahoma" w:hAnsi="Tahoma" w:cs="Tahoma"/>
      <w:b/>
      <w:bCs/>
      <w:sz w:val="22"/>
      <w:szCs w:val="22"/>
    </w:rPr>
  </w:style>
  <w:style w:type="paragraph" w:styleId="aff6">
    <w:name w:val="List Paragraph"/>
    <w:basedOn w:val="a1"/>
    <w:qFormat/>
    <w:pPr>
      <w:ind w:left="720"/>
    </w:pPr>
    <w:rPr>
      <w:lang w:val="kk-KZ"/>
    </w:rPr>
  </w:style>
  <w:style w:type="paragraph" w:customStyle="1" w:styleId="aff7">
    <w:name w:val="Знак"/>
    <w:basedOn w:val="a1"/>
    <w:qFormat/>
    <w:pPr>
      <w:suppressAutoHyphens w:val="0"/>
      <w:spacing w:after="160" w:line="240" w:lineRule="exact"/>
    </w:pPr>
    <w:rPr>
      <w:rFonts w:eastAsia="MS Mincho;ＭＳ 明朝"/>
      <w:sz w:val="28"/>
      <w:lang w:val="en-US"/>
    </w:rPr>
  </w:style>
  <w:style w:type="paragraph" w:styleId="25">
    <w:name w:val="Body Text Indent 2"/>
    <w:basedOn w:val="a1"/>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Tahoma" w:eastAsia="Calibri" w:hAnsi="Tahoma" w:cs="Tahoma"/>
      <w:color w:val="000000"/>
      <w:lang w:val="ru-RU" w:bidi="ar-SA"/>
    </w:rPr>
  </w:style>
  <w:style w:type="paragraph" w:customStyle="1" w:styleId="Headcenter">
    <w:name w:val="Head center"/>
    <w:qFormat/>
    <w:pPr>
      <w:spacing w:before="840" w:after="480"/>
      <w:jc w:val="center"/>
    </w:pPr>
    <w:rPr>
      <w:rFonts w:ascii="Tahoma" w:eastAsia="Calibri" w:hAnsi="Tahoma" w:cs="Tahoma"/>
      <w:b/>
      <w:bCs/>
      <w:sz w:val="20"/>
      <w:szCs w:val="20"/>
      <w:lang w:val="ru-RU" w:bidi="ar-SA"/>
    </w:rPr>
  </w:style>
  <w:style w:type="paragraph" w:styleId="26">
    <w:name w:val="Body Text 2"/>
    <w:basedOn w:val="a1"/>
    <w:qFormat/>
    <w:pPr>
      <w:spacing w:after="120" w:line="480" w:lineRule="auto"/>
    </w:pPr>
  </w:style>
  <w:style w:type="paragraph" w:styleId="33">
    <w:name w:val="Body Text 3"/>
    <w:basedOn w:val="a1"/>
    <w:qFormat/>
    <w:pPr>
      <w:spacing w:after="120"/>
    </w:pPr>
    <w:rPr>
      <w:sz w:val="16"/>
      <w:szCs w:val="16"/>
    </w:rPr>
  </w:style>
  <w:style w:type="paragraph" w:customStyle="1" w:styleId="Bodytext1">
    <w:name w:val="Body text1"/>
    <w:basedOn w:val="a1"/>
    <w:qFormat/>
    <w:pPr>
      <w:widowControl w:val="0"/>
      <w:shd w:val="clear" w:color="auto" w:fill="FFFFFF"/>
      <w:suppressAutoHyphens w:val="0"/>
      <w:spacing w:line="274" w:lineRule="exact"/>
      <w:jc w:val="both"/>
    </w:pPr>
    <w:rPr>
      <w:sz w:val="23"/>
      <w:szCs w:val="23"/>
    </w:rPr>
  </w:style>
  <w:style w:type="paragraph" w:customStyle="1" w:styleId="15">
    <w:name w:val="Обычный1"/>
    <w:qFormat/>
    <w:pPr>
      <w:textAlignment w:val="baseline"/>
    </w:pPr>
    <w:rPr>
      <w:rFonts w:ascii="Calibri" w:eastAsia="Calibri" w:hAnsi="Calibri" w:cs="Calibri"/>
      <w:lang w:val="ru-RU" w:bidi="ar-SA"/>
    </w:rPr>
  </w:style>
  <w:style w:type="paragraph" w:styleId="aff8">
    <w:name w:val="Title"/>
    <w:basedOn w:val="a1"/>
    <w:qFormat/>
    <w:pPr>
      <w:suppressAutoHyphens w:val="0"/>
      <w:jc w:val="center"/>
    </w:pPr>
    <w:rPr>
      <w:b/>
      <w:sz w:val="28"/>
      <w:szCs w:val="20"/>
    </w:rPr>
  </w:style>
  <w:style w:type="paragraph" w:styleId="34">
    <w:name w:val="Body Text Indent 3"/>
    <w:basedOn w:val="a1"/>
    <w:qFormat/>
    <w:pPr>
      <w:suppressAutoHyphens w:val="0"/>
      <w:ind w:firstLine="709"/>
      <w:jc w:val="both"/>
    </w:pPr>
    <w:rPr>
      <w:szCs w:val="20"/>
    </w:rPr>
  </w:style>
  <w:style w:type="paragraph" w:styleId="aff9">
    <w:name w:val="Plain Text"/>
    <w:basedOn w:val="a1"/>
    <w:qFormat/>
    <w:pPr>
      <w:suppressAutoHyphens w:val="0"/>
    </w:pPr>
    <w:rPr>
      <w:rFonts w:ascii="Arial Narrow" w:hAnsi="Arial Narrow" w:cs="Arial Narrow"/>
      <w:sz w:val="20"/>
      <w:szCs w:val="20"/>
    </w:rPr>
  </w:style>
  <w:style w:type="paragraph" w:styleId="affa">
    <w:name w:val="Document Map"/>
    <w:basedOn w:val="a1"/>
    <w:qFormat/>
    <w:pPr>
      <w:shd w:val="clear" w:color="auto" w:fill="000080"/>
      <w:suppressAutoHyphens w:val="0"/>
    </w:pPr>
    <w:rPr>
      <w:rFonts w:ascii="Courier New" w:hAnsi="Courier New" w:cs="Courier New"/>
      <w:sz w:val="20"/>
      <w:szCs w:val="20"/>
    </w:rPr>
  </w:style>
  <w:style w:type="paragraph" w:customStyle="1" w:styleId="16">
    <w:name w:val="Знак Знак1 Знак Знак Знак Знак Знак Знак Знак"/>
    <w:basedOn w:val="a1"/>
    <w:qFormat/>
    <w:pPr>
      <w:suppressAutoHyphens w:val="0"/>
      <w:spacing w:after="160" w:line="240" w:lineRule="exact"/>
    </w:pPr>
    <w:rPr>
      <w:rFonts w:eastAsia="MS Mincho;ＭＳ 明朝"/>
      <w:b/>
      <w:bCs/>
      <w:sz w:val="28"/>
      <w:szCs w:val="28"/>
      <w:lang w:val="en-US"/>
    </w:rPr>
  </w:style>
  <w:style w:type="paragraph" w:styleId="affb">
    <w:name w:val="annotation text"/>
    <w:basedOn w:val="a1"/>
    <w:qFormat/>
    <w:pPr>
      <w:suppressAutoHyphens w:val="0"/>
    </w:pPr>
    <w:rPr>
      <w:sz w:val="20"/>
      <w:szCs w:val="20"/>
    </w:rPr>
  </w:style>
  <w:style w:type="paragraph" w:styleId="affc">
    <w:name w:val="annotation subject"/>
    <w:basedOn w:val="affb"/>
    <w:next w:val="affb"/>
    <w:qFormat/>
    <w:rPr>
      <w:b/>
      <w:bCs/>
    </w:rPr>
  </w:style>
  <w:style w:type="paragraph" w:styleId="affd">
    <w:name w:val="No Spacing"/>
    <w:qFormat/>
    <w:rPr>
      <w:rFonts w:ascii="Calibri" w:eastAsia="Calibri" w:hAnsi="Calibri" w:cs="Calibri"/>
      <w:sz w:val="20"/>
      <w:szCs w:val="20"/>
      <w:lang w:val="ru-RU" w:bidi="ar-SA"/>
    </w:rPr>
  </w:style>
  <w:style w:type="paragraph" w:customStyle="1" w:styleId="normal2">
    <w:name w:val="normal2"/>
    <w:basedOn w:val="a1"/>
    <w:qFormat/>
    <w:pPr>
      <w:suppressAutoHyphens w:val="0"/>
      <w:spacing w:before="280" w:after="280"/>
    </w:pPr>
  </w:style>
  <w:style w:type="paragraph" w:customStyle="1" w:styleId="Text">
    <w:name w:val="Text"/>
    <w:basedOn w:val="a1"/>
    <w:qFormat/>
    <w:pPr>
      <w:suppressAutoHyphens w:val="0"/>
      <w:spacing w:after="240"/>
    </w:pPr>
    <w:rPr>
      <w:szCs w:val="20"/>
      <w:lang w:val="en-US"/>
    </w:rPr>
  </w:style>
  <w:style w:type="paragraph" w:styleId="affe">
    <w:name w:val="Revision"/>
    <w:qFormat/>
    <w:rPr>
      <w:rFonts w:ascii="Calibri" w:eastAsia="Calibri" w:hAnsi="Calibri" w:cs="Calibri"/>
      <w:sz w:val="20"/>
      <w:szCs w:val="20"/>
      <w:lang w:val="ru-RU" w:bidi="ar-SA"/>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Narrow" w:hAnsi="Arial Narrow" w:cs="Arial Narrow"/>
      <w:sz w:val="20"/>
      <w:szCs w:val="20"/>
    </w:rPr>
  </w:style>
  <w:style w:type="paragraph" w:styleId="afff">
    <w:name w:val="Body Text First Indent"/>
    <w:basedOn w:val="a2"/>
    <w:qFormat/>
    <w:pPr>
      <w:ind w:firstLine="210"/>
    </w:pPr>
  </w:style>
  <w:style w:type="paragraph" w:customStyle="1" w:styleId="Headright">
    <w:name w:val="Head right"/>
    <w:qFormat/>
    <w:pPr>
      <w:ind w:right="-1"/>
      <w:jc w:val="right"/>
    </w:pPr>
    <w:rPr>
      <w:rFonts w:ascii="Calibri" w:eastAsia="Calibri" w:hAnsi="Calibri" w:cs="Tahoma"/>
      <w:szCs w:val="20"/>
      <w:lang w:val="ru-RU" w:bidi="ar-SA"/>
    </w:rPr>
  </w:style>
  <w:style w:type="paragraph" w:customStyle="1" w:styleId="Point">
    <w:name w:val="Point"/>
    <w:qFormat/>
    <w:pPr>
      <w:numPr>
        <w:numId w:val="31"/>
      </w:numPr>
      <w:spacing w:after="120"/>
      <w:jc w:val="both"/>
    </w:pPr>
    <w:rPr>
      <w:rFonts w:ascii="Calibri" w:eastAsia="Calibri" w:hAnsi="Calibri" w:cs="Tahoma"/>
      <w:sz w:val="28"/>
      <w:szCs w:val="20"/>
      <w:lang w:val="ru-RU" w:bidi="ar-SA"/>
    </w:rPr>
  </w:style>
  <w:style w:type="paragraph" w:customStyle="1" w:styleId="Pointline">
    <w:name w:val="Point (line)"/>
    <w:qFormat/>
    <w:pPr>
      <w:numPr>
        <w:numId w:val="20"/>
      </w:numPr>
      <w:tabs>
        <w:tab w:val="left" w:pos="1701"/>
      </w:tabs>
      <w:spacing w:after="120"/>
      <w:jc w:val="both"/>
    </w:pPr>
    <w:rPr>
      <w:rFonts w:ascii="Calibri" w:eastAsia="Calibri" w:hAnsi="Calibri" w:cs="Tahoma"/>
      <w:sz w:val="28"/>
      <w:szCs w:val="20"/>
      <w:lang w:val="ru-RU" w:bidi="ar-SA"/>
    </w:rPr>
  </w:style>
  <w:style w:type="paragraph" w:customStyle="1" w:styleId="Point2">
    <w:name w:val="Point 2"/>
    <w:qFormat/>
    <w:pPr>
      <w:tabs>
        <w:tab w:val="left" w:pos="1701"/>
        <w:tab w:val="num" w:pos="2160"/>
      </w:tabs>
      <w:spacing w:after="120"/>
      <w:ind w:left="1418" w:hanging="1418"/>
      <w:jc w:val="both"/>
    </w:pPr>
    <w:rPr>
      <w:rFonts w:ascii="Calibri" w:eastAsia="Calibri" w:hAnsi="Calibri" w:cs="Calibri"/>
      <w:sz w:val="28"/>
      <w:lang w:val="ru-RU" w:bidi="ar-SA"/>
    </w:rPr>
  </w:style>
  <w:style w:type="paragraph" w:customStyle="1" w:styleId="Texttab">
    <w:name w:val="Text tab"/>
    <w:basedOn w:val="aff9"/>
    <w:qFormat/>
    <w:pPr>
      <w:tabs>
        <w:tab w:val="left" w:pos="1656"/>
      </w:tabs>
      <w:spacing w:after="120"/>
      <w:ind w:left="851"/>
      <w:jc w:val="both"/>
    </w:pPr>
    <w:rPr>
      <w:rFonts w:ascii="Calibri" w:hAnsi="Calibri" w:cs="Tahoma"/>
      <w:color w:val="000000"/>
      <w:sz w:val="28"/>
      <w:lang w:val="en-US"/>
    </w:rPr>
  </w:style>
  <w:style w:type="paragraph" w:customStyle="1" w:styleId="Texttabtab">
    <w:name w:val="Text tab tab"/>
    <w:basedOn w:val="Texttab"/>
    <w:qFormat/>
    <w:pPr>
      <w:tabs>
        <w:tab w:val="clear" w:pos="1656"/>
        <w:tab w:val="left" w:pos="1701"/>
      </w:tabs>
      <w:ind w:left="1701"/>
    </w:pPr>
  </w:style>
  <w:style w:type="paragraph" w:customStyle="1" w:styleId="Title2">
    <w:name w:val="Title 2"/>
    <w:qFormat/>
    <w:pPr>
      <w:tabs>
        <w:tab w:val="num" w:pos="2160"/>
        <w:tab w:val="left" w:pos="2835"/>
      </w:tabs>
      <w:spacing w:before="480" w:after="480"/>
      <w:ind w:left="1418" w:hanging="1418"/>
      <w:jc w:val="both"/>
    </w:pPr>
    <w:rPr>
      <w:rFonts w:ascii="Tahoma" w:eastAsia="Calibri" w:hAnsi="Tahoma" w:cs="Tahoma"/>
      <w:b/>
      <w:bCs/>
      <w:szCs w:val="20"/>
      <w:lang w:bidi="ar-SA"/>
    </w:rPr>
  </w:style>
  <w:style w:type="paragraph" w:customStyle="1" w:styleId="Title3">
    <w:name w:val="Title 3"/>
    <w:qFormat/>
    <w:pPr>
      <w:keepNext/>
      <w:tabs>
        <w:tab w:val="num" w:pos="2160"/>
      </w:tabs>
      <w:spacing w:before="360" w:after="360"/>
      <w:ind w:left="1418" w:hanging="1418"/>
      <w:contextualSpacing/>
      <w:jc w:val="both"/>
    </w:pPr>
    <w:rPr>
      <w:rFonts w:ascii="Calibri" w:eastAsia="Calibri" w:hAnsi="Calibri" w:cs="Tahoma"/>
      <w:b/>
      <w:bCs/>
      <w:szCs w:val="20"/>
      <w:lang w:val="ru-RU" w:bidi="ar-SA"/>
    </w:rPr>
  </w:style>
  <w:style w:type="paragraph" w:customStyle="1" w:styleId="Title1">
    <w:name w:val="Title1"/>
    <w:basedOn w:val="a1"/>
    <w:qFormat/>
    <w:pPr>
      <w:keepNext/>
      <w:pageBreakBefore/>
      <w:tabs>
        <w:tab w:val="num" w:pos="2160"/>
      </w:tabs>
      <w:suppressAutoHyphens w:val="0"/>
      <w:spacing w:before="360" w:after="600"/>
      <w:ind w:left="1418" w:hanging="1418"/>
      <w:contextualSpacing/>
    </w:pPr>
    <w:rPr>
      <w:rFonts w:cs="Tahoma"/>
      <w:b/>
      <w:bCs/>
      <w:color w:val="000000"/>
      <w:sz w:val="28"/>
      <w:szCs w:val="20"/>
    </w:rPr>
  </w:style>
  <w:style w:type="paragraph" w:customStyle="1" w:styleId="211">
    <w:name w:val="Основной текст 21"/>
    <w:basedOn w:val="a1"/>
    <w:qFormat/>
    <w:pPr>
      <w:widowControl w:val="0"/>
      <w:suppressAutoHyphens w:val="0"/>
      <w:spacing w:before="120" w:after="120"/>
      <w:ind w:firstLine="851"/>
      <w:jc w:val="both"/>
    </w:pPr>
    <w:rPr>
      <w:szCs w:val="20"/>
    </w:rPr>
  </w:style>
  <w:style w:type="paragraph" w:customStyle="1" w:styleId="afff0">
    <w:name w:val="Îñíîâí"/>
    <w:basedOn w:val="a1"/>
    <w:qFormat/>
    <w:pPr>
      <w:widowControl w:val="0"/>
      <w:suppressAutoHyphens w:val="0"/>
      <w:jc w:val="both"/>
    </w:pPr>
    <w:rPr>
      <w:rFonts w:ascii="Tahoma" w:hAnsi="Tahoma" w:cs="Tahoma"/>
      <w:sz w:val="22"/>
      <w:szCs w:val="20"/>
    </w:rPr>
  </w:style>
  <w:style w:type="paragraph" w:customStyle="1" w:styleId="a0">
    <w:name w:val="Мой стиль"/>
    <w:basedOn w:val="aff6"/>
    <w:qFormat/>
    <w:pPr>
      <w:numPr>
        <w:numId w:val="29"/>
      </w:numPr>
      <w:suppressAutoHyphens w:val="0"/>
      <w:spacing w:before="240" w:after="240"/>
      <w:contextualSpacing/>
      <w:jc w:val="both"/>
    </w:pPr>
    <w:rPr>
      <w:rFonts w:eastAsia="Lucida Sans Unicode"/>
      <w:sz w:val="28"/>
      <w:szCs w:val="22"/>
      <w:lang w:val="ru-RU"/>
    </w:rPr>
  </w:style>
  <w:style w:type="paragraph" w:customStyle="1" w:styleId="afff1">
    <w:name w:val="Обычный рег без нумер."/>
    <w:basedOn w:val="a1"/>
    <w:qFormat/>
    <w:pPr>
      <w:tabs>
        <w:tab w:val="left" w:pos="426"/>
      </w:tabs>
      <w:suppressAutoHyphens w:val="0"/>
      <w:spacing w:after="120" w:line="276" w:lineRule="auto"/>
    </w:pPr>
    <w:rPr>
      <w:rFonts w:eastAsia="Lucida Sans Unicode"/>
      <w:szCs w:val="22"/>
    </w:rPr>
  </w:style>
  <w:style w:type="paragraph" w:customStyle="1" w:styleId="Style39">
    <w:name w:val="Style39"/>
    <w:basedOn w:val="a1"/>
    <w:qFormat/>
    <w:pPr>
      <w:widowControl w:val="0"/>
      <w:suppressAutoHyphens w:val="0"/>
      <w:autoSpaceDE w:val="0"/>
      <w:spacing w:line="320" w:lineRule="exact"/>
      <w:ind w:firstLine="713"/>
      <w:jc w:val="both"/>
    </w:pPr>
  </w:style>
  <w:style w:type="paragraph" w:styleId="afff2">
    <w:name w:val="TOC Heading"/>
    <w:basedOn w:val="1"/>
    <w:next w:val="a1"/>
    <w:qFormat/>
    <w:pPr>
      <w:keepLines/>
      <w:numPr>
        <w:numId w:val="0"/>
      </w:numPr>
      <w:suppressAutoHyphens w:val="0"/>
      <w:spacing w:before="240" w:line="256" w:lineRule="auto"/>
      <w:jc w:val="left"/>
      <w:outlineLvl w:val="9"/>
    </w:pPr>
    <w:rPr>
      <w:rFonts w:ascii="Cambria Math" w:hAnsi="Cambria Math" w:cs="Calibri"/>
      <w:b w:val="0"/>
      <w:bCs w:val="0"/>
      <w:color w:val="2E74B5"/>
      <w:sz w:val="32"/>
      <w:szCs w:val="32"/>
    </w:rPr>
  </w:style>
  <w:style w:type="paragraph" w:styleId="17">
    <w:name w:val="toc 1"/>
    <w:basedOn w:val="a1"/>
    <w:next w:val="a1"/>
    <w:pPr>
      <w:tabs>
        <w:tab w:val="left" w:pos="440"/>
        <w:tab w:val="right" w:leader="dot" w:pos="9344"/>
      </w:tabs>
      <w:suppressAutoHyphens w:val="0"/>
      <w:spacing w:before="120" w:after="100"/>
    </w:pPr>
    <w:rPr>
      <w:rFonts w:eastAsia="Lucida Sans Unicode"/>
      <w:sz w:val="28"/>
      <w:szCs w:val="22"/>
    </w:rPr>
  </w:style>
  <w:style w:type="paragraph" w:styleId="27">
    <w:name w:val="toc 2"/>
    <w:basedOn w:val="a1"/>
    <w:next w:val="a1"/>
    <w:pPr>
      <w:suppressAutoHyphens w:val="0"/>
      <w:spacing w:after="100" w:line="256" w:lineRule="auto"/>
      <w:ind w:left="220"/>
    </w:pPr>
    <w:rPr>
      <w:rFonts w:ascii="Lucida Sans Unicode" w:hAnsi="Lucida Sans Unicode" w:cs="Lucida Sans Unicode"/>
      <w:sz w:val="22"/>
      <w:szCs w:val="22"/>
    </w:rPr>
  </w:style>
  <w:style w:type="paragraph" w:styleId="35">
    <w:name w:val="toc 3"/>
    <w:basedOn w:val="a1"/>
    <w:next w:val="a1"/>
    <w:pPr>
      <w:suppressAutoHyphens w:val="0"/>
      <w:spacing w:after="100" w:line="256" w:lineRule="auto"/>
      <w:ind w:left="440"/>
    </w:pPr>
    <w:rPr>
      <w:rFonts w:ascii="Lucida Sans Unicode" w:hAnsi="Lucida Sans Unicode" w:cs="Lucida Sans Unicode"/>
      <w:sz w:val="22"/>
      <w:szCs w:val="22"/>
    </w:rPr>
  </w:style>
  <w:style w:type="paragraph" w:customStyle="1" w:styleId="IndentNormal127">
    <w:name w:val="Indent Normal 1.27"/>
    <w:basedOn w:val="a1"/>
    <w:qFormat/>
    <w:pPr>
      <w:suppressAutoHyphens w:val="0"/>
      <w:spacing w:after="100"/>
      <w:ind w:left="720"/>
    </w:pPr>
    <w:rPr>
      <w:rFonts w:ascii="Tahoma" w:eastAsia="MS Mincho;ＭＳ 明朝" w:hAnsi="Tahoma" w:cs="Tahoma"/>
      <w:sz w:val="22"/>
      <w:szCs w:val="22"/>
      <w:lang w:val="en-AU"/>
    </w:rPr>
  </w:style>
  <w:style w:type="paragraph" w:customStyle="1" w:styleId="11BulletNoIndent">
    <w:name w:val="1.1 Bullet No Indent"/>
    <w:basedOn w:val="a1"/>
    <w:qFormat/>
    <w:pPr>
      <w:numPr>
        <w:numId w:val="25"/>
      </w:numPr>
      <w:suppressAutoHyphens w:val="0"/>
      <w:spacing w:before="100" w:after="220"/>
    </w:pPr>
    <w:rPr>
      <w:rFonts w:ascii="Tahoma" w:eastAsia="MS Mincho;ＭＳ 明朝" w:hAnsi="Tahoma" w:cs="Tahoma"/>
      <w:sz w:val="22"/>
      <w:szCs w:val="22"/>
      <w:lang w:val="en-AU"/>
    </w:rPr>
  </w:style>
  <w:style w:type="paragraph" w:customStyle="1" w:styleId="111StyleIndent127">
    <w:name w:val="1.1.1 Style Indent 1.27"/>
    <w:basedOn w:val="11BulletNoIndent"/>
    <w:qFormat/>
    <w:pPr>
      <w:tabs>
        <w:tab w:val="left" w:pos="360"/>
        <w:tab w:val="left" w:pos="720"/>
        <w:tab w:val="left" w:pos="1080"/>
        <w:tab w:val="left" w:pos="1571"/>
        <w:tab w:val="left" w:pos="2136"/>
      </w:tabs>
    </w:pPr>
  </w:style>
  <w:style w:type="paragraph" w:customStyle="1" w:styleId="ListParagraph1">
    <w:name w:val="List Paragraph1"/>
    <w:basedOn w:val="a1"/>
    <w:qFormat/>
    <w:pPr>
      <w:suppressAutoHyphens w:val="0"/>
      <w:spacing w:after="200" w:line="276" w:lineRule="auto"/>
      <w:ind w:left="720"/>
      <w:contextualSpacing/>
    </w:pPr>
    <w:rPr>
      <w:rFonts w:ascii="Lucida Sans Unicode" w:eastAsia="MS Mincho;ＭＳ 明朝" w:hAnsi="Lucida Sans Unicode" w:cs="Lucida Sans Unicode"/>
      <w:sz w:val="22"/>
      <w:szCs w:val="22"/>
    </w:rPr>
  </w:style>
  <w:style w:type="paragraph" w:styleId="afff3">
    <w:name w:val="footnote text"/>
    <w:basedOn w:val="a1"/>
    <w:pPr>
      <w:suppressAutoHyphens w:val="0"/>
    </w:pPr>
    <w:rPr>
      <w:rFonts w:ascii="Lucida Sans Unicode" w:hAnsi="Lucida Sans Unicode" w:cs="Lucida Sans Unicode"/>
      <w:sz w:val="20"/>
      <w:szCs w:val="20"/>
    </w:rPr>
  </w:style>
  <w:style w:type="paragraph" w:customStyle="1" w:styleId="SHHeading1">
    <w:name w:val="SH Heading 1"/>
    <w:qFormat/>
    <w:pPr>
      <w:numPr>
        <w:numId w:val="13"/>
      </w:numPr>
      <w:spacing w:after="240"/>
      <w:jc w:val="both"/>
    </w:pPr>
    <w:rPr>
      <w:rFonts w:ascii="Tahoma" w:eastAsia="inherit;Times New Roman" w:hAnsi="Tahoma" w:cs="Tahoma"/>
      <w:b/>
      <w:bCs/>
      <w:caps/>
      <w:sz w:val="20"/>
      <w:szCs w:val="20"/>
      <w:lang w:val="en-GB" w:eastAsia="ja-JP" w:bidi="ar-SA"/>
    </w:rPr>
  </w:style>
  <w:style w:type="paragraph" w:customStyle="1" w:styleId="SHHeading2">
    <w:name w:val="SH Heading 2"/>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3">
    <w:name w:val="SH Heading 3"/>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4">
    <w:name w:val="SH Heading 4"/>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SHHeading5">
    <w:name w:val="SH Heading 5"/>
    <w:basedOn w:val="a1"/>
    <w:qFormat/>
    <w:pPr>
      <w:tabs>
        <w:tab w:val="num" w:pos="720"/>
      </w:tabs>
      <w:suppressAutoHyphens w:val="0"/>
      <w:spacing w:after="240" w:line="264" w:lineRule="auto"/>
      <w:ind w:left="720" w:hanging="720"/>
      <w:jc w:val="both"/>
    </w:pPr>
    <w:rPr>
      <w:rFonts w:ascii="Tahoma" w:eastAsia="inherit;Times New Roman" w:hAnsi="Tahoma" w:cs="Tahoma"/>
      <w:sz w:val="20"/>
      <w:szCs w:val="20"/>
      <w:lang w:val="en-GB" w:eastAsia="ja-JP"/>
    </w:rPr>
  </w:style>
  <w:style w:type="paragraph" w:customStyle="1" w:styleId="xl39">
    <w:name w:val="xl39"/>
    <w:basedOn w:val="a1"/>
    <w:qFormat/>
    <w:pPr>
      <w:suppressAutoHyphens w:val="0"/>
      <w:spacing w:before="280" w:after="280"/>
      <w:jc w:val="right"/>
      <w:textAlignment w:val="center"/>
    </w:pPr>
  </w:style>
  <w:style w:type="paragraph" w:styleId="a">
    <w:name w:val="List Bullet"/>
    <w:basedOn w:val="a1"/>
    <w:qFormat/>
    <w:pPr>
      <w:numPr>
        <w:numId w:val="2"/>
      </w:numPr>
      <w:suppressAutoHyphens w:val="0"/>
    </w:pPr>
    <w:rPr>
      <w:sz w:val="20"/>
      <w:szCs w:val="20"/>
    </w:rPr>
  </w:style>
  <w:style w:type="paragraph" w:customStyle="1" w:styleId="110">
    <w:name w:val="Обычный11"/>
    <w:qFormat/>
    <w:pPr>
      <w:widowControl w:val="0"/>
      <w:snapToGrid w:val="0"/>
    </w:pPr>
    <w:rPr>
      <w:rFonts w:ascii="Calibri" w:eastAsia="Calibri" w:hAnsi="Calibri" w:cs="Calibri"/>
      <w:sz w:val="22"/>
      <w:szCs w:val="20"/>
      <w:lang w:val="ru-RU" w:bidi="ar-SA"/>
    </w:rPr>
  </w:style>
  <w:style w:type="paragraph" w:customStyle="1" w:styleId="36">
    <w:name w:val="Обычный3"/>
    <w:basedOn w:val="a1"/>
    <w:qFormat/>
    <w:pPr>
      <w:suppressAutoHyphens w:val="0"/>
      <w:spacing w:before="280" w:after="280"/>
    </w:p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35065</Words>
  <Characters>199871</Characters>
  <Application>Microsoft Office Word</Application>
  <DocSecurity>0</DocSecurity>
  <Lines>1665</Lines>
  <Paragraphs>468</Paragraphs>
  <ScaleCrop>false</ScaleCrop>
  <Company/>
  <LinksUpToDate>false</LinksUpToDate>
  <CharactersWithSpaces>234468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cp:revision>
  <cp:lastPrinted>2013-07-17T15:21:00Z</cp:lastPrinted>
  <dcterms:created xsi:type="dcterms:W3CDTF">2026-06-22T15:06:00Z</dcterms:created>
  <dcterms:modified xsi:type="dcterms:W3CDTF">2026-06-24T07:06:00Z</dcterms:modified>
  <dc:language>en-US</dc:language>
</cp:coreProperties>
</file>