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D5200E" w:rsidRDefault="00D5200E">
      <w:pPr>
        <w:pStyle w:val="af4"/>
        <w:rPr>
          <w:rFonts w:cs="Times New Roman"/>
          <w:sz w:val="24"/>
        </w:rPr>
      </w:pPr>
    </w:p>
    <w:p w:rsidR="00D5200E" w:rsidRPr="00477341" w:rsidRDefault="00410C7C">
      <w:pPr>
        <w:pStyle w:val="af2"/>
        <w:spacing w:after="0"/>
        <w:ind w:left="5400" w:right="96"/>
        <w:rPr>
          <w:b/>
          <w:bCs/>
        </w:rPr>
      </w:pPr>
      <w:r>
        <w:rPr>
          <w:b/>
          <w:bCs/>
        </w:rPr>
        <w:t>БЕКІТІЛДІ</w:t>
      </w:r>
    </w:p>
    <w:p w:rsidR="00D5200E" w:rsidRDefault="00410C7C">
      <w:pPr>
        <w:pStyle w:val="af2"/>
        <w:tabs>
          <w:tab w:val="left" w:pos="4962"/>
        </w:tabs>
        <w:spacing w:after="0"/>
        <w:ind w:left="5400" w:right="96"/>
      </w:pPr>
      <w:r>
        <w:t>Басқарма</w:t>
      </w:r>
      <w:proofErr w:type="gramStart"/>
      <w:r>
        <w:t xml:space="preserve"> Т</w:t>
      </w:r>
      <w:proofErr w:type="gramEnd"/>
      <w:r>
        <w:t xml:space="preserve">өрағасының бұйрығымен </w:t>
      </w:r>
    </w:p>
    <w:p w:rsidR="00D5200E" w:rsidRDefault="00410C7C">
      <w:pPr>
        <w:pStyle w:val="af2"/>
        <w:spacing w:after="0"/>
        <w:ind w:left="5400" w:right="96"/>
      </w:pPr>
      <w:proofErr w:type="gramStart"/>
      <w:r>
        <w:t>"</w:t>
      </w:r>
      <w:bookmarkStart w:id="0" w:name="_GoBack"/>
      <w:r w:rsidR="00477341">
        <w:t>ЕСЖ</w:t>
      </w:r>
      <w:bookmarkEnd w:id="0"/>
      <w:r>
        <w:t>" тауар биржасы" АҚ 2026 жылғы "13" қаңтардағы № 02, 2026 жылғы "05" ақпандағы № 09)</w:t>
      </w:r>
      <w:proofErr w:type="gramEnd"/>
    </w:p>
    <w:p w:rsidR="00D5200E" w:rsidRDefault="00410C7C">
      <w:pPr>
        <w:pStyle w:val="af2"/>
        <w:tabs>
          <w:tab w:val="left" w:pos="4962"/>
        </w:tabs>
        <w:spacing w:after="0"/>
        <w:ind w:left="5400" w:right="96"/>
      </w:pPr>
      <w:r>
        <w:t>Басқарма</w:t>
      </w:r>
      <w:proofErr w:type="gramStart"/>
      <w:r>
        <w:t xml:space="preserve"> Т</w:t>
      </w:r>
      <w:proofErr w:type="gramEnd"/>
      <w:r>
        <w:t xml:space="preserve">өрағасының м.а. бұйрығымен </w:t>
      </w:r>
    </w:p>
    <w:p w:rsidR="00D5200E" w:rsidRDefault="00410C7C">
      <w:pPr>
        <w:pStyle w:val="af2"/>
        <w:tabs>
          <w:tab w:val="left" w:pos="4962"/>
        </w:tabs>
        <w:spacing w:after="0"/>
        <w:ind w:left="5400" w:right="96"/>
      </w:pPr>
      <w:r>
        <w:t>"</w:t>
      </w:r>
      <w:r w:rsidR="00477341">
        <w:t>ЕСЖ</w:t>
      </w:r>
      <w:r>
        <w:t>" тауар биржасы" АҚ 2026 жылғы "03" маусымдағы № 48П.</w:t>
      </w:r>
    </w:p>
    <w:p w:rsidR="00D5200E" w:rsidRDefault="00D5200E">
      <w:pPr>
        <w:pStyle w:val="af5"/>
        <w:spacing w:before="240" w:after="0"/>
        <w:jc w:val="center"/>
        <w:rPr>
          <w:rFonts w:eastAsia="Arial Unicode MS"/>
          <w:b/>
          <w:bCs/>
          <w:sz w:val="24"/>
          <w:szCs w:val="24"/>
        </w:rPr>
      </w:pPr>
    </w:p>
    <w:p w:rsidR="00D5200E" w:rsidRDefault="00410C7C">
      <w:pPr>
        <w:pStyle w:val="af5"/>
        <w:spacing w:before="240" w:after="0"/>
        <w:jc w:val="center"/>
        <w:rPr>
          <w:rFonts w:eastAsia="Arial Unicode MS"/>
          <w:b/>
          <w:bCs/>
          <w:sz w:val="24"/>
          <w:szCs w:val="24"/>
        </w:rPr>
      </w:pPr>
      <w:r>
        <w:rPr>
          <w:rFonts w:eastAsia="Arial Unicode MS"/>
          <w:b/>
          <w:bCs/>
          <w:sz w:val="24"/>
          <w:szCs w:val="24"/>
        </w:rPr>
        <w:t xml:space="preserve">ЕРЕКШЕЛІК </w:t>
      </w:r>
    </w:p>
    <w:p w:rsidR="00D5200E" w:rsidRDefault="00D5200E">
      <w:pPr>
        <w:pStyle w:val="af5"/>
        <w:spacing w:before="240" w:after="0"/>
        <w:jc w:val="center"/>
        <w:rPr>
          <w:rFonts w:eastAsia="Arial Unicode MS"/>
          <w:b/>
          <w:bCs/>
          <w:sz w:val="24"/>
          <w:szCs w:val="24"/>
        </w:rPr>
      </w:pPr>
    </w:p>
    <w:p w:rsidR="00D5200E" w:rsidRDefault="00410C7C">
      <w:pPr>
        <w:pStyle w:val="af5"/>
        <w:spacing w:before="0" w:after="0"/>
        <w:jc w:val="center"/>
        <w:rPr>
          <w:rFonts w:eastAsia="Arial Unicode MS"/>
          <w:b/>
          <w:bCs/>
          <w:sz w:val="24"/>
          <w:szCs w:val="24"/>
        </w:rPr>
      </w:pPr>
      <w:r>
        <w:rPr>
          <w:rFonts w:eastAsia="Arial Unicode MS"/>
          <w:b/>
          <w:bCs/>
          <w:sz w:val="24"/>
          <w:szCs w:val="24"/>
        </w:rPr>
        <w:t>Мұнай жол б</w:t>
      </w:r>
      <w:r>
        <w:rPr>
          <w:rFonts w:eastAsia="Arial Unicode MS"/>
          <w:b/>
          <w:bCs/>
          <w:sz w:val="24"/>
          <w:szCs w:val="24"/>
        </w:rPr>
        <w:t xml:space="preserve">итумы 70/100 "ПМХЗ" ЖШС  </w:t>
      </w:r>
    </w:p>
    <w:p w:rsidR="00D5200E" w:rsidRDefault="00410C7C">
      <w:pPr>
        <w:pStyle w:val="af5"/>
        <w:spacing w:before="0" w:after="0"/>
        <w:jc w:val="center"/>
      </w:pPr>
      <w:r>
        <w:rPr>
          <w:rFonts w:eastAsia="Arial Unicode MS"/>
          <w:b/>
          <w:bCs/>
          <w:sz w:val="24"/>
          <w:szCs w:val="24"/>
        </w:rPr>
        <w:t>Жеткізу шарттары: ИНКОТЕРМС-2020, FCA, "Павлодар-порт" станциясы, теміржол кө</w:t>
      </w:r>
      <w:proofErr w:type="gramStart"/>
      <w:r>
        <w:rPr>
          <w:rFonts w:eastAsia="Arial Unicode MS"/>
          <w:b/>
          <w:bCs/>
          <w:sz w:val="24"/>
          <w:szCs w:val="24"/>
        </w:rPr>
        <w:t>л</w:t>
      </w:r>
      <w:proofErr w:type="gramEnd"/>
      <w:r>
        <w:rPr>
          <w:rFonts w:eastAsia="Arial Unicode MS"/>
          <w:b/>
          <w:bCs/>
          <w:sz w:val="24"/>
          <w:szCs w:val="24"/>
        </w:rPr>
        <w:t xml:space="preserve">ігі (қосарланған қарсы аукцион режиміндегі биржалық сауда-саттық үшін)  </w:t>
      </w:r>
    </w:p>
    <w:p w:rsidR="00D5200E" w:rsidRDefault="00410C7C">
      <w:pPr>
        <w:pStyle w:val="1200"/>
        <w:numPr>
          <w:ilvl w:val="0"/>
          <w:numId w:val="33"/>
        </w:numPr>
        <w:spacing w:before="240" w:after="240"/>
      </w:pPr>
      <w:r>
        <w:t>Терминдер мен анықтамалар</w:t>
      </w:r>
    </w:p>
    <w:tbl>
      <w:tblPr>
        <w:tblW w:w="9315" w:type="dxa"/>
        <w:tblInd w:w="-113" w:type="dxa"/>
        <w:tblLayout w:type="fixed"/>
        <w:tblLook w:val="0000" w:firstRow="0" w:lastRow="0" w:firstColumn="0" w:lastColumn="0" w:noHBand="0" w:noVBand="0"/>
      </w:tblPr>
      <w:tblGrid>
        <w:gridCol w:w="2235"/>
        <w:gridCol w:w="7080"/>
      </w:tblGrid>
      <w:tr w:rsidR="00D5200E">
        <w:tc>
          <w:tcPr>
            <w:tcW w:w="2235" w:type="dxa"/>
            <w:tcBorders>
              <w:top w:val="single" w:sz="4" w:space="0" w:color="000000"/>
              <w:left w:val="single" w:sz="4" w:space="0" w:color="000000"/>
              <w:bottom w:val="single" w:sz="4" w:space="0" w:color="000000"/>
              <w:right w:val="single" w:sz="4" w:space="0" w:color="000000"/>
            </w:tcBorders>
          </w:tcPr>
          <w:p w:rsidR="00D5200E" w:rsidRDefault="00410C7C">
            <w:pPr>
              <w:pStyle w:val="af8"/>
              <w:spacing w:before="60" w:after="0"/>
              <w:jc w:val="left"/>
              <w:rPr>
                <w:rFonts w:ascii="Times New Roman" w:hAnsi="Times New Roman" w:cs="Times New Roman"/>
                <w:b/>
                <w:sz w:val="24"/>
                <w:szCs w:val="24"/>
              </w:rPr>
            </w:pPr>
            <w:r>
              <w:rPr>
                <w:rFonts w:ascii="Times New Roman" w:hAnsi="Times New Roman" w:cs="Times New Roman"/>
                <w:b/>
                <w:sz w:val="24"/>
                <w:szCs w:val="24"/>
              </w:rPr>
              <w:t xml:space="preserve">Биржа  </w:t>
            </w:r>
          </w:p>
        </w:tc>
        <w:tc>
          <w:tcPr>
            <w:tcW w:w="7080" w:type="dxa"/>
            <w:tcBorders>
              <w:top w:val="single" w:sz="4" w:space="0" w:color="000000"/>
              <w:left w:val="single" w:sz="4" w:space="0" w:color="000000"/>
              <w:bottom w:val="single" w:sz="4" w:space="0" w:color="000000"/>
              <w:right w:val="single" w:sz="4" w:space="0" w:color="000000"/>
            </w:tcBorders>
          </w:tcPr>
          <w:p w:rsidR="00D5200E" w:rsidRDefault="00410C7C">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w:t>
            </w:r>
            <w:r>
              <w:rPr>
                <w:rFonts w:ascii="Times New Roman" w:hAnsi="Times New Roman" w:cs="Times New Roman"/>
                <w:sz w:val="24"/>
                <w:szCs w:val="24"/>
              </w:rPr>
              <w:t>онерлік қоғамы.</w:t>
            </w:r>
          </w:p>
        </w:tc>
      </w:tr>
      <w:tr w:rsidR="00D5200E">
        <w:trPr>
          <w:trHeight w:val="71"/>
        </w:trPr>
        <w:tc>
          <w:tcPr>
            <w:tcW w:w="2235" w:type="dxa"/>
            <w:tcBorders>
              <w:top w:val="single" w:sz="4" w:space="0" w:color="000000"/>
              <w:left w:val="single" w:sz="4" w:space="0" w:color="000000"/>
              <w:bottom w:val="single" w:sz="4" w:space="0" w:color="000000"/>
              <w:right w:val="single" w:sz="4" w:space="0" w:color="000000"/>
            </w:tcBorders>
          </w:tcPr>
          <w:p w:rsidR="00D5200E" w:rsidRDefault="00410C7C">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Ерекшелік </w:t>
            </w:r>
          </w:p>
        </w:tc>
        <w:tc>
          <w:tcPr>
            <w:tcW w:w="7080" w:type="dxa"/>
            <w:tcBorders>
              <w:top w:val="single" w:sz="4" w:space="0" w:color="000000"/>
              <w:left w:val="single" w:sz="4" w:space="0" w:color="000000"/>
              <w:bottom w:val="single" w:sz="4" w:space="0" w:color="000000"/>
              <w:right w:val="single" w:sz="4" w:space="0" w:color="000000"/>
            </w:tcBorders>
          </w:tcPr>
          <w:p w:rsidR="00D5200E" w:rsidRDefault="00410C7C">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"ПМХЗ" ЖШС 70/100 мұнай жол битумына арналған осы спецификация</w:t>
            </w:r>
          </w:p>
        </w:tc>
      </w:tr>
      <w:tr w:rsidR="00D5200E">
        <w:tc>
          <w:tcPr>
            <w:tcW w:w="2235" w:type="dxa"/>
            <w:tcBorders>
              <w:top w:val="single" w:sz="4" w:space="0" w:color="000000"/>
              <w:left w:val="single" w:sz="4" w:space="0" w:color="000000"/>
              <w:bottom w:val="single" w:sz="4" w:space="0" w:color="000000"/>
              <w:right w:val="single" w:sz="4" w:space="0" w:color="000000"/>
            </w:tcBorders>
          </w:tcPr>
          <w:p w:rsidR="00D5200E" w:rsidRDefault="00410C7C">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Клирингтік орталық</w:t>
            </w:r>
          </w:p>
        </w:tc>
        <w:tc>
          <w:tcPr>
            <w:tcW w:w="7080" w:type="dxa"/>
            <w:tcBorders>
              <w:top w:val="single" w:sz="4" w:space="0" w:color="000000"/>
              <w:left w:val="single" w:sz="4" w:space="0" w:color="000000"/>
              <w:bottom w:val="single" w:sz="4" w:space="0" w:color="000000"/>
              <w:right w:val="single" w:sz="4" w:space="0" w:color="000000"/>
            </w:tcBorders>
          </w:tcPr>
          <w:p w:rsidR="00D5200E" w:rsidRDefault="00410C7C">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w:t>
            </w:r>
            <w:r w:rsidR="00477341">
              <w:rPr>
                <w:rFonts w:ascii="Times New Roman" w:hAnsi="Times New Roman" w:cs="Times New Roman"/>
                <w:sz w:val="24"/>
                <w:szCs w:val="24"/>
              </w:rPr>
              <w:t>ЕСЖ</w:t>
            </w:r>
            <w:r>
              <w:rPr>
                <w:rFonts w:ascii="Times New Roman" w:hAnsi="Times New Roman" w:cs="Times New Roman"/>
                <w:sz w:val="24"/>
                <w:szCs w:val="24"/>
              </w:rPr>
              <w:t xml:space="preserve"> клирингтік орталығы" ЖШС</w:t>
            </w:r>
          </w:p>
        </w:tc>
      </w:tr>
      <w:tr w:rsidR="00D5200E" w:rsidRPr="00477341">
        <w:tc>
          <w:tcPr>
            <w:tcW w:w="2235" w:type="dxa"/>
            <w:tcBorders>
              <w:top w:val="single" w:sz="4" w:space="0" w:color="000000"/>
              <w:left w:val="single" w:sz="4" w:space="0" w:color="000000"/>
              <w:bottom w:val="single" w:sz="4" w:space="0" w:color="000000"/>
              <w:right w:val="single" w:sz="4" w:space="0" w:color="000000"/>
            </w:tcBorders>
          </w:tcPr>
          <w:p w:rsidR="00D5200E" w:rsidRDefault="00410C7C">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Сауда ережелері</w:t>
            </w:r>
          </w:p>
        </w:tc>
        <w:tc>
          <w:tcPr>
            <w:tcW w:w="7080" w:type="dxa"/>
            <w:tcBorders>
              <w:top w:val="single" w:sz="4" w:space="0" w:color="000000"/>
              <w:left w:val="single" w:sz="4" w:space="0" w:color="000000"/>
              <w:bottom w:val="single" w:sz="4" w:space="0" w:color="000000"/>
              <w:right w:val="single" w:sz="4" w:space="0" w:color="000000"/>
            </w:tcBorders>
          </w:tcPr>
          <w:p w:rsidR="00D5200E" w:rsidRPr="00477341" w:rsidRDefault="00410C7C">
            <w:pPr>
              <w:pStyle w:val="af8"/>
              <w:spacing w:before="60" w:after="0"/>
              <w:rPr>
                <w:rFonts w:ascii="Times New Roman" w:hAnsi="Times New Roman" w:cs="Times New Roman"/>
                <w:sz w:val="24"/>
                <w:szCs w:val="24"/>
                <w:lang w:val="kk-KZ"/>
              </w:rPr>
            </w:pPr>
            <w:r w:rsidRPr="00477341">
              <w:rPr>
                <w:rFonts w:ascii="Times New Roman" w:hAnsi="Times New Roman" w:cs="Times New Roman"/>
                <w:sz w:val="24"/>
                <w:szCs w:val="24"/>
                <w:lang w:val="kk-KZ"/>
              </w:rPr>
              <w:t>Қазақстан Республикасы Ұлттық экономика министрінің міндетін атқарушының 2015 жылғы 30 наурыздағы</w:t>
            </w:r>
            <w:r w:rsidRPr="00477341">
              <w:rPr>
                <w:rFonts w:ascii="Times New Roman" w:hAnsi="Times New Roman" w:cs="Times New Roman"/>
                <w:sz w:val="24"/>
                <w:szCs w:val="24"/>
                <w:lang w:val="kk-KZ"/>
              </w:rPr>
              <w:t xml:space="preserve"> № 280 бұйрығымен бекітілген биржалық сауданың ережелері, </w:t>
            </w:r>
          </w:p>
          <w:p w:rsidR="00D5200E" w:rsidRPr="00477341" w:rsidRDefault="00410C7C">
            <w:pPr>
              <w:pStyle w:val="af8"/>
              <w:spacing w:before="60" w:after="0"/>
              <w:rPr>
                <w:rFonts w:ascii="Times New Roman" w:hAnsi="Times New Roman" w:cs="Times New Roman"/>
                <w:sz w:val="24"/>
                <w:szCs w:val="24"/>
                <w:lang w:val="kk-KZ"/>
              </w:rPr>
            </w:pPr>
            <w:r w:rsidRPr="00477341">
              <w:rPr>
                <w:rFonts w:ascii="Times New Roman" w:hAnsi="Times New Roman" w:cs="Times New Roman"/>
                <w:sz w:val="24"/>
                <w:szCs w:val="24"/>
                <w:lang w:val="kk-KZ"/>
              </w:rPr>
              <w:t>"</w:t>
            </w:r>
            <w:r w:rsidR="00477341">
              <w:rPr>
                <w:rFonts w:ascii="Times New Roman" w:hAnsi="Times New Roman" w:cs="Times New Roman"/>
                <w:sz w:val="24"/>
                <w:szCs w:val="24"/>
                <w:lang w:val="kk-KZ"/>
              </w:rPr>
              <w:t>ЕСЖ</w:t>
            </w:r>
            <w:r w:rsidRPr="00477341">
              <w:rPr>
                <w:rFonts w:ascii="Times New Roman" w:hAnsi="Times New Roman" w:cs="Times New Roman"/>
                <w:sz w:val="24"/>
                <w:szCs w:val="24"/>
                <w:lang w:val="kk-KZ"/>
              </w:rPr>
              <w:t>" тауар биржасы" АҚ-ның Қазақстан Республикасының биржалық тауар нарығын реттеу саласындағы уәкілетті мемлекеттік органы бекіткен Биржалық сауда-саттық ережелерін жүзеге асыру жөніндегі реглам</w:t>
            </w:r>
            <w:r w:rsidRPr="00477341">
              <w:rPr>
                <w:rFonts w:ascii="Times New Roman" w:hAnsi="Times New Roman" w:cs="Times New Roman"/>
                <w:sz w:val="24"/>
                <w:szCs w:val="24"/>
                <w:lang w:val="kk-KZ"/>
              </w:rPr>
              <w:t xml:space="preserve">енті, интернет-ресурста орналастырылған: www.ets.kz      </w:t>
            </w:r>
          </w:p>
        </w:tc>
      </w:tr>
      <w:tr w:rsidR="00D5200E">
        <w:tc>
          <w:tcPr>
            <w:tcW w:w="2235" w:type="dxa"/>
            <w:tcBorders>
              <w:top w:val="single" w:sz="4" w:space="0" w:color="000000"/>
              <w:left w:val="single" w:sz="4" w:space="0" w:color="000000"/>
              <w:bottom w:val="single" w:sz="4" w:space="0" w:color="000000"/>
              <w:right w:val="single" w:sz="4" w:space="0" w:color="000000"/>
            </w:tcBorders>
          </w:tcPr>
          <w:p w:rsidR="00D5200E" w:rsidRDefault="00410C7C">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Клиринг ережелері</w:t>
            </w:r>
          </w:p>
        </w:tc>
        <w:tc>
          <w:tcPr>
            <w:tcW w:w="7080" w:type="dxa"/>
            <w:tcBorders>
              <w:top w:val="single" w:sz="4" w:space="0" w:color="000000"/>
              <w:left w:val="single" w:sz="4" w:space="0" w:color="000000"/>
              <w:bottom w:val="single" w:sz="4" w:space="0" w:color="000000"/>
              <w:right w:val="single" w:sz="4" w:space="0" w:color="000000"/>
            </w:tcBorders>
          </w:tcPr>
          <w:p w:rsidR="00D5200E" w:rsidRPr="00477341" w:rsidRDefault="00410C7C">
            <w:pPr>
              <w:pStyle w:val="af8"/>
              <w:spacing w:before="60" w:after="0"/>
              <w:jc w:val="left"/>
              <w:rPr>
                <w:rFonts w:ascii="Times New Roman" w:hAnsi="Times New Roman" w:cs="Times New Roman"/>
                <w:sz w:val="24"/>
                <w:szCs w:val="24"/>
                <w:lang w:val="kk-KZ"/>
              </w:rPr>
            </w:pPr>
            <w:r w:rsidRPr="00477341">
              <w:rPr>
                <w:rFonts w:ascii="Times New Roman" w:hAnsi="Times New Roman" w:cs="Times New Roman"/>
                <w:sz w:val="24"/>
                <w:szCs w:val="24"/>
                <w:lang w:val="kk-KZ"/>
              </w:rPr>
              <w:t>"</w:t>
            </w:r>
            <w:r w:rsidR="00477341">
              <w:rPr>
                <w:rFonts w:ascii="Times New Roman" w:hAnsi="Times New Roman" w:cs="Times New Roman"/>
                <w:sz w:val="24"/>
                <w:szCs w:val="24"/>
                <w:lang w:val="kk-KZ"/>
              </w:rPr>
              <w:t>ЕСЖ</w:t>
            </w:r>
            <w:r w:rsidRPr="00477341">
              <w:rPr>
                <w:rFonts w:ascii="Times New Roman" w:hAnsi="Times New Roman" w:cs="Times New Roman"/>
                <w:sz w:val="24"/>
                <w:szCs w:val="24"/>
                <w:lang w:val="kk-KZ"/>
              </w:rPr>
              <w:t xml:space="preserve"> клирингтік орталығы" ЖШС клиринг ережелері, </w:t>
            </w:r>
          </w:p>
          <w:p w:rsidR="00D5200E" w:rsidRDefault="00410C7C">
            <w:pPr>
              <w:pStyle w:val="af8"/>
              <w:spacing w:before="60" w:after="0"/>
              <w:jc w:val="left"/>
            </w:pPr>
            <w:r>
              <w:rPr>
                <w:rFonts w:ascii="Times New Roman" w:hAnsi="Times New Roman" w:cs="Times New Roman"/>
                <w:sz w:val="24"/>
                <w:szCs w:val="24"/>
              </w:rPr>
              <w:t xml:space="preserve">интернет-ресурста орналастырылған: www.ets.kz      </w:t>
            </w:r>
          </w:p>
        </w:tc>
      </w:tr>
      <w:tr w:rsidR="00D5200E">
        <w:tc>
          <w:tcPr>
            <w:tcW w:w="2235" w:type="dxa"/>
            <w:tcBorders>
              <w:top w:val="single" w:sz="4" w:space="0" w:color="000000"/>
              <w:left w:val="single" w:sz="4" w:space="0" w:color="000000"/>
              <w:bottom w:val="single" w:sz="4" w:space="0" w:color="000000"/>
              <w:right w:val="single" w:sz="4" w:space="0" w:color="000000"/>
            </w:tcBorders>
          </w:tcPr>
          <w:p w:rsidR="00D5200E" w:rsidRDefault="00410C7C">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7080" w:type="dxa"/>
            <w:tcBorders>
              <w:top w:val="single" w:sz="4" w:space="0" w:color="000000"/>
              <w:left w:val="single" w:sz="4" w:space="0" w:color="000000"/>
              <w:bottom w:val="single" w:sz="4" w:space="0" w:color="000000"/>
              <w:right w:val="single" w:sz="4" w:space="0" w:color="000000"/>
            </w:tcBorders>
          </w:tcPr>
          <w:p w:rsidR="00D5200E" w:rsidRDefault="00410C7C">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биржалық сауда режимі - қосарланған қарсы аукцион</w:t>
            </w:r>
          </w:p>
        </w:tc>
      </w:tr>
      <w:tr w:rsidR="00D5200E" w:rsidRPr="00477341">
        <w:tc>
          <w:tcPr>
            <w:tcW w:w="2235" w:type="dxa"/>
            <w:tcBorders>
              <w:top w:val="single" w:sz="4" w:space="0" w:color="000000"/>
              <w:left w:val="single" w:sz="4" w:space="0" w:color="000000"/>
              <w:bottom w:val="single" w:sz="4" w:space="0" w:color="000000"/>
              <w:right w:val="single" w:sz="4" w:space="0" w:color="000000"/>
            </w:tcBorders>
          </w:tcPr>
          <w:p w:rsidR="00D5200E" w:rsidRDefault="00410C7C">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Жеткізу шарты</w:t>
            </w:r>
          </w:p>
        </w:tc>
        <w:tc>
          <w:tcPr>
            <w:tcW w:w="7080" w:type="dxa"/>
            <w:tcBorders>
              <w:top w:val="single" w:sz="4" w:space="0" w:color="000000"/>
              <w:left w:val="single" w:sz="4" w:space="0" w:color="000000"/>
              <w:bottom w:val="single" w:sz="4" w:space="0" w:color="000000"/>
              <w:right w:val="single" w:sz="4" w:space="0" w:color="000000"/>
            </w:tcBorders>
          </w:tcPr>
          <w:p w:rsidR="00D5200E" w:rsidRPr="00477341" w:rsidRDefault="00410C7C">
            <w:pPr>
              <w:pStyle w:val="af8"/>
              <w:spacing w:before="60" w:after="0"/>
              <w:jc w:val="left"/>
              <w:rPr>
                <w:rFonts w:ascii="Times New Roman" w:hAnsi="Times New Roman" w:cs="Times New Roman"/>
                <w:sz w:val="24"/>
                <w:szCs w:val="24"/>
                <w:lang w:val="kk-KZ"/>
              </w:rPr>
            </w:pPr>
            <w:r w:rsidRPr="00477341">
              <w:rPr>
                <w:rFonts w:ascii="Times New Roman" w:hAnsi="Times New Roman" w:cs="Times New Roman"/>
                <w:sz w:val="24"/>
                <w:szCs w:val="24"/>
                <w:lang w:val="kk-KZ"/>
              </w:rPr>
              <w:t xml:space="preserve">мұнай </w:t>
            </w:r>
            <w:r w:rsidRPr="00477341">
              <w:rPr>
                <w:rFonts w:ascii="Times New Roman" w:hAnsi="Times New Roman" w:cs="Times New Roman"/>
                <w:sz w:val="24"/>
                <w:szCs w:val="24"/>
                <w:lang w:val="kk-KZ"/>
              </w:rPr>
              <w:t>өнімдерін сатып алу-сату шарты</w:t>
            </w:r>
          </w:p>
        </w:tc>
      </w:tr>
      <w:tr w:rsidR="00D5200E">
        <w:tc>
          <w:tcPr>
            <w:tcW w:w="2235" w:type="dxa"/>
            <w:tcBorders>
              <w:top w:val="single" w:sz="4" w:space="0" w:color="000000"/>
              <w:left w:val="single" w:sz="4" w:space="0" w:color="000000"/>
              <w:bottom w:val="single" w:sz="4" w:space="0" w:color="000000"/>
              <w:right w:val="single" w:sz="4" w:space="0" w:color="000000"/>
            </w:tcBorders>
          </w:tcPr>
          <w:p w:rsidR="00D5200E" w:rsidRDefault="00410C7C">
            <w:pPr>
              <w:pStyle w:val="af8"/>
              <w:spacing w:before="60" w:after="0"/>
              <w:jc w:val="left"/>
              <w:rPr>
                <w:rFonts w:ascii="Times New Roman" w:hAnsi="Times New Roman" w:cs="Times New Roman"/>
                <w:b/>
                <w:bCs/>
                <w:sz w:val="24"/>
                <w:szCs w:val="24"/>
              </w:rPr>
            </w:pPr>
            <w:r>
              <w:rPr>
                <w:rFonts w:ascii="Times New Roman" w:hAnsi="Times New Roman" w:cs="Times New Roman"/>
                <w:b/>
                <w:bCs/>
                <w:sz w:val="24"/>
                <w:szCs w:val="24"/>
                <w:lang w:val="kk-KZ"/>
              </w:rPr>
              <w:t>Тауар</w:t>
            </w:r>
          </w:p>
        </w:tc>
        <w:tc>
          <w:tcPr>
            <w:tcW w:w="7080" w:type="dxa"/>
            <w:tcBorders>
              <w:top w:val="single" w:sz="4" w:space="0" w:color="000000"/>
              <w:left w:val="single" w:sz="4" w:space="0" w:color="000000"/>
              <w:bottom w:val="single" w:sz="4" w:space="0" w:color="000000"/>
              <w:right w:val="single" w:sz="4" w:space="0" w:color="000000"/>
            </w:tcBorders>
          </w:tcPr>
          <w:p w:rsidR="00D5200E" w:rsidRDefault="00410C7C">
            <w:pPr>
              <w:pStyle w:val="af8"/>
              <w:spacing w:before="60" w:after="0"/>
              <w:jc w:val="left"/>
            </w:pPr>
            <w:r>
              <w:rPr>
                <w:rFonts w:ascii="Times New Roman" w:hAnsi="Times New Roman" w:cs="Times New Roman"/>
                <w:sz w:val="24"/>
                <w:szCs w:val="24"/>
              </w:rPr>
              <w:t xml:space="preserve">Жол мұнай битумы 70/100 </w:t>
            </w:r>
            <w:r>
              <w:t xml:space="preserve"> сапалық сипаттамалар:</w:t>
            </w:r>
          </w:p>
          <w:tbl>
            <w:tblPr>
              <w:tblW w:w="6691" w:type="dxa"/>
              <w:tblLayout w:type="fixed"/>
              <w:tblLook w:val="0000" w:firstRow="0" w:lastRow="0" w:firstColumn="0" w:lastColumn="0" w:noHBand="0" w:noVBand="0"/>
            </w:tblPr>
            <w:tblGrid>
              <w:gridCol w:w="3289"/>
              <w:gridCol w:w="3402"/>
            </w:tblGrid>
            <w:tr w:rsidR="00D5200E">
              <w:tc>
                <w:tcPr>
                  <w:tcW w:w="328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D5200E" w:rsidRDefault="00410C7C">
                  <w:pPr>
                    <w:keepNext/>
                    <w:snapToGrid w:val="0"/>
                    <w:spacing w:before="21" w:line="0" w:lineRule="atLeast"/>
                    <w:jc w:val="center"/>
                    <w:rPr>
                      <w:bCs/>
                    </w:rPr>
                  </w:pPr>
                  <w:r>
                    <w:rPr>
                      <w:bCs/>
                    </w:rPr>
                    <w:t>Көрсеткі</w:t>
                  </w:r>
                  <w:proofErr w:type="gramStart"/>
                  <w:r>
                    <w:rPr>
                      <w:bCs/>
                    </w:rPr>
                    <w:t>шт</w:t>
                  </w:r>
                  <w:proofErr w:type="gramEnd"/>
                  <w:r>
                    <w:rPr>
                      <w:bCs/>
                    </w:rPr>
                    <w:t>ің атауы</w:t>
                  </w:r>
                </w:p>
              </w:tc>
              <w:tc>
                <w:tcPr>
                  <w:tcW w:w="3402"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D5200E" w:rsidRDefault="00410C7C">
                  <w:pPr>
                    <w:keepNext/>
                    <w:snapToGrid w:val="0"/>
                    <w:spacing w:before="21" w:line="0" w:lineRule="atLeast"/>
                    <w:jc w:val="center"/>
                    <w:rPr>
                      <w:rFonts w:eastAsia="Arial"/>
                    </w:rPr>
                  </w:pPr>
                  <w:r>
                    <w:rPr>
                      <w:bCs/>
                    </w:rPr>
                    <w:t>Мінездеме және норма</w:t>
                  </w:r>
                </w:p>
              </w:tc>
            </w:tr>
            <w:tr w:rsidR="00D5200E">
              <w:tc>
                <w:tcPr>
                  <w:tcW w:w="3289" w:type="dxa"/>
                  <w:tcBorders>
                    <w:top w:val="single" w:sz="4" w:space="0" w:color="000000"/>
                    <w:left w:val="single" w:sz="4" w:space="0" w:color="000000"/>
                    <w:bottom w:val="single" w:sz="4" w:space="0" w:color="000000"/>
                    <w:right w:val="single" w:sz="4" w:space="0" w:color="000000"/>
                  </w:tcBorders>
                </w:tcPr>
                <w:p w:rsidR="00D5200E" w:rsidRDefault="00410C7C">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Ішек бойынша жұмсарту температурасы, °С</w:t>
                  </w:r>
                </w:p>
              </w:tc>
              <w:tc>
                <w:tcPr>
                  <w:tcW w:w="3402" w:type="dxa"/>
                  <w:tcBorders>
                    <w:top w:val="single" w:sz="4" w:space="0" w:color="000000"/>
                    <w:left w:val="single" w:sz="4" w:space="0" w:color="000000"/>
                    <w:bottom w:val="single" w:sz="4" w:space="0" w:color="000000"/>
                    <w:right w:val="single" w:sz="4" w:space="0" w:color="000000"/>
                  </w:tcBorders>
                </w:tcPr>
                <w:p w:rsidR="00D5200E" w:rsidRDefault="00410C7C">
                  <w:pPr>
                    <w:pStyle w:val="af8"/>
                    <w:spacing w:before="60" w:after="0"/>
                    <w:jc w:val="center"/>
                    <w:rPr>
                      <w:rFonts w:ascii="Times New Roman" w:hAnsi="Times New Roman" w:cs="Times New Roman"/>
                      <w:sz w:val="24"/>
                      <w:szCs w:val="24"/>
                    </w:rPr>
                  </w:pPr>
                  <w:r>
                    <w:rPr>
                      <w:rFonts w:ascii="Times New Roman" w:hAnsi="Times New Roman" w:cs="Times New Roman"/>
                      <w:sz w:val="24"/>
                      <w:szCs w:val="24"/>
                    </w:rPr>
                    <w:t>46</w:t>
                  </w:r>
                </w:p>
              </w:tc>
            </w:tr>
            <w:tr w:rsidR="00D5200E">
              <w:tc>
                <w:tcPr>
                  <w:tcW w:w="3289" w:type="dxa"/>
                  <w:tcBorders>
                    <w:top w:val="single" w:sz="4" w:space="0" w:color="000000"/>
                    <w:left w:val="single" w:sz="4" w:space="0" w:color="000000"/>
                    <w:bottom w:val="single" w:sz="4" w:space="0" w:color="000000"/>
                    <w:right w:val="single" w:sz="4" w:space="0" w:color="000000"/>
                  </w:tcBorders>
                </w:tcPr>
                <w:p w:rsidR="00D5200E" w:rsidRDefault="00410C7C">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Иненің 25</w:t>
                  </w:r>
                  <w:proofErr w:type="gramStart"/>
                  <w:r>
                    <w:rPr>
                      <w:rFonts w:ascii="Times New Roman" w:hAnsi="Times New Roman" w:cs="Times New Roman"/>
                      <w:sz w:val="24"/>
                      <w:szCs w:val="24"/>
                    </w:rPr>
                    <w:t>°С</w:t>
                  </w:r>
                  <w:proofErr w:type="gramEnd"/>
                  <w:r>
                    <w:rPr>
                      <w:rFonts w:ascii="Times New Roman" w:hAnsi="Times New Roman" w:cs="Times New Roman"/>
                      <w:sz w:val="24"/>
                      <w:szCs w:val="24"/>
                    </w:rPr>
                    <w:t xml:space="preserve"> температурада ену тереңдігі, 0,1 мм</w:t>
                  </w:r>
                </w:p>
              </w:tc>
              <w:tc>
                <w:tcPr>
                  <w:tcW w:w="3402" w:type="dxa"/>
                  <w:tcBorders>
                    <w:top w:val="single" w:sz="4" w:space="0" w:color="000000"/>
                    <w:left w:val="single" w:sz="4" w:space="0" w:color="000000"/>
                    <w:bottom w:val="single" w:sz="4" w:space="0" w:color="000000"/>
                    <w:right w:val="single" w:sz="4" w:space="0" w:color="000000"/>
                  </w:tcBorders>
                </w:tcPr>
                <w:p w:rsidR="00D5200E" w:rsidRDefault="00410C7C">
                  <w:pPr>
                    <w:pStyle w:val="af8"/>
                    <w:spacing w:before="60" w:after="0"/>
                    <w:jc w:val="center"/>
                    <w:rPr>
                      <w:rFonts w:ascii="Times New Roman" w:hAnsi="Times New Roman" w:cs="Times New Roman"/>
                      <w:sz w:val="24"/>
                      <w:szCs w:val="24"/>
                    </w:rPr>
                  </w:pPr>
                  <w:r>
                    <w:rPr>
                      <w:rFonts w:ascii="Times New Roman" w:hAnsi="Times New Roman" w:cs="Times New Roman"/>
                      <w:sz w:val="24"/>
                      <w:szCs w:val="24"/>
                    </w:rPr>
                    <w:t>107</w:t>
                  </w:r>
                </w:p>
              </w:tc>
            </w:tr>
            <w:tr w:rsidR="00D5200E">
              <w:tc>
                <w:tcPr>
                  <w:tcW w:w="3289" w:type="dxa"/>
                  <w:tcBorders>
                    <w:top w:val="single" w:sz="4" w:space="0" w:color="000000"/>
                    <w:left w:val="single" w:sz="4" w:space="0" w:color="000000"/>
                    <w:bottom w:val="single" w:sz="4" w:space="0" w:color="000000"/>
                    <w:right w:val="single" w:sz="4" w:space="0" w:color="000000"/>
                  </w:tcBorders>
                </w:tcPr>
                <w:p w:rsidR="00D5200E" w:rsidRDefault="00410C7C">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Шартты тұ</w:t>
                  </w:r>
                  <w:proofErr w:type="gramStart"/>
                  <w:r>
                    <w:rPr>
                      <w:rFonts w:ascii="Times New Roman" w:hAnsi="Times New Roman" w:cs="Times New Roman"/>
                      <w:sz w:val="24"/>
                      <w:szCs w:val="24"/>
                    </w:rPr>
                    <w:t>т</w:t>
                  </w:r>
                  <w:proofErr w:type="gramEnd"/>
                  <w:r>
                    <w:rPr>
                      <w:rFonts w:ascii="Times New Roman" w:hAnsi="Times New Roman" w:cs="Times New Roman"/>
                      <w:sz w:val="24"/>
                      <w:szCs w:val="24"/>
                    </w:rPr>
                    <w:t xml:space="preserve">қырлық, ВУ </w:t>
                  </w:r>
                  <w:r>
                    <w:rPr>
                      <w:rFonts w:ascii="Times New Roman" w:hAnsi="Times New Roman" w:cs="Times New Roman"/>
                      <w:sz w:val="24"/>
                      <w:szCs w:val="24"/>
                    </w:rPr>
                    <w:lastRenderedPageBreak/>
                    <w:t>градустары</w:t>
                  </w:r>
                </w:p>
              </w:tc>
              <w:tc>
                <w:tcPr>
                  <w:tcW w:w="3402" w:type="dxa"/>
                  <w:tcBorders>
                    <w:top w:val="single" w:sz="4" w:space="0" w:color="000000"/>
                    <w:left w:val="single" w:sz="4" w:space="0" w:color="000000"/>
                    <w:bottom w:val="single" w:sz="4" w:space="0" w:color="000000"/>
                    <w:right w:val="single" w:sz="4" w:space="0" w:color="000000"/>
                  </w:tcBorders>
                </w:tcPr>
                <w:p w:rsidR="00D5200E" w:rsidRDefault="00410C7C">
                  <w:pPr>
                    <w:pStyle w:val="af8"/>
                    <w:spacing w:before="60" w:after="0"/>
                    <w:jc w:val="center"/>
                    <w:rPr>
                      <w:rFonts w:ascii="Times New Roman" w:hAnsi="Times New Roman" w:cs="Times New Roman"/>
                      <w:sz w:val="24"/>
                      <w:szCs w:val="24"/>
                    </w:rPr>
                  </w:pPr>
                  <w:r>
                    <w:rPr>
                      <w:rFonts w:ascii="Times New Roman" w:hAnsi="Times New Roman" w:cs="Times New Roman"/>
                      <w:sz w:val="24"/>
                      <w:szCs w:val="24"/>
                    </w:rPr>
                    <w:lastRenderedPageBreak/>
                    <w:t>3,37</w:t>
                  </w:r>
                </w:p>
              </w:tc>
            </w:tr>
            <w:tr w:rsidR="00D5200E">
              <w:tc>
                <w:tcPr>
                  <w:tcW w:w="3289" w:type="dxa"/>
                  <w:tcBorders>
                    <w:top w:val="single" w:sz="4" w:space="0" w:color="000000"/>
                    <w:left w:val="single" w:sz="4" w:space="0" w:color="000000"/>
                    <w:bottom w:val="single" w:sz="4" w:space="0" w:color="000000"/>
                    <w:right w:val="single" w:sz="4" w:space="0" w:color="000000"/>
                  </w:tcBorders>
                </w:tcPr>
                <w:p w:rsidR="00D5200E" w:rsidRDefault="00410C7C">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lastRenderedPageBreak/>
                    <w:t>Жанудың ең төменгі жылуы, КДж/</w:t>
                  </w:r>
                  <w:proofErr w:type="gramStart"/>
                  <w:r>
                    <w:rPr>
                      <w:rFonts w:ascii="Times New Roman" w:hAnsi="Times New Roman" w:cs="Times New Roman"/>
                      <w:sz w:val="24"/>
                      <w:szCs w:val="24"/>
                    </w:rPr>
                    <w:t>кг</w:t>
                  </w:r>
                  <w:proofErr w:type="gramEnd"/>
                </w:p>
              </w:tc>
              <w:tc>
                <w:tcPr>
                  <w:tcW w:w="3402" w:type="dxa"/>
                  <w:tcBorders>
                    <w:top w:val="single" w:sz="4" w:space="0" w:color="000000"/>
                    <w:left w:val="single" w:sz="4" w:space="0" w:color="000000"/>
                    <w:bottom w:val="single" w:sz="4" w:space="0" w:color="000000"/>
                    <w:right w:val="single" w:sz="4" w:space="0" w:color="000000"/>
                  </w:tcBorders>
                </w:tcPr>
                <w:p w:rsidR="00D5200E" w:rsidRDefault="00410C7C">
                  <w:pPr>
                    <w:pStyle w:val="af8"/>
                    <w:spacing w:before="60" w:after="0"/>
                    <w:jc w:val="center"/>
                    <w:rPr>
                      <w:rFonts w:ascii="Times New Roman" w:hAnsi="Times New Roman" w:cs="Times New Roman"/>
                      <w:sz w:val="24"/>
                      <w:szCs w:val="24"/>
                    </w:rPr>
                  </w:pPr>
                  <w:r>
                    <w:rPr>
                      <w:rFonts w:ascii="Times New Roman" w:hAnsi="Times New Roman" w:cs="Times New Roman"/>
                      <w:sz w:val="24"/>
                      <w:szCs w:val="24"/>
                    </w:rPr>
                    <w:t>40068</w:t>
                  </w:r>
                </w:p>
              </w:tc>
            </w:tr>
            <w:tr w:rsidR="00D5200E">
              <w:tc>
                <w:tcPr>
                  <w:tcW w:w="3289" w:type="dxa"/>
                  <w:tcBorders>
                    <w:top w:val="single" w:sz="4" w:space="0" w:color="000000"/>
                    <w:left w:val="single" w:sz="4" w:space="0" w:color="000000"/>
                    <w:bottom w:val="single" w:sz="4" w:space="0" w:color="000000"/>
                    <w:right w:val="single" w:sz="4" w:space="0" w:color="000000"/>
                  </w:tcBorders>
                </w:tcPr>
                <w:p w:rsidR="00D5200E" w:rsidRDefault="00410C7C">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Қалған сапалық көрсеткіштер</w:t>
                  </w:r>
                </w:p>
              </w:tc>
              <w:tc>
                <w:tcPr>
                  <w:tcW w:w="3402" w:type="dxa"/>
                  <w:tcBorders>
                    <w:top w:val="single" w:sz="4" w:space="0" w:color="000000"/>
                    <w:left w:val="single" w:sz="4" w:space="0" w:color="000000"/>
                    <w:bottom w:val="single" w:sz="4" w:space="0" w:color="000000"/>
                    <w:right w:val="single" w:sz="4" w:space="0" w:color="000000"/>
                  </w:tcBorders>
                </w:tcPr>
                <w:p w:rsidR="00D5200E" w:rsidRDefault="00410C7C">
                  <w:pPr>
                    <w:pStyle w:val="af8"/>
                    <w:spacing w:before="60" w:after="0"/>
                    <w:jc w:val="left"/>
                  </w:pPr>
                  <w:r>
                    <w:rPr>
                      <w:rFonts w:ascii="Times New Roman" w:hAnsi="Times New Roman" w:cs="Times New Roman"/>
                      <w:sz w:val="24"/>
                      <w:szCs w:val="24"/>
                    </w:rPr>
                    <w:t xml:space="preserve">МЕМСТ белгілеген нормалар шегінде </w:t>
                  </w:r>
                  <w:r>
                    <w:rPr>
                      <w:rFonts w:ascii="Times New Roman" w:hAnsi="Times New Roman" w:cs="Times New Roman"/>
                      <w:sz w:val="24"/>
                      <w:szCs w:val="24"/>
                      <w:shd w:val="clear" w:color="auto" w:fill="FFFFFF"/>
                    </w:rPr>
                    <w:t>33133-2014</w:t>
                  </w:r>
                  <w:r>
                    <w:rPr>
                      <w:rFonts w:ascii="Times New Roman" w:hAnsi="Times New Roman" w:cs="Times New Roman"/>
                      <w:sz w:val="24"/>
                      <w:szCs w:val="24"/>
                    </w:rPr>
                    <w:t xml:space="preserve"> жеткізілетін </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ұнай жолының битумы үшін 70/100</w:t>
                  </w:r>
                </w:p>
              </w:tc>
            </w:tr>
          </w:tbl>
          <w:p w:rsidR="00D5200E" w:rsidRDefault="00D5200E">
            <w:pPr>
              <w:pStyle w:val="af8"/>
              <w:spacing w:before="60" w:after="0"/>
              <w:jc w:val="left"/>
              <w:rPr>
                <w:rFonts w:ascii="Times New Roman" w:hAnsi="Times New Roman" w:cs="Times New Roman"/>
                <w:sz w:val="24"/>
                <w:szCs w:val="24"/>
              </w:rPr>
            </w:pPr>
          </w:p>
        </w:tc>
      </w:tr>
      <w:tr w:rsidR="00D5200E" w:rsidRPr="00477341">
        <w:tc>
          <w:tcPr>
            <w:tcW w:w="2235" w:type="dxa"/>
            <w:tcBorders>
              <w:top w:val="single" w:sz="4" w:space="0" w:color="000000"/>
              <w:left w:val="single" w:sz="4" w:space="0" w:color="000000"/>
              <w:bottom w:val="single" w:sz="4" w:space="0" w:color="000000"/>
              <w:right w:val="single" w:sz="4" w:space="0" w:color="000000"/>
            </w:tcBorders>
          </w:tcPr>
          <w:p w:rsidR="00D5200E" w:rsidRDefault="00410C7C">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lastRenderedPageBreak/>
              <w:t xml:space="preserve">TD </w:t>
            </w:r>
          </w:p>
        </w:tc>
        <w:tc>
          <w:tcPr>
            <w:tcW w:w="7080" w:type="dxa"/>
            <w:tcBorders>
              <w:top w:val="single" w:sz="4" w:space="0" w:color="000000"/>
              <w:left w:val="single" w:sz="4" w:space="0" w:color="000000"/>
              <w:bottom w:val="single" w:sz="4" w:space="0" w:color="000000"/>
              <w:right w:val="single" w:sz="4" w:space="0" w:color="000000"/>
            </w:tcBorders>
          </w:tcPr>
          <w:p w:rsidR="00D5200E" w:rsidRPr="00477341" w:rsidRDefault="00410C7C">
            <w:pPr>
              <w:pStyle w:val="af8"/>
              <w:spacing w:before="60" w:after="0"/>
              <w:jc w:val="left"/>
              <w:rPr>
                <w:rFonts w:ascii="Times New Roman" w:hAnsi="Times New Roman" w:cs="Times New Roman"/>
                <w:sz w:val="24"/>
                <w:szCs w:val="24"/>
                <w:lang w:val="kk-KZ"/>
              </w:rPr>
            </w:pPr>
            <w:r w:rsidRPr="00477341">
              <w:rPr>
                <w:rFonts w:ascii="Times New Roman" w:hAnsi="Times New Roman" w:cs="Times New Roman"/>
                <w:sz w:val="24"/>
                <w:szCs w:val="24"/>
                <w:lang w:val="kk-KZ"/>
              </w:rPr>
              <w:t xml:space="preserve">(Trade Date) – </w:t>
            </w:r>
          </w:p>
          <w:p w:rsidR="00D5200E" w:rsidRPr="00477341" w:rsidRDefault="00410C7C">
            <w:pPr>
              <w:pStyle w:val="af8"/>
              <w:spacing w:before="60" w:after="0"/>
              <w:jc w:val="left"/>
              <w:rPr>
                <w:rFonts w:ascii="Times New Roman" w:hAnsi="Times New Roman" w:cs="Times New Roman"/>
                <w:sz w:val="24"/>
                <w:szCs w:val="24"/>
                <w:lang w:val="kk-KZ"/>
              </w:rPr>
            </w:pPr>
            <w:r w:rsidRPr="00477341">
              <w:rPr>
                <w:rFonts w:ascii="Times New Roman" w:hAnsi="Times New Roman" w:cs="Times New Roman"/>
                <w:sz w:val="24"/>
                <w:szCs w:val="24"/>
                <w:lang w:val="kk-KZ"/>
              </w:rPr>
              <w:t xml:space="preserve">биржалық мәміленің жасалған күні </w:t>
            </w:r>
          </w:p>
        </w:tc>
      </w:tr>
      <w:tr w:rsidR="00D5200E" w:rsidRPr="00477341">
        <w:tc>
          <w:tcPr>
            <w:tcW w:w="2235" w:type="dxa"/>
            <w:tcBorders>
              <w:top w:val="single" w:sz="4" w:space="0" w:color="000000"/>
              <w:left w:val="single" w:sz="4" w:space="0" w:color="000000"/>
              <w:bottom w:val="single" w:sz="4" w:space="0" w:color="000000"/>
              <w:right w:val="single" w:sz="4" w:space="0" w:color="000000"/>
            </w:tcBorders>
          </w:tcPr>
          <w:p w:rsidR="00D5200E" w:rsidRDefault="00410C7C">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CS </w:t>
            </w:r>
          </w:p>
        </w:tc>
        <w:tc>
          <w:tcPr>
            <w:tcW w:w="7080" w:type="dxa"/>
            <w:tcBorders>
              <w:top w:val="single" w:sz="4" w:space="0" w:color="000000"/>
              <w:left w:val="single" w:sz="4" w:space="0" w:color="000000"/>
              <w:bottom w:val="single" w:sz="4" w:space="0" w:color="000000"/>
              <w:right w:val="single" w:sz="4" w:space="0" w:color="000000"/>
            </w:tcBorders>
          </w:tcPr>
          <w:p w:rsidR="00D5200E" w:rsidRPr="00477341" w:rsidRDefault="00410C7C">
            <w:pPr>
              <w:pStyle w:val="af8"/>
              <w:spacing w:before="60" w:after="0"/>
              <w:jc w:val="left"/>
              <w:rPr>
                <w:rFonts w:ascii="Times New Roman" w:hAnsi="Times New Roman" w:cs="Times New Roman"/>
                <w:sz w:val="24"/>
                <w:szCs w:val="24"/>
                <w:lang w:val="kk-KZ"/>
              </w:rPr>
            </w:pPr>
            <w:r w:rsidRPr="00477341">
              <w:rPr>
                <w:rFonts w:ascii="Times New Roman" w:hAnsi="Times New Roman" w:cs="Times New Roman"/>
                <w:sz w:val="24"/>
                <w:szCs w:val="24"/>
                <w:lang w:val="kk-KZ"/>
              </w:rPr>
              <w:t xml:space="preserve">(Contract Signing Date) – </w:t>
            </w:r>
          </w:p>
          <w:p w:rsidR="00D5200E" w:rsidRPr="00477341" w:rsidRDefault="00410C7C">
            <w:pPr>
              <w:pStyle w:val="af8"/>
              <w:spacing w:before="60" w:after="0"/>
              <w:jc w:val="left"/>
              <w:rPr>
                <w:rFonts w:ascii="Times New Roman" w:hAnsi="Times New Roman" w:cs="Times New Roman"/>
                <w:sz w:val="24"/>
                <w:szCs w:val="24"/>
                <w:lang w:val="kk-KZ"/>
              </w:rPr>
            </w:pPr>
            <w:r w:rsidRPr="00477341">
              <w:rPr>
                <w:rFonts w:ascii="Times New Roman" w:hAnsi="Times New Roman" w:cs="Times New Roman"/>
                <w:sz w:val="24"/>
                <w:szCs w:val="24"/>
                <w:lang w:val="kk-KZ"/>
              </w:rPr>
              <w:t>та</w:t>
            </w:r>
            <w:r w:rsidRPr="00477341">
              <w:rPr>
                <w:rFonts w:ascii="Times New Roman" w:hAnsi="Times New Roman" w:cs="Times New Roman"/>
                <w:sz w:val="24"/>
                <w:szCs w:val="24"/>
                <w:lang w:val="kk-KZ"/>
              </w:rPr>
              <w:t>уар жеткізілімі шартына қол қойылған күн</w:t>
            </w:r>
          </w:p>
        </w:tc>
      </w:tr>
      <w:tr w:rsidR="00D5200E" w:rsidRPr="00477341">
        <w:tc>
          <w:tcPr>
            <w:tcW w:w="2235" w:type="dxa"/>
            <w:tcBorders>
              <w:top w:val="single" w:sz="4" w:space="0" w:color="000000"/>
              <w:left w:val="single" w:sz="4" w:space="0" w:color="000000"/>
              <w:bottom w:val="single" w:sz="4" w:space="0" w:color="000000"/>
              <w:right w:val="single" w:sz="4" w:space="0" w:color="000000"/>
            </w:tcBorders>
          </w:tcPr>
          <w:p w:rsidR="00D5200E" w:rsidRDefault="00410C7C">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PD </w:t>
            </w:r>
          </w:p>
        </w:tc>
        <w:tc>
          <w:tcPr>
            <w:tcW w:w="7080" w:type="dxa"/>
            <w:tcBorders>
              <w:top w:val="single" w:sz="4" w:space="0" w:color="000000"/>
              <w:left w:val="single" w:sz="4" w:space="0" w:color="000000"/>
              <w:bottom w:val="single" w:sz="4" w:space="0" w:color="000000"/>
              <w:right w:val="single" w:sz="4" w:space="0" w:color="000000"/>
            </w:tcBorders>
          </w:tcPr>
          <w:p w:rsidR="00D5200E" w:rsidRPr="00477341" w:rsidRDefault="00410C7C">
            <w:pPr>
              <w:pStyle w:val="af8"/>
              <w:spacing w:before="60" w:after="0"/>
              <w:jc w:val="left"/>
              <w:rPr>
                <w:lang w:val="kk-KZ"/>
              </w:rPr>
            </w:pPr>
            <w:r w:rsidRPr="00477341">
              <w:rPr>
                <w:rFonts w:ascii="Times New Roman" w:hAnsi="Times New Roman" w:cs="Times New Roman"/>
                <w:sz w:val="24"/>
                <w:szCs w:val="24"/>
                <w:lang w:val="kk-KZ"/>
              </w:rPr>
              <w:t xml:space="preserve">(Payment Date) – </w:t>
            </w:r>
          </w:p>
          <w:p w:rsidR="00D5200E" w:rsidRPr="00477341" w:rsidRDefault="00410C7C">
            <w:pPr>
              <w:pStyle w:val="af8"/>
              <w:spacing w:before="60" w:after="0"/>
              <w:jc w:val="left"/>
              <w:rPr>
                <w:rFonts w:ascii="Times New Roman" w:hAnsi="Times New Roman" w:cs="Times New Roman"/>
                <w:sz w:val="24"/>
                <w:szCs w:val="24"/>
                <w:lang w:val="kk-KZ"/>
              </w:rPr>
            </w:pPr>
            <w:r w:rsidRPr="00477341">
              <w:rPr>
                <w:rFonts w:ascii="Times New Roman" w:hAnsi="Times New Roman" w:cs="Times New Roman"/>
                <w:sz w:val="24"/>
                <w:szCs w:val="24"/>
                <w:lang w:val="kk-KZ"/>
              </w:rPr>
              <w:t xml:space="preserve">сатып алушыдан Клирингтік орталыққа ақшалай қаражаттың түскен күні </w:t>
            </w:r>
          </w:p>
        </w:tc>
      </w:tr>
      <w:tr w:rsidR="00D5200E" w:rsidRPr="00477341">
        <w:tc>
          <w:tcPr>
            <w:tcW w:w="2235" w:type="dxa"/>
            <w:tcBorders>
              <w:top w:val="single" w:sz="4" w:space="0" w:color="000000"/>
              <w:left w:val="single" w:sz="4" w:space="0" w:color="000000"/>
              <w:bottom w:val="single" w:sz="4" w:space="0" w:color="000000"/>
              <w:right w:val="single" w:sz="4" w:space="0" w:color="000000"/>
            </w:tcBorders>
          </w:tcPr>
          <w:p w:rsidR="00D5200E" w:rsidRDefault="00410C7C">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DD </w:t>
            </w:r>
          </w:p>
        </w:tc>
        <w:tc>
          <w:tcPr>
            <w:tcW w:w="7080" w:type="dxa"/>
            <w:tcBorders>
              <w:top w:val="single" w:sz="4" w:space="0" w:color="000000"/>
              <w:left w:val="single" w:sz="4" w:space="0" w:color="000000"/>
              <w:bottom w:val="single" w:sz="4" w:space="0" w:color="000000"/>
              <w:right w:val="single" w:sz="4" w:space="0" w:color="000000"/>
            </w:tcBorders>
          </w:tcPr>
          <w:p w:rsidR="00D5200E" w:rsidRPr="00477341" w:rsidRDefault="00410C7C">
            <w:pPr>
              <w:pStyle w:val="af8"/>
              <w:spacing w:before="60" w:after="0"/>
              <w:jc w:val="left"/>
              <w:rPr>
                <w:rFonts w:ascii="Times New Roman" w:hAnsi="Times New Roman" w:cs="Times New Roman"/>
                <w:sz w:val="24"/>
                <w:szCs w:val="24"/>
                <w:lang w:val="kk-KZ"/>
              </w:rPr>
            </w:pPr>
            <w:r w:rsidRPr="00477341">
              <w:rPr>
                <w:rFonts w:ascii="Times New Roman" w:hAnsi="Times New Roman" w:cs="Times New Roman"/>
                <w:sz w:val="24"/>
                <w:szCs w:val="24"/>
                <w:lang w:val="kk-KZ"/>
              </w:rPr>
              <w:t xml:space="preserve">(Delivery Date) – </w:t>
            </w:r>
          </w:p>
          <w:p w:rsidR="00D5200E" w:rsidRPr="00477341" w:rsidRDefault="00410C7C">
            <w:pPr>
              <w:pStyle w:val="af8"/>
              <w:spacing w:before="60" w:after="0"/>
              <w:jc w:val="left"/>
              <w:rPr>
                <w:rFonts w:ascii="Times New Roman" w:hAnsi="Times New Roman" w:cs="Times New Roman"/>
                <w:sz w:val="24"/>
                <w:szCs w:val="24"/>
                <w:lang w:val="kk-KZ"/>
              </w:rPr>
            </w:pPr>
            <w:r w:rsidRPr="00477341">
              <w:rPr>
                <w:rFonts w:ascii="Times New Roman" w:hAnsi="Times New Roman" w:cs="Times New Roman"/>
                <w:sz w:val="24"/>
                <w:szCs w:val="24"/>
                <w:lang w:val="kk-KZ"/>
              </w:rPr>
              <w:t>сатушының тауарды жеткізу/жөнелту күні</w:t>
            </w:r>
          </w:p>
        </w:tc>
      </w:tr>
      <w:tr w:rsidR="00D5200E" w:rsidRPr="00477341">
        <w:tc>
          <w:tcPr>
            <w:tcW w:w="2235" w:type="dxa"/>
            <w:tcBorders>
              <w:top w:val="single" w:sz="4" w:space="0" w:color="000000"/>
              <w:left w:val="single" w:sz="4" w:space="0" w:color="000000"/>
              <w:bottom w:val="single" w:sz="4" w:space="0" w:color="000000"/>
              <w:right w:val="single" w:sz="4" w:space="0" w:color="000000"/>
            </w:tcBorders>
          </w:tcPr>
          <w:p w:rsidR="00D5200E" w:rsidRDefault="00410C7C">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SP </w:t>
            </w:r>
          </w:p>
        </w:tc>
        <w:tc>
          <w:tcPr>
            <w:tcW w:w="7080" w:type="dxa"/>
            <w:tcBorders>
              <w:top w:val="single" w:sz="4" w:space="0" w:color="000000"/>
              <w:left w:val="single" w:sz="4" w:space="0" w:color="000000"/>
              <w:bottom w:val="single" w:sz="4" w:space="0" w:color="000000"/>
              <w:right w:val="single" w:sz="4" w:space="0" w:color="000000"/>
            </w:tcBorders>
          </w:tcPr>
          <w:p w:rsidR="00D5200E" w:rsidRPr="00477341" w:rsidRDefault="00410C7C">
            <w:pPr>
              <w:pStyle w:val="af8"/>
              <w:spacing w:before="60" w:after="0"/>
              <w:jc w:val="left"/>
              <w:rPr>
                <w:rFonts w:ascii="Times New Roman" w:hAnsi="Times New Roman" w:cs="Times New Roman"/>
                <w:sz w:val="24"/>
                <w:szCs w:val="24"/>
                <w:lang w:val="kk-KZ"/>
              </w:rPr>
            </w:pPr>
            <w:r w:rsidRPr="00477341">
              <w:rPr>
                <w:rFonts w:ascii="Times New Roman" w:hAnsi="Times New Roman" w:cs="Times New Roman"/>
                <w:sz w:val="24"/>
                <w:szCs w:val="24"/>
                <w:lang w:val="kk-KZ"/>
              </w:rPr>
              <w:t xml:space="preserve">(Seller Payment Date) – </w:t>
            </w:r>
          </w:p>
          <w:p w:rsidR="00D5200E" w:rsidRPr="00477341" w:rsidRDefault="00410C7C">
            <w:pPr>
              <w:pStyle w:val="af8"/>
              <w:spacing w:before="60" w:after="0"/>
              <w:jc w:val="left"/>
              <w:rPr>
                <w:rFonts w:ascii="Times New Roman" w:hAnsi="Times New Roman" w:cs="Times New Roman"/>
                <w:sz w:val="24"/>
                <w:szCs w:val="24"/>
                <w:lang w:val="kk-KZ"/>
              </w:rPr>
            </w:pPr>
            <w:r w:rsidRPr="00477341">
              <w:rPr>
                <w:rFonts w:ascii="Times New Roman" w:hAnsi="Times New Roman" w:cs="Times New Roman"/>
                <w:sz w:val="24"/>
                <w:szCs w:val="24"/>
                <w:lang w:val="kk-KZ"/>
              </w:rPr>
              <w:t xml:space="preserve">клирингтік орталықтың сатушыға </w:t>
            </w:r>
            <w:r w:rsidRPr="00477341">
              <w:rPr>
                <w:rFonts w:ascii="Times New Roman" w:hAnsi="Times New Roman" w:cs="Times New Roman"/>
                <w:sz w:val="24"/>
                <w:szCs w:val="24"/>
                <w:lang w:val="kk-KZ"/>
              </w:rPr>
              <w:t>ақша қаражатын аударған күні</w:t>
            </w:r>
          </w:p>
        </w:tc>
      </w:tr>
    </w:tbl>
    <w:p w:rsidR="00D5200E" w:rsidRPr="00477341" w:rsidRDefault="00D5200E">
      <w:pPr>
        <w:pStyle w:val="af9"/>
        <w:ind w:left="0"/>
        <w:rPr>
          <w:rFonts w:ascii="Times New Roman" w:hAnsi="Times New Roman" w:cs="Times New Roman"/>
          <w:sz w:val="24"/>
          <w:szCs w:val="24"/>
          <w:lang w:val="kk-KZ"/>
        </w:rPr>
      </w:pPr>
    </w:p>
    <w:p w:rsidR="00D5200E" w:rsidRPr="00477341" w:rsidRDefault="00410C7C">
      <w:pPr>
        <w:pStyle w:val="af9"/>
        <w:ind w:left="0"/>
        <w:rPr>
          <w:rFonts w:ascii="Times New Roman" w:hAnsi="Times New Roman" w:cs="Times New Roman"/>
          <w:sz w:val="24"/>
          <w:szCs w:val="24"/>
          <w:lang w:val="kk-KZ"/>
        </w:rPr>
      </w:pPr>
      <w:r w:rsidRPr="00477341">
        <w:rPr>
          <w:rFonts w:ascii="Times New Roman" w:hAnsi="Times New Roman" w:cs="Times New Roman"/>
          <w:sz w:val="24"/>
          <w:szCs w:val="24"/>
          <w:lang w:val="kk-KZ"/>
        </w:rPr>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D5200E" w:rsidRDefault="00410C7C">
      <w:pPr>
        <w:pStyle w:val="1200"/>
        <w:numPr>
          <w:ilvl w:val="0"/>
          <w:numId w:val="33"/>
        </w:numPr>
        <w:spacing w:before="240" w:after="240"/>
        <w:rPr>
          <w:rFonts w:ascii="Times New Roman" w:hAnsi="Times New Roman"/>
          <w:b/>
          <w:sz w:val="24"/>
          <w:szCs w:val="24"/>
        </w:rPr>
      </w:pPr>
      <w:r>
        <w:rPr>
          <w:rFonts w:ascii="Times New Roman" w:hAnsi="Times New Roman"/>
          <w:b/>
          <w:sz w:val="24"/>
          <w:szCs w:val="24"/>
        </w:rPr>
        <w:t>Жалпы ережелер</w:t>
      </w:r>
    </w:p>
    <w:p w:rsidR="00D5200E" w:rsidRDefault="00410C7C">
      <w:pPr>
        <w:pStyle w:val="1200"/>
        <w:numPr>
          <w:ilvl w:val="1"/>
          <w:numId w:val="33"/>
        </w:numPr>
        <w:rPr>
          <w:rFonts w:ascii="Times New Roman" w:hAnsi="Times New Roman"/>
          <w:sz w:val="24"/>
          <w:szCs w:val="24"/>
        </w:rPr>
      </w:pPr>
      <w:r>
        <w:rPr>
          <w:rFonts w:ascii="Times New Roman" w:hAnsi="Times New Roman"/>
          <w:sz w:val="24"/>
          <w:szCs w:val="24"/>
        </w:rPr>
        <w:t>Сауда құралының коды: DADE1SP – "ПМХЗ" ЖШС мұнай жолының битум</w:t>
      </w:r>
      <w:r>
        <w:rPr>
          <w:rFonts w:ascii="Times New Roman" w:hAnsi="Times New Roman"/>
          <w:sz w:val="24"/>
          <w:szCs w:val="24"/>
        </w:rPr>
        <w:t xml:space="preserve">ы 70/100; </w:t>
      </w:r>
    </w:p>
    <w:p w:rsidR="00D5200E" w:rsidRDefault="00410C7C">
      <w:pPr>
        <w:pStyle w:val="1200"/>
        <w:numPr>
          <w:ilvl w:val="1"/>
          <w:numId w:val="33"/>
        </w:numPr>
      </w:pPr>
      <w:r>
        <w:rPr>
          <w:rFonts w:ascii="Times New Roman" w:hAnsi="Times New Roman"/>
          <w:sz w:val="24"/>
          <w:szCs w:val="24"/>
        </w:rPr>
        <w:t>Саудалық лот - 65 метрикалық тонна;</w:t>
      </w:r>
    </w:p>
    <w:p w:rsidR="00D5200E" w:rsidRDefault="00410C7C">
      <w:pPr>
        <w:pStyle w:val="1200"/>
        <w:numPr>
          <w:ilvl w:val="1"/>
          <w:numId w:val="33"/>
        </w:numPr>
      </w:pPr>
      <w:r>
        <w:rPr>
          <w:rFonts w:ascii="Times New Roman" w:hAnsi="Times New Roman"/>
          <w:sz w:val="24"/>
          <w:szCs w:val="24"/>
        </w:rPr>
        <w:t>Тауардың бағасы</w:t>
      </w:r>
      <w:proofErr w:type="gramStart"/>
      <w:r>
        <w:rPr>
          <w:rFonts w:ascii="Times New Roman" w:hAnsi="Times New Roman"/>
          <w:sz w:val="24"/>
          <w:szCs w:val="24"/>
        </w:rPr>
        <w:t xml:space="preserve"> ҚҚС</w:t>
      </w:r>
      <w:proofErr w:type="gramEnd"/>
      <w:r>
        <w:rPr>
          <w:rFonts w:ascii="Times New Roman" w:hAnsi="Times New Roman"/>
          <w:sz w:val="24"/>
          <w:szCs w:val="24"/>
        </w:rPr>
        <w:t xml:space="preserve"> есебімен теңгемен көрсетіледі;</w:t>
      </w:r>
    </w:p>
    <w:p w:rsidR="00D5200E" w:rsidRDefault="00410C7C">
      <w:pPr>
        <w:pStyle w:val="1200"/>
        <w:numPr>
          <w:ilvl w:val="1"/>
          <w:numId w:val="33"/>
        </w:numPr>
        <w:rPr>
          <w:rFonts w:ascii="Times New Roman" w:hAnsi="Times New Roman"/>
          <w:sz w:val="24"/>
          <w:szCs w:val="24"/>
        </w:rPr>
      </w:pPr>
      <w:r>
        <w:rPr>
          <w:rFonts w:ascii="Times New Roman" w:hAnsi="Times New Roman"/>
          <w:sz w:val="24"/>
          <w:szCs w:val="24"/>
        </w:rPr>
        <w:t>Жеткізу шарттары – ИНКОТЕРМС-2020, FCA, "Павлодар-порт" станциясы, көлік тү</w:t>
      </w:r>
      <w:proofErr w:type="gramStart"/>
      <w:r>
        <w:rPr>
          <w:rFonts w:ascii="Times New Roman" w:hAnsi="Times New Roman"/>
          <w:sz w:val="24"/>
          <w:szCs w:val="24"/>
        </w:rPr>
        <w:t>р</w:t>
      </w:r>
      <w:proofErr w:type="gramEnd"/>
      <w:r>
        <w:rPr>
          <w:rFonts w:ascii="Times New Roman" w:hAnsi="Times New Roman"/>
          <w:sz w:val="24"/>
          <w:szCs w:val="24"/>
        </w:rPr>
        <w:t>і: теміржол;</w:t>
      </w:r>
    </w:p>
    <w:p w:rsidR="00D5200E" w:rsidRDefault="00410C7C">
      <w:pPr>
        <w:pStyle w:val="1200"/>
        <w:numPr>
          <w:ilvl w:val="1"/>
          <w:numId w:val="33"/>
        </w:numPr>
        <w:rPr>
          <w:rFonts w:ascii="Times New Roman" w:hAnsi="Times New Roman"/>
          <w:sz w:val="24"/>
          <w:szCs w:val="24"/>
        </w:rPr>
      </w:pPr>
      <w:r>
        <w:rPr>
          <w:rFonts w:ascii="Times New Roman" w:hAnsi="Times New Roman"/>
          <w:sz w:val="24"/>
          <w:szCs w:val="24"/>
        </w:rPr>
        <w:t>Тауарды жөнелту фактісін растайтын құжат Қазақстан Республикасы заңна</w:t>
      </w:r>
      <w:r>
        <w:rPr>
          <w:rFonts w:ascii="Times New Roman" w:hAnsi="Times New Roman"/>
          <w:sz w:val="24"/>
          <w:szCs w:val="24"/>
        </w:rPr>
        <w:t xml:space="preserve">масының талаптарына сәйкес ресімделген </w:t>
      </w:r>
      <w:proofErr w:type="gramStart"/>
      <w:r>
        <w:rPr>
          <w:rFonts w:ascii="Times New Roman" w:hAnsi="Times New Roman"/>
          <w:sz w:val="24"/>
          <w:szCs w:val="24"/>
        </w:rPr>
        <w:t>тауар</w:t>
      </w:r>
      <w:proofErr w:type="gramEnd"/>
      <w:r>
        <w:rPr>
          <w:rFonts w:ascii="Times New Roman" w:hAnsi="Times New Roman"/>
          <w:sz w:val="24"/>
          <w:szCs w:val="24"/>
        </w:rPr>
        <w:t>ға ілеспе жүкқұжат болып табылады.</w:t>
      </w:r>
    </w:p>
    <w:p w:rsidR="00D5200E" w:rsidRDefault="00410C7C">
      <w:pPr>
        <w:pStyle w:val="1200"/>
        <w:numPr>
          <w:ilvl w:val="1"/>
          <w:numId w:val="33"/>
        </w:numPr>
        <w:rPr>
          <w:rFonts w:ascii="Times New Roman" w:hAnsi="Times New Roman"/>
          <w:sz w:val="24"/>
          <w:szCs w:val="24"/>
        </w:rPr>
      </w:pPr>
      <w:r>
        <w:rPr>
          <w:rFonts w:ascii="Times New Roman" w:hAnsi="Times New Roman"/>
          <w:sz w:val="24"/>
          <w:szCs w:val="24"/>
        </w:rPr>
        <w:t>Тауарды төлеу Ерекшеліктің 4-тармағында көрсетілген мерзімде Клирингтік орталықтың банктік шотына мә</w:t>
      </w:r>
      <w:proofErr w:type="gramStart"/>
      <w:r>
        <w:rPr>
          <w:rFonts w:ascii="Times New Roman" w:hAnsi="Times New Roman"/>
          <w:sz w:val="24"/>
          <w:szCs w:val="24"/>
        </w:rPr>
        <w:t>м</w:t>
      </w:r>
      <w:proofErr w:type="gramEnd"/>
      <w:r>
        <w:rPr>
          <w:rFonts w:ascii="Times New Roman" w:hAnsi="Times New Roman"/>
          <w:sz w:val="24"/>
          <w:szCs w:val="24"/>
        </w:rPr>
        <w:t>іле сомасының 100% алдын ала төлемі мөлшерінде жүзеге асырылады;</w:t>
      </w:r>
    </w:p>
    <w:p w:rsidR="00D5200E" w:rsidRDefault="00410C7C">
      <w:pPr>
        <w:pStyle w:val="1200"/>
        <w:numPr>
          <w:ilvl w:val="1"/>
          <w:numId w:val="33"/>
        </w:numPr>
        <w:rPr>
          <w:rFonts w:ascii="Times New Roman" w:hAnsi="Times New Roman"/>
          <w:sz w:val="24"/>
          <w:szCs w:val="24"/>
        </w:rPr>
      </w:pPr>
      <w:bookmarkStart w:id="1" w:name="_Hlk219129094"/>
      <w:bookmarkEnd w:id="1"/>
      <w:r>
        <w:rPr>
          <w:rFonts w:ascii="Times New Roman" w:hAnsi="Times New Roman"/>
          <w:sz w:val="24"/>
          <w:szCs w:val="24"/>
        </w:rPr>
        <w:t>Тауарды жет</w:t>
      </w:r>
      <w:r>
        <w:rPr>
          <w:rFonts w:ascii="Times New Roman" w:hAnsi="Times New Roman"/>
          <w:sz w:val="24"/>
          <w:szCs w:val="24"/>
        </w:rPr>
        <w:t>кізу және төлеу Ерекшеліктің 4-тармағында көрсетілген мерзімде жүзеге асырылады;</w:t>
      </w:r>
    </w:p>
    <w:p w:rsidR="00D5200E" w:rsidRDefault="00410C7C">
      <w:pPr>
        <w:pStyle w:val="1200"/>
        <w:numPr>
          <w:ilvl w:val="1"/>
          <w:numId w:val="33"/>
        </w:numPr>
      </w:pPr>
      <w:r>
        <w:rPr>
          <w:rFonts w:ascii="Times New Roman" w:hAnsi="Times New Roman"/>
          <w:sz w:val="24"/>
          <w:szCs w:val="24"/>
        </w:rPr>
        <w:t xml:space="preserve">Биржалық қамтамасыз етудің мөлшері – </w:t>
      </w:r>
      <w:r>
        <w:rPr>
          <w:rFonts w:ascii="Times New Roman" w:hAnsi="Times New Roman"/>
          <w:sz w:val="24"/>
          <w:szCs w:val="24"/>
        </w:rPr>
        <w:t xml:space="preserve">15 </w:t>
      </w:r>
      <w:r>
        <w:rPr>
          <w:rFonts w:ascii="Times New Roman" w:hAnsi="Times New Roman"/>
          <w:sz w:val="24"/>
          <w:szCs w:val="24"/>
        </w:rPr>
        <w:t>мә</w:t>
      </w:r>
      <w:proofErr w:type="gramStart"/>
      <w:r>
        <w:rPr>
          <w:rFonts w:ascii="Times New Roman" w:hAnsi="Times New Roman"/>
          <w:sz w:val="24"/>
          <w:szCs w:val="24"/>
        </w:rPr>
        <w:t>м</w:t>
      </w:r>
      <w:proofErr w:type="gramEnd"/>
      <w:r>
        <w:rPr>
          <w:rFonts w:ascii="Times New Roman" w:hAnsi="Times New Roman"/>
          <w:sz w:val="24"/>
          <w:szCs w:val="24"/>
        </w:rPr>
        <w:t>іленің (өтінімнің) болжамды сомасының %-ы (он бес пайызы);</w:t>
      </w:r>
    </w:p>
    <w:p w:rsidR="00D5200E" w:rsidRDefault="00410C7C">
      <w:pPr>
        <w:pStyle w:val="1200"/>
        <w:numPr>
          <w:ilvl w:val="1"/>
          <w:numId w:val="33"/>
        </w:numPr>
        <w:rPr>
          <w:rFonts w:ascii="Times New Roman" w:hAnsi="Times New Roman"/>
          <w:sz w:val="24"/>
          <w:szCs w:val="24"/>
        </w:rPr>
      </w:pPr>
      <w:r>
        <w:rPr>
          <w:rFonts w:ascii="Times New Roman" w:hAnsi="Times New Roman"/>
          <w:sz w:val="24"/>
          <w:szCs w:val="24"/>
        </w:rPr>
        <w:t>Тауарды жеткізу кезінде жол берілетін төзімділік – +/- 15 (</w:t>
      </w:r>
      <w:r>
        <w:rPr>
          <w:rFonts w:ascii="Times New Roman" w:hAnsi="Times New Roman"/>
          <w:sz w:val="24"/>
          <w:szCs w:val="24"/>
        </w:rPr>
        <w:t>он бес</w:t>
      </w:r>
      <w:r>
        <w:rPr>
          <w:rFonts w:ascii="Times New Roman" w:hAnsi="Times New Roman"/>
          <w:sz w:val="24"/>
          <w:szCs w:val="24"/>
        </w:rPr>
        <w:t xml:space="preserve">) сауда </w:t>
      </w:r>
      <w:r>
        <w:rPr>
          <w:rFonts w:ascii="Times New Roman" w:hAnsi="Times New Roman"/>
          <w:sz w:val="24"/>
          <w:szCs w:val="24"/>
        </w:rPr>
        <w:t>лотына метрикалық тонна;</w:t>
      </w:r>
    </w:p>
    <w:p w:rsidR="00D5200E" w:rsidRDefault="00410C7C">
      <w:pPr>
        <w:pStyle w:val="1200"/>
        <w:numPr>
          <w:ilvl w:val="1"/>
          <w:numId w:val="33"/>
        </w:numPr>
        <w:rPr>
          <w:rFonts w:ascii="Times New Roman" w:hAnsi="Times New Roman"/>
          <w:sz w:val="24"/>
          <w:szCs w:val="24"/>
        </w:rPr>
      </w:pPr>
      <w:r>
        <w:rPr>
          <w:rFonts w:ascii="Times New Roman" w:hAnsi="Times New Roman"/>
          <w:sz w:val="24"/>
          <w:szCs w:val="24"/>
        </w:rPr>
        <w:t>ІАД режимінде жасалған Тауарлармен биржалық мә</w:t>
      </w:r>
      <w:proofErr w:type="gramStart"/>
      <w:r>
        <w:rPr>
          <w:rFonts w:ascii="Times New Roman" w:hAnsi="Times New Roman"/>
          <w:sz w:val="24"/>
          <w:szCs w:val="24"/>
        </w:rPr>
        <w:t>м</w:t>
      </w:r>
      <w:proofErr w:type="gramEnd"/>
      <w:r>
        <w:rPr>
          <w:rFonts w:ascii="Times New Roman" w:hAnsi="Times New Roman"/>
          <w:sz w:val="24"/>
          <w:szCs w:val="24"/>
        </w:rPr>
        <w:t xml:space="preserve">іле осы Спецификацияның No1 қосымшасы болып табылатын мұнай өнімдерін сатып алу-сату шартының </w:t>
      </w:r>
      <w:r>
        <w:rPr>
          <w:rFonts w:ascii="Times New Roman" w:hAnsi="Times New Roman"/>
          <w:sz w:val="24"/>
          <w:szCs w:val="24"/>
        </w:rPr>
        <w:lastRenderedPageBreak/>
        <w:t>негіздемелік нысанына сәйкес ресімделуі тиіс. Шарттың бұл нысаны тауарды жеткізудің негізг</w:t>
      </w:r>
      <w:r>
        <w:rPr>
          <w:rFonts w:ascii="Times New Roman" w:hAnsi="Times New Roman"/>
          <w:sz w:val="24"/>
          <w:szCs w:val="24"/>
        </w:rPr>
        <w:t>і шарттарын қамтиды, оларды тараптар қажет болған жағдайда тараптар қол қойған қорытынды шартта толықтыра алады;</w:t>
      </w:r>
    </w:p>
    <w:p w:rsidR="00D5200E" w:rsidRDefault="00410C7C">
      <w:pPr>
        <w:pStyle w:val="1200"/>
        <w:numPr>
          <w:ilvl w:val="1"/>
          <w:numId w:val="33"/>
        </w:numPr>
        <w:rPr>
          <w:rFonts w:ascii="Times New Roman" w:hAnsi="Times New Roman"/>
          <w:sz w:val="24"/>
          <w:szCs w:val="24"/>
        </w:rPr>
      </w:pPr>
      <w:r>
        <w:rPr>
          <w:rFonts w:ascii="Times New Roman" w:hAnsi="Times New Roman"/>
          <w:sz w:val="24"/>
          <w:szCs w:val="24"/>
        </w:rPr>
        <w:t>Осы Ерекшелік тиісті биржалық мә</w:t>
      </w:r>
      <w:proofErr w:type="gramStart"/>
      <w:r>
        <w:rPr>
          <w:rFonts w:ascii="Times New Roman" w:hAnsi="Times New Roman"/>
          <w:sz w:val="24"/>
          <w:szCs w:val="24"/>
        </w:rPr>
        <w:t>м</w:t>
      </w:r>
      <w:proofErr w:type="gramEnd"/>
      <w:r>
        <w:rPr>
          <w:rFonts w:ascii="Times New Roman" w:hAnsi="Times New Roman"/>
          <w:sz w:val="24"/>
          <w:szCs w:val="24"/>
        </w:rPr>
        <w:t>іле негізінде жасалатын тауар жеткізілімі (сатып алу-сату) шартының ажырамас қосымшасы болып табылады және Тар</w:t>
      </w:r>
      <w:r>
        <w:rPr>
          <w:rFonts w:ascii="Times New Roman" w:hAnsi="Times New Roman"/>
          <w:sz w:val="24"/>
          <w:szCs w:val="24"/>
        </w:rPr>
        <w:t>аптардың осындай шартты орындау кезінде міндетті түрде қолдануына жатады.</w:t>
      </w:r>
    </w:p>
    <w:p w:rsidR="00D5200E" w:rsidRDefault="00410C7C">
      <w:pPr>
        <w:pStyle w:val="a"/>
        <w:numPr>
          <w:ilvl w:val="0"/>
          <w:numId w:val="33"/>
        </w:numPr>
        <w:suppressAutoHyphens w:val="0"/>
        <w:spacing w:before="360" w:after="360"/>
      </w:pPr>
      <w:bookmarkStart w:id="2" w:name="_Ref349647362"/>
      <w:r>
        <w:t>Биржалық мә</w:t>
      </w:r>
      <w:proofErr w:type="gramStart"/>
      <w:r>
        <w:t>м</w:t>
      </w:r>
      <w:proofErr w:type="gramEnd"/>
      <w:r>
        <w:t>іле бойынша шарттар жасасу мерзімдері</w:t>
      </w:r>
      <w:bookmarkEnd w:id="2"/>
    </w:p>
    <w:tbl>
      <w:tblPr>
        <w:tblW w:w="9356" w:type="dxa"/>
        <w:tblInd w:w="-147" w:type="dxa"/>
        <w:tblLayout w:type="fixed"/>
        <w:tblLook w:val="0000" w:firstRow="0" w:lastRow="0" w:firstColumn="0" w:lastColumn="0" w:noHBand="0" w:noVBand="0"/>
      </w:tblPr>
      <w:tblGrid>
        <w:gridCol w:w="1843"/>
        <w:gridCol w:w="7513"/>
      </w:tblGrid>
      <w:tr w:rsidR="00D5200E">
        <w:tc>
          <w:tcPr>
            <w:tcW w:w="1843" w:type="dxa"/>
            <w:tcBorders>
              <w:top w:val="single" w:sz="4" w:space="0" w:color="000000"/>
              <w:left w:val="single" w:sz="4" w:space="0" w:color="000000"/>
              <w:bottom w:val="single" w:sz="4" w:space="0" w:color="000000"/>
              <w:right w:val="single" w:sz="4" w:space="0" w:color="000000"/>
            </w:tcBorders>
          </w:tcPr>
          <w:p w:rsidR="00D5200E" w:rsidRDefault="00410C7C">
            <w:pPr>
              <w:pStyle w:val="1200"/>
              <w:suppressAutoHyphens w:val="0"/>
              <w:rPr>
                <w:rFonts w:ascii="Times New Roman" w:hAnsi="Times New Roman"/>
                <w:sz w:val="24"/>
                <w:szCs w:val="24"/>
              </w:rPr>
            </w:pPr>
            <w:r>
              <w:rPr>
                <w:rFonts w:ascii="Times New Roman" w:hAnsi="Times New Roman"/>
                <w:sz w:val="24"/>
                <w:szCs w:val="24"/>
              </w:rPr>
              <w:t>TD</w:t>
            </w:r>
            <w:r>
              <w:rPr>
                <w:rFonts w:ascii="Times New Roman" w:hAnsi="Times New Roman"/>
                <w:b/>
                <w:bCs/>
                <w:sz w:val="24"/>
                <w:szCs w:val="24"/>
              </w:rPr>
              <w:t xml:space="preserve">+ </w:t>
            </w:r>
            <w:r>
              <w:rPr>
                <w:rFonts w:ascii="Times New Roman" w:hAnsi="Times New Roman"/>
                <w:sz w:val="24"/>
                <w:szCs w:val="24"/>
              </w:rPr>
              <w:t xml:space="preserve">3 </w:t>
            </w:r>
            <w:r>
              <w:rPr>
                <w:rFonts w:ascii="Times New Roman" w:hAnsi="Times New Roman"/>
                <w:sz w:val="24"/>
              </w:rPr>
              <w:t>16:00-ге дейін</w:t>
            </w:r>
          </w:p>
        </w:tc>
        <w:tc>
          <w:tcPr>
            <w:tcW w:w="7513" w:type="dxa"/>
            <w:tcBorders>
              <w:top w:val="single" w:sz="4" w:space="0" w:color="000000"/>
              <w:left w:val="single" w:sz="4" w:space="0" w:color="000000"/>
              <w:bottom w:val="single" w:sz="4" w:space="0" w:color="000000"/>
              <w:right w:val="single" w:sz="4" w:space="0" w:color="000000"/>
            </w:tcBorders>
          </w:tcPr>
          <w:p w:rsidR="00D5200E" w:rsidRDefault="00410C7C">
            <w:pPr>
              <w:pStyle w:val="1200"/>
              <w:suppressAutoHyphens w:val="0"/>
              <w:rPr>
                <w:rFonts w:ascii="Times New Roman" w:hAnsi="Times New Roman"/>
                <w:sz w:val="24"/>
                <w:szCs w:val="24"/>
              </w:rPr>
            </w:pPr>
            <w:r>
              <w:rPr>
                <w:rFonts w:ascii="Times New Roman" w:eastAsia="Arial Unicode MS" w:hAnsi="Times New Roman"/>
                <w:bCs/>
                <w:sz w:val="24"/>
                <w:szCs w:val="24"/>
              </w:rPr>
              <w:t>Сатушы мен сатып алушының биржалық мә</w:t>
            </w:r>
            <w:proofErr w:type="gramStart"/>
            <w:r>
              <w:rPr>
                <w:rFonts w:ascii="Times New Roman" w:eastAsia="Arial Unicode MS" w:hAnsi="Times New Roman"/>
                <w:bCs/>
                <w:sz w:val="24"/>
                <w:szCs w:val="24"/>
              </w:rPr>
              <w:t>м</w:t>
            </w:r>
            <w:proofErr w:type="gramEnd"/>
            <w:r>
              <w:rPr>
                <w:rFonts w:ascii="Times New Roman" w:eastAsia="Arial Unicode MS" w:hAnsi="Times New Roman"/>
                <w:bCs/>
                <w:sz w:val="24"/>
                <w:szCs w:val="24"/>
              </w:rPr>
              <w:t>ілелер бойынша есеп айырысуларға клирингтік қызмет көрсету туралы Клиринг</w:t>
            </w:r>
            <w:r>
              <w:rPr>
                <w:rFonts w:ascii="Times New Roman" w:eastAsia="Arial Unicode MS" w:hAnsi="Times New Roman"/>
                <w:bCs/>
                <w:sz w:val="24"/>
                <w:szCs w:val="24"/>
              </w:rPr>
              <w:t>тік орт</w:t>
            </w:r>
            <w:r>
              <w:rPr>
                <w:rFonts w:ascii="Times New Roman" w:eastAsia="Arial Unicode MS" w:hAnsi="Times New Roman"/>
                <w:bCs/>
                <w:sz w:val="24"/>
                <w:szCs w:val="24"/>
              </w:rPr>
              <w:t>а</w:t>
            </w:r>
            <w:r>
              <w:rPr>
                <w:rFonts w:ascii="Times New Roman" w:eastAsia="Arial Unicode MS" w:hAnsi="Times New Roman"/>
                <w:bCs/>
                <w:sz w:val="24"/>
                <w:szCs w:val="24"/>
              </w:rPr>
              <w:t>лықтың үлгі шартына қосылуы туралы өтінішті ұсыну мерзімі</w:t>
            </w:r>
          </w:p>
        </w:tc>
      </w:tr>
      <w:tr w:rsidR="00D5200E">
        <w:tc>
          <w:tcPr>
            <w:tcW w:w="1843" w:type="dxa"/>
            <w:tcBorders>
              <w:top w:val="single" w:sz="4" w:space="0" w:color="000000"/>
              <w:left w:val="single" w:sz="4" w:space="0" w:color="000000"/>
              <w:bottom w:val="single" w:sz="4" w:space="0" w:color="000000"/>
              <w:right w:val="single" w:sz="4" w:space="0" w:color="000000"/>
            </w:tcBorders>
          </w:tcPr>
          <w:p w:rsidR="00D5200E" w:rsidRDefault="00410C7C">
            <w:pPr>
              <w:pStyle w:val="1200"/>
              <w:suppressAutoHyphens w:val="0"/>
              <w:rPr>
                <w:rFonts w:ascii="Times New Roman" w:hAnsi="Times New Roman"/>
                <w:sz w:val="24"/>
                <w:szCs w:val="24"/>
              </w:rPr>
            </w:pPr>
            <w:r>
              <w:rPr>
                <w:rFonts w:ascii="Times New Roman" w:hAnsi="Times New Roman"/>
                <w:sz w:val="24"/>
                <w:szCs w:val="24"/>
              </w:rPr>
              <w:t>ТД + 3 16:00-ге дейін</w:t>
            </w:r>
          </w:p>
        </w:tc>
        <w:tc>
          <w:tcPr>
            <w:tcW w:w="7513" w:type="dxa"/>
            <w:tcBorders>
              <w:top w:val="single" w:sz="4" w:space="0" w:color="000000"/>
              <w:left w:val="single" w:sz="4" w:space="0" w:color="000000"/>
              <w:bottom w:val="single" w:sz="4" w:space="0" w:color="000000"/>
              <w:right w:val="single" w:sz="4" w:space="0" w:color="000000"/>
            </w:tcBorders>
          </w:tcPr>
          <w:p w:rsidR="00D5200E" w:rsidRDefault="00410C7C">
            <w:pPr>
              <w:pStyle w:val="1200"/>
              <w:suppressAutoHyphens w:val="0"/>
            </w:pPr>
            <w:r>
              <w:rPr>
                <w:rFonts w:ascii="Times New Roman" w:hAnsi="Times New Roman"/>
                <w:sz w:val="24"/>
                <w:szCs w:val="24"/>
              </w:rPr>
              <w:t>Биржалық мә</w:t>
            </w:r>
            <w:proofErr w:type="gramStart"/>
            <w:r>
              <w:rPr>
                <w:rFonts w:ascii="Times New Roman" w:hAnsi="Times New Roman"/>
                <w:sz w:val="24"/>
                <w:szCs w:val="24"/>
              </w:rPr>
              <w:t>м</w:t>
            </w:r>
            <w:proofErr w:type="gramEnd"/>
            <w:r>
              <w:rPr>
                <w:rFonts w:ascii="Times New Roman" w:hAnsi="Times New Roman"/>
                <w:sz w:val="24"/>
                <w:szCs w:val="24"/>
              </w:rPr>
              <w:t>іле негізінде жасалатын жеткізу шартына және/немесе жеткізу шартына қосымша келісімге/қосымшаға қол қою мерзімі.</w:t>
            </w:r>
          </w:p>
        </w:tc>
      </w:tr>
      <w:tr w:rsidR="00D5200E">
        <w:tc>
          <w:tcPr>
            <w:tcW w:w="1843" w:type="dxa"/>
            <w:tcBorders>
              <w:top w:val="single" w:sz="4" w:space="0" w:color="000000"/>
              <w:left w:val="single" w:sz="4" w:space="0" w:color="000000"/>
              <w:bottom w:val="single" w:sz="4" w:space="0" w:color="000000"/>
              <w:right w:val="single" w:sz="4" w:space="0" w:color="000000"/>
            </w:tcBorders>
          </w:tcPr>
          <w:p w:rsidR="00D5200E" w:rsidRDefault="00410C7C">
            <w:pPr>
              <w:pStyle w:val="1200"/>
              <w:suppressAutoHyphens w:val="0"/>
              <w:rPr>
                <w:rFonts w:ascii="Times New Roman" w:hAnsi="Times New Roman"/>
                <w:sz w:val="24"/>
                <w:szCs w:val="24"/>
              </w:rPr>
            </w:pPr>
            <w:r>
              <w:rPr>
                <w:rFonts w:ascii="Times New Roman" w:hAnsi="Times New Roman"/>
                <w:sz w:val="24"/>
                <w:szCs w:val="24"/>
              </w:rPr>
              <w:t xml:space="preserve">CS + 3 16:00-ге дейін </w:t>
            </w:r>
          </w:p>
        </w:tc>
        <w:tc>
          <w:tcPr>
            <w:tcW w:w="7513" w:type="dxa"/>
            <w:tcBorders>
              <w:top w:val="single" w:sz="4" w:space="0" w:color="000000"/>
              <w:left w:val="single" w:sz="4" w:space="0" w:color="000000"/>
              <w:bottom w:val="single" w:sz="4" w:space="0" w:color="000000"/>
              <w:right w:val="single" w:sz="4" w:space="0" w:color="000000"/>
            </w:tcBorders>
          </w:tcPr>
          <w:p w:rsidR="00D5200E" w:rsidRDefault="00410C7C">
            <w:pPr>
              <w:pStyle w:val="1200"/>
              <w:suppressAutoHyphens w:val="0"/>
              <w:rPr>
                <w:rFonts w:ascii="Times New Roman" w:hAnsi="Times New Roman"/>
                <w:sz w:val="24"/>
                <w:szCs w:val="24"/>
              </w:rPr>
            </w:pPr>
            <w:r>
              <w:rPr>
                <w:rFonts w:ascii="Times New Roman" w:hAnsi="Times New Roman"/>
                <w:sz w:val="24"/>
                <w:szCs w:val="24"/>
              </w:rPr>
              <w:t>Сатушының Клирингт</w:t>
            </w:r>
            <w:r>
              <w:rPr>
                <w:rFonts w:ascii="Times New Roman" w:hAnsi="Times New Roman"/>
                <w:sz w:val="24"/>
                <w:szCs w:val="24"/>
              </w:rPr>
              <w:t xml:space="preserve">ік </w:t>
            </w:r>
            <w:proofErr w:type="gramStart"/>
            <w:r>
              <w:rPr>
                <w:rFonts w:ascii="Times New Roman" w:hAnsi="Times New Roman"/>
                <w:sz w:val="24"/>
                <w:szCs w:val="24"/>
              </w:rPr>
              <w:t>орталы</w:t>
            </w:r>
            <w:proofErr w:type="gramEnd"/>
            <w:r>
              <w:rPr>
                <w:rFonts w:ascii="Times New Roman" w:hAnsi="Times New Roman"/>
                <w:sz w:val="24"/>
                <w:szCs w:val="24"/>
              </w:rPr>
              <w:t>ққа екі тарап қол қойған жеткізу шартын ұсыну мерзімі.</w:t>
            </w:r>
          </w:p>
        </w:tc>
      </w:tr>
    </w:tbl>
    <w:p w:rsidR="00D5200E" w:rsidRDefault="00410C7C">
      <w:pPr>
        <w:pStyle w:val="1200"/>
        <w:numPr>
          <w:ilvl w:val="1"/>
          <w:numId w:val="33"/>
        </w:numPr>
      </w:pPr>
      <w:r>
        <w:rPr>
          <w:rFonts w:ascii="Times New Roman" w:hAnsi="Times New Roman"/>
          <w:sz w:val="24"/>
          <w:szCs w:val="24"/>
        </w:rPr>
        <w:t>Тараптар биржалық мә</w:t>
      </w:r>
      <w:proofErr w:type="gramStart"/>
      <w:r>
        <w:rPr>
          <w:rFonts w:ascii="Times New Roman" w:hAnsi="Times New Roman"/>
          <w:sz w:val="24"/>
          <w:szCs w:val="24"/>
        </w:rPr>
        <w:t>м</w:t>
      </w:r>
      <w:proofErr w:type="gramEnd"/>
      <w:r>
        <w:rPr>
          <w:rFonts w:ascii="Times New Roman" w:hAnsi="Times New Roman"/>
          <w:sz w:val="24"/>
          <w:szCs w:val="24"/>
        </w:rPr>
        <w:t xml:space="preserve">іле жасалған күннен бастап 3 жұмыс күнінен кешіктірмей Клиринг орталығына үлгілік шартқа қосылу туралы қол қойылған өтінішті жібереді </w:t>
      </w:r>
      <w:r>
        <w:rPr>
          <w:rFonts w:ascii="Times New Roman" w:eastAsia="Arial Unicode MS" w:hAnsi="Times New Roman"/>
          <w:sz w:val="24"/>
          <w:szCs w:val="24"/>
        </w:rPr>
        <w:t>биржалық мәмілелер бойынша есеп айыр</w:t>
      </w:r>
      <w:r>
        <w:rPr>
          <w:rFonts w:ascii="Times New Roman" w:eastAsia="Arial Unicode MS" w:hAnsi="Times New Roman"/>
          <w:sz w:val="24"/>
          <w:szCs w:val="24"/>
        </w:rPr>
        <w:t>ысуларға клирингтік қызмет көрсету туралы (бұдан әрі - қосылу туралы өтініш), егер Тараптар бұрын Клирингтік орталыққа қосылу туралы қол қойылған өтіні</w:t>
      </w:r>
      <w:proofErr w:type="gramStart"/>
      <w:r>
        <w:rPr>
          <w:rFonts w:ascii="Times New Roman" w:eastAsia="Arial Unicode MS" w:hAnsi="Times New Roman"/>
          <w:sz w:val="24"/>
          <w:szCs w:val="24"/>
        </w:rPr>
        <w:t>шт</w:t>
      </w:r>
      <w:proofErr w:type="gramEnd"/>
      <w:r>
        <w:rPr>
          <w:rFonts w:ascii="Times New Roman" w:eastAsia="Arial Unicode MS" w:hAnsi="Times New Roman"/>
          <w:sz w:val="24"/>
          <w:szCs w:val="24"/>
        </w:rPr>
        <w:t>і ұсынған болса, қайта ұсыну талап етілмейді.</w:t>
      </w:r>
      <w:r>
        <w:rPr>
          <w:rFonts w:ascii="Times New Roman" w:hAnsi="Times New Roman"/>
          <w:sz w:val="24"/>
          <w:szCs w:val="24"/>
        </w:rPr>
        <w:t xml:space="preserve">;  </w:t>
      </w:r>
    </w:p>
    <w:p w:rsidR="00D5200E" w:rsidRDefault="00410C7C">
      <w:pPr>
        <w:pStyle w:val="1200"/>
        <w:numPr>
          <w:ilvl w:val="1"/>
          <w:numId w:val="33"/>
        </w:numPr>
        <w:rPr>
          <w:rFonts w:ascii="Times New Roman" w:hAnsi="Times New Roman"/>
          <w:sz w:val="24"/>
          <w:szCs w:val="24"/>
        </w:rPr>
      </w:pPr>
      <w:r>
        <w:rPr>
          <w:rFonts w:ascii="Times New Roman" w:hAnsi="Times New Roman"/>
          <w:sz w:val="24"/>
          <w:szCs w:val="24"/>
        </w:rPr>
        <w:t>Тараптар биржалық мә</w:t>
      </w:r>
      <w:proofErr w:type="gramStart"/>
      <w:r>
        <w:rPr>
          <w:rFonts w:ascii="Times New Roman" w:hAnsi="Times New Roman"/>
          <w:sz w:val="24"/>
          <w:szCs w:val="24"/>
        </w:rPr>
        <w:t>м</w:t>
      </w:r>
      <w:proofErr w:type="gramEnd"/>
      <w:r>
        <w:rPr>
          <w:rFonts w:ascii="Times New Roman" w:hAnsi="Times New Roman"/>
          <w:sz w:val="24"/>
          <w:szCs w:val="24"/>
        </w:rPr>
        <w:t>іле жасалған күннен бастап 3 жұмы</w:t>
      </w:r>
      <w:r>
        <w:rPr>
          <w:rFonts w:ascii="Times New Roman" w:hAnsi="Times New Roman"/>
          <w:sz w:val="24"/>
          <w:szCs w:val="24"/>
        </w:rPr>
        <w:t xml:space="preserve">с күнінен кешіктірмей тауарды жеткізу шартына қол қояды </w:t>
      </w:r>
      <w:r>
        <w:rPr>
          <w:rFonts w:ascii="Times New Roman" w:hAnsi="Times New Roman"/>
          <w:sz w:val="24"/>
          <w:szCs w:val="24"/>
        </w:rPr>
        <w:t>және және/немесе жеткізу шартына қосымша келісімнің/қосымшаның</w:t>
      </w:r>
      <w:r>
        <w:rPr>
          <w:rFonts w:ascii="Times New Roman" w:hAnsi="Times New Roman"/>
          <w:sz w:val="24"/>
          <w:szCs w:val="24"/>
        </w:rPr>
        <w:t xml:space="preserve"> тауардың;</w:t>
      </w:r>
    </w:p>
    <w:p w:rsidR="00D5200E" w:rsidRDefault="00410C7C">
      <w:pPr>
        <w:pStyle w:val="1200"/>
        <w:numPr>
          <w:ilvl w:val="1"/>
          <w:numId w:val="33"/>
        </w:numPr>
        <w:rPr>
          <w:rFonts w:ascii="Times New Roman" w:hAnsi="Times New Roman"/>
          <w:sz w:val="24"/>
          <w:szCs w:val="24"/>
        </w:rPr>
      </w:pPr>
      <w:r>
        <w:rPr>
          <w:rFonts w:ascii="Times New Roman" w:hAnsi="Times New Roman"/>
          <w:sz w:val="24"/>
          <w:szCs w:val="24"/>
        </w:rPr>
        <w:t>Сатушы тауарды жеткізу шартына тараптар қол қойғаннан кейін 3 жұмыс күнінен кешіктірмей шарттың сканерленген көшірмесін клиринг</w:t>
      </w:r>
      <w:r>
        <w:rPr>
          <w:rFonts w:ascii="Times New Roman" w:hAnsi="Times New Roman"/>
          <w:sz w:val="24"/>
          <w:szCs w:val="24"/>
        </w:rPr>
        <w:t xml:space="preserve">тік </w:t>
      </w:r>
      <w:proofErr w:type="gramStart"/>
      <w:r>
        <w:rPr>
          <w:rFonts w:ascii="Times New Roman" w:hAnsi="Times New Roman"/>
          <w:sz w:val="24"/>
          <w:szCs w:val="24"/>
        </w:rPr>
        <w:t>орталы</w:t>
      </w:r>
      <w:proofErr w:type="gramEnd"/>
      <w:r>
        <w:rPr>
          <w:rFonts w:ascii="Times New Roman" w:hAnsi="Times New Roman"/>
          <w:sz w:val="24"/>
          <w:szCs w:val="24"/>
        </w:rPr>
        <w:t>ққа жібереді.</w:t>
      </w:r>
    </w:p>
    <w:p w:rsidR="00D5200E" w:rsidRDefault="00410C7C">
      <w:pPr>
        <w:pStyle w:val="a"/>
        <w:numPr>
          <w:ilvl w:val="0"/>
          <w:numId w:val="33"/>
        </w:numPr>
        <w:suppressAutoHyphens w:val="0"/>
        <w:spacing w:before="360" w:after="360"/>
      </w:pPr>
      <w:bookmarkStart w:id="3" w:name="_Hlk218860551"/>
      <w:bookmarkEnd w:id="3"/>
      <w:r>
        <w:t>Биржалық мә</w:t>
      </w:r>
      <w:proofErr w:type="gramStart"/>
      <w:r>
        <w:t>м</w:t>
      </w:r>
      <w:proofErr w:type="gramEnd"/>
      <w:r>
        <w:t>іле бойынша тауарды төлеу және жеткізу мерзімдері мен тәртібі</w:t>
      </w:r>
    </w:p>
    <w:tbl>
      <w:tblPr>
        <w:tblW w:w="9315" w:type="dxa"/>
        <w:tblInd w:w="-113" w:type="dxa"/>
        <w:tblLayout w:type="fixed"/>
        <w:tblLook w:val="0000" w:firstRow="0" w:lastRow="0" w:firstColumn="0" w:lastColumn="0" w:noHBand="0" w:noVBand="0"/>
      </w:tblPr>
      <w:tblGrid>
        <w:gridCol w:w="2518"/>
        <w:gridCol w:w="6797"/>
      </w:tblGrid>
      <w:tr w:rsidR="00D5200E">
        <w:tc>
          <w:tcPr>
            <w:tcW w:w="2518" w:type="dxa"/>
            <w:tcBorders>
              <w:top w:val="single" w:sz="4" w:space="0" w:color="000000"/>
              <w:left w:val="single" w:sz="4" w:space="0" w:color="000000"/>
              <w:bottom w:val="single" w:sz="4" w:space="0" w:color="000000"/>
              <w:right w:val="single" w:sz="4" w:space="0" w:color="000000"/>
            </w:tcBorders>
          </w:tcPr>
          <w:p w:rsidR="00D5200E" w:rsidRDefault="00410C7C">
            <w:pPr>
              <w:pStyle w:val="1200"/>
              <w:suppressAutoHyphens w:val="0"/>
            </w:pPr>
            <w:r>
              <w:rPr>
                <w:rFonts w:ascii="Times New Roman" w:hAnsi="Times New Roman"/>
                <w:sz w:val="24"/>
                <w:szCs w:val="24"/>
              </w:rPr>
              <w:t>СЅ + 4 16:00-ге дейін</w:t>
            </w:r>
          </w:p>
        </w:tc>
        <w:tc>
          <w:tcPr>
            <w:tcW w:w="6797" w:type="dxa"/>
            <w:tcBorders>
              <w:top w:val="single" w:sz="4" w:space="0" w:color="000000"/>
              <w:left w:val="single" w:sz="4" w:space="0" w:color="000000"/>
              <w:bottom w:val="single" w:sz="4" w:space="0" w:color="000000"/>
              <w:right w:val="single" w:sz="4" w:space="0" w:color="000000"/>
            </w:tcBorders>
          </w:tcPr>
          <w:p w:rsidR="00D5200E" w:rsidRDefault="00410C7C">
            <w:pPr>
              <w:pStyle w:val="1200"/>
              <w:suppressAutoHyphens w:val="0"/>
              <w:rPr>
                <w:rFonts w:ascii="Times New Roman" w:hAnsi="Times New Roman"/>
                <w:sz w:val="24"/>
                <w:szCs w:val="24"/>
              </w:rPr>
            </w:pPr>
            <w:r>
              <w:rPr>
                <w:rFonts w:ascii="Times New Roman" w:hAnsi="Times New Roman"/>
                <w:sz w:val="24"/>
                <w:szCs w:val="24"/>
              </w:rPr>
              <w:t xml:space="preserve">Сатып алушының тауар үшін 100% алдын ала төлем ретінде Клирингтік орталықтың банктік </w:t>
            </w:r>
            <w:proofErr w:type="gramStart"/>
            <w:r>
              <w:rPr>
                <w:rFonts w:ascii="Times New Roman" w:hAnsi="Times New Roman"/>
                <w:sz w:val="24"/>
                <w:szCs w:val="24"/>
              </w:rPr>
              <w:t>шотына</w:t>
            </w:r>
            <w:proofErr w:type="gramEnd"/>
            <w:r>
              <w:rPr>
                <w:rFonts w:ascii="Times New Roman" w:hAnsi="Times New Roman"/>
                <w:sz w:val="24"/>
                <w:szCs w:val="24"/>
              </w:rPr>
              <w:t xml:space="preserve"> ақша аудару мерзімі</w:t>
            </w:r>
          </w:p>
        </w:tc>
      </w:tr>
      <w:tr w:rsidR="00D5200E">
        <w:tc>
          <w:tcPr>
            <w:tcW w:w="2518" w:type="dxa"/>
            <w:tcBorders>
              <w:top w:val="single" w:sz="4" w:space="0" w:color="000000"/>
              <w:left w:val="single" w:sz="4" w:space="0" w:color="000000"/>
              <w:bottom w:val="single" w:sz="4" w:space="0" w:color="000000"/>
              <w:right w:val="single" w:sz="4" w:space="0" w:color="000000"/>
            </w:tcBorders>
          </w:tcPr>
          <w:p w:rsidR="00D5200E" w:rsidRDefault="00410C7C">
            <w:pPr>
              <w:pStyle w:val="1200"/>
              <w:suppressAutoHyphens w:val="0"/>
              <w:rPr>
                <w:rFonts w:ascii="Times New Roman" w:hAnsi="Times New Roman"/>
                <w:sz w:val="24"/>
                <w:szCs w:val="24"/>
              </w:rPr>
            </w:pPr>
            <w:r>
              <w:rPr>
                <w:rFonts w:ascii="Times New Roman" w:hAnsi="Times New Roman"/>
                <w:sz w:val="24"/>
                <w:szCs w:val="24"/>
              </w:rPr>
              <w:t>КК + 1 16:00-ге дейін</w:t>
            </w:r>
          </w:p>
        </w:tc>
        <w:tc>
          <w:tcPr>
            <w:tcW w:w="6797" w:type="dxa"/>
            <w:tcBorders>
              <w:top w:val="single" w:sz="4" w:space="0" w:color="000000"/>
              <w:left w:val="single" w:sz="4" w:space="0" w:color="000000"/>
              <w:bottom w:val="single" w:sz="4" w:space="0" w:color="000000"/>
              <w:right w:val="single" w:sz="4" w:space="0" w:color="000000"/>
            </w:tcBorders>
          </w:tcPr>
          <w:p w:rsidR="00D5200E" w:rsidRDefault="00410C7C">
            <w:pPr>
              <w:pStyle w:val="1200"/>
              <w:suppressAutoHyphens w:val="0"/>
              <w:rPr>
                <w:rFonts w:ascii="Times New Roman" w:hAnsi="Times New Roman"/>
                <w:sz w:val="24"/>
                <w:szCs w:val="24"/>
              </w:rPr>
            </w:pPr>
            <w:r>
              <w:rPr>
                <w:rFonts w:ascii="Times New Roman" w:hAnsi="Times New Roman"/>
                <w:sz w:val="24"/>
                <w:szCs w:val="24"/>
              </w:rPr>
              <w:t>К</w:t>
            </w:r>
            <w:r>
              <w:rPr>
                <w:rFonts w:ascii="Times New Roman" w:hAnsi="Times New Roman"/>
                <w:sz w:val="24"/>
                <w:szCs w:val="24"/>
              </w:rPr>
              <w:t xml:space="preserve">лирингтік орталықтың сатушыға </w:t>
            </w:r>
            <w:proofErr w:type="gramStart"/>
            <w:r>
              <w:rPr>
                <w:rFonts w:ascii="Times New Roman" w:hAnsi="Times New Roman"/>
                <w:sz w:val="24"/>
                <w:szCs w:val="24"/>
              </w:rPr>
              <w:t>а</w:t>
            </w:r>
            <w:proofErr w:type="gramEnd"/>
            <w:r>
              <w:rPr>
                <w:rFonts w:ascii="Times New Roman" w:hAnsi="Times New Roman"/>
                <w:sz w:val="24"/>
                <w:szCs w:val="24"/>
              </w:rPr>
              <w:t>қша қаражатын аудару мерзімдері</w:t>
            </w:r>
          </w:p>
        </w:tc>
      </w:tr>
      <w:tr w:rsidR="00D5200E">
        <w:tc>
          <w:tcPr>
            <w:tcW w:w="2518" w:type="dxa"/>
            <w:tcBorders>
              <w:top w:val="single" w:sz="4" w:space="0" w:color="000000"/>
              <w:left w:val="single" w:sz="4" w:space="0" w:color="000000"/>
              <w:bottom w:val="single" w:sz="4" w:space="0" w:color="000000"/>
              <w:right w:val="single" w:sz="4" w:space="0" w:color="000000"/>
            </w:tcBorders>
          </w:tcPr>
          <w:p w:rsidR="00D5200E" w:rsidRDefault="00410C7C">
            <w:pPr>
              <w:pStyle w:val="1200"/>
              <w:suppressAutoHyphens w:val="0"/>
              <w:rPr>
                <w:rFonts w:ascii="Times New Roman" w:hAnsi="Times New Roman"/>
                <w:sz w:val="24"/>
                <w:szCs w:val="24"/>
              </w:rPr>
            </w:pPr>
            <w:r>
              <w:rPr>
                <w:rFonts w:ascii="Times New Roman" w:hAnsi="Times New Roman"/>
                <w:sz w:val="24"/>
                <w:szCs w:val="24"/>
              </w:rPr>
              <w:t xml:space="preserve">SP + 30 16:00-ге дейін </w:t>
            </w:r>
          </w:p>
        </w:tc>
        <w:tc>
          <w:tcPr>
            <w:tcW w:w="6797" w:type="dxa"/>
            <w:tcBorders>
              <w:top w:val="single" w:sz="4" w:space="0" w:color="000000"/>
              <w:left w:val="single" w:sz="4" w:space="0" w:color="000000"/>
              <w:bottom w:val="single" w:sz="4" w:space="0" w:color="000000"/>
              <w:right w:val="single" w:sz="4" w:space="0" w:color="000000"/>
            </w:tcBorders>
          </w:tcPr>
          <w:p w:rsidR="00D5200E" w:rsidRDefault="00410C7C">
            <w:pPr>
              <w:pStyle w:val="1200"/>
              <w:suppressAutoHyphens w:val="0"/>
              <w:rPr>
                <w:rFonts w:ascii="Times New Roman" w:hAnsi="Times New Roman"/>
                <w:sz w:val="24"/>
                <w:szCs w:val="24"/>
              </w:rPr>
            </w:pPr>
            <w:r>
              <w:rPr>
                <w:rFonts w:ascii="Times New Roman" w:hAnsi="Times New Roman"/>
                <w:sz w:val="24"/>
                <w:szCs w:val="24"/>
              </w:rPr>
              <w:t>Сатушының тауарды жеткізу/жөнелту мерзі</w:t>
            </w:r>
            <w:proofErr w:type="gramStart"/>
            <w:r>
              <w:rPr>
                <w:rFonts w:ascii="Times New Roman" w:hAnsi="Times New Roman"/>
                <w:sz w:val="24"/>
                <w:szCs w:val="24"/>
              </w:rPr>
              <w:t>м</w:t>
            </w:r>
            <w:proofErr w:type="gramEnd"/>
            <w:r>
              <w:rPr>
                <w:rFonts w:ascii="Times New Roman" w:hAnsi="Times New Roman"/>
                <w:sz w:val="24"/>
                <w:szCs w:val="24"/>
              </w:rPr>
              <w:t xml:space="preserve">і </w:t>
            </w:r>
          </w:p>
        </w:tc>
      </w:tr>
    </w:tbl>
    <w:p w:rsidR="00D5200E" w:rsidRDefault="00410C7C">
      <w:pPr>
        <w:pStyle w:val="a"/>
        <w:numPr>
          <w:ilvl w:val="1"/>
          <w:numId w:val="33"/>
        </w:numPr>
      </w:pPr>
      <w:r>
        <w:rPr>
          <w:rFonts w:ascii="Times New Roman" w:hAnsi="Times New Roman" w:cs="Times New Roman"/>
          <w:b w:val="0"/>
          <w:color w:val="000000"/>
          <w:sz w:val="24"/>
          <w:szCs w:val="24"/>
        </w:rPr>
        <w:t>Сатып алушы жеткізу шартына қол қойылған күннен кейін 4 жұмыс күнінен кешіктірмей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 xml:space="preserve">іле сомасының 100% мөлшеріндегі соманы </w:t>
      </w:r>
      <w:r>
        <w:rPr>
          <w:rFonts w:ascii="Times New Roman" w:hAnsi="Times New Roman" w:cs="Times New Roman"/>
          <w:b w:val="0"/>
          <w:color w:val="000000"/>
          <w:sz w:val="24"/>
          <w:szCs w:val="24"/>
        </w:rPr>
        <w:t>Клиринг орталығының банктік шотына аударады;</w:t>
      </w:r>
    </w:p>
    <w:p w:rsidR="00D5200E" w:rsidRDefault="00410C7C">
      <w:pPr>
        <w:pStyle w:val="a"/>
        <w:numPr>
          <w:ilvl w:val="1"/>
          <w:numId w:val="33"/>
        </w:numPr>
        <w:rPr>
          <w:rFonts w:ascii="Times New Roman" w:hAnsi="Times New Roman" w:cs="Times New Roman"/>
          <w:b w:val="0"/>
          <w:color w:val="000000"/>
          <w:sz w:val="24"/>
          <w:szCs w:val="24"/>
        </w:rPr>
      </w:pPr>
      <w:r>
        <w:rPr>
          <w:rFonts w:ascii="Times New Roman" w:hAnsi="Times New Roman" w:cs="Times New Roman"/>
          <w:b w:val="0"/>
          <w:color w:val="000000"/>
          <w:sz w:val="24"/>
          <w:szCs w:val="24"/>
        </w:rPr>
        <w:t>Клирингтік орталық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сомасының 100% -ын алған күннен бастап 1 жұмыс күнінен кешіктірмей екі тарап қол қойған жеткізілім шарты негізінде тауар сомасын сатушының шотына аударады.;</w:t>
      </w:r>
    </w:p>
    <w:p w:rsidR="00D5200E" w:rsidRDefault="00410C7C">
      <w:pPr>
        <w:pStyle w:val="a"/>
        <w:numPr>
          <w:ilvl w:val="1"/>
          <w:numId w:val="33"/>
        </w:numPr>
        <w:rPr>
          <w:rFonts w:ascii="Times New Roman" w:hAnsi="Times New Roman" w:cs="Times New Roman"/>
          <w:b w:val="0"/>
          <w:color w:val="000000"/>
          <w:sz w:val="24"/>
          <w:szCs w:val="24"/>
        </w:rPr>
      </w:pPr>
      <w:r>
        <w:rPr>
          <w:rFonts w:ascii="Times New Roman" w:hAnsi="Times New Roman" w:cs="Times New Roman"/>
          <w:b w:val="0"/>
          <w:color w:val="000000"/>
          <w:sz w:val="24"/>
          <w:szCs w:val="24"/>
        </w:rPr>
        <w:lastRenderedPageBreak/>
        <w:t xml:space="preserve">Сатушы Клирингтік </w:t>
      </w:r>
      <w:proofErr w:type="gramStart"/>
      <w:r>
        <w:rPr>
          <w:rFonts w:ascii="Times New Roman" w:hAnsi="Times New Roman" w:cs="Times New Roman"/>
          <w:b w:val="0"/>
          <w:color w:val="000000"/>
          <w:sz w:val="24"/>
          <w:szCs w:val="24"/>
        </w:rPr>
        <w:t>орталы</w:t>
      </w:r>
      <w:proofErr w:type="gramEnd"/>
      <w:r>
        <w:rPr>
          <w:rFonts w:ascii="Times New Roman" w:hAnsi="Times New Roman" w:cs="Times New Roman"/>
          <w:b w:val="0"/>
          <w:color w:val="000000"/>
          <w:sz w:val="24"/>
          <w:szCs w:val="24"/>
        </w:rPr>
        <w:t>қ ақ</w:t>
      </w:r>
      <w:r>
        <w:rPr>
          <w:rFonts w:ascii="Times New Roman" w:hAnsi="Times New Roman" w:cs="Times New Roman"/>
          <w:b w:val="0"/>
          <w:color w:val="000000"/>
          <w:sz w:val="24"/>
          <w:szCs w:val="24"/>
        </w:rPr>
        <w:t>ша қаражатын аударған күннен бастап күнтізбелік 30 күннен кешіктірмей тауарды Спецификацияға сәйкес және оның талаптары бойынша жөнелтеді;</w:t>
      </w:r>
    </w:p>
    <w:p w:rsidR="00D5200E" w:rsidRDefault="00D5200E">
      <w:pPr>
        <w:pStyle w:val="a"/>
        <w:numPr>
          <w:ilvl w:val="0"/>
          <w:numId w:val="0"/>
        </w:numPr>
        <w:spacing w:before="0" w:after="0"/>
        <w:ind w:left="397" w:firstLine="454"/>
        <w:rPr>
          <w:rFonts w:ascii="Times New Roman" w:hAnsi="Times New Roman" w:cs="Times New Roman"/>
          <w:b w:val="0"/>
          <w:color w:val="000000"/>
          <w:sz w:val="24"/>
          <w:szCs w:val="24"/>
        </w:rPr>
      </w:pPr>
    </w:p>
    <w:p w:rsidR="00D5200E" w:rsidRDefault="00410C7C">
      <w:pPr>
        <w:pStyle w:val="1200"/>
        <w:numPr>
          <w:ilvl w:val="0"/>
          <w:numId w:val="33"/>
        </w:numPr>
        <w:rPr>
          <w:rFonts w:ascii="Times New Roman" w:hAnsi="Times New Roman"/>
          <w:sz w:val="24"/>
          <w:szCs w:val="24"/>
        </w:rPr>
      </w:pPr>
      <w:r>
        <w:rPr>
          <w:rFonts w:ascii="Times New Roman" w:hAnsi="Times New Roman"/>
          <w:b/>
          <w:bCs/>
          <w:sz w:val="24"/>
          <w:szCs w:val="24"/>
        </w:rPr>
        <w:t>Ерекшелікке өзгерістер мен толықтырулар енгізу</w:t>
      </w:r>
    </w:p>
    <w:p w:rsidR="00D5200E" w:rsidRDefault="00410C7C">
      <w:pPr>
        <w:pStyle w:val="1200"/>
        <w:numPr>
          <w:ilvl w:val="1"/>
          <w:numId w:val="42"/>
        </w:numPr>
        <w:suppressAutoHyphens w:val="0"/>
        <w:rPr>
          <w:rFonts w:ascii="Times New Roman" w:hAnsi="Times New Roman"/>
          <w:sz w:val="24"/>
          <w:szCs w:val="24"/>
        </w:rPr>
      </w:pPr>
      <w:r>
        <w:rPr>
          <w:rFonts w:ascii="Times New Roman" w:hAnsi="Times New Roman"/>
          <w:sz w:val="24"/>
          <w:szCs w:val="24"/>
        </w:rPr>
        <w:t xml:space="preserve">Биржа Спецификацияны </w:t>
      </w:r>
      <w:proofErr w:type="gramStart"/>
      <w:r>
        <w:rPr>
          <w:rFonts w:ascii="Times New Roman" w:hAnsi="Times New Roman"/>
          <w:sz w:val="24"/>
          <w:szCs w:val="24"/>
        </w:rPr>
        <w:t>жа</w:t>
      </w:r>
      <w:proofErr w:type="gramEnd"/>
      <w:r>
        <w:rPr>
          <w:rFonts w:ascii="Times New Roman" w:hAnsi="Times New Roman"/>
          <w:sz w:val="24"/>
          <w:szCs w:val="24"/>
        </w:rPr>
        <w:t>ңа редакцияда бекіту арқылы оған өзгерістер ме</w:t>
      </w:r>
      <w:r>
        <w:rPr>
          <w:rFonts w:ascii="Times New Roman" w:hAnsi="Times New Roman"/>
          <w:sz w:val="24"/>
          <w:szCs w:val="24"/>
        </w:rPr>
        <w:t>н т</w:t>
      </w:r>
      <w:r>
        <w:rPr>
          <w:rFonts w:ascii="Times New Roman" w:hAnsi="Times New Roman"/>
          <w:sz w:val="24"/>
          <w:szCs w:val="24"/>
        </w:rPr>
        <w:t>о</w:t>
      </w:r>
      <w:r>
        <w:rPr>
          <w:rFonts w:ascii="Times New Roman" w:hAnsi="Times New Roman"/>
          <w:sz w:val="24"/>
          <w:szCs w:val="24"/>
        </w:rPr>
        <w:t>лықтырулар енгізуге құқылы.</w:t>
      </w:r>
    </w:p>
    <w:p w:rsidR="00D5200E" w:rsidRDefault="00410C7C">
      <w:pPr>
        <w:pStyle w:val="1200"/>
        <w:numPr>
          <w:ilvl w:val="1"/>
          <w:numId w:val="33"/>
        </w:numPr>
        <w:suppressAutoHyphens w:val="0"/>
        <w:rPr>
          <w:rFonts w:ascii="Times New Roman" w:hAnsi="Times New Roman"/>
          <w:sz w:val="24"/>
          <w:szCs w:val="24"/>
        </w:rPr>
      </w:pPr>
      <w:r>
        <w:rPr>
          <w:rFonts w:ascii="Times New Roman" w:hAnsi="Times New Roman"/>
          <w:sz w:val="24"/>
          <w:szCs w:val="24"/>
        </w:rPr>
        <w:t>Өзгерістер мен толықтырулар енгізілген спецификация Биржаның интернет-ресурсында жарияланған күннен бастап күшіне енеді.</w:t>
      </w:r>
    </w:p>
    <w:p w:rsidR="00D5200E" w:rsidRDefault="00410C7C">
      <w:pPr>
        <w:pStyle w:val="1200"/>
        <w:numPr>
          <w:ilvl w:val="1"/>
          <w:numId w:val="33"/>
        </w:numPr>
        <w:rPr>
          <w:rFonts w:ascii="Times New Roman" w:hAnsi="Times New Roman"/>
          <w:sz w:val="24"/>
          <w:szCs w:val="24"/>
        </w:rPr>
      </w:pPr>
      <w:r>
        <w:rPr>
          <w:rFonts w:ascii="Times New Roman" w:hAnsi="Times New Roman"/>
          <w:sz w:val="24"/>
          <w:szCs w:val="24"/>
        </w:rPr>
        <w:t>Спецификацияны Биржаның интернет-ресурсында жариялау ол бойынша сауда-саттық басталғ</w:t>
      </w:r>
      <w:proofErr w:type="gramStart"/>
      <w:r>
        <w:rPr>
          <w:rFonts w:ascii="Times New Roman" w:hAnsi="Times New Roman"/>
          <w:sz w:val="24"/>
          <w:szCs w:val="24"/>
        </w:rPr>
        <w:t>ан</w:t>
      </w:r>
      <w:proofErr w:type="gramEnd"/>
      <w:r>
        <w:rPr>
          <w:rFonts w:ascii="Times New Roman" w:hAnsi="Times New Roman"/>
          <w:sz w:val="24"/>
          <w:szCs w:val="24"/>
        </w:rPr>
        <w:t xml:space="preserve">ға дейін кемінде </w:t>
      </w:r>
      <w:r>
        <w:rPr>
          <w:rFonts w:ascii="Times New Roman" w:hAnsi="Times New Roman"/>
          <w:sz w:val="24"/>
          <w:szCs w:val="24"/>
        </w:rPr>
        <w:t>3 (үш) сауда күні бұрын жүзеге асырылады.</w:t>
      </w:r>
    </w:p>
    <w:p w:rsidR="00D5200E" w:rsidRDefault="00D5200E">
      <w:pPr>
        <w:pStyle w:val="1200"/>
        <w:ind w:left="851"/>
        <w:rPr>
          <w:rFonts w:ascii="Times New Roman" w:hAnsi="Times New Roman"/>
          <w:sz w:val="24"/>
          <w:szCs w:val="24"/>
        </w:rPr>
      </w:pPr>
    </w:p>
    <w:p w:rsidR="00D5200E" w:rsidRDefault="00410C7C">
      <w:pPr>
        <w:pStyle w:val="1200"/>
      </w:pPr>
      <w:r>
        <w:rPr>
          <w:rFonts w:ascii="Times New Roman" w:hAnsi="Times New Roman"/>
          <w:b/>
          <w:sz w:val="24"/>
          <w:szCs w:val="24"/>
        </w:rPr>
        <w:t xml:space="preserve">6. </w:t>
      </w:r>
      <w:r>
        <w:rPr>
          <w:rFonts w:ascii="Times New Roman" w:hAnsi="Times New Roman"/>
          <w:b/>
          <w:sz w:val="24"/>
          <w:szCs w:val="24"/>
        </w:rPr>
        <w:tab/>
      </w:r>
      <w:r>
        <w:rPr>
          <w:rFonts w:ascii="Times New Roman" w:hAnsi="Times New Roman"/>
          <w:b/>
          <w:bCs/>
          <w:sz w:val="24"/>
          <w:szCs w:val="24"/>
        </w:rPr>
        <w:t>Өзге шарттар</w:t>
      </w:r>
    </w:p>
    <w:p w:rsidR="00D5200E" w:rsidRDefault="00410C7C">
      <w:pPr>
        <w:pStyle w:val="1200"/>
        <w:suppressAutoHyphens w:val="0"/>
        <w:ind w:left="824" w:hanging="540"/>
        <w:rPr>
          <w:rFonts w:ascii="Times New Roman" w:hAnsi="Times New Roman"/>
          <w:sz w:val="24"/>
          <w:szCs w:val="24"/>
        </w:rPr>
      </w:pPr>
      <w:r>
        <w:rPr>
          <w:rFonts w:ascii="Times New Roman" w:hAnsi="Times New Roman"/>
          <w:bCs/>
          <w:sz w:val="24"/>
          <w:szCs w:val="24"/>
        </w:rPr>
        <w:t>6.1.</w:t>
      </w:r>
      <w:r>
        <w:rPr>
          <w:rFonts w:ascii="Times New Roman" w:hAnsi="Times New Roman"/>
          <w:bCs/>
          <w:sz w:val="24"/>
          <w:szCs w:val="24"/>
        </w:rPr>
        <w:tab/>
      </w:r>
      <w:r>
        <w:rPr>
          <w:rFonts w:ascii="Times New Roman" w:hAnsi="Times New Roman"/>
          <w:sz w:val="24"/>
          <w:szCs w:val="24"/>
        </w:rPr>
        <w:t>Биржалық брокерлердің клиенттері осы Спецификацияның сауда-саттық құралы бойынша биржалық мә</w:t>
      </w:r>
      <w:proofErr w:type="gramStart"/>
      <w:r>
        <w:rPr>
          <w:rFonts w:ascii="Times New Roman" w:hAnsi="Times New Roman"/>
          <w:sz w:val="24"/>
          <w:szCs w:val="24"/>
        </w:rPr>
        <w:t>м</w:t>
      </w:r>
      <w:proofErr w:type="gramEnd"/>
      <w:r>
        <w:rPr>
          <w:rFonts w:ascii="Times New Roman" w:hAnsi="Times New Roman"/>
          <w:sz w:val="24"/>
          <w:szCs w:val="24"/>
        </w:rPr>
        <w:t>іле жасасу туралы соңғысына бұйрық бере отырып, оның барлық шарттарын толығымен қабылдайды, соныме</w:t>
      </w:r>
      <w:r>
        <w:rPr>
          <w:rFonts w:ascii="Times New Roman" w:hAnsi="Times New Roman"/>
          <w:sz w:val="24"/>
          <w:szCs w:val="24"/>
        </w:rPr>
        <w:t>н қатар биржалық мәмілені жасасу фактісіне байланысты оларға қолданылатын Сауда ережелерінің, Клиринг ережелерінің және Биржаның басқа ішкі нормативтік құжаттарының барлық т</w:t>
      </w:r>
      <w:r>
        <w:rPr>
          <w:rFonts w:ascii="Times New Roman" w:hAnsi="Times New Roman"/>
          <w:sz w:val="24"/>
          <w:szCs w:val="24"/>
        </w:rPr>
        <w:t>а</w:t>
      </w:r>
      <w:r>
        <w:rPr>
          <w:rFonts w:ascii="Times New Roman" w:hAnsi="Times New Roman"/>
          <w:sz w:val="24"/>
          <w:szCs w:val="24"/>
        </w:rPr>
        <w:t>лаптарын орындауға міндеттенеді. олардың бұйрықтары бойынша.</w:t>
      </w:r>
    </w:p>
    <w:p w:rsidR="00D5200E" w:rsidRDefault="00D5200E">
      <w:pPr>
        <w:pStyle w:val="1200"/>
        <w:suppressAutoHyphens w:val="0"/>
        <w:ind w:left="824" w:hanging="540"/>
        <w:rPr>
          <w:rFonts w:ascii="Times New Roman" w:hAnsi="Times New Roman"/>
          <w:bCs/>
          <w:sz w:val="24"/>
          <w:szCs w:val="24"/>
        </w:rPr>
      </w:pPr>
    </w:p>
    <w:p w:rsidR="00D5200E" w:rsidRDefault="00D5200E">
      <w:pPr>
        <w:pStyle w:val="1200"/>
        <w:suppressAutoHyphens w:val="0"/>
        <w:ind w:left="824" w:hanging="540"/>
        <w:rPr>
          <w:rFonts w:ascii="Times New Roman" w:hAnsi="Times New Roman"/>
          <w:bCs/>
          <w:sz w:val="24"/>
          <w:szCs w:val="24"/>
        </w:rPr>
      </w:pPr>
    </w:p>
    <w:p w:rsidR="00D5200E" w:rsidRDefault="00D5200E">
      <w:pPr>
        <w:pStyle w:val="1200"/>
        <w:suppressAutoHyphens w:val="0"/>
        <w:ind w:left="824" w:hanging="540"/>
        <w:rPr>
          <w:rFonts w:ascii="Times New Roman" w:hAnsi="Times New Roman"/>
          <w:bCs/>
          <w:sz w:val="24"/>
          <w:szCs w:val="24"/>
        </w:rPr>
      </w:pPr>
    </w:p>
    <w:p w:rsidR="00D5200E" w:rsidRDefault="00D5200E">
      <w:pPr>
        <w:pStyle w:val="1200"/>
        <w:suppressAutoHyphens w:val="0"/>
        <w:ind w:left="824" w:hanging="540"/>
        <w:rPr>
          <w:rFonts w:ascii="Times New Roman" w:hAnsi="Times New Roman"/>
          <w:bCs/>
          <w:sz w:val="24"/>
          <w:szCs w:val="24"/>
        </w:rPr>
      </w:pPr>
    </w:p>
    <w:p w:rsidR="00D5200E" w:rsidRDefault="00D5200E">
      <w:pPr>
        <w:pStyle w:val="1200"/>
        <w:suppressAutoHyphens w:val="0"/>
        <w:ind w:left="824" w:hanging="540"/>
        <w:rPr>
          <w:rFonts w:ascii="Times New Roman" w:hAnsi="Times New Roman"/>
          <w:bCs/>
          <w:sz w:val="24"/>
          <w:szCs w:val="24"/>
        </w:rPr>
      </w:pPr>
    </w:p>
    <w:p w:rsidR="00D5200E" w:rsidRDefault="00D5200E">
      <w:pPr>
        <w:pStyle w:val="1200"/>
        <w:suppressAutoHyphens w:val="0"/>
        <w:ind w:left="824" w:hanging="540"/>
        <w:rPr>
          <w:rFonts w:ascii="Times New Roman" w:hAnsi="Times New Roman"/>
          <w:bCs/>
          <w:sz w:val="24"/>
          <w:szCs w:val="24"/>
        </w:rPr>
      </w:pPr>
    </w:p>
    <w:p w:rsidR="00D5200E" w:rsidRDefault="00D5200E">
      <w:pPr>
        <w:pStyle w:val="1200"/>
        <w:suppressAutoHyphens w:val="0"/>
        <w:ind w:left="824" w:hanging="540"/>
        <w:rPr>
          <w:rFonts w:ascii="Times New Roman" w:hAnsi="Times New Roman"/>
          <w:bCs/>
          <w:sz w:val="24"/>
          <w:szCs w:val="24"/>
        </w:rPr>
      </w:pPr>
    </w:p>
    <w:p w:rsidR="00D5200E" w:rsidRDefault="00D5200E">
      <w:pPr>
        <w:pStyle w:val="1200"/>
        <w:suppressAutoHyphens w:val="0"/>
        <w:ind w:left="824" w:hanging="540"/>
        <w:rPr>
          <w:rFonts w:ascii="Times New Roman" w:hAnsi="Times New Roman"/>
          <w:bCs/>
          <w:sz w:val="24"/>
          <w:szCs w:val="24"/>
        </w:rPr>
      </w:pPr>
    </w:p>
    <w:p w:rsidR="00D5200E" w:rsidRDefault="00D5200E">
      <w:pPr>
        <w:pStyle w:val="1200"/>
        <w:suppressAutoHyphens w:val="0"/>
        <w:ind w:left="824" w:hanging="540"/>
        <w:rPr>
          <w:rFonts w:ascii="Times New Roman" w:hAnsi="Times New Roman"/>
          <w:bCs/>
          <w:sz w:val="24"/>
          <w:szCs w:val="24"/>
        </w:rPr>
      </w:pPr>
    </w:p>
    <w:p w:rsidR="00D5200E" w:rsidRDefault="00D5200E">
      <w:pPr>
        <w:pStyle w:val="1200"/>
        <w:suppressAutoHyphens w:val="0"/>
        <w:rPr>
          <w:rFonts w:ascii="Times New Roman" w:hAnsi="Times New Roman"/>
          <w:bCs/>
          <w:sz w:val="24"/>
          <w:szCs w:val="24"/>
        </w:rPr>
      </w:pPr>
    </w:p>
    <w:p w:rsidR="00D5200E" w:rsidRDefault="00D5200E">
      <w:pPr>
        <w:rPr>
          <w:bCs/>
          <w:color w:val="000000"/>
        </w:rPr>
      </w:pPr>
    </w:p>
    <w:p w:rsidR="00D5200E" w:rsidRDefault="00D5200E">
      <w:pPr>
        <w:jc w:val="right"/>
        <w:rPr>
          <w:bCs/>
          <w:color w:val="000000"/>
        </w:rPr>
      </w:pPr>
    </w:p>
    <w:p w:rsidR="00D5200E" w:rsidRDefault="00D5200E">
      <w:pPr>
        <w:jc w:val="right"/>
      </w:pPr>
    </w:p>
    <w:p w:rsidR="00D5200E" w:rsidRDefault="00D5200E">
      <w:pPr>
        <w:jc w:val="right"/>
      </w:pPr>
    </w:p>
    <w:p w:rsidR="00D5200E" w:rsidRDefault="00D5200E">
      <w:pPr>
        <w:jc w:val="right"/>
      </w:pPr>
    </w:p>
    <w:p w:rsidR="00D5200E" w:rsidRDefault="00D5200E">
      <w:pPr>
        <w:jc w:val="right"/>
      </w:pPr>
    </w:p>
    <w:p w:rsidR="00D5200E" w:rsidRDefault="00D5200E">
      <w:pPr>
        <w:jc w:val="right"/>
      </w:pPr>
    </w:p>
    <w:p w:rsidR="00D5200E" w:rsidRDefault="00D5200E">
      <w:pPr>
        <w:jc w:val="right"/>
      </w:pPr>
    </w:p>
    <w:p w:rsidR="00D5200E" w:rsidRDefault="00D5200E">
      <w:pPr>
        <w:jc w:val="right"/>
      </w:pPr>
    </w:p>
    <w:p w:rsidR="00D5200E" w:rsidRDefault="00D5200E">
      <w:pPr>
        <w:jc w:val="right"/>
      </w:pPr>
    </w:p>
    <w:p w:rsidR="00D5200E" w:rsidRDefault="00D5200E">
      <w:pPr>
        <w:jc w:val="right"/>
      </w:pPr>
    </w:p>
    <w:p w:rsidR="00D5200E" w:rsidRDefault="00D5200E">
      <w:pPr>
        <w:jc w:val="right"/>
      </w:pPr>
    </w:p>
    <w:p w:rsidR="00D5200E" w:rsidRDefault="00D5200E">
      <w:pPr>
        <w:rPr>
          <w:bCs/>
          <w:color w:val="000000"/>
        </w:rPr>
      </w:pPr>
    </w:p>
    <w:p w:rsidR="00D5200E" w:rsidRDefault="00D5200E">
      <w:pPr>
        <w:rPr>
          <w:bCs/>
          <w:color w:val="000000"/>
        </w:rPr>
      </w:pPr>
    </w:p>
    <w:p w:rsidR="00D5200E" w:rsidRDefault="00D5200E">
      <w:pPr>
        <w:jc w:val="right"/>
        <w:rPr>
          <w:bCs/>
          <w:color w:val="000000"/>
        </w:rPr>
      </w:pPr>
    </w:p>
    <w:p w:rsidR="00D5200E" w:rsidRDefault="00410C7C">
      <w:pPr>
        <w:jc w:val="right"/>
      </w:pPr>
      <w:r>
        <w:t>Ерекшелікке №1 қосымша</w:t>
      </w:r>
    </w:p>
    <w:p w:rsidR="00D5200E" w:rsidRDefault="00D5200E">
      <w:pPr>
        <w:rPr>
          <w:lang w:val="en-US"/>
        </w:rPr>
      </w:pPr>
    </w:p>
    <w:p w:rsidR="00D5200E" w:rsidRDefault="00D5200E">
      <w:pPr>
        <w:rPr>
          <w:lang w:val="en-US"/>
        </w:rPr>
      </w:pPr>
    </w:p>
    <w:tbl>
      <w:tblPr>
        <w:tblW w:w="11057" w:type="dxa"/>
        <w:tblInd w:w="-1385" w:type="dxa"/>
        <w:tblLayout w:type="fixed"/>
        <w:tblLook w:val="0000" w:firstRow="0" w:lastRow="0" w:firstColumn="0" w:lastColumn="0" w:noHBand="0" w:noVBand="0"/>
      </w:tblPr>
      <w:tblGrid>
        <w:gridCol w:w="5528"/>
        <w:gridCol w:w="5529"/>
      </w:tblGrid>
      <w:tr w:rsidR="00D5200E" w:rsidRPr="00477341">
        <w:trPr>
          <w:trHeight w:val="3911"/>
        </w:trPr>
        <w:tc>
          <w:tcPr>
            <w:tcW w:w="5528" w:type="dxa"/>
          </w:tcPr>
          <w:p w:rsidR="00D5200E" w:rsidRPr="00477341" w:rsidRDefault="00410C7C">
            <w:pPr>
              <w:ind w:left="567"/>
              <w:jc w:val="center"/>
              <w:rPr>
                <w:b/>
                <w:sz w:val="22"/>
                <w:szCs w:val="22"/>
                <w:lang w:val="en-US"/>
              </w:rPr>
            </w:pPr>
            <w:r w:rsidRPr="00477341">
              <w:rPr>
                <w:b/>
                <w:sz w:val="22"/>
                <w:szCs w:val="22"/>
                <w:lang w:val="en-US"/>
              </w:rPr>
              <w:t xml:space="preserve">№ </w:t>
            </w:r>
            <w:r>
              <w:rPr>
                <w:b/>
                <w:sz w:val="22"/>
                <w:szCs w:val="22"/>
              </w:rPr>
              <w:t>ШАРТ</w:t>
            </w:r>
            <w:r>
              <w:rPr>
                <w:b/>
                <w:color w:val="000000"/>
                <w:sz w:val="22"/>
                <w:szCs w:val="22"/>
                <w:lang w:val="en-US"/>
              </w:rPr>
              <w:t>B2-___</w:t>
            </w:r>
          </w:p>
          <w:p w:rsidR="00D5200E" w:rsidRPr="00477341" w:rsidRDefault="00410C7C">
            <w:pPr>
              <w:ind w:left="567"/>
              <w:jc w:val="center"/>
              <w:rPr>
                <w:b/>
                <w:sz w:val="22"/>
                <w:szCs w:val="22"/>
                <w:lang w:val="en-US"/>
              </w:rPr>
            </w:pPr>
            <w:proofErr w:type="gramStart"/>
            <w:r>
              <w:rPr>
                <w:b/>
                <w:sz w:val="22"/>
                <w:szCs w:val="22"/>
              </w:rPr>
              <w:t>м</w:t>
            </w:r>
            <w:proofErr w:type="gramEnd"/>
            <w:r>
              <w:rPr>
                <w:b/>
                <w:sz w:val="22"/>
                <w:szCs w:val="22"/>
              </w:rPr>
              <w:t>ұнай</w:t>
            </w:r>
            <w:r w:rsidRPr="00477341">
              <w:rPr>
                <w:b/>
                <w:sz w:val="22"/>
                <w:szCs w:val="22"/>
                <w:lang w:val="en-US"/>
              </w:rPr>
              <w:t xml:space="preserve"> </w:t>
            </w:r>
            <w:r>
              <w:rPr>
                <w:b/>
                <w:sz w:val="22"/>
                <w:szCs w:val="22"/>
              </w:rPr>
              <w:t>өнімдерін</w:t>
            </w:r>
            <w:r w:rsidRPr="00477341">
              <w:rPr>
                <w:b/>
                <w:sz w:val="22"/>
                <w:szCs w:val="22"/>
                <w:lang w:val="en-US"/>
              </w:rPr>
              <w:t xml:space="preserve"> </w:t>
            </w:r>
            <w:r>
              <w:rPr>
                <w:b/>
                <w:sz w:val="22"/>
                <w:szCs w:val="22"/>
              </w:rPr>
              <w:t>сатып</w:t>
            </w:r>
            <w:r w:rsidRPr="00477341">
              <w:rPr>
                <w:b/>
                <w:sz w:val="22"/>
                <w:szCs w:val="22"/>
                <w:lang w:val="en-US"/>
              </w:rPr>
              <w:t xml:space="preserve"> </w:t>
            </w:r>
            <w:r>
              <w:rPr>
                <w:b/>
                <w:sz w:val="22"/>
                <w:szCs w:val="22"/>
              </w:rPr>
              <w:t>алу</w:t>
            </w:r>
            <w:r w:rsidRPr="00477341">
              <w:rPr>
                <w:b/>
                <w:sz w:val="22"/>
                <w:szCs w:val="22"/>
                <w:lang w:val="en-US"/>
              </w:rPr>
              <w:t>-</w:t>
            </w:r>
            <w:r>
              <w:rPr>
                <w:b/>
                <w:sz w:val="22"/>
                <w:szCs w:val="22"/>
              </w:rPr>
              <w:t>сату</w:t>
            </w:r>
          </w:p>
          <w:p w:rsidR="00D5200E" w:rsidRPr="00477341" w:rsidRDefault="00D5200E">
            <w:pPr>
              <w:rPr>
                <w:b/>
                <w:sz w:val="22"/>
                <w:szCs w:val="22"/>
                <w:lang w:val="en-US"/>
              </w:rPr>
            </w:pPr>
          </w:p>
          <w:p w:rsidR="00D5200E" w:rsidRPr="00477341" w:rsidRDefault="00410C7C">
            <w:pPr>
              <w:tabs>
                <w:tab w:val="left" w:pos="360"/>
                <w:tab w:val="left" w:pos="3382"/>
              </w:tabs>
              <w:jc w:val="both"/>
              <w:rPr>
                <w:lang w:val="en-US"/>
              </w:rPr>
            </w:pPr>
            <w:r>
              <w:rPr>
                <w:b/>
                <w:bCs/>
                <w:sz w:val="22"/>
                <w:szCs w:val="22"/>
              </w:rPr>
              <w:t>қ</w:t>
            </w:r>
            <w:r w:rsidRPr="00477341">
              <w:rPr>
                <w:b/>
                <w:bCs/>
                <w:sz w:val="22"/>
                <w:szCs w:val="22"/>
                <w:lang w:val="en-US"/>
              </w:rPr>
              <w:t xml:space="preserve">. </w:t>
            </w:r>
            <w:r>
              <w:rPr>
                <w:b/>
                <w:bCs/>
                <w:sz w:val="22"/>
                <w:szCs w:val="22"/>
              </w:rPr>
              <w:t>Алматы</w:t>
            </w:r>
            <w:r w:rsidRPr="00477341">
              <w:rPr>
                <w:b/>
                <w:bCs/>
                <w:sz w:val="22"/>
                <w:szCs w:val="22"/>
                <w:lang w:val="en-US"/>
              </w:rPr>
              <w:t xml:space="preserve">                                            __________</w:t>
            </w:r>
            <w:r w:rsidRPr="00477341">
              <w:rPr>
                <w:rFonts w:eastAsia="SimSun;宋体"/>
                <w:b/>
                <w:bCs/>
                <w:sz w:val="22"/>
                <w:szCs w:val="22"/>
                <w:lang w:val="en-US"/>
              </w:rPr>
              <w:t xml:space="preserve"> </w:t>
            </w:r>
            <w:r w:rsidRPr="00477341">
              <w:rPr>
                <w:b/>
                <w:color w:val="000000"/>
                <w:sz w:val="22"/>
                <w:szCs w:val="22"/>
                <w:lang w:val="en-US"/>
              </w:rPr>
              <w:t xml:space="preserve">2026 </w:t>
            </w:r>
            <w:r>
              <w:rPr>
                <w:b/>
                <w:color w:val="000000"/>
                <w:sz w:val="22"/>
                <w:szCs w:val="22"/>
              </w:rPr>
              <w:t>ж</w:t>
            </w:r>
            <w:proofErr w:type="gramStart"/>
            <w:r w:rsidRPr="00477341">
              <w:rPr>
                <w:b/>
                <w:color w:val="000000"/>
                <w:sz w:val="22"/>
                <w:szCs w:val="22"/>
                <w:lang w:val="en-US"/>
              </w:rPr>
              <w:t>.</w:t>
            </w:r>
            <w:r w:rsidRPr="00477341">
              <w:rPr>
                <w:b/>
                <w:sz w:val="22"/>
                <w:szCs w:val="22"/>
                <w:lang w:val="en-US"/>
              </w:rPr>
              <w:t>.</w:t>
            </w:r>
            <w:proofErr w:type="gramEnd"/>
          </w:p>
          <w:p w:rsidR="00D5200E" w:rsidRPr="00477341" w:rsidRDefault="00D5200E">
            <w:pPr>
              <w:ind w:left="34"/>
              <w:jc w:val="both"/>
              <w:rPr>
                <w:b/>
                <w:sz w:val="22"/>
                <w:szCs w:val="22"/>
                <w:lang w:val="en-US"/>
              </w:rPr>
            </w:pPr>
          </w:p>
          <w:p w:rsidR="00D5200E" w:rsidRPr="00477341" w:rsidRDefault="00D5200E">
            <w:pPr>
              <w:ind w:left="34"/>
              <w:jc w:val="both"/>
              <w:rPr>
                <w:sz w:val="22"/>
                <w:szCs w:val="22"/>
                <w:lang w:val="en-US"/>
              </w:rPr>
            </w:pPr>
          </w:p>
          <w:p w:rsidR="00D5200E" w:rsidRPr="00477341" w:rsidRDefault="00410C7C">
            <w:pPr>
              <w:jc w:val="both"/>
              <w:rPr>
                <w:lang w:val="en-US"/>
              </w:rPr>
            </w:pPr>
            <w:r w:rsidRPr="00477341">
              <w:rPr>
                <w:b/>
                <w:sz w:val="22"/>
                <w:szCs w:val="22"/>
                <w:lang w:val="en-US"/>
              </w:rPr>
              <w:t xml:space="preserve">"______" </w:t>
            </w:r>
            <w:r>
              <w:rPr>
                <w:b/>
                <w:sz w:val="22"/>
                <w:szCs w:val="22"/>
              </w:rPr>
              <w:t>ЖШС</w:t>
            </w:r>
            <w:r w:rsidRPr="00477341">
              <w:rPr>
                <w:b/>
                <w:sz w:val="22"/>
                <w:szCs w:val="22"/>
                <w:lang w:val="en-US"/>
              </w:rPr>
              <w:t>,</w:t>
            </w:r>
            <w:r w:rsidRPr="00477341">
              <w:rPr>
                <w:sz w:val="22"/>
                <w:szCs w:val="22"/>
                <w:lang w:val="en-US"/>
              </w:rPr>
              <w:t xml:space="preserve"> </w:t>
            </w:r>
            <w:r>
              <w:rPr>
                <w:sz w:val="22"/>
                <w:szCs w:val="22"/>
              </w:rPr>
              <w:t>бұдан</w:t>
            </w:r>
            <w:r w:rsidRPr="00477341">
              <w:rPr>
                <w:sz w:val="22"/>
                <w:szCs w:val="22"/>
                <w:lang w:val="en-US"/>
              </w:rPr>
              <w:t xml:space="preserve"> </w:t>
            </w:r>
            <w:r>
              <w:rPr>
                <w:sz w:val="22"/>
                <w:szCs w:val="22"/>
              </w:rPr>
              <w:t>әрі</w:t>
            </w:r>
            <w:r w:rsidRPr="00477341">
              <w:rPr>
                <w:sz w:val="22"/>
                <w:szCs w:val="22"/>
                <w:lang w:val="en-US"/>
              </w:rPr>
              <w:t xml:space="preserve"> "</w:t>
            </w:r>
            <w:r>
              <w:rPr>
                <w:sz w:val="22"/>
                <w:szCs w:val="22"/>
              </w:rPr>
              <w:t>Сатушы</w:t>
            </w:r>
            <w:r w:rsidRPr="00477341">
              <w:rPr>
                <w:sz w:val="22"/>
                <w:szCs w:val="22"/>
                <w:lang w:val="en-US"/>
              </w:rPr>
              <w:t xml:space="preserve">" </w:t>
            </w:r>
            <w:r>
              <w:rPr>
                <w:sz w:val="22"/>
                <w:szCs w:val="22"/>
              </w:rPr>
              <w:t>деп</w:t>
            </w:r>
            <w:r w:rsidRPr="00477341">
              <w:rPr>
                <w:sz w:val="22"/>
                <w:szCs w:val="22"/>
                <w:lang w:val="en-US"/>
              </w:rPr>
              <w:t xml:space="preserve"> </w:t>
            </w:r>
            <w:r>
              <w:rPr>
                <w:sz w:val="22"/>
                <w:szCs w:val="22"/>
              </w:rPr>
              <w:t>аталатын</w:t>
            </w:r>
            <w:r w:rsidRPr="00477341">
              <w:rPr>
                <w:sz w:val="22"/>
                <w:szCs w:val="22"/>
                <w:lang w:val="en-US"/>
              </w:rPr>
              <w:t xml:space="preserve"> </w:t>
            </w:r>
            <w:r>
              <w:rPr>
                <w:sz w:val="22"/>
                <w:szCs w:val="22"/>
              </w:rPr>
              <w:t>тұлғада</w:t>
            </w:r>
            <w:r w:rsidRPr="00477341">
              <w:rPr>
                <w:sz w:val="22"/>
                <w:szCs w:val="22"/>
                <w:lang w:val="en-US"/>
              </w:rPr>
              <w:t xml:space="preserve"> ________, </w:t>
            </w:r>
            <w:r>
              <w:rPr>
                <w:rStyle w:val="Bodytext2NotBold"/>
                <w:sz w:val="22"/>
                <w:szCs w:val="22"/>
              </w:rPr>
              <w:t>негізінде</w:t>
            </w:r>
            <w:r w:rsidRPr="00477341">
              <w:rPr>
                <w:rStyle w:val="Bodytext2NotBold"/>
                <w:sz w:val="22"/>
                <w:szCs w:val="22"/>
                <w:lang w:val="en-US"/>
              </w:rPr>
              <w:t xml:space="preserve"> </w:t>
            </w:r>
            <w:r>
              <w:rPr>
                <w:rStyle w:val="Bodytext2NotBold"/>
                <w:sz w:val="22"/>
                <w:szCs w:val="22"/>
              </w:rPr>
              <w:t>әрекет</w:t>
            </w:r>
            <w:r w:rsidRPr="00477341">
              <w:rPr>
                <w:rStyle w:val="Bodytext2NotBold"/>
                <w:sz w:val="22"/>
                <w:szCs w:val="22"/>
                <w:lang w:val="en-US"/>
              </w:rPr>
              <w:t xml:space="preserve"> </w:t>
            </w:r>
            <w:r>
              <w:rPr>
                <w:rStyle w:val="Bodytext2NotBold"/>
                <w:sz w:val="22"/>
                <w:szCs w:val="22"/>
              </w:rPr>
              <w:t>ететін</w:t>
            </w:r>
            <w:r w:rsidRPr="00477341">
              <w:rPr>
                <w:rStyle w:val="Bodytext2NotBold"/>
                <w:sz w:val="22"/>
                <w:szCs w:val="22"/>
                <w:lang w:val="en-US"/>
              </w:rPr>
              <w:t>____</w:t>
            </w:r>
            <w:r w:rsidRPr="00477341">
              <w:rPr>
                <w:sz w:val="22"/>
                <w:szCs w:val="22"/>
                <w:lang w:val="en-US"/>
              </w:rPr>
              <w:t xml:space="preserve">, </w:t>
            </w:r>
            <w:r>
              <w:rPr>
                <w:sz w:val="22"/>
                <w:szCs w:val="22"/>
              </w:rPr>
              <w:t>бір</w:t>
            </w:r>
            <w:r w:rsidRPr="00477341">
              <w:rPr>
                <w:sz w:val="22"/>
                <w:szCs w:val="22"/>
                <w:lang w:val="en-US"/>
              </w:rPr>
              <w:t xml:space="preserve"> </w:t>
            </w:r>
            <w:r>
              <w:rPr>
                <w:sz w:val="22"/>
                <w:szCs w:val="22"/>
              </w:rPr>
              <w:t>жағынан</w:t>
            </w:r>
            <w:r w:rsidRPr="00477341">
              <w:rPr>
                <w:sz w:val="22"/>
                <w:szCs w:val="22"/>
                <w:lang w:val="en-US"/>
              </w:rPr>
              <w:t xml:space="preserve">, </w:t>
            </w:r>
          </w:p>
          <w:p w:rsidR="00D5200E" w:rsidRPr="00477341" w:rsidRDefault="00D5200E">
            <w:pPr>
              <w:jc w:val="both"/>
              <w:rPr>
                <w:sz w:val="22"/>
                <w:szCs w:val="22"/>
                <w:lang w:val="en-US"/>
              </w:rPr>
            </w:pPr>
          </w:p>
          <w:p w:rsidR="00D5200E" w:rsidRPr="00477341" w:rsidRDefault="00410C7C">
            <w:pPr>
              <w:ind w:left="34"/>
              <w:jc w:val="center"/>
              <w:rPr>
                <w:sz w:val="22"/>
                <w:szCs w:val="22"/>
                <w:lang w:val="en-US"/>
              </w:rPr>
            </w:pPr>
            <w:proofErr w:type="gramStart"/>
            <w:r>
              <w:rPr>
                <w:sz w:val="22"/>
                <w:szCs w:val="22"/>
              </w:rPr>
              <w:t>ж</w:t>
            </w:r>
            <w:proofErr w:type="gramEnd"/>
            <w:r>
              <w:rPr>
                <w:sz w:val="22"/>
                <w:szCs w:val="22"/>
              </w:rPr>
              <w:t>әне</w:t>
            </w:r>
          </w:p>
          <w:p w:rsidR="00D5200E" w:rsidRPr="00477341" w:rsidRDefault="00410C7C">
            <w:pPr>
              <w:jc w:val="both"/>
              <w:rPr>
                <w:lang w:val="en-US"/>
              </w:rPr>
            </w:pPr>
            <w:r w:rsidRPr="00477341">
              <w:rPr>
                <w:b/>
                <w:sz w:val="22"/>
                <w:szCs w:val="22"/>
                <w:lang w:val="en-US"/>
              </w:rPr>
              <w:t xml:space="preserve">"__" </w:t>
            </w:r>
            <w:r>
              <w:rPr>
                <w:b/>
                <w:sz w:val="22"/>
                <w:szCs w:val="22"/>
              </w:rPr>
              <w:t>ЖШС</w:t>
            </w:r>
            <w:r w:rsidRPr="00477341">
              <w:rPr>
                <w:b/>
                <w:sz w:val="22"/>
                <w:szCs w:val="22"/>
                <w:lang w:val="en-US"/>
              </w:rPr>
              <w:t xml:space="preserve">, </w:t>
            </w:r>
            <w:r>
              <w:rPr>
                <w:sz w:val="22"/>
                <w:szCs w:val="22"/>
              </w:rPr>
              <w:t>бұдан</w:t>
            </w:r>
            <w:r w:rsidRPr="00477341">
              <w:rPr>
                <w:sz w:val="22"/>
                <w:szCs w:val="22"/>
                <w:lang w:val="en-US"/>
              </w:rPr>
              <w:t xml:space="preserve"> </w:t>
            </w:r>
            <w:r>
              <w:rPr>
                <w:sz w:val="22"/>
                <w:szCs w:val="22"/>
              </w:rPr>
              <w:t>әрі</w:t>
            </w:r>
            <w:r w:rsidRPr="00477341">
              <w:rPr>
                <w:sz w:val="22"/>
                <w:szCs w:val="22"/>
                <w:lang w:val="en-US"/>
              </w:rPr>
              <w:t xml:space="preserve"> "</w:t>
            </w:r>
            <w:r>
              <w:rPr>
                <w:sz w:val="22"/>
                <w:szCs w:val="22"/>
              </w:rPr>
              <w:t>Сатып</w:t>
            </w:r>
            <w:r w:rsidRPr="00477341">
              <w:rPr>
                <w:sz w:val="22"/>
                <w:szCs w:val="22"/>
                <w:lang w:val="en-US"/>
              </w:rPr>
              <w:t xml:space="preserve"> </w:t>
            </w:r>
            <w:r>
              <w:rPr>
                <w:sz w:val="22"/>
                <w:szCs w:val="22"/>
              </w:rPr>
              <w:t>алушы</w:t>
            </w:r>
            <w:r w:rsidRPr="00477341">
              <w:rPr>
                <w:sz w:val="22"/>
                <w:szCs w:val="22"/>
                <w:lang w:val="en-US"/>
              </w:rPr>
              <w:t xml:space="preserve">" </w:t>
            </w:r>
            <w:r>
              <w:rPr>
                <w:sz w:val="22"/>
                <w:szCs w:val="22"/>
              </w:rPr>
              <w:t>деп</w:t>
            </w:r>
            <w:r w:rsidRPr="00477341">
              <w:rPr>
                <w:sz w:val="22"/>
                <w:szCs w:val="22"/>
                <w:lang w:val="en-US"/>
              </w:rPr>
              <w:t xml:space="preserve"> </w:t>
            </w:r>
            <w:r>
              <w:rPr>
                <w:sz w:val="22"/>
                <w:szCs w:val="22"/>
              </w:rPr>
              <w:t>аталатын</w:t>
            </w:r>
            <w:r w:rsidRPr="00477341">
              <w:rPr>
                <w:sz w:val="22"/>
                <w:szCs w:val="22"/>
                <w:lang w:val="en-US"/>
              </w:rPr>
              <w:t xml:space="preserve">, </w:t>
            </w:r>
            <w:r>
              <w:rPr>
                <w:sz w:val="22"/>
                <w:szCs w:val="22"/>
              </w:rPr>
              <w:t>екінші</w:t>
            </w:r>
            <w:r w:rsidRPr="00477341">
              <w:rPr>
                <w:sz w:val="22"/>
                <w:szCs w:val="22"/>
                <w:lang w:val="en-US"/>
              </w:rPr>
              <w:t xml:space="preserve"> </w:t>
            </w:r>
            <w:r>
              <w:rPr>
                <w:sz w:val="22"/>
                <w:szCs w:val="22"/>
              </w:rPr>
              <w:t>жағынан</w:t>
            </w:r>
            <w:r w:rsidRPr="00477341">
              <w:rPr>
                <w:sz w:val="22"/>
                <w:szCs w:val="22"/>
                <w:lang w:val="en-US"/>
              </w:rPr>
              <w:t xml:space="preserve">, </w:t>
            </w:r>
            <w:r>
              <w:rPr>
                <w:sz w:val="22"/>
                <w:szCs w:val="22"/>
              </w:rPr>
              <w:t>Жарғы</w:t>
            </w:r>
            <w:r w:rsidRPr="00477341">
              <w:rPr>
                <w:sz w:val="22"/>
                <w:szCs w:val="22"/>
                <w:lang w:val="en-US"/>
              </w:rPr>
              <w:t xml:space="preserve"> </w:t>
            </w:r>
            <w:r>
              <w:rPr>
                <w:sz w:val="22"/>
                <w:szCs w:val="22"/>
              </w:rPr>
              <w:t>негізінде</w:t>
            </w:r>
            <w:r w:rsidRPr="00477341">
              <w:rPr>
                <w:sz w:val="22"/>
                <w:szCs w:val="22"/>
                <w:lang w:val="en-US"/>
              </w:rPr>
              <w:t xml:space="preserve"> </w:t>
            </w:r>
            <w:r>
              <w:rPr>
                <w:sz w:val="22"/>
                <w:szCs w:val="22"/>
              </w:rPr>
              <w:t>әрекет</w:t>
            </w:r>
            <w:r w:rsidRPr="00477341">
              <w:rPr>
                <w:sz w:val="22"/>
                <w:szCs w:val="22"/>
                <w:lang w:val="en-US"/>
              </w:rPr>
              <w:t xml:space="preserve"> </w:t>
            </w:r>
            <w:r>
              <w:rPr>
                <w:sz w:val="22"/>
                <w:szCs w:val="22"/>
              </w:rPr>
              <w:t>ететін</w:t>
            </w:r>
            <w:r w:rsidRPr="00477341">
              <w:rPr>
                <w:sz w:val="22"/>
                <w:szCs w:val="22"/>
                <w:lang w:val="en-US"/>
              </w:rPr>
              <w:t xml:space="preserve"> __ </w:t>
            </w:r>
            <w:r>
              <w:rPr>
                <w:sz w:val="22"/>
                <w:szCs w:val="22"/>
              </w:rPr>
              <w:t>тұлғасында</w:t>
            </w:r>
            <w:r w:rsidRPr="00477341">
              <w:rPr>
                <w:rFonts w:eastAsia="Calibri"/>
                <w:sz w:val="22"/>
                <w:szCs w:val="22"/>
                <w:lang w:val="en-US" w:bidi="kk-KZ"/>
              </w:rPr>
              <w:t>,</w:t>
            </w:r>
            <w:r w:rsidRPr="00477341">
              <w:rPr>
                <w:sz w:val="22"/>
                <w:szCs w:val="22"/>
                <w:lang w:val="en-US"/>
              </w:rPr>
              <w:t xml:space="preserve"> </w:t>
            </w:r>
            <w:r>
              <w:rPr>
                <w:sz w:val="22"/>
                <w:szCs w:val="22"/>
              </w:rPr>
              <w:t>Сатушы</w:t>
            </w:r>
            <w:r w:rsidRPr="00477341">
              <w:rPr>
                <w:sz w:val="22"/>
                <w:szCs w:val="22"/>
                <w:lang w:val="en-US"/>
              </w:rPr>
              <w:t xml:space="preserve"> </w:t>
            </w:r>
            <w:r>
              <w:rPr>
                <w:sz w:val="22"/>
                <w:szCs w:val="22"/>
              </w:rPr>
              <w:t>мен</w:t>
            </w:r>
            <w:r w:rsidRPr="00477341">
              <w:rPr>
                <w:sz w:val="22"/>
                <w:szCs w:val="22"/>
                <w:lang w:val="en-US"/>
              </w:rPr>
              <w:t xml:space="preserve"> </w:t>
            </w:r>
            <w:r>
              <w:rPr>
                <w:sz w:val="22"/>
                <w:szCs w:val="22"/>
              </w:rPr>
              <w:t>Сатып</w:t>
            </w:r>
            <w:r w:rsidRPr="00477341">
              <w:rPr>
                <w:sz w:val="22"/>
                <w:szCs w:val="22"/>
                <w:lang w:val="en-US"/>
              </w:rPr>
              <w:t xml:space="preserve"> </w:t>
            </w:r>
            <w:r>
              <w:rPr>
                <w:sz w:val="22"/>
                <w:szCs w:val="22"/>
              </w:rPr>
              <w:t>алушы</w:t>
            </w:r>
            <w:r w:rsidRPr="00477341">
              <w:rPr>
                <w:sz w:val="22"/>
                <w:szCs w:val="22"/>
                <w:lang w:val="en-US"/>
              </w:rPr>
              <w:t xml:space="preserve"> </w:t>
            </w:r>
            <w:r>
              <w:rPr>
                <w:sz w:val="22"/>
                <w:szCs w:val="22"/>
              </w:rPr>
              <w:t>бұдан</w:t>
            </w:r>
            <w:r w:rsidRPr="00477341">
              <w:rPr>
                <w:sz w:val="22"/>
                <w:szCs w:val="22"/>
                <w:lang w:val="en-US"/>
              </w:rPr>
              <w:t xml:space="preserve"> </w:t>
            </w:r>
            <w:r>
              <w:rPr>
                <w:sz w:val="22"/>
                <w:szCs w:val="22"/>
              </w:rPr>
              <w:t>әрі</w:t>
            </w:r>
            <w:r w:rsidRPr="00477341">
              <w:rPr>
                <w:sz w:val="22"/>
                <w:szCs w:val="22"/>
                <w:lang w:val="en-US"/>
              </w:rPr>
              <w:t xml:space="preserve"> </w:t>
            </w:r>
            <w:r>
              <w:rPr>
                <w:sz w:val="22"/>
                <w:szCs w:val="22"/>
              </w:rPr>
              <w:t>бірлесіп</w:t>
            </w:r>
            <w:r w:rsidRPr="00477341">
              <w:rPr>
                <w:sz w:val="22"/>
                <w:szCs w:val="22"/>
                <w:lang w:val="en-US"/>
              </w:rPr>
              <w:t xml:space="preserve"> "</w:t>
            </w:r>
            <w:r>
              <w:rPr>
                <w:sz w:val="22"/>
                <w:szCs w:val="22"/>
              </w:rPr>
              <w:t>Тараптар</w:t>
            </w:r>
            <w:r w:rsidRPr="00477341">
              <w:rPr>
                <w:sz w:val="22"/>
                <w:szCs w:val="22"/>
                <w:lang w:val="en-US"/>
              </w:rPr>
              <w:t xml:space="preserve">" </w:t>
            </w:r>
            <w:r>
              <w:rPr>
                <w:sz w:val="22"/>
                <w:szCs w:val="22"/>
              </w:rPr>
              <w:t>және</w:t>
            </w:r>
            <w:r w:rsidRPr="00477341">
              <w:rPr>
                <w:sz w:val="22"/>
                <w:szCs w:val="22"/>
                <w:lang w:val="en-US"/>
              </w:rPr>
              <w:t xml:space="preserve"> </w:t>
            </w:r>
            <w:r>
              <w:rPr>
                <w:sz w:val="22"/>
                <w:szCs w:val="22"/>
              </w:rPr>
              <w:t>жеке</w:t>
            </w:r>
            <w:r w:rsidRPr="00477341">
              <w:rPr>
                <w:sz w:val="22"/>
                <w:szCs w:val="22"/>
                <w:lang w:val="en-US"/>
              </w:rPr>
              <w:t xml:space="preserve"> "</w:t>
            </w:r>
            <w:r>
              <w:rPr>
                <w:sz w:val="22"/>
                <w:szCs w:val="22"/>
              </w:rPr>
              <w:t>Тарап</w:t>
            </w:r>
            <w:r w:rsidRPr="00477341">
              <w:rPr>
                <w:sz w:val="22"/>
                <w:szCs w:val="22"/>
                <w:lang w:val="en-US"/>
              </w:rPr>
              <w:t xml:space="preserve">" </w:t>
            </w:r>
            <w:r>
              <w:rPr>
                <w:sz w:val="22"/>
                <w:szCs w:val="22"/>
              </w:rPr>
              <w:t>деп</w:t>
            </w:r>
            <w:r w:rsidRPr="00477341">
              <w:rPr>
                <w:sz w:val="22"/>
                <w:szCs w:val="22"/>
                <w:lang w:val="en-US"/>
              </w:rPr>
              <w:t xml:space="preserve"> </w:t>
            </w:r>
            <w:r>
              <w:rPr>
                <w:sz w:val="22"/>
                <w:szCs w:val="22"/>
              </w:rPr>
              <w:t>аталады</w:t>
            </w:r>
            <w:r w:rsidRPr="00477341">
              <w:rPr>
                <w:sz w:val="22"/>
                <w:szCs w:val="22"/>
                <w:lang w:val="en-US"/>
              </w:rPr>
              <w:t xml:space="preserve">, </w:t>
            </w:r>
            <w:r>
              <w:rPr>
                <w:sz w:val="22"/>
                <w:szCs w:val="22"/>
              </w:rPr>
              <w:t>Тараптар</w:t>
            </w:r>
            <w:r w:rsidRPr="00477341">
              <w:rPr>
                <w:sz w:val="22"/>
                <w:szCs w:val="22"/>
                <w:lang w:val="en-US"/>
              </w:rPr>
              <w:t xml:space="preserve"> </w:t>
            </w:r>
            <w:r>
              <w:rPr>
                <w:sz w:val="22"/>
                <w:szCs w:val="22"/>
              </w:rPr>
              <w:t>жасалған</w:t>
            </w:r>
            <w:r w:rsidRPr="00477341">
              <w:rPr>
                <w:sz w:val="22"/>
                <w:szCs w:val="22"/>
                <w:lang w:val="en-US"/>
              </w:rPr>
              <w:t xml:space="preserve"> </w:t>
            </w:r>
            <w:r>
              <w:rPr>
                <w:sz w:val="22"/>
                <w:szCs w:val="22"/>
              </w:rPr>
              <w:t>биржалық</w:t>
            </w:r>
            <w:r w:rsidRPr="00477341">
              <w:rPr>
                <w:sz w:val="22"/>
                <w:szCs w:val="22"/>
                <w:lang w:val="en-US"/>
              </w:rPr>
              <w:t xml:space="preserve"> </w:t>
            </w:r>
            <w:r>
              <w:rPr>
                <w:sz w:val="22"/>
                <w:szCs w:val="22"/>
              </w:rPr>
              <w:t>мәмілені</w:t>
            </w:r>
            <w:r w:rsidRPr="00477341">
              <w:rPr>
                <w:sz w:val="22"/>
                <w:szCs w:val="22"/>
                <w:lang w:val="en-US"/>
              </w:rPr>
              <w:t xml:space="preserve"> </w:t>
            </w:r>
            <w:r>
              <w:rPr>
                <w:sz w:val="22"/>
                <w:szCs w:val="22"/>
              </w:rPr>
              <w:t>растау</w:t>
            </w:r>
            <w:r w:rsidRPr="00477341">
              <w:rPr>
                <w:sz w:val="22"/>
                <w:szCs w:val="22"/>
                <w:lang w:val="en-US"/>
              </w:rPr>
              <w:t xml:space="preserve"> </w:t>
            </w:r>
            <w:r>
              <w:rPr>
                <w:sz w:val="22"/>
                <w:szCs w:val="22"/>
              </w:rPr>
              <w:t>үшін</w:t>
            </w:r>
            <w:r w:rsidRPr="00477341">
              <w:rPr>
                <w:sz w:val="22"/>
                <w:szCs w:val="22"/>
                <w:lang w:val="en-US"/>
              </w:rPr>
              <w:t xml:space="preserve"> </w:t>
            </w:r>
            <w:r>
              <w:rPr>
                <w:sz w:val="22"/>
                <w:szCs w:val="22"/>
              </w:rPr>
              <w:t>төмендегі</w:t>
            </w:r>
            <w:r>
              <w:rPr>
                <w:sz w:val="22"/>
                <w:szCs w:val="22"/>
              </w:rPr>
              <w:t>лер</w:t>
            </w:r>
            <w:r w:rsidRPr="00477341">
              <w:rPr>
                <w:sz w:val="22"/>
                <w:szCs w:val="22"/>
                <w:lang w:val="en-US"/>
              </w:rPr>
              <w:t xml:space="preserve"> </w:t>
            </w:r>
            <w:r>
              <w:rPr>
                <w:sz w:val="22"/>
                <w:szCs w:val="22"/>
              </w:rPr>
              <w:t>туралы</w:t>
            </w:r>
            <w:r w:rsidRPr="00477341">
              <w:rPr>
                <w:sz w:val="22"/>
                <w:szCs w:val="22"/>
                <w:lang w:val="en-US"/>
              </w:rPr>
              <w:t xml:space="preserve"> </w:t>
            </w:r>
            <w:r>
              <w:rPr>
                <w:sz w:val="22"/>
                <w:szCs w:val="22"/>
              </w:rPr>
              <w:t>осы</w:t>
            </w:r>
            <w:r w:rsidRPr="00477341">
              <w:rPr>
                <w:sz w:val="22"/>
                <w:szCs w:val="22"/>
                <w:lang w:val="en-US"/>
              </w:rPr>
              <w:t xml:space="preserve"> </w:t>
            </w:r>
            <w:r>
              <w:rPr>
                <w:sz w:val="22"/>
                <w:szCs w:val="22"/>
              </w:rPr>
              <w:t>Шартты</w:t>
            </w:r>
            <w:r w:rsidRPr="00477341">
              <w:rPr>
                <w:sz w:val="22"/>
                <w:szCs w:val="22"/>
                <w:lang w:val="en-US"/>
              </w:rPr>
              <w:t xml:space="preserve"> (</w:t>
            </w:r>
            <w:r>
              <w:rPr>
                <w:sz w:val="22"/>
                <w:szCs w:val="22"/>
              </w:rPr>
              <w:t>бұдан</w:t>
            </w:r>
            <w:r w:rsidRPr="00477341">
              <w:rPr>
                <w:sz w:val="22"/>
                <w:szCs w:val="22"/>
                <w:lang w:val="en-US"/>
              </w:rPr>
              <w:t xml:space="preserve"> </w:t>
            </w:r>
            <w:r>
              <w:rPr>
                <w:sz w:val="22"/>
                <w:szCs w:val="22"/>
              </w:rPr>
              <w:t>әрі</w:t>
            </w:r>
            <w:r w:rsidRPr="00477341">
              <w:rPr>
                <w:sz w:val="22"/>
                <w:szCs w:val="22"/>
                <w:lang w:val="en-US"/>
              </w:rPr>
              <w:t xml:space="preserve"> – </w:t>
            </w:r>
            <w:r>
              <w:rPr>
                <w:sz w:val="22"/>
                <w:szCs w:val="22"/>
              </w:rPr>
              <w:t>Шарт</w:t>
            </w:r>
            <w:r w:rsidRPr="00477341">
              <w:rPr>
                <w:sz w:val="22"/>
                <w:szCs w:val="22"/>
                <w:lang w:val="en-US"/>
              </w:rPr>
              <w:t xml:space="preserve">) </w:t>
            </w:r>
            <w:r>
              <w:rPr>
                <w:sz w:val="22"/>
                <w:szCs w:val="22"/>
              </w:rPr>
              <w:t>жасады</w:t>
            </w:r>
            <w:r w:rsidRPr="00477341">
              <w:rPr>
                <w:sz w:val="22"/>
                <w:szCs w:val="22"/>
                <w:lang w:val="en-US"/>
              </w:rPr>
              <w:t>:</w:t>
            </w:r>
          </w:p>
          <w:p w:rsidR="00D5200E" w:rsidRPr="00477341" w:rsidRDefault="00D5200E">
            <w:pPr>
              <w:ind w:right="14"/>
              <w:jc w:val="both"/>
              <w:outlineLvl w:val="0"/>
              <w:rPr>
                <w:sz w:val="22"/>
                <w:szCs w:val="22"/>
                <w:lang w:val="en-US"/>
              </w:rPr>
            </w:pPr>
          </w:p>
          <w:p w:rsidR="00D5200E" w:rsidRPr="00477341" w:rsidRDefault="00410C7C">
            <w:pPr>
              <w:ind w:right="14"/>
              <w:jc w:val="both"/>
              <w:outlineLvl w:val="0"/>
              <w:rPr>
                <w:sz w:val="22"/>
                <w:lang w:val="en-US"/>
              </w:rPr>
            </w:pPr>
            <w:r>
              <w:rPr>
                <w:sz w:val="22"/>
              </w:rPr>
              <w:t>Тараптар</w:t>
            </w:r>
            <w:r w:rsidRPr="00477341">
              <w:rPr>
                <w:sz w:val="22"/>
                <w:lang w:val="en-US"/>
              </w:rPr>
              <w:t xml:space="preserve"> </w:t>
            </w:r>
            <w:r>
              <w:rPr>
                <w:sz w:val="22"/>
              </w:rPr>
              <w:t>осы</w:t>
            </w:r>
            <w:r w:rsidRPr="00477341">
              <w:rPr>
                <w:sz w:val="22"/>
                <w:lang w:val="en-US"/>
              </w:rPr>
              <w:t xml:space="preserve"> </w:t>
            </w:r>
            <w:r>
              <w:rPr>
                <w:sz w:val="22"/>
              </w:rPr>
              <w:t>Шарттың</w:t>
            </w:r>
            <w:r w:rsidRPr="00477341">
              <w:rPr>
                <w:sz w:val="22"/>
                <w:lang w:val="en-US"/>
              </w:rPr>
              <w:t xml:space="preserve"> </w:t>
            </w:r>
            <w:r>
              <w:rPr>
                <w:sz w:val="22"/>
              </w:rPr>
              <w:t>және</w:t>
            </w:r>
            <w:r w:rsidRPr="00477341">
              <w:rPr>
                <w:sz w:val="22"/>
                <w:lang w:val="en-US"/>
              </w:rPr>
              <w:t xml:space="preserve"> </w:t>
            </w:r>
            <w:r>
              <w:rPr>
                <w:sz w:val="22"/>
              </w:rPr>
              <w:t>оған</w:t>
            </w:r>
            <w:r w:rsidRPr="00477341">
              <w:rPr>
                <w:sz w:val="22"/>
                <w:lang w:val="en-US"/>
              </w:rPr>
              <w:t xml:space="preserve"> </w:t>
            </w:r>
            <w:r>
              <w:rPr>
                <w:sz w:val="22"/>
              </w:rPr>
              <w:t>барлық</w:t>
            </w:r>
            <w:r w:rsidRPr="00477341">
              <w:rPr>
                <w:sz w:val="22"/>
                <w:lang w:val="en-US"/>
              </w:rPr>
              <w:t xml:space="preserve"> </w:t>
            </w:r>
            <w:r>
              <w:rPr>
                <w:sz w:val="22"/>
              </w:rPr>
              <w:t>Қосымшалардың</w:t>
            </w:r>
            <w:r w:rsidRPr="00477341">
              <w:rPr>
                <w:sz w:val="22"/>
                <w:lang w:val="en-US"/>
              </w:rPr>
              <w:t xml:space="preserve"> </w:t>
            </w:r>
            <w:r>
              <w:rPr>
                <w:sz w:val="22"/>
              </w:rPr>
              <w:t>биржалық</w:t>
            </w:r>
            <w:r w:rsidRPr="00477341">
              <w:rPr>
                <w:sz w:val="22"/>
                <w:lang w:val="en-US"/>
              </w:rPr>
              <w:t xml:space="preserve"> </w:t>
            </w:r>
            <w:r>
              <w:rPr>
                <w:sz w:val="22"/>
              </w:rPr>
              <w:t>мә</w:t>
            </w:r>
            <w:proofErr w:type="gramStart"/>
            <w:r>
              <w:rPr>
                <w:sz w:val="22"/>
              </w:rPr>
              <w:t>м</w:t>
            </w:r>
            <w:proofErr w:type="gramEnd"/>
            <w:r>
              <w:rPr>
                <w:sz w:val="22"/>
              </w:rPr>
              <w:t>ілені</w:t>
            </w:r>
            <w:r w:rsidRPr="00477341">
              <w:rPr>
                <w:sz w:val="22"/>
                <w:lang w:val="en-US"/>
              </w:rPr>
              <w:t xml:space="preserve"> </w:t>
            </w:r>
            <w:r>
              <w:rPr>
                <w:sz w:val="22"/>
              </w:rPr>
              <w:t>орындау</w:t>
            </w:r>
            <w:r w:rsidRPr="00477341">
              <w:rPr>
                <w:sz w:val="22"/>
                <w:lang w:val="en-US"/>
              </w:rPr>
              <w:t xml:space="preserve"> </w:t>
            </w:r>
            <w:r>
              <w:rPr>
                <w:sz w:val="22"/>
              </w:rPr>
              <w:t>үшін</w:t>
            </w:r>
            <w:r w:rsidRPr="00477341">
              <w:rPr>
                <w:sz w:val="22"/>
                <w:lang w:val="en-US"/>
              </w:rPr>
              <w:t xml:space="preserve"> </w:t>
            </w:r>
            <w:r>
              <w:rPr>
                <w:sz w:val="22"/>
              </w:rPr>
              <w:t>жасалғанын</w:t>
            </w:r>
            <w:r w:rsidRPr="00477341">
              <w:rPr>
                <w:sz w:val="22"/>
                <w:lang w:val="en-US"/>
              </w:rPr>
              <w:t xml:space="preserve"> </w:t>
            </w:r>
            <w:r>
              <w:rPr>
                <w:sz w:val="22"/>
              </w:rPr>
              <w:t>және</w:t>
            </w:r>
            <w:r w:rsidRPr="00477341">
              <w:rPr>
                <w:sz w:val="22"/>
                <w:lang w:val="en-US"/>
              </w:rPr>
              <w:t xml:space="preserve"> </w:t>
            </w:r>
            <w:r>
              <w:rPr>
                <w:sz w:val="22"/>
              </w:rPr>
              <w:t>жасалған</w:t>
            </w:r>
            <w:r w:rsidRPr="00477341">
              <w:rPr>
                <w:sz w:val="22"/>
                <w:lang w:val="en-US"/>
              </w:rPr>
              <w:t xml:space="preserve"> </w:t>
            </w:r>
            <w:r>
              <w:rPr>
                <w:sz w:val="22"/>
              </w:rPr>
              <w:t>тиісті</w:t>
            </w:r>
            <w:r w:rsidRPr="00477341">
              <w:rPr>
                <w:sz w:val="22"/>
                <w:lang w:val="en-US"/>
              </w:rPr>
              <w:t xml:space="preserve"> </w:t>
            </w:r>
            <w:r>
              <w:rPr>
                <w:sz w:val="22"/>
              </w:rPr>
              <w:t>биржалық</w:t>
            </w:r>
            <w:r w:rsidRPr="00477341">
              <w:rPr>
                <w:sz w:val="22"/>
                <w:lang w:val="en-US"/>
              </w:rPr>
              <w:t xml:space="preserve"> </w:t>
            </w:r>
            <w:r>
              <w:rPr>
                <w:sz w:val="22"/>
              </w:rPr>
              <w:t>мәмілелердің</w:t>
            </w:r>
            <w:r w:rsidRPr="00477341">
              <w:rPr>
                <w:sz w:val="22"/>
                <w:lang w:val="en-US"/>
              </w:rPr>
              <w:t xml:space="preserve"> </w:t>
            </w:r>
            <w:r>
              <w:rPr>
                <w:sz w:val="22"/>
              </w:rPr>
              <w:t>шарттарымен</w:t>
            </w:r>
            <w:r w:rsidRPr="00477341">
              <w:rPr>
                <w:sz w:val="22"/>
                <w:lang w:val="en-US"/>
              </w:rPr>
              <w:t xml:space="preserve"> </w:t>
            </w:r>
            <w:r>
              <w:rPr>
                <w:sz w:val="22"/>
              </w:rPr>
              <w:t>бірге</w:t>
            </w:r>
            <w:r w:rsidRPr="00477341">
              <w:rPr>
                <w:sz w:val="22"/>
                <w:lang w:val="en-US"/>
              </w:rPr>
              <w:t xml:space="preserve">, </w:t>
            </w:r>
            <w:r>
              <w:rPr>
                <w:sz w:val="22"/>
              </w:rPr>
              <w:t>сондай</w:t>
            </w:r>
            <w:r w:rsidRPr="00477341">
              <w:rPr>
                <w:sz w:val="22"/>
                <w:lang w:val="en-US"/>
              </w:rPr>
              <w:t>-</w:t>
            </w:r>
            <w:r>
              <w:rPr>
                <w:sz w:val="22"/>
              </w:rPr>
              <w:t>ақ</w:t>
            </w:r>
            <w:r w:rsidRPr="00477341">
              <w:rPr>
                <w:sz w:val="22"/>
                <w:lang w:val="en-US"/>
              </w:rPr>
              <w:t xml:space="preserve"> "</w:t>
            </w:r>
            <w:r w:rsidR="00477341">
              <w:rPr>
                <w:sz w:val="22"/>
              </w:rPr>
              <w:t>ЕСЖ</w:t>
            </w:r>
            <w:r w:rsidRPr="00477341">
              <w:rPr>
                <w:sz w:val="22"/>
                <w:lang w:val="en-US"/>
              </w:rPr>
              <w:t xml:space="preserve">" </w:t>
            </w:r>
            <w:r>
              <w:rPr>
                <w:sz w:val="22"/>
              </w:rPr>
              <w:t>Тауар</w:t>
            </w:r>
            <w:r w:rsidRPr="00477341">
              <w:rPr>
                <w:sz w:val="22"/>
                <w:lang w:val="en-US"/>
              </w:rPr>
              <w:t xml:space="preserve"> </w:t>
            </w:r>
            <w:r>
              <w:rPr>
                <w:sz w:val="22"/>
              </w:rPr>
              <w:t>биржасы</w:t>
            </w:r>
            <w:r w:rsidRPr="00477341">
              <w:rPr>
                <w:sz w:val="22"/>
                <w:lang w:val="en-US"/>
              </w:rPr>
              <w:t xml:space="preserve">" </w:t>
            </w:r>
            <w:r>
              <w:rPr>
                <w:sz w:val="22"/>
              </w:rPr>
              <w:t>АҚ</w:t>
            </w:r>
            <w:r w:rsidRPr="00477341">
              <w:rPr>
                <w:sz w:val="22"/>
                <w:lang w:val="en-US"/>
              </w:rPr>
              <w:t xml:space="preserve"> </w:t>
            </w:r>
            <w:r>
              <w:rPr>
                <w:sz w:val="22"/>
              </w:rPr>
              <w:t>бекіткен</w:t>
            </w:r>
            <w:r w:rsidRPr="00477341">
              <w:rPr>
                <w:sz w:val="22"/>
                <w:lang w:val="en-US"/>
              </w:rPr>
              <w:t xml:space="preserve"> </w:t>
            </w:r>
            <w:r>
              <w:rPr>
                <w:sz w:val="22"/>
              </w:rPr>
              <w:t>биржал</w:t>
            </w:r>
            <w:r>
              <w:rPr>
                <w:sz w:val="22"/>
              </w:rPr>
              <w:t>ық</w:t>
            </w:r>
            <w:r w:rsidRPr="00477341">
              <w:rPr>
                <w:sz w:val="22"/>
                <w:lang w:val="en-US"/>
              </w:rPr>
              <w:t xml:space="preserve"> </w:t>
            </w:r>
            <w:r>
              <w:rPr>
                <w:sz w:val="22"/>
              </w:rPr>
              <w:t>тауардың</w:t>
            </w:r>
            <w:r w:rsidRPr="00477341">
              <w:rPr>
                <w:sz w:val="22"/>
                <w:lang w:val="en-US"/>
              </w:rPr>
              <w:t xml:space="preserve"> </w:t>
            </w:r>
            <w:r>
              <w:rPr>
                <w:sz w:val="22"/>
              </w:rPr>
              <w:t>спецификациясына</w:t>
            </w:r>
            <w:r w:rsidRPr="00477341">
              <w:rPr>
                <w:sz w:val="22"/>
                <w:lang w:val="en-US"/>
              </w:rPr>
              <w:t xml:space="preserve"> </w:t>
            </w:r>
            <w:r>
              <w:rPr>
                <w:sz w:val="22"/>
              </w:rPr>
              <w:t>сәйкес</w:t>
            </w:r>
            <w:r w:rsidRPr="00477341">
              <w:rPr>
                <w:sz w:val="22"/>
                <w:lang w:val="en-US"/>
              </w:rPr>
              <w:t xml:space="preserve"> </w:t>
            </w:r>
            <w:r>
              <w:rPr>
                <w:sz w:val="22"/>
              </w:rPr>
              <w:t>қолданылуға</w:t>
            </w:r>
            <w:r w:rsidRPr="00477341">
              <w:rPr>
                <w:sz w:val="22"/>
                <w:lang w:val="en-US"/>
              </w:rPr>
              <w:t xml:space="preserve"> </w:t>
            </w:r>
            <w:r>
              <w:rPr>
                <w:sz w:val="22"/>
              </w:rPr>
              <w:t>жататынын</w:t>
            </w:r>
            <w:r w:rsidRPr="00477341">
              <w:rPr>
                <w:sz w:val="22"/>
                <w:lang w:val="en-US"/>
              </w:rPr>
              <w:t xml:space="preserve"> </w:t>
            </w:r>
            <w:r>
              <w:rPr>
                <w:sz w:val="22"/>
              </w:rPr>
              <w:t>растайды</w:t>
            </w:r>
            <w:r w:rsidRPr="00477341">
              <w:rPr>
                <w:sz w:val="22"/>
                <w:lang w:val="en-US"/>
              </w:rPr>
              <w:t>.".</w:t>
            </w:r>
          </w:p>
          <w:p w:rsidR="00D5200E" w:rsidRPr="00477341" w:rsidRDefault="00D5200E">
            <w:pPr>
              <w:jc w:val="both"/>
              <w:rPr>
                <w:sz w:val="22"/>
                <w:lang w:val="en-US"/>
              </w:rPr>
            </w:pPr>
          </w:p>
          <w:p w:rsidR="00D5200E" w:rsidRPr="00477341" w:rsidRDefault="00410C7C">
            <w:pPr>
              <w:jc w:val="both"/>
              <w:rPr>
                <w:sz w:val="22"/>
                <w:lang w:val="en-US"/>
              </w:rPr>
            </w:pPr>
            <w:r>
              <w:rPr>
                <w:sz w:val="22"/>
              </w:rPr>
              <w:t>Осы</w:t>
            </w:r>
            <w:r w:rsidRPr="00477341">
              <w:rPr>
                <w:sz w:val="22"/>
                <w:lang w:val="en-US"/>
              </w:rPr>
              <w:t xml:space="preserve"> </w:t>
            </w:r>
            <w:r>
              <w:rPr>
                <w:sz w:val="22"/>
              </w:rPr>
              <w:t>Шарттың</w:t>
            </w:r>
            <w:r w:rsidRPr="00477341">
              <w:rPr>
                <w:sz w:val="22"/>
                <w:lang w:val="en-US"/>
              </w:rPr>
              <w:t xml:space="preserve">, </w:t>
            </w:r>
            <w:r>
              <w:rPr>
                <w:sz w:val="22"/>
              </w:rPr>
              <w:t>оған</w:t>
            </w:r>
            <w:r w:rsidRPr="00477341">
              <w:rPr>
                <w:sz w:val="22"/>
                <w:lang w:val="en-US"/>
              </w:rPr>
              <w:t xml:space="preserve"> </w:t>
            </w:r>
            <w:r>
              <w:rPr>
                <w:sz w:val="22"/>
              </w:rPr>
              <w:t>Қосымшалардың</w:t>
            </w:r>
            <w:r w:rsidRPr="00477341">
              <w:rPr>
                <w:sz w:val="22"/>
                <w:lang w:val="en-US"/>
              </w:rPr>
              <w:t xml:space="preserve"> </w:t>
            </w:r>
            <w:r>
              <w:rPr>
                <w:sz w:val="22"/>
              </w:rPr>
              <w:t>талаптары</w:t>
            </w:r>
            <w:r w:rsidRPr="00477341">
              <w:rPr>
                <w:sz w:val="22"/>
                <w:lang w:val="en-US"/>
              </w:rPr>
              <w:t xml:space="preserve"> </w:t>
            </w:r>
            <w:r>
              <w:rPr>
                <w:sz w:val="22"/>
              </w:rPr>
              <w:t>мен</w:t>
            </w:r>
            <w:r w:rsidRPr="00477341">
              <w:rPr>
                <w:sz w:val="22"/>
                <w:lang w:val="en-US"/>
              </w:rPr>
              <w:t xml:space="preserve"> </w:t>
            </w:r>
            <w:r>
              <w:rPr>
                <w:sz w:val="22"/>
              </w:rPr>
              <w:t>жасалған</w:t>
            </w:r>
            <w:r w:rsidRPr="00477341">
              <w:rPr>
                <w:sz w:val="22"/>
                <w:lang w:val="en-US"/>
              </w:rPr>
              <w:t xml:space="preserve"> </w:t>
            </w:r>
            <w:r>
              <w:rPr>
                <w:sz w:val="22"/>
              </w:rPr>
              <w:t>биржалық</w:t>
            </w:r>
            <w:r w:rsidRPr="00477341">
              <w:rPr>
                <w:sz w:val="22"/>
                <w:lang w:val="en-US"/>
              </w:rPr>
              <w:t xml:space="preserve"> </w:t>
            </w:r>
            <w:r>
              <w:rPr>
                <w:sz w:val="22"/>
              </w:rPr>
              <w:t>мә</w:t>
            </w:r>
            <w:proofErr w:type="gramStart"/>
            <w:r>
              <w:rPr>
                <w:sz w:val="22"/>
              </w:rPr>
              <w:t>м</w:t>
            </w:r>
            <w:proofErr w:type="gramEnd"/>
            <w:r>
              <w:rPr>
                <w:sz w:val="22"/>
              </w:rPr>
              <w:t>ілелердің</w:t>
            </w:r>
            <w:r w:rsidRPr="00477341">
              <w:rPr>
                <w:sz w:val="22"/>
                <w:lang w:val="en-US"/>
              </w:rPr>
              <w:t xml:space="preserve"> </w:t>
            </w:r>
            <w:r>
              <w:rPr>
                <w:sz w:val="22"/>
              </w:rPr>
              <w:t>талаптары</w:t>
            </w:r>
            <w:r w:rsidRPr="00477341">
              <w:rPr>
                <w:sz w:val="22"/>
                <w:lang w:val="en-US"/>
              </w:rPr>
              <w:t xml:space="preserve"> </w:t>
            </w:r>
            <w:r>
              <w:rPr>
                <w:sz w:val="22"/>
              </w:rPr>
              <w:t>мен</w:t>
            </w:r>
            <w:r w:rsidRPr="00477341">
              <w:rPr>
                <w:sz w:val="22"/>
                <w:lang w:val="en-US"/>
              </w:rPr>
              <w:t xml:space="preserve"> </w:t>
            </w:r>
            <w:r>
              <w:rPr>
                <w:sz w:val="22"/>
              </w:rPr>
              <w:t>биржалық</w:t>
            </w:r>
            <w:r w:rsidRPr="00477341">
              <w:rPr>
                <w:sz w:val="22"/>
                <w:lang w:val="en-US"/>
              </w:rPr>
              <w:t xml:space="preserve"> </w:t>
            </w:r>
            <w:r>
              <w:rPr>
                <w:sz w:val="22"/>
              </w:rPr>
              <w:t>тауардың</w:t>
            </w:r>
            <w:r w:rsidRPr="00477341">
              <w:rPr>
                <w:sz w:val="22"/>
                <w:lang w:val="en-US"/>
              </w:rPr>
              <w:t xml:space="preserve"> </w:t>
            </w:r>
            <w:r>
              <w:rPr>
                <w:sz w:val="22"/>
              </w:rPr>
              <w:t>ерекшеліктері</w:t>
            </w:r>
            <w:r w:rsidRPr="00477341">
              <w:rPr>
                <w:sz w:val="22"/>
                <w:lang w:val="en-US"/>
              </w:rPr>
              <w:t xml:space="preserve"> </w:t>
            </w:r>
            <w:r>
              <w:rPr>
                <w:sz w:val="22"/>
              </w:rPr>
              <w:t>арасында</w:t>
            </w:r>
            <w:r w:rsidRPr="00477341">
              <w:rPr>
                <w:sz w:val="22"/>
                <w:lang w:val="en-US"/>
              </w:rPr>
              <w:t xml:space="preserve"> </w:t>
            </w:r>
            <w:r>
              <w:rPr>
                <w:sz w:val="22"/>
              </w:rPr>
              <w:t>сәйкессіздіктер</w:t>
            </w:r>
            <w:r w:rsidRPr="00477341">
              <w:rPr>
                <w:sz w:val="22"/>
                <w:lang w:val="en-US"/>
              </w:rPr>
              <w:t xml:space="preserve"> </w:t>
            </w:r>
            <w:r>
              <w:rPr>
                <w:sz w:val="22"/>
              </w:rPr>
              <w:t>болған</w:t>
            </w:r>
            <w:r w:rsidRPr="00477341">
              <w:rPr>
                <w:sz w:val="22"/>
                <w:lang w:val="en-US"/>
              </w:rPr>
              <w:t xml:space="preserve"> </w:t>
            </w:r>
            <w:r>
              <w:rPr>
                <w:sz w:val="22"/>
              </w:rPr>
              <w:t>жағдайда</w:t>
            </w:r>
            <w:r w:rsidRPr="00477341">
              <w:rPr>
                <w:sz w:val="22"/>
                <w:lang w:val="en-US"/>
              </w:rPr>
              <w:t xml:space="preserve">, </w:t>
            </w:r>
            <w:r>
              <w:rPr>
                <w:sz w:val="22"/>
              </w:rPr>
              <w:t>жасалған</w:t>
            </w:r>
            <w:r w:rsidRPr="00477341">
              <w:rPr>
                <w:sz w:val="22"/>
                <w:lang w:val="en-US"/>
              </w:rPr>
              <w:t xml:space="preserve"> </w:t>
            </w:r>
            <w:r>
              <w:rPr>
                <w:sz w:val="22"/>
              </w:rPr>
              <w:t>биржалық</w:t>
            </w:r>
            <w:r w:rsidRPr="00477341">
              <w:rPr>
                <w:sz w:val="22"/>
                <w:lang w:val="en-US"/>
              </w:rPr>
              <w:t xml:space="preserve"> </w:t>
            </w:r>
            <w:r>
              <w:rPr>
                <w:sz w:val="22"/>
              </w:rPr>
              <w:t>мә</w:t>
            </w:r>
            <w:r>
              <w:rPr>
                <w:sz w:val="22"/>
              </w:rPr>
              <w:t>мілелер</w:t>
            </w:r>
            <w:r w:rsidRPr="00477341">
              <w:rPr>
                <w:sz w:val="22"/>
                <w:lang w:val="en-US"/>
              </w:rPr>
              <w:t xml:space="preserve"> </w:t>
            </w:r>
            <w:r>
              <w:rPr>
                <w:sz w:val="22"/>
              </w:rPr>
              <w:t>мен</w:t>
            </w:r>
            <w:r w:rsidRPr="00477341">
              <w:rPr>
                <w:sz w:val="22"/>
                <w:lang w:val="en-US"/>
              </w:rPr>
              <w:t xml:space="preserve"> </w:t>
            </w:r>
            <w:r>
              <w:rPr>
                <w:sz w:val="22"/>
              </w:rPr>
              <w:t>ерекшеліктердің</w:t>
            </w:r>
            <w:r w:rsidRPr="00477341">
              <w:rPr>
                <w:sz w:val="22"/>
                <w:lang w:val="en-US"/>
              </w:rPr>
              <w:t xml:space="preserve"> </w:t>
            </w:r>
            <w:r>
              <w:rPr>
                <w:sz w:val="22"/>
              </w:rPr>
              <w:t>талаптары</w:t>
            </w:r>
            <w:r w:rsidRPr="00477341">
              <w:rPr>
                <w:sz w:val="22"/>
                <w:lang w:val="en-US"/>
              </w:rPr>
              <w:t xml:space="preserve"> </w:t>
            </w:r>
            <w:r>
              <w:rPr>
                <w:sz w:val="22"/>
              </w:rPr>
              <w:t>басымдыққа</w:t>
            </w:r>
            <w:r w:rsidRPr="00477341">
              <w:rPr>
                <w:sz w:val="22"/>
                <w:lang w:val="en-US"/>
              </w:rPr>
              <w:t xml:space="preserve"> </w:t>
            </w:r>
            <w:r>
              <w:rPr>
                <w:sz w:val="22"/>
              </w:rPr>
              <w:t>ие</w:t>
            </w:r>
            <w:r w:rsidRPr="00477341">
              <w:rPr>
                <w:sz w:val="22"/>
                <w:lang w:val="en-US"/>
              </w:rPr>
              <w:t xml:space="preserve"> </w:t>
            </w:r>
            <w:r>
              <w:rPr>
                <w:sz w:val="22"/>
              </w:rPr>
              <w:t>болады</w:t>
            </w:r>
            <w:r w:rsidRPr="00477341">
              <w:rPr>
                <w:sz w:val="22"/>
                <w:lang w:val="en-US"/>
              </w:rPr>
              <w:t>.</w:t>
            </w:r>
          </w:p>
          <w:p w:rsidR="00D5200E" w:rsidRPr="00477341" w:rsidRDefault="00D5200E">
            <w:pPr>
              <w:jc w:val="both"/>
              <w:rPr>
                <w:sz w:val="22"/>
                <w:szCs w:val="22"/>
                <w:lang w:val="en-US"/>
              </w:rPr>
            </w:pPr>
          </w:p>
          <w:p w:rsidR="00D5200E" w:rsidRPr="00477341" w:rsidRDefault="00410C7C">
            <w:pPr>
              <w:ind w:right="14"/>
              <w:jc w:val="both"/>
              <w:rPr>
                <w:lang w:val="en-US"/>
              </w:rPr>
            </w:pPr>
            <w:r>
              <w:rPr>
                <w:sz w:val="22"/>
              </w:rPr>
              <w:t>Тараптар</w:t>
            </w:r>
            <w:r w:rsidRPr="00477341">
              <w:rPr>
                <w:sz w:val="22"/>
                <w:lang w:val="en-US"/>
              </w:rPr>
              <w:t xml:space="preserve"> </w:t>
            </w:r>
            <w:r>
              <w:rPr>
                <w:sz w:val="22"/>
              </w:rPr>
              <w:t>биржалық</w:t>
            </w:r>
            <w:r w:rsidRPr="00477341">
              <w:rPr>
                <w:sz w:val="22"/>
                <w:lang w:val="en-US"/>
              </w:rPr>
              <w:t xml:space="preserve"> </w:t>
            </w:r>
            <w:r>
              <w:rPr>
                <w:sz w:val="22"/>
              </w:rPr>
              <w:t>мә</w:t>
            </w:r>
            <w:proofErr w:type="gramStart"/>
            <w:r>
              <w:rPr>
                <w:sz w:val="22"/>
              </w:rPr>
              <w:t>м</w:t>
            </w:r>
            <w:proofErr w:type="gramEnd"/>
            <w:r>
              <w:rPr>
                <w:sz w:val="22"/>
              </w:rPr>
              <w:t>іле</w:t>
            </w:r>
            <w:r w:rsidRPr="00477341">
              <w:rPr>
                <w:sz w:val="22"/>
                <w:lang w:val="en-US"/>
              </w:rPr>
              <w:t xml:space="preserve"> </w:t>
            </w:r>
            <w:r>
              <w:rPr>
                <w:sz w:val="22"/>
              </w:rPr>
              <w:t>жасалған</w:t>
            </w:r>
            <w:r w:rsidRPr="00477341">
              <w:rPr>
                <w:sz w:val="22"/>
                <w:lang w:val="en-US"/>
              </w:rPr>
              <w:t xml:space="preserve"> </w:t>
            </w:r>
            <w:r>
              <w:rPr>
                <w:sz w:val="22"/>
              </w:rPr>
              <w:t>күннен</w:t>
            </w:r>
            <w:r w:rsidRPr="00477341">
              <w:rPr>
                <w:sz w:val="22"/>
                <w:lang w:val="en-US"/>
              </w:rPr>
              <w:t xml:space="preserve"> </w:t>
            </w:r>
            <w:r>
              <w:rPr>
                <w:sz w:val="22"/>
              </w:rPr>
              <w:t>бастап</w:t>
            </w:r>
            <w:r w:rsidRPr="00477341">
              <w:rPr>
                <w:sz w:val="22"/>
                <w:lang w:val="en-US"/>
              </w:rPr>
              <w:t xml:space="preserve"> 3 (</w:t>
            </w:r>
            <w:r>
              <w:rPr>
                <w:sz w:val="22"/>
              </w:rPr>
              <w:t>үш</w:t>
            </w:r>
            <w:r w:rsidRPr="00477341">
              <w:rPr>
                <w:sz w:val="22"/>
                <w:lang w:val="en-US"/>
              </w:rPr>
              <w:t xml:space="preserve">) </w:t>
            </w:r>
            <w:r>
              <w:rPr>
                <w:sz w:val="22"/>
              </w:rPr>
              <w:t>жұмыс</w:t>
            </w:r>
            <w:r w:rsidRPr="00477341">
              <w:rPr>
                <w:sz w:val="22"/>
                <w:lang w:val="en-US"/>
              </w:rPr>
              <w:t xml:space="preserve"> </w:t>
            </w:r>
            <w:r>
              <w:rPr>
                <w:sz w:val="22"/>
              </w:rPr>
              <w:t>күнінен</w:t>
            </w:r>
            <w:r w:rsidRPr="00477341">
              <w:rPr>
                <w:sz w:val="22"/>
                <w:lang w:val="en-US"/>
              </w:rPr>
              <w:t xml:space="preserve"> </w:t>
            </w:r>
            <w:r>
              <w:rPr>
                <w:sz w:val="22"/>
              </w:rPr>
              <w:t>кешіктірмей</w:t>
            </w:r>
            <w:r w:rsidRPr="00477341">
              <w:rPr>
                <w:sz w:val="22"/>
                <w:lang w:val="en-US"/>
              </w:rPr>
              <w:t xml:space="preserve"> </w:t>
            </w:r>
            <w:r>
              <w:rPr>
                <w:sz w:val="22"/>
              </w:rPr>
              <w:t>уәкілетті</w:t>
            </w:r>
            <w:r w:rsidRPr="00477341">
              <w:rPr>
                <w:sz w:val="22"/>
                <w:lang w:val="en-US"/>
              </w:rPr>
              <w:t xml:space="preserve"> </w:t>
            </w:r>
            <w:r>
              <w:rPr>
                <w:sz w:val="22"/>
              </w:rPr>
              <w:t>тұлға</w:t>
            </w:r>
            <w:r w:rsidRPr="00477341">
              <w:rPr>
                <w:sz w:val="22"/>
                <w:lang w:val="en-US"/>
              </w:rPr>
              <w:t xml:space="preserve"> </w:t>
            </w:r>
            <w:r>
              <w:rPr>
                <w:sz w:val="22"/>
              </w:rPr>
              <w:t>қол</w:t>
            </w:r>
            <w:r w:rsidRPr="00477341">
              <w:rPr>
                <w:sz w:val="22"/>
                <w:lang w:val="en-US"/>
              </w:rPr>
              <w:t xml:space="preserve"> </w:t>
            </w:r>
            <w:r>
              <w:rPr>
                <w:sz w:val="22"/>
              </w:rPr>
              <w:t>қойған</w:t>
            </w:r>
            <w:r w:rsidRPr="00477341">
              <w:rPr>
                <w:sz w:val="22"/>
                <w:lang w:val="en-US"/>
              </w:rPr>
              <w:t xml:space="preserve"> </w:t>
            </w:r>
            <w:r>
              <w:rPr>
                <w:sz w:val="22"/>
              </w:rPr>
              <w:t>тауар</w:t>
            </w:r>
            <w:r w:rsidRPr="00477341">
              <w:rPr>
                <w:sz w:val="22"/>
                <w:lang w:val="en-US"/>
              </w:rPr>
              <w:t xml:space="preserve"> </w:t>
            </w:r>
            <w:r>
              <w:rPr>
                <w:sz w:val="22"/>
              </w:rPr>
              <w:t>биржасының</w:t>
            </w:r>
            <w:r w:rsidRPr="00477341">
              <w:rPr>
                <w:sz w:val="22"/>
                <w:lang w:val="en-US"/>
              </w:rPr>
              <w:t xml:space="preserve"> </w:t>
            </w:r>
            <w:r>
              <w:rPr>
                <w:sz w:val="22"/>
              </w:rPr>
              <w:t>клирингтік</w:t>
            </w:r>
            <w:r w:rsidRPr="00477341">
              <w:rPr>
                <w:sz w:val="22"/>
                <w:lang w:val="en-US"/>
              </w:rPr>
              <w:t xml:space="preserve"> </w:t>
            </w:r>
            <w:r>
              <w:rPr>
                <w:sz w:val="22"/>
              </w:rPr>
              <w:t>орталығына</w:t>
            </w:r>
            <w:r w:rsidRPr="00477341">
              <w:rPr>
                <w:sz w:val="22"/>
                <w:lang w:val="en-US"/>
              </w:rPr>
              <w:t xml:space="preserve"> </w:t>
            </w:r>
            <w:r>
              <w:rPr>
                <w:sz w:val="22"/>
              </w:rPr>
              <w:t>Қазақстан</w:t>
            </w:r>
            <w:r w:rsidRPr="00477341">
              <w:rPr>
                <w:sz w:val="22"/>
                <w:lang w:val="en-US"/>
              </w:rPr>
              <w:t xml:space="preserve"> </w:t>
            </w:r>
            <w:r>
              <w:rPr>
                <w:sz w:val="22"/>
              </w:rPr>
              <w:t>Республикасының</w:t>
            </w:r>
            <w:r w:rsidRPr="00477341">
              <w:rPr>
                <w:sz w:val="22"/>
                <w:lang w:val="en-US"/>
              </w:rPr>
              <w:t xml:space="preserve"> </w:t>
            </w:r>
            <w:r>
              <w:rPr>
                <w:sz w:val="22"/>
              </w:rPr>
              <w:t>Азаматтық</w:t>
            </w:r>
            <w:r w:rsidRPr="00477341">
              <w:rPr>
                <w:sz w:val="22"/>
                <w:lang w:val="en-US"/>
              </w:rPr>
              <w:t xml:space="preserve"> </w:t>
            </w:r>
            <w:r>
              <w:rPr>
                <w:sz w:val="22"/>
              </w:rPr>
              <w:t>кодексінің</w:t>
            </w:r>
            <w:r w:rsidRPr="00477341">
              <w:rPr>
                <w:sz w:val="22"/>
                <w:lang w:val="en-US"/>
              </w:rPr>
              <w:t xml:space="preserve"> </w:t>
            </w:r>
            <w:r w:rsidRPr="00477341">
              <w:rPr>
                <w:sz w:val="22"/>
                <w:lang w:val="en-US"/>
              </w:rPr>
              <w:t>389-</w:t>
            </w:r>
            <w:r>
              <w:rPr>
                <w:sz w:val="22"/>
              </w:rPr>
              <w:t>бабына</w:t>
            </w:r>
            <w:r w:rsidRPr="00477341">
              <w:rPr>
                <w:sz w:val="22"/>
                <w:lang w:val="en-US"/>
              </w:rPr>
              <w:t xml:space="preserve"> </w:t>
            </w:r>
            <w:r>
              <w:rPr>
                <w:sz w:val="22"/>
              </w:rPr>
              <w:t>сәйкес</w:t>
            </w:r>
            <w:r w:rsidRPr="00477341">
              <w:rPr>
                <w:sz w:val="22"/>
                <w:lang w:val="en-US"/>
              </w:rPr>
              <w:t xml:space="preserve"> </w:t>
            </w:r>
            <w:r>
              <w:rPr>
                <w:sz w:val="22"/>
              </w:rPr>
              <w:t>биржалық</w:t>
            </w:r>
            <w:r w:rsidRPr="00477341">
              <w:rPr>
                <w:sz w:val="22"/>
                <w:lang w:val="en-US"/>
              </w:rPr>
              <w:t xml:space="preserve"> </w:t>
            </w:r>
            <w:r>
              <w:rPr>
                <w:sz w:val="22"/>
              </w:rPr>
              <w:t>мәмілелер</w:t>
            </w:r>
            <w:r w:rsidRPr="00477341">
              <w:rPr>
                <w:sz w:val="22"/>
                <w:lang w:val="en-US"/>
              </w:rPr>
              <w:t xml:space="preserve"> </w:t>
            </w:r>
            <w:r>
              <w:rPr>
                <w:sz w:val="22"/>
              </w:rPr>
              <w:t>бойынша</w:t>
            </w:r>
            <w:r w:rsidRPr="00477341">
              <w:rPr>
                <w:sz w:val="22"/>
                <w:lang w:val="en-US"/>
              </w:rPr>
              <w:t xml:space="preserve"> </w:t>
            </w:r>
            <w:r>
              <w:rPr>
                <w:sz w:val="22"/>
              </w:rPr>
              <w:t>есеп</w:t>
            </w:r>
            <w:r w:rsidRPr="00477341">
              <w:rPr>
                <w:sz w:val="22"/>
                <w:lang w:val="en-US"/>
              </w:rPr>
              <w:t xml:space="preserve"> </w:t>
            </w:r>
            <w:r>
              <w:rPr>
                <w:sz w:val="22"/>
              </w:rPr>
              <w:t>айырысуларға</w:t>
            </w:r>
            <w:r w:rsidRPr="00477341">
              <w:rPr>
                <w:sz w:val="22"/>
                <w:lang w:val="en-US"/>
              </w:rPr>
              <w:t xml:space="preserve"> </w:t>
            </w:r>
            <w:r>
              <w:rPr>
                <w:sz w:val="22"/>
              </w:rPr>
              <w:t>клирингтік</w:t>
            </w:r>
            <w:r w:rsidRPr="00477341">
              <w:rPr>
                <w:sz w:val="22"/>
                <w:lang w:val="en-US"/>
              </w:rPr>
              <w:t xml:space="preserve"> </w:t>
            </w:r>
            <w:r>
              <w:rPr>
                <w:sz w:val="22"/>
              </w:rPr>
              <w:t>қызмет</w:t>
            </w:r>
            <w:r w:rsidRPr="00477341">
              <w:rPr>
                <w:sz w:val="22"/>
                <w:lang w:val="en-US"/>
              </w:rPr>
              <w:t xml:space="preserve"> </w:t>
            </w:r>
            <w:r>
              <w:rPr>
                <w:sz w:val="22"/>
              </w:rPr>
              <w:t>көрсету</w:t>
            </w:r>
            <w:r w:rsidRPr="00477341">
              <w:rPr>
                <w:sz w:val="22"/>
                <w:lang w:val="en-US"/>
              </w:rPr>
              <w:t xml:space="preserve"> </w:t>
            </w:r>
            <w:r>
              <w:rPr>
                <w:sz w:val="22"/>
              </w:rPr>
              <w:t>туралы</w:t>
            </w:r>
            <w:r w:rsidRPr="00477341">
              <w:rPr>
                <w:sz w:val="22"/>
                <w:lang w:val="en-US"/>
              </w:rPr>
              <w:t xml:space="preserve"> </w:t>
            </w:r>
            <w:r>
              <w:rPr>
                <w:sz w:val="22"/>
              </w:rPr>
              <w:t>үлгілік</w:t>
            </w:r>
            <w:r w:rsidRPr="00477341">
              <w:rPr>
                <w:sz w:val="22"/>
                <w:lang w:val="en-US"/>
              </w:rPr>
              <w:t xml:space="preserve"> </w:t>
            </w:r>
            <w:r>
              <w:rPr>
                <w:sz w:val="22"/>
              </w:rPr>
              <w:t>шартқа</w:t>
            </w:r>
            <w:r w:rsidRPr="00477341">
              <w:rPr>
                <w:sz w:val="22"/>
                <w:lang w:val="en-US"/>
              </w:rPr>
              <w:t xml:space="preserve"> </w:t>
            </w:r>
            <w:r>
              <w:rPr>
                <w:sz w:val="22"/>
              </w:rPr>
              <w:t>қосылу</w:t>
            </w:r>
            <w:r w:rsidRPr="00477341">
              <w:rPr>
                <w:sz w:val="22"/>
                <w:lang w:val="en-US"/>
              </w:rPr>
              <w:t xml:space="preserve"> </w:t>
            </w:r>
            <w:r>
              <w:rPr>
                <w:sz w:val="22"/>
              </w:rPr>
              <w:t>туралы</w:t>
            </w:r>
            <w:r w:rsidRPr="00477341">
              <w:rPr>
                <w:sz w:val="22"/>
                <w:lang w:val="en-US"/>
              </w:rPr>
              <w:t xml:space="preserve"> </w:t>
            </w:r>
            <w:r>
              <w:rPr>
                <w:sz w:val="22"/>
              </w:rPr>
              <w:t>Өтінішті</w:t>
            </w:r>
            <w:r w:rsidRPr="00477341">
              <w:rPr>
                <w:sz w:val="22"/>
                <w:lang w:val="en-US"/>
              </w:rPr>
              <w:t xml:space="preserve"> </w:t>
            </w:r>
            <w:r>
              <w:rPr>
                <w:sz w:val="22"/>
              </w:rPr>
              <w:t>жіберуге</w:t>
            </w:r>
            <w:r w:rsidRPr="00477341">
              <w:rPr>
                <w:sz w:val="22"/>
                <w:lang w:val="en-US"/>
              </w:rPr>
              <w:t xml:space="preserve"> </w:t>
            </w:r>
            <w:r>
              <w:rPr>
                <w:sz w:val="22"/>
              </w:rPr>
              <w:t>міндетті</w:t>
            </w:r>
            <w:r w:rsidRPr="00477341">
              <w:rPr>
                <w:sz w:val="22"/>
                <w:lang w:val="en-US"/>
              </w:rPr>
              <w:t xml:space="preserve">. </w:t>
            </w:r>
            <w:r>
              <w:rPr>
                <w:sz w:val="22"/>
              </w:rPr>
              <w:t>және</w:t>
            </w:r>
            <w:r w:rsidRPr="00477341">
              <w:rPr>
                <w:sz w:val="22"/>
                <w:lang w:val="en-US"/>
              </w:rPr>
              <w:t xml:space="preserve"> </w:t>
            </w:r>
            <w:r>
              <w:rPr>
                <w:sz w:val="22"/>
              </w:rPr>
              <w:t>Биржалық</w:t>
            </w:r>
            <w:r w:rsidRPr="00477341">
              <w:rPr>
                <w:sz w:val="22"/>
                <w:lang w:val="en-US"/>
              </w:rPr>
              <w:t xml:space="preserve"> </w:t>
            </w:r>
            <w:r>
              <w:rPr>
                <w:sz w:val="22"/>
              </w:rPr>
              <w:t>мә</w:t>
            </w:r>
            <w:proofErr w:type="gramStart"/>
            <w:r>
              <w:rPr>
                <w:sz w:val="22"/>
              </w:rPr>
              <w:t>м</w:t>
            </w:r>
            <w:proofErr w:type="gramEnd"/>
            <w:r>
              <w:rPr>
                <w:sz w:val="22"/>
              </w:rPr>
              <w:t>ілелер</w:t>
            </w:r>
            <w:r w:rsidRPr="00477341">
              <w:rPr>
                <w:sz w:val="22"/>
                <w:lang w:val="en-US"/>
              </w:rPr>
              <w:t xml:space="preserve"> </w:t>
            </w:r>
            <w:r>
              <w:rPr>
                <w:sz w:val="22"/>
              </w:rPr>
              <w:t>бойынша</w:t>
            </w:r>
            <w:r w:rsidRPr="00477341">
              <w:rPr>
                <w:sz w:val="22"/>
                <w:lang w:val="en-US"/>
              </w:rPr>
              <w:t xml:space="preserve"> </w:t>
            </w:r>
            <w:r>
              <w:rPr>
                <w:sz w:val="22"/>
              </w:rPr>
              <w:t>клирингтік</w:t>
            </w:r>
            <w:r w:rsidRPr="00477341">
              <w:rPr>
                <w:sz w:val="22"/>
                <w:lang w:val="en-US"/>
              </w:rPr>
              <w:t xml:space="preserve"> </w:t>
            </w:r>
            <w:r>
              <w:rPr>
                <w:sz w:val="22"/>
              </w:rPr>
              <w:t>қызметті</w:t>
            </w:r>
            <w:r w:rsidRPr="00477341">
              <w:rPr>
                <w:sz w:val="22"/>
                <w:lang w:val="en-US"/>
              </w:rPr>
              <w:t xml:space="preserve"> </w:t>
            </w:r>
            <w:r>
              <w:rPr>
                <w:sz w:val="22"/>
              </w:rPr>
              <w:t>жүзеге</w:t>
            </w:r>
            <w:r w:rsidRPr="00477341">
              <w:rPr>
                <w:sz w:val="22"/>
                <w:lang w:val="en-US"/>
              </w:rPr>
              <w:t xml:space="preserve"> </w:t>
            </w:r>
            <w:r>
              <w:rPr>
                <w:sz w:val="22"/>
              </w:rPr>
              <w:t>асыру</w:t>
            </w:r>
            <w:r w:rsidRPr="00477341">
              <w:rPr>
                <w:sz w:val="22"/>
                <w:lang w:val="en-US"/>
              </w:rPr>
              <w:t xml:space="preserve"> </w:t>
            </w:r>
            <w:r>
              <w:rPr>
                <w:sz w:val="22"/>
              </w:rPr>
              <w:t>қағидаларының</w:t>
            </w:r>
            <w:r w:rsidRPr="00477341">
              <w:rPr>
                <w:sz w:val="22"/>
                <w:lang w:val="en-US"/>
              </w:rPr>
              <w:t xml:space="preserve"> 5-</w:t>
            </w:r>
            <w:r>
              <w:rPr>
                <w:sz w:val="22"/>
              </w:rPr>
              <w:t>тармағында</w:t>
            </w:r>
            <w:r w:rsidRPr="00477341">
              <w:rPr>
                <w:sz w:val="22"/>
                <w:lang w:val="en-US"/>
              </w:rPr>
              <w:t xml:space="preserve"> </w:t>
            </w:r>
            <w:r>
              <w:rPr>
                <w:sz w:val="22"/>
              </w:rPr>
              <w:t>бекітілген</w:t>
            </w:r>
            <w:r w:rsidRPr="00477341">
              <w:rPr>
                <w:lang w:val="en-US"/>
              </w:rPr>
              <w:t xml:space="preserve"> </w:t>
            </w:r>
            <w:r>
              <w:rPr>
                <w:sz w:val="22"/>
              </w:rPr>
              <w:t>Қазақстан</w:t>
            </w:r>
            <w:r w:rsidRPr="00477341">
              <w:rPr>
                <w:sz w:val="22"/>
                <w:lang w:val="en-US"/>
              </w:rPr>
              <w:t xml:space="preserve"> </w:t>
            </w:r>
            <w:r>
              <w:rPr>
                <w:sz w:val="22"/>
              </w:rPr>
              <w:t>Республикасы</w:t>
            </w:r>
            <w:r w:rsidRPr="00477341">
              <w:rPr>
                <w:sz w:val="22"/>
                <w:lang w:val="en-US"/>
              </w:rPr>
              <w:t xml:space="preserve"> </w:t>
            </w:r>
            <w:r>
              <w:rPr>
                <w:sz w:val="22"/>
              </w:rPr>
              <w:t>Ұлттық</w:t>
            </w:r>
            <w:r w:rsidRPr="00477341">
              <w:rPr>
                <w:sz w:val="22"/>
                <w:lang w:val="en-US"/>
              </w:rPr>
              <w:t xml:space="preserve"> </w:t>
            </w:r>
            <w:r>
              <w:rPr>
                <w:sz w:val="22"/>
              </w:rPr>
              <w:t>экономика</w:t>
            </w:r>
            <w:r w:rsidRPr="00477341">
              <w:rPr>
                <w:sz w:val="22"/>
                <w:lang w:val="en-US"/>
              </w:rPr>
              <w:t xml:space="preserve"> </w:t>
            </w:r>
            <w:r>
              <w:rPr>
                <w:sz w:val="22"/>
              </w:rPr>
              <w:t>министрінің</w:t>
            </w:r>
            <w:r w:rsidRPr="00477341">
              <w:rPr>
                <w:sz w:val="22"/>
                <w:lang w:val="en-US"/>
              </w:rPr>
              <w:t xml:space="preserve"> </w:t>
            </w:r>
            <w:r>
              <w:rPr>
                <w:sz w:val="22"/>
              </w:rPr>
              <w:t>м</w:t>
            </w:r>
            <w:r w:rsidRPr="00477341">
              <w:rPr>
                <w:sz w:val="22"/>
                <w:lang w:val="en-US"/>
              </w:rPr>
              <w:t>.</w:t>
            </w:r>
            <w:r>
              <w:rPr>
                <w:sz w:val="22"/>
              </w:rPr>
              <w:t>а</w:t>
            </w:r>
            <w:r w:rsidRPr="00477341">
              <w:rPr>
                <w:sz w:val="22"/>
                <w:lang w:val="en-US"/>
              </w:rPr>
              <w:t xml:space="preserve">. 2015 </w:t>
            </w:r>
            <w:r>
              <w:rPr>
                <w:sz w:val="22"/>
              </w:rPr>
              <w:t>жылғы</w:t>
            </w:r>
            <w:r w:rsidRPr="00477341">
              <w:rPr>
                <w:sz w:val="22"/>
                <w:lang w:val="en-US"/>
              </w:rPr>
              <w:t xml:space="preserve"> 25 </w:t>
            </w:r>
            <w:r>
              <w:rPr>
                <w:sz w:val="22"/>
              </w:rPr>
              <w:t>қарашадағы</w:t>
            </w:r>
            <w:r w:rsidRPr="00477341">
              <w:rPr>
                <w:sz w:val="22"/>
                <w:lang w:val="en-US"/>
              </w:rPr>
              <w:t xml:space="preserve"> № 729 </w:t>
            </w:r>
            <w:r>
              <w:rPr>
                <w:sz w:val="22"/>
              </w:rPr>
              <w:t>бұйрығымен</w:t>
            </w:r>
            <w:r w:rsidRPr="00477341">
              <w:rPr>
                <w:sz w:val="22"/>
                <w:lang w:val="en-US"/>
              </w:rPr>
              <w:t>.</w:t>
            </w:r>
          </w:p>
          <w:p w:rsidR="00D5200E" w:rsidRPr="00477341" w:rsidRDefault="00D5200E">
            <w:pPr>
              <w:jc w:val="both"/>
              <w:rPr>
                <w:sz w:val="22"/>
                <w:szCs w:val="22"/>
                <w:lang w:val="en-US"/>
              </w:rPr>
            </w:pPr>
          </w:p>
        </w:tc>
        <w:tc>
          <w:tcPr>
            <w:tcW w:w="5529" w:type="dxa"/>
          </w:tcPr>
          <w:p w:rsidR="00D5200E" w:rsidRPr="00477341" w:rsidRDefault="00410C7C">
            <w:pPr>
              <w:ind w:left="567"/>
              <w:jc w:val="center"/>
              <w:rPr>
                <w:lang w:val="en-US"/>
              </w:rPr>
            </w:pPr>
            <w:r w:rsidRPr="00477341">
              <w:rPr>
                <w:b/>
                <w:sz w:val="22"/>
                <w:szCs w:val="22"/>
                <w:lang w:val="en-US"/>
              </w:rPr>
              <w:t xml:space="preserve">№B2-___ </w:t>
            </w:r>
            <w:r>
              <w:rPr>
                <w:b/>
                <w:sz w:val="22"/>
                <w:szCs w:val="22"/>
              </w:rPr>
              <w:t>мұнай</w:t>
            </w:r>
            <w:r w:rsidRPr="00477341">
              <w:rPr>
                <w:b/>
                <w:sz w:val="22"/>
                <w:szCs w:val="22"/>
                <w:lang w:val="en-US"/>
              </w:rPr>
              <w:t xml:space="preserve"> </w:t>
            </w:r>
            <w:r>
              <w:rPr>
                <w:b/>
                <w:sz w:val="22"/>
                <w:szCs w:val="22"/>
              </w:rPr>
              <w:t>өнімдерін</w:t>
            </w:r>
            <w:r w:rsidRPr="00477341">
              <w:rPr>
                <w:b/>
                <w:sz w:val="22"/>
                <w:szCs w:val="22"/>
                <w:lang w:val="en-US"/>
              </w:rPr>
              <w:t xml:space="preserve"> </w:t>
            </w:r>
            <w:r>
              <w:rPr>
                <w:b/>
                <w:sz w:val="22"/>
                <w:szCs w:val="22"/>
              </w:rPr>
              <w:t>сатып</w:t>
            </w:r>
            <w:r w:rsidRPr="00477341">
              <w:rPr>
                <w:b/>
                <w:sz w:val="22"/>
                <w:szCs w:val="22"/>
                <w:lang w:val="en-US"/>
              </w:rPr>
              <w:t xml:space="preserve"> </w:t>
            </w:r>
            <w:r>
              <w:rPr>
                <w:b/>
                <w:sz w:val="22"/>
                <w:szCs w:val="22"/>
              </w:rPr>
              <w:t>алу</w:t>
            </w:r>
            <w:r w:rsidRPr="00477341">
              <w:rPr>
                <w:b/>
                <w:sz w:val="22"/>
                <w:szCs w:val="22"/>
                <w:lang w:val="en-US"/>
              </w:rPr>
              <w:t>-</w:t>
            </w:r>
            <w:r>
              <w:rPr>
                <w:b/>
                <w:sz w:val="22"/>
                <w:szCs w:val="22"/>
              </w:rPr>
              <w:t>сату</w:t>
            </w:r>
          </w:p>
          <w:p w:rsidR="00D5200E" w:rsidRDefault="00410C7C">
            <w:pPr>
              <w:ind w:left="567"/>
              <w:jc w:val="center"/>
            </w:pPr>
            <w:r>
              <w:rPr>
                <w:b/>
                <w:sz w:val="22"/>
                <w:szCs w:val="22"/>
              </w:rPr>
              <w:t xml:space="preserve">ШАРТЫ </w:t>
            </w:r>
          </w:p>
          <w:p w:rsidR="00D5200E" w:rsidRDefault="00D5200E">
            <w:pPr>
              <w:ind w:left="567"/>
              <w:jc w:val="center"/>
              <w:rPr>
                <w:b/>
                <w:sz w:val="22"/>
                <w:szCs w:val="22"/>
              </w:rPr>
            </w:pPr>
          </w:p>
          <w:p w:rsidR="00D5200E" w:rsidRDefault="00410C7C">
            <w:pPr>
              <w:ind w:left="34"/>
              <w:jc w:val="both"/>
              <w:rPr>
                <w:sz w:val="22"/>
                <w:szCs w:val="22"/>
              </w:rPr>
            </w:pPr>
            <w:r>
              <w:rPr>
                <w:b/>
                <w:bCs/>
                <w:sz w:val="22"/>
                <w:szCs w:val="22"/>
              </w:rPr>
              <w:t>Алматы қ.                                           __________</w:t>
            </w:r>
            <w:r>
              <w:rPr>
                <w:rFonts w:eastAsia="SimSun;宋体"/>
                <w:b/>
                <w:bCs/>
                <w:sz w:val="22"/>
                <w:szCs w:val="22"/>
              </w:rPr>
              <w:t xml:space="preserve"> </w:t>
            </w:r>
            <w:r>
              <w:rPr>
                <w:b/>
                <w:color w:val="000000"/>
                <w:sz w:val="22"/>
                <w:szCs w:val="22"/>
              </w:rPr>
              <w:t>2026 ж.</w:t>
            </w:r>
          </w:p>
          <w:p w:rsidR="00D5200E" w:rsidRDefault="00D5200E">
            <w:pPr>
              <w:ind w:left="34"/>
              <w:jc w:val="both"/>
              <w:rPr>
                <w:sz w:val="22"/>
                <w:szCs w:val="22"/>
              </w:rPr>
            </w:pPr>
          </w:p>
          <w:p w:rsidR="00D5200E" w:rsidRDefault="00D5200E">
            <w:pPr>
              <w:ind w:left="34"/>
              <w:jc w:val="both"/>
              <w:rPr>
                <w:sz w:val="22"/>
                <w:szCs w:val="22"/>
              </w:rPr>
            </w:pPr>
          </w:p>
          <w:p w:rsidR="00D5200E" w:rsidRDefault="00410C7C">
            <w:pPr>
              <w:jc w:val="both"/>
            </w:pPr>
            <w:r>
              <w:rPr>
                <w:sz w:val="22"/>
                <w:szCs w:val="22"/>
              </w:rPr>
              <w:t>Бұдан ә</w:t>
            </w:r>
            <w:proofErr w:type="gramStart"/>
            <w:r>
              <w:rPr>
                <w:sz w:val="22"/>
                <w:szCs w:val="22"/>
              </w:rPr>
              <w:t>р</w:t>
            </w:r>
            <w:proofErr w:type="gramEnd"/>
            <w:r>
              <w:rPr>
                <w:sz w:val="22"/>
                <w:szCs w:val="22"/>
              </w:rPr>
              <w:t>і «Сатушы» деп _______негіз</w:t>
            </w:r>
            <w:r>
              <w:rPr>
                <w:sz w:val="22"/>
                <w:szCs w:val="22"/>
              </w:rPr>
              <w:t xml:space="preserve">інде әрекет ететін ___________, </w:t>
            </w:r>
            <w:r>
              <w:rPr>
                <w:b/>
                <w:sz w:val="23"/>
                <w:szCs w:val="23"/>
              </w:rPr>
              <w:t>"_________", ҚШС</w:t>
            </w:r>
            <w:r>
              <w:rPr>
                <w:sz w:val="23"/>
                <w:szCs w:val="23"/>
              </w:rPr>
              <w:t xml:space="preserve"> </w:t>
            </w:r>
            <w:r>
              <w:rPr>
                <w:sz w:val="22"/>
                <w:szCs w:val="22"/>
              </w:rPr>
              <w:t>бір жағынан,                                 және</w:t>
            </w:r>
          </w:p>
          <w:p w:rsidR="00D5200E" w:rsidRDefault="00410C7C">
            <w:pPr>
              <w:jc w:val="both"/>
            </w:pPr>
            <w:r>
              <w:rPr>
                <w:sz w:val="22"/>
                <w:szCs w:val="22"/>
              </w:rPr>
              <w:t xml:space="preserve">екінші жағынан, бұдан әрі «Сатып алушы» деп аталатын, Жарғы негізінде әрекет ететін Директорының </w:t>
            </w:r>
            <w:r>
              <w:t>АТЫ-ЖӨНІ_______</w:t>
            </w:r>
            <w:r>
              <w:rPr>
                <w:sz w:val="22"/>
                <w:szCs w:val="22"/>
                <w:lang w:bidi="kk-KZ"/>
              </w:rPr>
              <w:t xml:space="preserve"> </w:t>
            </w:r>
            <w:r>
              <w:rPr>
                <w:lang w:bidi="kk-KZ"/>
              </w:rPr>
              <w:t>мырза</w:t>
            </w:r>
            <w:r>
              <w:rPr>
                <w:sz w:val="22"/>
                <w:szCs w:val="22"/>
              </w:rPr>
              <w:t xml:space="preserve"> тұлғасындағы, </w:t>
            </w:r>
            <w:r>
              <w:rPr>
                <w:b/>
                <w:sz w:val="22"/>
                <w:szCs w:val="22"/>
              </w:rPr>
              <w:t>«</w:t>
            </w:r>
            <w:r>
              <w:rPr>
                <w:b/>
              </w:rPr>
              <w:t>_________</w:t>
            </w:r>
            <w:r>
              <w:rPr>
                <w:b/>
                <w:sz w:val="22"/>
                <w:szCs w:val="22"/>
              </w:rPr>
              <w:t>" ҚТЖ</w:t>
            </w:r>
            <w:r>
              <w:rPr>
                <w:sz w:val="22"/>
                <w:szCs w:val="22"/>
                <w:lang w:bidi="kk-KZ"/>
              </w:rPr>
              <w:t xml:space="preserve">, </w:t>
            </w:r>
            <w:r>
              <w:rPr>
                <w:sz w:val="22"/>
                <w:szCs w:val="22"/>
              </w:rPr>
              <w:t xml:space="preserve">Сатушы </w:t>
            </w:r>
            <w:r>
              <w:rPr>
                <w:sz w:val="22"/>
                <w:szCs w:val="22"/>
              </w:rPr>
              <w:t>мен Сатып алушы бұдан әрі бірлесе «Тараптар» және жекеше «Тарап» деп аталады, Тараптар жасалған биржалық мә</w:t>
            </w:r>
            <w:proofErr w:type="gramStart"/>
            <w:r>
              <w:rPr>
                <w:sz w:val="22"/>
                <w:szCs w:val="22"/>
              </w:rPr>
              <w:t>м</w:t>
            </w:r>
            <w:proofErr w:type="gramEnd"/>
            <w:r>
              <w:rPr>
                <w:sz w:val="22"/>
                <w:szCs w:val="22"/>
              </w:rPr>
              <w:t>ілені растау үшін төмендегілер туралы осы Шартты (бұдан ә</w:t>
            </w:r>
            <w:proofErr w:type="gramStart"/>
            <w:r>
              <w:rPr>
                <w:sz w:val="22"/>
                <w:szCs w:val="22"/>
              </w:rPr>
              <w:t>р</w:t>
            </w:r>
            <w:proofErr w:type="gramEnd"/>
            <w:r>
              <w:rPr>
                <w:sz w:val="22"/>
                <w:szCs w:val="22"/>
              </w:rPr>
              <w:t>і – Шарт) жасады:</w:t>
            </w:r>
          </w:p>
          <w:p w:rsidR="00D5200E" w:rsidRDefault="00D5200E">
            <w:pPr>
              <w:ind w:right="14"/>
              <w:jc w:val="both"/>
              <w:outlineLvl w:val="0"/>
              <w:rPr>
                <w:sz w:val="22"/>
                <w:szCs w:val="22"/>
                <w:lang w:val="kk-KZ"/>
              </w:rPr>
            </w:pPr>
          </w:p>
          <w:p w:rsidR="00D5200E" w:rsidRDefault="00410C7C">
            <w:pPr>
              <w:jc w:val="both"/>
              <w:rPr>
                <w:sz w:val="22"/>
                <w:lang w:val="kk-KZ"/>
              </w:rPr>
            </w:pPr>
            <w:r>
              <w:rPr>
                <w:sz w:val="22"/>
                <w:lang w:val="kk-KZ"/>
              </w:rPr>
              <w:t>Тараптар осы Келісімшартты және оған қосымшаларын биржалық мәміле бойын</w:t>
            </w:r>
            <w:r>
              <w:rPr>
                <w:sz w:val="22"/>
                <w:lang w:val="kk-KZ"/>
              </w:rPr>
              <w:t>ша орындалатын жұмыстар ретінде бекіткенін және оларды тиісінше жасалған биржалық мәмілелердің шарттарымен бірге қолдануға жататынын растайды, сондай-ақ «ЕТС» тауар биржасы бекіткен биржалық тауардың сипаттамасына сәйкес қолданылады.</w:t>
            </w:r>
          </w:p>
          <w:p w:rsidR="00D5200E" w:rsidRDefault="00D5200E">
            <w:pPr>
              <w:jc w:val="both"/>
              <w:rPr>
                <w:sz w:val="22"/>
                <w:lang w:val="kk-KZ"/>
              </w:rPr>
            </w:pPr>
          </w:p>
          <w:p w:rsidR="00D5200E" w:rsidRDefault="00410C7C">
            <w:pPr>
              <w:jc w:val="both"/>
              <w:rPr>
                <w:sz w:val="22"/>
                <w:lang w:val="kk-KZ"/>
              </w:rPr>
            </w:pPr>
            <w:r>
              <w:rPr>
                <w:sz w:val="22"/>
                <w:lang w:val="kk-KZ"/>
              </w:rPr>
              <w:t>Егер осы Келісімшартт</w:t>
            </w:r>
            <w:r>
              <w:rPr>
                <w:sz w:val="22"/>
                <w:lang w:val="kk-KZ"/>
              </w:rPr>
              <w:t>ың, оған қосымшаларының шарттары мен биржалық мәмілелердің шарттары және биржалық тауардың сипаттамасы арасында айырмашылықтар туындаса, онда басымдық биржалық мәмілелердің шарттарына және сипаттамасына беріледі.</w:t>
            </w:r>
          </w:p>
          <w:p w:rsidR="00D5200E" w:rsidRDefault="00D5200E">
            <w:pPr>
              <w:jc w:val="both"/>
              <w:rPr>
                <w:sz w:val="22"/>
                <w:szCs w:val="22"/>
                <w:lang w:val="kk-KZ"/>
              </w:rPr>
            </w:pPr>
          </w:p>
          <w:p w:rsidR="00D5200E" w:rsidRDefault="00410C7C">
            <w:pPr>
              <w:pStyle w:val="Default"/>
              <w:jc w:val="both"/>
              <w:rPr>
                <w:rFonts w:ascii="Times New Roman" w:hAnsi="Times New Roman" w:cs="Times New Roman"/>
                <w:sz w:val="22"/>
                <w:lang w:val="kk-KZ"/>
              </w:rPr>
            </w:pPr>
            <w:r>
              <w:rPr>
                <w:rFonts w:ascii="Times New Roman" w:hAnsi="Times New Roman" w:cs="Times New Roman"/>
                <w:sz w:val="22"/>
                <w:lang w:val="kk-KZ"/>
              </w:rPr>
              <w:t>Тараптар биржалық мәміле жасалған күннен б</w:t>
            </w:r>
            <w:r>
              <w:rPr>
                <w:rFonts w:ascii="Times New Roman" w:hAnsi="Times New Roman" w:cs="Times New Roman"/>
                <w:sz w:val="22"/>
                <w:lang w:val="kk-KZ"/>
              </w:rPr>
              <w:t>астап 3 (үш) жұмыс күнінен кешіктірмей, тауар биржасының клиринг орталығына қол қойылған, уәкілетті тұлға тарапынан жіберілген Биржалық мәмілелер бойынша клирингтік қызмет көрсету туралы үлгі келісімге қосылу туралы Өтінішті ұсынуы тиіс, бұл Қазақстан Респ</w:t>
            </w:r>
            <w:r>
              <w:rPr>
                <w:rFonts w:ascii="Times New Roman" w:hAnsi="Times New Roman" w:cs="Times New Roman"/>
                <w:sz w:val="22"/>
                <w:lang w:val="kk-KZ"/>
              </w:rPr>
              <w:t>убликасының Азаматтық кодексінің 389-бабына және Қазақстан Республикасының Ұлттық экономика министрінің 2015 жылғы 25 қарашадағы № 729 бұйрығымен бекітілген Биржалық мәмілелер бойынша клирингтік қызмет көрсету ережелерінің 5-тармағына сәйкес жүзеге асырыла</w:t>
            </w:r>
            <w:r>
              <w:rPr>
                <w:rFonts w:ascii="Times New Roman" w:hAnsi="Times New Roman" w:cs="Times New Roman"/>
                <w:sz w:val="22"/>
                <w:lang w:val="kk-KZ"/>
              </w:rPr>
              <w:t>ды.</w:t>
            </w:r>
          </w:p>
          <w:p w:rsidR="00D5200E" w:rsidRDefault="00D5200E">
            <w:pPr>
              <w:pStyle w:val="Default"/>
              <w:jc w:val="both"/>
              <w:rPr>
                <w:rFonts w:ascii="Times New Roman" w:hAnsi="Times New Roman" w:cs="Times New Roman"/>
                <w:sz w:val="22"/>
                <w:szCs w:val="22"/>
                <w:lang w:val="kk-KZ"/>
              </w:rPr>
            </w:pPr>
          </w:p>
        </w:tc>
      </w:tr>
      <w:tr w:rsidR="00D5200E" w:rsidRPr="00477341">
        <w:tc>
          <w:tcPr>
            <w:tcW w:w="5528" w:type="dxa"/>
          </w:tcPr>
          <w:p w:rsidR="00D5200E" w:rsidRDefault="00410C7C">
            <w:pPr>
              <w:numPr>
                <w:ilvl w:val="0"/>
                <w:numId w:val="37"/>
              </w:numPr>
              <w:tabs>
                <w:tab w:val="left" w:pos="744"/>
              </w:tabs>
              <w:ind w:left="567" w:firstLine="0"/>
              <w:jc w:val="center"/>
              <w:textAlignment w:val="baseline"/>
              <w:rPr>
                <w:sz w:val="22"/>
                <w:szCs w:val="22"/>
              </w:rPr>
            </w:pPr>
            <w:r>
              <w:rPr>
                <w:b/>
                <w:sz w:val="22"/>
                <w:szCs w:val="22"/>
              </w:rPr>
              <w:t>ШАРТТЫҢ НЫСАНАСЫ</w:t>
            </w:r>
          </w:p>
          <w:p w:rsidR="00D5200E" w:rsidRDefault="00410C7C">
            <w:pPr>
              <w:numPr>
                <w:ilvl w:val="0"/>
                <w:numId w:val="20"/>
              </w:numPr>
              <w:jc w:val="both"/>
              <w:textAlignment w:val="baseline"/>
              <w:rPr>
                <w:sz w:val="22"/>
                <w:szCs w:val="22"/>
              </w:rPr>
            </w:pPr>
            <w:r>
              <w:rPr>
                <w:sz w:val="22"/>
                <w:szCs w:val="22"/>
              </w:rPr>
              <w:t xml:space="preserve">Сатушы бұдан әрі "Тауар" деп аталатын мұнай өнімдерін жеткізуге міндеттенеді, ал Сатып </w:t>
            </w:r>
            <w:r>
              <w:rPr>
                <w:sz w:val="22"/>
                <w:szCs w:val="22"/>
              </w:rPr>
              <w:lastRenderedPageBreak/>
              <w:t>алушы Келісімшартта және Келісімшарттың ажырамас бөлігі болып табылатын Қосымша Келісімде (бұдан әрі – "Қосымша келісім") көрсетілген шарттар бойы</w:t>
            </w:r>
            <w:r>
              <w:rPr>
                <w:sz w:val="22"/>
                <w:szCs w:val="22"/>
              </w:rPr>
              <w:t xml:space="preserve">нша жеткізілген Тауарларға </w:t>
            </w:r>
            <w:proofErr w:type="gramStart"/>
            <w:r>
              <w:rPr>
                <w:sz w:val="22"/>
                <w:szCs w:val="22"/>
              </w:rPr>
              <w:t>а</w:t>
            </w:r>
            <w:proofErr w:type="gramEnd"/>
            <w:r>
              <w:rPr>
                <w:sz w:val="22"/>
                <w:szCs w:val="22"/>
              </w:rPr>
              <w:t>қы төлеуге және қабылдауға міндеттенеді.</w:t>
            </w:r>
            <w:proofErr w:type="gramStart"/>
            <w:r>
              <w:rPr>
                <w:sz w:val="22"/>
                <w:szCs w:val="22"/>
              </w:rPr>
              <w:t xml:space="preserve"> .</w:t>
            </w:r>
            <w:proofErr w:type="gramEnd"/>
            <w:r>
              <w:rPr>
                <w:sz w:val="22"/>
                <w:szCs w:val="22"/>
              </w:rPr>
              <w:t xml:space="preserve"> ИНКОТЕРМС-2020 халықаралық сатып алу-сатуға қатысты экспорттық лицензияларды алу, кедендік рәсімдеу және т.б. сияқты Ережелер Шартқа қолданылмайды.</w:t>
            </w:r>
          </w:p>
          <w:p w:rsidR="00D5200E" w:rsidRDefault="00D5200E">
            <w:pPr>
              <w:jc w:val="both"/>
              <w:rPr>
                <w:sz w:val="22"/>
                <w:szCs w:val="22"/>
              </w:rPr>
            </w:pPr>
          </w:p>
          <w:p w:rsidR="00D5200E" w:rsidRDefault="00410C7C">
            <w:pPr>
              <w:numPr>
                <w:ilvl w:val="0"/>
                <w:numId w:val="20"/>
              </w:numPr>
              <w:jc w:val="both"/>
              <w:textAlignment w:val="baseline"/>
              <w:rPr>
                <w:sz w:val="22"/>
                <w:szCs w:val="22"/>
              </w:rPr>
            </w:pPr>
            <w:r>
              <w:rPr>
                <w:sz w:val="22"/>
                <w:szCs w:val="22"/>
              </w:rPr>
              <w:t>Тауарды жеткізу шарты осы Шарттың аж</w:t>
            </w:r>
            <w:r>
              <w:rPr>
                <w:sz w:val="22"/>
                <w:szCs w:val="22"/>
              </w:rPr>
              <w:t>ырамас бөлігі болып табылатын Тауардың әрбір биржалық мә</w:t>
            </w:r>
            <w:proofErr w:type="gramStart"/>
            <w:r>
              <w:rPr>
                <w:sz w:val="22"/>
                <w:szCs w:val="22"/>
              </w:rPr>
              <w:t>м</w:t>
            </w:r>
            <w:proofErr w:type="gramEnd"/>
            <w:r>
              <w:rPr>
                <w:sz w:val="22"/>
                <w:szCs w:val="22"/>
              </w:rPr>
              <w:t>ілесі үшін Шартқа тиісті қосымша келісімде келісіледі.</w:t>
            </w:r>
          </w:p>
          <w:p w:rsidR="00D5200E" w:rsidRDefault="00410C7C">
            <w:pPr>
              <w:numPr>
                <w:ilvl w:val="0"/>
                <w:numId w:val="20"/>
              </w:numPr>
              <w:jc w:val="both"/>
              <w:textAlignment w:val="baseline"/>
              <w:rPr>
                <w:sz w:val="22"/>
                <w:szCs w:val="22"/>
              </w:rPr>
            </w:pPr>
            <w:r>
              <w:rPr>
                <w:sz w:val="22"/>
                <w:szCs w:val="22"/>
              </w:rPr>
              <w:t xml:space="preserve">Осы Шарттың мақсаты үшін </w:t>
            </w:r>
            <w:proofErr w:type="gramStart"/>
            <w:r>
              <w:rPr>
                <w:sz w:val="22"/>
                <w:szCs w:val="22"/>
              </w:rPr>
              <w:t>м</w:t>
            </w:r>
            <w:proofErr w:type="gramEnd"/>
            <w:r>
              <w:rPr>
                <w:sz w:val="22"/>
                <w:szCs w:val="22"/>
              </w:rPr>
              <w:t>ұнай өңдеу зауыты "Атырау мұнай өңдеу зауыты" ЖШС (АМӨЗ) мұнай өңдеу зауытын білдіреді.</w:t>
            </w:r>
          </w:p>
          <w:p w:rsidR="00D5200E" w:rsidRDefault="00D5200E">
            <w:pPr>
              <w:ind w:left="504"/>
              <w:jc w:val="both"/>
              <w:rPr>
                <w:sz w:val="22"/>
                <w:szCs w:val="22"/>
              </w:rPr>
            </w:pPr>
          </w:p>
        </w:tc>
        <w:tc>
          <w:tcPr>
            <w:tcW w:w="5529" w:type="dxa"/>
          </w:tcPr>
          <w:p w:rsidR="00D5200E" w:rsidRDefault="00410C7C">
            <w:pPr>
              <w:pStyle w:val="afe"/>
              <w:numPr>
                <w:ilvl w:val="2"/>
                <w:numId w:val="37"/>
              </w:numPr>
              <w:tabs>
                <w:tab w:val="left" w:pos="744"/>
              </w:tabs>
              <w:ind w:left="1911" w:hanging="186"/>
              <w:textAlignment w:val="baseline"/>
              <w:rPr>
                <w:sz w:val="22"/>
                <w:szCs w:val="22"/>
              </w:rPr>
            </w:pPr>
            <w:r>
              <w:rPr>
                <w:b/>
                <w:sz w:val="22"/>
                <w:szCs w:val="22"/>
              </w:rPr>
              <w:lastRenderedPageBreak/>
              <w:t>ШАРТТЫҢ МӘНІ</w:t>
            </w:r>
          </w:p>
          <w:p w:rsidR="00D5200E" w:rsidRDefault="00410C7C">
            <w:pPr>
              <w:numPr>
                <w:ilvl w:val="0"/>
                <w:numId w:val="18"/>
              </w:numPr>
              <w:tabs>
                <w:tab w:val="left" w:pos="317"/>
              </w:tabs>
              <w:jc w:val="both"/>
              <w:textAlignment w:val="baseline"/>
              <w:rPr>
                <w:sz w:val="22"/>
                <w:szCs w:val="22"/>
                <w:lang w:val="kk-KZ"/>
              </w:rPr>
            </w:pPr>
            <w:r>
              <w:rPr>
                <w:sz w:val="22"/>
                <w:szCs w:val="22"/>
                <w:lang w:val="kk-KZ"/>
              </w:rPr>
              <w:t>Сатушы бұдан әрі</w:t>
            </w:r>
            <w:r>
              <w:rPr>
                <w:sz w:val="22"/>
                <w:szCs w:val="22"/>
                <w:lang w:val="kk-KZ"/>
              </w:rPr>
              <w:t xml:space="preserve"> «Тауар» деп аталатын мұнай өнімдерін жеткізуге міндеттенеді, ал Сатып </w:t>
            </w:r>
            <w:r>
              <w:rPr>
                <w:sz w:val="22"/>
                <w:szCs w:val="22"/>
                <w:lang w:val="kk-KZ"/>
              </w:rPr>
              <w:lastRenderedPageBreak/>
              <w:t>алушы жеткізілген Тауарды бөлшек сатушыларға және/немесе тұтынушыларға өз қажеттіліктері үшін Шартта және Шарттың ажырамас бөлігі болып табылатын Қосымша келісімде (бұдан әрі – «Қосымша</w:t>
            </w:r>
            <w:r>
              <w:rPr>
                <w:sz w:val="22"/>
                <w:szCs w:val="22"/>
                <w:lang w:val="kk-KZ"/>
              </w:rPr>
              <w:t xml:space="preserve"> келісім») көрсетілген талаптармен одан әрі өткізу үшін төлеуге және қабылдауға міндеттенеді. Экспорттық лицензияларды алу, кедендік рәсімдеу және т.б. секілді халықаралық сатып алу-сатуға қатысты ИНКОТЕРМС-2020 ережелері Шартқа қолданылмайды.</w:t>
            </w:r>
          </w:p>
          <w:p w:rsidR="00D5200E" w:rsidRDefault="00410C7C">
            <w:pPr>
              <w:numPr>
                <w:ilvl w:val="0"/>
                <w:numId w:val="18"/>
              </w:numPr>
              <w:tabs>
                <w:tab w:val="left" w:pos="566"/>
                <w:tab w:val="left" w:pos="601"/>
              </w:tabs>
              <w:jc w:val="both"/>
              <w:textAlignment w:val="baseline"/>
              <w:rPr>
                <w:sz w:val="22"/>
                <w:szCs w:val="22"/>
                <w:lang w:val="kk-KZ"/>
              </w:rPr>
            </w:pPr>
            <w:r>
              <w:rPr>
                <w:sz w:val="22"/>
                <w:szCs w:val="22"/>
                <w:lang w:val="kk-KZ"/>
              </w:rPr>
              <w:t>Тауарды жетк</w:t>
            </w:r>
            <w:r>
              <w:rPr>
                <w:sz w:val="22"/>
                <w:szCs w:val="22"/>
                <w:lang w:val="kk-KZ"/>
              </w:rPr>
              <w:t>ізу шарты осы Шарттың ажырамас бөлігі болып табылатын Тауардың әрбір биржалық мәмілсіне арналған Шартқа тиісті қосымша келісімде ескертілген.</w:t>
            </w:r>
          </w:p>
          <w:p w:rsidR="00D5200E" w:rsidRDefault="00D5200E">
            <w:pPr>
              <w:tabs>
                <w:tab w:val="left" w:pos="566"/>
                <w:tab w:val="left" w:pos="601"/>
              </w:tabs>
              <w:ind w:left="459"/>
              <w:jc w:val="both"/>
              <w:rPr>
                <w:sz w:val="22"/>
                <w:szCs w:val="22"/>
                <w:lang w:val="kk-KZ"/>
              </w:rPr>
            </w:pPr>
          </w:p>
          <w:p w:rsidR="00D5200E" w:rsidRDefault="00410C7C">
            <w:pPr>
              <w:numPr>
                <w:ilvl w:val="0"/>
                <w:numId w:val="18"/>
              </w:numPr>
              <w:tabs>
                <w:tab w:val="left" w:pos="566"/>
                <w:tab w:val="left" w:pos="601"/>
              </w:tabs>
              <w:ind w:left="459" w:hanging="142"/>
              <w:jc w:val="both"/>
              <w:textAlignment w:val="baseline"/>
              <w:rPr>
                <w:sz w:val="22"/>
                <w:szCs w:val="22"/>
                <w:lang w:val="kk-KZ"/>
              </w:rPr>
            </w:pPr>
            <w:r>
              <w:rPr>
                <w:sz w:val="22"/>
                <w:szCs w:val="22"/>
                <w:lang w:val="kk-KZ"/>
              </w:rPr>
              <w:t>Осы Шарттың мақсаты үшін МӨЗ «Атырау мұнай өңдеу зауыты» (АНПЗ) ЖШС.</w:t>
            </w:r>
          </w:p>
          <w:p w:rsidR="00D5200E" w:rsidRDefault="00D5200E">
            <w:pPr>
              <w:ind w:left="504"/>
              <w:jc w:val="both"/>
              <w:rPr>
                <w:sz w:val="22"/>
                <w:szCs w:val="22"/>
                <w:lang w:val="kk-KZ"/>
              </w:rPr>
            </w:pPr>
          </w:p>
        </w:tc>
      </w:tr>
      <w:tr w:rsidR="00D5200E" w:rsidRPr="00477341">
        <w:trPr>
          <w:trHeight w:val="903"/>
        </w:trPr>
        <w:tc>
          <w:tcPr>
            <w:tcW w:w="5528" w:type="dxa"/>
          </w:tcPr>
          <w:p w:rsidR="00D5200E" w:rsidRDefault="00410C7C">
            <w:pPr>
              <w:numPr>
                <w:ilvl w:val="0"/>
                <w:numId w:val="37"/>
              </w:numPr>
              <w:tabs>
                <w:tab w:val="left" w:pos="744"/>
              </w:tabs>
              <w:ind w:left="567" w:firstLine="0"/>
              <w:jc w:val="center"/>
              <w:textAlignment w:val="baseline"/>
              <w:rPr>
                <w:b/>
                <w:sz w:val="22"/>
                <w:szCs w:val="22"/>
              </w:rPr>
            </w:pPr>
            <w:r>
              <w:rPr>
                <w:b/>
                <w:sz w:val="22"/>
                <w:szCs w:val="22"/>
              </w:rPr>
              <w:lastRenderedPageBreak/>
              <w:t>ТАУАРДЫҢ САНЫ МЕН САПАСЫ</w:t>
            </w:r>
          </w:p>
          <w:p w:rsidR="00D5200E" w:rsidRDefault="00410C7C">
            <w:pPr>
              <w:numPr>
                <w:ilvl w:val="0"/>
                <w:numId w:val="12"/>
              </w:numPr>
              <w:jc w:val="both"/>
              <w:textAlignment w:val="baseline"/>
              <w:rPr>
                <w:sz w:val="22"/>
                <w:szCs w:val="22"/>
              </w:rPr>
            </w:pPr>
            <w:r>
              <w:rPr>
                <w:sz w:val="22"/>
                <w:szCs w:val="22"/>
              </w:rPr>
              <w:t>Сатушы осы Шарт б</w:t>
            </w:r>
            <w:r>
              <w:rPr>
                <w:sz w:val="22"/>
                <w:szCs w:val="22"/>
              </w:rPr>
              <w:t>ойынша жеткізетін Тауарлардың саны мен тү</w:t>
            </w:r>
            <w:proofErr w:type="gramStart"/>
            <w:r>
              <w:rPr>
                <w:sz w:val="22"/>
                <w:szCs w:val="22"/>
              </w:rPr>
              <w:t>р</w:t>
            </w:r>
            <w:proofErr w:type="gramEnd"/>
            <w:r>
              <w:rPr>
                <w:sz w:val="22"/>
                <w:szCs w:val="22"/>
              </w:rPr>
              <w:t>і Қосымша Келісімде белгіленеді.</w:t>
            </w:r>
          </w:p>
          <w:p w:rsidR="00D5200E" w:rsidRDefault="00410C7C">
            <w:pPr>
              <w:numPr>
                <w:ilvl w:val="0"/>
                <w:numId w:val="12"/>
              </w:numPr>
              <w:jc w:val="both"/>
              <w:textAlignment w:val="baseline"/>
              <w:rPr>
                <w:sz w:val="22"/>
                <w:szCs w:val="22"/>
              </w:rPr>
            </w:pPr>
            <w:r>
              <w:rPr>
                <w:sz w:val="22"/>
              </w:rPr>
              <w:t>Сатушының Сатып алушыға жеткізетін тауарларының саны жасалған биржалық мә</w:t>
            </w:r>
            <w:proofErr w:type="gramStart"/>
            <w:r>
              <w:rPr>
                <w:sz w:val="22"/>
              </w:rPr>
              <w:t>м</w:t>
            </w:r>
            <w:proofErr w:type="gramEnd"/>
            <w:r>
              <w:rPr>
                <w:sz w:val="22"/>
              </w:rPr>
              <w:t>іле бойынша биржалық тауардың спецификациясында көзделген рұқсат етілген төзімділік шегінде өзгеруі мүмкін.</w:t>
            </w:r>
            <w:r>
              <w:rPr>
                <w:sz w:val="22"/>
              </w:rPr>
              <w:t xml:space="preserve"> Осы Келісімшарттың рұқсат етілген толеранттылығын қолдануға байланысты туындайтын барлық есеп айырысулар тауар биржасының клирингтік орталығының қатысуынсыз Сатушы мен Сатып алушы арасында дербес жүзеге асырылады.</w:t>
            </w:r>
          </w:p>
          <w:p w:rsidR="00D5200E" w:rsidRDefault="00D5200E">
            <w:pPr>
              <w:ind w:left="504"/>
              <w:jc w:val="both"/>
              <w:textAlignment w:val="baseline"/>
              <w:rPr>
                <w:sz w:val="22"/>
                <w:szCs w:val="22"/>
              </w:rPr>
            </w:pPr>
          </w:p>
          <w:p w:rsidR="00D5200E" w:rsidRDefault="00410C7C">
            <w:pPr>
              <w:pStyle w:val="33"/>
              <w:numPr>
                <w:ilvl w:val="0"/>
                <w:numId w:val="12"/>
              </w:numPr>
              <w:spacing w:after="0"/>
              <w:jc w:val="both"/>
              <w:textAlignment w:val="baseline"/>
            </w:pPr>
            <w:r>
              <w:rPr>
                <w:sz w:val="22"/>
                <w:szCs w:val="22"/>
              </w:rPr>
              <w:t>Қосымша Келісімде көрсетілген Тауарлар с</w:t>
            </w:r>
            <w:r>
              <w:rPr>
                <w:sz w:val="22"/>
                <w:szCs w:val="22"/>
              </w:rPr>
              <w:t>аны мен нақты жөнелтілген тауарлар саны (вагондық емес нормалар және басқа да қалыптасу жағдайлары) арасында айырмашылық туындаған жағдайда, Сатушы Сатып алушыдан тү</w:t>
            </w:r>
            <w:proofErr w:type="gramStart"/>
            <w:r>
              <w:rPr>
                <w:sz w:val="22"/>
                <w:szCs w:val="22"/>
              </w:rPr>
              <w:t>пн</w:t>
            </w:r>
            <w:proofErr w:type="gramEnd"/>
            <w:r>
              <w:rPr>
                <w:sz w:val="22"/>
                <w:szCs w:val="22"/>
              </w:rPr>
              <w:t>ұсқаны алған күннен бастап күнтізбелік 1 (бір) ай ішінде Сатып алушыға жеткізілмеген тауа</w:t>
            </w:r>
            <w:r>
              <w:rPr>
                <w:sz w:val="22"/>
                <w:szCs w:val="22"/>
              </w:rPr>
              <w:t>рлар үшін соманы қайтарады. жеткізілмегенін растайтын қоса берілген құжаттармен бірге осы айырмашылықты қайтаруды сұрайтын хаттар.</w:t>
            </w:r>
          </w:p>
          <w:p w:rsidR="00D5200E" w:rsidRDefault="00410C7C">
            <w:pPr>
              <w:pStyle w:val="33"/>
              <w:numPr>
                <w:ilvl w:val="0"/>
                <w:numId w:val="12"/>
              </w:numPr>
              <w:spacing w:after="0"/>
              <w:jc w:val="both"/>
              <w:textAlignment w:val="baseline"/>
              <w:rPr>
                <w:sz w:val="22"/>
                <w:szCs w:val="22"/>
              </w:rPr>
            </w:pPr>
            <w:r>
              <w:rPr>
                <w:sz w:val="22"/>
                <w:szCs w:val="22"/>
              </w:rPr>
              <w:t xml:space="preserve">Тауардың сапасы </w:t>
            </w:r>
            <w:proofErr w:type="gramStart"/>
            <w:r>
              <w:rPr>
                <w:sz w:val="22"/>
                <w:szCs w:val="22"/>
              </w:rPr>
              <w:t>деп</w:t>
            </w:r>
            <w:proofErr w:type="gramEnd"/>
            <w:r>
              <w:rPr>
                <w:sz w:val="22"/>
                <w:szCs w:val="22"/>
              </w:rPr>
              <w:t xml:space="preserve"> өндіруші берген сапа сәйкестігі сертификатында көрсетілген сапа түсініледі. Сапа Қазақстан Республикасынд</w:t>
            </w:r>
            <w:r>
              <w:rPr>
                <w:sz w:val="22"/>
                <w:szCs w:val="22"/>
              </w:rPr>
              <w:t>а қолданылатын МЕМСТ және ТШ сәйкес болуы тиіс.</w:t>
            </w:r>
          </w:p>
          <w:p w:rsidR="00D5200E" w:rsidRDefault="00D5200E">
            <w:pPr>
              <w:pStyle w:val="33"/>
              <w:spacing w:after="0"/>
              <w:ind w:left="504"/>
              <w:rPr>
                <w:sz w:val="22"/>
                <w:szCs w:val="22"/>
              </w:rPr>
            </w:pPr>
          </w:p>
        </w:tc>
        <w:tc>
          <w:tcPr>
            <w:tcW w:w="5529" w:type="dxa"/>
          </w:tcPr>
          <w:p w:rsidR="00D5200E" w:rsidRDefault="00410C7C">
            <w:pPr>
              <w:pStyle w:val="afe"/>
              <w:tabs>
                <w:tab w:val="left" w:pos="744"/>
              </w:tabs>
              <w:ind w:left="360"/>
              <w:jc w:val="center"/>
              <w:textAlignment w:val="baseline"/>
              <w:rPr>
                <w:b/>
                <w:sz w:val="22"/>
                <w:szCs w:val="22"/>
              </w:rPr>
            </w:pPr>
            <w:r>
              <w:rPr>
                <w:b/>
                <w:sz w:val="22"/>
                <w:szCs w:val="22"/>
              </w:rPr>
              <w:t>2. ТАУАР САНЫ МЕН САПАСЫ</w:t>
            </w:r>
          </w:p>
          <w:p w:rsidR="00D5200E" w:rsidRDefault="00410C7C">
            <w:pPr>
              <w:numPr>
                <w:ilvl w:val="0"/>
                <w:numId w:val="21"/>
              </w:numPr>
              <w:jc w:val="both"/>
              <w:textAlignment w:val="baseline"/>
              <w:rPr>
                <w:sz w:val="22"/>
                <w:szCs w:val="22"/>
                <w:lang w:val="kk-KZ"/>
              </w:rPr>
            </w:pPr>
            <w:r>
              <w:rPr>
                <w:sz w:val="22"/>
                <w:szCs w:val="22"/>
                <w:lang w:val="kk-KZ"/>
              </w:rPr>
              <w:t>Сатушы осы Шарт бойынша жеткізетін Тауар саны мен түрі Қосымша Келісімде белгіленеді.</w:t>
            </w:r>
          </w:p>
          <w:p w:rsidR="00D5200E" w:rsidRDefault="00D5200E">
            <w:pPr>
              <w:ind w:left="504"/>
              <w:jc w:val="both"/>
              <w:textAlignment w:val="baseline"/>
              <w:rPr>
                <w:sz w:val="22"/>
                <w:szCs w:val="22"/>
                <w:lang w:val="kk-KZ"/>
              </w:rPr>
            </w:pPr>
          </w:p>
          <w:p w:rsidR="00D5200E" w:rsidRDefault="00410C7C">
            <w:pPr>
              <w:numPr>
                <w:ilvl w:val="0"/>
                <w:numId w:val="21"/>
              </w:numPr>
              <w:jc w:val="both"/>
              <w:textAlignment w:val="baseline"/>
              <w:rPr>
                <w:sz w:val="22"/>
                <w:szCs w:val="22"/>
                <w:lang w:val="kk-KZ"/>
              </w:rPr>
            </w:pPr>
            <w:r>
              <w:rPr>
                <w:sz w:val="22"/>
                <w:lang w:val="kk-KZ"/>
              </w:rPr>
              <w:t>Сатушы Сатып алушыға беретін тауардың саны жасалған биржалық мәміле бойынша биржалық тауардың е</w:t>
            </w:r>
            <w:r>
              <w:rPr>
                <w:sz w:val="22"/>
                <w:lang w:val="kk-KZ"/>
              </w:rPr>
              <w:t>рекшелігінде көзделген рұқсат етілген толеранстың шегінде өзгеруі мүмкін. Осы Шарттың жол берілетін толерансын қолдануға байланысты туындайтын барлық есептеулер тауар биржасының клирингтік орталығының қатысуынсыз сатушы мен Сатып алушы арасында дербес жүзе</w:t>
            </w:r>
            <w:r>
              <w:rPr>
                <w:sz w:val="22"/>
                <w:lang w:val="kk-KZ"/>
              </w:rPr>
              <w:t>ге асырылады.</w:t>
            </w:r>
          </w:p>
          <w:p w:rsidR="00D5200E" w:rsidRDefault="00D5200E">
            <w:pPr>
              <w:jc w:val="both"/>
              <w:rPr>
                <w:sz w:val="22"/>
                <w:szCs w:val="22"/>
                <w:lang w:val="kk-KZ"/>
              </w:rPr>
            </w:pPr>
          </w:p>
          <w:p w:rsidR="00D5200E" w:rsidRDefault="00410C7C">
            <w:pPr>
              <w:pStyle w:val="33"/>
              <w:numPr>
                <w:ilvl w:val="0"/>
                <w:numId w:val="21"/>
              </w:numPr>
              <w:spacing w:after="0"/>
              <w:jc w:val="both"/>
              <w:textAlignment w:val="baseline"/>
              <w:rPr>
                <w:sz w:val="22"/>
                <w:szCs w:val="22"/>
                <w:lang w:val="kk-KZ"/>
              </w:rPr>
            </w:pPr>
            <w:r>
              <w:rPr>
                <w:sz w:val="22"/>
                <w:szCs w:val="22"/>
                <w:lang w:val="kk-KZ"/>
              </w:rPr>
              <w:t>Қосымша келісімде көрсетілген Тауардың саны мен нақты жөнелтілген Тауар саны арасында айырмашылық болған жағдайда (вагондық емес нормалар және басқа да қалыптасу жағдайлары) Сатушы Сатып алушыға жеткізілмеген Тауар үшін төлемді Сатып алушыда</w:t>
            </w:r>
            <w:r>
              <w:rPr>
                <w:sz w:val="22"/>
                <w:szCs w:val="22"/>
                <w:lang w:val="kk-KZ"/>
              </w:rPr>
              <w:t>н осы айырмашылықты қайтару туралы өтініш хатты, кем жеткізуді растайтын құжаттарды алған күннен бастап 1 (бір) ай ішінде қайтарады.</w:t>
            </w:r>
          </w:p>
          <w:p w:rsidR="00D5200E" w:rsidRDefault="00410C7C">
            <w:pPr>
              <w:pStyle w:val="33"/>
              <w:numPr>
                <w:ilvl w:val="0"/>
                <w:numId w:val="21"/>
              </w:numPr>
              <w:spacing w:after="0"/>
              <w:jc w:val="both"/>
              <w:textAlignment w:val="baseline"/>
              <w:rPr>
                <w:sz w:val="22"/>
                <w:szCs w:val="22"/>
                <w:lang w:val="kk-KZ"/>
              </w:rPr>
            </w:pPr>
            <w:r>
              <w:rPr>
                <w:sz w:val="22"/>
                <w:szCs w:val="22"/>
                <w:lang w:val="kk-KZ"/>
              </w:rPr>
              <w:t>Тауардың сапасы деп өндіруші зауыт берген сапа сәйкестігі сертификатында көрсетілген сапа түсініледі. Сапа Қазақстан Респуб</w:t>
            </w:r>
            <w:r>
              <w:rPr>
                <w:sz w:val="22"/>
                <w:szCs w:val="22"/>
                <w:lang w:val="kk-KZ"/>
              </w:rPr>
              <w:t>ликасында әрекет ететін МЕМСТ-терге және ТШ-ға сәйкес болуы тиіс.</w:t>
            </w:r>
          </w:p>
        </w:tc>
      </w:tr>
      <w:tr w:rsidR="00D5200E">
        <w:trPr>
          <w:trHeight w:val="611"/>
        </w:trPr>
        <w:tc>
          <w:tcPr>
            <w:tcW w:w="5528" w:type="dxa"/>
          </w:tcPr>
          <w:p w:rsidR="00D5200E" w:rsidRDefault="00410C7C">
            <w:pPr>
              <w:numPr>
                <w:ilvl w:val="0"/>
                <w:numId w:val="37"/>
              </w:numPr>
              <w:tabs>
                <w:tab w:val="left" w:pos="744"/>
              </w:tabs>
              <w:ind w:left="567" w:firstLine="0"/>
              <w:jc w:val="center"/>
              <w:textAlignment w:val="baseline"/>
              <w:rPr>
                <w:b/>
                <w:sz w:val="22"/>
                <w:szCs w:val="22"/>
              </w:rPr>
            </w:pPr>
            <w:r>
              <w:rPr>
                <w:b/>
                <w:sz w:val="22"/>
                <w:szCs w:val="22"/>
              </w:rPr>
              <w:t>ҚОСЫМША КЕЛІСІМ</w:t>
            </w:r>
          </w:p>
          <w:p w:rsidR="00D5200E" w:rsidRDefault="00410C7C">
            <w:pPr>
              <w:pStyle w:val="33"/>
              <w:numPr>
                <w:ilvl w:val="0"/>
                <w:numId w:val="10"/>
              </w:numPr>
              <w:spacing w:after="0"/>
              <w:ind w:left="601"/>
              <w:jc w:val="both"/>
              <w:textAlignment w:val="baseline"/>
            </w:pPr>
            <w:r>
              <w:rPr>
                <w:bCs/>
                <w:sz w:val="22"/>
                <w:szCs w:val="22"/>
              </w:rPr>
              <w:t>Қосымша Келісім Жеткізу жоспары шеңберіндегі биржалық мә</w:t>
            </w:r>
            <w:proofErr w:type="gramStart"/>
            <w:r>
              <w:rPr>
                <w:bCs/>
                <w:sz w:val="22"/>
                <w:szCs w:val="22"/>
              </w:rPr>
              <w:t>м</w:t>
            </w:r>
            <w:proofErr w:type="gramEnd"/>
            <w:r>
              <w:rPr>
                <w:bCs/>
                <w:sz w:val="22"/>
                <w:szCs w:val="22"/>
              </w:rPr>
              <w:t>ілелер бойынша есеп(тер)ге негізделеді.</w:t>
            </w:r>
          </w:p>
          <w:p w:rsidR="00D5200E" w:rsidRDefault="00410C7C">
            <w:pPr>
              <w:pStyle w:val="33"/>
              <w:spacing w:after="0"/>
              <w:ind w:left="601"/>
            </w:pPr>
            <w:r>
              <w:rPr>
                <w:bCs/>
                <w:sz w:val="22"/>
                <w:szCs w:val="22"/>
              </w:rPr>
              <w:t>Тараптар Сатушы Келісім-шарттарға қол қойылғаннан кейін келісті/Қосымша келі</w:t>
            </w:r>
            <w:r>
              <w:rPr>
                <w:bCs/>
                <w:sz w:val="22"/>
                <w:szCs w:val="22"/>
              </w:rPr>
              <w:t>сімдер биржалық мә</w:t>
            </w:r>
            <w:proofErr w:type="gramStart"/>
            <w:r>
              <w:rPr>
                <w:bCs/>
                <w:sz w:val="22"/>
                <w:szCs w:val="22"/>
              </w:rPr>
              <w:t>м</w:t>
            </w:r>
            <w:proofErr w:type="gramEnd"/>
            <w:r>
              <w:rPr>
                <w:bCs/>
                <w:sz w:val="22"/>
                <w:szCs w:val="22"/>
              </w:rPr>
              <w:t xml:space="preserve">іле жасалған күннен кейін 1 (бір) </w:t>
            </w:r>
            <w:r>
              <w:rPr>
                <w:bCs/>
                <w:sz w:val="22"/>
                <w:szCs w:val="22"/>
              </w:rPr>
              <w:lastRenderedPageBreak/>
              <w:t>жұмыс күні ішінде Сатып алушыға қол қойылған Келісімшарттың сканерленген көшірмесін электрондық пошта (e-mail) арқылы жібереді/Қосымша келісімнің.</w:t>
            </w:r>
          </w:p>
          <w:p w:rsidR="00D5200E" w:rsidRDefault="00410C7C">
            <w:pPr>
              <w:ind w:left="601"/>
              <w:jc w:val="both"/>
              <w:rPr>
                <w:sz w:val="22"/>
                <w:szCs w:val="22"/>
              </w:rPr>
            </w:pPr>
            <w:r>
              <w:rPr>
                <w:sz w:val="22"/>
                <w:szCs w:val="22"/>
              </w:rPr>
              <w:t xml:space="preserve">Биржалық сауда ережелеріне сәйкес Сатып алушы Сатушыдан </w:t>
            </w:r>
            <w:r>
              <w:rPr>
                <w:sz w:val="22"/>
                <w:szCs w:val="22"/>
              </w:rPr>
              <w:t>алған Келісімшартқа қол қояды/Қосымша келісім және биржалық мә</w:t>
            </w:r>
            <w:proofErr w:type="gramStart"/>
            <w:r>
              <w:rPr>
                <w:sz w:val="22"/>
                <w:szCs w:val="22"/>
              </w:rPr>
              <w:t>м</w:t>
            </w:r>
            <w:proofErr w:type="gramEnd"/>
            <w:r>
              <w:rPr>
                <w:sz w:val="22"/>
                <w:szCs w:val="22"/>
              </w:rPr>
              <w:t>іле жасалған күннен бастап 2 (екі) жұмыс күні ішінде Сатушыға электрондық пошта (e-mail) арқылы қол қойылған Шарттың сканерленген көшірмесін жібереді/Кейіннен тауар биржасының Клирингтік орталы</w:t>
            </w:r>
            <w:r>
              <w:rPr>
                <w:sz w:val="22"/>
                <w:szCs w:val="22"/>
              </w:rPr>
              <w:t>ғына ұ</w:t>
            </w:r>
            <w:proofErr w:type="gramStart"/>
            <w:r>
              <w:rPr>
                <w:sz w:val="22"/>
                <w:szCs w:val="22"/>
              </w:rPr>
              <w:t>сыну</w:t>
            </w:r>
            <w:proofErr w:type="gramEnd"/>
            <w:r>
              <w:rPr>
                <w:sz w:val="22"/>
                <w:szCs w:val="22"/>
              </w:rPr>
              <w:t xml:space="preserve">ға жарамды қосымша келісім. </w:t>
            </w:r>
          </w:p>
          <w:p w:rsidR="00D5200E" w:rsidRDefault="00410C7C">
            <w:pPr>
              <w:spacing w:after="120"/>
              <w:ind w:left="607"/>
              <w:jc w:val="both"/>
              <w:rPr>
                <w:sz w:val="22"/>
                <w:szCs w:val="22"/>
              </w:rPr>
            </w:pPr>
            <w:r>
              <w:rPr>
                <w:sz w:val="22"/>
                <w:szCs w:val="22"/>
              </w:rPr>
              <w:t>Сатушы Клирингтік орталыққа екі Тарап қол қойған Шарттың сканерленген көшірмесін ұсынуды қамтамасыз етеді/Биржалық мә</w:t>
            </w:r>
            <w:proofErr w:type="gramStart"/>
            <w:r>
              <w:rPr>
                <w:sz w:val="22"/>
                <w:szCs w:val="22"/>
              </w:rPr>
              <w:t>м</w:t>
            </w:r>
            <w:proofErr w:type="gramEnd"/>
            <w:r>
              <w:rPr>
                <w:sz w:val="22"/>
                <w:szCs w:val="22"/>
              </w:rPr>
              <w:t xml:space="preserve">іле жасалған күннен бастап 3 (үш) жұмыс күні ішінде Қосымша келісімнің. </w:t>
            </w:r>
          </w:p>
          <w:p w:rsidR="00D5200E" w:rsidRDefault="00410C7C">
            <w:pPr>
              <w:ind w:left="601"/>
              <w:jc w:val="both"/>
            </w:pPr>
            <w:r>
              <w:rPr>
                <w:sz w:val="22"/>
                <w:szCs w:val="22"/>
              </w:rPr>
              <w:t>Тараптар Сатушы өз тарапын</w:t>
            </w:r>
            <w:r>
              <w:rPr>
                <w:sz w:val="22"/>
                <w:szCs w:val="22"/>
              </w:rPr>
              <w:t>ан Келісім-шарттарға қол қойылғаннан кейін келісті/Қосымша келісімдердің екі данасын Сатып алушыға қ</w:t>
            </w:r>
            <w:proofErr w:type="gramStart"/>
            <w:r>
              <w:rPr>
                <w:sz w:val="22"/>
                <w:szCs w:val="22"/>
              </w:rPr>
              <w:t>а</w:t>
            </w:r>
            <w:proofErr w:type="gramEnd"/>
            <w:r>
              <w:rPr>
                <w:sz w:val="22"/>
                <w:szCs w:val="22"/>
              </w:rPr>
              <w:t>ғаз жүзінде (қолма-қол/курьер арқылы) немесе пошта байланысы арқылы жібереді. Сатып алушы алынған даналарға қол қояды және Сатушы жөнелткен күннен бастап к</w:t>
            </w:r>
            <w:r>
              <w:rPr>
                <w:sz w:val="22"/>
                <w:szCs w:val="22"/>
              </w:rPr>
              <w:t>үнтізбелік 30 (отыз) күн ішінде Сатушыға бі</w:t>
            </w:r>
            <w:proofErr w:type="gramStart"/>
            <w:r>
              <w:rPr>
                <w:sz w:val="22"/>
                <w:szCs w:val="22"/>
              </w:rPr>
              <w:t>р</w:t>
            </w:r>
            <w:proofErr w:type="gramEnd"/>
            <w:r>
              <w:rPr>
                <w:sz w:val="22"/>
                <w:szCs w:val="22"/>
              </w:rPr>
              <w:t xml:space="preserve"> данасын қайтаруға міндеттенеді.</w:t>
            </w:r>
          </w:p>
          <w:p w:rsidR="00D5200E" w:rsidRDefault="00410C7C">
            <w:pPr>
              <w:pStyle w:val="33"/>
              <w:numPr>
                <w:ilvl w:val="1"/>
                <w:numId w:val="15"/>
              </w:numPr>
              <w:tabs>
                <w:tab w:val="left" w:pos="602"/>
              </w:tabs>
              <w:spacing w:after="0"/>
              <w:ind w:left="566" w:hanging="566"/>
              <w:jc w:val="both"/>
              <w:textAlignment w:val="baseline"/>
              <w:rPr>
                <w:color w:val="000000"/>
                <w:sz w:val="22"/>
                <w:szCs w:val="22"/>
              </w:rPr>
            </w:pPr>
            <w:r>
              <w:rPr>
                <w:bCs/>
                <w:sz w:val="22"/>
                <w:szCs w:val="22"/>
              </w:rPr>
              <w:t>Сатып алушы Тауарды жөнелтуге өтінімді Келісім-шарт немесе Қосымша Келісім жасалған күннен бастап 5 (бес) жұмыс күні ішінде беруге міндеттенеді, бұл теміржол вокзалының Тауарды қ</w:t>
            </w:r>
            <w:proofErr w:type="gramStart"/>
            <w:r>
              <w:rPr>
                <w:bCs/>
                <w:sz w:val="22"/>
                <w:szCs w:val="22"/>
              </w:rPr>
              <w:t>а</w:t>
            </w:r>
            <w:r>
              <w:rPr>
                <w:bCs/>
                <w:sz w:val="22"/>
                <w:szCs w:val="22"/>
              </w:rPr>
              <w:t>былдау</w:t>
            </w:r>
            <w:proofErr w:type="gramEnd"/>
            <w:r>
              <w:rPr>
                <w:bCs/>
                <w:sz w:val="22"/>
                <w:szCs w:val="22"/>
              </w:rPr>
              <w:t xml:space="preserve">ға дайын екендігін растайды. </w:t>
            </w:r>
            <w:proofErr w:type="gramStart"/>
            <w:r>
              <w:rPr>
                <w:bCs/>
                <w:sz w:val="22"/>
                <w:szCs w:val="22"/>
              </w:rPr>
              <w:t>Ж</w:t>
            </w:r>
            <w:proofErr w:type="gramEnd"/>
            <w:r>
              <w:rPr>
                <w:bCs/>
                <w:sz w:val="22"/>
                <w:szCs w:val="22"/>
              </w:rPr>
              <w:t>өнелтуге арналған өтінімнің нысанын тараптар осы Шарттың No1 қосымшасында қарастырады.</w:t>
            </w:r>
          </w:p>
          <w:p w:rsidR="00D5200E" w:rsidRDefault="00410C7C">
            <w:pPr>
              <w:pStyle w:val="33"/>
              <w:numPr>
                <w:ilvl w:val="1"/>
                <w:numId w:val="15"/>
              </w:numPr>
              <w:tabs>
                <w:tab w:val="left" w:pos="602"/>
              </w:tabs>
              <w:spacing w:after="0"/>
              <w:ind w:left="566" w:hanging="566"/>
              <w:jc w:val="both"/>
              <w:textAlignment w:val="baseline"/>
            </w:pPr>
            <w:r>
              <w:rPr>
                <w:iCs/>
                <w:sz w:val="22"/>
                <w:szCs w:val="22"/>
              </w:rPr>
              <w:t>Тауарларға ілеспе жүкқұжаттар (бұдан ә</w:t>
            </w:r>
            <w:proofErr w:type="gramStart"/>
            <w:r>
              <w:rPr>
                <w:iCs/>
                <w:sz w:val="22"/>
                <w:szCs w:val="22"/>
              </w:rPr>
              <w:t>р</w:t>
            </w:r>
            <w:proofErr w:type="gramEnd"/>
            <w:r>
              <w:rPr>
                <w:iCs/>
                <w:sz w:val="22"/>
                <w:szCs w:val="22"/>
              </w:rPr>
              <w:t>і - "ТІЖ") Сатушы ҚР ҚМ МКК Интернет-ресурсы (бұдан әрі - Бағдарлама) арқылы Қазақстан Республ</w:t>
            </w:r>
            <w:r>
              <w:rPr>
                <w:iCs/>
                <w:sz w:val="22"/>
                <w:szCs w:val="22"/>
              </w:rPr>
              <w:t xml:space="preserve">икасының қолданыстағы заңнамасына сәйкес электронды түрде ресімдейді. Сәйкессіздік себебінен шарт талаптарына сәйкес жеткізілетін Тауарлардың көлеміне ТНТ ресімдеу мүмкін болмаған жағдайда </w:t>
            </w:r>
            <w:r>
              <w:rPr>
                <w:rStyle w:val="s0"/>
                <w:iCs/>
                <w:sz w:val="22"/>
                <w:szCs w:val="22"/>
              </w:rPr>
              <w:t xml:space="preserve">мұнай өнімдерін Сатып алушының </w:t>
            </w:r>
            <w:proofErr w:type="gramStart"/>
            <w:r>
              <w:rPr>
                <w:rStyle w:val="s0"/>
                <w:iCs/>
                <w:sz w:val="22"/>
                <w:szCs w:val="22"/>
              </w:rPr>
              <w:t>заңды</w:t>
            </w:r>
            <w:proofErr w:type="gramEnd"/>
            <w:r>
              <w:rPr>
                <w:rStyle w:val="s0"/>
                <w:iCs/>
                <w:sz w:val="22"/>
                <w:szCs w:val="22"/>
              </w:rPr>
              <w:t xml:space="preserve"> мекен-жайы және тағайындалған </w:t>
            </w:r>
            <w:r>
              <w:rPr>
                <w:rStyle w:val="s0"/>
                <w:iCs/>
                <w:sz w:val="22"/>
                <w:szCs w:val="22"/>
              </w:rPr>
              <w:t xml:space="preserve">мекен-жайы (егер бар болса) Бағдарлама тізімінде көрсетілген мекен-жайлар бойынша Сатушы Тауардың жеткізілмегені немесе уақтылы жеткізілмегені үшін Келісімшарт талаптарына сәйкес жауап бермейді. Мұнай өңдеу зауыттарында артық </w:t>
            </w:r>
            <w:proofErr w:type="gramStart"/>
            <w:r>
              <w:rPr>
                <w:rStyle w:val="s0"/>
                <w:iCs/>
                <w:sz w:val="22"/>
                <w:szCs w:val="22"/>
              </w:rPr>
              <w:t>п</w:t>
            </w:r>
            <w:proofErr w:type="gramEnd"/>
            <w:r>
              <w:rPr>
                <w:rStyle w:val="s0"/>
                <w:iCs/>
                <w:sz w:val="22"/>
                <w:szCs w:val="22"/>
              </w:rPr>
              <w:t xml:space="preserve">ісіруді болдырмау немесе осы </w:t>
            </w:r>
            <w:r>
              <w:rPr>
                <w:rStyle w:val="s0"/>
                <w:iCs/>
                <w:sz w:val="22"/>
                <w:szCs w:val="22"/>
              </w:rPr>
              <w:t>тармақта көрсетілген жағдайларда айыппұлдарды/айыппұлдарды есептемеу үшін Сатушы өз қалауы бойынша Тауарды үшінші тұлғаларға сатуға құқылы. Бұ</w:t>
            </w:r>
            <w:proofErr w:type="gramStart"/>
            <w:r>
              <w:rPr>
                <w:rStyle w:val="s0"/>
                <w:iCs/>
                <w:sz w:val="22"/>
                <w:szCs w:val="22"/>
              </w:rPr>
              <w:t>л</w:t>
            </w:r>
            <w:proofErr w:type="gramEnd"/>
            <w:r>
              <w:rPr>
                <w:rStyle w:val="s0"/>
                <w:iCs/>
                <w:sz w:val="22"/>
                <w:szCs w:val="22"/>
              </w:rPr>
              <w:t xml:space="preserve"> ретте, егер вагондардың тұрып қалуы осы тармақта көрсетілген себептер бойынша орын алса, вагондардың тұрып </w:t>
            </w:r>
            <w:r>
              <w:rPr>
                <w:rStyle w:val="s0"/>
                <w:iCs/>
                <w:sz w:val="22"/>
                <w:szCs w:val="22"/>
              </w:rPr>
              <w:lastRenderedPageBreak/>
              <w:t>қалуы</w:t>
            </w:r>
            <w:r>
              <w:rPr>
                <w:rStyle w:val="s0"/>
                <w:iCs/>
                <w:sz w:val="22"/>
                <w:szCs w:val="22"/>
              </w:rPr>
              <w:t xml:space="preserve"> үшін Сатушының атына үшінші тұлғалар қойған барлық айыппұлдарды/тұрақсыздық айыбын Сатып алушы толық көлемде өтейді.</w:t>
            </w:r>
          </w:p>
          <w:p w:rsidR="00D5200E" w:rsidRDefault="00410C7C">
            <w:pPr>
              <w:pStyle w:val="33"/>
              <w:numPr>
                <w:ilvl w:val="1"/>
                <w:numId w:val="15"/>
              </w:numPr>
              <w:tabs>
                <w:tab w:val="left" w:pos="144"/>
              </w:tabs>
              <w:spacing w:after="0"/>
              <w:ind w:left="566" w:hanging="566"/>
              <w:jc w:val="both"/>
              <w:textAlignment w:val="baseline"/>
              <w:rPr>
                <w:sz w:val="22"/>
                <w:szCs w:val="22"/>
              </w:rPr>
            </w:pPr>
            <w:r>
              <w:rPr>
                <w:bCs/>
                <w:sz w:val="22"/>
                <w:szCs w:val="22"/>
              </w:rPr>
              <w:t>Қосымша Келісім Қосымша Келісімде көрсетілген күннен бастап күшіне енеді</w:t>
            </w:r>
            <w:r>
              <w:rPr>
                <w:b/>
                <w:sz w:val="22"/>
                <w:szCs w:val="22"/>
              </w:rPr>
              <w:t xml:space="preserve"> </w:t>
            </w:r>
            <w:r>
              <w:rPr>
                <w:bCs/>
                <w:sz w:val="22"/>
                <w:szCs w:val="22"/>
              </w:rPr>
              <w:t>жә</w:t>
            </w:r>
            <w:proofErr w:type="gramStart"/>
            <w:r>
              <w:rPr>
                <w:bCs/>
                <w:sz w:val="22"/>
                <w:szCs w:val="22"/>
              </w:rPr>
              <w:t>не ол</w:t>
            </w:r>
            <w:proofErr w:type="gramEnd"/>
            <w:r>
              <w:rPr>
                <w:bCs/>
                <w:sz w:val="22"/>
                <w:szCs w:val="22"/>
              </w:rPr>
              <w:t xml:space="preserve"> жасалған күннен бастап күнтізбелік 30 (отыз) күн ішінде ж</w:t>
            </w:r>
            <w:r>
              <w:rPr>
                <w:bCs/>
                <w:sz w:val="22"/>
                <w:szCs w:val="22"/>
              </w:rPr>
              <w:t>арамды. Жоғарыда көрсетілген мерзім басталғаннан кейін Тараптардың міндеттемелері тоқтатылады, ал өзара есеп айырысу бөлігінде – олар толық аяқталғ</w:t>
            </w:r>
            <w:proofErr w:type="gramStart"/>
            <w:r>
              <w:rPr>
                <w:bCs/>
                <w:sz w:val="22"/>
                <w:szCs w:val="22"/>
              </w:rPr>
              <w:t>ан</w:t>
            </w:r>
            <w:proofErr w:type="gramEnd"/>
            <w:r>
              <w:rPr>
                <w:bCs/>
                <w:sz w:val="22"/>
                <w:szCs w:val="22"/>
              </w:rPr>
              <w:t xml:space="preserve">ға дейін </w:t>
            </w:r>
            <w:r>
              <w:rPr>
                <w:color w:val="000000"/>
                <w:sz w:val="22"/>
                <w:szCs w:val="22"/>
              </w:rPr>
              <w:t>аяқтау</w:t>
            </w:r>
            <w:r>
              <w:rPr>
                <w:bCs/>
                <w:sz w:val="22"/>
                <w:szCs w:val="22"/>
              </w:rPr>
              <w:t>.</w:t>
            </w:r>
          </w:p>
          <w:p w:rsidR="00D5200E" w:rsidRDefault="00410C7C">
            <w:pPr>
              <w:pStyle w:val="33"/>
              <w:numPr>
                <w:ilvl w:val="1"/>
                <w:numId w:val="15"/>
              </w:numPr>
              <w:tabs>
                <w:tab w:val="left" w:pos="144"/>
              </w:tabs>
              <w:spacing w:after="0"/>
              <w:ind w:left="566" w:hanging="566"/>
              <w:jc w:val="both"/>
              <w:textAlignment w:val="baseline"/>
              <w:rPr>
                <w:sz w:val="22"/>
                <w:szCs w:val="22"/>
              </w:rPr>
            </w:pPr>
            <w:r>
              <w:rPr>
                <w:bCs/>
                <w:sz w:val="22"/>
                <w:szCs w:val="22"/>
              </w:rPr>
              <w:t>Қосымша Келісім Қосымша Келісімде көрсетілген күннен бастап күшіне енеді</w:t>
            </w:r>
            <w:r>
              <w:rPr>
                <w:b/>
                <w:sz w:val="22"/>
                <w:szCs w:val="22"/>
              </w:rPr>
              <w:t xml:space="preserve"> </w:t>
            </w:r>
            <w:r>
              <w:rPr>
                <w:bCs/>
                <w:sz w:val="22"/>
                <w:szCs w:val="22"/>
              </w:rPr>
              <w:t>және келесі жағда</w:t>
            </w:r>
            <w:r>
              <w:rPr>
                <w:bCs/>
                <w:sz w:val="22"/>
                <w:szCs w:val="22"/>
              </w:rPr>
              <w:t xml:space="preserve">йлардың кез келгенінде </w:t>
            </w:r>
            <w:proofErr w:type="gramStart"/>
            <w:r>
              <w:rPr>
                <w:bCs/>
                <w:sz w:val="22"/>
                <w:szCs w:val="22"/>
              </w:rPr>
              <w:t>к</w:t>
            </w:r>
            <w:proofErr w:type="gramEnd"/>
            <w:r>
              <w:rPr>
                <w:bCs/>
                <w:sz w:val="22"/>
                <w:szCs w:val="22"/>
              </w:rPr>
              <w:t>үшін тоқтатады:</w:t>
            </w:r>
          </w:p>
          <w:p w:rsidR="00D5200E" w:rsidRDefault="00410C7C">
            <w:pPr>
              <w:pStyle w:val="33"/>
              <w:numPr>
                <w:ilvl w:val="1"/>
                <w:numId w:val="27"/>
              </w:numPr>
              <w:spacing w:after="0"/>
              <w:ind w:left="993" w:hanging="426"/>
              <w:jc w:val="both"/>
              <w:textAlignment w:val="baseline"/>
              <w:rPr>
                <w:bCs/>
                <w:sz w:val="22"/>
                <w:szCs w:val="22"/>
              </w:rPr>
            </w:pPr>
            <w:r>
              <w:rPr>
                <w:bCs/>
                <w:sz w:val="22"/>
                <w:szCs w:val="22"/>
              </w:rPr>
              <w:t>Тараптар Қосымша келісі</w:t>
            </w:r>
            <w:proofErr w:type="gramStart"/>
            <w:r>
              <w:rPr>
                <w:bCs/>
                <w:sz w:val="22"/>
                <w:szCs w:val="22"/>
              </w:rPr>
              <w:t>м</w:t>
            </w:r>
            <w:proofErr w:type="gramEnd"/>
            <w:r>
              <w:rPr>
                <w:bCs/>
                <w:sz w:val="22"/>
                <w:szCs w:val="22"/>
              </w:rPr>
              <w:t xml:space="preserve"> бойынша міндеттемелерін орындағаннан кейін Шарттың 3.4 тармағында белгіленген мерзімге дейін;</w:t>
            </w:r>
          </w:p>
          <w:p w:rsidR="00D5200E" w:rsidRDefault="00410C7C">
            <w:pPr>
              <w:pStyle w:val="33"/>
              <w:numPr>
                <w:ilvl w:val="1"/>
                <w:numId w:val="27"/>
              </w:numPr>
              <w:spacing w:after="0"/>
              <w:ind w:left="993" w:hanging="426"/>
              <w:jc w:val="both"/>
              <w:textAlignment w:val="baseline"/>
              <w:rPr>
                <w:bCs/>
                <w:sz w:val="22"/>
                <w:szCs w:val="22"/>
              </w:rPr>
            </w:pPr>
            <w:r>
              <w:rPr>
                <w:bCs/>
                <w:sz w:val="22"/>
                <w:szCs w:val="22"/>
              </w:rPr>
              <w:t>тиі</w:t>
            </w:r>
            <w:proofErr w:type="gramStart"/>
            <w:r>
              <w:rPr>
                <w:bCs/>
                <w:sz w:val="22"/>
                <w:szCs w:val="22"/>
              </w:rPr>
              <w:t>ст</w:t>
            </w:r>
            <w:proofErr w:type="gramEnd"/>
            <w:r>
              <w:rPr>
                <w:bCs/>
                <w:sz w:val="22"/>
                <w:szCs w:val="22"/>
              </w:rPr>
              <w:t xml:space="preserve">і қосымша келісімде көрсетілген төлем мерзімі аяқталғаннан кейін, егер Тауар үшін алдын ала </w:t>
            </w:r>
            <w:r>
              <w:rPr>
                <w:bCs/>
                <w:sz w:val="22"/>
                <w:szCs w:val="22"/>
              </w:rPr>
              <w:t>төлем Сатушының шотына түспесе;</w:t>
            </w:r>
          </w:p>
          <w:p w:rsidR="00D5200E" w:rsidRDefault="00410C7C">
            <w:pPr>
              <w:pStyle w:val="33"/>
              <w:numPr>
                <w:ilvl w:val="1"/>
                <w:numId w:val="27"/>
              </w:numPr>
              <w:spacing w:after="0"/>
              <w:ind w:left="993" w:hanging="426"/>
              <w:jc w:val="both"/>
              <w:textAlignment w:val="baseline"/>
              <w:rPr>
                <w:bCs/>
                <w:sz w:val="22"/>
                <w:szCs w:val="22"/>
              </w:rPr>
            </w:pPr>
            <w:r>
              <w:rPr>
                <w:bCs/>
                <w:sz w:val="22"/>
                <w:szCs w:val="22"/>
              </w:rPr>
              <w:t xml:space="preserve">     қосымша Келісімнің қолданылу мерзі</w:t>
            </w:r>
            <w:proofErr w:type="gramStart"/>
            <w:r>
              <w:rPr>
                <w:bCs/>
                <w:sz w:val="22"/>
                <w:szCs w:val="22"/>
              </w:rPr>
              <w:t>м</w:t>
            </w:r>
            <w:proofErr w:type="gramEnd"/>
            <w:r>
              <w:rPr>
                <w:bCs/>
                <w:sz w:val="22"/>
                <w:szCs w:val="22"/>
              </w:rPr>
              <w:t>і өткеннен кейін;</w:t>
            </w:r>
          </w:p>
          <w:p w:rsidR="00D5200E" w:rsidRDefault="00410C7C">
            <w:pPr>
              <w:pStyle w:val="33"/>
              <w:numPr>
                <w:ilvl w:val="1"/>
                <w:numId w:val="27"/>
              </w:numPr>
              <w:spacing w:after="0"/>
              <w:ind w:left="993" w:hanging="426"/>
              <w:jc w:val="both"/>
              <w:textAlignment w:val="baseline"/>
              <w:rPr>
                <w:bCs/>
                <w:sz w:val="22"/>
                <w:szCs w:val="22"/>
              </w:rPr>
            </w:pPr>
            <w:r>
              <w:rPr>
                <w:sz w:val="22"/>
                <w:szCs w:val="22"/>
              </w:rPr>
              <w:t xml:space="preserve">     сатып алушының осы Шарттың 3.2 тармағында белгіленген Тауарларды жөнелтуге өтінімді ұсынбауы;</w:t>
            </w:r>
          </w:p>
          <w:p w:rsidR="00D5200E" w:rsidRDefault="00410C7C">
            <w:pPr>
              <w:pStyle w:val="33"/>
              <w:numPr>
                <w:ilvl w:val="1"/>
                <w:numId w:val="27"/>
              </w:numPr>
              <w:spacing w:after="0"/>
              <w:ind w:left="993" w:hanging="426"/>
              <w:jc w:val="both"/>
              <w:textAlignment w:val="baseline"/>
              <w:rPr>
                <w:bCs/>
                <w:sz w:val="22"/>
                <w:szCs w:val="22"/>
              </w:rPr>
            </w:pPr>
            <w:r>
              <w:rPr>
                <w:bCs/>
                <w:sz w:val="22"/>
                <w:szCs w:val="22"/>
              </w:rPr>
              <w:t xml:space="preserve">     шартта және Қазақстан Республикасының заңнамасында көзделген </w:t>
            </w:r>
            <w:proofErr w:type="gramStart"/>
            <w:r>
              <w:rPr>
                <w:bCs/>
                <w:sz w:val="22"/>
                <w:szCs w:val="22"/>
              </w:rPr>
              <w:t>б</w:t>
            </w:r>
            <w:r>
              <w:rPr>
                <w:bCs/>
                <w:sz w:val="22"/>
                <w:szCs w:val="22"/>
              </w:rPr>
              <w:t>ас</w:t>
            </w:r>
            <w:proofErr w:type="gramEnd"/>
            <w:r>
              <w:rPr>
                <w:bCs/>
                <w:sz w:val="22"/>
                <w:szCs w:val="22"/>
              </w:rPr>
              <w:t>қа жағдайларда.</w:t>
            </w:r>
          </w:p>
          <w:p w:rsidR="00D5200E" w:rsidRDefault="00410C7C">
            <w:pPr>
              <w:pStyle w:val="33"/>
              <w:numPr>
                <w:ilvl w:val="1"/>
                <w:numId w:val="15"/>
              </w:numPr>
              <w:tabs>
                <w:tab w:val="left" w:pos="144"/>
              </w:tabs>
              <w:spacing w:after="0"/>
              <w:ind w:left="566" w:hanging="566"/>
              <w:jc w:val="both"/>
              <w:textAlignment w:val="baseline"/>
              <w:rPr>
                <w:sz w:val="22"/>
                <w:szCs w:val="22"/>
              </w:rPr>
            </w:pPr>
            <w:r>
              <w:rPr>
                <w:sz w:val="22"/>
                <w:szCs w:val="22"/>
              </w:rPr>
              <w:t xml:space="preserve">Мұнай өнімдерін сатып алушы Қазақстан Республикасы Қаржы министрлігі Мемлекеттік </w:t>
            </w:r>
            <w:proofErr w:type="gramStart"/>
            <w:r>
              <w:rPr>
                <w:sz w:val="22"/>
                <w:szCs w:val="22"/>
              </w:rPr>
              <w:t>к</w:t>
            </w:r>
            <w:proofErr w:type="gramEnd"/>
            <w:r>
              <w:rPr>
                <w:sz w:val="22"/>
                <w:szCs w:val="22"/>
              </w:rPr>
              <w:t>ірістер департаментінің Интернет-ресурстарында ТСЖ Сатушысы ресімдеген Тауарларды жөнелткен сәттен бастап 24 сағат ішінде тексеруге міндеттенеді, егер ТСЖ-д</w:t>
            </w:r>
            <w:r>
              <w:rPr>
                <w:sz w:val="22"/>
                <w:szCs w:val="22"/>
              </w:rPr>
              <w:t>а көрсетілген мәліметтердің сәйкессіздігі анықталса, Сатушыға ТСЖ-ны уақтылы жою және қайта тіркеу туралы хабарлаңыз.</w:t>
            </w:r>
            <w:proofErr w:type="gramStart"/>
            <w:r>
              <w:rPr>
                <w:sz w:val="22"/>
                <w:szCs w:val="22"/>
              </w:rPr>
              <w:t xml:space="preserve"> .</w:t>
            </w:r>
            <w:proofErr w:type="gramEnd"/>
          </w:p>
          <w:p w:rsidR="00D5200E" w:rsidRDefault="00D5200E">
            <w:pPr>
              <w:pStyle w:val="33"/>
              <w:tabs>
                <w:tab w:val="left" w:pos="144"/>
              </w:tabs>
              <w:spacing w:after="0"/>
              <w:ind w:left="567"/>
              <w:rPr>
                <w:sz w:val="22"/>
                <w:szCs w:val="22"/>
              </w:rPr>
            </w:pPr>
          </w:p>
        </w:tc>
        <w:tc>
          <w:tcPr>
            <w:tcW w:w="5529" w:type="dxa"/>
          </w:tcPr>
          <w:p w:rsidR="00D5200E" w:rsidRDefault="00410C7C">
            <w:pPr>
              <w:pStyle w:val="afe"/>
              <w:numPr>
                <w:ilvl w:val="0"/>
                <w:numId w:val="29"/>
              </w:numPr>
              <w:tabs>
                <w:tab w:val="left" w:pos="744"/>
              </w:tabs>
              <w:jc w:val="center"/>
              <w:textAlignment w:val="baseline"/>
              <w:rPr>
                <w:b/>
                <w:sz w:val="22"/>
                <w:szCs w:val="22"/>
              </w:rPr>
            </w:pPr>
            <w:r>
              <w:rPr>
                <w:b/>
                <w:sz w:val="22"/>
                <w:szCs w:val="22"/>
              </w:rPr>
              <w:lastRenderedPageBreak/>
              <w:t>ҚОСЫМША КЕЛІСІМ</w:t>
            </w:r>
          </w:p>
          <w:p w:rsidR="00D5200E" w:rsidRDefault="00410C7C">
            <w:pPr>
              <w:pStyle w:val="33"/>
              <w:numPr>
                <w:ilvl w:val="0"/>
                <w:numId w:val="39"/>
              </w:numPr>
              <w:spacing w:after="0"/>
              <w:ind w:left="602"/>
              <w:jc w:val="both"/>
              <w:textAlignment w:val="baseline"/>
              <w:rPr>
                <w:sz w:val="22"/>
                <w:szCs w:val="22"/>
                <w:lang w:val="kk-KZ"/>
              </w:rPr>
            </w:pPr>
            <w:r>
              <w:rPr>
                <w:bCs/>
                <w:sz w:val="22"/>
                <w:szCs w:val="22"/>
                <w:lang w:val="kk-KZ"/>
              </w:rPr>
              <w:t xml:space="preserve">Қосымша Келісім  </w:t>
            </w:r>
            <w:r>
              <w:rPr>
                <w:color w:val="202124"/>
                <w:sz w:val="22"/>
                <w:szCs w:val="22"/>
                <w:lang w:val="kk-KZ"/>
              </w:rPr>
              <w:t xml:space="preserve">Жеткізу жоспары шеңберіндегі айырбастау операциялары туралы есептерге (есептерге) </w:t>
            </w:r>
            <w:r>
              <w:rPr>
                <w:bCs/>
                <w:sz w:val="22"/>
                <w:szCs w:val="22"/>
                <w:lang w:val="kk-KZ"/>
              </w:rPr>
              <w:t>негізделеді.</w:t>
            </w:r>
          </w:p>
          <w:p w:rsidR="00D5200E" w:rsidRDefault="00410C7C">
            <w:pPr>
              <w:pStyle w:val="aff5"/>
              <w:ind w:left="602"/>
              <w:jc w:val="both"/>
              <w:rPr>
                <w:sz w:val="22"/>
                <w:szCs w:val="22"/>
                <w:lang w:val="kk-KZ"/>
              </w:rPr>
            </w:pPr>
            <w:r>
              <w:rPr>
                <w:sz w:val="22"/>
                <w:szCs w:val="22"/>
                <w:lang w:val="kk-KZ"/>
              </w:rPr>
              <w:t>Тарапта</w:t>
            </w:r>
            <w:r>
              <w:rPr>
                <w:sz w:val="22"/>
                <w:szCs w:val="22"/>
                <w:lang w:val="kk-KZ"/>
              </w:rPr>
              <w:t xml:space="preserve">р Сатушының Шарттарға/Қосымша Келісімдерге қол қойғаннан кейін биржалық мәміле жасалған күннен кейін 1 (бір) жұмыс күні </w:t>
            </w:r>
            <w:r>
              <w:rPr>
                <w:sz w:val="22"/>
                <w:szCs w:val="22"/>
                <w:lang w:val="kk-KZ"/>
              </w:rPr>
              <w:lastRenderedPageBreak/>
              <w:t>ішінде Сатып алушыға қол қойылған Шарттың/Қосымша келісімнің сканерленген көшірмесін электрондық пошта (e-mail) арқылы жіберетініне келі</w:t>
            </w:r>
            <w:r>
              <w:rPr>
                <w:sz w:val="22"/>
                <w:szCs w:val="22"/>
                <w:lang w:val="kk-KZ"/>
              </w:rPr>
              <w:t>сті.</w:t>
            </w:r>
          </w:p>
          <w:p w:rsidR="00D5200E" w:rsidRPr="00477341" w:rsidRDefault="00410C7C">
            <w:pPr>
              <w:pStyle w:val="aff5"/>
              <w:ind w:left="602"/>
              <w:jc w:val="both"/>
              <w:rPr>
                <w:lang w:val="kk-KZ"/>
              </w:rPr>
            </w:pPr>
            <w:r>
              <w:rPr>
                <w:sz w:val="22"/>
                <w:szCs w:val="22"/>
                <w:lang w:val="kk-KZ"/>
              </w:rPr>
              <w:t>Биржалық сауда Қағидалары  сәйкес Сатып алушы Сатушыдан алынған Шартқа / Қосымша келісімге қол қойып, биржалық мәміле жасалған күннен бастап 2 (екі) жұмыс күні ішінде электрондық пошта (e-mail) арқылы Тауар биржасының Клиринг Орталығына ұсынуға жарамд</w:t>
            </w:r>
            <w:r>
              <w:rPr>
                <w:sz w:val="22"/>
                <w:szCs w:val="22"/>
                <w:lang w:val="kk-KZ"/>
              </w:rPr>
              <w:t>ы қол қойылған құжаттың сканерленген көшірмесін Сатушыға жібереді.</w:t>
            </w:r>
          </w:p>
          <w:p w:rsidR="00D5200E" w:rsidRDefault="00410C7C">
            <w:pPr>
              <w:pStyle w:val="aff5"/>
              <w:ind w:left="602"/>
              <w:jc w:val="both"/>
              <w:rPr>
                <w:sz w:val="22"/>
                <w:szCs w:val="22"/>
                <w:lang w:val="kk-KZ"/>
              </w:rPr>
            </w:pPr>
            <w:r>
              <w:rPr>
                <w:sz w:val="22"/>
                <w:szCs w:val="22"/>
                <w:lang w:val="kk-KZ"/>
              </w:rPr>
              <w:t>Сатушы биржалық мәміле жасалған күннен бастап 3 (үш) жұмыс күні ішінде екі тарап қол қойған Шарттың/Қосымша келісімнің сканерленген көшірмесін Клиринг Орталығына ұсынуды қамтамасыз етеді.</w:t>
            </w:r>
          </w:p>
          <w:p w:rsidR="00D5200E" w:rsidRDefault="00D5200E">
            <w:pPr>
              <w:pStyle w:val="aff5"/>
              <w:ind w:left="602"/>
              <w:jc w:val="both"/>
              <w:rPr>
                <w:sz w:val="22"/>
                <w:szCs w:val="22"/>
                <w:lang w:val="kk-KZ"/>
              </w:rPr>
            </w:pPr>
          </w:p>
          <w:p w:rsidR="00D5200E" w:rsidRDefault="00D5200E">
            <w:pPr>
              <w:pStyle w:val="aff5"/>
              <w:ind w:left="602"/>
              <w:jc w:val="both"/>
              <w:rPr>
                <w:sz w:val="22"/>
                <w:szCs w:val="22"/>
                <w:lang w:val="kk-KZ"/>
              </w:rPr>
            </w:pPr>
          </w:p>
          <w:p w:rsidR="00D5200E" w:rsidRDefault="00D5200E">
            <w:pPr>
              <w:pStyle w:val="aff5"/>
              <w:ind w:left="602"/>
              <w:jc w:val="both"/>
              <w:rPr>
                <w:sz w:val="22"/>
                <w:szCs w:val="22"/>
                <w:lang w:val="kk-KZ"/>
              </w:rPr>
            </w:pPr>
          </w:p>
          <w:p w:rsidR="00D5200E" w:rsidRPr="00477341" w:rsidRDefault="00410C7C">
            <w:pPr>
              <w:pStyle w:val="aff5"/>
              <w:ind w:left="602"/>
              <w:jc w:val="both"/>
              <w:rPr>
                <w:lang w:val="kk-KZ"/>
              </w:rPr>
            </w:pPr>
            <w:r>
              <w:rPr>
                <w:sz w:val="22"/>
                <w:szCs w:val="22"/>
                <w:lang w:val="kk-KZ"/>
              </w:rPr>
              <w:t>Тараптар Сатушы өз тарапынан Шарттарға/Қосымша келісімдерге қол қойғаннан кейін Сатып алушыға қағаз жеткізгіште (шабарман/курьер арқылы) не пошта қызметі арқылы екі дананы жіберетінін келісті. Сатып алушы алынған даналарға Сатушы жіберген күннен бастап 3</w:t>
            </w:r>
            <w:r>
              <w:rPr>
                <w:sz w:val="22"/>
                <w:szCs w:val="22"/>
                <w:lang w:val="kk-KZ"/>
              </w:rPr>
              <w:t>0 (отыз) күнтізбелік күн ішінде қол қояды және Сатушыға бір данасын қайтаруға міндеттенеді.</w:t>
            </w:r>
          </w:p>
          <w:p w:rsidR="00D5200E" w:rsidRDefault="00D5200E">
            <w:pPr>
              <w:pStyle w:val="aff5"/>
              <w:ind w:left="602"/>
              <w:jc w:val="both"/>
              <w:rPr>
                <w:sz w:val="22"/>
                <w:szCs w:val="22"/>
                <w:lang w:val="kk-KZ"/>
              </w:rPr>
            </w:pPr>
          </w:p>
          <w:p w:rsidR="00D5200E" w:rsidRDefault="00410C7C">
            <w:pPr>
              <w:pStyle w:val="33"/>
              <w:numPr>
                <w:ilvl w:val="0"/>
                <w:numId w:val="39"/>
              </w:numPr>
              <w:spacing w:after="0"/>
              <w:ind w:left="601"/>
              <w:jc w:val="both"/>
              <w:textAlignment w:val="baseline"/>
            </w:pPr>
            <w:r>
              <w:rPr>
                <w:bCs/>
                <w:sz w:val="22"/>
                <w:szCs w:val="22"/>
                <w:lang w:val="kk-KZ"/>
              </w:rPr>
              <w:t xml:space="preserve">Сатып алушы Шарт/ Қосымша келісім күшіне енген күннен бастап 5 (бес) жұмыс күні ішінде Тауарды жөнелтуге өтінім беруге міндеттенеді. </w:t>
            </w:r>
            <w:r>
              <w:rPr>
                <w:bCs/>
                <w:sz w:val="22"/>
                <w:szCs w:val="22"/>
              </w:rPr>
              <w:t>Жөнелтуге өтіні</w:t>
            </w:r>
            <w:proofErr w:type="gramStart"/>
            <w:r>
              <w:rPr>
                <w:bCs/>
                <w:sz w:val="22"/>
                <w:szCs w:val="22"/>
              </w:rPr>
              <w:t>м</w:t>
            </w:r>
            <w:proofErr w:type="gramEnd"/>
            <w:r>
              <w:rPr>
                <w:bCs/>
                <w:sz w:val="22"/>
                <w:szCs w:val="22"/>
              </w:rPr>
              <w:t xml:space="preserve"> нысанын тарап</w:t>
            </w:r>
            <w:r>
              <w:rPr>
                <w:bCs/>
                <w:sz w:val="22"/>
                <w:szCs w:val="22"/>
              </w:rPr>
              <w:t xml:space="preserve">тар осы Шарттың №1 Қосымшасында уағдаласады. </w:t>
            </w:r>
          </w:p>
          <w:p w:rsidR="00D5200E" w:rsidRDefault="00D5200E">
            <w:pPr>
              <w:pStyle w:val="33"/>
              <w:spacing w:after="0"/>
              <w:rPr>
                <w:bCs/>
                <w:sz w:val="22"/>
                <w:szCs w:val="22"/>
              </w:rPr>
            </w:pPr>
          </w:p>
          <w:p w:rsidR="00D5200E" w:rsidRDefault="00D5200E">
            <w:pPr>
              <w:pStyle w:val="33"/>
              <w:spacing w:after="0"/>
              <w:rPr>
                <w:bCs/>
                <w:sz w:val="22"/>
                <w:szCs w:val="22"/>
              </w:rPr>
            </w:pPr>
          </w:p>
          <w:p w:rsidR="00D5200E" w:rsidRDefault="00D5200E">
            <w:pPr>
              <w:pStyle w:val="33"/>
              <w:spacing w:after="0"/>
              <w:rPr>
                <w:bCs/>
                <w:sz w:val="22"/>
                <w:szCs w:val="22"/>
              </w:rPr>
            </w:pPr>
          </w:p>
          <w:p w:rsidR="00D5200E" w:rsidRDefault="00410C7C">
            <w:pPr>
              <w:pStyle w:val="33"/>
              <w:numPr>
                <w:ilvl w:val="0"/>
                <w:numId w:val="39"/>
              </w:numPr>
              <w:spacing w:after="0"/>
              <w:ind w:left="601"/>
              <w:jc w:val="both"/>
              <w:textAlignment w:val="baseline"/>
              <w:rPr>
                <w:bCs/>
                <w:sz w:val="22"/>
                <w:szCs w:val="22"/>
              </w:rPr>
            </w:pPr>
            <w:r>
              <w:rPr>
                <w:bCs/>
                <w:sz w:val="22"/>
                <w:szCs w:val="22"/>
              </w:rPr>
              <w:t>Сатушы тауарларға ілеспе жүкқұжаттарды (бұдан ә</w:t>
            </w:r>
            <w:proofErr w:type="gramStart"/>
            <w:r>
              <w:rPr>
                <w:bCs/>
                <w:sz w:val="22"/>
                <w:szCs w:val="22"/>
              </w:rPr>
              <w:t>р</w:t>
            </w:r>
            <w:proofErr w:type="gramEnd"/>
            <w:r>
              <w:rPr>
                <w:bCs/>
                <w:sz w:val="22"/>
                <w:szCs w:val="22"/>
              </w:rPr>
              <w:t>і – «ТІЖ») ҚР қолданыстағы заңнамасына сәйкес ҚР ҚМ МКК интернет-ресурсы (бұдан әрі – Бағдарлама) арқылы электронды түрде рәсімдейді. Шарттың талаптарына сәйке</w:t>
            </w:r>
            <w:r>
              <w:rPr>
                <w:bCs/>
                <w:sz w:val="22"/>
                <w:szCs w:val="22"/>
              </w:rPr>
              <w:t xml:space="preserve">с жеткізілуге тиіс Тауар көлемдеріне Сатып алушының заңды мекенжайы мен белгіленген орын мекенжайының (бар болса) Бағдарлама тізімінде көрсетілген мекенжайларға сәйкессіздік себебімен ТІЖ-ді </w:t>
            </w:r>
            <w:proofErr w:type="gramStart"/>
            <w:r>
              <w:rPr>
                <w:bCs/>
                <w:sz w:val="22"/>
                <w:szCs w:val="22"/>
              </w:rPr>
              <w:t>р</w:t>
            </w:r>
            <w:proofErr w:type="gramEnd"/>
            <w:r>
              <w:rPr>
                <w:bCs/>
                <w:sz w:val="22"/>
                <w:szCs w:val="22"/>
              </w:rPr>
              <w:t xml:space="preserve">әсімдеу мүмкін емес болған жағдайда, Сатушы Шарттың талаптарына </w:t>
            </w:r>
            <w:r>
              <w:rPr>
                <w:bCs/>
                <w:sz w:val="22"/>
                <w:szCs w:val="22"/>
              </w:rPr>
              <w:t xml:space="preserve">сәйкес Тауардың жеткізілмеуі немесе мезгілсіз жеткізілуі үшін жауапкершілікті көтермейді. Осы тармақта көрсетілген жағдайларда МӨЗ-де артық тауардың жиналуын немесе айыппұлдың/тұрақсыздық айыбының есептелуін болдырмау үшін Сатушы өз қалауы бойынша Тауарды </w:t>
            </w:r>
            <w:r>
              <w:rPr>
                <w:bCs/>
                <w:sz w:val="22"/>
                <w:szCs w:val="22"/>
              </w:rPr>
              <w:t>үшінші тұлғ</w:t>
            </w:r>
            <w:proofErr w:type="gramStart"/>
            <w:r>
              <w:rPr>
                <w:bCs/>
                <w:sz w:val="22"/>
                <w:szCs w:val="22"/>
              </w:rPr>
              <w:t>алар</w:t>
            </w:r>
            <w:proofErr w:type="gramEnd"/>
            <w:r>
              <w:rPr>
                <w:bCs/>
                <w:sz w:val="22"/>
                <w:szCs w:val="22"/>
              </w:rPr>
              <w:t xml:space="preserve">ға сатуға құқылы. Бұл </w:t>
            </w:r>
            <w:r>
              <w:rPr>
                <w:bCs/>
                <w:sz w:val="22"/>
                <w:szCs w:val="22"/>
              </w:rPr>
              <w:lastRenderedPageBreak/>
              <w:t xml:space="preserve">ретте, егер вагондардың бос тоқтап тұруы осы тармақта көрсетілген себептер бойынша орын алса, үшінші тұлғалардың </w:t>
            </w:r>
            <w:proofErr w:type="gramStart"/>
            <w:r>
              <w:rPr>
                <w:bCs/>
                <w:sz w:val="22"/>
                <w:szCs w:val="22"/>
              </w:rPr>
              <w:t>Сатушы</w:t>
            </w:r>
            <w:proofErr w:type="gramEnd"/>
            <w:r>
              <w:rPr>
                <w:bCs/>
                <w:sz w:val="22"/>
                <w:szCs w:val="22"/>
              </w:rPr>
              <w:t>ға ұсынған вагондардың бос тоқтап тұруы үшін барлық айыппұлдарды/тұрақсыздық айыбын Сатып алушы толы</w:t>
            </w:r>
            <w:r>
              <w:rPr>
                <w:bCs/>
                <w:sz w:val="22"/>
                <w:szCs w:val="22"/>
              </w:rPr>
              <w:t>қ көлемде өтейді.</w:t>
            </w:r>
          </w:p>
          <w:p w:rsidR="00D5200E" w:rsidRDefault="00410C7C">
            <w:pPr>
              <w:pStyle w:val="33"/>
              <w:numPr>
                <w:ilvl w:val="0"/>
                <w:numId w:val="39"/>
              </w:numPr>
              <w:spacing w:after="0"/>
              <w:ind w:left="568"/>
              <w:jc w:val="both"/>
              <w:textAlignment w:val="baseline"/>
              <w:rPr>
                <w:sz w:val="22"/>
                <w:szCs w:val="22"/>
              </w:rPr>
            </w:pPr>
            <w:r>
              <w:rPr>
                <w:sz w:val="22"/>
                <w:szCs w:val="22"/>
              </w:rPr>
              <w:t>Қосымша Келісім Қосымша Келісімде көрсетілген күннен бастап күшіне енеді жә</w:t>
            </w:r>
            <w:proofErr w:type="gramStart"/>
            <w:r>
              <w:rPr>
                <w:sz w:val="22"/>
                <w:szCs w:val="22"/>
              </w:rPr>
              <w:t>не ол</w:t>
            </w:r>
            <w:proofErr w:type="gramEnd"/>
            <w:r>
              <w:rPr>
                <w:sz w:val="22"/>
                <w:szCs w:val="22"/>
              </w:rPr>
              <w:t xml:space="preserve"> жасалған күннен бастап күнтізбелік 30 (отыз) күн ішінде әрекет етеді. Жоғарыда көрсетілген мерзім өткеннен кейін Тараптардың міндеттемелері тоқтатылады, ал ө</w:t>
            </w:r>
            <w:r>
              <w:rPr>
                <w:sz w:val="22"/>
                <w:szCs w:val="22"/>
              </w:rPr>
              <w:t>зара есеп айырысу бөлігінде – толық аяқталғ</w:t>
            </w:r>
            <w:proofErr w:type="gramStart"/>
            <w:r>
              <w:rPr>
                <w:sz w:val="22"/>
                <w:szCs w:val="22"/>
              </w:rPr>
              <w:t>ан</w:t>
            </w:r>
            <w:proofErr w:type="gramEnd"/>
            <w:r>
              <w:rPr>
                <w:sz w:val="22"/>
                <w:szCs w:val="22"/>
              </w:rPr>
              <w:t>ға дейін жалғасады.</w:t>
            </w:r>
          </w:p>
          <w:p w:rsidR="00D5200E" w:rsidRDefault="00410C7C">
            <w:pPr>
              <w:pStyle w:val="33"/>
              <w:numPr>
                <w:ilvl w:val="0"/>
                <w:numId w:val="39"/>
              </w:numPr>
              <w:tabs>
                <w:tab w:val="left" w:pos="35"/>
              </w:tabs>
              <w:spacing w:after="0"/>
              <w:ind w:left="567" w:hanging="249"/>
              <w:jc w:val="both"/>
              <w:textAlignment w:val="baseline"/>
              <w:rPr>
                <w:sz w:val="22"/>
                <w:szCs w:val="22"/>
              </w:rPr>
            </w:pPr>
            <w:r>
              <w:rPr>
                <w:sz w:val="22"/>
                <w:szCs w:val="22"/>
              </w:rPr>
              <w:t>Қосымша Келісі</w:t>
            </w:r>
            <w:proofErr w:type="gramStart"/>
            <w:r>
              <w:rPr>
                <w:sz w:val="22"/>
                <w:szCs w:val="22"/>
              </w:rPr>
              <w:t>м</w:t>
            </w:r>
            <w:proofErr w:type="gramEnd"/>
            <w:r>
              <w:rPr>
                <w:sz w:val="22"/>
                <w:szCs w:val="22"/>
              </w:rPr>
              <w:t xml:space="preserve"> Қосымша Келісімде көрсетілген күннен бастап күшіне енеді және келесі жағдайлардың кез келгенінде тоқтатылады:</w:t>
            </w:r>
          </w:p>
          <w:p w:rsidR="00D5200E" w:rsidRDefault="00D5200E">
            <w:pPr>
              <w:pStyle w:val="33"/>
              <w:tabs>
                <w:tab w:val="left" w:pos="35"/>
              </w:tabs>
              <w:spacing w:after="0"/>
              <w:ind w:left="567"/>
              <w:rPr>
                <w:sz w:val="22"/>
                <w:szCs w:val="22"/>
              </w:rPr>
            </w:pPr>
          </w:p>
          <w:p w:rsidR="00D5200E" w:rsidRDefault="00410C7C">
            <w:pPr>
              <w:pStyle w:val="33"/>
              <w:numPr>
                <w:ilvl w:val="1"/>
                <w:numId w:val="23"/>
              </w:numPr>
              <w:spacing w:after="0"/>
              <w:ind w:left="1027" w:hanging="425"/>
              <w:jc w:val="both"/>
              <w:textAlignment w:val="baseline"/>
              <w:rPr>
                <w:bCs/>
                <w:sz w:val="22"/>
                <w:szCs w:val="22"/>
              </w:rPr>
            </w:pPr>
            <w:r>
              <w:rPr>
                <w:bCs/>
                <w:sz w:val="22"/>
                <w:szCs w:val="22"/>
              </w:rPr>
              <w:t>Тараптар Қосымша келісі</w:t>
            </w:r>
            <w:proofErr w:type="gramStart"/>
            <w:r>
              <w:rPr>
                <w:bCs/>
                <w:sz w:val="22"/>
                <w:szCs w:val="22"/>
              </w:rPr>
              <w:t>м</w:t>
            </w:r>
            <w:proofErr w:type="gramEnd"/>
            <w:r>
              <w:rPr>
                <w:bCs/>
                <w:sz w:val="22"/>
                <w:szCs w:val="22"/>
              </w:rPr>
              <w:t xml:space="preserve"> бойынша өз міндеттемелерін Шарттың 3.4-</w:t>
            </w:r>
            <w:r>
              <w:rPr>
                <w:bCs/>
                <w:sz w:val="22"/>
                <w:szCs w:val="22"/>
              </w:rPr>
              <w:t>тармағында көрсетілген мерзімнің басталуына дейін орындағаннан кейін;</w:t>
            </w:r>
          </w:p>
          <w:p w:rsidR="00D5200E" w:rsidRDefault="00410C7C">
            <w:pPr>
              <w:pStyle w:val="33"/>
              <w:numPr>
                <w:ilvl w:val="1"/>
                <w:numId w:val="23"/>
              </w:numPr>
              <w:spacing w:after="0"/>
              <w:ind w:left="993" w:hanging="426"/>
              <w:jc w:val="both"/>
              <w:textAlignment w:val="baseline"/>
              <w:rPr>
                <w:bCs/>
                <w:sz w:val="22"/>
                <w:szCs w:val="22"/>
              </w:rPr>
            </w:pPr>
            <w:r>
              <w:rPr>
                <w:bCs/>
                <w:sz w:val="22"/>
                <w:szCs w:val="22"/>
              </w:rPr>
              <w:t>егер Сатушының шотына Тауар үшін алдын ала төлем түспесе, тиі</w:t>
            </w:r>
            <w:proofErr w:type="gramStart"/>
            <w:r>
              <w:rPr>
                <w:bCs/>
                <w:sz w:val="22"/>
                <w:szCs w:val="22"/>
              </w:rPr>
              <w:t>ст</w:t>
            </w:r>
            <w:proofErr w:type="gramEnd"/>
            <w:r>
              <w:rPr>
                <w:bCs/>
                <w:sz w:val="22"/>
                <w:szCs w:val="22"/>
              </w:rPr>
              <w:t>і қосымша келісімде көрсетілген төлем мерзімі өткеннен кейін;</w:t>
            </w:r>
          </w:p>
          <w:p w:rsidR="00D5200E" w:rsidRDefault="00D5200E">
            <w:pPr>
              <w:pStyle w:val="33"/>
              <w:spacing w:after="0"/>
              <w:ind w:left="993"/>
              <w:rPr>
                <w:bCs/>
                <w:sz w:val="22"/>
                <w:szCs w:val="22"/>
              </w:rPr>
            </w:pPr>
          </w:p>
          <w:p w:rsidR="00D5200E" w:rsidRDefault="00410C7C">
            <w:pPr>
              <w:pStyle w:val="33"/>
              <w:numPr>
                <w:ilvl w:val="1"/>
                <w:numId w:val="23"/>
              </w:numPr>
              <w:spacing w:after="0"/>
              <w:ind w:left="993" w:hanging="426"/>
              <w:jc w:val="both"/>
              <w:textAlignment w:val="baseline"/>
              <w:rPr>
                <w:bCs/>
                <w:sz w:val="22"/>
                <w:szCs w:val="22"/>
              </w:rPr>
            </w:pPr>
            <w:r>
              <w:rPr>
                <w:bCs/>
                <w:sz w:val="22"/>
                <w:szCs w:val="22"/>
              </w:rPr>
              <w:t xml:space="preserve">     Қосымша Келісімнің әрекет ету мерзі</w:t>
            </w:r>
            <w:proofErr w:type="gramStart"/>
            <w:r>
              <w:rPr>
                <w:bCs/>
                <w:sz w:val="22"/>
                <w:szCs w:val="22"/>
              </w:rPr>
              <w:t>м</w:t>
            </w:r>
            <w:proofErr w:type="gramEnd"/>
            <w:r>
              <w:rPr>
                <w:bCs/>
                <w:sz w:val="22"/>
                <w:szCs w:val="22"/>
              </w:rPr>
              <w:t>і өткеннен кейін;</w:t>
            </w:r>
          </w:p>
          <w:p w:rsidR="00D5200E" w:rsidRDefault="00410C7C">
            <w:pPr>
              <w:pStyle w:val="33"/>
              <w:numPr>
                <w:ilvl w:val="1"/>
                <w:numId w:val="23"/>
              </w:numPr>
              <w:spacing w:after="0"/>
              <w:ind w:left="993" w:hanging="426"/>
              <w:jc w:val="both"/>
              <w:textAlignment w:val="baseline"/>
              <w:rPr>
                <w:bCs/>
                <w:sz w:val="22"/>
                <w:szCs w:val="22"/>
              </w:rPr>
            </w:pPr>
            <w:r>
              <w:rPr>
                <w:sz w:val="22"/>
                <w:szCs w:val="22"/>
              </w:rPr>
              <w:t xml:space="preserve">      Сатып алушының осы Шарттың 3.2-тармағында көрсетілген Тауарды жөнелтуге өтінімді бермеуі кезінде;</w:t>
            </w:r>
          </w:p>
          <w:p w:rsidR="00D5200E" w:rsidRDefault="00410C7C">
            <w:pPr>
              <w:pStyle w:val="33"/>
              <w:numPr>
                <w:ilvl w:val="1"/>
                <w:numId w:val="23"/>
              </w:numPr>
              <w:spacing w:after="0"/>
              <w:ind w:left="993" w:hanging="426"/>
              <w:jc w:val="both"/>
              <w:textAlignment w:val="baseline"/>
              <w:rPr>
                <w:bCs/>
                <w:sz w:val="22"/>
                <w:szCs w:val="22"/>
              </w:rPr>
            </w:pPr>
            <w:r>
              <w:rPr>
                <w:bCs/>
                <w:sz w:val="22"/>
                <w:szCs w:val="22"/>
              </w:rPr>
              <w:t xml:space="preserve">     Шартпен және Қазақстан Республикасының қолданыстағы заңнамасымен ескерілген </w:t>
            </w:r>
            <w:proofErr w:type="gramStart"/>
            <w:r>
              <w:rPr>
                <w:bCs/>
                <w:sz w:val="22"/>
                <w:szCs w:val="22"/>
              </w:rPr>
              <w:t>бас</w:t>
            </w:r>
            <w:proofErr w:type="gramEnd"/>
            <w:r>
              <w:rPr>
                <w:bCs/>
                <w:sz w:val="22"/>
                <w:szCs w:val="22"/>
              </w:rPr>
              <w:t>қа жағдайларда.</w:t>
            </w:r>
          </w:p>
          <w:p w:rsidR="00D5200E" w:rsidRDefault="00410C7C">
            <w:pPr>
              <w:pStyle w:val="33"/>
              <w:numPr>
                <w:ilvl w:val="0"/>
                <w:numId w:val="39"/>
              </w:numPr>
              <w:tabs>
                <w:tab w:val="left" w:pos="144"/>
              </w:tabs>
              <w:spacing w:after="0"/>
              <w:ind w:left="567" w:firstLine="0"/>
              <w:jc w:val="both"/>
              <w:textAlignment w:val="baseline"/>
              <w:rPr>
                <w:sz w:val="22"/>
                <w:szCs w:val="22"/>
              </w:rPr>
            </w:pPr>
            <w:r>
              <w:rPr>
                <w:sz w:val="22"/>
                <w:szCs w:val="22"/>
              </w:rPr>
              <w:t>Сатып алушы мұнай өнімдерін сатып ала отырып, Қ</w:t>
            </w:r>
            <w:proofErr w:type="gramStart"/>
            <w:r>
              <w:rPr>
                <w:sz w:val="22"/>
                <w:szCs w:val="22"/>
              </w:rPr>
              <w:t>Р</w:t>
            </w:r>
            <w:proofErr w:type="gramEnd"/>
            <w:r>
              <w:rPr>
                <w:sz w:val="22"/>
                <w:szCs w:val="22"/>
              </w:rPr>
              <w:t xml:space="preserve"> ҚМ </w:t>
            </w:r>
            <w:r>
              <w:rPr>
                <w:sz w:val="22"/>
                <w:szCs w:val="22"/>
              </w:rPr>
              <w:t xml:space="preserve">МКК-нің Интернет-ресурстарында Сатушы рәсімдеген ТІЖ-ді тексеруге, және Тауарды тиеп жөнелткеннен кейін 24 сағат ішінде, ТІЖ-де қамтып көрсетілген деректердің сәйкессіздігін анықтаған жағдайда, ТІЖ-дің күшін жойып, қайта рәсімдеу үшін </w:t>
            </w:r>
            <w:proofErr w:type="gramStart"/>
            <w:r>
              <w:rPr>
                <w:sz w:val="22"/>
                <w:szCs w:val="22"/>
              </w:rPr>
              <w:t>Сатушы</w:t>
            </w:r>
            <w:proofErr w:type="gramEnd"/>
            <w:r>
              <w:rPr>
                <w:sz w:val="22"/>
                <w:szCs w:val="22"/>
              </w:rPr>
              <w:t>ға хабар беруге</w:t>
            </w:r>
            <w:r>
              <w:rPr>
                <w:sz w:val="22"/>
                <w:szCs w:val="22"/>
              </w:rPr>
              <w:t xml:space="preserve"> міндеттенеді.</w:t>
            </w:r>
          </w:p>
          <w:p w:rsidR="00D5200E" w:rsidRDefault="00D5200E">
            <w:pPr>
              <w:pStyle w:val="33"/>
              <w:tabs>
                <w:tab w:val="left" w:pos="144"/>
              </w:tabs>
              <w:spacing w:after="0"/>
              <w:ind w:left="567"/>
              <w:rPr>
                <w:sz w:val="22"/>
                <w:szCs w:val="22"/>
              </w:rPr>
            </w:pPr>
          </w:p>
        </w:tc>
      </w:tr>
      <w:tr w:rsidR="00D5200E" w:rsidRPr="00477341">
        <w:tc>
          <w:tcPr>
            <w:tcW w:w="5528" w:type="dxa"/>
          </w:tcPr>
          <w:p w:rsidR="00D5200E" w:rsidRDefault="00410C7C">
            <w:pPr>
              <w:numPr>
                <w:ilvl w:val="0"/>
                <w:numId w:val="15"/>
              </w:numPr>
              <w:tabs>
                <w:tab w:val="left" w:pos="744"/>
              </w:tabs>
              <w:ind w:left="567" w:firstLine="0"/>
              <w:jc w:val="center"/>
              <w:textAlignment w:val="baseline"/>
              <w:rPr>
                <w:b/>
                <w:sz w:val="22"/>
                <w:szCs w:val="22"/>
              </w:rPr>
            </w:pPr>
            <w:r>
              <w:rPr>
                <w:b/>
                <w:sz w:val="22"/>
                <w:szCs w:val="22"/>
              </w:rPr>
              <w:lastRenderedPageBreak/>
              <w:t>ТАУАРДЫ ЖӨНЕЛТУ ТӘРТІБІ</w:t>
            </w:r>
          </w:p>
          <w:p w:rsidR="00D5200E" w:rsidRDefault="00410C7C">
            <w:pPr>
              <w:pStyle w:val="33"/>
              <w:numPr>
                <w:ilvl w:val="0"/>
                <w:numId w:val="24"/>
              </w:numPr>
              <w:spacing w:after="0"/>
              <w:ind w:left="499" w:hanging="45"/>
              <w:jc w:val="both"/>
              <w:textAlignment w:val="baseline"/>
              <w:rPr>
                <w:sz w:val="22"/>
                <w:szCs w:val="22"/>
              </w:rPr>
            </w:pPr>
            <w:r>
              <w:rPr>
                <w:bCs/>
                <w:sz w:val="22"/>
                <w:szCs w:val="22"/>
              </w:rPr>
              <w:t xml:space="preserve">Тауарды жөнелту Сатып алушы Шарттың 3.2-тармағының талаптарын орындаған, Сатушы тауар биржасының Клирингтік орталығынан Сатып алушының ақша қаражатының 100% аударымын алған жағдайда 30 (отыз) күнтізбелік </w:t>
            </w:r>
            <w:proofErr w:type="gramStart"/>
            <w:r>
              <w:rPr>
                <w:bCs/>
                <w:sz w:val="22"/>
                <w:szCs w:val="22"/>
              </w:rPr>
              <w:t>к</w:t>
            </w:r>
            <w:proofErr w:type="gramEnd"/>
            <w:r>
              <w:rPr>
                <w:bCs/>
                <w:sz w:val="22"/>
                <w:szCs w:val="22"/>
              </w:rPr>
              <w:t xml:space="preserve">үн ішінде </w:t>
            </w:r>
            <w:r>
              <w:rPr>
                <w:bCs/>
                <w:sz w:val="22"/>
                <w:szCs w:val="22"/>
              </w:rPr>
              <w:t>жүзеге асырылады.</w:t>
            </w:r>
            <w:r>
              <w:rPr>
                <w:bCs/>
                <w:color w:val="FF0000"/>
                <w:sz w:val="22"/>
                <w:szCs w:val="22"/>
              </w:rPr>
              <w:t>.</w:t>
            </w:r>
          </w:p>
          <w:p w:rsidR="00D5200E" w:rsidRDefault="00D5200E">
            <w:pPr>
              <w:ind w:left="463"/>
              <w:jc w:val="both"/>
              <w:rPr>
                <w:sz w:val="22"/>
                <w:szCs w:val="22"/>
              </w:rPr>
            </w:pPr>
          </w:p>
          <w:p w:rsidR="00D5200E" w:rsidRDefault="00D5200E">
            <w:pPr>
              <w:pStyle w:val="33"/>
              <w:spacing w:after="0"/>
              <w:rPr>
                <w:sz w:val="22"/>
                <w:szCs w:val="22"/>
              </w:rPr>
            </w:pPr>
          </w:p>
          <w:p w:rsidR="00D5200E" w:rsidRDefault="00410C7C">
            <w:pPr>
              <w:pStyle w:val="33"/>
              <w:numPr>
                <w:ilvl w:val="0"/>
                <w:numId w:val="24"/>
              </w:numPr>
              <w:spacing w:after="0"/>
              <w:ind w:left="499" w:hanging="1"/>
              <w:jc w:val="both"/>
              <w:textAlignment w:val="baseline"/>
            </w:pPr>
            <w:r>
              <w:rPr>
                <w:sz w:val="22"/>
                <w:szCs w:val="22"/>
              </w:rPr>
              <w:t>Тауарды жөнелту осы Шартқа тиі</w:t>
            </w:r>
            <w:proofErr w:type="gramStart"/>
            <w:r>
              <w:rPr>
                <w:sz w:val="22"/>
                <w:szCs w:val="22"/>
              </w:rPr>
              <w:t>ст</w:t>
            </w:r>
            <w:proofErr w:type="gramEnd"/>
            <w:r>
              <w:rPr>
                <w:sz w:val="22"/>
                <w:szCs w:val="22"/>
              </w:rPr>
              <w:t xml:space="preserve">і Қосымша келісімде келісілген талап бойынша жүзеге асырылады. </w:t>
            </w:r>
            <w:proofErr w:type="gramStart"/>
            <w:r>
              <w:rPr>
                <w:sz w:val="22"/>
                <w:szCs w:val="22"/>
              </w:rPr>
              <w:t xml:space="preserve">Тауарды жөнелту Сатып алушы көрсеткен деректерге қатаң сәйкестікте жүзеге асырылады </w:t>
            </w:r>
            <w:r>
              <w:rPr>
                <w:color w:val="000000"/>
                <w:sz w:val="22"/>
                <w:szCs w:val="22"/>
              </w:rPr>
              <w:t>тиеп-жөнелтуге арналған өтінімде</w:t>
            </w:r>
            <w:r>
              <w:rPr>
                <w:sz w:val="22"/>
                <w:szCs w:val="22"/>
              </w:rPr>
              <w:t xml:space="preserve"> </w:t>
            </w:r>
            <w:r>
              <w:rPr>
                <w:sz w:val="22"/>
                <w:szCs w:val="22"/>
              </w:rPr>
              <w:lastRenderedPageBreak/>
              <w:t>мұнай өнімдерінің. Саты</w:t>
            </w:r>
            <w:r>
              <w:rPr>
                <w:sz w:val="22"/>
                <w:szCs w:val="22"/>
              </w:rPr>
              <w:t>п алушы Мұнай өнімдерін жөнелтуге арналған өтінімде көрсетілген мәліметтер үшін толық дербес жауапкершілікте болады.</w:t>
            </w:r>
            <w:proofErr w:type="gramEnd"/>
          </w:p>
          <w:p w:rsidR="00D5200E" w:rsidRDefault="00410C7C">
            <w:pPr>
              <w:pStyle w:val="afe"/>
              <w:suppressAutoHyphens w:val="0"/>
              <w:ind w:left="499" w:hanging="1"/>
              <w:jc w:val="both"/>
              <w:rPr>
                <w:color w:val="000000"/>
                <w:sz w:val="22"/>
                <w:szCs w:val="22"/>
              </w:rPr>
            </w:pPr>
            <w:r>
              <w:rPr>
                <w:color w:val="000000"/>
                <w:sz w:val="22"/>
                <w:szCs w:val="22"/>
              </w:rPr>
              <w:t>Бұл ретте Тараптар мұнай өнімдерін сақтауға арналған мұнай өңдеу зауыттарының резервуарлық паркінің толып кетуіне жол бермеу мақсатында Сат</w:t>
            </w:r>
            <w:r>
              <w:rPr>
                <w:color w:val="000000"/>
                <w:sz w:val="22"/>
                <w:szCs w:val="22"/>
              </w:rPr>
              <w:t>ушы Сатып алушының жөнелтуге арналған өтінімде көрсетілген тәуліктік кестелерін сақтамауға құқылы екендігімен келісті.</w:t>
            </w:r>
          </w:p>
          <w:p w:rsidR="00D5200E" w:rsidRDefault="00410C7C">
            <w:pPr>
              <w:pStyle w:val="afe"/>
              <w:suppressAutoHyphens w:val="0"/>
              <w:ind w:left="499" w:hanging="464"/>
              <w:jc w:val="both"/>
            </w:pPr>
            <w:r w:rsidRPr="00477341">
              <w:rPr>
                <w:sz w:val="22"/>
                <w:szCs w:val="22"/>
              </w:rPr>
              <w:t xml:space="preserve">4.3. </w:t>
            </w:r>
            <w:r>
              <w:rPr>
                <w:sz w:val="22"/>
                <w:szCs w:val="22"/>
              </w:rPr>
              <w:t xml:space="preserve">Сатып алушы вагондық емес мөлшерлеме мөлшеріндегі әрбір жеке өтінім бойынша мұнай өнімдерінің қалдықтары қосылмайтынымен және жалпы </w:t>
            </w:r>
            <w:r>
              <w:rPr>
                <w:sz w:val="22"/>
                <w:szCs w:val="22"/>
              </w:rPr>
              <w:t>көлемде жөнелтілуге жатпайтынымен келіседі.</w:t>
            </w:r>
          </w:p>
          <w:p w:rsidR="00D5200E" w:rsidRPr="00477341" w:rsidRDefault="00410C7C">
            <w:pPr>
              <w:pStyle w:val="af7"/>
              <w:spacing w:after="0"/>
              <w:ind w:left="424" w:hanging="466"/>
              <w:jc w:val="both"/>
              <w:rPr>
                <w:sz w:val="22"/>
                <w:szCs w:val="22"/>
                <w:lang w:val="kk-KZ"/>
              </w:rPr>
            </w:pPr>
            <w:r w:rsidRPr="00477341">
              <w:rPr>
                <w:sz w:val="22"/>
                <w:szCs w:val="22"/>
                <w:lang w:val="kk-KZ"/>
              </w:rPr>
              <w:t>4.4. Сатушы Тауарды жөнелткен кезде Сатып алушы Қазақстан Республикасының заңнамасында белгіленген тәртіппен берілген сенімхат негізінде әрекет ететін өзінің уәкілетті өкілін тағайындай алады. Сатып алушының өкіл</w:t>
            </w:r>
            <w:r w:rsidRPr="00477341">
              <w:rPr>
                <w:sz w:val="22"/>
                <w:szCs w:val="22"/>
                <w:lang w:val="kk-KZ"/>
              </w:rPr>
              <w:t>і қауіпсіздік техникасы бойынша нұсқаулықтан өтуі, өндіруші зауыттағы ішкі ережелермен танысуы керек, содан кейін Сатушының көмегімен Келісім-шарт бойынша міндеттемелерді орындау үшін қажетті уақыт пен шектерде өндірушінің аумағына кіруге рұқсат алуы керек</w:t>
            </w:r>
            <w:r w:rsidRPr="00477341">
              <w:rPr>
                <w:sz w:val="22"/>
                <w:szCs w:val="22"/>
                <w:lang w:val="kk-KZ"/>
              </w:rPr>
              <w:t>. .</w:t>
            </w:r>
          </w:p>
          <w:p w:rsidR="00D5200E" w:rsidRPr="00477341" w:rsidRDefault="00D5200E">
            <w:pPr>
              <w:pStyle w:val="af7"/>
              <w:spacing w:after="0"/>
              <w:ind w:hanging="325"/>
              <w:jc w:val="both"/>
              <w:rPr>
                <w:sz w:val="22"/>
                <w:szCs w:val="22"/>
                <w:lang w:val="kk-KZ"/>
              </w:rPr>
            </w:pPr>
          </w:p>
          <w:p w:rsidR="00D5200E" w:rsidRPr="00477341" w:rsidRDefault="00410C7C">
            <w:pPr>
              <w:pStyle w:val="af7"/>
              <w:spacing w:after="0"/>
              <w:ind w:left="424" w:hanging="325"/>
              <w:jc w:val="both"/>
              <w:rPr>
                <w:lang w:val="kk-KZ"/>
              </w:rPr>
            </w:pPr>
            <w:r w:rsidRPr="00477341">
              <w:rPr>
                <w:sz w:val="22"/>
                <w:szCs w:val="22"/>
                <w:lang w:val="kk-KZ"/>
              </w:rPr>
              <w:t>4.5. Сатып алушы мұнай өңдеу зауытының мұнай өнімдерін құю станциясында өзінің уәкілетті өкілінің Тауарды Сатушыдан Сатып алушыға өткізгенін растайтын құжатқа қол қою үшін, сондай-ақ орындалған Жұмыстардың (көрсетілген қызметтердің) тиісті Актісіне қо</w:t>
            </w:r>
            <w:r w:rsidRPr="00477341">
              <w:rPr>
                <w:sz w:val="22"/>
                <w:szCs w:val="22"/>
                <w:lang w:val="kk-KZ"/>
              </w:rPr>
              <w:t>л қою үшін болуын қамтамасыз етеді. қағаз тасымалдағыштарда және/немесе СТН, егер бұл талап Қазақстан Республикасы Заңының талаптарына сәйкес қолданылса.</w:t>
            </w:r>
          </w:p>
          <w:p w:rsidR="00D5200E" w:rsidRPr="00477341" w:rsidRDefault="00410C7C">
            <w:pPr>
              <w:pStyle w:val="af7"/>
              <w:spacing w:after="0"/>
              <w:ind w:left="460"/>
              <w:jc w:val="both"/>
              <w:rPr>
                <w:lang w:val="kk-KZ"/>
              </w:rPr>
            </w:pPr>
            <w:r w:rsidRPr="00477341">
              <w:rPr>
                <w:sz w:val="22"/>
                <w:szCs w:val="22"/>
                <w:lang w:val="kk-KZ"/>
              </w:rPr>
              <w:t>Бұл ретте Қазақстан Республикасының қолданыстағы заңнамасының талаптарын сақтау мақсатында Тараптар Са</w:t>
            </w:r>
            <w:r w:rsidRPr="00477341">
              <w:rPr>
                <w:sz w:val="22"/>
                <w:szCs w:val="22"/>
                <w:lang w:val="kk-KZ"/>
              </w:rPr>
              <w:t>тып алушының уәкілетті өкілінің болуына немесе болмауына қарамастан, Тауарға меншік құқығы мұнай өңдеу зауытының мұнай өнімдерін құю станциясында Сатушыдан Сатып алушыға өтетініне келісті. (Қазақстан Республикасы Азаматтық кодексінің 238-бабының 1-тармағын</w:t>
            </w:r>
            <w:r w:rsidRPr="00477341">
              <w:rPr>
                <w:sz w:val="22"/>
                <w:szCs w:val="22"/>
                <w:lang w:val="kk-KZ"/>
              </w:rPr>
              <w:t>а сәйкес).</w:t>
            </w:r>
          </w:p>
          <w:p w:rsidR="00D5200E" w:rsidRPr="00477341" w:rsidRDefault="00410C7C">
            <w:pPr>
              <w:pStyle w:val="af7"/>
              <w:spacing w:after="0"/>
              <w:ind w:left="460"/>
              <w:jc w:val="both"/>
              <w:rPr>
                <w:sz w:val="22"/>
                <w:szCs w:val="22"/>
                <w:lang w:val="kk-KZ"/>
              </w:rPr>
            </w:pPr>
            <w:r w:rsidRPr="00477341">
              <w:rPr>
                <w:sz w:val="22"/>
                <w:szCs w:val="22"/>
                <w:lang w:val="kk-KZ"/>
              </w:rPr>
              <w:t>Сатып алушының өкілі болмаған жағдайда, Жеткізуші Тауарды жөнелткен күннен бастап 30 (отыз) күн ішінде осы Шартта көрсетілген мекенжайға пошта байланысы арқылы көрсетілген құжаттарды Сатып алушыға жөнелту құқығын өзіне қалдырады. осы Шарттың тал</w:t>
            </w:r>
            <w:r w:rsidRPr="00477341">
              <w:rPr>
                <w:sz w:val="22"/>
                <w:szCs w:val="22"/>
                <w:lang w:val="kk-KZ"/>
              </w:rPr>
              <w:t xml:space="preserve">аптары. Бұл ретте, осы тармақта көрсетілген құжаттарды алғаннан кейін Сатып алушы алған күннен бастап 5 (бес) жұмыс күнінен кешіктірілмейтін мерзімде қол қоюға және Сатушыға жіберуге міндеттенеді. </w:t>
            </w:r>
          </w:p>
          <w:p w:rsidR="00D5200E" w:rsidRPr="00477341" w:rsidRDefault="00410C7C">
            <w:pPr>
              <w:pStyle w:val="af7"/>
              <w:spacing w:after="0"/>
              <w:ind w:left="460"/>
              <w:jc w:val="both"/>
              <w:rPr>
                <w:sz w:val="22"/>
                <w:szCs w:val="22"/>
                <w:lang w:val="kk-KZ"/>
              </w:rPr>
            </w:pPr>
            <w:r w:rsidRPr="00477341">
              <w:rPr>
                <w:sz w:val="22"/>
                <w:szCs w:val="22"/>
                <w:lang w:val="kk-KZ"/>
              </w:rPr>
              <w:lastRenderedPageBreak/>
              <w:t>Тауарларды тасымалдауды Сатып алушы вагон операторының қыз</w:t>
            </w:r>
            <w:r w:rsidRPr="00477341">
              <w:rPr>
                <w:sz w:val="22"/>
                <w:szCs w:val="22"/>
                <w:lang w:val="kk-KZ"/>
              </w:rPr>
              <w:t>меттерін тарту және теміржол тарифін төлеу арқылы (теміржол тарифін төлеу туралы жеделхат және теміржол жүкқұжаттарын толтыру жөніндегі нұсқаулықты ұсына отырып) жүзеге асыру арқылы дербес ұйымдастыруы керек. растайтын құжаттарды қоса бере отырып, жөнелтуг</w:t>
            </w:r>
            <w:r w:rsidRPr="00477341">
              <w:rPr>
                <w:sz w:val="22"/>
                <w:szCs w:val="22"/>
                <w:lang w:val="kk-KZ"/>
              </w:rPr>
              <w:t xml:space="preserve">е өтінімде жазылады. </w:t>
            </w:r>
          </w:p>
          <w:p w:rsidR="00D5200E" w:rsidRPr="00477341" w:rsidRDefault="00D5200E">
            <w:pPr>
              <w:pStyle w:val="af7"/>
              <w:spacing w:after="0"/>
              <w:ind w:left="499" w:hanging="45"/>
              <w:jc w:val="both"/>
              <w:rPr>
                <w:sz w:val="22"/>
                <w:szCs w:val="22"/>
                <w:lang w:val="kk-KZ"/>
              </w:rPr>
            </w:pPr>
          </w:p>
          <w:p w:rsidR="00D5200E" w:rsidRPr="00477341" w:rsidRDefault="00D5200E">
            <w:pPr>
              <w:pStyle w:val="af7"/>
              <w:spacing w:after="0"/>
              <w:ind w:left="0"/>
              <w:jc w:val="both"/>
              <w:rPr>
                <w:sz w:val="22"/>
                <w:szCs w:val="22"/>
                <w:lang w:val="kk-KZ"/>
              </w:rPr>
            </w:pPr>
          </w:p>
          <w:p w:rsidR="00D5200E" w:rsidRPr="00477341" w:rsidRDefault="00410C7C">
            <w:pPr>
              <w:ind w:left="426"/>
              <w:jc w:val="both"/>
              <w:rPr>
                <w:lang w:val="kk-KZ"/>
              </w:rPr>
            </w:pPr>
            <w:r w:rsidRPr="00477341">
              <w:rPr>
                <w:bCs/>
                <w:sz w:val="22"/>
                <w:szCs w:val="22"/>
                <w:lang w:val="kk-KZ"/>
              </w:rPr>
              <w:t>4.6. Осы Шарттың мақсаттары үшін Тараптар Тауар Сатып алушыға жеткізілген/берілген деп есептелетініне және Сатушының жеткізу бойынша міндеттері орындалды деп есептелетініне келіседі:</w:t>
            </w:r>
          </w:p>
          <w:p w:rsidR="00D5200E" w:rsidRPr="00477341" w:rsidRDefault="00410C7C">
            <w:pPr>
              <w:pStyle w:val="33"/>
              <w:numPr>
                <w:ilvl w:val="1"/>
                <w:numId w:val="24"/>
              </w:numPr>
              <w:tabs>
                <w:tab w:val="left" w:pos="203"/>
                <w:tab w:val="left" w:pos="885"/>
              </w:tabs>
              <w:spacing w:after="0"/>
              <w:ind w:left="499" w:hanging="45"/>
              <w:jc w:val="both"/>
              <w:textAlignment w:val="baseline"/>
              <w:rPr>
                <w:lang w:val="kk-KZ"/>
              </w:rPr>
            </w:pPr>
            <w:r w:rsidRPr="00477341">
              <w:rPr>
                <w:bCs/>
                <w:sz w:val="22"/>
                <w:szCs w:val="22"/>
                <w:lang w:val="kk-KZ"/>
              </w:rPr>
              <w:t xml:space="preserve">тауарды Сатып алушының өкіліне берген жағдайда – </w:t>
            </w:r>
            <w:r w:rsidRPr="00477341">
              <w:rPr>
                <w:bCs/>
                <w:sz w:val="22"/>
                <w:szCs w:val="22"/>
                <w:lang w:val="kk-KZ"/>
              </w:rPr>
              <w:t>Тауарды Сатып алушыдан Сатушыға өндірушінің құю станциясында тапсырғанын растайтын құжатқа қол қойылғаннан кейін;</w:t>
            </w:r>
          </w:p>
          <w:p w:rsidR="00D5200E" w:rsidRPr="00477341" w:rsidRDefault="00410C7C">
            <w:pPr>
              <w:pStyle w:val="33"/>
              <w:numPr>
                <w:ilvl w:val="1"/>
                <w:numId w:val="24"/>
              </w:numPr>
              <w:tabs>
                <w:tab w:val="left" w:pos="203"/>
                <w:tab w:val="left" w:pos="885"/>
              </w:tabs>
              <w:spacing w:after="0"/>
              <w:ind w:left="499" w:hanging="45"/>
              <w:jc w:val="both"/>
              <w:textAlignment w:val="baseline"/>
              <w:rPr>
                <w:bCs/>
                <w:sz w:val="22"/>
                <w:szCs w:val="22"/>
                <w:lang w:val="kk-KZ"/>
              </w:rPr>
            </w:pPr>
            <w:r w:rsidRPr="00477341">
              <w:rPr>
                <w:bCs/>
                <w:sz w:val="22"/>
                <w:szCs w:val="22"/>
                <w:lang w:val="kk-KZ"/>
              </w:rPr>
              <w:t>сатып алушының өкілі болмаған жағдайда – магистральдық теміржол желісінің жөнелту пунктінде Тауарды бірінші жүк тасымалдаушыға беру кезінде.</w:t>
            </w:r>
          </w:p>
          <w:p w:rsidR="00D5200E" w:rsidRPr="00477341" w:rsidRDefault="00D5200E">
            <w:pPr>
              <w:pStyle w:val="33"/>
              <w:tabs>
                <w:tab w:val="left" w:pos="203"/>
                <w:tab w:val="left" w:pos="885"/>
              </w:tabs>
              <w:spacing w:after="0"/>
              <w:ind w:left="499"/>
              <w:rPr>
                <w:bCs/>
                <w:sz w:val="22"/>
                <w:szCs w:val="22"/>
                <w:lang w:val="kk-KZ"/>
              </w:rPr>
            </w:pPr>
          </w:p>
          <w:p w:rsidR="00D5200E" w:rsidRPr="00477341" w:rsidRDefault="00D5200E">
            <w:pPr>
              <w:pStyle w:val="33"/>
              <w:tabs>
                <w:tab w:val="left" w:pos="203"/>
                <w:tab w:val="left" w:pos="885"/>
              </w:tabs>
              <w:spacing w:after="0"/>
              <w:ind w:left="499"/>
              <w:rPr>
                <w:bCs/>
                <w:sz w:val="22"/>
                <w:szCs w:val="22"/>
                <w:lang w:val="kk-KZ"/>
              </w:rPr>
            </w:pPr>
          </w:p>
          <w:p w:rsidR="00D5200E" w:rsidRPr="00477341" w:rsidRDefault="00410C7C">
            <w:pPr>
              <w:ind w:left="426"/>
              <w:jc w:val="both"/>
              <w:rPr>
                <w:lang w:val="kk-KZ"/>
              </w:rPr>
            </w:pPr>
            <w:r w:rsidRPr="00477341">
              <w:rPr>
                <w:bCs/>
                <w:sz w:val="22"/>
                <w:szCs w:val="22"/>
                <w:lang w:val="kk-KZ"/>
              </w:rPr>
              <w:t>4.7. Сатушы Тауарды жеткізгеннен кейін Тауардың жоғалғаны және/немесе бүлінгені үшін Шарттың ережелеріне сәйкес ешқандай жауапкершілік көтермейді. Сондай-ақ, сатушы Жүк тасымалдаушының Жүкпен бірге Сатып алушыға берген ілеспе құжаттарын жоғалтқаны үшін еш</w:t>
            </w:r>
            <w:r w:rsidRPr="00477341">
              <w:rPr>
                <w:bCs/>
                <w:sz w:val="22"/>
                <w:szCs w:val="22"/>
                <w:lang w:val="kk-KZ"/>
              </w:rPr>
              <w:t>қандай жауапкершілік көтермейді.</w:t>
            </w:r>
          </w:p>
          <w:p w:rsidR="00D5200E" w:rsidRPr="00477341" w:rsidRDefault="00D5200E">
            <w:pPr>
              <w:ind w:left="426"/>
              <w:jc w:val="both"/>
              <w:rPr>
                <w:sz w:val="22"/>
                <w:szCs w:val="22"/>
                <w:lang w:val="kk-KZ"/>
              </w:rPr>
            </w:pPr>
          </w:p>
          <w:p w:rsidR="00D5200E" w:rsidRPr="00477341" w:rsidRDefault="00410C7C">
            <w:pPr>
              <w:ind w:left="426"/>
              <w:jc w:val="both"/>
              <w:rPr>
                <w:lang w:val="kk-KZ"/>
              </w:rPr>
            </w:pPr>
            <w:r w:rsidRPr="00477341">
              <w:rPr>
                <w:sz w:val="22"/>
                <w:szCs w:val="22"/>
                <w:lang w:val="kk-KZ"/>
              </w:rPr>
              <w:t>4.8. Сатып алушы жуу және бумен пісіру станциясында мұнай өнімдерін тиеуге арналған цистерналарды дайындауға қатысты барлық мәселелерді дербес шешеді. Вагон цистерналары құю станциясына жеткізілген кезде Сатып алушының өкі</w:t>
            </w:r>
            <w:r w:rsidRPr="00477341">
              <w:rPr>
                <w:sz w:val="22"/>
                <w:szCs w:val="22"/>
                <w:lang w:val="kk-KZ"/>
              </w:rPr>
              <w:t>лі қол қойған ВУ-20 (ВУ-20а) нысанындағы цистерналардың құюға жарамдылығы туралы актілермен бірге жүруі керек. Сатушы жөнелтілетін Тауардың сапасына жауапты емес. Вагонцистерналардың калибрлеу белгісі, аралық калибрлеу кестесі болуы тиіс.</w:t>
            </w:r>
          </w:p>
          <w:p w:rsidR="00D5200E" w:rsidRPr="00477341" w:rsidRDefault="00D5200E">
            <w:pPr>
              <w:ind w:left="426"/>
              <w:jc w:val="both"/>
              <w:rPr>
                <w:sz w:val="22"/>
                <w:szCs w:val="22"/>
                <w:lang w:val="kk-KZ"/>
              </w:rPr>
            </w:pPr>
          </w:p>
          <w:p w:rsidR="00D5200E" w:rsidRPr="00477341" w:rsidRDefault="00410C7C">
            <w:pPr>
              <w:ind w:left="426"/>
              <w:jc w:val="both"/>
              <w:rPr>
                <w:spacing w:val="-1"/>
                <w:sz w:val="22"/>
                <w:szCs w:val="22"/>
                <w:lang w:val="kk-KZ"/>
              </w:rPr>
            </w:pPr>
            <w:r w:rsidRPr="00477341">
              <w:rPr>
                <w:sz w:val="22"/>
                <w:szCs w:val="22"/>
                <w:lang w:val="kk-KZ"/>
              </w:rPr>
              <w:t>4.9. Сатып алушы</w:t>
            </w:r>
            <w:r w:rsidRPr="00477341">
              <w:rPr>
                <w:sz w:val="22"/>
                <w:szCs w:val="22"/>
                <w:lang w:val="kk-KZ"/>
              </w:rPr>
              <w:t xml:space="preserve"> жүк жөнелтушінің мұнай өңдеу зауытынан шығарған вагондардың тоқтап қалуына байланысты барлық шығындарын, сондай-ақ Сатып алушының техникалық ақауы бар және коммерциялық жарамсыз вагондарды тиеуге беруіне байланысты шығындарды өтеуге міндеттенеді. Сатып ал</w:t>
            </w:r>
            <w:r w:rsidRPr="00477341">
              <w:rPr>
                <w:sz w:val="22"/>
                <w:szCs w:val="22"/>
                <w:lang w:val="kk-KZ"/>
              </w:rPr>
              <w:t xml:space="preserve">ушы Сатушының жүк жөнелтуші мұнай өңдеу зауытынан осы тармақта көрсетілген Келісім-шарт бойынша есептелген шығыстарды Сатып алушыға Келісім-шарт бойынша немесе кез келген басқа келісім-шарттар немесе міндеттемелер бойынша қарыз болған кез </w:t>
            </w:r>
            <w:r w:rsidRPr="00477341">
              <w:rPr>
                <w:sz w:val="22"/>
                <w:szCs w:val="22"/>
                <w:lang w:val="kk-KZ"/>
              </w:rPr>
              <w:lastRenderedPageBreak/>
              <w:t>келген сомадан ұс</w:t>
            </w:r>
            <w:r w:rsidRPr="00477341">
              <w:rPr>
                <w:sz w:val="22"/>
                <w:szCs w:val="22"/>
                <w:lang w:val="kk-KZ"/>
              </w:rPr>
              <w:t>тауға құқылы екендігімен келіседі. Сатып алушыға ұстап қалу туралы хабарлама.</w:t>
            </w:r>
          </w:p>
          <w:p w:rsidR="00D5200E" w:rsidRPr="00477341" w:rsidRDefault="00D5200E">
            <w:pPr>
              <w:rPr>
                <w:spacing w:val="-1"/>
                <w:sz w:val="22"/>
                <w:szCs w:val="22"/>
                <w:lang w:val="kk-KZ"/>
              </w:rPr>
            </w:pPr>
          </w:p>
          <w:p w:rsidR="00D5200E" w:rsidRPr="00477341" w:rsidRDefault="00410C7C">
            <w:pPr>
              <w:ind w:left="360" w:hanging="325"/>
              <w:jc w:val="both"/>
              <w:rPr>
                <w:lang w:val="kk-KZ"/>
              </w:rPr>
            </w:pPr>
            <w:r w:rsidRPr="00477341">
              <w:rPr>
                <w:sz w:val="22"/>
                <w:szCs w:val="22"/>
                <w:lang w:val="kk-KZ"/>
              </w:rPr>
              <w:t>4.10. Егер</w:t>
            </w:r>
            <w:r w:rsidRPr="00477341">
              <w:rPr>
                <w:b/>
                <w:sz w:val="22"/>
                <w:szCs w:val="22"/>
                <w:lang w:val="kk-KZ"/>
              </w:rPr>
              <w:t xml:space="preserve"> </w:t>
            </w:r>
            <w:r w:rsidRPr="00477341">
              <w:rPr>
                <w:rStyle w:val="StrongEmphasis"/>
                <w:b w:val="0"/>
                <w:sz w:val="22"/>
                <w:szCs w:val="22"/>
                <w:lang w:val="kk-KZ"/>
              </w:rPr>
              <w:t>әскерилендірілген күзетті және тауарды алып жүруді</w:t>
            </w:r>
            <w:r w:rsidRPr="00477341">
              <w:rPr>
                <w:b/>
                <w:sz w:val="22"/>
                <w:szCs w:val="22"/>
                <w:lang w:val="kk-KZ"/>
              </w:rPr>
              <w:t xml:space="preserve">, </w:t>
            </w:r>
            <w:r w:rsidRPr="00477341">
              <w:rPr>
                <w:sz w:val="22"/>
                <w:szCs w:val="22"/>
                <w:lang w:val="kk-KZ"/>
              </w:rPr>
              <w:t>Қазақстан Республикасының заңнамасында көзделген,</w:t>
            </w:r>
            <w:r w:rsidRPr="00477341">
              <w:rPr>
                <w:b/>
                <w:sz w:val="22"/>
                <w:szCs w:val="22"/>
                <w:lang w:val="kk-KZ"/>
              </w:rPr>
              <w:t xml:space="preserve"> </w:t>
            </w:r>
            <w:r w:rsidRPr="00477341">
              <w:rPr>
                <w:rStyle w:val="StrongEmphasis"/>
                <w:b w:val="0"/>
                <w:sz w:val="22"/>
                <w:szCs w:val="22"/>
                <w:lang w:val="kk-KZ"/>
              </w:rPr>
              <w:t>жүк жөнелтуші немесе Сатушы ұйымдастырады</w:t>
            </w:r>
            <w:r w:rsidRPr="00477341">
              <w:rPr>
                <w:b/>
                <w:sz w:val="22"/>
                <w:szCs w:val="22"/>
                <w:lang w:val="kk-KZ"/>
              </w:rPr>
              <w:t xml:space="preserve">, </w:t>
            </w:r>
            <w:r w:rsidRPr="00477341">
              <w:rPr>
                <w:sz w:val="22"/>
                <w:szCs w:val="22"/>
                <w:lang w:val="kk-KZ"/>
              </w:rPr>
              <w:t>Сатып алушы тізімдейд</w:t>
            </w:r>
            <w:r w:rsidRPr="00477341">
              <w:rPr>
                <w:sz w:val="22"/>
                <w:szCs w:val="22"/>
                <w:lang w:val="kk-KZ"/>
              </w:rPr>
              <w:t xml:space="preserve">і </w:t>
            </w:r>
            <w:r w:rsidRPr="00477341">
              <w:rPr>
                <w:rStyle w:val="StrongEmphasis"/>
                <w:b w:val="0"/>
                <w:sz w:val="22"/>
                <w:szCs w:val="22"/>
                <w:lang w:val="kk-KZ"/>
              </w:rPr>
              <w:t>100% алдын ала төлем</w:t>
            </w:r>
            <w:r w:rsidRPr="00477341">
              <w:rPr>
                <w:sz w:val="22"/>
                <w:szCs w:val="22"/>
                <w:lang w:val="kk-KZ"/>
              </w:rPr>
              <w:t xml:space="preserve"> Сатушының банктік шотына күзет қызметі үшін</w:t>
            </w:r>
            <w:r w:rsidRPr="00477341">
              <w:rPr>
                <w:b/>
                <w:sz w:val="22"/>
                <w:szCs w:val="22"/>
                <w:lang w:val="kk-KZ"/>
              </w:rPr>
              <w:t xml:space="preserve"> </w:t>
            </w:r>
            <w:r w:rsidRPr="00477341">
              <w:rPr>
                <w:rStyle w:val="StrongEmphasis"/>
                <w:b w:val="0"/>
                <w:sz w:val="22"/>
                <w:szCs w:val="22"/>
                <w:lang w:val="kk-KZ"/>
              </w:rPr>
              <w:t>4 (төрт) жұмыс күні ішінде</w:t>
            </w:r>
            <w:r w:rsidRPr="00477341">
              <w:rPr>
                <w:b/>
                <w:sz w:val="22"/>
                <w:szCs w:val="22"/>
                <w:lang w:val="kk-KZ"/>
              </w:rPr>
              <w:t xml:space="preserve"> </w:t>
            </w:r>
            <w:r w:rsidRPr="00477341">
              <w:rPr>
                <w:sz w:val="22"/>
                <w:szCs w:val="22"/>
                <w:lang w:val="kk-KZ"/>
              </w:rPr>
              <w:t>тиісті күннен бастап</w:t>
            </w:r>
            <w:r w:rsidRPr="00477341">
              <w:rPr>
                <w:b/>
                <w:sz w:val="22"/>
                <w:szCs w:val="22"/>
                <w:lang w:val="kk-KZ"/>
              </w:rPr>
              <w:t xml:space="preserve"> </w:t>
            </w:r>
            <w:r w:rsidRPr="00477341">
              <w:rPr>
                <w:rStyle w:val="StrongEmphasis"/>
                <w:b w:val="0"/>
                <w:sz w:val="22"/>
                <w:szCs w:val="22"/>
                <w:lang w:val="kk-KZ"/>
              </w:rPr>
              <w:t>Қосымша келісімнің</w:t>
            </w:r>
            <w:r w:rsidRPr="00477341">
              <w:rPr>
                <w:b/>
                <w:sz w:val="22"/>
                <w:szCs w:val="22"/>
                <w:lang w:val="kk-KZ"/>
              </w:rPr>
              <w:t>.</w:t>
            </w:r>
          </w:p>
          <w:p w:rsidR="00D5200E" w:rsidRPr="00477341" w:rsidRDefault="00410C7C">
            <w:pPr>
              <w:ind w:left="360" w:hanging="467"/>
              <w:jc w:val="both"/>
              <w:rPr>
                <w:spacing w:val="-1"/>
                <w:sz w:val="22"/>
                <w:szCs w:val="22"/>
                <w:lang w:val="kk-KZ"/>
              </w:rPr>
            </w:pPr>
            <w:r w:rsidRPr="00477341">
              <w:rPr>
                <w:sz w:val="22"/>
                <w:szCs w:val="22"/>
                <w:lang w:val="kk-KZ"/>
              </w:rPr>
              <w:t>4.11. МӨЗ-ден Тауарларды жөнелту кезінде Сатып алушының қалауы бойынша Тауарларды транзит кезінде қорғауды қамтамасыз ету</w:t>
            </w:r>
            <w:r w:rsidRPr="00477341">
              <w:rPr>
                <w:sz w:val="22"/>
                <w:szCs w:val="22"/>
                <w:lang w:val="kk-KZ"/>
              </w:rPr>
              <w:t>ді Сатып алушы бөгде қауіпсіздік ұйымын тарту арқылы дербес ұйымдастыра алады. Бұл жағдайда Сатып алушы Сатушыға Тауарды қорғауды өз бетінше қамтамасыз ету туралы хатты алдын ала ұсынуға міндеттенеді және Жөнелтуге арналған өтінімде қауіпсіздік ұйымымен жа</w:t>
            </w:r>
            <w:r w:rsidRPr="00477341">
              <w:rPr>
                <w:sz w:val="22"/>
                <w:szCs w:val="22"/>
                <w:lang w:val="kk-KZ"/>
              </w:rPr>
              <w:t>салған шарттың нөмірі мен күнін және қауіпсіздік ұйымының атауын көрсетуге міндеттенеді. . Бұл ретте Тауар жеткізілгеннен кейін Сатушы Тауардың сапасы мен санына қатысты Сатып алушының талаптарын қабылдамайды. Егер Сатып алушы Жөнелтуге арналған өтінімде Т</w:t>
            </w:r>
            <w:r w:rsidRPr="00477341">
              <w:rPr>
                <w:sz w:val="22"/>
                <w:szCs w:val="22"/>
                <w:lang w:val="kk-KZ"/>
              </w:rPr>
              <w:t>ауарды қорғауды дербес ұйымдастыруды көрсетпесе, онда бұл функцияларды Жүк жөнелтуші немесе Сатушы жүзеге асырады. Бұл ретте Сатып алушы Сатушыға Шарттың 4.10-тармағына сәйкес осындай шығыстарды өтейді.</w:t>
            </w:r>
          </w:p>
          <w:p w:rsidR="00D5200E" w:rsidRPr="00477341" w:rsidRDefault="00D5200E">
            <w:pPr>
              <w:ind w:left="499"/>
              <w:jc w:val="both"/>
              <w:rPr>
                <w:spacing w:val="-1"/>
                <w:sz w:val="22"/>
                <w:szCs w:val="22"/>
                <w:lang w:val="kk-KZ"/>
              </w:rPr>
            </w:pPr>
          </w:p>
          <w:p w:rsidR="00D5200E" w:rsidRPr="00477341" w:rsidRDefault="00D5200E">
            <w:pPr>
              <w:ind w:left="499"/>
              <w:jc w:val="both"/>
              <w:rPr>
                <w:spacing w:val="-1"/>
                <w:sz w:val="22"/>
                <w:szCs w:val="22"/>
                <w:lang w:val="kk-KZ"/>
              </w:rPr>
            </w:pPr>
          </w:p>
          <w:p w:rsidR="00D5200E" w:rsidRDefault="00410C7C">
            <w:pPr>
              <w:numPr>
                <w:ilvl w:val="0"/>
                <w:numId w:val="40"/>
              </w:numPr>
              <w:tabs>
                <w:tab w:val="left" w:pos="743"/>
              </w:tabs>
              <w:jc w:val="center"/>
              <w:textAlignment w:val="baseline"/>
              <w:rPr>
                <w:b/>
                <w:spacing w:val="-1"/>
                <w:sz w:val="22"/>
                <w:szCs w:val="22"/>
              </w:rPr>
            </w:pPr>
            <w:r>
              <w:rPr>
                <w:b/>
                <w:spacing w:val="-1"/>
                <w:sz w:val="22"/>
                <w:szCs w:val="22"/>
              </w:rPr>
              <w:t>ТАУАРДЫ ҚАБЫЛДАУ ТӘРТІБІ</w:t>
            </w:r>
          </w:p>
          <w:p w:rsidR="00D5200E" w:rsidRDefault="00410C7C">
            <w:pPr>
              <w:numPr>
                <w:ilvl w:val="0"/>
                <w:numId w:val="38"/>
              </w:numPr>
              <w:ind w:left="460"/>
              <w:jc w:val="both"/>
              <w:textAlignment w:val="baseline"/>
            </w:pPr>
            <w:r>
              <w:rPr>
                <w:spacing w:val="-1"/>
                <w:sz w:val="22"/>
                <w:szCs w:val="22"/>
              </w:rPr>
              <w:t xml:space="preserve">Тауарды қабылдау саны мен </w:t>
            </w:r>
            <w:r>
              <w:rPr>
                <w:spacing w:val="-1"/>
                <w:sz w:val="22"/>
                <w:szCs w:val="22"/>
              </w:rPr>
              <w:t>сапасы бойынша жүргізіледі</w:t>
            </w:r>
            <w:r>
              <w:rPr>
                <w:b/>
                <w:spacing w:val="-1"/>
                <w:sz w:val="22"/>
                <w:szCs w:val="22"/>
              </w:rPr>
              <w:t xml:space="preserve"> </w:t>
            </w:r>
            <w:r>
              <w:rPr>
                <w:spacing w:val="-1"/>
                <w:sz w:val="22"/>
                <w:szCs w:val="22"/>
              </w:rPr>
              <w:t>МЕМСТ-та жә</w:t>
            </w:r>
            <w:proofErr w:type="gramStart"/>
            <w:r>
              <w:rPr>
                <w:spacing w:val="-1"/>
                <w:sz w:val="22"/>
                <w:szCs w:val="22"/>
              </w:rPr>
              <w:t>не Қаза</w:t>
            </w:r>
            <w:proofErr w:type="gramEnd"/>
            <w:r>
              <w:rPr>
                <w:spacing w:val="-1"/>
                <w:sz w:val="22"/>
                <w:szCs w:val="22"/>
              </w:rPr>
              <w:t>қстан Республикасының қолданыстағы заңнамасында көзделген тәртіппен осы Шарттың талаптарына сәйкес Мұнай өңдеу зауытының тиеу-түсіру станциясында немесе құю станциясында.</w:t>
            </w:r>
          </w:p>
          <w:p w:rsidR="00D5200E" w:rsidRDefault="00410C7C">
            <w:pPr>
              <w:ind w:left="460"/>
              <w:jc w:val="both"/>
              <w:rPr>
                <w:sz w:val="22"/>
                <w:szCs w:val="22"/>
              </w:rPr>
            </w:pPr>
            <w:r>
              <w:rPr>
                <w:sz w:val="22"/>
                <w:szCs w:val="22"/>
              </w:rPr>
              <w:t>Жүк алушының (Сатып алушының) тауарды қа</w:t>
            </w:r>
            <w:r>
              <w:rPr>
                <w:sz w:val="22"/>
                <w:szCs w:val="22"/>
              </w:rPr>
              <w:t>былдауы әскериленді</w:t>
            </w:r>
            <w:proofErr w:type="gramStart"/>
            <w:r>
              <w:rPr>
                <w:sz w:val="22"/>
                <w:szCs w:val="22"/>
              </w:rPr>
              <w:t>р</w:t>
            </w:r>
            <w:proofErr w:type="gramEnd"/>
            <w:r>
              <w:rPr>
                <w:sz w:val="22"/>
                <w:szCs w:val="22"/>
              </w:rPr>
              <w:t xml:space="preserve">ілген күзет ұйымы қызметкерінің қатысуымен жүзеге асырылады. Ол болмаған жағдайда Сатушы саны бойынша </w:t>
            </w:r>
            <w:proofErr w:type="gramStart"/>
            <w:r>
              <w:rPr>
                <w:sz w:val="22"/>
                <w:szCs w:val="22"/>
              </w:rPr>
              <w:t>ша</w:t>
            </w:r>
            <w:proofErr w:type="gramEnd"/>
            <w:r>
              <w:rPr>
                <w:sz w:val="22"/>
                <w:szCs w:val="22"/>
              </w:rPr>
              <w:t>ғымдарды қабылдамайды.</w:t>
            </w:r>
          </w:p>
          <w:p w:rsidR="00D5200E" w:rsidRDefault="00D5200E">
            <w:pPr>
              <w:jc w:val="both"/>
              <w:rPr>
                <w:sz w:val="22"/>
                <w:szCs w:val="22"/>
              </w:rPr>
            </w:pPr>
          </w:p>
          <w:p w:rsidR="00D5200E" w:rsidRDefault="00410C7C">
            <w:pPr>
              <w:numPr>
                <w:ilvl w:val="0"/>
                <w:numId w:val="38"/>
              </w:numPr>
              <w:ind w:left="460"/>
              <w:jc w:val="both"/>
              <w:textAlignment w:val="baseline"/>
              <w:rPr>
                <w:sz w:val="22"/>
                <w:szCs w:val="22"/>
              </w:rPr>
            </w:pPr>
            <w:r>
              <w:rPr>
                <w:sz w:val="22"/>
                <w:szCs w:val="22"/>
              </w:rPr>
              <w:t>Сатып алушы осы Шарттың талаптарын бұза отырып жеткізілген Тауарды қарсылықсыз қабылдаған жағдайда, қабылдан</w:t>
            </w:r>
            <w:r>
              <w:rPr>
                <w:sz w:val="22"/>
                <w:szCs w:val="22"/>
              </w:rPr>
              <w:t xml:space="preserve">ған Тауар міндеттемелерді орындау есебіне </w:t>
            </w:r>
            <w:proofErr w:type="gramStart"/>
            <w:r>
              <w:rPr>
                <w:sz w:val="22"/>
                <w:szCs w:val="22"/>
              </w:rPr>
              <w:t>жат</w:t>
            </w:r>
            <w:proofErr w:type="gramEnd"/>
            <w:r>
              <w:rPr>
                <w:sz w:val="22"/>
                <w:szCs w:val="22"/>
              </w:rPr>
              <w:t>қызылады.</w:t>
            </w:r>
          </w:p>
          <w:p w:rsidR="00D5200E" w:rsidRDefault="00410C7C">
            <w:pPr>
              <w:ind w:left="460"/>
              <w:jc w:val="both"/>
              <w:rPr>
                <w:sz w:val="22"/>
                <w:szCs w:val="22"/>
              </w:rPr>
            </w:pPr>
            <w:r>
              <w:rPr>
                <w:sz w:val="22"/>
                <w:szCs w:val="22"/>
              </w:rPr>
              <w:t xml:space="preserve"> </w:t>
            </w:r>
          </w:p>
          <w:p w:rsidR="00D5200E" w:rsidRDefault="00410C7C">
            <w:pPr>
              <w:numPr>
                <w:ilvl w:val="0"/>
                <w:numId w:val="38"/>
              </w:numPr>
              <w:ind w:left="460"/>
              <w:jc w:val="both"/>
              <w:textAlignment w:val="baseline"/>
              <w:rPr>
                <w:sz w:val="22"/>
                <w:szCs w:val="22"/>
              </w:rPr>
            </w:pPr>
            <w:r>
              <w:rPr>
                <w:sz w:val="22"/>
                <w:szCs w:val="22"/>
              </w:rPr>
              <w:t>Зақымдалған немесе ақаулы вагон цистерналарында межелі жерге жеткен Тауардың жетіспеушілігі анықталған жағдайда, Сатып алушы Тасымалдаушыға және/немесе</w:t>
            </w:r>
            <w:proofErr w:type="gramStart"/>
            <w:r>
              <w:rPr>
                <w:sz w:val="22"/>
                <w:szCs w:val="22"/>
              </w:rPr>
              <w:t xml:space="preserve"> Ж</w:t>
            </w:r>
            <w:proofErr w:type="gramEnd"/>
            <w:r>
              <w:rPr>
                <w:sz w:val="22"/>
                <w:szCs w:val="22"/>
              </w:rPr>
              <w:t>үк жөнелтушіге шағым жасайды. Талап қоюға</w:t>
            </w:r>
            <w:proofErr w:type="gramStart"/>
            <w:r>
              <w:rPr>
                <w:sz w:val="22"/>
                <w:szCs w:val="22"/>
              </w:rPr>
              <w:t xml:space="preserve"> Ж</w:t>
            </w:r>
            <w:proofErr w:type="gramEnd"/>
            <w:r>
              <w:rPr>
                <w:sz w:val="22"/>
                <w:szCs w:val="22"/>
              </w:rPr>
              <w:t xml:space="preserve">үк </w:t>
            </w:r>
            <w:r>
              <w:rPr>
                <w:sz w:val="22"/>
                <w:szCs w:val="22"/>
              </w:rPr>
              <w:lastRenderedPageBreak/>
              <w:t>жөнелтуші ресімдеген теміржол көлігі жүкқұжаты негіз болып табылады, ол Қазақстан Республикасының 2001 жылғы 8 желтоқсандағы №266-II "Теміржол көлігі туралы" Заңының 36-бабына сәйкес жүк тасымалдау шарты болып табылады. Белгіленген тәртіппен Коммерциялық а</w:t>
            </w:r>
            <w:r>
              <w:rPr>
                <w:sz w:val="22"/>
                <w:szCs w:val="22"/>
              </w:rPr>
              <w:t xml:space="preserve">ктіні жасау міндеттемесі Сатып </w:t>
            </w:r>
            <w:proofErr w:type="gramStart"/>
            <w:r>
              <w:rPr>
                <w:sz w:val="22"/>
                <w:szCs w:val="22"/>
              </w:rPr>
              <w:t>алушы</w:t>
            </w:r>
            <w:proofErr w:type="gramEnd"/>
            <w:r>
              <w:rPr>
                <w:sz w:val="22"/>
                <w:szCs w:val="22"/>
              </w:rPr>
              <w:t xml:space="preserve">ға жүктеледі.  </w:t>
            </w:r>
          </w:p>
          <w:p w:rsidR="00D5200E" w:rsidRDefault="00410C7C">
            <w:pPr>
              <w:ind w:left="460"/>
              <w:jc w:val="both"/>
              <w:rPr>
                <w:sz w:val="22"/>
                <w:szCs w:val="22"/>
              </w:rPr>
            </w:pPr>
            <w:r>
              <w:rPr>
                <w:sz w:val="22"/>
                <w:szCs w:val="22"/>
              </w:rPr>
              <w:t>Белгіленген жерге пломбалары бүлінген цистерналарда келген Тауарлардың жетіспеушілігі анықталған жағдайда, пломбалар болмаған кезде немесе пломбалардың бүтінді</w:t>
            </w:r>
            <w:proofErr w:type="gramStart"/>
            <w:r>
              <w:rPr>
                <w:sz w:val="22"/>
                <w:szCs w:val="22"/>
              </w:rPr>
              <w:t>гі жа</w:t>
            </w:r>
            <w:proofErr w:type="gramEnd"/>
            <w:r>
              <w:rPr>
                <w:sz w:val="22"/>
                <w:szCs w:val="22"/>
              </w:rPr>
              <w:t xml:space="preserve">ғдайында, егер Тауарларды күзетпен алып </w:t>
            </w:r>
            <w:r>
              <w:rPr>
                <w:sz w:val="22"/>
                <w:szCs w:val="22"/>
              </w:rPr>
              <w:t>жүру тасымалдау кезінде жүзеге асырылған болса, онда бұл фактілер Қорғалатын объектіні қабылдау-тапсыру актілерінде көрсетілуі керек, Тауарларды беру кезінде Жүк алушы мен әскериленді</w:t>
            </w:r>
            <w:proofErr w:type="gramStart"/>
            <w:r>
              <w:rPr>
                <w:sz w:val="22"/>
                <w:szCs w:val="22"/>
              </w:rPr>
              <w:t>р</w:t>
            </w:r>
            <w:proofErr w:type="gramEnd"/>
            <w:r>
              <w:rPr>
                <w:sz w:val="22"/>
                <w:szCs w:val="22"/>
              </w:rPr>
              <w:t>ілген күзет ұйымы арасында қол қойылады. Осы актілердің көшірмелерін Сат</w:t>
            </w:r>
            <w:r>
              <w:rPr>
                <w:sz w:val="22"/>
                <w:szCs w:val="22"/>
              </w:rPr>
              <w:t xml:space="preserve">ып алушы жетіспеушіліктің орнын толтыру туралы талаппен бірге </w:t>
            </w:r>
            <w:proofErr w:type="gramStart"/>
            <w:r>
              <w:rPr>
                <w:sz w:val="22"/>
                <w:szCs w:val="22"/>
              </w:rPr>
              <w:t>Сатушы</w:t>
            </w:r>
            <w:proofErr w:type="gramEnd"/>
            <w:r>
              <w:rPr>
                <w:sz w:val="22"/>
                <w:szCs w:val="22"/>
              </w:rPr>
              <w:t>ға тапсыруы керек. Тауардың жетіспеушілігі туралы барлық шағымдар Сатушыға Тауардың жетіспеушілігі фактісі анықталған күннен бастап күнтізбелік 10 (он) күннен кешікті</w:t>
            </w:r>
            <w:proofErr w:type="gramStart"/>
            <w:r>
              <w:rPr>
                <w:sz w:val="22"/>
                <w:szCs w:val="22"/>
              </w:rPr>
              <w:t>р</w:t>
            </w:r>
            <w:proofErr w:type="gramEnd"/>
            <w:r>
              <w:rPr>
                <w:sz w:val="22"/>
                <w:szCs w:val="22"/>
              </w:rPr>
              <w:t>ілмейтін мерзімде қой</w:t>
            </w:r>
            <w:r>
              <w:rPr>
                <w:sz w:val="22"/>
                <w:szCs w:val="22"/>
              </w:rPr>
              <w:t xml:space="preserve">ылуы тиіс. Көрсетілген мерзім өткеннен кейін Сатушы шағымдарды қабылдамайды. </w:t>
            </w:r>
          </w:p>
          <w:p w:rsidR="00D5200E" w:rsidRDefault="00D5200E">
            <w:pPr>
              <w:ind w:left="460"/>
              <w:jc w:val="both"/>
              <w:rPr>
                <w:sz w:val="22"/>
                <w:szCs w:val="22"/>
              </w:rPr>
            </w:pPr>
          </w:p>
          <w:p w:rsidR="00D5200E" w:rsidRDefault="00410C7C">
            <w:pPr>
              <w:ind w:left="460"/>
              <w:jc w:val="both"/>
              <w:rPr>
                <w:sz w:val="22"/>
                <w:szCs w:val="22"/>
              </w:rPr>
            </w:pPr>
            <w:r>
              <w:rPr>
                <w:sz w:val="22"/>
                <w:szCs w:val="22"/>
              </w:rPr>
              <w:t>Тауардың жетіспеушілігі мен артығының мөлшерін анықтау, сондай-ақ жоғалған Тауардың құнын өтеу үшін келесі тәрті</w:t>
            </w:r>
            <w:proofErr w:type="gramStart"/>
            <w:r>
              <w:rPr>
                <w:sz w:val="22"/>
                <w:szCs w:val="22"/>
              </w:rPr>
              <w:t>п</w:t>
            </w:r>
            <w:proofErr w:type="gramEnd"/>
            <w:r>
              <w:rPr>
                <w:sz w:val="22"/>
                <w:szCs w:val="22"/>
              </w:rPr>
              <w:t xml:space="preserve"> сақталады:</w:t>
            </w:r>
          </w:p>
          <w:p w:rsidR="00D5200E" w:rsidRDefault="00410C7C">
            <w:pPr>
              <w:ind w:left="460"/>
              <w:jc w:val="both"/>
              <w:rPr>
                <w:sz w:val="22"/>
                <w:szCs w:val="22"/>
              </w:rPr>
            </w:pPr>
            <w:r>
              <w:rPr>
                <w:sz w:val="22"/>
                <w:szCs w:val="22"/>
              </w:rPr>
              <w:t xml:space="preserve">а) Тауарды қабылдау кезінде оның мөлшерін анықтауды </w:t>
            </w:r>
            <w:r>
              <w:rPr>
                <w:sz w:val="22"/>
                <w:szCs w:val="22"/>
              </w:rPr>
              <w:t>Сатып алушы (Жүк алушы) көлік құжатында (жүкқұжатында) көрсетілген</w:t>
            </w:r>
            <w:proofErr w:type="gramStart"/>
            <w:r>
              <w:rPr>
                <w:sz w:val="22"/>
                <w:szCs w:val="22"/>
              </w:rPr>
              <w:t xml:space="preserve"> Ж</w:t>
            </w:r>
            <w:proofErr w:type="gramEnd"/>
            <w:r>
              <w:rPr>
                <w:sz w:val="22"/>
                <w:szCs w:val="22"/>
              </w:rPr>
              <w:t>үк жөнелтушінің жөнелту кезінде оны анықтау әдісіне ұқсас тәсілмен жүзеге асырады. Егер Тауардың мөлшерін статикалық өлшеудің жанама әдісімен анықтау кезінде сыйымдылық өлшемінің тексерілм</w:t>
            </w:r>
            <w:r>
              <w:rPr>
                <w:sz w:val="22"/>
                <w:szCs w:val="22"/>
              </w:rPr>
              <w:t>еген объектісі (вагон-цистерна) пайдаланылса, Тауардың жетіспеушілігі көлік құжатында көрсетілген массаның 0,5% қосымша қателігін алып тастағанда анықталады (сәйкес Қ</w:t>
            </w:r>
            <w:proofErr w:type="gramStart"/>
            <w:r>
              <w:rPr>
                <w:sz w:val="22"/>
                <w:szCs w:val="22"/>
              </w:rPr>
              <w:t>Р</w:t>
            </w:r>
            <w:proofErr w:type="gramEnd"/>
            <w:r>
              <w:rPr>
                <w:sz w:val="22"/>
                <w:szCs w:val="22"/>
              </w:rPr>
              <w:t xml:space="preserve"> СТ 2.343-2015).;</w:t>
            </w:r>
          </w:p>
          <w:p w:rsidR="00D5200E" w:rsidRDefault="00410C7C">
            <w:pPr>
              <w:ind w:left="460"/>
              <w:jc w:val="both"/>
              <w:rPr>
                <w:sz w:val="22"/>
                <w:szCs w:val="22"/>
              </w:rPr>
            </w:pPr>
            <w:proofErr w:type="gramStart"/>
            <w:r>
              <w:rPr>
                <w:sz w:val="22"/>
                <w:szCs w:val="22"/>
              </w:rPr>
              <w:t>б) жетіспеушілік (жоғалту) анықталған жағдайда Тауарды күзет ұйымы Саты</w:t>
            </w:r>
            <w:r>
              <w:rPr>
                <w:sz w:val="22"/>
                <w:szCs w:val="22"/>
              </w:rPr>
              <w:t>п алушыға (Жүк алушыға) күзеттен тапсырған кезде Тауардың массасын анықтау үшін сапа паспортында көрсетілген тығыздықты +15°C (+20°C) деңгейіне келтіру арқылы алынған есептік тығыздық қолданылады</w:t>
            </w:r>
            <w:proofErr w:type="gramEnd"/>
            <w:r>
              <w:rPr>
                <w:sz w:val="22"/>
                <w:szCs w:val="22"/>
              </w:rPr>
              <w:t xml:space="preserve">. Тауарлардың нақты температурасы ("Мұнай-битумды </w:t>
            </w:r>
            <w:proofErr w:type="gramStart"/>
            <w:r>
              <w:rPr>
                <w:sz w:val="22"/>
                <w:szCs w:val="22"/>
              </w:rPr>
              <w:t>тасымалдау</w:t>
            </w:r>
            <w:proofErr w:type="gramEnd"/>
            <w:r>
              <w:rPr>
                <w:sz w:val="22"/>
                <w:szCs w:val="22"/>
              </w:rPr>
              <w:t>ғ</w:t>
            </w:r>
            <w:r>
              <w:rPr>
                <w:sz w:val="22"/>
                <w:szCs w:val="22"/>
              </w:rPr>
              <w:t>а арналған цистерналарда және бункер типті вагондарда сұйық жүктерді сусымалы түрде тасымалдау ережелерінің" 4-қосымшасына сәйкес).;</w:t>
            </w:r>
          </w:p>
          <w:p w:rsidR="00D5200E" w:rsidRDefault="00410C7C">
            <w:pPr>
              <w:ind w:left="460"/>
              <w:jc w:val="both"/>
              <w:rPr>
                <w:sz w:val="22"/>
                <w:szCs w:val="22"/>
              </w:rPr>
            </w:pPr>
            <w:r>
              <w:rPr>
                <w:sz w:val="22"/>
                <w:szCs w:val="22"/>
              </w:rPr>
              <w:t xml:space="preserve">в) жоғалту (жетіспеушілік) анықталған кезде Тауардың табиғи кему нормасы мәндерінің </w:t>
            </w:r>
            <w:r>
              <w:rPr>
                <w:sz w:val="22"/>
                <w:szCs w:val="22"/>
              </w:rPr>
              <w:lastRenderedPageBreak/>
              <w:t>қосындысынан асатын (Қ</w:t>
            </w:r>
            <w:proofErr w:type="gramStart"/>
            <w:r>
              <w:rPr>
                <w:sz w:val="22"/>
                <w:szCs w:val="22"/>
              </w:rPr>
              <w:t>Р</w:t>
            </w:r>
            <w:proofErr w:type="gramEnd"/>
            <w:r>
              <w:rPr>
                <w:sz w:val="22"/>
                <w:szCs w:val="22"/>
              </w:rPr>
              <w:t xml:space="preserve"> СТ 3553-2020 сә</w:t>
            </w:r>
            <w:r>
              <w:rPr>
                <w:sz w:val="22"/>
                <w:szCs w:val="22"/>
              </w:rPr>
              <w:t>йкес) және межелі станциядағы массаны өлшеу нәтижесінің шекті ауытқуы (ҚР СТ 2.343- 2015 көзделген), Сатып алушы Сатушыға тасымалдау кезіндегі табиғи кемуді шегергендегі жетіспеушілік сомасын өтеуге ұсынады. (жол шығыны) және межелі станциядағы массаны өлш</w:t>
            </w:r>
            <w:r>
              <w:rPr>
                <w:sz w:val="22"/>
                <w:szCs w:val="22"/>
              </w:rPr>
              <w:t>еу нәтижесінің шекті ауытқуы. Бұл ретте Тауардың барлық партиясын қабылдау нәтижелері бойынша барлық артылғандар ескеріледі (Қ</w:t>
            </w:r>
            <w:proofErr w:type="gramStart"/>
            <w:r>
              <w:rPr>
                <w:sz w:val="22"/>
                <w:szCs w:val="22"/>
              </w:rPr>
              <w:t>Р</w:t>
            </w:r>
            <w:proofErr w:type="gramEnd"/>
            <w:r>
              <w:rPr>
                <w:sz w:val="22"/>
                <w:szCs w:val="22"/>
              </w:rPr>
              <w:t xml:space="preserve"> СТ 2.343-2015 сәйкес).;</w:t>
            </w:r>
          </w:p>
          <w:p w:rsidR="00D5200E" w:rsidRDefault="00410C7C">
            <w:pPr>
              <w:ind w:left="460"/>
              <w:jc w:val="both"/>
              <w:rPr>
                <w:sz w:val="22"/>
                <w:szCs w:val="22"/>
              </w:rPr>
            </w:pPr>
            <w:r>
              <w:rPr>
                <w:sz w:val="22"/>
                <w:szCs w:val="22"/>
              </w:rPr>
              <w:t>г) артықты анықтау үшін тағайындалған станциядағы және жөнелту станциясындағы Тауарлардың массасын өлшеу</w:t>
            </w:r>
            <w:r>
              <w:rPr>
                <w:sz w:val="22"/>
                <w:szCs w:val="22"/>
              </w:rPr>
              <w:t xml:space="preserve"> нәтижелерінің арасындағы айырмашылық тағайындалған станциядағы массаны өлшеу нәтижесінің шекті ауытқуын алып тастағанда есептеледі (Қ</w:t>
            </w:r>
            <w:proofErr w:type="gramStart"/>
            <w:r>
              <w:rPr>
                <w:sz w:val="22"/>
                <w:szCs w:val="22"/>
              </w:rPr>
              <w:t>Р</w:t>
            </w:r>
            <w:proofErr w:type="gramEnd"/>
            <w:r>
              <w:rPr>
                <w:sz w:val="22"/>
                <w:szCs w:val="22"/>
              </w:rPr>
              <w:t xml:space="preserve"> СТ 2.343.-2015 сәйкес).;</w:t>
            </w:r>
          </w:p>
          <w:p w:rsidR="00D5200E" w:rsidRDefault="00410C7C">
            <w:pPr>
              <w:ind w:left="460"/>
              <w:jc w:val="both"/>
              <w:rPr>
                <w:sz w:val="22"/>
                <w:szCs w:val="22"/>
              </w:rPr>
            </w:pPr>
            <w:r>
              <w:rPr>
                <w:sz w:val="22"/>
                <w:szCs w:val="22"/>
              </w:rPr>
              <w:t xml:space="preserve">д) Тауарды жоғалтқаны үшін өтелетін сома Сатып </w:t>
            </w:r>
            <w:proofErr w:type="gramStart"/>
            <w:r>
              <w:rPr>
                <w:sz w:val="22"/>
                <w:szCs w:val="22"/>
              </w:rPr>
              <w:t>алушы</w:t>
            </w:r>
            <w:proofErr w:type="gramEnd"/>
            <w:r>
              <w:rPr>
                <w:sz w:val="22"/>
                <w:szCs w:val="22"/>
              </w:rPr>
              <w:t>ға жіберілген баға бойынша жоғалған Тауарды</w:t>
            </w:r>
            <w:r>
              <w:rPr>
                <w:sz w:val="22"/>
                <w:szCs w:val="22"/>
              </w:rPr>
              <w:t>ң өзіндік құнынан және Тауардың жоғалған саны үшін тасымалдау ақысынан құралады.</w:t>
            </w:r>
          </w:p>
          <w:p w:rsidR="00D5200E" w:rsidRDefault="00D5200E">
            <w:pPr>
              <w:ind w:left="460"/>
              <w:jc w:val="both"/>
              <w:rPr>
                <w:sz w:val="22"/>
                <w:szCs w:val="22"/>
              </w:rPr>
            </w:pPr>
          </w:p>
        </w:tc>
        <w:tc>
          <w:tcPr>
            <w:tcW w:w="5529" w:type="dxa"/>
          </w:tcPr>
          <w:p w:rsidR="00D5200E" w:rsidRDefault="00410C7C">
            <w:pPr>
              <w:pStyle w:val="afe"/>
              <w:tabs>
                <w:tab w:val="left" w:pos="744"/>
              </w:tabs>
              <w:textAlignment w:val="baseline"/>
            </w:pPr>
            <w:r>
              <w:rPr>
                <w:b/>
                <w:sz w:val="22"/>
                <w:szCs w:val="22"/>
                <w:lang w:val="ru-RU"/>
              </w:rPr>
              <w:lastRenderedPageBreak/>
              <w:t>4.</w:t>
            </w:r>
            <w:r>
              <w:rPr>
                <w:b/>
                <w:sz w:val="22"/>
                <w:szCs w:val="22"/>
              </w:rPr>
              <w:t>ТАУАРДЫ ЖӨНЕЛТУ ТӘРТІБІ</w:t>
            </w:r>
          </w:p>
          <w:p w:rsidR="00D5200E" w:rsidRDefault="00410C7C">
            <w:pPr>
              <w:pStyle w:val="33"/>
              <w:numPr>
                <w:ilvl w:val="0"/>
                <w:numId w:val="14"/>
              </w:numPr>
              <w:spacing w:after="0"/>
              <w:jc w:val="both"/>
              <w:textAlignment w:val="baseline"/>
              <w:rPr>
                <w:sz w:val="22"/>
                <w:szCs w:val="22"/>
                <w:lang w:val="kk-KZ"/>
              </w:rPr>
            </w:pPr>
            <w:r>
              <w:rPr>
                <w:sz w:val="22"/>
                <w:szCs w:val="22"/>
                <w:lang w:val="kk-KZ"/>
              </w:rPr>
              <w:t>Тауарды жөнелту Сатып алушы Шарттың 3.2. -тармақта көрсетілген шарттарын орындаған жағдайда, сондай-ақ Сатушы Тауар биржасының Клирингтік орталығына</w:t>
            </w:r>
            <w:r>
              <w:rPr>
                <w:sz w:val="22"/>
                <w:szCs w:val="22"/>
                <w:lang w:val="kk-KZ"/>
              </w:rPr>
              <w:t>н Сатып алушының қамтамасыз ету үшін 100% ақшалай қаражаттың түскені туралы алғаннан кейін күнтізбелік 30 (отыз) күн ішінде жүзеге асырылады.</w:t>
            </w:r>
          </w:p>
          <w:p w:rsidR="00D5200E" w:rsidRDefault="00D5200E">
            <w:pPr>
              <w:pStyle w:val="33"/>
              <w:spacing w:after="0"/>
              <w:ind w:left="504" w:firstLine="64"/>
              <w:rPr>
                <w:sz w:val="22"/>
                <w:szCs w:val="22"/>
                <w:lang w:val="kk-KZ"/>
              </w:rPr>
            </w:pPr>
          </w:p>
          <w:p w:rsidR="00D5200E" w:rsidRDefault="00D5200E">
            <w:pPr>
              <w:pStyle w:val="33"/>
              <w:spacing w:after="0"/>
              <w:ind w:left="504" w:firstLine="64"/>
              <w:rPr>
                <w:sz w:val="22"/>
                <w:szCs w:val="22"/>
                <w:lang w:val="kk-KZ"/>
              </w:rPr>
            </w:pPr>
          </w:p>
          <w:p w:rsidR="00D5200E" w:rsidRDefault="00D5200E">
            <w:pPr>
              <w:pStyle w:val="33"/>
              <w:spacing w:after="0"/>
              <w:ind w:left="504" w:firstLine="64"/>
              <w:rPr>
                <w:sz w:val="22"/>
                <w:szCs w:val="22"/>
                <w:lang w:val="kk-KZ"/>
              </w:rPr>
            </w:pPr>
          </w:p>
          <w:p w:rsidR="00D5200E" w:rsidRDefault="00410C7C">
            <w:pPr>
              <w:pStyle w:val="33"/>
              <w:numPr>
                <w:ilvl w:val="0"/>
                <w:numId w:val="14"/>
              </w:numPr>
              <w:tabs>
                <w:tab w:val="clear" w:pos="708"/>
                <w:tab w:val="left" w:pos="460"/>
              </w:tabs>
              <w:spacing w:after="0"/>
              <w:ind w:firstLine="64"/>
              <w:jc w:val="both"/>
              <w:textAlignment w:val="baseline"/>
              <w:rPr>
                <w:sz w:val="22"/>
                <w:szCs w:val="22"/>
                <w:lang w:val="kk-KZ"/>
              </w:rPr>
            </w:pPr>
            <w:r>
              <w:rPr>
                <w:sz w:val="22"/>
                <w:szCs w:val="22"/>
                <w:lang w:val="kk-KZ"/>
              </w:rPr>
              <w:t>Тауарды жөнелту осы Шартқа тиісті Қосымша келісімде уағдаласылған шартпен жүзеге асырылады. Тауарды жөнелту Сат</w:t>
            </w:r>
            <w:r>
              <w:rPr>
                <w:sz w:val="22"/>
                <w:szCs w:val="22"/>
                <w:lang w:val="kk-KZ"/>
              </w:rPr>
              <w:t xml:space="preserve">ып алушының </w:t>
            </w:r>
            <w:r>
              <w:rPr>
                <w:sz w:val="22"/>
                <w:szCs w:val="22"/>
                <w:lang w:val="kk-KZ"/>
              </w:rPr>
              <w:lastRenderedPageBreak/>
              <w:t>мұнай өнімдерін жөнелтуге Өтінімде көрсеткен деректеріне қатаң сәйкестікпен жүзеге асырылады. Сатып алушы мұнай өнімдерін жөнелтуге өтінімде көрсетілген деректер үшін толық дербес жауапкершілікті көтереді.</w:t>
            </w:r>
          </w:p>
          <w:p w:rsidR="00D5200E" w:rsidRDefault="00410C7C">
            <w:pPr>
              <w:pStyle w:val="afe"/>
              <w:suppressAutoHyphens w:val="0"/>
              <w:ind w:left="504" w:firstLine="64"/>
              <w:jc w:val="both"/>
              <w:rPr>
                <w:color w:val="000000"/>
                <w:sz w:val="22"/>
                <w:szCs w:val="22"/>
              </w:rPr>
            </w:pPr>
            <w:r>
              <w:rPr>
                <w:color w:val="000000"/>
                <w:sz w:val="22"/>
                <w:szCs w:val="22"/>
              </w:rPr>
              <w:t>Бұл ретте, Тараптар мұнай өнімдерін са</w:t>
            </w:r>
            <w:r>
              <w:rPr>
                <w:color w:val="000000"/>
                <w:sz w:val="22"/>
                <w:szCs w:val="22"/>
              </w:rPr>
              <w:t>қтауға арналған МӨЗ-дің резервуарлар паркінде тауардың артық жиналуын болдырмау мақсатында, Сатып алушының жөнелтуге өтінімде көрсетілген тәуліктік кестелерін ұстанбауға құқылы екендігін келісті.</w:t>
            </w:r>
          </w:p>
          <w:p w:rsidR="00D5200E" w:rsidRDefault="00D5200E">
            <w:pPr>
              <w:pStyle w:val="afe"/>
              <w:suppressAutoHyphens w:val="0"/>
              <w:ind w:left="504" w:firstLine="64"/>
              <w:jc w:val="both"/>
              <w:rPr>
                <w:color w:val="000000"/>
                <w:sz w:val="22"/>
                <w:szCs w:val="22"/>
              </w:rPr>
            </w:pPr>
          </w:p>
          <w:p w:rsidR="00D5200E" w:rsidRDefault="00410C7C">
            <w:pPr>
              <w:pStyle w:val="af7"/>
              <w:numPr>
                <w:ilvl w:val="0"/>
                <w:numId w:val="14"/>
              </w:numPr>
              <w:spacing w:after="0"/>
              <w:ind w:firstLine="64"/>
              <w:jc w:val="both"/>
              <w:textAlignment w:val="baseline"/>
              <w:rPr>
                <w:sz w:val="22"/>
                <w:szCs w:val="22"/>
                <w:lang w:val="kk-KZ"/>
              </w:rPr>
            </w:pPr>
            <w:r>
              <w:rPr>
                <w:sz w:val="22"/>
                <w:szCs w:val="22"/>
                <w:lang w:val="kk-KZ"/>
              </w:rPr>
              <w:t>Сатып алушы әрбір жеке өтінім бойынша мұнай өнімінің вагонд</w:t>
            </w:r>
            <w:r>
              <w:rPr>
                <w:sz w:val="22"/>
                <w:szCs w:val="22"/>
                <w:lang w:val="kk-KZ"/>
              </w:rPr>
              <w:t>ық емес норма көлеміндегі қалдықтары жинақталмайтынымен және жалпы мөлшерде жөнелтілмейтінімен келіседі.</w:t>
            </w:r>
          </w:p>
          <w:p w:rsidR="00D5200E" w:rsidRDefault="00410C7C">
            <w:pPr>
              <w:pStyle w:val="af7"/>
              <w:numPr>
                <w:ilvl w:val="0"/>
                <w:numId w:val="14"/>
              </w:numPr>
              <w:spacing w:after="0"/>
              <w:ind w:firstLine="64"/>
              <w:jc w:val="both"/>
              <w:textAlignment w:val="baseline"/>
              <w:rPr>
                <w:sz w:val="22"/>
                <w:szCs w:val="22"/>
                <w:lang w:val="kk-KZ"/>
              </w:rPr>
            </w:pPr>
            <w:r>
              <w:rPr>
                <w:sz w:val="22"/>
                <w:szCs w:val="22"/>
                <w:lang w:val="kk-KZ"/>
              </w:rPr>
              <w:t>Тауарды Сатушы жөнелткен кезде Сатып алушы Қазақстан Республикасының заңнамасында белгіленген тәртіппен берілген сенімхат негізінде әрекет ететін өзіні</w:t>
            </w:r>
            <w:r>
              <w:rPr>
                <w:sz w:val="22"/>
                <w:szCs w:val="22"/>
                <w:lang w:val="kk-KZ"/>
              </w:rPr>
              <w:t xml:space="preserve">ң уәкілетті өкілін тағайындай алады. Сатып алушының өкілі қауіпсіздік техникасы бойынша нұсқамалықтан өтуі, мұнай базасының ішкі ережелерімен танысып шығуы тиіс, содан кейін Сатушының көмегімен Шарт бойынша міндеттемелерді орындау үшін қажет шектеулер мен </w:t>
            </w:r>
            <w:r>
              <w:rPr>
                <w:sz w:val="22"/>
                <w:szCs w:val="22"/>
                <w:lang w:val="kk-KZ"/>
              </w:rPr>
              <w:t>уақыт аралығында өндіруші зауыт аумағына кіруге рұқсат алады.</w:t>
            </w:r>
          </w:p>
          <w:p w:rsidR="00D5200E" w:rsidRDefault="00D5200E">
            <w:pPr>
              <w:pStyle w:val="af7"/>
              <w:spacing w:after="0"/>
              <w:ind w:left="504" w:firstLine="64"/>
              <w:jc w:val="both"/>
              <w:rPr>
                <w:sz w:val="22"/>
                <w:szCs w:val="22"/>
                <w:lang w:val="kk-KZ"/>
              </w:rPr>
            </w:pPr>
          </w:p>
          <w:p w:rsidR="00D5200E" w:rsidRDefault="00D5200E">
            <w:pPr>
              <w:pStyle w:val="af7"/>
              <w:spacing w:after="0"/>
              <w:ind w:left="504" w:firstLine="64"/>
              <w:jc w:val="both"/>
              <w:rPr>
                <w:sz w:val="22"/>
                <w:szCs w:val="22"/>
                <w:lang w:val="kk-KZ"/>
              </w:rPr>
            </w:pPr>
          </w:p>
          <w:p w:rsidR="00D5200E" w:rsidRDefault="00D5200E">
            <w:pPr>
              <w:pStyle w:val="af7"/>
              <w:spacing w:after="0"/>
              <w:ind w:left="504" w:firstLine="64"/>
              <w:jc w:val="both"/>
              <w:rPr>
                <w:sz w:val="22"/>
                <w:szCs w:val="22"/>
                <w:lang w:val="kk-KZ"/>
              </w:rPr>
            </w:pPr>
          </w:p>
          <w:p w:rsidR="00D5200E" w:rsidRDefault="00410C7C">
            <w:pPr>
              <w:pStyle w:val="af7"/>
              <w:numPr>
                <w:ilvl w:val="0"/>
                <w:numId w:val="14"/>
              </w:numPr>
              <w:spacing w:after="0"/>
              <w:ind w:firstLine="64"/>
              <w:jc w:val="both"/>
              <w:textAlignment w:val="baseline"/>
              <w:rPr>
                <w:sz w:val="22"/>
                <w:szCs w:val="22"/>
                <w:lang w:val="kk-KZ"/>
              </w:rPr>
            </w:pPr>
            <w:r>
              <w:rPr>
                <w:sz w:val="22"/>
                <w:szCs w:val="22"/>
                <w:lang w:val="kk-KZ"/>
              </w:rPr>
              <w:t>Сатып алушы Тауардың Сатушыдан Сатып алушыға табысталуын растайтын құжатқа қол қою үшін, сондай-ақ қағаз нұсқаларына тиісті Орындалған жұмыстар (көрсетілген қызметтер) актісіне және/немесе ТІ</w:t>
            </w:r>
            <w:r>
              <w:rPr>
                <w:sz w:val="22"/>
                <w:szCs w:val="22"/>
                <w:lang w:val="kk-KZ"/>
              </w:rPr>
              <w:t>Ж қол қою үшін МӨЗ-дің мұнай өнімдерін құю эстакадасында өзінің уәкілетті өкілінің бар болуын қамтамасыз етеді, егер бұл талап ҚР Заңының талаптарына сәйкес қолданылса.</w:t>
            </w:r>
          </w:p>
          <w:p w:rsidR="00D5200E" w:rsidRDefault="00410C7C">
            <w:pPr>
              <w:pStyle w:val="af7"/>
              <w:spacing w:after="0"/>
              <w:ind w:left="504" w:firstLine="64"/>
              <w:jc w:val="both"/>
              <w:rPr>
                <w:bCs/>
                <w:sz w:val="22"/>
                <w:szCs w:val="22"/>
                <w:lang w:val="kk-KZ"/>
              </w:rPr>
            </w:pPr>
            <w:r>
              <w:rPr>
                <w:sz w:val="22"/>
                <w:szCs w:val="22"/>
                <w:lang w:val="kk-KZ"/>
              </w:rPr>
              <w:t xml:space="preserve"> Бұл ретте, Қазақстан Республикасының қолданыстағы заңнамасының талаптарын орындау мақс</w:t>
            </w:r>
            <w:r>
              <w:rPr>
                <w:sz w:val="22"/>
                <w:szCs w:val="22"/>
                <w:lang w:val="kk-KZ"/>
              </w:rPr>
              <w:t>атында Тараптар Сатып алушының уәкілетті өкілінің бар болуына немесе жоқ болуына қарамастан Тауарға меншік құқығы Сатушыдан Сатып алушыға МӨЗ-дің мұнай өнімдерін құю эстакадасында өтеді (ҚР Азаматтық кодексінің 238-бабының 1-тармағына сәйкес).</w:t>
            </w:r>
          </w:p>
          <w:p w:rsidR="00D5200E" w:rsidRDefault="00410C7C">
            <w:pPr>
              <w:pStyle w:val="af7"/>
              <w:spacing w:after="0"/>
              <w:ind w:left="504" w:firstLine="64"/>
              <w:jc w:val="both"/>
              <w:rPr>
                <w:sz w:val="22"/>
                <w:szCs w:val="22"/>
                <w:lang w:val="kk-KZ"/>
              </w:rPr>
            </w:pPr>
            <w:r>
              <w:rPr>
                <w:sz w:val="22"/>
                <w:szCs w:val="22"/>
                <w:lang w:val="kk-KZ"/>
              </w:rPr>
              <w:t xml:space="preserve"> Сатып алушы</w:t>
            </w:r>
            <w:r>
              <w:rPr>
                <w:sz w:val="22"/>
                <w:szCs w:val="22"/>
                <w:lang w:val="kk-KZ"/>
              </w:rPr>
              <w:t>ның өкілі жоқ болған жағдайда, осы Шарттың талаптарына сәйкес Жеткізуші көрсетілген құжаттарды Сатып алушыға Тауарды жөнелткен күннен бастап 30 (отыз) күн ішінде осы Шартта көрсетілген мекенжайға пошта байланысы арқылы жіберуді іске асыру құқығын өзіне қал</w:t>
            </w:r>
            <w:r>
              <w:rPr>
                <w:sz w:val="22"/>
                <w:szCs w:val="22"/>
                <w:lang w:val="kk-KZ"/>
              </w:rPr>
              <w:t xml:space="preserve">дырады. Бұл ретте, осы тармақта көрсетілген құжаттарды алған соң, Сатып алушы оларға қол қойып, алған күннен бастап 5 (бес) жұмыс күнінен </w:t>
            </w:r>
            <w:r>
              <w:rPr>
                <w:sz w:val="22"/>
                <w:szCs w:val="22"/>
                <w:lang w:val="kk-KZ"/>
              </w:rPr>
              <w:lastRenderedPageBreak/>
              <w:t xml:space="preserve">кешіктірмей Сатушыға жіберуге міндеттенеді. </w:t>
            </w:r>
          </w:p>
          <w:p w:rsidR="00D5200E" w:rsidRDefault="00410C7C">
            <w:pPr>
              <w:pStyle w:val="af7"/>
              <w:spacing w:after="0"/>
              <w:ind w:left="504" w:firstLine="64"/>
              <w:jc w:val="both"/>
              <w:rPr>
                <w:sz w:val="22"/>
                <w:szCs w:val="22"/>
                <w:lang w:val="kk-KZ"/>
              </w:rPr>
            </w:pPr>
            <w:r>
              <w:rPr>
                <w:sz w:val="22"/>
                <w:szCs w:val="22"/>
                <w:lang w:val="kk-KZ"/>
              </w:rPr>
              <w:t xml:space="preserve"> Тауарды тасымалдауды Сатып алушы растайтын құжаттардың қоса тіркелуімен </w:t>
            </w:r>
            <w:r>
              <w:rPr>
                <w:sz w:val="22"/>
                <w:szCs w:val="22"/>
                <w:lang w:val="kk-KZ"/>
              </w:rPr>
              <w:t>вагон операторының қызметтерін тарту және жөнелтуге өтінімде тіркелетін темір жол тарифін (теміржол тарифтерін төлеу туралы жеделхат пен теміржол жүкқұжаттарын толтыру жөніндегі нұсқаулықты бере отырып) төлеу арқылы дербес ұйымдастыруы тиіс.</w:t>
            </w:r>
          </w:p>
          <w:p w:rsidR="00D5200E" w:rsidRDefault="00D5200E">
            <w:pPr>
              <w:pStyle w:val="af7"/>
              <w:spacing w:after="0"/>
              <w:ind w:left="504" w:firstLine="64"/>
              <w:jc w:val="both"/>
              <w:rPr>
                <w:sz w:val="22"/>
                <w:szCs w:val="22"/>
                <w:lang w:val="kk-KZ"/>
              </w:rPr>
            </w:pPr>
          </w:p>
          <w:p w:rsidR="00D5200E" w:rsidRDefault="00D5200E">
            <w:pPr>
              <w:pStyle w:val="af7"/>
              <w:spacing w:after="0"/>
              <w:ind w:left="504" w:firstLine="64"/>
              <w:jc w:val="both"/>
              <w:rPr>
                <w:sz w:val="22"/>
                <w:szCs w:val="22"/>
                <w:lang w:val="kk-KZ"/>
              </w:rPr>
            </w:pPr>
          </w:p>
          <w:p w:rsidR="00D5200E" w:rsidRDefault="00D5200E">
            <w:pPr>
              <w:pStyle w:val="af7"/>
              <w:spacing w:after="0"/>
              <w:ind w:left="504" w:firstLine="64"/>
              <w:jc w:val="both"/>
              <w:rPr>
                <w:sz w:val="22"/>
                <w:szCs w:val="22"/>
                <w:lang w:val="kk-KZ"/>
              </w:rPr>
            </w:pPr>
          </w:p>
          <w:p w:rsidR="00D5200E" w:rsidRDefault="00D5200E">
            <w:pPr>
              <w:pStyle w:val="af7"/>
              <w:spacing w:after="0"/>
              <w:ind w:left="504" w:firstLine="64"/>
              <w:jc w:val="both"/>
              <w:rPr>
                <w:sz w:val="22"/>
                <w:szCs w:val="22"/>
                <w:lang w:val="kk-KZ"/>
              </w:rPr>
            </w:pPr>
          </w:p>
          <w:p w:rsidR="00D5200E" w:rsidRDefault="00D5200E">
            <w:pPr>
              <w:pStyle w:val="af7"/>
              <w:spacing w:after="0"/>
              <w:ind w:left="504" w:firstLine="64"/>
              <w:jc w:val="both"/>
              <w:rPr>
                <w:sz w:val="22"/>
                <w:szCs w:val="22"/>
                <w:lang w:val="kk-KZ"/>
              </w:rPr>
            </w:pPr>
          </w:p>
          <w:p w:rsidR="00D5200E" w:rsidRDefault="00410C7C">
            <w:pPr>
              <w:pStyle w:val="af7"/>
              <w:numPr>
                <w:ilvl w:val="0"/>
                <w:numId w:val="14"/>
              </w:numPr>
              <w:spacing w:after="0"/>
              <w:ind w:firstLine="64"/>
              <w:jc w:val="both"/>
              <w:textAlignment w:val="baseline"/>
              <w:rPr>
                <w:sz w:val="22"/>
                <w:szCs w:val="22"/>
                <w:lang w:val="kk-KZ"/>
              </w:rPr>
            </w:pPr>
            <w:r>
              <w:rPr>
                <w:sz w:val="22"/>
                <w:szCs w:val="22"/>
                <w:lang w:val="kk-KZ"/>
              </w:rPr>
              <w:t>Осы Шартт</w:t>
            </w:r>
            <w:r>
              <w:rPr>
                <w:sz w:val="22"/>
                <w:szCs w:val="22"/>
                <w:lang w:val="kk-KZ"/>
              </w:rPr>
              <w:t>ың мақсаттары үшін Тараптар төмендегі жағдайларда Тауар Сатып алушыға жеткізілді/берілді және Сатушының жеткізу бойынша міндеттемелері орындалды деп есептелетінімен келіседі:</w:t>
            </w:r>
          </w:p>
          <w:p w:rsidR="00D5200E" w:rsidRDefault="00410C7C">
            <w:pPr>
              <w:pStyle w:val="33"/>
              <w:numPr>
                <w:ilvl w:val="1"/>
                <w:numId w:val="14"/>
              </w:numPr>
              <w:tabs>
                <w:tab w:val="left" w:pos="203"/>
                <w:tab w:val="left" w:pos="885"/>
              </w:tabs>
              <w:spacing w:after="0"/>
              <w:ind w:left="504" w:firstLine="64"/>
              <w:jc w:val="both"/>
              <w:textAlignment w:val="baseline"/>
              <w:rPr>
                <w:bCs/>
                <w:sz w:val="22"/>
                <w:szCs w:val="22"/>
                <w:lang w:val="kk-KZ"/>
              </w:rPr>
            </w:pPr>
            <w:r>
              <w:rPr>
                <w:sz w:val="22"/>
                <w:szCs w:val="22"/>
                <w:lang w:val="kk-KZ"/>
              </w:rPr>
              <w:t>Тауарды Сатып алушының өкіліне табыстаған жағдайда – Тауардың өндіруші зауыттың қ</w:t>
            </w:r>
            <w:r>
              <w:rPr>
                <w:sz w:val="22"/>
                <w:szCs w:val="22"/>
                <w:lang w:val="kk-KZ"/>
              </w:rPr>
              <w:t>ұю эстакадасында Сатып алушыдан Сатушыға табысталуын растайтын құжатқа қол қойылғаннан кейін;</w:t>
            </w:r>
          </w:p>
          <w:p w:rsidR="00D5200E" w:rsidRDefault="00410C7C">
            <w:pPr>
              <w:pStyle w:val="33"/>
              <w:numPr>
                <w:ilvl w:val="1"/>
                <w:numId w:val="14"/>
              </w:numPr>
              <w:tabs>
                <w:tab w:val="left" w:pos="203"/>
                <w:tab w:val="left" w:pos="885"/>
              </w:tabs>
              <w:spacing w:after="0"/>
              <w:ind w:left="504" w:firstLine="64"/>
              <w:jc w:val="both"/>
              <w:textAlignment w:val="baseline"/>
              <w:rPr>
                <w:bCs/>
                <w:sz w:val="22"/>
                <w:szCs w:val="22"/>
                <w:lang w:val="kk-KZ"/>
              </w:rPr>
            </w:pPr>
            <w:r>
              <w:rPr>
                <w:bCs/>
                <w:sz w:val="22"/>
                <w:szCs w:val="22"/>
                <w:lang w:val="kk-KZ"/>
              </w:rPr>
              <w:t>Сатып алушының өкілі жоқ болған жағдайда – Тауардың магистральдық теміржол желісінің жөнелту пунктіндегі бірінші жүк тасымалдаушыға берілген кезінде.</w:t>
            </w:r>
          </w:p>
          <w:p w:rsidR="00D5200E" w:rsidRDefault="00D5200E">
            <w:pPr>
              <w:pStyle w:val="33"/>
              <w:tabs>
                <w:tab w:val="left" w:pos="203"/>
                <w:tab w:val="left" w:pos="885"/>
              </w:tabs>
              <w:spacing w:after="0"/>
              <w:ind w:left="568"/>
              <w:jc w:val="both"/>
              <w:textAlignment w:val="baseline"/>
              <w:rPr>
                <w:bCs/>
                <w:sz w:val="22"/>
                <w:szCs w:val="22"/>
                <w:lang w:val="kk-KZ"/>
              </w:rPr>
            </w:pPr>
          </w:p>
          <w:p w:rsidR="00D5200E" w:rsidRPr="00477341" w:rsidRDefault="00410C7C">
            <w:pPr>
              <w:numPr>
                <w:ilvl w:val="0"/>
                <w:numId w:val="14"/>
              </w:numPr>
              <w:ind w:firstLine="64"/>
              <w:jc w:val="both"/>
              <w:textAlignment w:val="baseline"/>
              <w:rPr>
                <w:lang w:val="kk-KZ"/>
              </w:rPr>
            </w:pPr>
            <w:r>
              <w:rPr>
                <w:bCs/>
                <w:sz w:val="22"/>
                <w:szCs w:val="22"/>
                <w:lang w:val="kk-KZ"/>
              </w:rPr>
              <w:t>Шарттың ере</w:t>
            </w:r>
            <w:r>
              <w:rPr>
                <w:bCs/>
                <w:sz w:val="22"/>
                <w:szCs w:val="22"/>
                <w:lang w:val="kk-KZ"/>
              </w:rPr>
              <w:t xml:space="preserve">желеріне сәйкес, Сатушы Тауар жеткізілгеннен кейін Тауардың жоғалуы және/немесе бүлінуі үшін қандай болса да жауапкершілікті көтермейді. Сондай-ақ, Сатушы Сатып алушыға жүкпен бірге табыс етілген ілеспе жүкқұжатының түпнұсқасын жүк тасымалдаушы жоғалтқаны </w:t>
            </w:r>
            <w:r>
              <w:rPr>
                <w:bCs/>
                <w:sz w:val="22"/>
                <w:szCs w:val="22"/>
                <w:lang w:val="kk-KZ"/>
              </w:rPr>
              <w:t>үшін де қандай болса да жауапкершілікті көтермейді.</w:t>
            </w:r>
          </w:p>
          <w:p w:rsidR="00D5200E" w:rsidRDefault="00410C7C">
            <w:pPr>
              <w:numPr>
                <w:ilvl w:val="0"/>
                <w:numId w:val="14"/>
              </w:numPr>
              <w:ind w:firstLine="64"/>
              <w:jc w:val="both"/>
              <w:textAlignment w:val="baseline"/>
              <w:rPr>
                <w:sz w:val="22"/>
                <w:szCs w:val="22"/>
                <w:lang w:val="kk-KZ"/>
              </w:rPr>
            </w:pPr>
            <w:r>
              <w:rPr>
                <w:sz w:val="22"/>
                <w:szCs w:val="22"/>
                <w:lang w:val="kk-KZ"/>
              </w:rPr>
              <w:t>Сатып алушы вагон-цистерналарға Бумен Жуу-буландыру бекетінде мұнай өнімдерін жүктеуге дайындау аясындағы барлық мәселелерді өз бетімен шешіп отырады. Вагон-цистерналар құю эстакадасына жеткізілген кезде,</w:t>
            </w:r>
            <w:r>
              <w:rPr>
                <w:sz w:val="22"/>
                <w:szCs w:val="22"/>
                <w:lang w:val="kk-KZ"/>
              </w:rPr>
              <w:t xml:space="preserve"> Сатып алушының өкілі қол қойған Ву-20 (ВУ-20а) нысанындағы цистерналардың құюға жарамдылығы туралы актілермен бірге жүруі тиіс. Сатушы жіберілетін Тауардың сапасына жауап бермейді. Вагон-цистерналардың калибрлеу таңбасы және аралық бойынша калибрлеу кесте</w:t>
            </w:r>
            <w:r>
              <w:rPr>
                <w:sz w:val="22"/>
                <w:szCs w:val="22"/>
                <w:lang w:val="kk-KZ"/>
              </w:rPr>
              <w:t>сі болуы тиіс.</w:t>
            </w:r>
          </w:p>
          <w:p w:rsidR="00D5200E" w:rsidRDefault="00D5200E">
            <w:pPr>
              <w:jc w:val="both"/>
              <w:rPr>
                <w:sz w:val="22"/>
                <w:szCs w:val="22"/>
                <w:lang w:val="kk-KZ"/>
              </w:rPr>
            </w:pPr>
          </w:p>
          <w:p w:rsidR="00D5200E" w:rsidRDefault="00410C7C">
            <w:pPr>
              <w:pStyle w:val="afe"/>
              <w:numPr>
                <w:ilvl w:val="1"/>
                <w:numId w:val="11"/>
              </w:numPr>
              <w:ind w:firstLine="66"/>
              <w:jc w:val="both"/>
              <w:textAlignment w:val="baseline"/>
              <w:rPr>
                <w:spacing w:val="-1"/>
                <w:sz w:val="22"/>
                <w:szCs w:val="22"/>
              </w:rPr>
            </w:pPr>
            <w:r>
              <w:rPr>
                <w:spacing w:val="-1"/>
                <w:sz w:val="22"/>
                <w:szCs w:val="22"/>
              </w:rPr>
              <w:t>Сатып алушы жүк жөнелтуші МӨЗ-ден қойған вагондардың тоқтап қалуына байланысты барлық шығындарды, сондай-ақ Сатып алушының техникалық ақаулы және коммерциялық жарамсыз вагондарды тиеуге беруіне байланысты шығындарды өтеуге міндеттенеді. Сат</w:t>
            </w:r>
            <w:r>
              <w:rPr>
                <w:spacing w:val="-1"/>
                <w:sz w:val="22"/>
                <w:szCs w:val="22"/>
              </w:rPr>
              <w:t xml:space="preserve">ып алушы Сатушының Сатып алушыға ұстап қалу туралы </w:t>
            </w:r>
            <w:r>
              <w:rPr>
                <w:spacing w:val="-1"/>
                <w:sz w:val="22"/>
                <w:szCs w:val="22"/>
              </w:rPr>
              <w:lastRenderedPageBreak/>
              <w:t>хабарлама-хатты жіберу жолымен Шарт немесе қандай да бір өзге Шарттар немесе міндеттемелер бойынша Сатып алушыға тиесілі кез келген сомадан шарт бойынша осы тармақта көрсетілген МӨЗ-ден жүк жөнелтуші есепт</w:t>
            </w:r>
            <w:r>
              <w:rPr>
                <w:spacing w:val="-1"/>
                <w:sz w:val="22"/>
                <w:szCs w:val="22"/>
              </w:rPr>
              <w:t>еген шығындарды ұстап қалуға құқылы екендігімен келіседі.</w:t>
            </w:r>
          </w:p>
          <w:p w:rsidR="00D5200E" w:rsidRDefault="00D5200E">
            <w:pPr>
              <w:jc w:val="both"/>
              <w:rPr>
                <w:spacing w:val="-1"/>
                <w:sz w:val="22"/>
                <w:szCs w:val="22"/>
                <w:lang w:val="kk-KZ"/>
              </w:rPr>
            </w:pPr>
          </w:p>
          <w:p w:rsidR="00D5200E" w:rsidRPr="00477341" w:rsidRDefault="00410C7C">
            <w:pPr>
              <w:numPr>
                <w:ilvl w:val="1"/>
                <w:numId w:val="11"/>
              </w:numPr>
              <w:jc w:val="both"/>
              <w:textAlignment w:val="baseline"/>
              <w:rPr>
                <w:lang w:val="kk-KZ"/>
              </w:rPr>
            </w:pPr>
            <w:r>
              <w:rPr>
                <w:rStyle w:val="s1"/>
                <w:b w:val="0"/>
                <w:sz w:val="22"/>
                <w:szCs w:val="22"/>
                <w:lang w:val="kk-KZ"/>
              </w:rPr>
              <w:t>Егер Қазақстан Республикасының заңнамасында көзделген Әскерилендірілген күзет пен тауарды сүйемелдеуді жүк жөнелтуші не сатушы ұйымдастырса, Сатып алушы күзет қызметтері үшін алдын ала төлемді тиіс</w:t>
            </w:r>
            <w:r>
              <w:rPr>
                <w:rStyle w:val="s1"/>
                <w:b w:val="0"/>
                <w:sz w:val="22"/>
                <w:szCs w:val="22"/>
                <w:lang w:val="kk-KZ"/>
              </w:rPr>
              <w:t>ті Қосымша келісім жасалған күннен бастап 4 (төрт) жұмыс күні ішінде Сатушының банктік шотына 100% аударады.</w:t>
            </w:r>
          </w:p>
          <w:p w:rsidR="00D5200E" w:rsidRDefault="00D5200E">
            <w:pPr>
              <w:jc w:val="both"/>
              <w:rPr>
                <w:rStyle w:val="s1"/>
                <w:b w:val="0"/>
                <w:sz w:val="22"/>
                <w:szCs w:val="22"/>
                <w:lang w:val="kk-KZ"/>
              </w:rPr>
            </w:pPr>
          </w:p>
          <w:p w:rsidR="00D5200E" w:rsidRPr="00477341" w:rsidRDefault="00410C7C">
            <w:pPr>
              <w:numPr>
                <w:ilvl w:val="1"/>
                <w:numId w:val="11"/>
              </w:numPr>
              <w:jc w:val="both"/>
              <w:textAlignment w:val="baseline"/>
              <w:rPr>
                <w:lang w:val="kk-KZ"/>
              </w:rPr>
            </w:pPr>
            <w:r>
              <w:rPr>
                <w:rStyle w:val="s1"/>
                <w:b w:val="0"/>
                <w:spacing w:val="-1"/>
                <w:sz w:val="22"/>
                <w:szCs w:val="22"/>
                <w:lang w:val="kk-KZ"/>
              </w:rPr>
              <w:t>Тауарды МӨЗ-ден жөнелту кезінде Тауардың бағдар бойынша күзетілуін қамтамасыз ету Сатып алушының қалауы бойынша үшінші тараптың күзет ұйымын тарту</w:t>
            </w:r>
            <w:r>
              <w:rPr>
                <w:rStyle w:val="s1"/>
                <w:b w:val="0"/>
                <w:spacing w:val="-1"/>
                <w:sz w:val="22"/>
                <w:szCs w:val="22"/>
                <w:lang w:val="kk-KZ"/>
              </w:rPr>
              <w:t xml:space="preserve"> арқылы Сатып алушы өз бетінше ұйымдастыра алады. Бұл жағдайда Сатып алушы Сатушыға Тауардың күзетілуін дербес қамтамасыз ету туралы алдын ала хат беруге және Жөнелтуге Өтінімде күзет ұйымымен шарттың нөмірі мен күнін және күзет ұйымының атауын көрсетуге м</w:t>
            </w:r>
            <w:r>
              <w:rPr>
                <w:rStyle w:val="s1"/>
                <w:b w:val="0"/>
                <w:spacing w:val="-1"/>
                <w:sz w:val="22"/>
                <w:szCs w:val="22"/>
                <w:lang w:val="kk-KZ"/>
              </w:rPr>
              <w:t>індеттенеді.</w:t>
            </w:r>
            <w:r>
              <w:rPr>
                <w:b/>
                <w:sz w:val="22"/>
                <w:szCs w:val="22"/>
                <w:lang w:val="kk-KZ"/>
              </w:rPr>
              <w:t xml:space="preserve"> </w:t>
            </w:r>
            <w:r>
              <w:rPr>
                <w:rStyle w:val="s1"/>
                <w:b w:val="0"/>
                <w:spacing w:val="-1"/>
                <w:sz w:val="22"/>
                <w:szCs w:val="22"/>
                <w:lang w:val="kk-KZ"/>
              </w:rPr>
              <w:t>Бұл ретте Тауар жеткізілгеннен кейін Сатушы Сатып алушының Тауардың сапасы мен санына қатысты талаптарын қабылдамайтын болады. Егер Жөнелтуге өтінімде Сатып алушы Тауардың күзетілуін тәуелсіз ұйымдастырылуын көрсетпесе, онда бұл функцияларды Ж</w:t>
            </w:r>
            <w:r>
              <w:rPr>
                <w:rStyle w:val="s1"/>
                <w:b w:val="0"/>
                <w:spacing w:val="-1"/>
                <w:sz w:val="22"/>
                <w:szCs w:val="22"/>
                <w:lang w:val="kk-KZ"/>
              </w:rPr>
              <w:t>үк жөнелтуші немесе Сатушы орындайды. Бұл ретте Сатып алушы Шарттың 4.10-тармағына сәйкес Сатушыға мұндай шығыстарды өтейді.</w:t>
            </w:r>
          </w:p>
          <w:p w:rsidR="00D5200E" w:rsidRDefault="00D5200E">
            <w:pPr>
              <w:jc w:val="both"/>
              <w:textAlignment w:val="baseline"/>
              <w:rPr>
                <w:rStyle w:val="s1"/>
                <w:b w:val="0"/>
                <w:spacing w:val="-1"/>
                <w:sz w:val="22"/>
                <w:szCs w:val="22"/>
                <w:lang w:val="kk-KZ"/>
              </w:rPr>
            </w:pPr>
          </w:p>
          <w:p w:rsidR="00D5200E" w:rsidRDefault="00D5200E">
            <w:pPr>
              <w:jc w:val="both"/>
              <w:rPr>
                <w:rStyle w:val="s1"/>
                <w:spacing w:val="-1"/>
                <w:sz w:val="22"/>
                <w:szCs w:val="22"/>
                <w:lang w:val="kk-KZ"/>
              </w:rPr>
            </w:pPr>
          </w:p>
          <w:p w:rsidR="00D5200E" w:rsidRDefault="00410C7C">
            <w:pPr>
              <w:pStyle w:val="afe"/>
              <w:numPr>
                <w:ilvl w:val="0"/>
                <w:numId w:val="11"/>
              </w:numPr>
              <w:tabs>
                <w:tab w:val="left" w:pos="744"/>
              </w:tabs>
              <w:jc w:val="center"/>
              <w:textAlignment w:val="baseline"/>
              <w:rPr>
                <w:b/>
                <w:spacing w:val="-1"/>
                <w:sz w:val="22"/>
                <w:szCs w:val="22"/>
              </w:rPr>
            </w:pPr>
            <w:r>
              <w:rPr>
                <w:b/>
                <w:sz w:val="22"/>
                <w:szCs w:val="22"/>
              </w:rPr>
              <w:t>ТАУАРДЫ ҚАБЫЛДАУ ТӘРТІБІ</w:t>
            </w:r>
          </w:p>
          <w:p w:rsidR="00D5200E" w:rsidRDefault="00410C7C">
            <w:pPr>
              <w:pStyle w:val="afe"/>
              <w:numPr>
                <w:ilvl w:val="1"/>
                <w:numId w:val="28"/>
              </w:numPr>
              <w:ind w:firstLine="66"/>
              <w:jc w:val="both"/>
              <w:textAlignment w:val="baseline"/>
              <w:rPr>
                <w:sz w:val="22"/>
                <w:szCs w:val="22"/>
              </w:rPr>
            </w:pPr>
            <w:r>
              <w:rPr>
                <w:sz w:val="22"/>
                <w:szCs w:val="22"/>
              </w:rPr>
              <w:t>Осы Шарттың талаптарына сәйкес Тауарларды қабылдау МЕМСТ және Қазақстан Республикасының қолданыстағы заң</w:t>
            </w:r>
            <w:r>
              <w:rPr>
                <w:sz w:val="22"/>
                <w:szCs w:val="22"/>
              </w:rPr>
              <w:t>намасында белгіленген тәртіппен саны мен сапасы бойынша жүк тиеу бекетінде немесе Мұнай өңдеу зауытының Құю Эстакадасында жүзеге асырылады.Жүк алушының (Сатып алушының) Тауарды қабылдауы әскерилендірілген күзет ұйымы қызметкерінің қатысуымен жүзеге асырыла</w:t>
            </w:r>
            <w:r>
              <w:rPr>
                <w:sz w:val="22"/>
                <w:szCs w:val="22"/>
              </w:rPr>
              <w:t>ды. Ол жоқ болған жағдайда, Сатушы саны туралы наразылықтарды қабылдамайтын болады.</w:t>
            </w:r>
          </w:p>
          <w:p w:rsidR="00D5200E" w:rsidRDefault="00D5200E">
            <w:pPr>
              <w:jc w:val="both"/>
              <w:rPr>
                <w:sz w:val="22"/>
                <w:szCs w:val="22"/>
                <w:lang w:val="kk-KZ"/>
              </w:rPr>
            </w:pPr>
          </w:p>
          <w:p w:rsidR="00D5200E" w:rsidRDefault="00410C7C">
            <w:pPr>
              <w:pStyle w:val="afe"/>
              <w:numPr>
                <w:ilvl w:val="1"/>
                <w:numId w:val="28"/>
              </w:numPr>
              <w:ind w:left="494" w:firstLine="74"/>
              <w:jc w:val="both"/>
              <w:textAlignment w:val="baseline"/>
              <w:rPr>
                <w:sz w:val="22"/>
                <w:szCs w:val="22"/>
              </w:rPr>
            </w:pPr>
            <w:r>
              <w:rPr>
                <w:sz w:val="22"/>
                <w:szCs w:val="22"/>
              </w:rPr>
              <w:t xml:space="preserve">Егер Сатып алушы осы Шарттың талаптарының бұзушылығымен жеткізілген Тауарды қарсылықсыз қабылдайтын болса, қабылданған Тауар міндеттемелердің орындалу есебіне алынады. </w:t>
            </w:r>
          </w:p>
          <w:p w:rsidR="00D5200E" w:rsidRDefault="00410C7C">
            <w:pPr>
              <w:pStyle w:val="afe"/>
              <w:numPr>
                <w:ilvl w:val="1"/>
                <w:numId w:val="28"/>
              </w:numPr>
              <w:ind w:left="494" w:firstLine="74"/>
              <w:jc w:val="both"/>
              <w:textAlignment w:val="baseline"/>
              <w:rPr>
                <w:sz w:val="22"/>
                <w:szCs w:val="22"/>
              </w:rPr>
            </w:pPr>
            <w:r>
              <w:rPr>
                <w:sz w:val="22"/>
                <w:szCs w:val="22"/>
              </w:rPr>
              <w:t>За</w:t>
            </w:r>
            <w:r>
              <w:rPr>
                <w:sz w:val="22"/>
                <w:szCs w:val="22"/>
              </w:rPr>
              <w:t xml:space="preserve">қымдалған немесе ақаулы вагон-цистерналарда тағайындалған жерге келген </w:t>
            </w:r>
            <w:r>
              <w:rPr>
                <w:sz w:val="22"/>
                <w:szCs w:val="22"/>
              </w:rPr>
              <w:lastRenderedPageBreak/>
              <w:t>Тауардың жетіспеушілігі анықталған жағдайда, Сатып алушы Тасымалдаушыға және/немесе Жүк жөнелтушіге кінәрат-талаптар ұсынады. Кінәрат-талап ұсынуға Жүк жөнелтушi рәсімдеген темiр жол жү</w:t>
            </w:r>
            <w:r>
              <w:rPr>
                <w:sz w:val="22"/>
                <w:szCs w:val="22"/>
              </w:rPr>
              <w:t>кқұжаты негiз болып табылады, ол Қазақстан Республикасының 2001 жылғы 8 желтоқсандағы № 266-II «Темiржол көлiгi туралы» Заңының 36-бабына сәйкес жүктерді тасымалдау шарты болып табылады.  Белгіленген тәртіппен Коммерциялық актіні жасау міндеті Сатып алушығ</w:t>
            </w:r>
            <w:r>
              <w:rPr>
                <w:sz w:val="22"/>
                <w:szCs w:val="22"/>
              </w:rPr>
              <w:t>а жүктеледі.</w:t>
            </w:r>
          </w:p>
          <w:p w:rsidR="00D5200E" w:rsidRDefault="00410C7C">
            <w:pPr>
              <w:ind w:left="460"/>
              <w:jc w:val="both"/>
              <w:rPr>
                <w:sz w:val="22"/>
                <w:szCs w:val="22"/>
                <w:lang w:val="kk-KZ"/>
              </w:rPr>
            </w:pPr>
            <w:r>
              <w:rPr>
                <w:sz w:val="22"/>
                <w:szCs w:val="22"/>
                <w:lang w:val="kk-KZ"/>
              </w:rPr>
              <w:t>Пломбалары зақымдалған цистерналарда немесе пломбаларсыз, немесе пломбалардың бүтін күйінде тағайындалған жерге жеткізілген Тауардың жетіспеуішілігі анықталған жағдайында, егер тасымалдау кезінде Тауарды күзетпен алып жүру жүргізілген болса, о</w:t>
            </w:r>
            <w:r>
              <w:rPr>
                <w:sz w:val="22"/>
                <w:szCs w:val="22"/>
                <w:lang w:val="kk-KZ"/>
              </w:rPr>
              <w:t>нда бұл фактілер Тауарды табыстау кезінде Жүк алушы мен әскерилендірілген күзет ұйымы қол қоятын Күзетілетін жүкті қабылдау-тапсыру актілерінде қамтып көрсетілуі тиіс. Осы актілердің көшірмелерін Сатып алушы жетіспеушілікті өтеу талабымен бірге Сатушыға та</w:t>
            </w:r>
            <w:r>
              <w:rPr>
                <w:sz w:val="22"/>
                <w:szCs w:val="22"/>
                <w:lang w:val="kk-KZ"/>
              </w:rPr>
              <w:t>быстауы тиіс. Тауардың жетіспеушілігіне қатысты барлық наразылықтар Сатушыға Тауардың жетіспеушілік фактісі анықталған сәттен бастап күнтізбелік 10 (он) күннен кешіктірілмей қойылуы тиіс. Көрсетілген мерзім өткеннен кейін Сатушы Наразылықтарды қабылдамайды</w:t>
            </w:r>
            <w:r>
              <w:rPr>
                <w:sz w:val="22"/>
                <w:szCs w:val="22"/>
                <w:lang w:val="kk-KZ"/>
              </w:rPr>
              <w:t>.</w:t>
            </w:r>
          </w:p>
          <w:p w:rsidR="00D5200E" w:rsidRDefault="00D5200E">
            <w:pPr>
              <w:ind w:left="460"/>
              <w:jc w:val="both"/>
              <w:rPr>
                <w:sz w:val="22"/>
                <w:szCs w:val="22"/>
                <w:lang w:val="kk-KZ"/>
              </w:rPr>
            </w:pPr>
          </w:p>
          <w:p w:rsidR="00D5200E" w:rsidRDefault="00410C7C">
            <w:pPr>
              <w:ind w:left="460"/>
              <w:jc w:val="both"/>
              <w:rPr>
                <w:sz w:val="22"/>
                <w:szCs w:val="22"/>
                <w:lang w:val="kk-KZ"/>
              </w:rPr>
            </w:pPr>
            <w:r>
              <w:rPr>
                <w:sz w:val="22"/>
                <w:szCs w:val="22"/>
                <w:lang w:val="kk-KZ"/>
              </w:rPr>
              <w:t>Жоғалған Тауардың құнын өтеу мақсатында келесідей тәртіп қолданылады:</w:t>
            </w:r>
          </w:p>
          <w:p w:rsidR="00D5200E" w:rsidRDefault="00410C7C">
            <w:pPr>
              <w:ind w:left="460"/>
              <w:jc w:val="both"/>
              <w:rPr>
                <w:sz w:val="22"/>
                <w:szCs w:val="22"/>
                <w:lang w:val="kk-KZ"/>
              </w:rPr>
            </w:pPr>
            <w:r>
              <w:rPr>
                <w:sz w:val="22"/>
                <w:szCs w:val="22"/>
                <w:lang w:val="kk-KZ"/>
              </w:rPr>
              <w:t>Тауардың жетіспеушілігі мен артығын анықтау, сондай-ақ жоғалған Тауардың құнын өтеу үшін келесі тәртіп сақталады:</w:t>
            </w:r>
          </w:p>
          <w:p w:rsidR="00D5200E" w:rsidRDefault="00410C7C">
            <w:pPr>
              <w:ind w:left="460"/>
              <w:jc w:val="both"/>
              <w:rPr>
                <w:sz w:val="22"/>
                <w:szCs w:val="22"/>
                <w:lang w:val="kk-KZ"/>
              </w:rPr>
            </w:pPr>
            <w:r>
              <w:rPr>
                <w:sz w:val="22"/>
                <w:szCs w:val="22"/>
                <w:lang w:val="kk-KZ"/>
              </w:rPr>
              <w:t>а) Тауардың саны қабылдау кезінде Тапсырыс беруші (Жүкқабылдаушы) тар</w:t>
            </w:r>
            <w:r>
              <w:rPr>
                <w:sz w:val="22"/>
                <w:szCs w:val="22"/>
                <w:lang w:val="kk-KZ"/>
              </w:rPr>
              <w:t>апынан оның Жүк жөнелтуші жүктеу кезінде қолданған және көлік құжатына (көлік жүкқұжатына) көрсетілген әдіске ұқсас әдіспен анықталады. Егер Тауардың санын жанама әдіспен, статикалық өлшеулер арқылы анықтау үшін тексеруден өтпеген сыйымдылық өлшем объектіс</w:t>
            </w:r>
            <w:r>
              <w:rPr>
                <w:sz w:val="22"/>
                <w:szCs w:val="22"/>
                <w:lang w:val="kk-KZ"/>
              </w:rPr>
              <w:t>і (вагон-цистерна) пайдаланылса, Тауардың жетіспеушілігі көлік құжатында көрсетілген салмақтан 0,5% қосымша ауытқуды (ҚР СТ 2.343-2015 сәйкес) алып тастау арқылы анықталады.</w:t>
            </w:r>
          </w:p>
          <w:p w:rsidR="00D5200E" w:rsidRDefault="00410C7C">
            <w:pPr>
              <w:ind w:left="460"/>
              <w:jc w:val="both"/>
              <w:rPr>
                <w:sz w:val="22"/>
                <w:szCs w:val="22"/>
                <w:lang w:val="kk-KZ"/>
              </w:rPr>
            </w:pPr>
            <w:r>
              <w:rPr>
                <w:sz w:val="22"/>
                <w:szCs w:val="22"/>
                <w:lang w:val="kk-KZ"/>
              </w:rPr>
              <w:t>б) күзет ұйымы күзеттен шығарылатын Тауарды Сатып алушыға (Жүк қабылдаушысына) таб</w:t>
            </w:r>
            <w:r>
              <w:rPr>
                <w:sz w:val="22"/>
                <w:szCs w:val="22"/>
                <w:lang w:val="kk-KZ"/>
              </w:rPr>
              <w:t>ыстаған кезде Тауардың жетіспеушілігі (жоғалуы) анықталған жағдайда («Мұнай битумын тасымалдауға арналған вагон-цистерналарда және бункер типіндегі вагондарда құйылған сұйық жүктерді тасымалдау ережелері» 4- қосымшасына сәйкес) Тауардың массасын анықтау ма</w:t>
            </w:r>
            <w:r>
              <w:rPr>
                <w:sz w:val="22"/>
                <w:szCs w:val="22"/>
                <w:lang w:val="kk-KZ"/>
              </w:rPr>
              <w:t xml:space="preserve">қсатында сапа төлқұжатында белгіленген +15 °С (+20 °С) </w:t>
            </w:r>
            <w:r>
              <w:rPr>
                <w:sz w:val="22"/>
                <w:szCs w:val="22"/>
                <w:lang w:val="kk-KZ"/>
              </w:rPr>
              <w:lastRenderedPageBreak/>
              <w:t>температурасы кезіндегі тығыздық шамасын Тауардың нақты температурасына келтіру арқылы есептелген есептік тығыздық қолданылады;</w:t>
            </w:r>
          </w:p>
          <w:p w:rsidR="00D5200E" w:rsidRDefault="00410C7C">
            <w:pPr>
              <w:ind w:left="460"/>
              <w:jc w:val="both"/>
              <w:rPr>
                <w:sz w:val="22"/>
                <w:szCs w:val="22"/>
                <w:lang w:val="kk-KZ"/>
              </w:rPr>
            </w:pPr>
            <w:r>
              <w:rPr>
                <w:sz w:val="22"/>
                <w:szCs w:val="22"/>
                <w:lang w:val="kk-KZ"/>
              </w:rPr>
              <w:t>в) (ҚР СТ 3553-2020 алдын ала ұлттық стандартына сәйкес) табиғи жоғалу но</w:t>
            </w:r>
            <w:r>
              <w:rPr>
                <w:sz w:val="22"/>
                <w:szCs w:val="22"/>
                <w:lang w:val="kk-KZ"/>
              </w:rPr>
              <w:t>рмасы шамаларының жиынтығынан асып кететін және (ҚР СТ 2.343-2015 стандартында қарастырылған) тағайындалу бекетіндегі массаны өлшеу жұмыстары нәтижелерінің шектік ауытқуынан асып кететін Тауардың жоғалуы (жетіспеушілігі) анықталған жағдайда, Сатып алушы Са</w:t>
            </w:r>
            <w:r>
              <w:rPr>
                <w:sz w:val="22"/>
                <w:szCs w:val="22"/>
                <w:lang w:val="kk-KZ"/>
              </w:rPr>
              <w:t>тушыға тасымалдау кезіндегі табиғи жоғалуды (жол барысындағы жоғалуды) және тағайындалу бекетіндегі массаны өлшеу жұмыстары нәтижелерінің шектік ауытқуын                                                     ескермегендегі жетіспеушілік сомасын өтеу жайындағ</w:t>
            </w:r>
            <w:r>
              <w:rPr>
                <w:sz w:val="22"/>
                <w:szCs w:val="22"/>
                <w:lang w:val="kk-KZ"/>
              </w:rPr>
              <w:t>ы талапты қойып отырады; Бұл ретте Тауардың бүкіл партиясын қабылдау нәтижелері бойынша анықталған барлық артығы ескеріледі (ҚР СТ 2.343-2015 сәйкес).</w:t>
            </w:r>
          </w:p>
          <w:p w:rsidR="00D5200E" w:rsidRDefault="00410C7C">
            <w:pPr>
              <w:ind w:left="460"/>
              <w:jc w:val="both"/>
              <w:rPr>
                <w:sz w:val="22"/>
                <w:szCs w:val="22"/>
                <w:lang w:val="kk-KZ"/>
              </w:rPr>
            </w:pPr>
            <w:r>
              <w:rPr>
                <w:sz w:val="22"/>
                <w:szCs w:val="22"/>
                <w:lang w:val="kk-KZ"/>
              </w:rPr>
              <w:t>г) Артықтарын анықтау үшін межелі станциядағы және жөнелту станциясындағы Тауар салмағын өлшеу нәтижелері</w:t>
            </w:r>
            <w:r>
              <w:rPr>
                <w:sz w:val="22"/>
                <w:szCs w:val="22"/>
                <w:lang w:val="kk-KZ"/>
              </w:rPr>
              <w:t>нің айырмасы есептеледі, бұл ретте межелі станцияда салмақты өлшеу нәтижелерінің шекті ауытқуы (ҚР СТ 2.343-2015 сәйкес) шегеріледі.</w:t>
            </w:r>
          </w:p>
          <w:p w:rsidR="00D5200E" w:rsidRDefault="00410C7C">
            <w:pPr>
              <w:ind w:left="460"/>
              <w:jc w:val="both"/>
              <w:rPr>
                <w:sz w:val="22"/>
                <w:szCs w:val="22"/>
                <w:lang w:val="kk-KZ"/>
              </w:rPr>
            </w:pPr>
            <w:r>
              <w:rPr>
                <w:sz w:val="22"/>
                <w:szCs w:val="22"/>
                <w:lang w:val="kk-KZ"/>
              </w:rPr>
              <w:t>д) Тауардың жоғалуы үшін өтелуі тиіс сома Сатып алушыға берілген баға бойынша жоғалған Тауардың құнын және Тауардың жоғалға</w:t>
            </w:r>
            <w:r>
              <w:rPr>
                <w:sz w:val="22"/>
                <w:szCs w:val="22"/>
                <w:lang w:val="kk-KZ"/>
              </w:rPr>
              <w:t>н мөлшері үшін төленетін тасымалдау төлемін қосу арқылы есептеледі.</w:t>
            </w:r>
          </w:p>
          <w:p w:rsidR="00D5200E" w:rsidRDefault="00D5200E">
            <w:pPr>
              <w:ind w:left="460"/>
              <w:jc w:val="both"/>
              <w:rPr>
                <w:sz w:val="22"/>
                <w:szCs w:val="22"/>
                <w:lang w:val="kk-KZ"/>
              </w:rPr>
            </w:pPr>
          </w:p>
        </w:tc>
      </w:tr>
      <w:tr w:rsidR="00D5200E" w:rsidRPr="00477341">
        <w:tc>
          <w:tcPr>
            <w:tcW w:w="5528" w:type="dxa"/>
          </w:tcPr>
          <w:p w:rsidR="00D5200E" w:rsidRDefault="00410C7C">
            <w:pPr>
              <w:numPr>
                <w:ilvl w:val="0"/>
                <w:numId w:val="40"/>
              </w:numPr>
              <w:tabs>
                <w:tab w:val="left" w:pos="743"/>
              </w:tabs>
              <w:ind w:left="567" w:firstLine="0"/>
              <w:jc w:val="center"/>
              <w:textAlignment w:val="baseline"/>
              <w:rPr>
                <w:b/>
                <w:sz w:val="22"/>
                <w:szCs w:val="22"/>
              </w:rPr>
            </w:pPr>
            <w:r>
              <w:rPr>
                <w:b/>
                <w:sz w:val="22"/>
                <w:szCs w:val="22"/>
              </w:rPr>
              <w:lastRenderedPageBreak/>
              <w:t>ТАУАРДЫҢ БАҒАСЫ</w:t>
            </w:r>
          </w:p>
          <w:p w:rsidR="00D5200E" w:rsidRDefault="00410C7C">
            <w:pPr>
              <w:numPr>
                <w:ilvl w:val="0"/>
                <w:numId w:val="19"/>
              </w:numPr>
              <w:jc w:val="both"/>
              <w:textAlignment w:val="baseline"/>
              <w:rPr>
                <w:sz w:val="22"/>
                <w:szCs w:val="22"/>
              </w:rPr>
            </w:pPr>
            <w:r>
              <w:rPr>
                <w:sz w:val="22"/>
                <w:szCs w:val="22"/>
              </w:rPr>
              <w:t xml:space="preserve">Тауардың бағасы </w:t>
            </w:r>
            <w:proofErr w:type="gramStart"/>
            <w:r>
              <w:rPr>
                <w:sz w:val="22"/>
                <w:szCs w:val="22"/>
              </w:rPr>
              <w:t>деп</w:t>
            </w:r>
            <w:proofErr w:type="gramEnd"/>
            <w:r>
              <w:rPr>
                <w:sz w:val="22"/>
                <w:szCs w:val="22"/>
              </w:rPr>
              <w:t xml:space="preserve"> Қосымша келісім жасалған кездегі барлық қолданылатын салықтар мен төлемдерді ескере отырып, Тауардың бір метрикалық тоннасының бағасы түсініледі.</w:t>
            </w:r>
          </w:p>
          <w:p w:rsidR="00D5200E" w:rsidRDefault="00410C7C">
            <w:pPr>
              <w:numPr>
                <w:ilvl w:val="0"/>
                <w:numId w:val="19"/>
              </w:numPr>
              <w:jc w:val="both"/>
              <w:textAlignment w:val="baseline"/>
              <w:rPr>
                <w:sz w:val="22"/>
                <w:szCs w:val="22"/>
              </w:rPr>
            </w:pPr>
            <w:r>
              <w:rPr>
                <w:sz w:val="22"/>
                <w:szCs w:val="22"/>
              </w:rPr>
              <w:t>Тауа</w:t>
            </w:r>
            <w:r>
              <w:rPr>
                <w:sz w:val="22"/>
                <w:szCs w:val="22"/>
              </w:rPr>
              <w:t xml:space="preserve">рдың </w:t>
            </w:r>
            <w:proofErr w:type="gramStart"/>
            <w:r>
              <w:rPr>
                <w:sz w:val="22"/>
                <w:szCs w:val="22"/>
              </w:rPr>
              <w:t>ба</w:t>
            </w:r>
            <w:proofErr w:type="gramEnd"/>
            <w:r>
              <w:rPr>
                <w:sz w:val="22"/>
                <w:szCs w:val="22"/>
              </w:rPr>
              <w:t>ғасы Қосымша Келісімде белгіленеді.</w:t>
            </w:r>
            <w:r>
              <w:rPr>
                <w:b/>
                <w:sz w:val="22"/>
                <w:szCs w:val="22"/>
              </w:rPr>
              <w:t xml:space="preserve"> </w:t>
            </w:r>
          </w:p>
          <w:p w:rsidR="00D5200E" w:rsidRDefault="00D5200E">
            <w:pPr>
              <w:ind w:left="504"/>
              <w:jc w:val="both"/>
              <w:rPr>
                <w:sz w:val="22"/>
                <w:szCs w:val="22"/>
              </w:rPr>
            </w:pPr>
          </w:p>
          <w:p w:rsidR="00D5200E" w:rsidRDefault="00D5200E">
            <w:pPr>
              <w:ind w:left="504"/>
              <w:jc w:val="both"/>
              <w:rPr>
                <w:sz w:val="22"/>
                <w:szCs w:val="22"/>
              </w:rPr>
            </w:pPr>
          </w:p>
        </w:tc>
        <w:tc>
          <w:tcPr>
            <w:tcW w:w="5529" w:type="dxa"/>
          </w:tcPr>
          <w:p w:rsidR="00D5200E" w:rsidRDefault="00410C7C">
            <w:pPr>
              <w:pStyle w:val="afe"/>
              <w:numPr>
                <w:ilvl w:val="0"/>
                <w:numId w:val="28"/>
              </w:numPr>
              <w:tabs>
                <w:tab w:val="left" w:pos="744"/>
              </w:tabs>
              <w:jc w:val="center"/>
              <w:textAlignment w:val="baseline"/>
              <w:rPr>
                <w:b/>
                <w:sz w:val="22"/>
                <w:szCs w:val="22"/>
              </w:rPr>
            </w:pPr>
            <w:r>
              <w:rPr>
                <w:b/>
                <w:sz w:val="22"/>
                <w:szCs w:val="22"/>
              </w:rPr>
              <w:t>ТАУАР БАҒАСЫ</w:t>
            </w:r>
          </w:p>
          <w:p w:rsidR="00D5200E" w:rsidRDefault="00410C7C">
            <w:pPr>
              <w:numPr>
                <w:ilvl w:val="0"/>
                <w:numId w:val="30"/>
              </w:numPr>
              <w:jc w:val="both"/>
              <w:textAlignment w:val="baseline"/>
              <w:rPr>
                <w:sz w:val="22"/>
                <w:szCs w:val="22"/>
                <w:lang w:val="kk-KZ"/>
              </w:rPr>
            </w:pPr>
            <w:r>
              <w:rPr>
                <w:sz w:val="22"/>
                <w:szCs w:val="22"/>
                <w:lang w:val="kk-KZ"/>
              </w:rPr>
              <w:t>Тауар бағасы деп Қосымша Келісімді жасау сәтіне барлық қолданылатын салықтар мен төлемдердің есепке алынуымен Тауардың бір метрлік тоннасының бағасы түсініледі.</w:t>
            </w:r>
          </w:p>
          <w:p w:rsidR="00D5200E" w:rsidRDefault="00410C7C">
            <w:pPr>
              <w:numPr>
                <w:ilvl w:val="0"/>
                <w:numId w:val="30"/>
              </w:numPr>
              <w:jc w:val="both"/>
              <w:textAlignment w:val="baseline"/>
              <w:rPr>
                <w:sz w:val="22"/>
                <w:szCs w:val="22"/>
                <w:lang w:val="kk-KZ"/>
              </w:rPr>
            </w:pPr>
            <w:r>
              <w:rPr>
                <w:sz w:val="22"/>
                <w:szCs w:val="22"/>
                <w:lang w:val="kk-KZ"/>
              </w:rPr>
              <w:t>Тауар бағасы Қосымша Келісімде белгі</w:t>
            </w:r>
            <w:r>
              <w:rPr>
                <w:sz w:val="22"/>
                <w:szCs w:val="22"/>
                <w:lang w:val="kk-KZ"/>
              </w:rPr>
              <w:t>ленеді.</w:t>
            </w:r>
          </w:p>
          <w:p w:rsidR="00D5200E" w:rsidRDefault="00D5200E">
            <w:pPr>
              <w:ind w:left="504"/>
              <w:jc w:val="both"/>
              <w:rPr>
                <w:sz w:val="22"/>
                <w:szCs w:val="22"/>
                <w:lang w:val="kk-KZ"/>
              </w:rPr>
            </w:pPr>
          </w:p>
          <w:p w:rsidR="00D5200E" w:rsidRDefault="00D5200E">
            <w:pPr>
              <w:ind w:left="504"/>
              <w:jc w:val="both"/>
              <w:rPr>
                <w:sz w:val="22"/>
                <w:szCs w:val="22"/>
                <w:lang w:val="kk-KZ"/>
              </w:rPr>
            </w:pPr>
          </w:p>
        </w:tc>
      </w:tr>
      <w:tr w:rsidR="00D5200E" w:rsidRPr="00477341">
        <w:tc>
          <w:tcPr>
            <w:tcW w:w="5528" w:type="dxa"/>
          </w:tcPr>
          <w:p w:rsidR="00D5200E" w:rsidRDefault="00410C7C">
            <w:pPr>
              <w:numPr>
                <w:ilvl w:val="0"/>
                <w:numId w:val="40"/>
              </w:numPr>
              <w:tabs>
                <w:tab w:val="left" w:pos="743"/>
              </w:tabs>
              <w:jc w:val="center"/>
              <w:textAlignment w:val="baseline"/>
              <w:rPr>
                <w:b/>
                <w:sz w:val="22"/>
                <w:szCs w:val="22"/>
              </w:rPr>
            </w:pPr>
            <w:r>
              <w:rPr>
                <w:b/>
                <w:sz w:val="22"/>
                <w:szCs w:val="22"/>
              </w:rPr>
              <w:t>ТӨЛЕМ ШАРТТАРЫ</w:t>
            </w:r>
          </w:p>
          <w:p w:rsidR="00D5200E" w:rsidRDefault="00410C7C">
            <w:pPr>
              <w:pStyle w:val="33"/>
              <w:numPr>
                <w:ilvl w:val="1"/>
                <w:numId w:val="22"/>
              </w:numPr>
              <w:spacing w:before="60"/>
              <w:ind w:left="465" w:hanging="426"/>
              <w:jc w:val="both"/>
              <w:textAlignment w:val="baseline"/>
              <w:rPr>
                <w:sz w:val="22"/>
                <w:szCs w:val="22"/>
              </w:rPr>
            </w:pPr>
            <w:r>
              <w:rPr>
                <w:sz w:val="22"/>
                <w:szCs w:val="22"/>
              </w:rPr>
              <w:t>Осы Шарт бойынша төлемді Сатып алушы Қазақстан Республикасының ұлттық валютасы — теңгемен, тауар биржасының Клирингтік орталығының банктік шотына тиі</w:t>
            </w:r>
            <w:proofErr w:type="gramStart"/>
            <w:r>
              <w:rPr>
                <w:sz w:val="22"/>
                <w:szCs w:val="22"/>
              </w:rPr>
              <w:t>ст</w:t>
            </w:r>
            <w:proofErr w:type="gramEnd"/>
            <w:r>
              <w:rPr>
                <w:sz w:val="22"/>
                <w:szCs w:val="22"/>
              </w:rPr>
              <w:t>і Келісім-шарт сомасының 100% аудару арқылы жүзеге асырады/Тауардың әрбір парти</w:t>
            </w:r>
            <w:r>
              <w:rPr>
                <w:sz w:val="22"/>
                <w:szCs w:val="22"/>
              </w:rPr>
              <w:t>ясына Тараптар ресімдейтін және Шарттың ажырамас бөлігі болып табылатын Шарт немесе Қосымша келісім жасалған күннен бастап 4 (төрт) жұмыс күні ішінде Қосымша келісі</w:t>
            </w:r>
            <w:proofErr w:type="gramStart"/>
            <w:r>
              <w:rPr>
                <w:sz w:val="22"/>
                <w:szCs w:val="22"/>
              </w:rPr>
              <w:t>м</w:t>
            </w:r>
            <w:proofErr w:type="gramEnd"/>
            <w:r>
              <w:rPr>
                <w:sz w:val="22"/>
                <w:szCs w:val="22"/>
              </w:rPr>
              <w:t xml:space="preserve">. </w:t>
            </w:r>
          </w:p>
          <w:p w:rsidR="00D5200E" w:rsidRDefault="00410C7C">
            <w:pPr>
              <w:ind w:left="418" w:right="14"/>
              <w:jc w:val="both"/>
              <w:rPr>
                <w:sz w:val="22"/>
              </w:rPr>
            </w:pPr>
            <w:r>
              <w:rPr>
                <w:sz w:val="22"/>
              </w:rPr>
              <w:t>Биржалық мә</w:t>
            </w:r>
            <w:proofErr w:type="gramStart"/>
            <w:r>
              <w:rPr>
                <w:sz w:val="22"/>
              </w:rPr>
              <w:t>м</w:t>
            </w:r>
            <w:proofErr w:type="gramEnd"/>
            <w:r>
              <w:rPr>
                <w:sz w:val="22"/>
              </w:rPr>
              <w:t>іленің бағасына кірмейтін барлық көлік және үстеме шығыстарды, жүктерді сақт</w:t>
            </w:r>
            <w:r>
              <w:rPr>
                <w:sz w:val="22"/>
              </w:rPr>
              <w:t xml:space="preserve">андыру, күзет қызметтерін және Тауарлар партиясын жөнелтуге байланысты басқа </w:t>
            </w:r>
            <w:r>
              <w:rPr>
                <w:sz w:val="22"/>
              </w:rPr>
              <w:lastRenderedPageBreak/>
              <w:t>шығындарды Сатып алушы Сатушының ағымдағы шотына қосымша төлейді. жағдайларда және тәртіпте</w:t>
            </w:r>
            <w:r>
              <w:rPr>
                <w:b/>
                <w:bCs/>
                <w:sz w:val="22"/>
              </w:rPr>
              <w:t xml:space="preserve">, </w:t>
            </w:r>
            <w:r>
              <w:rPr>
                <w:sz w:val="22"/>
              </w:rPr>
              <w:t>мұндай шығыстар биржалық мә</w:t>
            </w:r>
            <w:proofErr w:type="gramStart"/>
            <w:r>
              <w:rPr>
                <w:sz w:val="22"/>
              </w:rPr>
              <w:t>м</w:t>
            </w:r>
            <w:proofErr w:type="gramEnd"/>
            <w:r>
              <w:rPr>
                <w:sz w:val="22"/>
              </w:rPr>
              <w:t xml:space="preserve">іленің бағасын өзгертпеген жағдайда, осы Шартта және оның </w:t>
            </w:r>
            <w:r>
              <w:rPr>
                <w:sz w:val="22"/>
              </w:rPr>
              <w:t>қосымшасында көзделген жағдайларда.</w:t>
            </w:r>
          </w:p>
          <w:p w:rsidR="00D5200E" w:rsidRDefault="00410C7C">
            <w:pPr>
              <w:ind w:left="419" w:firstLine="6"/>
              <w:jc w:val="both"/>
              <w:rPr>
                <w:sz w:val="22"/>
                <w:szCs w:val="22"/>
              </w:rPr>
            </w:pPr>
            <w:r>
              <w:rPr>
                <w:sz w:val="22"/>
                <w:szCs w:val="22"/>
              </w:rPr>
              <w:t>Тиі</w:t>
            </w:r>
            <w:proofErr w:type="gramStart"/>
            <w:r>
              <w:rPr>
                <w:sz w:val="22"/>
                <w:szCs w:val="22"/>
              </w:rPr>
              <w:t>ст</w:t>
            </w:r>
            <w:proofErr w:type="gramEnd"/>
            <w:r>
              <w:rPr>
                <w:sz w:val="22"/>
                <w:szCs w:val="22"/>
              </w:rPr>
              <w:t>і Шарт сомасының 100% аудару және төлеу үшін тауар биржасының Клирингтік орталығының банктік деректемелері/Қосымша келісімнің:</w:t>
            </w:r>
          </w:p>
          <w:p w:rsidR="00D5200E" w:rsidRDefault="00410C7C">
            <w:pPr>
              <w:ind w:left="419" w:firstLine="6"/>
              <w:jc w:val="both"/>
              <w:rPr>
                <w:sz w:val="22"/>
                <w:szCs w:val="22"/>
              </w:rPr>
            </w:pPr>
            <w:r>
              <w:rPr>
                <w:sz w:val="22"/>
                <w:szCs w:val="22"/>
              </w:rPr>
              <w:t>"</w:t>
            </w:r>
            <w:r w:rsidR="00477341">
              <w:rPr>
                <w:sz w:val="22"/>
                <w:szCs w:val="22"/>
              </w:rPr>
              <w:t>ЕСЖ</w:t>
            </w:r>
            <w:r>
              <w:rPr>
                <w:sz w:val="22"/>
                <w:szCs w:val="22"/>
              </w:rPr>
              <w:t xml:space="preserve"> клирингтік орталығы" ЖШС.</w:t>
            </w:r>
          </w:p>
          <w:p w:rsidR="00D5200E" w:rsidRDefault="00410C7C">
            <w:pPr>
              <w:ind w:left="419" w:firstLine="6"/>
              <w:jc w:val="both"/>
              <w:rPr>
                <w:sz w:val="22"/>
                <w:szCs w:val="22"/>
              </w:rPr>
            </w:pPr>
            <w:r>
              <w:rPr>
                <w:sz w:val="22"/>
                <w:szCs w:val="22"/>
              </w:rPr>
              <w:t>БСН 090840000906,</w:t>
            </w:r>
          </w:p>
          <w:p w:rsidR="00D5200E" w:rsidRDefault="00410C7C">
            <w:pPr>
              <w:ind w:left="419" w:firstLine="6"/>
              <w:jc w:val="both"/>
              <w:rPr>
                <w:sz w:val="22"/>
                <w:szCs w:val="22"/>
              </w:rPr>
            </w:pPr>
            <w:r>
              <w:rPr>
                <w:sz w:val="22"/>
                <w:szCs w:val="22"/>
              </w:rPr>
              <w:t>Ағымдағы шот: KZ046010131000118505</w:t>
            </w:r>
          </w:p>
          <w:p w:rsidR="00D5200E" w:rsidRDefault="00410C7C">
            <w:pPr>
              <w:ind w:left="419" w:firstLine="6"/>
              <w:jc w:val="both"/>
              <w:rPr>
                <w:sz w:val="22"/>
                <w:szCs w:val="22"/>
              </w:rPr>
            </w:pPr>
            <w:r>
              <w:rPr>
                <w:sz w:val="22"/>
                <w:szCs w:val="22"/>
              </w:rPr>
              <w:t>БСК</w:t>
            </w:r>
            <w:r>
              <w:rPr>
                <w:sz w:val="22"/>
                <w:szCs w:val="22"/>
              </w:rPr>
              <w:t xml:space="preserve">: HSBKKZKX, </w:t>
            </w:r>
          </w:p>
          <w:p w:rsidR="00D5200E" w:rsidRDefault="00410C7C">
            <w:pPr>
              <w:ind w:left="419" w:firstLine="6"/>
              <w:jc w:val="both"/>
              <w:rPr>
                <w:sz w:val="22"/>
                <w:szCs w:val="22"/>
              </w:rPr>
            </w:pPr>
            <w:r>
              <w:rPr>
                <w:sz w:val="22"/>
                <w:szCs w:val="22"/>
              </w:rPr>
              <w:t>Кбе 17</w:t>
            </w:r>
          </w:p>
          <w:p w:rsidR="00D5200E" w:rsidRDefault="00410C7C">
            <w:pPr>
              <w:ind w:left="419" w:firstLine="6"/>
              <w:jc w:val="both"/>
              <w:rPr>
                <w:sz w:val="22"/>
                <w:szCs w:val="22"/>
              </w:rPr>
            </w:pPr>
            <w:r>
              <w:rPr>
                <w:sz w:val="22"/>
                <w:szCs w:val="22"/>
              </w:rPr>
              <w:t>ТТК: 710</w:t>
            </w:r>
          </w:p>
          <w:p w:rsidR="00D5200E" w:rsidRDefault="00410C7C">
            <w:pPr>
              <w:ind w:left="419" w:firstLine="6"/>
              <w:jc w:val="both"/>
              <w:rPr>
                <w:sz w:val="22"/>
                <w:szCs w:val="22"/>
              </w:rPr>
            </w:pPr>
            <w:r>
              <w:rPr>
                <w:sz w:val="22"/>
                <w:szCs w:val="22"/>
              </w:rPr>
              <w:t>"Қазақстан Халық Банкі" АҚ.</w:t>
            </w:r>
          </w:p>
          <w:p w:rsidR="00D5200E" w:rsidRDefault="00410C7C">
            <w:pPr>
              <w:ind w:left="419" w:firstLine="6"/>
              <w:jc w:val="both"/>
              <w:rPr>
                <w:sz w:val="22"/>
                <w:szCs w:val="22"/>
              </w:rPr>
            </w:pPr>
            <w:r>
              <w:rPr>
                <w:sz w:val="22"/>
                <w:szCs w:val="22"/>
              </w:rPr>
              <w:t xml:space="preserve">ТӨЛЕМНІҢ МАҚСАТЫ: </w:t>
            </w:r>
          </w:p>
          <w:p w:rsidR="00D5200E" w:rsidRDefault="00410C7C">
            <w:pPr>
              <w:ind w:left="419" w:firstLine="6"/>
              <w:jc w:val="both"/>
              <w:rPr>
                <w:sz w:val="22"/>
                <w:szCs w:val="22"/>
              </w:rPr>
            </w:pPr>
            <w:r>
              <w:rPr>
                <w:sz w:val="22"/>
                <w:szCs w:val="22"/>
              </w:rPr>
              <w:t>"Ақша аудару агентке төлеуге биржалық мә</w:t>
            </w:r>
            <w:proofErr w:type="gramStart"/>
            <w:r>
              <w:rPr>
                <w:sz w:val="22"/>
                <w:szCs w:val="22"/>
              </w:rPr>
              <w:t>м</w:t>
            </w:r>
            <w:proofErr w:type="gramEnd"/>
            <w:r>
              <w:rPr>
                <w:sz w:val="22"/>
                <w:szCs w:val="22"/>
              </w:rPr>
              <w:t>іле бойынша _ _ _ _ _ _ _ (№көрсетіледі мәміле). Жеткізу шарты (тауардың атауы көрсетіледі) ____ жылғы №___. Оның ішінде ҚҚС</w:t>
            </w:r>
            <w:proofErr w:type="gramStart"/>
            <w:r>
              <w:rPr>
                <w:sz w:val="22"/>
                <w:szCs w:val="22"/>
              </w:rPr>
              <w:t xml:space="preserve"> - _______ (___</w:t>
            </w:r>
            <w:r>
              <w:rPr>
                <w:sz w:val="22"/>
                <w:szCs w:val="22"/>
              </w:rPr>
              <w:t xml:space="preserve">____) </w:t>
            </w:r>
            <w:proofErr w:type="gramEnd"/>
            <w:r>
              <w:rPr>
                <w:sz w:val="22"/>
                <w:szCs w:val="22"/>
              </w:rPr>
              <w:t>теңге. Ақшаны есепке жатқ</w:t>
            </w:r>
            <w:proofErr w:type="gramStart"/>
            <w:r>
              <w:rPr>
                <w:sz w:val="22"/>
                <w:szCs w:val="22"/>
              </w:rPr>
              <w:t>ызу</w:t>
            </w:r>
            <w:proofErr w:type="gramEnd"/>
            <w:r>
              <w:rPr>
                <w:sz w:val="22"/>
                <w:szCs w:val="22"/>
              </w:rPr>
              <w:t>ға арналған клирингтік тіркелімнің нөмірі ___________. Брокердің коды ______.".</w:t>
            </w:r>
          </w:p>
          <w:p w:rsidR="00D5200E" w:rsidRDefault="00D5200E">
            <w:pPr>
              <w:ind w:left="419" w:firstLine="6"/>
              <w:jc w:val="both"/>
              <w:rPr>
                <w:sz w:val="22"/>
                <w:szCs w:val="22"/>
              </w:rPr>
            </w:pPr>
          </w:p>
          <w:p w:rsidR="00D5200E" w:rsidRDefault="00D5200E">
            <w:pPr>
              <w:pStyle w:val="33"/>
              <w:spacing w:before="60"/>
              <w:ind w:left="465"/>
              <w:jc w:val="both"/>
              <w:textAlignment w:val="baseline"/>
              <w:rPr>
                <w:sz w:val="22"/>
                <w:szCs w:val="22"/>
              </w:rPr>
            </w:pPr>
          </w:p>
          <w:p w:rsidR="00D5200E" w:rsidRDefault="00410C7C">
            <w:pPr>
              <w:pStyle w:val="33"/>
              <w:numPr>
                <w:ilvl w:val="1"/>
                <w:numId w:val="22"/>
              </w:numPr>
              <w:spacing w:before="60"/>
              <w:ind w:left="465" w:hanging="426"/>
              <w:jc w:val="both"/>
              <w:textAlignment w:val="baseline"/>
            </w:pPr>
            <w:r>
              <w:rPr>
                <w:sz w:val="22"/>
                <w:szCs w:val="22"/>
              </w:rPr>
              <w:t xml:space="preserve">Сатушы Сатып алушыдан 100% алдын ала төлемді алғаннан кейін Клирингтік </w:t>
            </w:r>
            <w:proofErr w:type="gramStart"/>
            <w:r>
              <w:rPr>
                <w:sz w:val="22"/>
                <w:szCs w:val="22"/>
              </w:rPr>
              <w:t>орталы</w:t>
            </w:r>
            <w:proofErr w:type="gramEnd"/>
            <w:r>
              <w:rPr>
                <w:sz w:val="22"/>
                <w:szCs w:val="22"/>
              </w:rPr>
              <w:t xml:space="preserve">ққа мыналарды қамтитын хат жібереді: </w:t>
            </w:r>
          </w:p>
          <w:p w:rsidR="00D5200E" w:rsidRDefault="00410C7C">
            <w:pPr>
              <w:pStyle w:val="af5"/>
              <w:spacing w:before="0" w:after="0"/>
              <w:ind w:left="459"/>
              <w:jc w:val="both"/>
            </w:pPr>
            <w:r>
              <w:rPr>
                <w:sz w:val="22"/>
                <w:szCs w:val="22"/>
              </w:rPr>
              <w:t xml:space="preserve"> (1) екі Тараптың Да Шарт</w:t>
            </w:r>
            <w:r>
              <w:rPr>
                <w:sz w:val="22"/>
                <w:szCs w:val="22"/>
              </w:rPr>
              <w:t>қа қол қоюы туралы/Қосымша келісімнің және Шарттың немесе Қосымша келісімнің (биржалық мә</w:t>
            </w:r>
            <w:proofErr w:type="gramStart"/>
            <w:r>
              <w:rPr>
                <w:sz w:val="22"/>
                <w:szCs w:val="22"/>
              </w:rPr>
              <w:t>м</w:t>
            </w:r>
            <w:proofErr w:type="gramEnd"/>
            <w:r>
              <w:rPr>
                <w:sz w:val="22"/>
                <w:szCs w:val="22"/>
              </w:rPr>
              <w:t xml:space="preserve">іленің) талаптарын толық орындау туралы </w:t>
            </w:r>
            <w:r>
              <w:rPr>
                <w:rStyle w:val="StrongEmphasis"/>
                <w:sz w:val="22"/>
                <w:szCs w:val="22"/>
              </w:rPr>
              <w:t>тауар үшін тиісті төлем бөлігінде</w:t>
            </w:r>
            <w:r>
              <w:rPr>
                <w:sz w:val="22"/>
                <w:szCs w:val="22"/>
              </w:rPr>
              <w:t>;</w:t>
            </w:r>
          </w:p>
          <w:p w:rsidR="00D5200E" w:rsidRDefault="00410C7C">
            <w:pPr>
              <w:pStyle w:val="af5"/>
              <w:spacing w:before="0" w:after="0"/>
              <w:ind w:left="459"/>
              <w:jc w:val="both"/>
            </w:pPr>
            <w:r>
              <w:rPr>
                <w:sz w:val="22"/>
                <w:szCs w:val="22"/>
              </w:rPr>
              <w:t xml:space="preserve">(2) Биржалық қамтамасыз етуді бұғаттаудан шығаруды жүзеге асыру туралы өтінішті. </w:t>
            </w:r>
          </w:p>
          <w:p w:rsidR="00D5200E" w:rsidRDefault="00D5200E">
            <w:pPr>
              <w:pStyle w:val="af5"/>
              <w:spacing w:before="0" w:after="0"/>
              <w:ind w:left="459"/>
              <w:jc w:val="both"/>
              <w:rPr>
                <w:sz w:val="22"/>
                <w:szCs w:val="22"/>
              </w:rPr>
            </w:pPr>
          </w:p>
          <w:p w:rsidR="00D5200E" w:rsidRDefault="00D5200E">
            <w:pPr>
              <w:pStyle w:val="af5"/>
              <w:spacing w:before="0" w:after="0"/>
              <w:ind w:left="459"/>
              <w:jc w:val="both"/>
              <w:rPr>
                <w:sz w:val="22"/>
                <w:szCs w:val="22"/>
              </w:rPr>
            </w:pPr>
          </w:p>
          <w:p w:rsidR="00D5200E" w:rsidRDefault="00410C7C">
            <w:pPr>
              <w:pStyle w:val="33"/>
              <w:spacing w:before="60"/>
              <w:ind w:left="465"/>
              <w:jc w:val="both"/>
              <w:textAlignment w:val="baseline"/>
            </w:pPr>
            <w:r>
              <w:rPr>
                <w:sz w:val="22"/>
                <w:szCs w:val="22"/>
              </w:rPr>
              <w:t>Сатып а</w:t>
            </w:r>
            <w:r>
              <w:rPr>
                <w:sz w:val="22"/>
                <w:szCs w:val="22"/>
              </w:rPr>
              <w:t xml:space="preserve">лушы Клирингтік </w:t>
            </w:r>
            <w:proofErr w:type="gramStart"/>
            <w:r>
              <w:rPr>
                <w:sz w:val="22"/>
                <w:szCs w:val="22"/>
              </w:rPr>
              <w:t>орталы</w:t>
            </w:r>
            <w:proofErr w:type="gramEnd"/>
            <w:r>
              <w:rPr>
                <w:sz w:val="22"/>
                <w:szCs w:val="22"/>
              </w:rPr>
              <w:t xml:space="preserve">ққа 100% алдын ала төлем жасағаннан кейін Клирингтік орталыққа мыналарды қамтитын хат жібереді: </w:t>
            </w:r>
          </w:p>
          <w:p w:rsidR="00D5200E" w:rsidRDefault="00410C7C">
            <w:pPr>
              <w:pStyle w:val="af5"/>
              <w:spacing w:before="0" w:after="0"/>
              <w:ind w:left="459"/>
              <w:jc w:val="both"/>
            </w:pPr>
            <w:r>
              <w:rPr>
                <w:sz w:val="22"/>
                <w:szCs w:val="22"/>
              </w:rPr>
              <w:t xml:space="preserve"> (1) екі Тараптың Да Шартқа қол қоюы туралы/Қосымша келісімнің және Шарттың немесе Қосымша келісімнің (биржалық мә</w:t>
            </w:r>
            <w:proofErr w:type="gramStart"/>
            <w:r>
              <w:rPr>
                <w:sz w:val="22"/>
                <w:szCs w:val="22"/>
              </w:rPr>
              <w:t>м</w:t>
            </w:r>
            <w:proofErr w:type="gramEnd"/>
            <w:r>
              <w:rPr>
                <w:sz w:val="22"/>
                <w:szCs w:val="22"/>
              </w:rPr>
              <w:t>іленің) талаптарын тол</w:t>
            </w:r>
            <w:r>
              <w:rPr>
                <w:sz w:val="22"/>
                <w:szCs w:val="22"/>
              </w:rPr>
              <w:t xml:space="preserve">ық орындау туралы </w:t>
            </w:r>
            <w:r>
              <w:rPr>
                <w:rStyle w:val="StrongEmphasis"/>
                <w:sz w:val="22"/>
                <w:szCs w:val="22"/>
              </w:rPr>
              <w:t>тауар үшін тиісті төлем бөлігінде</w:t>
            </w:r>
            <w:r>
              <w:rPr>
                <w:sz w:val="22"/>
                <w:szCs w:val="22"/>
              </w:rPr>
              <w:t>;</w:t>
            </w:r>
          </w:p>
          <w:p w:rsidR="00D5200E" w:rsidRDefault="00410C7C">
            <w:pPr>
              <w:pStyle w:val="af5"/>
              <w:spacing w:before="0" w:after="0"/>
              <w:ind w:left="459"/>
              <w:jc w:val="both"/>
            </w:pPr>
            <w:r>
              <w:rPr>
                <w:sz w:val="22"/>
                <w:szCs w:val="22"/>
              </w:rPr>
              <w:t xml:space="preserve">(2) Биржалық қамтамасыз етуді бұғаттаудан шығаруды жүзеге асыру туралы өтінішті. </w:t>
            </w:r>
          </w:p>
          <w:p w:rsidR="00D5200E" w:rsidRDefault="00D5200E">
            <w:pPr>
              <w:pStyle w:val="af5"/>
              <w:spacing w:before="0" w:after="0"/>
              <w:ind w:left="459"/>
              <w:jc w:val="both"/>
              <w:rPr>
                <w:sz w:val="22"/>
                <w:szCs w:val="22"/>
              </w:rPr>
            </w:pPr>
          </w:p>
          <w:p w:rsidR="00D5200E" w:rsidRDefault="00D5200E">
            <w:pPr>
              <w:pStyle w:val="af5"/>
              <w:spacing w:before="0" w:after="0"/>
              <w:ind w:left="459"/>
              <w:jc w:val="both"/>
              <w:rPr>
                <w:sz w:val="22"/>
                <w:szCs w:val="22"/>
              </w:rPr>
            </w:pPr>
          </w:p>
          <w:p w:rsidR="00D5200E" w:rsidRDefault="00D5200E">
            <w:pPr>
              <w:pStyle w:val="af5"/>
              <w:spacing w:before="0" w:after="0"/>
              <w:ind w:left="459"/>
              <w:jc w:val="both"/>
              <w:rPr>
                <w:sz w:val="22"/>
                <w:szCs w:val="22"/>
              </w:rPr>
            </w:pPr>
          </w:p>
          <w:p w:rsidR="00D5200E" w:rsidRDefault="00410C7C">
            <w:pPr>
              <w:pStyle w:val="33"/>
              <w:numPr>
                <w:ilvl w:val="1"/>
                <w:numId w:val="31"/>
              </w:numPr>
              <w:spacing w:before="60" w:after="0"/>
              <w:jc w:val="both"/>
              <w:textAlignment w:val="baseline"/>
            </w:pPr>
            <w:r>
              <w:rPr>
                <w:sz w:val="22"/>
                <w:szCs w:val="22"/>
              </w:rPr>
              <w:t xml:space="preserve">Тараптардың кез келгенінің талабы бойынша Тараптар өзара орындалған </w:t>
            </w:r>
            <w:proofErr w:type="gramStart"/>
            <w:r>
              <w:rPr>
                <w:sz w:val="22"/>
                <w:szCs w:val="22"/>
              </w:rPr>
              <w:t>м</w:t>
            </w:r>
            <w:proofErr w:type="gramEnd"/>
            <w:r>
              <w:rPr>
                <w:sz w:val="22"/>
                <w:szCs w:val="22"/>
              </w:rPr>
              <w:t>індеттемелерді салыстыру актісін жасайды. Егер Та</w:t>
            </w:r>
            <w:r>
              <w:rPr>
                <w:sz w:val="22"/>
                <w:szCs w:val="22"/>
              </w:rPr>
              <w:t>раптардың бі</w:t>
            </w:r>
            <w:proofErr w:type="gramStart"/>
            <w:r>
              <w:rPr>
                <w:sz w:val="22"/>
                <w:szCs w:val="22"/>
              </w:rPr>
              <w:t>р</w:t>
            </w:r>
            <w:proofErr w:type="gramEnd"/>
            <w:r>
              <w:rPr>
                <w:sz w:val="22"/>
                <w:szCs w:val="22"/>
              </w:rPr>
              <w:t xml:space="preserve">і </w:t>
            </w:r>
            <w:r>
              <w:rPr>
                <w:sz w:val="22"/>
                <w:szCs w:val="22"/>
              </w:rPr>
              <w:lastRenderedPageBreak/>
              <w:t>екінші Тарап алдында қарыз болып қалса, тиісті Тарап тиісті талапты алғаннан кейін 10 (он) жұмыс күні ішінде мұндай айырманы төлеуге міндеттенеді</w:t>
            </w:r>
            <w:r>
              <w:rPr>
                <w:color w:val="FF0000"/>
                <w:sz w:val="22"/>
                <w:szCs w:val="22"/>
              </w:rPr>
              <w:t xml:space="preserve"> </w:t>
            </w:r>
            <w:r>
              <w:rPr>
                <w:sz w:val="22"/>
                <w:szCs w:val="22"/>
              </w:rPr>
              <w:t>және осы Шарттың түпнұсқаларын, Қосымша келісімдер мен екі Тарап қол қойған Келісім-шартқа қосы</w:t>
            </w:r>
            <w:r>
              <w:rPr>
                <w:sz w:val="22"/>
                <w:szCs w:val="22"/>
              </w:rPr>
              <w:t>мшаларды, Орындалғ</w:t>
            </w:r>
            <w:proofErr w:type="gramStart"/>
            <w:r>
              <w:rPr>
                <w:sz w:val="22"/>
                <w:szCs w:val="22"/>
              </w:rPr>
              <w:t>ан ж</w:t>
            </w:r>
            <w:proofErr w:type="gramEnd"/>
            <w:r>
              <w:rPr>
                <w:sz w:val="22"/>
                <w:szCs w:val="22"/>
              </w:rPr>
              <w:t>ұмыстардың (көрсетілген қызметтердің) Актілерін және ТЖ-ны ұсыну. Осы тармақшада көрсетілгенге қарамастан, Сатушы қарыздың пайда болу шарттары толық анықталғ</w:t>
            </w:r>
            <w:proofErr w:type="gramStart"/>
            <w:r>
              <w:rPr>
                <w:sz w:val="22"/>
                <w:szCs w:val="22"/>
              </w:rPr>
              <w:t>ан</w:t>
            </w:r>
            <w:proofErr w:type="gramEnd"/>
            <w:r>
              <w:rPr>
                <w:sz w:val="22"/>
                <w:szCs w:val="22"/>
              </w:rPr>
              <w:t>ға дейін мұндай айырма сомасын төлемеуге құқылы.</w:t>
            </w:r>
          </w:p>
          <w:p w:rsidR="00D5200E" w:rsidRDefault="00410C7C">
            <w:pPr>
              <w:pStyle w:val="33"/>
              <w:numPr>
                <w:ilvl w:val="1"/>
                <w:numId w:val="31"/>
              </w:numPr>
              <w:spacing w:after="0"/>
              <w:jc w:val="both"/>
              <w:textAlignment w:val="baseline"/>
              <w:rPr>
                <w:sz w:val="22"/>
                <w:szCs w:val="22"/>
              </w:rPr>
            </w:pPr>
            <w:r>
              <w:rPr>
                <w:bCs/>
                <w:iCs/>
                <w:sz w:val="22"/>
                <w:szCs w:val="22"/>
              </w:rPr>
              <w:t xml:space="preserve">Сатушы Сатып </w:t>
            </w:r>
            <w:proofErr w:type="gramStart"/>
            <w:r>
              <w:rPr>
                <w:bCs/>
                <w:iCs/>
                <w:sz w:val="22"/>
                <w:szCs w:val="22"/>
              </w:rPr>
              <w:t>алушы</w:t>
            </w:r>
            <w:proofErr w:type="gramEnd"/>
            <w:r>
              <w:rPr>
                <w:bCs/>
                <w:iCs/>
                <w:sz w:val="22"/>
                <w:szCs w:val="22"/>
              </w:rPr>
              <w:t>ға Қазақ</w:t>
            </w:r>
            <w:r>
              <w:rPr>
                <w:bCs/>
                <w:iCs/>
                <w:sz w:val="22"/>
                <w:szCs w:val="22"/>
              </w:rPr>
              <w:t>стан Республикасының қолданыстағы заңнамасына сәйкес Электрондық шот-фактураны (ЭШФ) ұсынады.</w:t>
            </w:r>
            <w:r>
              <w:rPr>
                <w:b/>
                <w:bCs/>
                <w:color w:val="0000FF"/>
                <w:sz w:val="22"/>
                <w:szCs w:val="22"/>
              </w:rPr>
              <w:t xml:space="preserve"> </w:t>
            </w:r>
            <w:proofErr w:type="gramStart"/>
            <w:r>
              <w:rPr>
                <w:bCs/>
                <w:iCs/>
                <w:sz w:val="22"/>
                <w:szCs w:val="22"/>
              </w:rPr>
              <w:t>Тараптар Сатып алушыны ЭШФ АЖ-да бұғаттаған және Сатушының әкімшілік жауаптылығына әкеп соқтырған дұрыс ЭШФ ресімдеу мүмкін болмаған жағдайда, Сатып алушы жазбаша</w:t>
            </w:r>
            <w:r>
              <w:rPr>
                <w:bCs/>
                <w:iCs/>
                <w:sz w:val="22"/>
                <w:szCs w:val="22"/>
              </w:rPr>
              <w:t xml:space="preserve"> талап түскен күннен бастап 3 (үш) жұмыс күнінен кешіктірмей міндеттенетініне келісті. Уәк</w:t>
            </w:r>
            <w:proofErr w:type="gramEnd"/>
            <w:r>
              <w:rPr>
                <w:bCs/>
                <w:iCs/>
                <w:sz w:val="22"/>
                <w:szCs w:val="22"/>
              </w:rPr>
              <w:t xml:space="preserve">ілетті орган келтірген залалдарды, оның ішінде айыппұлдарды Сатушыға толық көлемде өтеуге, ал қайта бұғатталған жағдайда Сатушы мұнай өнімдерін жөнелтуді тоқтата </w:t>
            </w:r>
            <w:proofErr w:type="gramStart"/>
            <w:r>
              <w:rPr>
                <w:bCs/>
                <w:iCs/>
                <w:sz w:val="22"/>
                <w:szCs w:val="22"/>
              </w:rPr>
              <w:t>тұру</w:t>
            </w:r>
            <w:proofErr w:type="gramEnd"/>
            <w:r>
              <w:rPr>
                <w:bCs/>
                <w:iCs/>
                <w:sz w:val="22"/>
                <w:szCs w:val="22"/>
              </w:rPr>
              <w:t>ға және оны тоқтатуға құқылы.  Сатып алу-сату шарты немесе тиі</w:t>
            </w:r>
            <w:proofErr w:type="gramStart"/>
            <w:r>
              <w:rPr>
                <w:bCs/>
                <w:iCs/>
                <w:sz w:val="22"/>
                <w:szCs w:val="22"/>
              </w:rPr>
              <w:t>ст</w:t>
            </w:r>
            <w:proofErr w:type="gramEnd"/>
            <w:r>
              <w:rPr>
                <w:bCs/>
                <w:iCs/>
                <w:sz w:val="22"/>
                <w:szCs w:val="22"/>
              </w:rPr>
              <w:t>і Қосымша келісім.</w:t>
            </w:r>
          </w:p>
          <w:p w:rsidR="00D5200E" w:rsidRDefault="00410C7C">
            <w:pPr>
              <w:pStyle w:val="33"/>
              <w:numPr>
                <w:ilvl w:val="1"/>
                <w:numId w:val="31"/>
              </w:numPr>
              <w:spacing w:after="0"/>
              <w:jc w:val="both"/>
              <w:textAlignment w:val="baseline"/>
              <w:rPr>
                <w:sz w:val="22"/>
                <w:szCs w:val="22"/>
              </w:rPr>
            </w:pPr>
            <w:r>
              <w:rPr>
                <w:bCs/>
                <w:iCs/>
                <w:sz w:val="22"/>
                <w:szCs w:val="22"/>
              </w:rPr>
              <w:t>Сатып алушы уәкілетті тұлғаның қолымен және мө</w:t>
            </w:r>
            <w:proofErr w:type="gramStart"/>
            <w:r>
              <w:rPr>
                <w:bCs/>
                <w:iCs/>
                <w:sz w:val="22"/>
                <w:szCs w:val="22"/>
              </w:rPr>
              <w:t>р</w:t>
            </w:r>
            <w:proofErr w:type="gramEnd"/>
            <w:r>
              <w:rPr>
                <w:bCs/>
                <w:iCs/>
                <w:sz w:val="22"/>
                <w:szCs w:val="22"/>
              </w:rPr>
              <w:t xml:space="preserve">імен бекітілген құжаттардың данасын Сатушыға қайтаруға міндетті: </w:t>
            </w:r>
          </w:p>
          <w:p w:rsidR="00D5200E" w:rsidRDefault="00410C7C">
            <w:pPr>
              <w:pStyle w:val="afe"/>
              <w:ind w:left="460"/>
              <w:jc w:val="both"/>
              <w:rPr>
                <w:bCs/>
                <w:iCs/>
                <w:sz w:val="22"/>
                <w:szCs w:val="22"/>
              </w:rPr>
            </w:pPr>
            <w:r>
              <w:rPr>
                <w:bCs/>
                <w:iCs/>
                <w:sz w:val="22"/>
                <w:szCs w:val="22"/>
              </w:rPr>
              <w:t>(1) Орындалған жұмыстардың (көрсетілген қызметтердің) актісі</w:t>
            </w:r>
            <w:r>
              <w:rPr>
                <w:bCs/>
                <w:iCs/>
                <w:sz w:val="22"/>
                <w:szCs w:val="22"/>
              </w:rPr>
              <w:t>;</w:t>
            </w:r>
          </w:p>
          <w:p w:rsidR="00D5200E" w:rsidRPr="00477341" w:rsidRDefault="00410C7C">
            <w:pPr>
              <w:pStyle w:val="33"/>
              <w:spacing w:after="0"/>
              <w:ind w:left="460"/>
              <w:rPr>
                <w:sz w:val="22"/>
                <w:szCs w:val="22"/>
                <w:lang w:val="kk-KZ"/>
              </w:rPr>
            </w:pPr>
            <w:r w:rsidRPr="00477341">
              <w:rPr>
                <w:bCs/>
                <w:iCs/>
                <w:sz w:val="22"/>
                <w:szCs w:val="22"/>
                <w:lang w:val="kk-KZ"/>
              </w:rPr>
              <w:t>(2) Пошта жөнелтілімінің мөртабанында көрсетілген құжаттарды алған күннен бастап 5 (бес) жұмыс күнінен кешіктірілмейтін мерзімде салыстыру актісі.</w:t>
            </w:r>
          </w:p>
          <w:p w:rsidR="00D5200E" w:rsidRPr="00477341" w:rsidRDefault="00D5200E">
            <w:pPr>
              <w:pStyle w:val="33"/>
              <w:spacing w:after="0"/>
              <w:rPr>
                <w:sz w:val="22"/>
                <w:szCs w:val="22"/>
                <w:lang w:val="kk-KZ"/>
              </w:rPr>
            </w:pPr>
          </w:p>
        </w:tc>
        <w:tc>
          <w:tcPr>
            <w:tcW w:w="5529" w:type="dxa"/>
          </w:tcPr>
          <w:p w:rsidR="00D5200E" w:rsidRDefault="00410C7C">
            <w:pPr>
              <w:pStyle w:val="afe"/>
              <w:numPr>
                <w:ilvl w:val="0"/>
                <w:numId w:val="28"/>
              </w:numPr>
              <w:tabs>
                <w:tab w:val="left" w:pos="744"/>
              </w:tabs>
              <w:jc w:val="center"/>
              <w:textAlignment w:val="baseline"/>
              <w:rPr>
                <w:b/>
                <w:sz w:val="22"/>
                <w:szCs w:val="22"/>
              </w:rPr>
            </w:pPr>
            <w:r>
              <w:rPr>
                <w:b/>
                <w:sz w:val="22"/>
                <w:szCs w:val="22"/>
              </w:rPr>
              <w:lastRenderedPageBreak/>
              <w:t>ТӨЛЕУ ШАРТТАРЫ</w:t>
            </w:r>
          </w:p>
          <w:p w:rsidR="00D5200E" w:rsidRDefault="00410C7C">
            <w:pPr>
              <w:pStyle w:val="33"/>
              <w:numPr>
                <w:ilvl w:val="1"/>
                <w:numId w:val="9"/>
              </w:numPr>
              <w:spacing w:before="60" w:after="0"/>
              <w:ind w:left="460" w:hanging="426"/>
              <w:jc w:val="both"/>
              <w:textAlignment w:val="baseline"/>
              <w:rPr>
                <w:sz w:val="22"/>
                <w:szCs w:val="22"/>
                <w:lang w:val="kk-KZ"/>
              </w:rPr>
            </w:pPr>
            <w:r>
              <w:rPr>
                <w:sz w:val="22"/>
                <w:szCs w:val="22"/>
                <w:lang w:val="kk-KZ"/>
              </w:rPr>
              <w:t>Осы Шарт бойынша төлем Қазақстан Республикасының ұлттық валютасымен — теңгемен, Сатып алушы</w:t>
            </w:r>
            <w:r>
              <w:rPr>
                <w:sz w:val="22"/>
                <w:szCs w:val="22"/>
                <w:lang w:val="kk-KZ"/>
              </w:rPr>
              <w:t xml:space="preserve"> тарапынан тауар биржасының Клиринг орталығының  банктік шотына осы Шарттың немесе Қосымша келісімнің сомасынан 100% мөлшерінде, Шарт жасалған күннен немесе Тараптар әрбір Тауар топтамасы бойынша ресімдейтін және осы Шарттың ажырамас бөлігі болып табылатын</w:t>
            </w:r>
            <w:r>
              <w:rPr>
                <w:sz w:val="22"/>
                <w:szCs w:val="22"/>
                <w:lang w:val="kk-KZ"/>
              </w:rPr>
              <w:t xml:space="preserve"> тиісті Қосымша келісімге қол қойылған күннен бастап 4 (төрт) жұмыс күні ішінде аудару арқылы жүзеге асырылады. </w:t>
            </w:r>
          </w:p>
          <w:p w:rsidR="00D5200E" w:rsidRDefault="00410C7C">
            <w:pPr>
              <w:pStyle w:val="33"/>
              <w:spacing w:before="60"/>
              <w:ind w:left="465"/>
              <w:jc w:val="both"/>
              <w:textAlignment w:val="baseline"/>
              <w:rPr>
                <w:sz w:val="22"/>
                <w:szCs w:val="22"/>
                <w:lang w:val="kk-KZ"/>
              </w:rPr>
            </w:pPr>
            <w:r>
              <w:rPr>
                <w:sz w:val="22"/>
                <w:szCs w:val="24"/>
                <w:lang w:val="kk-KZ"/>
              </w:rPr>
              <w:t xml:space="preserve">Биржалық мәміленің бағасына енгізілмеген, тауар партиясын тиеп-жөнелтуге байланысты барлық </w:t>
            </w:r>
            <w:r>
              <w:rPr>
                <w:sz w:val="22"/>
                <w:szCs w:val="24"/>
                <w:lang w:val="kk-KZ"/>
              </w:rPr>
              <w:lastRenderedPageBreak/>
              <w:t>көлік-үстеме шығыстарды, жүкті сақтандыруға, күзет қ</w:t>
            </w:r>
            <w:r>
              <w:rPr>
                <w:sz w:val="22"/>
                <w:szCs w:val="24"/>
                <w:lang w:val="kk-KZ"/>
              </w:rPr>
              <w:t>ызметтеріне арналған шығыстарды және өзге де шығыстарды Сатып алушы осы Шартта және оған қосымшада көзделген жағдайларда және тәртіппен сатушының ағымдағы шотына қосымша төлейді, егер мұндай шығыстар биржалық мәміленің бағасын өзгертпесе мәмілелер.</w:t>
            </w:r>
          </w:p>
          <w:p w:rsidR="00D5200E" w:rsidRDefault="00410C7C">
            <w:pPr>
              <w:ind w:left="419" w:firstLine="6"/>
              <w:jc w:val="both"/>
              <w:rPr>
                <w:sz w:val="22"/>
                <w:szCs w:val="22"/>
                <w:lang w:val="kk-KZ"/>
              </w:rPr>
            </w:pPr>
            <w:r>
              <w:rPr>
                <w:sz w:val="22"/>
                <w:szCs w:val="22"/>
                <w:lang w:val="kk-KZ"/>
              </w:rPr>
              <w:t xml:space="preserve">Тиісті </w:t>
            </w:r>
            <w:r>
              <w:rPr>
                <w:sz w:val="22"/>
                <w:szCs w:val="22"/>
                <w:lang w:val="kk-KZ"/>
              </w:rPr>
              <w:t>шарт/қосымша келісім сомасының 100% аудару және төлеу үшін тауар биржасының клирингтік орталығының банктік деректемелері:</w:t>
            </w:r>
          </w:p>
          <w:p w:rsidR="00D5200E" w:rsidRDefault="00410C7C">
            <w:pPr>
              <w:ind w:left="419" w:firstLine="6"/>
              <w:jc w:val="both"/>
              <w:rPr>
                <w:sz w:val="22"/>
                <w:szCs w:val="22"/>
                <w:lang w:val="kk-KZ"/>
              </w:rPr>
            </w:pPr>
            <w:r>
              <w:rPr>
                <w:sz w:val="22"/>
                <w:szCs w:val="22"/>
                <w:lang w:val="kk-KZ"/>
              </w:rPr>
              <w:t>ЖШС «Клирингтік орталық ЕТЖ».</w:t>
            </w:r>
          </w:p>
          <w:p w:rsidR="00D5200E" w:rsidRDefault="00410C7C">
            <w:pPr>
              <w:ind w:left="419" w:firstLine="6"/>
              <w:jc w:val="both"/>
              <w:rPr>
                <w:sz w:val="22"/>
                <w:szCs w:val="22"/>
                <w:lang w:val="kk-KZ"/>
              </w:rPr>
            </w:pPr>
            <w:r>
              <w:rPr>
                <w:sz w:val="22"/>
                <w:szCs w:val="22"/>
                <w:lang w:val="kk-KZ"/>
              </w:rPr>
              <w:t>БСН 090840000906,</w:t>
            </w:r>
          </w:p>
          <w:p w:rsidR="00D5200E" w:rsidRPr="00477341" w:rsidRDefault="00410C7C">
            <w:pPr>
              <w:ind w:left="419" w:firstLine="6"/>
              <w:jc w:val="both"/>
              <w:rPr>
                <w:lang w:val="kk-KZ"/>
              </w:rPr>
            </w:pPr>
            <w:r>
              <w:rPr>
                <w:sz w:val="22"/>
                <w:szCs w:val="22"/>
                <w:lang w:val="kk-KZ"/>
              </w:rPr>
              <w:t>Атыс : KZ046010131000118505</w:t>
            </w:r>
          </w:p>
          <w:p w:rsidR="00D5200E" w:rsidRDefault="00410C7C">
            <w:pPr>
              <w:ind w:left="419" w:firstLine="6"/>
              <w:jc w:val="both"/>
              <w:rPr>
                <w:sz w:val="22"/>
                <w:szCs w:val="22"/>
                <w:lang w:val="kk-KZ"/>
              </w:rPr>
            </w:pPr>
            <w:r>
              <w:rPr>
                <w:sz w:val="22"/>
                <w:szCs w:val="22"/>
                <w:lang w:val="kk-KZ"/>
              </w:rPr>
              <w:t xml:space="preserve">БСК: HSBKKZKX, </w:t>
            </w:r>
          </w:p>
          <w:p w:rsidR="00D5200E" w:rsidRDefault="00410C7C">
            <w:pPr>
              <w:ind w:left="419" w:firstLine="6"/>
              <w:jc w:val="both"/>
              <w:rPr>
                <w:sz w:val="22"/>
                <w:szCs w:val="22"/>
                <w:lang w:val="kk-KZ"/>
              </w:rPr>
            </w:pPr>
            <w:r>
              <w:rPr>
                <w:sz w:val="22"/>
                <w:szCs w:val="22"/>
                <w:lang w:val="kk-KZ"/>
              </w:rPr>
              <w:t>Кбе 17</w:t>
            </w:r>
          </w:p>
          <w:p w:rsidR="00D5200E" w:rsidRDefault="00410C7C">
            <w:pPr>
              <w:ind w:left="419" w:firstLine="6"/>
              <w:jc w:val="both"/>
              <w:rPr>
                <w:sz w:val="22"/>
                <w:szCs w:val="22"/>
                <w:lang w:val="kk-KZ"/>
              </w:rPr>
            </w:pPr>
            <w:r>
              <w:rPr>
                <w:sz w:val="22"/>
                <w:szCs w:val="22"/>
                <w:lang w:val="kk-KZ"/>
              </w:rPr>
              <w:t>ТТК: 710</w:t>
            </w:r>
          </w:p>
          <w:p w:rsidR="00D5200E" w:rsidRPr="00477341" w:rsidRDefault="00410C7C">
            <w:pPr>
              <w:ind w:left="419" w:firstLine="6"/>
              <w:jc w:val="both"/>
              <w:rPr>
                <w:lang w:val="kk-KZ"/>
              </w:rPr>
            </w:pPr>
            <w:r>
              <w:rPr>
                <w:sz w:val="22"/>
                <w:szCs w:val="22"/>
                <w:lang w:val="kk-KZ"/>
              </w:rPr>
              <w:t>АҚ «Қазақстан Халық Банкі»</w:t>
            </w:r>
            <w:r>
              <w:rPr>
                <w:sz w:val="22"/>
                <w:szCs w:val="22"/>
                <w:lang w:val="kk-KZ"/>
              </w:rPr>
              <w:t>.</w:t>
            </w:r>
          </w:p>
          <w:p w:rsidR="00D5200E" w:rsidRPr="00477341" w:rsidRDefault="00410C7C">
            <w:pPr>
              <w:ind w:left="419" w:firstLine="6"/>
              <w:jc w:val="both"/>
              <w:rPr>
                <w:lang w:val="kk-KZ"/>
              </w:rPr>
            </w:pPr>
            <w:r>
              <w:rPr>
                <w:sz w:val="22"/>
                <w:szCs w:val="22"/>
                <w:lang w:val="kk-KZ"/>
              </w:rPr>
              <w:t xml:space="preserve">ТӨЛЕМ МАҚСАТЫ: </w:t>
            </w:r>
          </w:p>
          <w:p w:rsidR="00D5200E" w:rsidRDefault="00410C7C">
            <w:pPr>
              <w:pStyle w:val="33"/>
              <w:spacing w:after="0"/>
              <w:ind w:left="460"/>
            </w:pPr>
            <w:r>
              <w:rPr>
                <w:sz w:val="22"/>
                <w:szCs w:val="22"/>
                <w:lang w:val="kk-KZ"/>
              </w:rPr>
              <w:t>«Биржалық мәміле бойынша төлемге агентке ақша аудару _ _ _ _ _ _ _ _ _ _ _ _ _ _ _ (мәміленің № көрсетіледі). Жеткізу шарты (тауардың атауы көрсетіледі)№____________. Оның ішінде ҚҚС - _______ (_______) теңге. Ақшаны есепке алу үшін клири</w:t>
            </w:r>
            <w:r>
              <w:rPr>
                <w:sz w:val="22"/>
                <w:szCs w:val="22"/>
                <w:lang w:val="kk-KZ"/>
              </w:rPr>
              <w:t xml:space="preserve">нгтік тіркелімнің нөмірі___________. </w:t>
            </w:r>
            <w:r>
              <w:rPr>
                <w:sz w:val="22"/>
                <w:szCs w:val="22"/>
              </w:rPr>
              <w:t>Брокердің Коды______.»</w:t>
            </w:r>
          </w:p>
          <w:p w:rsidR="00D5200E" w:rsidRDefault="00D5200E">
            <w:pPr>
              <w:pStyle w:val="33"/>
              <w:spacing w:after="0"/>
              <w:ind w:left="460"/>
              <w:rPr>
                <w:sz w:val="22"/>
                <w:szCs w:val="22"/>
                <w:lang w:val="kk-KZ"/>
              </w:rPr>
            </w:pPr>
          </w:p>
          <w:p w:rsidR="00D5200E" w:rsidRPr="00477341" w:rsidRDefault="00410C7C">
            <w:pPr>
              <w:pStyle w:val="33"/>
              <w:numPr>
                <w:ilvl w:val="1"/>
                <w:numId w:val="9"/>
              </w:numPr>
              <w:spacing w:before="60" w:after="0"/>
              <w:ind w:left="460" w:hanging="426"/>
              <w:jc w:val="both"/>
              <w:textAlignment w:val="baseline"/>
              <w:rPr>
                <w:lang w:val="kk-KZ"/>
              </w:rPr>
            </w:pPr>
            <w:r>
              <w:rPr>
                <w:rFonts w:eastAsia="Calibri"/>
                <w:sz w:val="22"/>
                <w:szCs w:val="22"/>
                <w:lang w:val="kk-KZ" w:eastAsia="en-US"/>
              </w:rPr>
              <w:t>Сатушы Сатып алушыдан 100% аванстық төлемді алғаннан кейін Клирингтік орталыққа хат жібереді</w:t>
            </w:r>
            <w:r>
              <w:rPr>
                <w:sz w:val="22"/>
                <w:szCs w:val="22"/>
                <w:lang w:val="kk-KZ"/>
              </w:rPr>
              <w:t xml:space="preserve">:  </w:t>
            </w:r>
          </w:p>
          <w:p w:rsidR="00D5200E" w:rsidRPr="00477341" w:rsidRDefault="00410C7C">
            <w:pPr>
              <w:pStyle w:val="aff5"/>
              <w:ind w:left="460"/>
              <w:jc w:val="both"/>
              <w:rPr>
                <w:lang w:val="kk-KZ"/>
              </w:rPr>
            </w:pPr>
            <w:r>
              <w:rPr>
                <w:sz w:val="22"/>
                <w:szCs w:val="22"/>
                <w:lang w:val="kk-KZ"/>
              </w:rPr>
              <w:t>(1) Екі Тараптың Шартқа/Қосымша келісімге қол қоюы туралы және Шарттың немесе Қосымша шарттың (айыр</w:t>
            </w:r>
            <w:r>
              <w:rPr>
                <w:sz w:val="22"/>
                <w:szCs w:val="22"/>
                <w:lang w:val="kk-KZ"/>
              </w:rPr>
              <w:t xml:space="preserve">бастау мәмілесі) Тауарлар үшін тиісті төлем бөлігінде талаптарын толық орындауы туралы;  </w:t>
            </w:r>
          </w:p>
          <w:p w:rsidR="00D5200E" w:rsidRDefault="00410C7C">
            <w:pPr>
              <w:pStyle w:val="aff5"/>
              <w:ind w:left="460"/>
              <w:jc w:val="both"/>
              <w:rPr>
                <w:sz w:val="22"/>
                <w:szCs w:val="22"/>
                <w:lang w:val="kk-KZ"/>
              </w:rPr>
            </w:pPr>
            <w:r>
              <w:rPr>
                <w:sz w:val="22"/>
                <w:szCs w:val="22"/>
                <w:lang w:val="kk-KZ"/>
              </w:rPr>
              <w:t xml:space="preserve">(2) Биржалық қамтамасыз етуді бұғаттан босату туралы өтініш.  </w:t>
            </w:r>
          </w:p>
          <w:p w:rsidR="00D5200E" w:rsidRDefault="00410C7C">
            <w:pPr>
              <w:pStyle w:val="aff5"/>
              <w:ind w:left="460"/>
              <w:jc w:val="both"/>
              <w:rPr>
                <w:sz w:val="22"/>
                <w:szCs w:val="22"/>
                <w:lang w:val="kk-KZ"/>
              </w:rPr>
            </w:pPr>
            <w:r>
              <w:rPr>
                <w:sz w:val="22"/>
                <w:szCs w:val="22"/>
                <w:lang w:val="kk-KZ"/>
              </w:rPr>
              <w:t>100% алдын ала төлемнен кейін Сатып алушы Клирингтік орталыққа хат жібереді:</w:t>
            </w:r>
          </w:p>
          <w:p w:rsidR="00D5200E" w:rsidRPr="00477341" w:rsidRDefault="00410C7C">
            <w:pPr>
              <w:pStyle w:val="aff5"/>
              <w:ind w:left="460"/>
              <w:jc w:val="both"/>
              <w:rPr>
                <w:lang w:val="kk-KZ"/>
              </w:rPr>
            </w:pPr>
            <w:r>
              <w:rPr>
                <w:sz w:val="22"/>
                <w:szCs w:val="22"/>
                <w:lang w:val="kk-KZ"/>
              </w:rPr>
              <w:t>Екі Тараптың Шартқа/Қосымш</w:t>
            </w:r>
            <w:r>
              <w:rPr>
                <w:sz w:val="22"/>
                <w:szCs w:val="22"/>
                <w:lang w:val="kk-KZ"/>
              </w:rPr>
              <w:t xml:space="preserve">а келісімге қол қоюы туралы және Шарттың немесе Қосымша шарттың (айырбастау мәмілесі) Тауарлар үшін тиісті төлем бөлігінде талаптарын толық орындауы туралы;  </w:t>
            </w:r>
          </w:p>
          <w:p w:rsidR="00D5200E" w:rsidRDefault="00410C7C">
            <w:pPr>
              <w:pStyle w:val="aff5"/>
              <w:ind w:left="460"/>
              <w:jc w:val="both"/>
              <w:rPr>
                <w:sz w:val="22"/>
                <w:szCs w:val="22"/>
                <w:lang w:val="kk-KZ"/>
              </w:rPr>
            </w:pPr>
            <w:r>
              <w:rPr>
                <w:sz w:val="22"/>
                <w:szCs w:val="22"/>
                <w:lang w:val="kk-KZ"/>
              </w:rPr>
              <w:t>(2) Биржалық қамтамасыз етуді бұғаттан босату туралы өтініш.</w:t>
            </w:r>
          </w:p>
          <w:p w:rsidR="00D5200E" w:rsidRDefault="00D5200E">
            <w:pPr>
              <w:pStyle w:val="aff5"/>
              <w:ind w:left="460"/>
              <w:jc w:val="both"/>
              <w:rPr>
                <w:sz w:val="22"/>
                <w:szCs w:val="22"/>
                <w:lang w:val="kk-KZ"/>
              </w:rPr>
            </w:pPr>
          </w:p>
          <w:p w:rsidR="00D5200E" w:rsidRDefault="00D5200E">
            <w:pPr>
              <w:pStyle w:val="aff5"/>
              <w:ind w:left="460"/>
              <w:jc w:val="both"/>
              <w:rPr>
                <w:sz w:val="22"/>
                <w:szCs w:val="22"/>
                <w:lang w:val="kk-KZ"/>
              </w:rPr>
            </w:pPr>
          </w:p>
          <w:p w:rsidR="00D5200E" w:rsidRDefault="00D5200E">
            <w:pPr>
              <w:pStyle w:val="aff5"/>
              <w:ind w:left="460"/>
              <w:jc w:val="both"/>
              <w:rPr>
                <w:sz w:val="22"/>
                <w:szCs w:val="22"/>
                <w:lang w:val="kk-KZ"/>
              </w:rPr>
            </w:pPr>
          </w:p>
          <w:p w:rsidR="00D5200E" w:rsidRDefault="00D5200E">
            <w:pPr>
              <w:pStyle w:val="aff5"/>
              <w:ind w:left="460"/>
              <w:jc w:val="both"/>
              <w:rPr>
                <w:sz w:val="22"/>
                <w:szCs w:val="22"/>
                <w:lang w:val="kk-KZ"/>
              </w:rPr>
            </w:pPr>
          </w:p>
          <w:p w:rsidR="00D5200E" w:rsidRDefault="00410C7C">
            <w:pPr>
              <w:pStyle w:val="33"/>
              <w:numPr>
                <w:ilvl w:val="1"/>
                <w:numId w:val="9"/>
              </w:numPr>
              <w:spacing w:before="60" w:after="0"/>
              <w:ind w:left="426"/>
              <w:jc w:val="both"/>
              <w:textAlignment w:val="baseline"/>
              <w:rPr>
                <w:sz w:val="22"/>
                <w:szCs w:val="22"/>
                <w:lang w:val="kk-KZ"/>
              </w:rPr>
            </w:pPr>
            <w:r>
              <w:rPr>
                <w:sz w:val="22"/>
                <w:szCs w:val="22"/>
                <w:lang w:val="kk-KZ"/>
              </w:rPr>
              <w:t>Тараптардың кез келгенінің талаб</w:t>
            </w:r>
            <w:r>
              <w:rPr>
                <w:sz w:val="22"/>
                <w:szCs w:val="22"/>
                <w:lang w:val="kk-KZ"/>
              </w:rPr>
              <w:t>ы бойынша Тараптар өзара орындалған міндеттемелерді салыстыру актісін жасайды. Тараптардың бірі екінші Тарапқа қарыздар болып қалған жағдайда, тиісті Тарап осындай айырманы тиісті талапты алғаннан және екі Тарап қол қойған осы Шарттың, Қосымша келісімдерді</w:t>
            </w:r>
            <w:r>
              <w:rPr>
                <w:sz w:val="22"/>
                <w:szCs w:val="22"/>
                <w:lang w:val="kk-KZ"/>
              </w:rPr>
              <w:t xml:space="preserve">ң және Шартқа </w:t>
            </w:r>
            <w:r>
              <w:rPr>
                <w:sz w:val="22"/>
                <w:szCs w:val="22"/>
                <w:lang w:val="kk-KZ"/>
              </w:rPr>
              <w:lastRenderedPageBreak/>
              <w:t xml:space="preserve">Қосымшалардың түпнұсқаларын, Орындалған жұмыстардың актілерін және Қорларды басқа жаққа жіберу жүкқұжаттарын ұсынғаннан кейін 10 (он) жұмыс күні ішінде қайтарады төлеуге міндеттенеді. Осы тармақшада көрсетілгенге қарамастан, Сатушының мұндай </w:t>
            </w:r>
            <w:r>
              <w:rPr>
                <w:sz w:val="22"/>
                <w:szCs w:val="22"/>
                <w:lang w:val="kk-KZ"/>
              </w:rPr>
              <w:t>айырмашылық сомасын берешектің пайда болу шарттары толық анықталғанға дейін төлемеуге құқығы бар.</w:t>
            </w:r>
          </w:p>
          <w:p w:rsidR="00D5200E" w:rsidRDefault="00410C7C">
            <w:pPr>
              <w:pStyle w:val="33"/>
              <w:numPr>
                <w:ilvl w:val="1"/>
                <w:numId w:val="9"/>
              </w:numPr>
              <w:spacing w:before="60" w:after="0"/>
              <w:ind w:left="460" w:hanging="426"/>
              <w:jc w:val="both"/>
              <w:textAlignment w:val="baseline"/>
              <w:rPr>
                <w:sz w:val="22"/>
                <w:szCs w:val="22"/>
                <w:lang w:val="kk-KZ"/>
              </w:rPr>
            </w:pPr>
            <w:r>
              <w:rPr>
                <w:sz w:val="22"/>
                <w:szCs w:val="22"/>
                <w:lang w:val="kk-KZ"/>
              </w:rPr>
              <w:t xml:space="preserve">Сатушы Сатып алушыға ҚР қолданыстағы заңнамасына сәйкес Электрондық Шот-Фактураны (ЭШФ) ұсынады. Тараптар Сатып алушының ЭШФ АЖ-де бұғатталған және Сатушының </w:t>
            </w:r>
            <w:r>
              <w:rPr>
                <w:sz w:val="22"/>
                <w:szCs w:val="22"/>
                <w:lang w:val="kk-KZ"/>
              </w:rPr>
              <w:t>әкімшілік жауапкершілігіне әкеліп соқтырған дұрыс ЭШФ рәсімдеу мүмкін еместігі жағдайында, Сатып алушы жазбаша талапты алған сәттен бастап 3 (үш) жұмыс күнінен кешіктірмей Сатушыға залалдың, соның ішінде Уәкілетті орган салған айыппұлдардың орнын толық көл</w:t>
            </w:r>
            <w:r>
              <w:rPr>
                <w:sz w:val="22"/>
                <w:szCs w:val="22"/>
                <w:lang w:val="kk-KZ"/>
              </w:rPr>
              <w:t>емде толтыруға міндеттенеді, ал қайталанған бұғатталу жағдайында, Сатушы мұнай өнімдерін тиеп жөнелтілуін тоқтатып, Сатып алу-сату шартын немесе тиісті Қосымша келісімді бұзуға құқылы.</w:t>
            </w:r>
          </w:p>
          <w:p w:rsidR="00D5200E" w:rsidRDefault="00410C7C">
            <w:pPr>
              <w:pStyle w:val="33"/>
              <w:numPr>
                <w:ilvl w:val="1"/>
                <w:numId w:val="9"/>
              </w:numPr>
              <w:spacing w:before="60" w:after="0"/>
              <w:ind w:left="460" w:hanging="426"/>
              <w:jc w:val="both"/>
              <w:textAlignment w:val="baseline"/>
              <w:rPr>
                <w:sz w:val="22"/>
                <w:szCs w:val="22"/>
                <w:lang w:val="kk-KZ"/>
              </w:rPr>
            </w:pPr>
            <w:r>
              <w:rPr>
                <w:bCs/>
                <w:iCs/>
                <w:sz w:val="22"/>
                <w:szCs w:val="22"/>
                <w:lang w:val="kk-KZ"/>
              </w:rPr>
              <w:t>Сатып алушы Сатушыға уәкілетті тұлғаның қолымен және мөрімен бекітілген</w:t>
            </w:r>
            <w:r>
              <w:rPr>
                <w:bCs/>
                <w:iCs/>
                <w:sz w:val="22"/>
                <w:szCs w:val="22"/>
                <w:lang w:val="kk-KZ"/>
              </w:rPr>
              <w:t xml:space="preserve"> келесі құжаттардың көшірмелерін қайтаруға міндетті:</w:t>
            </w:r>
          </w:p>
          <w:p w:rsidR="00D5200E" w:rsidRDefault="00410C7C">
            <w:pPr>
              <w:pStyle w:val="afe"/>
              <w:ind w:left="460"/>
              <w:jc w:val="both"/>
              <w:rPr>
                <w:bCs/>
                <w:iCs/>
                <w:sz w:val="22"/>
                <w:szCs w:val="22"/>
              </w:rPr>
            </w:pPr>
            <w:r>
              <w:rPr>
                <w:bCs/>
                <w:iCs/>
                <w:sz w:val="22"/>
                <w:szCs w:val="22"/>
              </w:rPr>
              <w:t>(1) Орындалған жұмыстардың (көрсетілген қызметтердің) актісі;</w:t>
            </w:r>
          </w:p>
          <w:p w:rsidR="00D5200E" w:rsidRDefault="00410C7C">
            <w:pPr>
              <w:pStyle w:val="33"/>
              <w:spacing w:after="0"/>
              <w:ind w:left="460"/>
              <w:rPr>
                <w:bCs/>
                <w:iCs/>
                <w:sz w:val="22"/>
                <w:szCs w:val="22"/>
                <w:lang w:val="kk-KZ"/>
              </w:rPr>
            </w:pPr>
            <w:r>
              <w:rPr>
                <w:bCs/>
                <w:iCs/>
                <w:sz w:val="22"/>
                <w:szCs w:val="22"/>
                <w:lang w:val="kk-KZ"/>
              </w:rPr>
              <w:t>(2) Жеткізілімнің пошта мөрқалыбында көрсетілген құжаттарды алған күннен бастап 5 (бес) жұмыс күнінен кешіктірмей салыстыру актісі.</w:t>
            </w:r>
          </w:p>
          <w:p w:rsidR="00D5200E" w:rsidRDefault="00D5200E">
            <w:pPr>
              <w:pStyle w:val="33"/>
              <w:spacing w:after="0"/>
              <w:rPr>
                <w:bCs/>
                <w:iCs/>
                <w:sz w:val="22"/>
                <w:szCs w:val="22"/>
                <w:lang w:val="kk-KZ"/>
              </w:rPr>
            </w:pPr>
          </w:p>
        </w:tc>
      </w:tr>
      <w:tr w:rsidR="00D5200E" w:rsidRPr="00477341">
        <w:trPr>
          <w:trHeight w:val="310"/>
        </w:trPr>
        <w:tc>
          <w:tcPr>
            <w:tcW w:w="5528" w:type="dxa"/>
          </w:tcPr>
          <w:p w:rsidR="00D5200E" w:rsidRDefault="00410C7C">
            <w:pPr>
              <w:numPr>
                <w:ilvl w:val="0"/>
                <w:numId w:val="31"/>
              </w:numPr>
              <w:tabs>
                <w:tab w:val="left" w:pos="743"/>
              </w:tabs>
              <w:ind w:left="567" w:firstLine="0"/>
              <w:jc w:val="center"/>
              <w:textAlignment w:val="baseline"/>
              <w:rPr>
                <w:b/>
                <w:sz w:val="22"/>
                <w:szCs w:val="22"/>
              </w:rPr>
            </w:pPr>
            <w:r>
              <w:rPr>
                <w:b/>
                <w:sz w:val="22"/>
                <w:szCs w:val="22"/>
              </w:rPr>
              <w:lastRenderedPageBreak/>
              <w:t>ТАРАПТА</w:t>
            </w:r>
            <w:r>
              <w:rPr>
                <w:b/>
                <w:sz w:val="22"/>
                <w:szCs w:val="22"/>
              </w:rPr>
              <w:t>РДЫҢ ЖАУАПКЕРШІЛІГІ</w:t>
            </w:r>
          </w:p>
          <w:p w:rsidR="00D5200E" w:rsidRDefault="00410C7C">
            <w:pPr>
              <w:numPr>
                <w:ilvl w:val="0"/>
                <w:numId w:val="32"/>
              </w:numPr>
              <w:jc w:val="both"/>
              <w:textAlignment w:val="baseline"/>
              <w:rPr>
                <w:sz w:val="22"/>
                <w:szCs w:val="22"/>
              </w:rPr>
            </w:pPr>
            <w:r>
              <w:rPr>
                <w:sz w:val="22"/>
                <w:szCs w:val="22"/>
              </w:rPr>
              <w:t xml:space="preserve">Осы Шартта көзделген міндеттемелерді орындамағаны үшін Тараптар Қазақстан Республикасының қолданыстағы заңнамасына және осы </w:t>
            </w:r>
            <w:proofErr w:type="gramStart"/>
            <w:r>
              <w:rPr>
                <w:sz w:val="22"/>
                <w:szCs w:val="22"/>
              </w:rPr>
              <w:t>Шарт</w:t>
            </w:r>
            <w:proofErr w:type="gramEnd"/>
            <w:r>
              <w:rPr>
                <w:sz w:val="22"/>
                <w:szCs w:val="22"/>
              </w:rPr>
              <w:t xml:space="preserve">қа сәйкес жауап береді. </w:t>
            </w:r>
          </w:p>
          <w:p w:rsidR="00D5200E" w:rsidRDefault="00410C7C">
            <w:pPr>
              <w:numPr>
                <w:ilvl w:val="0"/>
                <w:numId w:val="32"/>
              </w:numPr>
              <w:jc w:val="both"/>
              <w:textAlignment w:val="baseline"/>
              <w:rPr>
                <w:sz w:val="22"/>
                <w:szCs w:val="22"/>
              </w:rPr>
            </w:pPr>
            <w:r>
              <w:rPr>
                <w:sz w:val="22"/>
                <w:szCs w:val="22"/>
              </w:rPr>
              <w:t>Тараптар осы Шарттың 8.6-тармағында көрсетілген жағдайларды қоспағанда, осы Шарттың</w:t>
            </w:r>
            <w:r>
              <w:rPr>
                <w:sz w:val="22"/>
                <w:szCs w:val="22"/>
              </w:rPr>
              <w:t xml:space="preserve"> талаптарын бұзу нәтижесінде келті</w:t>
            </w:r>
            <w:proofErr w:type="gramStart"/>
            <w:r>
              <w:rPr>
                <w:sz w:val="22"/>
                <w:szCs w:val="22"/>
              </w:rPr>
              <w:t>р</w:t>
            </w:r>
            <w:proofErr w:type="gramEnd"/>
            <w:r>
              <w:rPr>
                <w:sz w:val="22"/>
                <w:szCs w:val="22"/>
              </w:rPr>
              <w:t>ілген нақты залал үшін ғана жауапты болады. осы Шарттың.</w:t>
            </w:r>
          </w:p>
          <w:p w:rsidR="00D5200E" w:rsidRDefault="00410C7C">
            <w:pPr>
              <w:pStyle w:val="33"/>
              <w:numPr>
                <w:ilvl w:val="0"/>
                <w:numId w:val="32"/>
              </w:numPr>
              <w:spacing w:after="0"/>
              <w:jc w:val="both"/>
              <w:textAlignment w:val="baseline"/>
              <w:rPr>
                <w:sz w:val="22"/>
                <w:szCs w:val="22"/>
              </w:rPr>
            </w:pPr>
            <w:r>
              <w:rPr>
                <w:sz w:val="22"/>
                <w:szCs w:val="22"/>
              </w:rPr>
              <w:t xml:space="preserve">Кездейсоқ жойылу қаупі және </w:t>
            </w:r>
            <w:proofErr w:type="gramStart"/>
            <w:r>
              <w:rPr>
                <w:sz w:val="22"/>
                <w:szCs w:val="22"/>
              </w:rPr>
              <w:t>Тауар</w:t>
            </w:r>
            <w:proofErr w:type="gramEnd"/>
            <w:r>
              <w:rPr>
                <w:sz w:val="22"/>
                <w:szCs w:val="22"/>
              </w:rPr>
              <w:t>ға меншік құқығы 4.6 тармағының ережелеріне сәйкес Сатушыдан Сатып алушыға өтеді. Шарттың.</w:t>
            </w:r>
          </w:p>
          <w:p w:rsidR="00D5200E" w:rsidRDefault="00D5200E">
            <w:pPr>
              <w:pStyle w:val="33"/>
              <w:spacing w:after="0"/>
              <w:ind w:left="504"/>
              <w:rPr>
                <w:sz w:val="22"/>
                <w:szCs w:val="22"/>
              </w:rPr>
            </w:pPr>
          </w:p>
          <w:p w:rsidR="00D5200E" w:rsidRDefault="00D5200E">
            <w:pPr>
              <w:pStyle w:val="33"/>
              <w:spacing w:after="0"/>
              <w:ind w:left="504"/>
              <w:rPr>
                <w:sz w:val="22"/>
                <w:szCs w:val="22"/>
              </w:rPr>
            </w:pPr>
          </w:p>
          <w:p w:rsidR="00D5200E" w:rsidRDefault="00410C7C">
            <w:pPr>
              <w:pStyle w:val="33"/>
              <w:numPr>
                <w:ilvl w:val="0"/>
                <w:numId w:val="32"/>
              </w:numPr>
              <w:spacing w:after="0"/>
              <w:jc w:val="both"/>
              <w:textAlignment w:val="baseline"/>
              <w:rPr>
                <w:sz w:val="22"/>
                <w:szCs w:val="22"/>
              </w:rPr>
            </w:pPr>
            <w:r>
              <w:rPr>
                <w:sz w:val="22"/>
                <w:szCs w:val="22"/>
              </w:rPr>
              <w:t>Егер Сатушы мұнай өңдеу зауытының жосп</w:t>
            </w:r>
            <w:r>
              <w:rPr>
                <w:sz w:val="22"/>
                <w:szCs w:val="22"/>
              </w:rPr>
              <w:t xml:space="preserve">арлы немесе жоспардан тыс тоқтатылуына байланысты осы Шарт бойынша өз міндеттемелерінің кез келгенін немесе барлығын орындай алмаса, Сатушы тиісті Қосымша Келісімді бұзуға және </w:t>
            </w:r>
            <w:r>
              <w:rPr>
                <w:sz w:val="22"/>
                <w:szCs w:val="22"/>
              </w:rPr>
              <w:lastRenderedPageBreak/>
              <w:t>Сатып алушыға төлемді қайтаруға құқылы. осындай Қосымша Келісімде көрсетілген б</w:t>
            </w:r>
            <w:r>
              <w:rPr>
                <w:sz w:val="22"/>
                <w:szCs w:val="22"/>
              </w:rPr>
              <w:t>ағағ</w:t>
            </w:r>
            <w:proofErr w:type="gramStart"/>
            <w:r>
              <w:rPr>
                <w:sz w:val="22"/>
                <w:szCs w:val="22"/>
              </w:rPr>
              <w:t>а</w:t>
            </w:r>
            <w:proofErr w:type="gramEnd"/>
            <w:r>
              <w:rPr>
                <w:sz w:val="22"/>
                <w:szCs w:val="22"/>
              </w:rPr>
              <w:t xml:space="preserve"> сәйкес Жеткізілмеген Тауарлар, осындай тоқтатылған күннен бастап 10 (он) банктік </w:t>
            </w:r>
            <w:proofErr w:type="gramStart"/>
            <w:r>
              <w:rPr>
                <w:sz w:val="22"/>
                <w:szCs w:val="22"/>
              </w:rPr>
              <w:t>к</w:t>
            </w:r>
            <w:proofErr w:type="gramEnd"/>
            <w:r>
              <w:rPr>
                <w:sz w:val="22"/>
                <w:szCs w:val="22"/>
              </w:rPr>
              <w:t>үн ішінде. Сатушы Шарттың осы тармағында көрсетілген мә</w:t>
            </w:r>
            <w:proofErr w:type="gramStart"/>
            <w:r>
              <w:rPr>
                <w:sz w:val="22"/>
                <w:szCs w:val="22"/>
              </w:rPr>
              <w:t>н-жайлар</w:t>
            </w:r>
            <w:proofErr w:type="gramEnd"/>
            <w:r>
              <w:rPr>
                <w:sz w:val="22"/>
                <w:szCs w:val="22"/>
              </w:rPr>
              <w:t>ға байланысты өз міндеттемелерін орындамағаны үшін жауапкершіліктен босатылады.</w:t>
            </w:r>
          </w:p>
          <w:p w:rsidR="00D5200E" w:rsidRDefault="00410C7C">
            <w:pPr>
              <w:pStyle w:val="33"/>
              <w:numPr>
                <w:ilvl w:val="0"/>
                <w:numId w:val="32"/>
              </w:numPr>
              <w:spacing w:after="0"/>
              <w:jc w:val="both"/>
              <w:textAlignment w:val="baseline"/>
              <w:rPr>
                <w:sz w:val="22"/>
                <w:szCs w:val="22"/>
              </w:rPr>
            </w:pPr>
            <w:r>
              <w:rPr>
                <w:sz w:val="22"/>
                <w:szCs w:val="22"/>
              </w:rPr>
              <w:t>Сатушы тиі</w:t>
            </w:r>
            <w:proofErr w:type="gramStart"/>
            <w:r>
              <w:rPr>
                <w:sz w:val="22"/>
                <w:szCs w:val="22"/>
              </w:rPr>
              <w:t>ст</w:t>
            </w:r>
            <w:proofErr w:type="gramEnd"/>
            <w:r>
              <w:rPr>
                <w:sz w:val="22"/>
                <w:szCs w:val="22"/>
              </w:rPr>
              <w:t>і қосымша кел</w:t>
            </w:r>
            <w:r>
              <w:rPr>
                <w:sz w:val="22"/>
                <w:szCs w:val="22"/>
              </w:rPr>
              <w:t>ісімде көрсетілген төлем шарттарына сәйкес төленбеген Тауарларды жеткізу бөлігінде тиісті Қосымша келісімді орындаудан біржақты тәртіппен бас тартуға құқылы.</w:t>
            </w:r>
          </w:p>
          <w:p w:rsidR="00D5200E" w:rsidRDefault="00410C7C">
            <w:pPr>
              <w:pStyle w:val="33"/>
              <w:numPr>
                <w:ilvl w:val="0"/>
                <w:numId w:val="32"/>
              </w:numPr>
              <w:spacing w:after="0"/>
              <w:jc w:val="both"/>
              <w:textAlignment w:val="baseline"/>
              <w:rPr>
                <w:sz w:val="22"/>
                <w:szCs w:val="22"/>
              </w:rPr>
            </w:pPr>
            <w:r>
              <w:rPr>
                <w:sz w:val="22"/>
                <w:szCs w:val="22"/>
              </w:rPr>
              <w:t>Тараптар, егер Сатып алушы Тауарды жөнелтуге арналған өтінімде ТНТ-ны ресімдеуге қатысты жалған мә</w:t>
            </w:r>
            <w:r>
              <w:rPr>
                <w:sz w:val="22"/>
                <w:szCs w:val="22"/>
              </w:rPr>
              <w:t>ліметтерді көрсеткен болса, бұл Сатып алушының кінәсінен Сатушының ТНТ-ны дұрыс ресімдемеуіне әкеп соқтырса, онда Сатып алушы Сатушыға ТНТ-ны одан ә</w:t>
            </w:r>
            <w:proofErr w:type="gramStart"/>
            <w:r>
              <w:rPr>
                <w:sz w:val="22"/>
                <w:szCs w:val="22"/>
              </w:rPr>
              <w:t>р</w:t>
            </w:r>
            <w:proofErr w:type="gramEnd"/>
            <w:r>
              <w:rPr>
                <w:sz w:val="22"/>
                <w:szCs w:val="22"/>
              </w:rPr>
              <w:t>і қайта ресімдеу туралы 24 сағат ішінде хабарлауға міндеттенеді.</w:t>
            </w:r>
            <w:proofErr w:type="gramStart"/>
            <w:r>
              <w:rPr>
                <w:sz w:val="22"/>
                <w:szCs w:val="22"/>
              </w:rPr>
              <w:t xml:space="preserve"> .</w:t>
            </w:r>
            <w:proofErr w:type="gramEnd"/>
            <w:r>
              <w:rPr>
                <w:sz w:val="22"/>
                <w:szCs w:val="22"/>
              </w:rPr>
              <w:t xml:space="preserve"> ЭШФ ресімделгеннен кейін Сатып алушы ТНТ</w:t>
            </w:r>
            <w:r>
              <w:rPr>
                <w:sz w:val="22"/>
                <w:szCs w:val="22"/>
              </w:rPr>
              <w:t>-дан бас тартқан жағдайда, Сатушымен алдын ала келісімінсіз және уәкілетті органдар Сатушыға ТНТ/ЭШФ ресімдеу ережелерін бұзғаны үшін айыппұлдар мен басқа да санкцияларды ұсынған жағдайда, Сатып алушы міндеттенеді. Сатушыға барлық айыппұлдарды/өсімпұлдарды</w:t>
            </w:r>
            <w:r>
              <w:rPr>
                <w:sz w:val="22"/>
                <w:szCs w:val="22"/>
              </w:rPr>
              <w:t>/айыппұлдарды өтеуге. Бұл ретте Сатып алушы Сатушының Шарт бойынша немесе қандай да бі</w:t>
            </w:r>
            <w:proofErr w:type="gramStart"/>
            <w:r>
              <w:rPr>
                <w:sz w:val="22"/>
                <w:szCs w:val="22"/>
              </w:rPr>
              <w:t>р</w:t>
            </w:r>
            <w:proofErr w:type="gramEnd"/>
            <w:r>
              <w:rPr>
                <w:sz w:val="22"/>
                <w:szCs w:val="22"/>
              </w:rPr>
              <w:t xml:space="preserve"> өзге шарттар немесе міндеттемелер бойынша Сатып алушыға тиесілі кез келген сомадан Шарт бойынша кез келген айыппұлдар мен өсімпұлдарды ұстап қалуға құқылы екендігімен к</w:t>
            </w:r>
            <w:r>
              <w:rPr>
                <w:sz w:val="22"/>
                <w:szCs w:val="22"/>
              </w:rPr>
              <w:t>еліседі.</w:t>
            </w:r>
          </w:p>
          <w:p w:rsidR="00D5200E" w:rsidRDefault="00D5200E">
            <w:pPr>
              <w:pStyle w:val="33"/>
              <w:spacing w:after="0"/>
              <w:rPr>
                <w:sz w:val="22"/>
                <w:szCs w:val="22"/>
              </w:rPr>
            </w:pPr>
          </w:p>
          <w:p w:rsidR="00D5200E" w:rsidRDefault="00D5200E">
            <w:pPr>
              <w:pStyle w:val="33"/>
              <w:spacing w:after="0"/>
              <w:rPr>
                <w:sz w:val="22"/>
                <w:szCs w:val="22"/>
              </w:rPr>
            </w:pPr>
          </w:p>
          <w:p w:rsidR="00D5200E" w:rsidRDefault="00D5200E">
            <w:pPr>
              <w:pStyle w:val="33"/>
              <w:spacing w:after="0"/>
              <w:rPr>
                <w:sz w:val="22"/>
                <w:szCs w:val="22"/>
              </w:rPr>
            </w:pPr>
          </w:p>
          <w:p w:rsidR="00D5200E" w:rsidRDefault="00D5200E">
            <w:pPr>
              <w:pStyle w:val="33"/>
              <w:spacing w:after="0"/>
              <w:rPr>
                <w:sz w:val="22"/>
                <w:szCs w:val="22"/>
              </w:rPr>
            </w:pPr>
          </w:p>
          <w:p w:rsidR="00D5200E" w:rsidRDefault="00410C7C">
            <w:pPr>
              <w:pStyle w:val="33"/>
              <w:numPr>
                <w:ilvl w:val="0"/>
                <w:numId w:val="32"/>
              </w:numPr>
              <w:spacing w:after="0"/>
              <w:jc w:val="both"/>
              <w:textAlignment w:val="baseline"/>
              <w:rPr>
                <w:sz w:val="22"/>
                <w:szCs w:val="22"/>
              </w:rPr>
            </w:pPr>
            <w:r>
              <w:rPr>
                <w:sz w:val="22"/>
                <w:szCs w:val="22"/>
              </w:rPr>
              <w:t xml:space="preserve">Шарттың 3.2-тармағына сәйкес Тауарларды жөнелтуге өтінім </w:t>
            </w:r>
            <w:proofErr w:type="gramStart"/>
            <w:r>
              <w:rPr>
                <w:sz w:val="22"/>
                <w:szCs w:val="22"/>
              </w:rPr>
              <w:t>беру</w:t>
            </w:r>
            <w:proofErr w:type="gramEnd"/>
            <w:r>
              <w:rPr>
                <w:sz w:val="22"/>
                <w:szCs w:val="22"/>
              </w:rPr>
              <w:t xml:space="preserve"> мерзімдері бұзылған жағдайда, егер мұндай бұзушылықтар мұнай өңдеу зауыттарынан немесе үшінші тұлғалардан мұнай өнімдерін уақтылы әкетпегені үшін айыппұлдар/тұрақсыздық айыбын өндір</w:t>
            </w:r>
            <w:r>
              <w:rPr>
                <w:sz w:val="22"/>
                <w:szCs w:val="22"/>
              </w:rPr>
              <w:t xml:space="preserve">іп алуға әкеп соқтырса, онда мұнай өңдеу зауыты мен үшінші тұлғалардың </w:t>
            </w:r>
            <w:proofErr w:type="gramStart"/>
            <w:r>
              <w:rPr>
                <w:sz w:val="22"/>
                <w:szCs w:val="22"/>
              </w:rPr>
              <w:t>Сатушы</w:t>
            </w:r>
            <w:proofErr w:type="gramEnd"/>
            <w:r>
              <w:rPr>
                <w:sz w:val="22"/>
                <w:szCs w:val="22"/>
              </w:rPr>
              <w:t xml:space="preserve">ға салған барлық айыппұлдары/айыппұлдары толық көлемде өтеледі. Сатып алушы. </w:t>
            </w:r>
          </w:p>
          <w:p w:rsidR="00D5200E" w:rsidRDefault="00D5200E">
            <w:pPr>
              <w:pStyle w:val="af2"/>
              <w:ind w:left="504"/>
              <w:jc w:val="both"/>
              <w:rPr>
                <w:sz w:val="22"/>
                <w:szCs w:val="22"/>
              </w:rPr>
            </w:pPr>
          </w:p>
          <w:p w:rsidR="00D5200E" w:rsidRDefault="00D5200E">
            <w:pPr>
              <w:pStyle w:val="af2"/>
              <w:ind w:left="504"/>
              <w:jc w:val="both"/>
              <w:rPr>
                <w:sz w:val="22"/>
                <w:szCs w:val="22"/>
              </w:rPr>
            </w:pPr>
          </w:p>
          <w:p w:rsidR="00D5200E" w:rsidRDefault="00410C7C">
            <w:pPr>
              <w:pStyle w:val="af2"/>
              <w:numPr>
                <w:ilvl w:val="0"/>
                <w:numId w:val="32"/>
              </w:numPr>
              <w:spacing w:after="0"/>
              <w:jc w:val="both"/>
              <w:textAlignment w:val="baseline"/>
              <w:rPr>
                <w:sz w:val="22"/>
                <w:szCs w:val="22"/>
              </w:rPr>
            </w:pPr>
            <w:r>
              <w:rPr>
                <w:sz w:val="22"/>
                <w:szCs w:val="22"/>
              </w:rPr>
              <w:t>Сатып алушы Тауарды тү</w:t>
            </w:r>
            <w:proofErr w:type="gramStart"/>
            <w:r>
              <w:rPr>
                <w:sz w:val="22"/>
                <w:szCs w:val="22"/>
              </w:rPr>
              <w:t>р</w:t>
            </w:r>
            <w:proofErr w:type="gramEnd"/>
            <w:r>
              <w:rPr>
                <w:sz w:val="22"/>
                <w:szCs w:val="22"/>
              </w:rPr>
              <w:t>і және/немесе саны бойынша қабылдау міндеттемелерін бұзған немесе Тауарды қа</w:t>
            </w:r>
            <w:r>
              <w:rPr>
                <w:sz w:val="22"/>
                <w:szCs w:val="22"/>
              </w:rPr>
              <w:t xml:space="preserve">былдаудан бас тартқан жағдайда, Сатып алушы Сатушыға келтірілген залалды толық көлемде өтеуге міндеттенеді. талап </w:t>
            </w:r>
            <w:r>
              <w:rPr>
                <w:sz w:val="22"/>
                <w:szCs w:val="22"/>
              </w:rPr>
              <w:lastRenderedPageBreak/>
              <w:t>қойылған күннен бастап күнтізбелік 10 (он) күннен кешіктірмей.</w:t>
            </w:r>
          </w:p>
          <w:p w:rsidR="00D5200E" w:rsidRDefault="00D5200E">
            <w:pPr>
              <w:pStyle w:val="af2"/>
              <w:jc w:val="both"/>
              <w:rPr>
                <w:sz w:val="22"/>
                <w:szCs w:val="22"/>
              </w:rPr>
            </w:pPr>
          </w:p>
          <w:p w:rsidR="00D5200E" w:rsidRDefault="00410C7C">
            <w:pPr>
              <w:pStyle w:val="33"/>
              <w:numPr>
                <w:ilvl w:val="0"/>
                <w:numId w:val="32"/>
              </w:numPr>
              <w:spacing w:after="0"/>
              <w:jc w:val="both"/>
              <w:textAlignment w:val="baseline"/>
              <w:rPr>
                <w:sz w:val="22"/>
                <w:szCs w:val="22"/>
              </w:rPr>
            </w:pPr>
            <w:r>
              <w:rPr>
                <w:sz w:val="22"/>
                <w:szCs w:val="22"/>
              </w:rPr>
              <w:t>Сатушы Сатып алушының өтінімінде көрсетілген мұнай өнімдерін жөнелтуді біржақт</w:t>
            </w:r>
            <w:r>
              <w:rPr>
                <w:sz w:val="22"/>
                <w:szCs w:val="22"/>
              </w:rPr>
              <w:t>ы тәртіппен тоқтата тұруға құқылы, егер Сатушы оның Келісімшартының/ Қосымша келісімінің тү</w:t>
            </w:r>
            <w:proofErr w:type="gramStart"/>
            <w:r>
              <w:rPr>
                <w:sz w:val="22"/>
                <w:szCs w:val="22"/>
              </w:rPr>
              <w:t>пн</w:t>
            </w:r>
            <w:proofErr w:type="gramEnd"/>
            <w:r>
              <w:rPr>
                <w:sz w:val="22"/>
                <w:szCs w:val="22"/>
              </w:rPr>
              <w:t>ұсқасының көшірмесін ұсынбаса немесе Шарттың 3.1 тармағында көрсетілген ұсыну мерзімдерін бұзса.</w:t>
            </w:r>
            <w:proofErr w:type="gramStart"/>
            <w:r>
              <w:rPr>
                <w:sz w:val="22"/>
                <w:szCs w:val="22"/>
              </w:rPr>
              <w:t xml:space="preserve"> .</w:t>
            </w:r>
            <w:proofErr w:type="gramEnd"/>
          </w:p>
          <w:p w:rsidR="00D5200E" w:rsidRDefault="00410C7C">
            <w:pPr>
              <w:pStyle w:val="33"/>
              <w:numPr>
                <w:ilvl w:val="0"/>
                <w:numId w:val="32"/>
              </w:numPr>
              <w:spacing w:after="0"/>
              <w:jc w:val="both"/>
              <w:textAlignment w:val="baseline"/>
              <w:rPr>
                <w:sz w:val="22"/>
                <w:szCs w:val="22"/>
              </w:rPr>
            </w:pPr>
            <w:r>
              <w:rPr>
                <w:bCs/>
                <w:iCs/>
                <w:sz w:val="22"/>
                <w:szCs w:val="22"/>
              </w:rPr>
              <w:t xml:space="preserve">Тіркеу деректері, оның ішінде </w:t>
            </w:r>
            <w:proofErr w:type="gramStart"/>
            <w:r>
              <w:rPr>
                <w:bCs/>
                <w:iCs/>
                <w:sz w:val="22"/>
                <w:szCs w:val="22"/>
              </w:rPr>
              <w:t>заңды</w:t>
            </w:r>
            <w:proofErr w:type="gramEnd"/>
            <w:r>
              <w:rPr>
                <w:bCs/>
                <w:iCs/>
                <w:sz w:val="22"/>
                <w:szCs w:val="22"/>
              </w:rPr>
              <w:t xml:space="preserve"> мекенжайы өзгерген жағдайда,</w:t>
            </w:r>
            <w:r>
              <w:rPr>
                <w:bCs/>
                <w:iCs/>
                <w:sz w:val="22"/>
                <w:szCs w:val="22"/>
              </w:rPr>
              <w:t xml:space="preserve"> Сатып алушы Сатушыға мұндай өзгерістер туындаған күннен бастап 3 (үш) жұмыс күні ішінде жазбаша хабарлауға міндетті.</w:t>
            </w:r>
          </w:p>
          <w:p w:rsidR="00D5200E" w:rsidRDefault="00410C7C">
            <w:pPr>
              <w:pStyle w:val="33"/>
              <w:numPr>
                <w:ilvl w:val="0"/>
                <w:numId w:val="32"/>
              </w:numPr>
              <w:spacing w:after="0"/>
              <w:jc w:val="both"/>
              <w:textAlignment w:val="baseline"/>
              <w:rPr>
                <w:bCs/>
                <w:iCs/>
                <w:sz w:val="22"/>
                <w:szCs w:val="22"/>
              </w:rPr>
            </w:pPr>
            <w:r>
              <w:rPr>
                <w:bCs/>
                <w:iCs/>
                <w:sz w:val="22"/>
                <w:szCs w:val="22"/>
              </w:rPr>
              <w:t>Шарттың 7.5 тармағында көрсетілген құжаттардың қайтарылатын көшірмелерін ұсыну мерзімі бұзылған және Уәкілетті органның бухгалтерлік есепт</w:t>
            </w:r>
            <w:r>
              <w:rPr>
                <w:bCs/>
                <w:iCs/>
                <w:sz w:val="22"/>
                <w:szCs w:val="22"/>
              </w:rPr>
              <w:t>і жүргізу тәртібін бұзғаны анықталған жағдайда, Сатып алушы Сатушыға келті</w:t>
            </w:r>
            <w:proofErr w:type="gramStart"/>
            <w:r>
              <w:rPr>
                <w:bCs/>
                <w:iCs/>
                <w:sz w:val="22"/>
                <w:szCs w:val="22"/>
              </w:rPr>
              <w:t>р</w:t>
            </w:r>
            <w:proofErr w:type="gramEnd"/>
            <w:r>
              <w:rPr>
                <w:bCs/>
                <w:iCs/>
                <w:sz w:val="22"/>
                <w:szCs w:val="22"/>
              </w:rPr>
              <w:t>ілген залалды, оның ішінде есептелген айыппұлдарды толық көлемде өтеуге міндеттенеді.</w:t>
            </w:r>
            <w:proofErr w:type="gramStart"/>
            <w:r>
              <w:rPr>
                <w:bCs/>
                <w:iCs/>
                <w:sz w:val="22"/>
                <w:szCs w:val="22"/>
              </w:rPr>
              <w:t xml:space="preserve"> .</w:t>
            </w:r>
            <w:proofErr w:type="gramEnd"/>
          </w:p>
          <w:p w:rsidR="00D5200E" w:rsidRDefault="00D5200E">
            <w:pPr>
              <w:pStyle w:val="33"/>
              <w:spacing w:after="0"/>
              <w:ind w:left="504"/>
              <w:rPr>
                <w:bCs/>
                <w:iCs/>
                <w:sz w:val="22"/>
                <w:szCs w:val="22"/>
              </w:rPr>
            </w:pPr>
          </w:p>
        </w:tc>
        <w:tc>
          <w:tcPr>
            <w:tcW w:w="5529" w:type="dxa"/>
          </w:tcPr>
          <w:p w:rsidR="00D5200E" w:rsidRDefault="00410C7C">
            <w:pPr>
              <w:pStyle w:val="afe"/>
              <w:numPr>
                <w:ilvl w:val="0"/>
                <w:numId w:val="28"/>
              </w:numPr>
              <w:tabs>
                <w:tab w:val="left" w:pos="744"/>
              </w:tabs>
              <w:textAlignment w:val="baseline"/>
              <w:rPr>
                <w:b/>
                <w:sz w:val="22"/>
                <w:szCs w:val="22"/>
              </w:rPr>
            </w:pPr>
            <w:r>
              <w:rPr>
                <w:b/>
                <w:sz w:val="22"/>
                <w:szCs w:val="22"/>
              </w:rPr>
              <w:lastRenderedPageBreak/>
              <w:t>ТАРАПТАРДЫҢ ЖАУАПКЕРШІЛІГІ</w:t>
            </w:r>
          </w:p>
          <w:p w:rsidR="00D5200E" w:rsidRDefault="00410C7C">
            <w:pPr>
              <w:numPr>
                <w:ilvl w:val="0"/>
                <w:numId w:val="4"/>
              </w:numPr>
              <w:jc w:val="both"/>
              <w:textAlignment w:val="baseline"/>
              <w:rPr>
                <w:sz w:val="22"/>
                <w:szCs w:val="22"/>
                <w:lang w:val="kk-KZ"/>
              </w:rPr>
            </w:pPr>
            <w:r>
              <w:rPr>
                <w:sz w:val="22"/>
                <w:szCs w:val="22"/>
                <w:lang w:val="kk-KZ"/>
              </w:rPr>
              <w:t>Осы шартпен ескерілген міндеттемелерді орындамағаны үшін Тараптар</w:t>
            </w:r>
            <w:r>
              <w:rPr>
                <w:sz w:val="22"/>
                <w:szCs w:val="22"/>
                <w:lang w:val="kk-KZ"/>
              </w:rPr>
              <w:t xml:space="preserve"> Қазақстан Республикасының қолданыстағы заңнамасына және осы Шартқа сәйкес жауапкершілік көтереді.</w:t>
            </w:r>
          </w:p>
          <w:p w:rsidR="00D5200E" w:rsidRDefault="00D5200E">
            <w:pPr>
              <w:ind w:left="504"/>
              <w:jc w:val="both"/>
              <w:rPr>
                <w:sz w:val="22"/>
                <w:szCs w:val="22"/>
                <w:lang w:val="kk-KZ"/>
              </w:rPr>
            </w:pPr>
          </w:p>
          <w:p w:rsidR="00D5200E" w:rsidRDefault="00410C7C">
            <w:pPr>
              <w:numPr>
                <w:ilvl w:val="0"/>
                <w:numId w:val="4"/>
              </w:numPr>
              <w:jc w:val="both"/>
              <w:textAlignment w:val="baseline"/>
              <w:rPr>
                <w:sz w:val="22"/>
                <w:szCs w:val="22"/>
                <w:lang w:val="kk-KZ"/>
              </w:rPr>
            </w:pPr>
            <w:r>
              <w:rPr>
                <w:sz w:val="22"/>
                <w:szCs w:val="22"/>
                <w:lang w:val="kk-KZ"/>
              </w:rPr>
              <w:t>Тараптар осы Шарттың 8.6-тармағында көрсетілген жағдайларды қоспағанда, осы Шарттың талаптарын бұзу нәтижесінде келтірілген нақты зиян үшін ғана жауапты бол</w:t>
            </w:r>
            <w:r>
              <w:rPr>
                <w:sz w:val="22"/>
                <w:szCs w:val="22"/>
                <w:lang w:val="kk-KZ"/>
              </w:rPr>
              <w:t>ады.</w:t>
            </w:r>
          </w:p>
          <w:p w:rsidR="00D5200E" w:rsidRDefault="00D5200E">
            <w:pPr>
              <w:jc w:val="both"/>
              <w:rPr>
                <w:sz w:val="22"/>
                <w:szCs w:val="22"/>
                <w:lang w:val="kk-KZ"/>
              </w:rPr>
            </w:pPr>
          </w:p>
          <w:p w:rsidR="00D5200E" w:rsidRDefault="00410C7C">
            <w:pPr>
              <w:pStyle w:val="33"/>
              <w:numPr>
                <w:ilvl w:val="0"/>
                <w:numId w:val="4"/>
              </w:numPr>
              <w:spacing w:after="0"/>
              <w:jc w:val="both"/>
              <w:textAlignment w:val="baseline"/>
              <w:rPr>
                <w:sz w:val="22"/>
                <w:szCs w:val="22"/>
                <w:lang w:val="kk-KZ"/>
              </w:rPr>
            </w:pPr>
            <w:r>
              <w:rPr>
                <w:sz w:val="22"/>
                <w:szCs w:val="22"/>
                <w:lang w:val="kk-KZ"/>
              </w:rPr>
              <w:t>Тауардың кездейсоқ жойылу тәуекелі және Тауарға меншік құқығы Сатушыдан Сатып алушыға Шарттың 4.6.-тармағының ережелеріне сәйкес өтеді.</w:t>
            </w:r>
          </w:p>
          <w:p w:rsidR="00D5200E" w:rsidRDefault="00D5200E">
            <w:pPr>
              <w:pStyle w:val="afe"/>
              <w:rPr>
                <w:sz w:val="22"/>
                <w:szCs w:val="22"/>
              </w:rPr>
            </w:pPr>
          </w:p>
          <w:p w:rsidR="00D5200E" w:rsidRDefault="00410C7C">
            <w:pPr>
              <w:pStyle w:val="33"/>
              <w:numPr>
                <w:ilvl w:val="0"/>
                <w:numId w:val="4"/>
              </w:numPr>
              <w:spacing w:after="0"/>
              <w:jc w:val="both"/>
              <w:textAlignment w:val="baseline"/>
              <w:rPr>
                <w:sz w:val="22"/>
                <w:szCs w:val="22"/>
                <w:lang w:val="kk-KZ"/>
              </w:rPr>
            </w:pPr>
            <w:r>
              <w:rPr>
                <w:sz w:val="22"/>
                <w:szCs w:val="22"/>
                <w:lang w:val="kk-KZ"/>
              </w:rPr>
              <w:t>Егер Сатушы МӨЗ-дің жоспарлы немесе жоспардан тыс тоқтатылуына байланысты осы Шарт бойынша өз міндеттемелерінің б</w:t>
            </w:r>
            <w:r>
              <w:rPr>
                <w:sz w:val="22"/>
                <w:szCs w:val="22"/>
                <w:lang w:val="kk-KZ"/>
              </w:rPr>
              <w:t xml:space="preserve">ірін немесе барлығын орындай алмайтын болса, Сатушы </w:t>
            </w:r>
            <w:r>
              <w:rPr>
                <w:sz w:val="22"/>
                <w:szCs w:val="22"/>
                <w:lang w:val="kk-KZ"/>
              </w:rPr>
              <w:lastRenderedPageBreak/>
              <w:t>тиісті Қосымша Келісімді тоқтатып және осындай тоқтату күнінен бастап 10 (он) банк күні ішінде осындай Қосымша Келісімде көрсетілген бағаға сәйкес осы Сатып алушыға жеткізілмеген Тауар үшін төлемді қайтар</w:t>
            </w:r>
            <w:r>
              <w:rPr>
                <w:sz w:val="22"/>
                <w:szCs w:val="22"/>
                <w:lang w:val="kk-KZ"/>
              </w:rPr>
              <w:t>уға құқылы. Сатушы Шарттың осы тармағында көрсетілген мән-жайларға байланысты өз міндеттемелерін орындамағаны үшін жауапкершіліктен босатылады.</w:t>
            </w:r>
          </w:p>
          <w:p w:rsidR="00D5200E" w:rsidRDefault="00410C7C">
            <w:pPr>
              <w:pStyle w:val="33"/>
              <w:numPr>
                <w:ilvl w:val="0"/>
                <w:numId w:val="4"/>
              </w:numPr>
              <w:spacing w:after="0"/>
              <w:jc w:val="both"/>
              <w:textAlignment w:val="baseline"/>
              <w:rPr>
                <w:sz w:val="22"/>
                <w:szCs w:val="22"/>
                <w:lang w:val="kk-KZ"/>
              </w:rPr>
            </w:pPr>
            <w:r>
              <w:rPr>
                <w:sz w:val="22"/>
                <w:szCs w:val="22"/>
                <w:lang w:val="kk-KZ"/>
              </w:rPr>
              <w:t>Сатушы тиісті қосымша келісімде уағдаласылған төлем шарттарына сәйкес төленбеген Тауарды жеткізуге қатысты тиіст</w:t>
            </w:r>
            <w:r>
              <w:rPr>
                <w:sz w:val="22"/>
                <w:szCs w:val="22"/>
                <w:lang w:val="kk-KZ"/>
              </w:rPr>
              <w:t>і Қосымша келісімді орындаудан бір жақты тәртіппен бас тартуға құқылы.</w:t>
            </w:r>
          </w:p>
          <w:p w:rsidR="00D5200E" w:rsidRDefault="00D5200E">
            <w:pPr>
              <w:pStyle w:val="33"/>
              <w:spacing w:after="0"/>
              <w:ind w:left="504"/>
              <w:rPr>
                <w:sz w:val="22"/>
                <w:szCs w:val="22"/>
                <w:lang w:val="kk-KZ"/>
              </w:rPr>
            </w:pPr>
          </w:p>
          <w:p w:rsidR="00D5200E" w:rsidRDefault="00410C7C">
            <w:pPr>
              <w:pStyle w:val="33"/>
              <w:numPr>
                <w:ilvl w:val="0"/>
                <w:numId w:val="4"/>
              </w:numPr>
              <w:spacing w:after="0"/>
              <w:jc w:val="both"/>
              <w:textAlignment w:val="baseline"/>
              <w:rPr>
                <w:sz w:val="22"/>
                <w:szCs w:val="22"/>
                <w:lang w:val="kk-KZ"/>
              </w:rPr>
            </w:pPr>
            <w:r>
              <w:rPr>
                <w:sz w:val="22"/>
                <w:szCs w:val="22"/>
                <w:lang w:val="kk-KZ"/>
              </w:rPr>
              <w:t>Тараптар егер Сатып алушы Тауарды тиеп жөнелтуге өтінімде ТІЖ-ді (тауарға арналған ілеспе жүкқұжаты) рәсімдеуге қатысты жалған деректерді көрсетіп, бұның Сатып алушының кесірінен Сатуш</w:t>
            </w:r>
            <w:r>
              <w:rPr>
                <w:sz w:val="22"/>
                <w:szCs w:val="22"/>
                <w:lang w:val="kk-KZ"/>
              </w:rPr>
              <w:t>ының ТІЖ-ді дұрыс емес рәсімдеуіне әкеліп соқтырса, Сатып алушы ТІЖ-ді кейінгі қайта рәсімдеу үшін 24 сағат ішінде Сатушыға хабарлауға міндеттенетінін үйлестірді. ЭШФ рәсімделгеннен кейін Сатып алушы Сатушымен алдын ала келіспей ТІЖ-ді қабылдамаған, және у</w:t>
            </w:r>
            <w:r>
              <w:rPr>
                <w:sz w:val="22"/>
                <w:szCs w:val="22"/>
                <w:lang w:val="kk-KZ"/>
              </w:rPr>
              <w:t>әкілетті органдар ТІЖ-ді /ЭШФ-ті рәсімдеу ережелерінің бұзушылығы үшін Сатушы атына айыппұлдар мен өзге ықпалшараларды салған жағдайда, Сатып алушы Сатушыға барлық қойылған айыппұлдарды/өсімпұлдарды/тұрақсыздық айыптарын өтеуге міндеттенеді. Бұл ретте, Сат</w:t>
            </w:r>
            <w:r>
              <w:rPr>
                <w:sz w:val="22"/>
                <w:szCs w:val="22"/>
                <w:lang w:val="kk-KZ"/>
              </w:rPr>
              <w:t>ып алушы Сатушының Сатып алушыға Шарт немесе қандай болса да өзге шарттар немесе міндеттемелер бойынша тиесілі кез келген сомалардан Шарт бойынша айыппұлдар мен өсімпұлдарды ұстап қалуға құқылы екендігімен келіседі.</w:t>
            </w:r>
          </w:p>
          <w:p w:rsidR="00D5200E" w:rsidRDefault="00D5200E">
            <w:pPr>
              <w:pStyle w:val="afe"/>
              <w:rPr>
                <w:sz w:val="22"/>
                <w:szCs w:val="22"/>
              </w:rPr>
            </w:pPr>
          </w:p>
          <w:p w:rsidR="00D5200E" w:rsidRDefault="00410C7C">
            <w:pPr>
              <w:pStyle w:val="af2"/>
              <w:numPr>
                <w:ilvl w:val="0"/>
                <w:numId w:val="4"/>
              </w:numPr>
              <w:spacing w:after="0"/>
              <w:jc w:val="both"/>
              <w:textAlignment w:val="baseline"/>
              <w:rPr>
                <w:sz w:val="22"/>
                <w:szCs w:val="22"/>
                <w:lang w:val="kk-KZ"/>
              </w:rPr>
            </w:pPr>
            <w:r>
              <w:rPr>
                <w:sz w:val="22"/>
                <w:szCs w:val="22"/>
                <w:lang w:val="kk-KZ"/>
              </w:rPr>
              <w:t>Шарттың 3.2-тармағына сәйкес Тауарды ти</w:t>
            </w:r>
            <w:r>
              <w:rPr>
                <w:sz w:val="22"/>
                <w:szCs w:val="22"/>
                <w:lang w:val="kk-KZ"/>
              </w:rPr>
              <w:t>еп жөнелтуге Өтінімді беру мерзімі бұзылған  жағдайда, егер мұндай бұзушылықтар мұнай өнімдерін уақытылы шығармау үшін МӨЗ немесе үшінші тұлғалардың тарапынан айыппұлдарды/тұрақсыздық айыбын салуға әкеп соққан болса, Сатушының атына МӨЗ және үшінші тұлғала</w:t>
            </w:r>
            <w:r>
              <w:rPr>
                <w:sz w:val="22"/>
                <w:szCs w:val="22"/>
                <w:lang w:val="kk-KZ"/>
              </w:rPr>
              <w:t>р ұсынған барлық айыппұлдар/тұрақсыздық айыптарын Сатушы толық көлемде өтейді.</w:t>
            </w:r>
          </w:p>
          <w:p w:rsidR="00D5200E" w:rsidRDefault="00D5200E">
            <w:pPr>
              <w:pStyle w:val="afe"/>
              <w:rPr>
                <w:sz w:val="22"/>
                <w:szCs w:val="22"/>
              </w:rPr>
            </w:pPr>
          </w:p>
          <w:p w:rsidR="00D5200E" w:rsidRDefault="00D5200E">
            <w:pPr>
              <w:pStyle w:val="af2"/>
              <w:spacing w:after="0"/>
              <w:ind w:left="504"/>
              <w:jc w:val="both"/>
              <w:textAlignment w:val="baseline"/>
              <w:rPr>
                <w:sz w:val="22"/>
                <w:szCs w:val="22"/>
                <w:lang w:val="kk-KZ"/>
              </w:rPr>
            </w:pPr>
          </w:p>
          <w:p w:rsidR="00D5200E" w:rsidRDefault="00410C7C">
            <w:pPr>
              <w:pStyle w:val="af2"/>
              <w:numPr>
                <w:ilvl w:val="0"/>
                <w:numId w:val="4"/>
              </w:numPr>
              <w:spacing w:after="0"/>
              <w:jc w:val="both"/>
              <w:textAlignment w:val="baseline"/>
              <w:rPr>
                <w:sz w:val="22"/>
                <w:szCs w:val="22"/>
                <w:lang w:val="kk-KZ"/>
              </w:rPr>
            </w:pPr>
            <w:r>
              <w:rPr>
                <w:sz w:val="22"/>
                <w:szCs w:val="22"/>
                <w:lang w:val="kk-KZ"/>
              </w:rPr>
              <w:t>Сатып алушы Тауарды түрі және/немесе саны бойынша қабылдау жөніндегі міндеттемелерді бұзған немесе Тауарды қабылдаудан бас тартқан жағдайда, Сатып алушы Сатушының Тауарды алға</w:t>
            </w:r>
            <w:r>
              <w:rPr>
                <w:sz w:val="22"/>
                <w:szCs w:val="22"/>
                <w:lang w:val="kk-KZ"/>
              </w:rPr>
              <w:t xml:space="preserve">н күннен бастап күнтізбелік 10 (он) күнінен </w:t>
            </w:r>
            <w:r>
              <w:rPr>
                <w:sz w:val="22"/>
                <w:szCs w:val="22"/>
                <w:lang w:val="kk-KZ"/>
              </w:rPr>
              <w:lastRenderedPageBreak/>
              <w:t>кешіктірмей залалды толық көлемде өтеуге міндеттенеді.</w:t>
            </w:r>
          </w:p>
          <w:p w:rsidR="00D5200E" w:rsidRDefault="00410C7C">
            <w:pPr>
              <w:pStyle w:val="33"/>
              <w:numPr>
                <w:ilvl w:val="0"/>
                <w:numId w:val="4"/>
              </w:numPr>
              <w:spacing w:after="0"/>
              <w:jc w:val="both"/>
              <w:textAlignment w:val="baseline"/>
              <w:rPr>
                <w:sz w:val="22"/>
                <w:szCs w:val="22"/>
                <w:lang w:val="kk-KZ"/>
              </w:rPr>
            </w:pPr>
            <w:r>
              <w:rPr>
                <w:sz w:val="22"/>
                <w:szCs w:val="22"/>
                <w:lang w:val="kk-KZ"/>
              </w:rPr>
              <w:t>Сатушыға Шарттың/Қосымша келісімнің түпнұсқасын ұсынбаған немесе Шарттың 3.1-тармағында көрсетілген ұсыну талаптарын бұзған жағдайда, Сатушы Сатып алушының ө</w:t>
            </w:r>
            <w:r>
              <w:rPr>
                <w:sz w:val="22"/>
                <w:szCs w:val="22"/>
                <w:lang w:val="kk-KZ"/>
              </w:rPr>
              <w:t>тінімінде көрсетілген мұнай өнімдерін жөнелтуді біржақты тәртіппен тоқтата тұруға құқылы.</w:t>
            </w:r>
          </w:p>
          <w:p w:rsidR="00D5200E" w:rsidRDefault="00D5200E">
            <w:pPr>
              <w:pStyle w:val="33"/>
              <w:spacing w:after="0"/>
              <w:ind w:left="504"/>
              <w:rPr>
                <w:sz w:val="22"/>
                <w:szCs w:val="22"/>
                <w:lang w:val="kk-KZ"/>
              </w:rPr>
            </w:pPr>
          </w:p>
          <w:p w:rsidR="00D5200E" w:rsidRDefault="00410C7C">
            <w:pPr>
              <w:pStyle w:val="33"/>
              <w:numPr>
                <w:ilvl w:val="0"/>
                <w:numId w:val="4"/>
              </w:numPr>
              <w:spacing w:after="0"/>
              <w:jc w:val="both"/>
              <w:textAlignment w:val="baseline"/>
              <w:rPr>
                <w:sz w:val="22"/>
                <w:szCs w:val="22"/>
                <w:lang w:val="kk-KZ"/>
              </w:rPr>
            </w:pPr>
            <w:r>
              <w:rPr>
                <w:bCs/>
                <w:iCs/>
                <w:sz w:val="22"/>
                <w:szCs w:val="22"/>
                <w:lang w:val="kk-KZ"/>
              </w:rPr>
              <w:t>Тіркеу деректері, соның ішінде заңды мекенжайы өзгерген жағдайда, Сатып алушы осындай өзгерістер орын алған күннен бастап, Сатушыны 3 (үш) жұмыс күні ішінде хабарлан</w:t>
            </w:r>
            <w:r>
              <w:rPr>
                <w:bCs/>
                <w:iCs/>
                <w:sz w:val="22"/>
                <w:szCs w:val="22"/>
                <w:lang w:val="kk-KZ"/>
              </w:rPr>
              <w:t>дыруға міндетті.</w:t>
            </w:r>
          </w:p>
          <w:p w:rsidR="00D5200E" w:rsidRDefault="00D5200E">
            <w:pPr>
              <w:pStyle w:val="33"/>
              <w:spacing w:after="0"/>
              <w:rPr>
                <w:sz w:val="22"/>
                <w:szCs w:val="22"/>
                <w:lang w:val="kk-KZ"/>
              </w:rPr>
            </w:pPr>
          </w:p>
          <w:p w:rsidR="00D5200E" w:rsidRDefault="00410C7C">
            <w:pPr>
              <w:pStyle w:val="33"/>
              <w:numPr>
                <w:ilvl w:val="0"/>
                <w:numId w:val="4"/>
              </w:numPr>
              <w:spacing w:after="0"/>
              <w:jc w:val="both"/>
              <w:textAlignment w:val="baseline"/>
              <w:rPr>
                <w:bCs/>
                <w:iCs/>
                <w:sz w:val="22"/>
                <w:szCs w:val="22"/>
                <w:lang w:val="kk-KZ"/>
              </w:rPr>
            </w:pPr>
            <w:r>
              <w:rPr>
                <w:bCs/>
                <w:iCs/>
                <w:sz w:val="22"/>
                <w:szCs w:val="22"/>
                <w:lang w:val="kk-KZ"/>
              </w:rPr>
              <w:t>Шарттың 7.5-тармағында көрсетілген құжаттардың қайтару көшірмелерін беру мерзімі бұзылған және Уәкілетті орган бухгалтерлік есепті жүргізу тәртібінің бұзушылығын анықтаған жағдайда, Сатып алушы Сатушыға келтірілген залалды, соның ішінде е</w:t>
            </w:r>
            <w:r>
              <w:rPr>
                <w:bCs/>
                <w:iCs/>
                <w:sz w:val="22"/>
                <w:szCs w:val="22"/>
                <w:lang w:val="kk-KZ"/>
              </w:rPr>
              <w:t>септелген айыппұлдарды толық көлемде өтеуге міндеттенеді.</w:t>
            </w:r>
          </w:p>
        </w:tc>
      </w:tr>
      <w:tr w:rsidR="00D5200E" w:rsidRPr="00477341">
        <w:trPr>
          <w:trHeight w:val="761"/>
        </w:trPr>
        <w:tc>
          <w:tcPr>
            <w:tcW w:w="5528" w:type="dxa"/>
          </w:tcPr>
          <w:p w:rsidR="00D5200E" w:rsidRPr="00477341" w:rsidRDefault="00410C7C">
            <w:pPr>
              <w:numPr>
                <w:ilvl w:val="0"/>
                <w:numId w:val="31"/>
              </w:numPr>
              <w:tabs>
                <w:tab w:val="left" w:pos="743"/>
              </w:tabs>
              <w:ind w:left="567" w:firstLine="0"/>
              <w:jc w:val="center"/>
              <w:textAlignment w:val="baseline"/>
              <w:rPr>
                <w:sz w:val="22"/>
                <w:szCs w:val="22"/>
                <w:lang w:val="kk-KZ"/>
              </w:rPr>
            </w:pPr>
            <w:r w:rsidRPr="00477341">
              <w:rPr>
                <w:b/>
                <w:sz w:val="22"/>
                <w:szCs w:val="22"/>
                <w:lang w:val="kk-KZ"/>
              </w:rPr>
              <w:lastRenderedPageBreak/>
              <w:t>ТРАНСФЕРТТІК БАҒА БЕЛГІЛЕУ ТУРАЛЫ ЗАҢНАМАНЫ САҚТАУ БОЙЫНША ТАРАПТАРДЫҢ ЖАУАПКЕРШІЛІГІ</w:t>
            </w:r>
          </w:p>
          <w:p w:rsidR="00D5200E" w:rsidRDefault="00410C7C">
            <w:pPr>
              <w:pStyle w:val="26"/>
              <w:numPr>
                <w:ilvl w:val="1"/>
                <w:numId w:val="6"/>
              </w:numPr>
              <w:spacing w:after="0" w:line="240" w:lineRule="auto"/>
              <w:ind w:left="601" w:hanging="567"/>
              <w:jc w:val="both"/>
              <w:textAlignment w:val="baseline"/>
              <w:rPr>
                <w:sz w:val="22"/>
                <w:szCs w:val="22"/>
              </w:rPr>
            </w:pPr>
            <w:r w:rsidRPr="00477341">
              <w:rPr>
                <w:sz w:val="22"/>
                <w:szCs w:val="22"/>
                <w:lang w:val="kk-KZ"/>
              </w:rPr>
              <w:t>Уәкілетті органдар мәмілелер мониторингін, тексерулерді және Қазақстан Республикасының заңдарында белгіленген ө</w:t>
            </w:r>
            <w:r w:rsidRPr="00477341">
              <w:rPr>
                <w:sz w:val="22"/>
                <w:szCs w:val="22"/>
                <w:lang w:val="kk-KZ"/>
              </w:rPr>
              <w:t xml:space="preserve">зге де рәсімдерді жүзеге асыру барысында осы мәміленің халықаралық іскерлік операциялармен (Сатып алушы Тауарды кейіннен экспортқа өткізген кезде) тікелей өзара байланысын анықтаған жағдайда, Сатып алушы уәкілетті органдардың мәмілелер мониторингін жүзеге </w:t>
            </w:r>
            <w:r w:rsidRPr="00477341">
              <w:rPr>
                <w:sz w:val="22"/>
                <w:szCs w:val="22"/>
                <w:lang w:val="kk-KZ"/>
              </w:rPr>
              <w:t xml:space="preserve">асыру қорытындылары бойынша Сатушы шеккен барлық шығыстарды өтеуге міндеттенеді. </w:t>
            </w:r>
            <w:r>
              <w:rPr>
                <w:sz w:val="22"/>
                <w:szCs w:val="22"/>
              </w:rPr>
              <w:t xml:space="preserve">Қазақстан Республикасының заңдарында белгіленген тексерулер мен өзге де </w:t>
            </w:r>
            <w:proofErr w:type="gramStart"/>
            <w:r>
              <w:rPr>
                <w:sz w:val="22"/>
                <w:szCs w:val="22"/>
              </w:rPr>
              <w:t>р</w:t>
            </w:r>
            <w:proofErr w:type="gramEnd"/>
            <w:r>
              <w:rPr>
                <w:sz w:val="22"/>
                <w:szCs w:val="22"/>
              </w:rPr>
              <w:t>әсімдер.</w:t>
            </w:r>
          </w:p>
          <w:p w:rsidR="00D5200E" w:rsidRDefault="00D5200E">
            <w:pPr>
              <w:pStyle w:val="26"/>
              <w:spacing w:after="0"/>
              <w:ind w:left="601"/>
              <w:rPr>
                <w:sz w:val="22"/>
                <w:szCs w:val="22"/>
              </w:rPr>
            </w:pPr>
          </w:p>
          <w:p w:rsidR="00D5200E" w:rsidRDefault="00410C7C">
            <w:pPr>
              <w:pStyle w:val="26"/>
              <w:numPr>
                <w:ilvl w:val="1"/>
                <w:numId w:val="6"/>
              </w:numPr>
              <w:spacing w:after="0" w:line="240" w:lineRule="auto"/>
              <w:ind w:left="567" w:hanging="567"/>
              <w:jc w:val="both"/>
              <w:textAlignment w:val="baseline"/>
              <w:rPr>
                <w:sz w:val="22"/>
                <w:szCs w:val="22"/>
              </w:rPr>
            </w:pPr>
            <w:r>
              <w:rPr>
                <w:sz w:val="22"/>
                <w:szCs w:val="22"/>
              </w:rPr>
              <w:t xml:space="preserve">Уәкілетті мемлекеттік органдар салықтарды және бюджетке төленетін </w:t>
            </w:r>
            <w:proofErr w:type="gramStart"/>
            <w:r>
              <w:rPr>
                <w:sz w:val="22"/>
                <w:szCs w:val="22"/>
              </w:rPr>
              <w:t>бас</w:t>
            </w:r>
            <w:proofErr w:type="gramEnd"/>
            <w:r>
              <w:rPr>
                <w:sz w:val="22"/>
                <w:szCs w:val="22"/>
              </w:rPr>
              <w:t>қа да міндетті төлемдер</w:t>
            </w:r>
            <w:r>
              <w:rPr>
                <w:sz w:val="22"/>
                <w:szCs w:val="22"/>
              </w:rPr>
              <w:t xml:space="preserve">ді, өсімпұлдар мен айыппұлдарды Сатушыға трансферттік баға белгілеу мәселелері бойынша жүргізілген тексерулердің нәтижелері бойынша есептеген жағдайда, Сатып алушы Сатушының талабы бойынша, егер олар Сатып алушының өз міндеттемелерін орындамауының немесе </w:t>
            </w:r>
            <w:proofErr w:type="gramStart"/>
            <w:r>
              <w:rPr>
                <w:sz w:val="22"/>
                <w:szCs w:val="22"/>
              </w:rPr>
              <w:t>т</w:t>
            </w:r>
            <w:r>
              <w:rPr>
                <w:sz w:val="22"/>
                <w:szCs w:val="22"/>
              </w:rPr>
              <w:t>иіс</w:t>
            </w:r>
            <w:proofErr w:type="gramEnd"/>
            <w:r>
              <w:rPr>
                <w:sz w:val="22"/>
                <w:szCs w:val="22"/>
              </w:rPr>
              <w:t>інше орындамауының нәтижесі болып табылса, Сатушыға осындай есептеулердің сомасын толық көлемде өтеуге міндеттенеді. осы Шарт бойынша.</w:t>
            </w:r>
          </w:p>
          <w:p w:rsidR="00D5200E" w:rsidRDefault="00410C7C">
            <w:pPr>
              <w:pStyle w:val="26"/>
              <w:numPr>
                <w:ilvl w:val="1"/>
                <w:numId w:val="6"/>
              </w:numPr>
              <w:spacing w:after="0" w:line="240" w:lineRule="auto"/>
              <w:ind w:left="567" w:hanging="567"/>
              <w:jc w:val="both"/>
              <w:textAlignment w:val="baseline"/>
              <w:rPr>
                <w:sz w:val="22"/>
                <w:szCs w:val="22"/>
              </w:rPr>
            </w:pPr>
            <w:r>
              <w:rPr>
                <w:sz w:val="22"/>
                <w:szCs w:val="22"/>
              </w:rPr>
              <w:t xml:space="preserve">Осы Шарттың 9.1. және 9.2. тармақтарында көрсетілген жағдайлар туындаған жағдайда, </w:t>
            </w:r>
            <w:r>
              <w:rPr>
                <w:sz w:val="22"/>
                <w:szCs w:val="22"/>
              </w:rPr>
              <w:lastRenderedPageBreak/>
              <w:t>Сатып алушы Сатушының өтініші бойын</w:t>
            </w:r>
            <w:r>
              <w:rPr>
                <w:sz w:val="22"/>
                <w:szCs w:val="22"/>
              </w:rPr>
              <w:t xml:space="preserve">ша Тауарларды экспортқа сатумен байланысты барлық қажетті құжаттарды 10 (он) күнтізбелік </w:t>
            </w:r>
            <w:proofErr w:type="gramStart"/>
            <w:r>
              <w:rPr>
                <w:sz w:val="22"/>
                <w:szCs w:val="22"/>
              </w:rPr>
              <w:t>к</w:t>
            </w:r>
            <w:proofErr w:type="gramEnd"/>
            <w:r>
              <w:rPr>
                <w:sz w:val="22"/>
                <w:szCs w:val="22"/>
              </w:rPr>
              <w:t>үн ішінде ұсынуға міндеттенеді. .</w:t>
            </w:r>
          </w:p>
          <w:p w:rsidR="00D5200E" w:rsidRDefault="00D5200E">
            <w:pPr>
              <w:pStyle w:val="33"/>
              <w:spacing w:after="0"/>
              <w:ind w:left="567"/>
              <w:rPr>
                <w:sz w:val="22"/>
                <w:szCs w:val="22"/>
              </w:rPr>
            </w:pPr>
          </w:p>
          <w:p w:rsidR="00D5200E" w:rsidRDefault="00410C7C">
            <w:pPr>
              <w:numPr>
                <w:ilvl w:val="0"/>
                <w:numId w:val="31"/>
              </w:numPr>
              <w:tabs>
                <w:tab w:val="left" w:pos="743"/>
              </w:tabs>
              <w:ind w:left="567" w:hanging="353"/>
              <w:jc w:val="center"/>
              <w:textAlignment w:val="baseline"/>
              <w:rPr>
                <w:b/>
                <w:sz w:val="22"/>
                <w:szCs w:val="22"/>
              </w:rPr>
            </w:pPr>
            <w:r>
              <w:rPr>
                <w:b/>
                <w:sz w:val="22"/>
                <w:szCs w:val="22"/>
              </w:rPr>
              <w:t>СЫБАЙЛАС ЖЕМҚОРЛЫҚҚА ҚАРСЫ І</w:t>
            </w:r>
            <w:proofErr w:type="gramStart"/>
            <w:r>
              <w:rPr>
                <w:b/>
                <w:sz w:val="22"/>
                <w:szCs w:val="22"/>
              </w:rPr>
              <w:t>С-</w:t>
            </w:r>
            <w:proofErr w:type="gramEnd"/>
            <w:r>
              <w:rPr>
                <w:b/>
                <w:sz w:val="22"/>
                <w:szCs w:val="22"/>
              </w:rPr>
              <w:t>ҚИМЫЛ</w:t>
            </w:r>
          </w:p>
          <w:p w:rsidR="00D5200E" w:rsidRDefault="00D5200E">
            <w:pPr>
              <w:pStyle w:val="33"/>
              <w:spacing w:after="0"/>
              <w:ind w:left="360"/>
              <w:rPr>
                <w:b/>
                <w:sz w:val="22"/>
                <w:szCs w:val="22"/>
              </w:rPr>
            </w:pPr>
          </w:p>
          <w:p w:rsidR="00D5200E" w:rsidRDefault="00410C7C">
            <w:pPr>
              <w:pStyle w:val="afe"/>
              <w:numPr>
                <w:ilvl w:val="1"/>
                <w:numId w:val="34"/>
              </w:numPr>
              <w:spacing w:after="160"/>
              <w:ind w:right="97"/>
              <w:contextualSpacing/>
              <w:jc w:val="both"/>
              <w:textAlignment w:val="baseline"/>
              <w:rPr>
                <w:sz w:val="22"/>
                <w:szCs w:val="22"/>
              </w:rPr>
            </w:pPr>
            <w:r>
              <w:rPr>
                <w:sz w:val="22"/>
                <w:szCs w:val="22"/>
              </w:rPr>
              <w:t>Тараптар олардың әрқайсысы парақорлық пен сыбайлас жемқорлыққа толық төзбеушілік саясатын ұста</w:t>
            </w:r>
            <w:r>
              <w:rPr>
                <w:sz w:val="22"/>
                <w:szCs w:val="22"/>
              </w:rPr>
              <w:t>натынын мойындайды және растайды, бұл тікелей немесе жанама сыбайлас жемқорлық әрекеттеріне тыйым салуды және жәрдемдесу төлемдерін/төлемдерін жүзеге асыруды көздейді. мақсаты экономикалық қызметке байланысты формальдылықтарды жеңілдету, белгілі бір мәселе</w:t>
            </w:r>
            <w:r>
              <w:rPr>
                <w:sz w:val="22"/>
                <w:szCs w:val="22"/>
              </w:rPr>
              <w:t>лердің тезірек шешілуін қамтамасыз ету болып табылады. Тараптар өз қызметінде қолданыстағы заңнаманы және оның негізінде әзірленген ішкі саясаттарды, парақорлықпен, сыбайлас жемқорлықпен, коммерциялық парақорлықпен және ақшаны жылыстатумен күресуге бағытта</w:t>
            </w:r>
            <w:r>
              <w:rPr>
                <w:sz w:val="22"/>
                <w:szCs w:val="22"/>
              </w:rPr>
              <w:t xml:space="preserve">лған рәсімдерді басшылыққа алады. </w:t>
            </w:r>
          </w:p>
          <w:p w:rsidR="00D5200E" w:rsidRPr="00477341" w:rsidRDefault="00410C7C">
            <w:pPr>
              <w:spacing w:after="160"/>
              <w:ind w:left="498" w:right="97"/>
              <w:contextualSpacing/>
              <w:jc w:val="both"/>
              <w:rPr>
                <w:lang w:val="kk-KZ"/>
              </w:rPr>
            </w:pPr>
            <w:r w:rsidRPr="00477341">
              <w:rPr>
                <w:sz w:val="22"/>
                <w:szCs w:val="22"/>
                <w:lang w:val="kk-KZ"/>
              </w:rPr>
              <w:t>Осы Шарттың мақсаттары үшін " терминімен</w:t>
            </w:r>
            <w:r w:rsidRPr="00477341">
              <w:rPr>
                <w:rStyle w:val="s0"/>
                <w:b/>
                <w:sz w:val="22"/>
                <w:szCs w:val="22"/>
                <w:lang w:val="kk-KZ"/>
              </w:rPr>
              <w:t>сыбайлас жемқорлық"</w:t>
            </w:r>
            <w:r w:rsidRPr="00477341">
              <w:rPr>
                <w:rStyle w:val="s0"/>
                <w:sz w:val="22"/>
                <w:szCs w:val="22"/>
                <w:lang w:val="kk-KZ"/>
              </w:rPr>
              <w:t xml:space="preserve"> тараптардың лауазымды тұлғаларының, олардың қызметкерлерінің, Тараптардың қызметінде басқарушылық, ұйымдастырушылық-өкімдік, әкімшілік-шаруашылық функцияларды ор</w:t>
            </w:r>
            <w:r w:rsidRPr="00477341">
              <w:rPr>
                <w:rStyle w:val="s0"/>
                <w:sz w:val="22"/>
                <w:szCs w:val="22"/>
                <w:lang w:val="kk-KZ"/>
              </w:rPr>
              <w:t>ындауға уәкілеттік берілген тұлғалардың кез келген құқыққа қайшы әрекеті деп түсініледі (бұдан әрі – "</w:t>
            </w:r>
            <w:r w:rsidRPr="00477341">
              <w:rPr>
                <w:rStyle w:val="s0"/>
                <w:b/>
                <w:sz w:val="22"/>
                <w:szCs w:val="22"/>
                <w:lang w:val="kk-KZ"/>
              </w:rPr>
              <w:t>Лауазымды тұлғалар</w:t>
            </w:r>
            <w:r w:rsidRPr="00477341">
              <w:rPr>
                <w:rStyle w:val="s0"/>
                <w:sz w:val="22"/>
                <w:szCs w:val="22"/>
                <w:lang w:val="kk-KZ"/>
              </w:rPr>
              <w:t>»),</w:t>
            </w:r>
            <w:r w:rsidRPr="00477341">
              <w:rPr>
                <w:sz w:val="22"/>
                <w:szCs w:val="22"/>
                <w:lang w:val="kk-KZ"/>
              </w:rPr>
              <w:t xml:space="preserve"> өзінің лауазымдық (қызметтік) немесе сенімгерлік өкілеттіктерін және соған байланысты мүмкіндіктерін жүзеге асыру кезінде жеке өзі н</w:t>
            </w:r>
            <w:r w:rsidRPr="00477341">
              <w:rPr>
                <w:sz w:val="22"/>
                <w:szCs w:val="22"/>
                <w:lang w:val="kk-KZ"/>
              </w:rPr>
              <w:t>емесе делдалдар арқылы өзіне немесе үшінші тұлғаларға мүліктік (мүліктік емес) игіліктер мен артықшылықтар алу немесе алу мақсатында, сондай-ақ бұл адамдарға игіліктер мен артықшылықтар беру арқылы пара беру, патронат, жеңілдіктер, артықшылықтар беру. өзін</w:t>
            </w:r>
            <w:r w:rsidRPr="00477341">
              <w:rPr>
                <w:sz w:val="22"/>
                <w:szCs w:val="22"/>
                <w:lang w:val="kk-KZ"/>
              </w:rPr>
              <w:t xml:space="preserve">е немесе ақшалай сыйлықтарды немесе құндылықтарды қоса алғанда, бірақ олармен шектелмей, ақшалай сыйлықтар мен құндылықтарды төлеу, жеке сипаттағы әртүрлі шығындарды өтеу, тұрғын немесе тұрғын емес үй-жайларды сатып алу немесе жалға алу </w:t>
            </w:r>
            <w:r w:rsidRPr="00477341">
              <w:rPr>
                <w:rStyle w:val="s0"/>
                <w:sz w:val="22"/>
                <w:szCs w:val="22"/>
                <w:lang w:val="kk-KZ"/>
              </w:rPr>
              <w:t>үй-жайларды, жеке п</w:t>
            </w:r>
            <w:r w:rsidRPr="00477341">
              <w:rPr>
                <w:rStyle w:val="s0"/>
                <w:sz w:val="22"/>
                <w:szCs w:val="22"/>
                <w:lang w:val="kk-KZ"/>
              </w:rPr>
              <w:t>айдалануға арналған кез келген жылжымалы немесе жылжымайтын мүлікті, жол жүру және турлар ақысын төлеу, отбасылық іс-шараларды ұйымдастыру және төлеу, туыстарын жұмысқа орналастыру және т.б.</w:t>
            </w:r>
          </w:p>
          <w:p w:rsidR="00D5200E" w:rsidRDefault="00D5200E">
            <w:pPr>
              <w:pStyle w:val="afe"/>
              <w:spacing w:after="160"/>
              <w:ind w:right="97"/>
              <w:contextualSpacing/>
              <w:jc w:val="both"/>
              <w:rPr>
                <w:rStyle w:val="s0"/>
                <w:sz w:val="22"/>
                <w:szCs w:val="22"/>
              </w:rPr>
            </w:pPr>
          </w:p>
          <w:p w:rsidR="00D5200E" w:rsidRDefault="00D5200E">
            <w:pPr>
              <w:pStyle w:val="afe"/>
              <w:spacing w:after="160"/>
              <w:ind w:right="97"/>
              <w:contextualSpacing/>
              <w:jc w:val="both"/>
              <w:rPr>
                <w:rStyle w:val="s0"/>
                <w:sz w:val="22"/>
                <w:szCs w:val="22"/>
              </w:rPr>
            </w:pPr>
          </w:p>
          <w:p w:rsidR="00D5200E" w:rsidRDefault="00410C7C">
            <w:pPr>
              <w:pStyle w:val="afe"/>
              <w:numPr>
                <w:ilvl w:val="1"/>
                <w:numId w:val="34"/>
              </w:numPr>
              <w:spacing w:after="160"/>
              <w:ind w:left="498" w:right="97" w:hanging="498"/>
              <w:contextualSpacing/>
              <w:jc w:val="both"/>
              <w:textAlignment w:val="baseline"/>
            </w:pPr>
            <w:r>
              <w:rPr>
                <w:sz w:val="22"/>
                <w:szCs w:val="22"/>
              </w:rPr>
              <w:lastRenderedPageBreak/>
              <w:t>Тараптардың әрқайсысы осы Шарт бойынша өз міндеттемелерін орынд</w:t>
            </w:r>
            <w:r>
              <w:rPr>
                <w:sz w:val="22"/>
                <w:szCs w:val="22"/>
              </w:rPr>
              <w:t xml:space="preserve">ау кезінде Тараптардың лауазымды тұлғалары қандай да бір сыбайлас жемқорлық төлемдерін (ақшалай қаражатты немесе бағалы сыйлықтарды) тікелей немесе жанама түрде ұсынбауға, ұсынбауға, бермеуге немесе бермеуге кепілдік береді. </w:t>
            </w:r>
            <w:r>
              <w:rPr>
                <w:caps/>
                <w:sz w:val="22"/>
                <w:szCs w:val="22"/>
              </w:rPr>
              <w:t>д</w:t>
            </w:r>
            <w:r>
              <w:rPr>
                <w:sz w:val="22"/>
                <w:szCs w:val="22"/>
              </w:rPr>
              <w:t>басқа Тараптың лауазымды тұлға</w:t>
            </w:r>
            <w:r>
              <w:rPr>
                <w:sz w:val="22"/>
                <w:szCs w:val="22"/>
              </w:rPr>
              <w:t>ларына, сондай-ақ кез келген үшінші тұлғаларға, мемлекеттік, құқық қорғау және(немесе) сот органдарының лауазымды тұлғаларына қолданылмайды, сондай-ақ қолданылатын талаптарға сай болуы мүмкін басқа әрекеттерді жасамайды. [</w:t>
            </w:r>
            <w:r>
              <w:rPr>
                <w:i/>
                <w:sz w:val="22"/>
                <w:szCs w:val="22"/>
              </w:rPr>
              <w:t>осы Шарт үшін</w:t>
            </w:r>
            <w:r>
              <w:rPr>
                <w:sz w:val="22"/>
                <w:szCs w:val="22"/>
              </w:rPr>
              <w:t>] пара беру/алу, комм</w:t>
            </w:r>
            <w:r>
              <w:rPr>
                <w:sz w:val="22"/>
                <w:szCs w:val="22"/>
              </w:rPr>
              <w:t>ерциялық параға сатып алу немесе қылмыстық жолмен алынған кірістерді заңдастыруға (жылыстатуға), сыбайлас жемқорлыққа қарсы іс-қимылға, сыбайлас жемқорлық құқық бұзушылықтардың алдын алуға және жолын кесуге қарсы іс-қимыл туралы қолданыстағы заңнаманың жән</w:t>
            </w:r>
            <w:r>
              <w:rPr>
                <w:sz w:val="22"/>
                <w:szCs w:val="22"/>
              </w:rPr>
              <w:t>е халықаралық актілердің талаптарын бұзатын өзге де әрекеттер ретінде заңнамамен.</w:t>
            </w:r>
          </w:p>
          <w:p w:rsidR="00D5200E" w:rsidRDefault="00410C7C">
            <w:pPr>
              <w:pStyle w:val="afe"/>
              <w:numPr>
                <w:ilvl w:val="1"/>
                <w:numId w:val="34"/>
              </w:numPr>
              <w:spacing w:after="160"/>
              <w:ind w:left="598" w:right="97" w:hanging="502"/>
              <w:contextualSpacing/>
              <w:jc w:val="both"/>
              <w:textAlignment w:val="baseline"/>
              <w:rPr>
                <w:sz w:val="22"/>
                <w:szCs w:val="22"/>
              </w:rPr>
            </w:pPr>
            <w:r>
              <w:rPr>
                <w:sz w:val="22"/>
                <w:szCs w:val="22"/>
              </w:rPr>
              <w:t xml:space="preserve">Сыбайлас жемқорлық құқық бұзушылық, коммерциялық параға сатып алу, пара беру немесе осы Шарттың қандай да бір ережелерін бұзу, сондай-ақ сыбайлас жемқорлыққа қатысты құқыққа </w:t>
            </w:r>
            <w:r>
              <w:rPr>
                <w:sz w:val="22"/>
                <w:szCs w:val="22"/>
              </w:rPr>
              <w:t xml:space="preserve">қайшы әрекеттер жасады деген күдік туралы кез келген шағымдар </w:t>
            </w:r>
            <w:r w:rsidRPr="00477341">
              <w:rPr>
                <w:sz w:val="22"/>
                <w:szCs w:val="22"/>
              </w:rPr>
              <w:t>Сатушының</w:t>
            </w:r>
            <w:r>
              <w:rPr>
                <w:i/>
                <w:sz w:val="22"/>
                <w:szCs w:val="22"/>
              </w:rPr>
              <w:t xml:space="preserve"> </w:t>
            </w:r>
            <w:r>
              <w:rPr>
                <w:sz w:val="22"/>
                <w:szCs w:val="22"/>
              </w:rPr>
              <w:t>және</w:t>
            </w:r>
            <w:r>
              <w:rPr>
                <w:i/>
                <w:sz w:val="22"/>
                <w:szCs w:val="22"/>
              </w:rPr>
              <w:t>(</w:t>
            </w:r>
            <w:r>
              <w:rPr>
                <w:sz w:val="22"/>
                <w:szCs w:val="22"/>
              </w:rPr>
              <w:t xml:space="preserve">немесе)  </w:t>
            </w:r>
            <w:r w:rsidRPr="00477341">
              <w:rPr>
                <w:sz w:val="22"/>
                <w:szCs w:val="22"/>
              </w:rPr>
              <w:t>Сатып алушының</w:t>
            </w:r>
            <w:r>
              <w:rPr>
                <w:i/>
                <w:sz w:val="22"/>
                <w:szCs w:val="22"/>
              </w:rPr>
              <w:t xml:space="preserve"> </w:t>
            </w:r>
            <w:r>
              <w:rPr>
                <w:sz w:val="22"/>
                <w:szCs w:val="22"/>
              </w:rPr>
              <w:t xml:space="preserve">байланысты мәселелер бойынша </w:t>
            </w:r>
            <w:r w:rsidRPr="00477341">
              <w:rPr>
                <w:sz w:val="22"/>
                <w:szCs w:val="22"/>
              </w:rPr>
              <w:t>Сатушы арқылы</w:t>
            </w:r>
            <w:r>
              <w:rPr>
                <w:i/>
                <w:sz w:val="22"/>
                <w:szCs w:val="22"/>
              </w:rPr>
              <w:t xml:space="preserve">, </w:t>
            </w:r>
            <w:r>
              <w:rPr>
                <w:sz w:val="22"/>
                <w:szCs w:val="22"/>
              </w:rPr>
              <w:t xml:space="preserve">оның ішінде қылмыстық мінез-құлық, алаяқтық, қасақана қателік, мүлікті заңсыз иемдену, ақпаратты бұрмалау және </w:t>
            </w:r>
            <w:r>
              <w:rPr>
                <w:sz w:val="22"/>
                <w:szCs w:val="22"/>
              </w:rPr>
              <w:t xml:space="preserve">жалған ұсыну, кемсітушілік немесе қудалау, сондай-ақ еңбекті қорғау, қауіпсіздік және қоршаған ортаны қорғау саласындағы бар немесе ықтимал бұзушылықтар </w:t>
            </w:r>
            <w:r w:rsidRPr="00477341">
              <w:rPr>
                <w:sz w:val="22"/>
                <w:szCs w:val="22"/>
              </w:rPr>
              <w:t>Сатып алушы</w:t>
            </w:r>
            <w:r>
              <w:rPr>
                <w:sz w:val="22"/>
                <w:szCs w:val="22"/>
              </w:rPr>
              <w:t xml:space="preserve"> хабарлауы мүмкін </w:t>
            </w:r>
            <w:r w:rsidRPr="00477341">
              <w:rPr>
                <w:sz w:val="22"/>
                <w:szCs w:val="22"/>
              </w:rPr>
              <w:t>Сатушыға</w:t>
            </w:r>
            <w:r>
              <w:rPr>
                <w:sz w:val="22"/>
                <w:szCs w:val="22"/>
              </w:rPr>
              <w:t>:</w:t>
            </w:r>
            <w:r>
              <w:rPr>
                <w:i/>
                <w:sz w:val="22"/>
                <w:szCs w:val="22"/>
              </w:rPr>
              <w:t xml:space="preserve"> </w:t>
            </w:r>
          </w:p>
          <w:p w:rsidR="00D5200E" w:rsidRPr="00477341" w:rsidRDefault="00410C7C">
            <w:pPr>
              <w:ind w:left="881"/>
              <w:jc w:val="both"/>
              <w:rPr>
                <w:lang w:val="kk-KZ"/>
              </w:rPr>
            </w:pPr>
            <w:r w:rsidRPr="00477341">
              <w:rPr>
                <w:b/>
                <w:sz w:val="22"/>
                <w:szCs w:val="22"/>
                <w:u w:val="single"/>
                <w:lang w:val="kk-KZ"/>
              </w:rPr>
              <w:t>жедел телефон желісі бойынша</w:t>
            </w:r>
            <w:r w:rsidRPr="00477341">
              <w:rPr>
                <w:sz w:val="22"/>
                <w:szCs w:val="22"/>
                <w:lang w:val="kk-KZ"/>
              </w:rPr>
              <w:t>:</w:t>
            </w:r>
          </w:p>
          <w:p w:rsidR="00D5200E" w:rsidRPr="00477341" w:rsidRDefault="00410C7C">
            <w:pPr>
              <w:ind w:left="881"/>
              <w:jc w:val="both"/>
              <w:rPr>
                <w:sz w:val="22"/>
                <w:szCs w:val="22"/>
                <w:lang w:val="kk-KZ"/>
              </w:rPr>
            </w:pPr>
            <w:r w:rsidRPr="00477341">
              <w:rPr>
                <w:sz w:val="22"/>
                <w:szCs w:val="22"/>
                <w:lang w:val="kk-KZ"/>
              </w:rPr>
              <w:t>қазақ тілінде +7 (727) 258-12-32,</w:t>
            </w:r>
          </w:p>
          <w:p w:rsidR="00D5200E" w:rsidRPr="00477341" w:rsidRDefault="00410C7C">
            <w:pPr>
              <w:ind w:left="881"/>
              <w:jc w:val="both"/>
              <w:rPr>
                <w:sz w:val="22"/>
                <w:szCs w:val="22"/>
                <w:lang w:val="kk-KZ"/>
              </w:rPr>
            </w:pPr>
            <w:r w:rsidRPr="00477341">
              <w:rPr>
                <w:sz w:val="22"/>
                <w:szCs w:val="22"/>
                <w:lang w:val="kk-KZ"/>
              </w:rPr>
              <w:t>орыс тілінде +7 (727) 258-12-33,</w:t>
            </w:r>
          </w:p>
          <w:p w:rsidR="00D5200E" w:rsidRPr="00477341" w:rsidRDefault="00410C7C">
            <w:pPr>
              <w:ind w:left="881"/>
              <w:jc w:val="both"/>
              <w:rPr>
                <w:sz w:val="22"/>
                <w:szCs w:val="22"/>
                <w:lang w:val="kk-KZ"/>
              </w:rPr>
            </w:pPr>
            <w:r w:rsidRPr="00477341">
              <w:rPr>
                <w:sz w:val="22"/>
                <w:szCs w:val="22"/>
                <w:lang w:val="kk-KZ"/>
              </w:rPr>
              <w:t>ағылшын тілінде +7 (727) 258-12-34,</w:t>
            </w:r>
          </w:p>
          <w:p w:rsidR="00D5200E" w:rsidRPr="00477341" w:rsidRDefault="00410C7C">
            <w:pPr>
              <w:ind w:left="881"/>
              <w:jc w:val="both"/>
              <w:rPr>
                <w:sz w:val="22"/>
                <w:szCs w:val="22"/>
                <w:lang w:val="kk-KZ"/>
              </w:rPr>
            </w:pPr>
            <w:r w:rsidRPr="00477341">
              <w:rPr>
                <w:sz w:val="22"/>
                <w:szCs w:val="22"/>
                <w:lang w:val="kk-KZ"/>
              </w:rPr>
              <w:t>қытай тілінде +7 (727) 258-12-35,</w:t>
            </w:r>
          </w:p>
          <w:p w:rsidR="00D5200E" w:rsidRDefault="00410C7C">
            <w:pPr>
              <w:ind w:left="881"/>
              <w:jc w:val="both"/>
              <w:rPr>
                <w:sz w:val="22"/>
                <w:szCs w:val="22"/>
              </w:rPr>
            </w:pPr>
            <w:r>
              <w:rPr>
                <w:sz w:val="22"/>
                <w:szCs w:val="22"/>
              </w:rPr>
              <w:t xml:space="preserve">немесе </w:t>
            </w:r>
          </w:p>
          <w:p w:rsidR="00D5200E" w:rsidRDefault="00410C7C">
            <w:pPr>
              <w:ind w:left="881"/>
              <w:jc w:val="both"/>
            </w:pPr>
            <w:r>
              <w:rPr>
                <w:b/>
                <w:sz w:val="22"/>
                <w:szCs w:val="22"/>
                <w:u w:val="single"/>
              </w:rPr>
              <w:t>электрондық пошта арқылы</w:t>
            </w:r>
            <w:r>
              <w:rPr>
                <w:sz w:val="22"/>
                <w:szCs w:val="22"/>
              </w:rPr>
              <w:t>:</w:t>
            </w:r>
          </w:p>
          <w:p w:rsidR="00D5200E" w:rsidRDefault="00410C7C">
            <w:pPr>
              <w:ind w:left="881"/>
              <w:jc w:val="both"/>
            </w:pPr>
            <w:hyperlink r:id="rId8">
              <w:r>
                <w:rPr>
                  <w:rStyle w:val="a5"/>
                  <w:sz w:val="22"/>
                  <w:szCs w:val="22"/>
                </w:rPr>
                <w:t>complaint.hotline@petrokazakhstan.com</w:t>
              </w:r>
            </w:hyperlink>
            <w:r>
              <w:rPr>
                <w:sz w:val="22"/>
                <w:szCs w:val="22"/>
              </w:rPr>
              <w:t>.</w:t>
            </w:r>
          </w:p>
          <w:p w:rsidR="00D5200E" w:rsidRDefault="00D5200E">
            <w:pPr>
              <w:ind w:right="108"/>
              <w:jc w:val="both"/>
              <w:rPr>
                <w:sz w:val="22"/>
                <w:szCs w:val="22"/>
              </w:rPr>
            </w:pPr>
          </w:p>
          <w:p w:rsidR="00D5200E" w:rsidRDefault="00410C7C">
            <w:pPr>
              <w:ind w:left="739" w:right="108"/>
              <w:jc w:val="both"/>
            </w:pPr>
            <w:r>
              <w:rPr>
                <w:sz w:val="22"/>
                <w:szCs w:val="22"/>
              </w:rPr>
              <w:t>Жазбаша хабарл</w:t>
            </w:r>
            <w:r>
              <w:rPr>
                <w:sz w:val="22"/>
                <w:szCs w:val="22"/>
              </w:rPr>
              <w:t xml:space="preserve">амада Тарап фактілерге сілтеме </w:t>
            </w:r>
            <w:proofErr w:type="gramStart"/>
            <w:r>
              <w:rPr>
                <w:sz w:val="22"/>
                <w:szCs w:val="22"/>
              </w:rPr>
              <w:t>жасау</w:t>
            </w:r>
            <w:proofErr w:type="gramEnd"/>
            <w:r>
              <w:rPr>
                <w:sz w:val="22"/>
                <w:szCs w:val="22"/>
              </w:rPr>
              <w:t>ға және мүмкіндігінше дайындалып жатқан, жасалып жатқан немесе жасалған құқық бұзушылық туралы сенімді түрде растайтын немесе болжауға негіз болатын материалдарды ұсынуға міндетті. [</w:t>
            </w:r>
            <w:r>
              <w:rPr>
                <w:i/>
                <w:sz w:val="22"/>
                <w:szCs w:val="22"/>
              </w:rPr>
              <w:t>Компаниямен] және/немесе [Контрагентпе</w:t>
            </w:r>
            <w:r>
              <w:rPr>
                <w:i/>
                <w:sz w:val="22"/>
                <w:szCs w:val="22"/>
              </w:rPr>
              <w:t xml:space="preserve">н], </w:t>
            </w:r>
            <w:r>
              <w:rPr>
                <w:sz w:val="22"/>
                <w:szCs w:val="22"/>
              </w:rPr>
              <w:t xml:space="preserve">не оның лауазымды </w:t>
            </w:r>
            <w:r>
              <w:rPr>
                <w:sz w:val="22"/>
                <w:szCs w:val="22"/>
              </w:rPr>
              <w:lastRenderedPageBreak/>
              <w:t>тұлғалары осы Шарттың қандай да бі</w:t>
            </w:r>
            <w:proofErr w:type="gramStart"/>
            <w:r>
              <w:rPr>
                <w:sz w:val="22"/>
                <w:szCs w:val="22"/>
              </w:rPr>
              <w:t>р</w:t>
            </w:r>
            <w:proofErr w:type="gramEnd"/>
            <w:r>
              <w:rPr>
                <w:sz w:val="22"/>
                <w:szCs w:val="22"/>
              </w:rPr>
              <w:t xml:space="preserve"> ережелерін бұзса, немесе қолданыстағы заңнамаға сәйкес сыбайлас жемқорлық құқық бұзушылық, пара беру немесе алу, коммерциялық парақорлық немесе қолданыстағы заңнаманың талаптарын бұзатын әрекеттер р</w:t>
            </w:r>
            <w:r>
              <w:rPr>
                <w:sz w:val="22"/>
                <w:szCs w:val="22"/>
              </w:rPr>
              <w:t>етінде жіктелген әрекеттерді жасаса, кірістерді заңдастыруға қарсы іс-қимыл туралы халықаралық актілер, қылмыстық жолмен алынған кі</w:t>
            </w:r>
            <w:proofErr w:type="gramStart"/>
            <w:r>
              <w:rPr>
                <w:sz w:val="22"/>
                <w:szCs w:val="22"/>
              </w:rPr>
              <w:t>р</w:t>
            </w:r>
            <w:proofErr w:type="gramEnd"/>
            <w:r>
              <w:rPr>
                <w:sz w:val="22"/>
                <w:szCs w:val="22"/>
              </w:rPr>
              <w:t>істерді заңдастыруға және сыбайлас жемқорлыққа қарсы іс-қимыл туралы.</w:t>
            </w:r>
          </w:p>
          <w:p w:rsidR="00D5200E" w:rsidRDefault="00410C7C">
            <w:pPr>
              <w:pStyle w:val="afe"/>
              <w:numPr>
                <w:ilvl w:val="1"/>
                <w:numId w:val="34"/>
              </w:numPr>
              <w:ind w:left="739" w:right="108" w:hanging="567"/>
              <w:jc w:val="both"/>
              <w:textAlignment w:val="baseline"/>
              <w:rPr>
                <w:sz w:val="22"/>
                <w:szCs w:val="22"/>
              </w:rPr>
            </w:pPr>
            <w:r>
              <w:rPr>
                <w:sz w:val="22"/>
                <w:szCs w:val="22"/>
              </w:rPr>
              <w:t>Тараптар сыбайлас жемқорлық әрекеттерге тартылуы мүмкі</w:t>
            </w:r>
            <w:r>
              <w:rPr>
                <w:sz w:val="22"/>
                <w:szCs w:val="22"/>
              </w:rPr>
              <w:t>н контрагенттермен іскерлік қарым-қатынастардың тәуекелін барынша азайтуға міндеттенеді, сондай-ақ сыбайлас жемқорлықтың алдын алу мақсатында бір-біріне жәрдемдеседі және мұндай құқық бұзушылық немесе коммерциялық парақорлық мүмкіндігі анықталған жағдайда,</w:t>
            </w:r>
            <w:r>
              <w:rPr>
                <w:sz w:val="22"/>
                <w:szCs w:val="22"/>
              </w:rPr>
              <w:t xml:space="preserve"> басқа Тарапқа оның қолында бар дәлелдемелерді немесе материалдарды ұсынады. мәселе бойынша, сондай-ақ осы Шарт бойынша Тараптардың сыбайлас жемқорлық әрекеттерге тартылу тәуекелдерін болдырмау мақсатында тексерулер жүргізуге жәрдемдеседі.</w:t>
            </w:r>
          </w:p>
          <w:p w:rsidR="00D5200E" w:rsidRDefault="00410C7C">
            <w:pPr>
              <w:pStyle w:val="afe"/>
              <w:numPr>
                <w:ilvl w:val="1"/>
                <w:numId w:val="34"/>
              </w:numPr>
              <w:ind w:left="881" w:right="108" w:hanging="567"/>
              <w:contextualSpacing/>
              <w:jc w:val="both"/>
              <w:textAlignment w:val="baseline"/>
              <w:rPr>
                <w:sz w:val="22"/>
                <w:szCs w:val="22"/>
              </w:rPr>
            </w:pPr>
            <w:r>
              <w:rPr>
                <w:sz w:val="22"/>
                <w:szCs w:val="22"/>
              </w:rPr>
              <w:t>Осы Шарттың Тара</w:t>
            </w:r>
            <w:r>
              <w:rPr>
                <w:sz w:val="22"/>
                <w:szCs w:val="22"/>
              </w:rPr>
              <w:t>птары Тараптардың бірінің Шарттың осы бөлімінің ережелерін бұзу фактісі анықталған жағдайда, Шарттың екінші Тарапына мүліктік залал келтіруге әкеп соқтырған жағдайда, құқық бұзушы Тарап жауапкершілікке тартылады деп келісті. Шарттың жалпы сомасының 5% мөлш</w:t>
            </w:r>
            <w:r>
              <w:rPr>
                <w:sz w:val="22"/>
                <w:szCs w:val="22"/>
              </w:rPr>
              <w:t xml:space="preserve">ерінде айыппұл салынады, сондай-ақ жәбірленуші Тарапқа төленген айыппұлмен жабылмаған бөлігінде нақты залалды өтейді. </w:t>
            </w:r>
          </w:p>
          <w:p w:rsidR="00D5200E" w:rsidRPr="00477341" w:rsidRDefault="00D5200E">
            <w:pPr>
              <w:pStyle w:val="33"/>
              <w:spacing w:after="0"/>
              <w:ind w:left="567"/>
              <w:rPr>
                <w:sz w:val="22"/>
                <w:szCs w:val="22"/>
                <w:lang w:val="kk-KZ"/>
              </w:rPr>
            </w:pPr>
          </w:p>
        </w:tc>
        <w:tc>
          <w:tcPr>
            <w:tcW w:w="5529" w:type="dxa"/>
          </w:tcPr>
          <w:p w:rsidR="00D5200E" w:rsidRDefault="00410C7C">
            <w:pPr>
              <w:pStyle w:val="afe"/>
              <w:numPr>
                <w:ilvl w:val="0"/>
                <w:numId w:val="28"/>
              </w:numPr>
              <w:tabs>
                <w:tab w:val="left" w:pos="210"/>
              </w:tabs>
              <w:ind w:left="494" w:hanging="425"/>
              <w:jc w:val="center"/>
              <w:textAlignment w:val="baseline"/>
              <w:rPr>
                <w:sz w:val="22"/>
                <w:szCs w:val="22"/>
              </w:rPr>
            </w:pPr>
            <w:r>
              <w:rPr>
                <w:b/>
                <w:sz w:val="22"/>
                <w:szCs w:val="22"/>
              </w:rPr>
              <w:lastRenderedPageBreak/>
              <w:t>ТРАНСФЕРТТІК БАҒА БЕЛГІЛЕУ ТУРАЛЫ ЗАҢНАМАНЫ САҚТАУ БОЙЫНША ТАРАПТАРДЫҢ ЖАУАПКЕРШІЛІГІ</w:t>
            </w:r>
          </w:p>
          <w:p w:rsidR="00D5200E" w:rsidRDefault="00410C7C">
            <w:pPr>
              <w:pStyle w:val="26"/>
              <w:spacing w:after="0" w:line="240" w:lineRule="auto"/>
              <w:ind w:left="602" w:hanging="567"/>
              <w:rPr>
                <w:sz w:val="22"/>
                <w:szCs w:val="22"/>
                <w:lang w:val="kk-KZ"/>
              </w:rPr>
            </w:pPr>
            <w:r>
              <w:rPr>
                <w:sz w:val="22"/>
                <w:szCs w:val="22"/>
                <w:lang w:val="kk-KZ"/>
              </w:rPr>
              <w:t>9.1</w:t>
            </w:r>
            <w:r>
              <w:rPr>
                <w:sz w:val="22"/>
                <w:szCs w:val="22"/>
                <w:lang w:val="kk-KZ"/>
              </w:rPr>
              <w:tab/>
              <w:t>Уәкілетті органдар мәмілелер мониторингін, тек</w:t>
            </w:r>
            <w:r>
              <w:rPr>
                <w:sz w:val="22"/>
                <w:szCs w:val="22"/>
                <w:lang w:val="kk-KZ"/>
              </w:rPr>
              <w:t>серістер мен Қазақстан Республикасының заңдарымен белгіленген өзге рәсімдерді іске асыру барысында осы мәміленің іскерлік халықаралық операциялармен тікелей өзара байланысын анықтаған жағдайда (кейінгі Сатып алушының Тауарды экспортқа өткізу кезімен), Саты</w:t>
            </w:r>
            <w:r>
              <w:rPr>
                <w:sz w:val="22"/>
                <w:szCs w:val="22"/>
                <w:lang w:val="kk-KZ"/>
              </w:rPr>
              <w:t>п алушы уәкілетті органдардың мәмілелер мониторингін, тексерістер мен Қазақстан Республикасының заңдарымен белгіленген өзге рәсімдерді іске асыру нәтижесінде Сатушы ұшыраған барлық шығындардың орнын толтыруға міндеттенеді.</w:t>
            </w:r>
          </w:p>
          <w:p w:rsidR="00D5200E" w:rsidRDefault="00D5200E">
            <w:pPr>
              <w:pStyle w:val="26"/>
              <w:spacing w:after="0" w:line="240" w:lineRule="auto"/>
              <w:ind w:left="602" w:hanging="567"/>
              <w:rPr>
                <w:sz w:val="22"/>
                <w:szCs w:val="22"/>
                <w:lang w:val="kk-KZ"/>
              </w:rPr>
            </w:pPr>
          </w:p>
          <w:p w:rsidR="00D5200E" w:rsidRDefault="00410C7C">
            <w:pPr>
              <w:pStyle w:val="26"/>
              <w:numPr>
                <w:ilvl w:val="1"/>
                <w:numId w:val="13"/>
              </w:numPr>
              <w:spacing w:after="0" w:line="240" w:lineRule="auto"/>
              <w:ind w:left="602" w:hanging="567"/>
              <w:jc w:val="both"/>
              <w:textAlignment w:val="baseline"/>
              <w:rPr>
                <w:sz w:val="22"/>
                <w:szCs w:val="22"/>
                <w:lang w:val="kk-KZ"/>
              </w:rPr>
            </w:pPr>
            <w:r>
              <w:rPr>
                <w:sz w:val="22"/>
                <w:szCs w:val="22"/>
                <w:lang w:val="kk-KZ"/>
              </w:rPr>
              <w:t>Трансферттік баға белгілеу мәсел</w:t>
            </w:r>
            <w:r>
              <w:rPr>
                <w:sz w:val="22"/>
                <w:szCs w:val="22"/>
                <w:lang w:val="kk-KZ"/>
              </w:rPr>
              <w:t>елері бойынша Сатушының тексерістері нәтижесінде уәкілетті мемлекеттік органдар салықтар мен бюджетке төленетін басқа міндетті төлемдерді, өсімпұл мен айыппұлдарды есептеген жағдайда, Сатып алушы Сатушының талабы бойынша Сатушыға егер осындай есептеулер Са</w:t>
            </w:r>
            <w:r>
              <w:rPr>
                <w:sz w:val="22"/>
                <w:szCs w:val="22"/>
                <w:lang w:val="kk-KZ"/>
              </w:rPr>
              <w:t>тып алушының осы Шарт бойынша өз міндеттемелерін орындамағанының немесе лайықсыз түрде орындағанының нәтижесі болып табылатын болса, олардың орнын толтыруға міндеттенеді.</w:t>
            </w:r>
          </w:p>
          <w:p w:rsidR="00D5200E" w:rsidRDefault="00410C7C">
            <w:pPr>
              <w:pStyle w:val="26"/>
              <w:numPr>
                <w:ilvl w:val="1"/>
                <w:numId w:val="13"/>
              </w:numPr>
              <w:spacing w:after="0" w:line="240" w:lineRule="auto"/>
              <w:ind w:left="602" w:hanging="567"/>
              <w:jc w:val="both"/>
              <w:textAlignment w:val="baseline"/>
              <w:rPr>
                <w:sz w:val="22"/>
                <w:szCs w:val="22"/>
                <w:lang w:val="kk-KZ"/>
              </w:rPr>
            </w:pPr>
            <w:r>
              <w:rPr>
                <w:sz w:val="22"/>
                <w:szCs w:val="22"/>
                <w:lang w:val="kk-KZ"/>
              </w:rPr>
              <w:t>Осы Шарттың 9.1. мен 9.2.-тармақтарында көрсетілген жағдайлар орын алған кезде, Сатуш</w:t>
            </w:r>
            <w:r>
              <w:rPr>
                <w:sz w:val="22"/>
                <w:szCs w:val="22"/>
                <w:lang w:val="kk-KZ"/>
              </w:rPr>
              <w:t xml:space="preserve">ының талабы бойынша Сатып алушы 10 (он) күнтізбелік күн ішінде Тауарды экспортқа </w:t>
            </w:r>
            <w:r>
              <w:rPr>
                <w:sz w:val="22"/>
                <w:szCs w:val="22"/>
                <w:lang w:val="kk-KZ"/>
              </w:rPr>
              <w:lastRenderedPageBreak/>
              <w:t>өткізуге байланысты барлық қажетті құжаттарды ұсынуға міндеттенеді.</w:t>
            </w:r>
          </w:p>
          <w:p w:rsidR="00D5200E" w:rsidRDefault="00D5200E">
            <w:pPr>
              <w:pStyle w:val="33"/>
              <w:spacing w:after="0"/>
              <w:ind w:left="567"/>
              <w:rPr>
                <w:sz w:val="22"/>
                <w:szCs w:val="22"/>
                <w:lang w:val="kk-KZ"/>
              </w:rPr>
            </w:pPr>
          </w:p>
          <w:p w:rsidR="00D5200E" w:rsidRDefault="00410C7C">
            <w:pPr>
              <w:pStyle w:val="afe"/>
              <w:numPr>
                <w:ilvl w:val="0"/>
                <w:numId w:val="28"/>
              </w:numPr>
              <w:tabs>
                <w:tab w:val="left" w:pos="744"/>
              </w:tabs>
              <w:textAlignment w:val="baseline"/>
              <w:rPr>
                <w:sz w:val="22"/>
                <w:szCs w:val="22"/>
              </w:rPr>
            </w:pPr>
            <w:r>
              <w:rPr>
                <w:b/>
                <w:sz w:val="22"/>
                <w:szCs w:val="22"/>
              </w:rPr>
              <w:t>СЫБАЙЛАС ЖЕМҚОРЛЫҚҚА ҚАРСЫ КҮРЕС</w:t>
            </w:r>
          </w:p>
          <w:p w:rsidR="00D5200E" w:rsidRDefault="00410C7C">
            <w:pPr>
              <w:pStyle w:val="afe"/>
              <w:numPr>
                <w:ilvl w:val="0"/>
                <w:numId w:val="16"/>
              </w:numPr>
              <w:suppressAutoHyphens w:val="0"/>
              <w:spacing w:after="160"/>
              <w:ind w:right="93"/>
              <w:contextualSpacing/>
              <w:jc w:val="both"/>
              <w:rPr>
                <w:sz w:val="22"/>
                <w:szCs w:val="22"/>
              </w:rPr>
            </w:pPr>
            <w:r>
              <w:rPr>
                <w:sz w:val="22"/>
                <w:szCs w:val="22"/>
              </w:rPr>
              <w:t>Тараптар олардың әрқайсысында сыбайлас жемқорлықтың тікелей немесе жанама</w:t>
            </w:r>
            <w:r>
              <w:rPr>
                <w:sz w:val="22"/>
                <w:szCs w:val="22"/>
              </w:rPr>
              <w:t xml:space="preserve"> әрекеттеріне тыйым салуды және жәрдемдесу/төлемдер жасау үшін төлемді көздейтін парақорлық пен сыбайлас жемқорлыққа мүлдем төзбеушілік саясаты бар екенін мойындайды және растайды, оның мақсаты – шаруашылық қызметке байланысты ресмилілікті оңайлату, жекеле</w:t>
            </w:r>
            <w:r>
              <w:rPr>
                <w:sz w:val="22"/>
                <w:szCs w:val="22"/>
              </w:rPr>
              <w:t>ген мәселелердің тезірек шешілуін қамтамасыз ету. Тараптар өз қызметінде қолданыстағы заңнаманы және оның негізінде әзірленген ішкі саясатты және парақорлықпен, сыбайлас жемқорлықпен, коммерциялық параға сатып алу және ақшаның ағылуымен күресуге бағытталға</w:t>
            </w:r>
            <w:r>
              <w:rPr>
                <w:sz w:val="22"/>
                <w:szCs w:val="22"/>
              </w:rPr>
              <w:t xml:space="preserve">н рәсімдерді басшылыққа алады. </w:t>
            </w:r>
          </w:p>
          <w:p w:rsidR="00D5200E" w:rsidRDefault="00410C7C">
            <w:pPr>
              <w:pStyle w:val="afe"/>
              <w:ind w:right="93"/>
              <w:contextualSpacing/>
              <w:jc w:val="both"/>
            </w:pPr>
            <w:r>
              <w:rPr>
                <w:sz w:val="22"/>
                <w:szCs w:val="22"/>
              </w:rPr>
              <w:t>Осы Келісімнің мақсаттары үшін</w:t>
            </w:r>
            <w:r>
              <w:rPr>
                <w:i/>
                <w:sz w:val="22"/>
                <w:szCs w:val="22"/>
              </w:rPr>
              <w:t xml:space="preserve"> </w:t>
            </w:r>
            <w:r>
              <w:rPr>
                <w:sz w:val="22"/>
                <w:szCs w:val="22"/>
              </w:rPr>
              <w:t>«</w:t>
            </w:r>
            <w:r>
              <w:rPr>
                <w:b/>
                <w:sz w:val="22"/>
                <w:szCs w:val="22"/>
              </w:rPr>
              <w:t>сыбайлас жемқорлық</w:t>
            </w:r>
            <w:r>
              <w:rPr>
                <w:sz w:val="22"/>
                <w:szCs w:val="22"/>
              </w:rPr>
              <w:t>» термині Лауазымды тұлғалардың Тарапынан, олардың қызметкерлерінің, Тараптардың қызметінде басқарушылық, ұйымдастырушылық-өкімдік, әкімшілік-шаруашылық функцияларды орындауғ</w:t>
            </w:r>
            <w:r>
              <w:rPr>
                <w:sz w:val="22"/>
                <w:szCs w:val="22"/>
              </w:rPr>
              <w:t>а уәкілетті тұлғалардың (бұдан әрі – «</w:t>
            </w:r>
            <w:r>
              <w:rPr>
                <w:b/>
                <w:sz w:val="22"/>
                <w:szCs w:val="22"/>
              </w:rPr>
              <w:t>Лауазымды тұлғалар</w:t>
            </w:r>
            <w:r>
              <w:rPr>
                <w:sz w:val="22"/>
                <w:szCs w:val="22"/>
              </w:rPr>
              <w:t xml:space="preserve">») жеке немесе делдалдар арқылы өзіне немесе үшінші тұлғаларға мүліктік (мүліктік емес) игіліктер мен артықшылықтар алу немесе алу мақсатында өздерінің лауазымдық (қызметтік) немесе сеніп тапсырылған </w:t>
            </w:r>
            <w:r>
              <w:rPr>
                <w:sz w:val="22"/>
                <w:szCs w:val="22"/>
              </w:rPr>
              <w:t>өкілеттіктерін және соған байланысты мүмкіндіктерді орындаған кезде, сондай-ақ осы тұлғаларды игіліктер мен артықшылықтар, қолдаушылық, жеңілдіктер, өзіне деген тиімділкке уәде беру немесе қосымша, бірақ онымен шектелмеу, ақша немесе құндылықтарды сыйға та</w:t>
            </w:r>
            <w:r>
              <w:rPr>
                <w:sz w:val="22"/>
                <w:szCs w:val="22"/>
              </w:rPr>
              <w:t>рту, бағалы қағаздар мен құндылықтарға ақы төлеу, әртүрлі жеке шығындарды өтеу, тұрғын үйді немесе тұрғын емес жайды сатып алу немесе жалға алу, жеке пайдалануға арналған кез келген жылжымалы немесе жылжымайтын мүліктер, сапарлар мен саяхаттарды, отбасылық</w:t>
            </w:r>
            <w:r>
              <w:rPr>
                <w:sz w:val="22"/>
                <w:szCs w:val="22"/>
              </w:rPr>
              <w:t xml:space="preserve"> іс-шараларды ұйымдастыру және төлеу, туыстарын жұмысқа орналастыру және т.б. заңсыз әрекетін білдіреді. </w:t>
            </w:r>
          </w:p>
          <w:p w:rsidR="00D5200E" w:rsidRPr="00477341" w:rsidRDefault="00410C7C">
            <w:pPr>
              <w:pStyle w:val="TableParagraph"/>
              <w:numPr>
                <w:ilvl w:val="0"/>
                <w:numId w:val="16"/>
              </w:numPr>
              <w:ind w:right="98"/>
              <w:rPr>
                <w:lang w:val="kk-KZ"/>
              </w:rPr>
            </w:pPr>
            <w:r>
              <w:rPr>
                <w:lang w:val="kk-KZ"/>
              </w:rPr>
              <w:t xml:space="preserve">Осы Келісім бойынша өз міндеттемелерін орындау кезінде Тараптардың Лауазымды тұлғалары екінші Тараптардың лауазымды тұлғаларына, сондай-ақ кез келген </w:t>
            </w:r>
            <w:r>
              <w:rPr>
                <w:lang w:val="kk-KZ"/>
              </w:rPr>
              <w:t xml:space="preserve">үшінші тұлғаларға, мемлекеттік, құқық қорғау және (немесе) сот органдарының лауазымды тұлғаларына тікелей немесе жанама түрде </w:t>
            </w:r>
            <w:r>
              <w:rPr>
                <w:lang w:val="kk-KZ"/>
              </w:rPr>
              <w:lastRenderedPageBreak/>
              <w:t xml:space="preserve">сыбайлас жемқорлық төлемдерін (ақша немесе бағалы сыйлықтар) ұсынуға, беруге немесе келісім беруді және </w:t>
            </w:r>
            <w:r>
              <w:rPr>
                <w:i/>
                <w:lang w:val="kk-KZ"/>
              </w:rPr>
              <w:t>[осы Келісім үшін]</w:t>
            </w:r>
            <w:r>
              <w:rPr>
                <w:lang w:val="kk-KZ"/>
              </w:rPr>
              <w:t xml:space="preserve"> қолданы</w:t>
            </w:r>
            <w:r>
              <w:rPr>
                <w:lang w:val="kk-KZ"/>
              </w:rPr>
              <w:t>стағы заңнамада пара беру/алу ретінде талап етілуі мүмкін басқа әрекеттерді орындамау, коммерциялық параға сатып алу немесе қылмыстық жолмен алынған кірістерді заңдастыруға (ақшаның ағылуына) қарсы күрес, сыбайлас жемқорлыққа қарсы іс-қимыл, сыбайлас жемқо</w:t>
            </w:r>
            <w:r>
              <w:rPr>
                <w:lang w:val="kk-KZ"/>
              </w:rPr>
              <w:t>рлық құқық бұзушылықтардың алдын алу жөніндегі қолданыстағы заңнаманың және халықаралық актілердің талаптарын бұзатын өзге де әрекеттерді Тараптардың әрқайсысы жасамауға кепілдік береді.</w:t>
            </w:r>
          </w:p>
          <w:p w:rsidR="00D5200E" w:rsidRDefault="00410C7C">
            <w:pPr>
              <w:pStyle w:val="afe"/>
              <w:numPr>
                <w:ilvl w:val="1"/>
                <w:numId w:val="7"/>
              </w:numPr>
              <w:suppressAutoHyphens w:val="0"/>
              <w:ind w:left="709" w:right="93" w:hanging="709"/>
              <w:contextualSpacing/>
              <w:jc w:val="both"/>
              <w:rPr>
                <w:sz w:val="22"/>
                <w:szCs w:val="22"/>
              </w:rPr>
            </w:pPr>
            <w:r>
              <w:rPr>
                <w:sz w:val="22"/>
                <w:szCs w:val="22"/>
              </w:rPr>
              <w:t>Күдікті сыбайлас жемқорлық құқық бұзушылықтар, коммерциялық параға са</w:t>
            </w:r>
            <w:r>
              <w:rPr>
                <w:sz w:val="22"/>
                <w:szCs w:val="22"/>
              </w:rPr>
              <w:t>тып алу, пара ұсыну немесе осы Келісімнің кез келген ережелерін бұзу, және Сатушыға және/немесе Сатып алушыға қатысты Сатушымен байланысты мәселелер бойынша теріс әрекет, соның ішінде қылмыстық іс-әрекет, алаяқтық, қасақана қателік, мүлікті заңсыз иемдену,</w:t>
            </w:r>
            <w:r>
              <w:rPr>
                <w:sz w:val="22"/>
                <w:szCs w:val="22"/>
              </w:rPr>
              <w:t xml:space="preserve"> ақпаратты жалған және бұрмалап беру, кемсіту немесе қудалау, сондай-ақ қауіпсіздік, еңбекті және қоршаған ортаны қорғау саласында бар немесе ықтимал бұзылыстар туралы Сатып алушы</w:t>
            </w:r>
            <w:r>
              <w:rPr>
                <w:i/>
                <w:sz w:val="22"/>
                <w:szCs w:val="22"/>
              </w:rPr>
              <w:t xml:space="preserve"> </w:t>
            </w:r>
            <w:r>
              <w:rPr>
                <w:iCs/>
                <w:sz w:val="22"/>
                <w:szCs w:val="22"/>
              </w:rPr>
              <w:t>Сатушыға</w:t>
            </w:r>
            <w:r>
              <w:rPr>
                <w:i/>
                <w:sz w:val="22"/>
                <w:szCs w:val="22"/>
              </w:rPr>
              <w:t xml:space="preserve"> </w:t>
            </w:r>
            <w:r>
              <w:rPr>
                <w:sz w:val="22"/>
                <w:szCs w:val="22"/>
              </w:rPr>
              <w:t xml:space="preserve"> хабарлай алады:</w:t>
            </w:r>
            <w:r>
              <w:rPr>
                <w:i/>
                <w:sz w:val="22"/>
                <w:szCs w:val="22"/>
              </w:rPr>
              <w:t xml:space="preserve"> </w:t>
            </w:r>
          </w:p>
          <w:p w:rsidR="00D5200E" w:rsidRDefault="00D5200E">
            <w:pPr>
              <w:pStyle w:val="TableParagraph"/>
              <w:ind w:left="286" w:right="98"/>
              <w:rPr>
                <w:lang w:val="kk-KZ"/>
              </w:rPr>
            </w:pPr>
          </w:p>
          <w:p w:rsidR="00D5200E" w:rsidRDefault="00D5200E">
            <w:pPr>
              <w:pStyle w:val="TableParagraph"/>
              <w:ind w:left="286" w:right="98"/>
              <w:rPr>
                <w:lang w:val="kk-KZ"/>
              </w:rPr>
            </w:pPr>
          </w:p>
          <w:p w:rsidR="00D5200E" w:rsidRDefault="00410C7C">
            <w:pPr>
              <w:ind w:left="603"/>
              <w:jc w:val="both"/>
              <w:rPr>
                <w:b/>
                <w:sz w:val="22"/>
                <w:szCs w:val="22"/>
                <w:u w:val="single"/>
                <w:lang w:val="kk-KZ"/>
              </w:rPr>
            </w:pPr>
            <w:r>
              <w:rPr>
                <w:b/>
                <w:sz w:val="22"/>
                <w:szCs w:val="22"/>
                <w:u w:val="single"/>
                <w:lang w:val="kk-KZ"/>
              </w:rPr>
              <w:t>жедел телефон желісі арқылы:</w:t>
            </w:r>
          </w:p>
          <w:p w:rsidR="00D5200E" w:rsidRDefault="00410C7C">
            <w:pPr>
              <w:ind w:left="603"/>
              <w:jc w:val="both"/>
              <w:rPr>
                <w:sz w:val="22"/>
                <w:szCs w:val="22"/>
                <w:lang w:val="kk-KZ"/>
              </w:rPr>
            </w:pPr>
            <w:r>
              <w:rPr>
                <w:sz w:val="22"/>
                <w:szCs w:val="22"/>
                <w:lang w:val="kk-KZ"/>
              </w:rPr>
              <w:t xml:space="preserve">қазақ тілінде +7 </w:t>
            </w:r>
            <w:r>
              <w:rPr>
                <w:sz w:val="22"/>
                <w:szCs w:val="22"/>
                <w:lang w:val="kk-KZ"/>
              </w:rPr>
              <w:t>(727) 258-12-32,</w:t>
            </w:r>
          </w:p>
          <w:p w:rsidR="00D5200E" w:rsidRDefault="00410C7C">
            <w:pPr>
              <w:ind w:left="603"/>
              <w:jc w:val="both"/>
              <w:rPr>
                <w:sz w:val="22"/>
                <w:szCs w:val="22"/>
                <w:lang w:val="kk-KZ"/>
              </w:rPr>
            </w:pPr>
            <w:r>
              <w:rPr>
                <w:sz w:val="22"/>
                <w:szCs w:val="22"/>
                <w:lang w:val="kk-KZ"/>
              </w:rPr>
              <w:t>орыс тілінде +7 (727) 258-12-33,</w:t>
            </w:r>
          </w:p>
          <w:p w:rsidR="00D5200E" w:rsidRDefault="00410C7C">
            <w:pPr>
              <w:ind w:left="603"/>
              <w:jc w:val="both"/>
              <w:rPr>
                <w:sz w:val="22"/>
                <w:szCs w:val="22"/>
                <w:lang w:val="kk-KZ"/>
              </w:rPr>
            </w:pPr>
            <w:r>
              <w:rPr>
                <w:sz w:val="22"/>
                <w:szCs w:val="22"/>
                <w:lang w:val="kk-KZ"/>
              </w:rPr>
              <w:t>ағылшын тілінде +7 (727) 258-12-34,</w:t>
            </w:r>
          </w:p>
          <w:p w:rsidR="00D5200E" w:rsidRDefault="00410C7C">
            <w:pPr>
              <w:ind w:left="603"/>
              <w:jc w:val="both"/>
              <w:rPr>
                <w:sz w:val="22"/>
                <w:szCs w:val="22"/>
                <w:lang w:val="kk-KZ"/>
              </w:rPr>
            </w:pPr>
            <w:r>
              <w:rPr>
                <w:sz w:val="22"/>
                <w:szCs w:val="22"/>
                <w:lang w:val="kk-KZ"/>
              </w:rPr>
              <w:t>қытай тілінде +7 (727) 258-12-35,</w:t>
            </w:r>
          </w:p>
          <w:p w:rsidR="00D5200E" w:rsidRDefault="00410C7C">
            <w:pPr>
              <w:ind w:left="603"/>
              <w:jc w:val="both"/>
              <w:rPr>
                <w:sz w:val="22"/>
                <w:szCs w:val="22"/>
              </w:rPr>
            </w:pPr>
            <w:r>
              <w:rPr>
                <w:sz w:val="22"/>
                <w:szCs w:val="22"/>
              </w:rPr>
              <w:t xml:space="preserve">немесе </w:t>
            </w:r>
          </w:p>
          <w:p w:rsidR="00D5200E" w:rsidRDefault="00410C7C">
            <w:pPr>
              <w:ind w:left="603"/>
              <w:jc w:val="both"/>
            </w:pPr>
            <w:r>
              <w:rPr>
                <w:b/>
                <w:sz w:val="22"/>
                <w:szCs w:val="22"/>
                <w:u w:val="single"/>
              </w:rPr>
              <w:t>электронды пошта бойынша</w:t>
            </w:r>
            <w:r>
              <w:rPr>
                <w:sz w:val="22"/>
                <w:szCs w:val="22"/>
              </w:rPr>
              <w:t>:</w:t>
            </w:r>
          </w:p>
          <w:p w:rsidR="00D5200E" w:rsidRDefault="00410C7C">
            <w:pPr>
              <w:ind w:left="603"/>
              <w:jc w:val="both"/>
            </w:pPr>
            <w:hyperlink r:id="rId9">
              <w:r>
                <w:rPr>
                  <w:rStyle w:val="a5"/>
                  <w:sz w:val="22"/>
                  <w:szCs w:val="22"/>
                </w:rPr>
                <w:t>complaint.hotline@petrokazakhstan.com</w:t>
              </w:r>
            </w:hyperlink>
            <w:r>
              <w:rPr>
                <w:sz w:val="22"/>
                <w:szCs w:val="22"/>
              </w:rPr>
              <w:t>.</w:t>
            </w:r>
          </w:p>
          <w:p w:rsidR="00D5200E" w:rsidRDefault="00D5200E">
            <w:pPr>
              <w:pStyle w:val="TableParagraph"/>
              <w:ind w:left="286" w:right="98"/>
              <w:rPr>
                <w:lang w:val="kk-KZ"/>
              </w:rPr>
            </w:pPr>
          </w:p>
          <w:p w:rsidR="00D5200E" w:rsidRPr="00477341" w:rsidRDefault="00410C7C">
            <w:pPr>
              <w:ind w:left="175" w:right="93"/>
              <w:jc w:val="both"/>
              <w:rPr>
                <w:lang w:val="kk-KZ"/>
              </w:rPr>
            </w:pPr>
            <w:r>
              <w:rPr>
                <w:sz w:val="22"/>
                <w:szCs w:val="22"/>
                <w:lang w:val="kk-KZ"/>
              </w:rPr>
              <w:t xml:space="preserve">Осы Келісімнің кез келген ережелерін жазбаша хабарламада </w:t>
            </w:r>
            <w:r>
              <w:rPr>
                <w:i/>
                <w:sz w:val="22"/>
                <w:szCs w:val="22"/>
                <w:lang w:val="kk-KZ"/>
              </w:rPr>
              <w:t>[Компанияның]</w:t>
            </w:r>
            <w:r>
              <w:rPr>
                <w:sz w:val="22"/>
                <w:szCs w:val="22"/>
                <w:lang w:val="kk-KZ"/>
              </w:rPr>
              <w:t xml:space="preserve"> және/немесе </w:t>
            </w:r>
            <w:r>
              <w:rPr>
                <w:i/>
                <w:sz w:val="22"/>
                <w:szCs w:val="22"/>
                <w:lang w:val="kk-KZ"/>
              </w:rPr>
              <w:t>[Контрагенттің]</w:t>
            </w:r>
            <w:r>
              <w:rPr>
                <w:sz w:val="22"/>
                <w:szCs w:val="22"/>
                <w:lang w:val="kk-KZ"/>
              </w:rPr>
              <w:t xml:space="preserve"> немесе оның Лауазымды тұлғаларының дайындап жатқанын, жасайтынын немесе жасалған бұзушылықтарды сенімді түрде растайтын немесе болжауға негіз беретін немес</w:t>
            </w:r>
            <w:r>
              <w:rPr>
                <w:sz w:val="22"/>
                <w:szCs w:val="22"/>
                <w:lang w:val="kk-KZ"/>
              </w:rPr>
              <w:t>е қолданыстағы заңнамада сыбайлас жемқорлық құқық бұзушылық ретінде мамандандырылған әрекеттерді жасау, пара беру немесе алу, коммерциялық параға сатып алу немесе қылмыстық жолмен алынған кірістерді заңдастыруға және сыбайлас жемқорлыққа қарсы іс-қимыл мәс</w:t>
            </w:r>
            <w:r>
              <w:rPr>
                <w:sz w:val="22"/>
                <w:szCs w:val="22"/>
                <w:lang w:val="kk-KZ"/>
              </w:rPr>
              <w:t>елелері бойынша қолданыстағы заңнаманың және халықаралық актілердің талаптарын бұзатын әрекеттер туралы Тарап фактілерге сілтеме жасап және мүмкіндігінше материалдарды беруге міндетті.</w:t>
            </w:r>
          </w:p>
          <w:p w:rsidR="00D5200E" w:rsidRDefault="00D5200E">
            <w:pPr>
              <w:ind w:left="175" w:right="93"/>
              <w:jc w:val="both"/>
              <w:rPr>
                <w:sz w:val="22"/>
                <w:szCs w:val="22"/>
                <w:lang w:val="kk-KZ"/>
              </w:rPr>
            </w:pPr>
          </w:p>
          <w:p w:rsidR="00D5200E" w:rsidRDefault="00D5200E">
            <w:pPr>
              <w:pStyle w:val="TableParagraph"/>
              <w:ind w:left="0" w:right="93"/>
              <w:rPr>
                <w:lang w:val="kk-KZ"/>
              </w:rPr>
            </w:pPr>
          </w:p>
          <w:p w:rsidR="00D5200E" w:rsidRDefault="00D5200E">
            <w:pPr>
              <w:pStyle w:val="TableParagraph"/>
              <w:ind w:left="0" w:right="93"/>
              <w:rPr>
                <w:lang w:val="kk-KZ"/>
              </w:rPr>
            </w:pPr>
          </w:p>
          <w:p w:rsidR="00D5200E" w:rsidRDefault="00410C7C">
            <w:pPr>
              <w:pStyle w:val="afe"/>
              <w:numPr>
                <w:ilvl w:val="1"/>
                <w:numId w:val="7"/>
              </w:numPr>
              <w:suppressAutoHyphens w:val="0"/>
              <w:ind w:left="709" w:right="93" w:hanging="709"/>
              <w:contextualSpacing/>
              <w:jc w:val="both"/>
              <w:rPr>
                <w:sz w:val="22"/>
                <w:szCs w:val="22"/>
              </w:rPr>
            </w:pPr>
            <w:r>
              <w:rPr>
                <w:sz w:val="22"/>
                <w:szCs w:val="22"/>
              </w:rPr>
              <w:t>Тараптар сыбайлас жемқорлық әрекеттерге тартылуы мүмкін контрагентте</w:t>
            </w:r>
            <w:r>
              <w:rPr>
                <w:sz w:val="22"/>
                <w:szCs w:val="22"/>
              </w:rPr>
              <w:t>рмен іскерлік қарым-қатынас тәуекелін барынша азайтуға, сондай-ақ сыбайлас жемқорлықтың алдын алу мақсатында бір-біріне көмек көрсетеді және мұндай құқық бұзушылық немесе коммерциялық пара алу мүмкіндігі анықталған жағдайда екінші Тарапқа осы мәселе бойынш</w:t>
            </w:r>
            <w:r>
              <w:rPr>
                <w:sz w:val="22"/>
                <w:szCs w:val="22"/>
              </w:rPr>
              <w:t>а оның иелігіндегі дәлелдемелерді немесе материалдарды береді, сондай-ақ осы Келісім бойынша Тараптардың сыбайлас жемқорлық әрекеттерге тартылу тәуекелдерінің алдын алу мақсатында тексерулер жүргізуге жәрдемдесуге міндеттенеді.</w:t>
            </w:r>
          </w:p>
          <w:p w:rsidR="00D5200E" w:rsidRDefault="00410C7C">
            <w:pPr>
              <w:pStyle w:val="afe"/>
              <w:numPr>
                <w:ilvl w:val="1"/>
                <w:numId w:val="7"/>
              </w:numPr>
              <w:suppressAutoHyphens w:val="0"/>
              <w:ind w:left="709" w:right="93" w:hanging="709"/>
              <w:contextualSpacing/>
              <w:jc w:val="both"/>
              <w:rPr>
                <w:sz w:val="22"/>
                <w:szCs w:val="22"/>
              </w:rPr>
            </w:pPr>
            <w:r>
              <w:rPr>
                <w:sz w:val="22"/>
                <w:szCs w:val="22"/>
              </w:rPr>
              <w:t xml:space="preserve"> Осы Келісімнің Тараптары Та</w:t>
            </w:r>
            <w:r>
              <w:rPr>
                <w:sz w:val="22"/>
                <w:szCs w:val="22"/>
              </w:rPr>
              <w:t>раптардың бірі Келісімнің осы бөлімінің ережелерін бұзып, нәтижесінде Келісімнің екінші Тарапына мүліктік залал келтірген жағдайда, бұзған Тарап Келісімнің жалпы сомасының 5% мөлшерінде айыппұл түріндегі жауапкершілікке тартылатынына келісті, сондай-ақ жәб</w:t>
            </w:r>
            <w:r>
              <w:rPr>
                <w:sz w:val="22"/>
                <w:szCs w:val="22"/>
              </w:rPr>
              <w:t>ірленуші Тарапқа төленген айыппұлмен жабылмаған бөлігіндегі нақты залалдың орнын толтырады.</w:t>
            </w:r>
          </w:p>
          <w:p w:rsidR="00D5200E" w:rsidRDefault="00D5200E">
            <w:pPr>
              <w:jc w:val="both"/>
              <w:rPr>
                <w:sz w:val="22"/>
                <w:szCs w:val="22"/>
                <w:lang w:val="kk-KZ"/>
              </w:rPr>
            </w:pPr>
          </w:p>
          <w:p w:rsidR="00D5200E" w:rsidRDefault="00D5200E">
            <w:pPr>
              <w:rPr>
                <w:sz w:val="22"/>
                <w:szCs w:val="22"/>
                <w:lang w:val="kk-KZ"/>
              </w:rPr>
            </w:pPr>
          </w:p>
          <w:p w:rsidR="00D5200E" w:rsidRDefault="00D5200E">
            <w:pPr>
              <w:pStyle w:val="33"/>
              <w:spacing w:after="0"/>
              <w:ind w:left="567"/>
              <w:rPr>
                <w:sz w:val="22"/>
                <w:szCs w:val="22"/>
                <w:lang w:val="kk-KZ"/>
              </w:rPr>
            </w:pPr>
          </w:p>
        </w:tc>
      </w:tr>
      <w:tr w:rsidR="00D5200E" w:rsidRPr="00477341">
        <w:trPr>
          <w:trHeight w:val="991"/>
        </w:trPr>
        <w:tc>
          <w:tcPr>
            <w:tcW w:w="5528" w:type="dxa"/>
          </w:tcPr>
          <w:p w:rsidR="00D5200E" w:rsidRDefault="00410C7C">
            <w:pPr>
              <w:numPr>
                <w:ilvl w:val="0"/>
                <w:numId w:val="34"/>
              </w:numPr>
              <w:tabs>
                <w:tab w:val="left" w:pos="743"/>
              </w:tabs>
              <w:ind w:left="567" w:hanging="353"/>
              <w:jc w:val="center"/>
              <w:textAlignment w:val="baseline"/>
              <w:rPr>
                <w:b/>
                <w:sz w:val="22"/>
                <w:szCs w:val="22"/>
              </w:rPr>
            </w:pPr>
            <w:r>
              <w:rPr>
                <w:b/>
                <w:sz w:val="22"/>
                <w:szCs w:val="22"/>
              </w:rPr>
              <w:lastRenderedPageBreak/>
              <w:t>ДАУЛАРДЫ ШЕШУ</w:t>
            </w:r>
          </w:p>
          <w:p w:rsidR="00D5200E" w:rsidRDefault="00410C7C">
            <w:pPr>
              <w:ind w:left="603" w:hanging="567"/>
              <w:jc w:val="both"/>
              <w:rPr>
                <w:sz w:val="22"/>
                <w:szCs w:val="22"/>
              </w:rPr>
            </w:pPr>
            <w:r>
              <w:rPr>
                <w:sz w:val="22"/>
                <w:szCs w:val="22"/>
              </w:rPr>
              <w:t>11.1. Осы Шарт бойынша барлық даулар дауларды реттеудің талап қою тәртібімен көзделген талап қою тәртібімен сотқа дейінгі реттеуге жатады ("Еурази</w:t>
            </w:r>
            <w:r>
              <w:rPr>
                <w:sz w:val="22"/>
                <w:szCs w:val="22"/>
              </w:rPr>
              <w:t>ялық сауда жүйесі" Тауар биржасы" А</w:t>
            </w:r>
            <w:proofErr w:type="gramStart"/>
            <w:r>
              <w:rPr>
                <w:sz w:val="22"/>
                <w:szCs w:val="22"/>
              </w:rPr>
              <w:t>Қ-</w:t>
            </w:r>
            <w:proofErr w:type="gramEnd"/>
            <w:r>
              <w:rPr>
                <w:sz w:val="22"/>
                <w:szCs w:val="22"/>
              </w:rPr>
              <w:t>ның Биржалық сауда ережелерін жүзеге асыру жөніндегі регламентіне № 1 қосымша).</w:t>
            </w:r>
          </w:p>
          <w:p w:rsidR="00D5200E" w:rsidRDefault="00410C7C">
            <w:pPr>
              <w:ind w:left="603"/>
              <w:jc w:val="both"/>
              <w:rPr>
                <w:sz w:val="22"/>
                <w:szCs w:val="22"/>
              </w:rPr>
            </w:pPr>
            <w:proofErr w:type="gramStart"/>
            <w:r>
              <w:rPr>
                <w:sz w:val="22"/>
                <w:szCs w:val="22"/>
              </w:rPr>
              <w:t>Сот</w:t>
            </w:r>
            <w:proofErr w:type="gramEnd"/>
            <w:r>
              <w:rPr>
                <w:sz w:val="22"/>
                <w:szCs w:val="22"/>
              </w:rPr>
              <w:t>қа дейінгі тәртіпте келісімге қол жеткізілмеген жағдайда дау Биржаның Биржалық арбитражының қарауына жатады.</w:t>
            </w:r>
          </w:p>
          <w:p w:rsidR="00D5200E" w:rsidRDefault="00410C7C">
            <w:pPr>
              <w:pStyle w:val="33"/>
              <w:spacing w:after="0"/>
              <w:ind w:left="606" w:hanging="606"/>
              <w:rPr>
                <w:sz w:val="22"/>
                <w:szCs w:val="22"/>
              </w:rPr>
            </w:pPr>
            <w:r>
              <w:rPr>
                <w:sz w:val="22"/>
                <w:szCs w:val="22"/>
              </w:rPr>
              <w:t>11.2. Осы Шарт Қазақстан Ре</w:t>
            </w:r>
            <w:r>
              <w:rPr>
                <w:sz w:val="22"/>
                <w:szCs w:val="22"/>
              </w:rPr>
              <w:t xml:space="preserve">спубликасының құқығымен қайшылықты құқықтық </w:t>
            </w:r>
            <w:proofErr w:type="gramStart"/>
            <w:r>
              <w:rPr>
                <w:sz w:val="22"/>
                <w:szCs w:val="22"/>
              </w:rPr>
              <w:t>нормалар</w:t>
            </w:r>
            <w:proofErr w:type="gramEnd"/>
            <w:r>
              <w:rPr>
                <w:sz w:val="22"/>
                <w:szCs w:val="22"/>
              </w:rPr>
              <w:t>ға сілтеме жасамай реттеледі.</w:t>
            </w:r>
          </w:p>
          <w:p w:rsidR="00D5200E" w:rsidRDefault="00D5200E">
            <w:pPr>
              <w:pStyle w:val="33"/>
              <w:spacing w:after="0"/>
              <w:ind w:left="567"/>
              <w:rPr>
                <w:b/>
                <w:sz w:val="22"/>
                <w:szCs w:val="22"/>
              </w:rPr>
            </w:pPr>
          </w:p>
        </w:tc>
        <w:tc>
          <w:tcPr>
            <w:tcW w:w="5529" w:type="dxa"/>
          </w:tcPr>
          <w:p w:rsidR="00D5200E" w:rsidRDefault="00410C7C">
            <w:pPr>
              <w:pStyle w:val="afe"/>
              <w:numPr>
                <w:ilvl w:val="0"/>
                <w:numId w:val="28"/>
              </w:numPr>
              <w:tabs>
                <w:tab w:val="left" w:pos="744"/>
              </w:tabs>
              <w:jc w:val="center"/>
              <w:textAlignment w:val="baseline"/>
              <w:rPr>
                <w:b/>
                <w:sz w:val="22"/>
                <w:szCs w:val="22"/>
              </w:rPr>
            </w:pPr>
            <w:r>
              <w:rPr>
                <w:b/>
                <w:sz w:val="22"/>
                <w:szCs w:val="22"/>
              </w:rPr>
              <w:t>ДАУЛАРДЫ ШЕШУ</w:t>
            </w:r>
          </w:p>
          <w:p w:rsidR="00D5200E" w:rsidRDefault="00410C7C">
            <w:pPr>
              <w:pStyle w:val="33"/>
              <w:numPr>
                <w:ilvl w:val="1"/>
                <w:numId w:val="35"/>
              </w:numPr>
              <w:spacing w:after="0"/>
              <w:ind w:left="603"/>
              <w:jc w:val="both"/>
              <w:textAlignment w:val="baseline"/>
              <w:rPr>
                <w:sz w:val="22"/>
                <w:szCs w:val="22"/>
                <w:lang w:val="kk-KZ"/>
              </w:rPr>
            </w:pPr>
            <w:r>
              <w:rPr>
                <w:sz w:val="22"/>
                <w:szCs w:val="22"/>
                <w:lang w:val="kk-KZ"/>
              </w:rPr>
              <w:t>Осы Шарт бойынша барлық даулар «Еуразиялық Сауда Жүйесі» тауар биржасы» АҚ-ның Биржалық сауда ережелерін іске асыру жөніндегі Регламентіне №1 Қосымша болып таб</w:t>
            </w:r>
            <w:r>
              <w:rPr>
                <w:sz w:val="22"/>
                <w:szCs w:val="22"/>
                <w:lang w:val="kk-KZ"/>
              </w:rPr>
              <w:t xml:space="preserve">ылатын Дауларды наразылық тәртібімен реттеу тәртібімен көзделген наразылық тәртібімен сотқа дейін реттеуге жатады.  </w:t>
            </w:r>
          </w:p>
          <w:p w:rsidR="00D5200E" w:rsidRDefault="00410C7C">
            <w:pPr>
              <w:pStyle w:val="33"/>
              <w:spacing w:after="0"/>
              <w:ind w:left="603"/>
              <w:rPr>
                <w:sz w:val="22"/>
                <w:szCs w:val="22"/>
                <w:lang w:val="kk-KZ"/>
              </w:rPr>
            </w:pPr>
            <w:r>
              <w:rPr>
                <w:sz w:val="22"/>
                <w:szCs w:val="22"/>
                <w:lang w:val="kk-KZ"/>
              </w:rPr>
              <w:t>Сотқа дейінгі тәртіппен келісімге қол жеткізілмеген жағдайда, дау Биржаның Биржалық төрелігімен қаралады.</w:t>
            </w:r>
          </w:p>
          <w:p w:rsidR="00D5200E" w:rsidRDefault="00410C7C">
            <w:pPr>
              <w:pStyle w:val="33"/>
              <w:numPr>
                <w:ilvl w:val="1"/>
                <w:numId w:val="35"/>
              </w:numPr>
              <w:spacing w:after="0"/>
              <w:ind w:left="603"/>
              <w:jc w:val="both"/>
              <w:textAlignment w:val="baseline"/>
              <w:rPr>
                <w:sz w:val="22"/>
                <w:szCs w:val="22"/>
                <w:lang w:val="kk-KZ"/>
              </w:rPr>
            </w:pPr>
            <w:r>
              <w:rPr>
                <w:sz w:val="22"/>
                <w:szCs w:val="22"/>
                <w:lang w:val="kk-KZ"/>
              </w:rPr>
              <w:t>Осы Шарт коллизиялық нормаларға с</w:t>
            </w:r>
            <w:r>
              <w:rPr>
                <w:sz w:val="22"/>
                <w:szCs w:val="22"/>
                <w:lang w:val="kk-KZ"/>
              </w:rPr>
              <w:t>ілтемесіз, Қазақстан Республикасының құқығымен реттеледі.</w:t>
            </w:r>
          </w:p>
          <w:p w:rsidR="00D5200E" w:rsidRDefault="00D5200E">
            <w:pPr>
              <w:pStyle w:val="33"/>
              <w:spacing w:after="0"/>
              <w:ind w:left="567"/>
              <w:rPr>
                <w:b/>
                <w:sz w:val="22"/>
                <w:szCs w:val="22"/>
                <w:lang w:val="kk-KZ"/>
              </w:rPr>
            </w:pPr>
          </w:p>
        </w:tc>
      </w:tr>
      <w:tr w:rsidR="00D5200E" w:rsidRPr="00477341">
        <w:tc>
          <w:tcPr>
            <w:tcW w:w="5528" w:type="dxa"/>
          </w:tcPr>
          <w:p w:rsidR="00D5200E" w:rsidRDefault="00410C7C">
            <w:pPr>
              <w:numPr>
                <w:ilvl w:val="0"/>
                <w:numId w:val="34"/>
              </w:numPr>
              <w:tabs>
                <w:tab w:val="left" w:pos="743"/>
              </w:tabs>
              <w:ind w:left="567" w:hanging="353"/>
              <w:jc w:val="center"/>
              <w:textAlignment w:val="baseline"/>
              <w:rPr>
                <w:sz w:val="22"/>
                <w:szCs w:val="22"/>
              </w:rPr>
            </w:pPr>
            <w:r>
              <w:rPr>
                <w:b/>
                <w:sz w:val="22"/>
                <w:szCs w:val="22"/>
              </w:rPr>
              <w:t>ФОРС-МАЖОР</w:t>
            </w:r>
          </w:p>
          <w:p w:rsidR="00D5200E" w:rsidRDefault="00410C7C">
            <w:pPr>
              <w:pStyle w:val="33"/>
              <w:numPr>
                <w:ilvl w:val="1"/>
                <w:numId w:val="34"/>
              </w:numPr>
              <w:spacing w:after="0"/>
              <w:ind w:left="639" w:hanging="639"/>
              <w:jc w:val="both"/>
              <w:textAlignment w:val="baseline"/>
              <w:rPr>
                <w:sz w:val="22"/>
                <w:szCs w:val="22"/>
              </w:rPr>
            </w:pPr>
            <w:r>
              <w:rPr>
                <w:sz w:val="22"/>
                <w:szCs w:val="22"/>
              </w:rPr>
              <w:t xml:space="preserve">Тараптардың кез келгенінің осы Шарт бойынша міндеттемелерін толық немесе ішінара орындай алмайтын мән-жайлар туындаған кезде, атап </w:t>
            </w:r>
            <w:r>
              <w:rPr>
                <w:sz w:val="22"/>
                <w:szCs w:val="22"/>
              </w:rPr>
              <w:lastRenderedPageBreak/>
              <w:t>айтқанда: өрт, табиғи апаттар, соғыстар, кез келген си</w:t>
            </w:r>
            <w:r>
              <w:rPr>
                <w:sz w:val="22"/>
                <w:szCs w:val="22"/>
              </w:rPr>
              <w:t xml:space="preserve">паттағы әскери операциялар, блокадалар, мемлекеттік реттеу және мемлекеттік органдардың </w:t>
            </w:r>
            <w:proofErr w:type="gramStart"/>
            <w:r>
              <w:rPr>
                <w:sz w:val="22"/>
                <w:szCs w:val="22"/>
              </w:rPr>
              <w:t>бас</w:t>
            </w:r>
            <w:proofErr w:type="gramEnd"/>
            <w:r>
              <w:rPr>
                <w:sz w:val="22"/>
                <w:szCs w:val="22"/>
              </w:rPr>
              <w:t>қа да әрекеттері, тасымалдау мүмкін еместігі, осы Шарт бойынша міндеттемелерді орындау мерзімі кейінге қалдырылады. осындай мән-жайлар қолданылатын уақ</w:t>
            </w:r>
            <w:proofErr w:type="gramStart"/>
            <w:r>
              <w:rPr>
                <w:sz w:val="22"/>
                <w:szCs w:val="22"/>
              </w:rPr>
              <w:t>ыт</w:t>
            </w:r>
            <w:proofErr w:type="gramEnd"/>
            <w:r>
              <w:rPr>
                <w:sz w:val="22"/>
                <w:szCs w:val="22"/>
              </w:rPr>
              <w:t>қа сәйкес.</w:t>
            </w:r>
          </w:p>
          <w:p w:rsidR="00D5200E" w:rsidRDefault="00410C7C">
            <w:pPr>
              <w:pStyle w:val="33"/>
              <w:numPr>
                <w:ilvl w:val="1"/>
                <w:numId w:val="34"/>
              </w:numPr>
              <w:spacing w:after="0"/>
              <w:ind w:left="567" w:hanging="567"/>
              <w:jc w:val="both"/>
              <w:textAlignment w:val="baseline"/>
              <w:rPr>
                <w:sz w:val="22"/>
                <w:szCs w:val="22"/>
              </w:rPr>
            </w:pPr>
            <w:r>
              <w:rPr>
                <w:sz w:val="22"/>
                <w:szCs w:val="22"/>
              </w:rPr>
              <w:t>Е</w:t>
            </w:r>
            <w:r>
              <w:rPr>
                <w:sz w:val="22"/>
                <w:szCs w:val="22"/>
              </w:rPr>
              <w:t>гер мұндай мән-жайлар 60 күннен астам уақытқа созылса, онда Тараптардың ә</w:t>
            </w:r>
            <w:proofErr w:type="gramStart"/>
            <w:r>
              <w:rPr>
                <w:sz w:val="22"/>
                <w:szCs w:val="22"/>
              </w:rPr>
              <w:t>р</w:t>
            </w:r>
            <w:proofErr w:type="gramEnd"/>
            <w:r>
              <w:rPr>
                <w:sz w:val="22"/>
                <w:szCs w:val="22"/>
              </w:rPr>
              <w:t>қайсысы осы Шарт бойынша міндеттемелерді одан әрі орындаудан бас тартуға құқылы болады және бұл жағдайда Тараптардың ешқайсысы басқа Тараптың ықтимал залалдарын өтеуге құқылы емес. Б</w:t>
            </w:r>
            <w:r>
              <w:rPr>
                <w:sz w:val="22"/>
                <w:szCs w:val="22"/>
              </w:rPr>
              <w:t xml:space="preserve">ұл жағдайда осы Шарт бұзылуы мүмкін, ал Тараптар нақты орындалған міндеттемелер бойынша өзара есеп айырысуды осындай бұзылған күннен бастап 10 күн ішінде жүргізуі </w:t>
            </w:r>
            <w:proofErr w:type="gramStart"/>
            <w:r>
              <w:rPr>
                <w:sz w:val="22"/>
                <w:szCs w:val="22"/>
              </w:rPr>
              <w:t>тиіс</w:t>
            </w:r>
            <w:proofErr w:type="gramEnd"/>
            <w:r>
              <w:rPr>
                <w:sz w:val="22"/>
                <w:szCs w:val="22"/>
              </w:rPr>
              <w:t>.</w:t>
            </w:r>
          </w:p>
          <w:p w:rsidR="00D5200E" w:rsidRDefault="00410C7C">
            <w:pPr>
              <w:pStyle w:val="33"/>
              <w:numPr>
                <w:ilvl w:val="1"/>
                <w:numId w:val="34"/>
              </w:numPr>
              <w:spacing w:after="0"/>
              <w:ind w:left="567" w:hanging="567"/>
              <w:jc w:val="both"/>
              <w:textAlignment w:val="baseline"/>
              <w:rPr>
                <w:sz w:val="22"/>
                <w:szCs w:val="22"/>
              </w:rPr>
            </w:pPr>
            <w:r>
              <w:rPr>
                <w:sz w:val="22"/>
                <w:szCs w:val="22"/>
              </w:rPr>
              <w:t>Осы 12-бапқа сәйкес міндеттемелерді орындау мүмкін еместігі туындаған Тарап екінші Тара</w:t>
            </w:r>
            <w:r>
              <w:rPr>
                <w:sz w:val="22"/>
                <w:szCs w:val="22"/>
              </w:rPr>
              <w:t>пқа мүмкіндігінше тезірек, бірақ 7 күннен кешіктірмей, осындай мән-жайлардың басталу күні және міндеттемелердің орындалуына кедергі келтіретін себептер туралы хабарлауға міндетті.</w:t>
            </w:r>
            <w:proofErr w:type="gramStart"/>
            <w:r>
              <w:rPr>
                <w:sz w:val="22"/>
                <w:szCs w:val="22"/>
              </w:rPr>
              <w:t xml:space="preserve"> .</w:t>
            </w:r>
            <w:proofErr w:type="gramEnd"/>
            <w:r>
              <w:rPr>
                <w:sz w:val="22"/>
                <w:szCs w:val="22"/>
              </w:rPr>
              <w:t xml:space="preserve"> Форс–мажорлық мән-жайлардың туындағаны туралы хабарламау немесе уақтылы ха</w:t>
            </w:r>
            <w:r>
              <w:rPr>
                <w:sz w:val="22"/>
                <w:szCs w:val="22"/>
              </w:rPr>
              <w:t>барламау Тарапты жауапкершіліктен босататын мән-жайлар сияқты мә</w:t>
            </w:r>
            <w:proofErr w:type="gramStart"/>
            <w:r>
              <w:rPr>
                <w:sz w:val="22"/>
                <w:szCs w:val="22"/>
              </w:rPr>
              <w:t>н-жайлар</w:t>
            </w:r>
            <w:proofErr w:type="gramEnd"/>
            <w:r>
              <w:rPr>
                <w:sz w:val="22"/>
                <w:szCs w:val="22"/>
              </w:rPr>
              <w:t>ға сілтеме жасаудан айырады.</w:t>
            </w:r>
          </w:p>
        </w:tc>
        <w:tc>
          <w:tcPr>
            <w:tcW w:w="5529" w:type="dxa"/>
          </w:tcPr>
          <w:p w:rsidR="00D5200E" w:rsidRDefault="00410C7C">
            <w:pPr>
              <w:pStyle w:val="afe"/>
              <w:numPr>
                <w:ilvl w:val="0"/>
                <w:numId w:val="28"/>
              </w:numPr>
              <w:tabs>
                <w:tab w:val="left" w:pos="744"/>
              </w:tabs>
              <w:jc w:val="center"/>
              <w:textAlignment w:val="baseline"/>
              <w:rPr>
                <w:sz w:val="22"/>
                <w:szCs w:val="22"/>
              </w:rPr>
            </w:pPr>
            <w:r>
              <w:rPr>
                <w:b/>
                <w:sz w:val="22"/>
                <w:szCs w:val="22"/>
              </w:rPr>
              <w:lastRenderedPageBreak/>
              <w:t>ФОРС-МАЖОР</w:t>
            </w:r>
          </w:p>
          <w:p w:rsidR="00D5200E" w:rsidRDefault="00410C7C">
            <w:pPr>
              <w:pStyle w:val="33"/>
              <w:numPr>
                <w:ilvl w:val="0"/>
                <w:numId w:val="8"/>
              </w:numPr>
              <w:spacing w:after="0"/>
              <w:ind w:hanging="84"/>
              <w:jc w:val="both"/>
              <w:textAlignment w:val="baseline"/>
              <w:rPr>
                <w:sz w:val="22"/>
                <w:szCs w:val="22"/>
                <w:lang w:val="kk-KZ"/>
              </w:rPr>
            </w:pPr>
            <w:r>
              <w:rPr>
                <w:sz w:val="22"/>
                <w:szCs w:val="22"/>
                <w:lang w:val="kk-KZ"/>
              </w:rPr>
              <w:t xml:space="preserve">Тараптардың кез келгенінің осы Шарт бойынша міндеттемелерді толығымен немесе ішінара орындау мүмкінсіздігі жағдайлары, атап </w:t>
            </w:r>
            <w:r>
              <w:rPr>
                <w:sz w:val="22"/>
                <w:szCs w:val="22"/>
                <w:lang w:val="kk-KZ"/>
              </w:rPr>
              <w:lastRenderedPageBreak/>
              <w:t>айтқанда: өрт, дүлей</w:t>
            </w:r>
            <w:r>
              <w:rPr>
                <w:sz w:val="22"/>
                <w:szCs w:val="22"/>
                <w:lang w:val="kk-KZ"/>
              </w:rPr>
              <w:t xml:space="preserve"> апаттар, соғыс, кез келген сипаттағы соғыс қимылдары, қоршау, мемлекеттік реттеу және мемлекеттік органдардың басқа қимылдары, тасымалдау мүмкінсіздігі орын алған кезде, осы Шарт бойынша міндеттемелерді орындау мерзімі осындай жағдайлар әрекет ететін уақы</w:t>
            </w:r>
            <w:r>
              <w:rPr>
                <w:sz w:val="22"/>
                <w:szCs w:val="22"/>
                <w:lang w:val="kk-KZ"/>
              </w:rPr>
              <w:t>тқа мөлшерлес ығыстырылады.</w:t>
            </w:r>
          </w:p>
          <w:p w:rsidR="00D5200E" w:rsidRDefault="00D5200E">
            <w:pPr>
              <w:pStyle w:val="33"/>
              <w:spacing w:after="0"/>
              <w:ind w:left="567"/>
              <w:rPr>
                <w:sz w:val="22"/>
                <w:szCs w:val="22"/>
                <w:lang w:val="kk-KZ"/>
              </w:rPr>
            </w:pPr>
          </w:p>
          <w:p w:rsidR="00D5200E" w:rsidRDefault="00410C7C">
            <w:pPr>
              <w:pStyle w:val="33"/>
              <w:numPr>
                <w:ilvl w:val="0"/>
                <w:numId w:val="8"/>
              </w:numPr>
              <w:spacing w:after="0"/>
              <w:ind w:hanging="84"/>
              <w:jc w:val="both"/>
              <w:textAlignment w:val="baseline"/>
              <w:rPr>
                <w:sz w:val="22"/>
                <w:szCs w:val="22"/>
                <w:lang w:val="kk-KZ"/>
              </w:rPr>
            </w:pPr>
            <w:r>
              <w:rPr>
                <w:sz w:val="22"/>
                <w:szCs w:val="22"/>
                <w:lang w:val="kk-KZ"/>
              </w:rPr>
              <w:t>Егер осындай мән-жайлар 60 күннен артық жалғасатын болса, Тараптардың әрқайсысы осы Шарт бойынша міндеттемелерді одан арғы орындаудан бас тартуға құқылы болады, және бұл жағдайда Тараптардың ешбірінде ықтимал залалының басқа Та</w:t>
            </w:r>
            <w:r>
              <w:rPr>
                <w:sz w:val="22"/>
                <w:szCs w:val="22"/>
                <w:lang w:val="kk-KZ"/>
              </w:rPr>
              <w:t>раппен өтелу құқығы болмайды. Бұл жағдайда осы Шарт бұзылуы мүмкін, ал Тараптар осындай бұзу сәтінен бастап 10 күн ішінде іс жүзінде орындалған міндеттемелер бойынша өзара есеп айырысуды жүргізулері тиіс.</w:t>
            </w:r>
          </w:p>
          <w:p w:rsidR="00D5200E" w:rsidRDefault="00410C7C">
            <w:pPr>
              <w:pStyle w:val="33"/>
              <w:numPr>
                <w:ilvl w:val="0"/>
                <w:numId w:val="8"/>
              </w:numPr>
              <w:spacing w:after="0"/>
              <w:ind w:hanging="84"/>
              <w:jc w:val="both"/>
              <w:textAlignment w:val="baseline"/>
              <w:rPr>
                <w:sz w:val="22"/>
                <w:szCs w:val="22"/>
                <w:lang w:val="kk-KZ"/>
              </w:rPr>
            </w:pPr>
            <w:r>
              <w:rPr>
                <w:sz w:val="22"/>
                <w:szCs w:val="22"/>
                <w:lang w:val="kk-KZ"/>
              </w:rPr>
              <w:t>Ол үшін осы 12-бапқа сәйкес міндеттемелерді орындау</w:t>
            </w:r>
            <w:r>
              <w:rPr>
                <w:sz w:val="22"/>
                <w:szCs w:val="22"/>
                <w:lang w:val="kk-KZ"/>
              </w:rPr>
              <w:t xml:space="preserve"> мүмкінсіздігі туындаған Тарап осындай жағдайлардың басталуы және міндеттемелерді орындауға кедергі келтіретін себептер туралы басқа Тарапқа мүмкіншілігінше тезірек, бірақ 7 күннен кешіктірмей хабар беруі тиіс. Форс – мажорлық жағдайлардың басталуы туралы </w:t>
            </w:r>
            <w:r>
              <w:rPr>
                <w:sz w:val="22"/>
                <w:szCs w:val="22"/>
                <w:lang w:val="kk-KZ"/>
              </w:rPr>
              <w:t>хабарландырмау немесе беймезгіл хабарландыру Тарапты осындай жағдайларға жауапкершіліктен босататын жағдайлар ретінде сілтеме жасау құқығынан айырады.</w:t>
            </w:r>
          </w:p>
          <w:p w:rsidR="00D5200E" w:rsidRDefault="00D5200E">
            <w:pPr>
              <w:pStyle w:val="33"/>
              <w:spacing w:after="0"/>
              <w:ind w:left="567"/>
              <w:rPr>
                <w:sz w:val="22"/>
                <w:szCs w:val="22"/>
                <w:lang w:val="kk-KZ"/>
              </w:rPr>
            </w:pPr>
          </w:p>
        </w:tc>
      </w:tr>
      <w:tr w:rsidR="00D5200E" w:rsidRPr="00477341">
        <w:tc>
          <w:tcPr>
            <w:tcW w:w="5528" w:type="dxa"/>
          </w:tcPr>
          <w:p w:rsidR="00D5200E" w:rsidRDefault="00410C7C">
            <w:pPr>
              <w:numPr>
                <w:ilvl w:val="0"/>
                <w:numId w:val="34"/>
              </w:numPr>
              <w:tabs>
                <w:tab w:val="left" w:pos="743"/>
              </w:tabs>
              <w:ind w:left="567" w:hanging="353"/>
              <w:jc w:val="center"/>
              <w:textAlignment w:val="baseline"/>
              <w:rPr>
                <w:b/>
                <w:sz w:val="22"/>
                <w:szCs w:val="22"/>
              </w:rPr>
            </w:pPr>
            <w:r>
              <w:rPr>
                <w:b/>
                <w:sz w:val="22"/>
                <w:szCs w:val="22"/>
              </w:rPr>
              <w:lastRenderedPageBreak/>
              <w:t>ШАРТТЫҢ ҚОЛДАНЫЛУ МЕРЗІМІ</w:t>
            </w:r>
          </w:p>
          <w:p w:rsidR="00D5200E" w:rsidRDefault="00410C7C">
            <w:pPr>
              <w:tabs>
                <w:tab w:val="left" w:pos="802"/>
              </w:tabs>
              <w:ind w:left="598" w:hanging="568"/>
              <w:jc w:val="both"/>
              <w:rPr>
                <w:sz w:val="22"/>
                <w:szCs w:val="22"/>
              </w:rPr>
            </w:pPr>
            <w:r>
              <w:rPr>
                <w:sz w:val="22"/>
                <w:szCs w:val="22"/>
              </w:rPr>
              <w:t>13.1. Осы Шарт осы Шарттың бі</w:t>
            </w:r>
            <w:proofErr w:type="gramStart"/>
            <w:r>
              <w:rPr>
                <w:sz w:val="22"/>
                <w:szCs w:val="22"/>
              </w:rPr>
              <w:t>р</w:t>
            </w:r>
            <w:proofErr w:type="gramEnd"/>
            <w:r>
              <w:rPr>
                <w:sz w:val="22"/>
                <w:szCs w:val="22"/>
              </w:rPr>
              <w:t>інші бетінде көрсетілген күннен бастап күшіне е</w:t>
            </w:r>
            <w:r>
              <w:rPr>
                <w:sz w:val="22"/>
                <w:szCs w:val="22"/>
              </w:rPr>
              <w:t>неді және 2026 жылдың 31 желтоқсанына дейін, ал өзара қаржылық міндеттемелер бойынша – олар толық орындалғанға дейін жарамды.</w:t>
            </w:r>
          </w:p>
        </w:tc>
        <w:tc>
          <w:tcPr>
            <w:tcW w:w="5529" w:type="dxa"/>
          </w:tcPr>
          <w:p w:rsidR="00D5200E" w:rsidRDefault="00410C7C">
            <w:pPr>
              <w:pStyle w:val="afe"/>
              <w:numPr>
                <w:ilvl w:val="0"/>
                <w:numId w:val="28"/>
              </w:numPr>
              <w:tabs>
                <w:tab w:val="left" w:pos="744"/>
              </w:tabs>
              <w:jc w:val="center"/>
              <w:textAlignment w:val="baseline"/>
              <w:rPr>
                <w:sz w:val="22"/>
                <w:szCs w:val="22"/>
              </w:rPr>
            </w:pPr>
            <w:r>
              <w:rPr>
                <w:b/>
                <w:sz w:val="22"/>
                <w:szCs w:val="22"/>
              </w:rPr>
              <w:t>ШАРТТЫҢ ҚОЛДАНЫЛУ МЕРЗІМІ</w:t>
            </w:r>
          </w:p>
          <w:p w:rsidR="00D5200E" w:rsidRDefault="00410C7C">
            <w:pPr>
              <w:pStyle w:val="33"/>
              <w:numPr>
                <w:ilvl w:val="1"/>
                <w:numId w:val="34"/>
              </w:numPr>
              <w:spacing w:after="0"/>
              <w:ind w:left="567" w:hanging="357"/>
              <w:jc w:val="both"/>
              <w:textAlignment w:val="baseline"/>
              <w:rPr>
                <w:sz w:val="22"/>
                <w:szCs w:val="22"/>
                <w:lang w:val="kk-KZ"/>
              </w:rPr>
            </w:pPr>
            <w:r>
              <w:rPr>
                <w:sz w:val="22"/>
                <w:szCs w:val="22"/>
                <w:lang w:val="kk-KZ"/>
              </w:rPr>
              <w:t>Осы Шарт осы Шарттың бірінші бетінде көрсетілген күннен бастап күшіне енеді және 2026 жылғы 31 желтоқсан</w:t>
            </w:r>
            <w:r>
              <w:rPr>
                <w:sz w:val="22"/>
                <w:szCs w:val="22"/>
                <w:lang w:val="kk-KZ"/>
              </w:rPr>
              <w:t>ға дейін, ал өзара қаржылық міндеттемелер бөлігінде – олар толық орындалғанға дейін қолданылады.</w:t>
            </w:r>
          </w:p>
          <w:p w:rsidR="00D5200E" w:rsidRDefault="00D5200E">
            <w:pPr>
              <w:pStyle w:val="33"/>
              <w:spacing w:after="0"/>
              <w:ind w:left="567"/>
              <w:rPr>
                <w:sz w:val="22"/>
                <w:szCs w:val="22"/>
                <w:lang w:val="kk-KZ"/>
              </w:rPr>
            </w:pPr>
          </w:p>
        </w:tc>
      </w:tr>
      <w:tr w:rsidR="00D5200E">
        <w:tc>
          <w:tcPr>
            <w:tcW w:w="5528" w:type="dxa"/>
          </w:tcPr>
          <w:p w:rsidR="00D5200E" w:rsidRDefault="00410C7C">
            <w:pPr>
              <w:numPr>
                <w:ilvl w:val="0"/>
                <w:numId w:val="34"/>
              </w:numPr>
              <w:tabs>
                <w:tab w:val="left" w:pos="743"/>
              </w:tabs>
              <w:ind w:left="567" w:hanging="353"/>
              <w:jc w:val="center"/>
              <w:textAlignment w:val="baseline"/>
              <w:rPr>
                <w:sz w:val="22"/>
                <w:szCs w:val="22"/>
              </w:rPr>
            </w:pPr>
            <w:r>
              <w:rPr>
                <w:b/>
                <w:sz w:val="22"/>
                <w:szCs w:val="22"/>
              </w:rPr>
              <w:t>ӨЗГЕ ШАРТТАР</w:t>
            </w:r>
          </w:p>
        </w:tc>
        <w:tc>
          <w:tcPr>
            <w:tcW w:w="5529" w:type="dxa"/>
          </w:tcPr>
          <w:p w:rsidR="00D5200E" w:rsidRDefault="00410C7C">
            <w:pPr>
              <w:pStyle w:val="afe"/>
              <w:numPr>
                <w:ilvl w:val="0"/>
                <w:numId w:val="28"/>
              </w:numPr>
              <w:tabs>
                <w:tab w:val="left" w:pos="744"/>
              </w:tabs>
              <w:jc w:val="center"/>
              <w:textAlignment w:val="baseline"/>
              <w:rPr>
                <w:sz w:val="22"/>
                <w:szCs w:val="22"/>
              </w:rPr>
            </w:pPr>
            <w:r>
              <w:rPr>
                <w:b/>
                <w:sz w:val="22"/>
                <w:szCs w:val="22"/>
              </w:rPr>
              <w:t>ӨЗГЕ ТАЛАПТАР</w:t>
            </w:r>
          </w:p>
        </w:tc>
      </w:tr>
      <w:tr w:rsidR="00D5200E">
        <w:tc>
          <w:tcPr>
            <w:tcW w:w="5528" w:type="dxa"/>
          </w:tcPr>
          <w:p w:rsidR="00D5200E" w:rsidRDefault="00410C7C">
            <w:pPr>
              <w:pStyle w:val="33"/>
              <w:numPr>
                <w:ilvl w:val="0"/>
                <w:numId w:val="25"/>
              </w:numPr>
              <w:spacing w:after="0"/>
              <w:jc w:val="both"/>
              <w:textAlignment w:val="baseline"/>
              <w:rPr>
                <w:sz w:val="22"/>
                <w:szCs w:val="22"/>
              </w:rPr>
            </w:pPr>
            <w:r>
              <w:rPr>
                <w:sz w:val="22"/>
                <w:szCs w:val="22"/>
              </w:rPr>
              <w:t>Кез келген жазбаша өзгертулер мен толықтыруларды қоса алғанда, осы Шарт осы жерде көрсетілген Шарттың нысанасына қатысты Тараптар</w:t>
            </w:r>
            <w:r>
              <w:rPr>
                <w:sz w:val="22"/>
                <w:szCs w:val="22"/>
              </w:rPr>
              <w:t xml:space="preserve"> арасындағы толық келісімді білдіреді. Осы Шарт Тараптар қол жеткізген келісімнің түпкілікті кө</w:t>
            </w:r>
            <w:proofErr w:type="gramStart"/>
            <w:r>
              <w:rPr>
                <w:sz w:val="22"/>
                <w:szCs w:val="22"/>
              </w:rPr>
              <w:t>р</w:t>
            </w:r>
            <w:proofErr w:type="gramEnd"/>
            <w:r>
              <w:rPr>
                <w:sz w:val="22"/>
                <w:szCs w:val="22"/>
              </w:rPr>
              <w:t xml:space="preserve">інісі болып табылады және осы Шарттың талаптары басқа шарттың талаптарымен немесе Тараптардың бұрын қол жеткізілген ауызша келісімімен </w:t>
            </w:r>
            <w:proofErr w:type="gramStart"/>
            <w:r>
              <w:rPr>
                <w:sz w:val="22"/>
                <w:szCs w:val="22"/>
              </w:rPr>
              <w:t>жо</w:t>
            </w:r>
            <w:proofErr w:type="gramEnd"/>
            <w:r>
              <w:rPr>
                <w:sz w:val="22"/>
                <w:szCs w:val="22"/>
              </w:rPr>
              <w:t>ққа шығарыла алмайды.</w:t>
            </w:r>
          </w:p>
        </w:tc>
        <w:tc>
          <w:tcPr>
            <w:tcW w:w="5529" w:type="dxa"/>
          </w:tcPr>
          <w:p w:rsidR="00D5200E" w:rsidRDefault="00410C7C">
            <w:pPr>
              <w:pStyle w:val="33"/>
              <w:numPr>
                <w:ilvl w:val="0"/>
                <w:numId w:val="5"/>
              </w:numPr>
              <w:spacing w:after="0"/>
              <w:ind w:left="494" w:firstLine="142"/>
              <w:jc w:val="both"/>
              <w:textAlignment w:val="baseline"/>
              <w:rPr>
                <w:sz w:val="22"/>
                <w:szCs w:val="22"/>
              </w:rPr>
            </w:pPr>
            <w:r>
              <w:rPr>
                <w:sz w:val="22"/>
                <w:szCs w:val="22"/>
              </w:rPr>
              <w:t>О</w:t>
            </w:r>
            <w:r>
              <w:rPr>
                <w:sz w:val="22"/>
                <w:szCs w:val="22"/>
              </w:rPr>
              <w:t>сы Келісі</w:t>
            </w:r>
            <w:proofErr w:type="gramStart"/>
            <w:r>
              <w:rPr>
                <w:sz w:val="22"/>
                <w:szCs w:val="22"/>
              </w:rPr>
              <w:t>м</w:t>
            </w:r>
            <w:proofErr w:type="gramEnd"/>
            <w:r>
              <w:rPr>
                <w:sz w:val="22"/>
                <w:szCs w:val="22"/>
              </w:rPr>
              <w:t>, соның ішінде кез келген жазбаша өзгертулер мен толықтырулар осында көрсетілген Шарттың мәніне қатысты Тараптар арасындағы толық келісімді құрайды. Осы Келісім Тараптар қол жеткізген келісімнің түпкілікті кө</w:t>
            </w:r>
            <w:proofErr w:type="gramStart"/>
            <w:r>
              <w:rPr>
                <w:sz w:val="22"/>
                <w:szCs w:val="22"/>
              </w:rPr>
              <w:t>р</w:t>
            </w:r>
            <w:proofErr w:type="gramEnd"/>
            <w:r>
              <w:rPr>
                <w:sz w:val="22"/>
                <w:szCs w:val="22"/>
              </w:rPr>
              <w:t>інісі болып табылады және осы Шарттың</w:t>
            </w:r>
            <w:r>
              <w:rPr>
                <w:sz w:val="22"/>
                <w:szCs w:val="22"/>
              </w:rPr>
              <w:t xml:space="preserve"> талаптарын кез келген басқа келісімнің немесе Тараптардың бұрын қол жеткізген ауызша келісімінің талаптарымен жоққа шығаруға болмайды.</w:t>
            </w:r>
          </w:p>
        </w:tc>
      </w:tr>
      <w:tr w:rsidR="00D5200E">
        <w:trPr>
          <w:trHeight w:val="87"/>
        </w:trPr>
        <w:tc>
          <w:tcPr>
            <w:tcW w:w="5528" w:type="dxa"/>
          </w:tcPr>
          <w:p w:rsidR="00D5200E" w:rsidRDefault="00410C7C">
            <w:pPr>
              <w:pStyle w:val="33"/>
              <w:numPr>
                <w:ilvl w:val="0"/>
                <w:numId w:val="25"/>
              </w:numPr>
              <w:spacing w:after="0"/>
              <w:jc w:val="both"/>
              <w:textAlignment w:val="baseline"/>
              <w:rPr>
                <w:sz w:val="22"/>
                <w:szCs w:val="22"/>
              </w:rPr>
            </w:pPr>
            <w:r>
              <w:rPr>
                <w:sz w:val="22"/>
                <w:szCs w:val="22"/>
              </w:rPr>
              <w:t xml:space="preserve">Осы </w:t>
            </w:r>
            <w:proofErr w:type="gramStart"/>
            <w:r>
              <w:rPr>
                <w:sz w:val="22"/>
                <w:szCs w:val="22"/>
              </w:rPr>
              <w:t>Шарт</w:t>
            </w:r>
            <w:proofErr w:type="gramEnd"/>
            <w:r>
              <w:rPr>
                <w:sz w:val="22"/>
                <w:szCs w:val="22"/>
              </w:rPr>
              <w:t>қа енгізілген барлық өзгерістер мен толықтырулар, егер олар жазбаша түрде жасалса және екі Тараптың уәкілетті ө</w:t>
            </w:r>
            <w:r>
              <w:rPr>
                <w:sz w:val="22"/>
                <w:szCs w:val="22"/>
              </w:rPr>
              <w:t xml:space="preserve">кілдері қол қойса, жарамды болып саналады. Бұл ретте тараптар осы Шартқа қатысты барлық </w:t>
            </w:r>
            <w:r>
              <w:rPr>
                <w:sz w:val="22"/>
                <w:szCs w:val="22"/>
              </w:rPr>
              <w:lastRenderedPageBreak/>
              <w:t xml:space="preserve">хабарламалар немесе өзгертулер Шарттың 14-тармағында көрсетілген Тараптардың мекенжайларына (егер алушы жазбаша хабарламада өзге мекенжайды көрсетпесе) тапсырыс хатпен </w:t>
            </w:r>
            <w:r>
              <w:rPr>
                <w:sz w:val="22"/>
                <w:szCs w:val="22"/>
              </w:rPr>
              <w:t xml:space="preserve">не факсимильді байланыспен не электрондық пошта арқылы жіберілуге тиіс </w:t>
            </w:r>
            <w:proofErr w:type="gramStart"/>
            <w:r>
              <w:rPr>
                <w:sz w:val="22"/>
                <w:szCs w:val="22"/>
              </w:rPr>
              <w:t>деп</w:t>
            </w:r>
            <w:proofErr w:type="gramEnd"/>
            <w:r>
              <w:rPr>
                <w:sz w:val="22"/>
                <w:szCs w:val="22"/>
              </w:rPr>
              <w:t xml:space="preserve"> келісті. .</w:t>
            </w:r>
          </w:p>
          <w:p w:rsidR="00D5200E" w:rsidRDefault="00410C7C">
            <w:pPr>
              <w:pStyle w:val="33"/>
              <w:numPr>
                <w:ilvl w:val="0"/>
                <w:numId w:val="25"/>
              </w:numPr>
              <w:spacing w:after="0"/>
              <w:jc w:val="both"/>
              <w:textAlignment w:val="baseline"/>
              <w:rPr>
                <w:sz w:val="22"/>
                <w:szCs w:val="22"/>
              </w:rPr>
            </w:pPr>
            <w:r>
              <w:rPr>
                <w:sz w:val="22"/>
                <w:szCs w:val="22"/>
              </w:rPr>
              <w:t xml:space="preserve">Осы Шарттың кез келген ережелерінің жарамсыздығы Шарттың басқа ережелерінің </w:t>
            </w:r>
            <w:proofErr w:type="gramStart"/>
            <w:r>
              <w:rPr>
                <w:sz w:val="22"/>
                <w:szCs w:val="22"/>
              </w:rPr>
              <w:t>заңды</w:t>
            </w:r>
            <w:proofErr w:type="gramEnd"/>
            <w:r>
              <w:rPr>
                <w:sz w:val="22"/>
                <w:szCs w:val="22"/>
              </w:rPr>
              <w:t xml:space="preserve"> күшіне әсер етпейді, сондай-ақ оны осы Шарт бойынша міндеттемелерді орындаудан біржақты </w:t>
            </w:r>
            <w:r>
              <w:rPr>
                <w:sz w:val="22"/>
                <w:szCs w:val="22"/>
              </w:rPr>
              <w:t xml:space="preserve">бас тарту құқығы ретінде түсіндіруге болмайды. Егер осы Шарттың талаптарының кез келгені жарамсыз </w:t>
            </w:r>
            <w:proofErr w:type="gramStart"/>
            <w:r>
              <w:rPr>
                <w:sz w:val="22"/>
                <w:szCs w:val="22"/>
              </w:rPr>
              <w:t>деп</w:t>
            </w:r>
            <w:proofErr w:type="gramEnd"/>
            <w:r>
              <w:rPr>
                <w:sz w:val="22"/>
                <w:szCs w:val="22"/>
              </w:rPr>
              <w:t xml:space="preserve"> танылса, Тараптар осы Шартқа өзара қолайлы қосымша келісімге қол қою үшін бар күш-жігерін салуы керек.</w:t>
            </w:r>
          </w:p>
          <w:p w:rsidR="00D5200E" w:rsidRDefault="00D5200E">
            <w:pPr>
              <w:pStyle w:val="33"/>
              <w:spacing w:after="0"/>
              <w:ind w:left="720"/>
              <w:jc w:val="both"/>
              <w:textAlignment w:val="baseline"/>
              <w:rPr>
                <w:sz w:val="22"/>
                <w:szCs w:val="22"/>
              </w:rPr>
            </w:pPr>
          </w:p>
        </w:tc>
        <w:tc>
          <w:tcPr>
            <w:tcW w:w="5529" w:type="dxa"/>
          </w:tcPr>
          <w:p w:rsidR="00D5200E" w:rsidRDefault="00410C7C">
            <w:pPr>
              <w:pStyle w:val="33"/>
              <w:numPr>
                <w:ilvl w:val="0"/>
                <w:numId w:val="5"/>
              </w:numPr>
              <w:spacing w:after="0"/>
              <w:ind w:left="494" w:firstLine="142"/>
              <w:jc w:val="both"/>
              <w:textAlignment w:val="baseline"/>
              <w:rPr>
                <w:sz w:val="22"/>
                <w:szCs w:val="22"/>
              </w:rPr>
            </w:pPr>
            <w:r>
              <w:rPr>
                <w:sz w:val="22"/>
                <w:szCs w:val="22"/>
              </w:rPr>
              <w:lastRenderedPageBreak/>
              <w:t xml:space="preserve">Осы </w:t>
            </w:r>
            <w:proofErr w:type="gramStart"/>
            <w:r>
              <w:rPr>
                <w:sz w:val="22"/>
                <w:szCs w:val="22"/>
              </w:rPr>
              <w:t>Шарт</w:t>
            </w:r>
            <w:proofErr w:type="gramEnd"/>
            <w:r>
              <w:rPr>
                <w:sz w:val="22"/>
                <w:szCs w:val="22"/>
              </w:rPr>
              <w:t>қа енгізілген барлық өзгерістер мен толықт</w:t>
            </w:r>
            <w:r>
              <w:rPr>
                <w:sz w:val="22"/>
                <w:szCs w:val="22"/>
              </w:rPr>
              <w:t xml:space="preserve">ырулар, егер олар жазбаша нысанда жасалған және оларға екі Тараптың уәкілетті өкілдері қол қойған болса, жарамды болып саналады. Бұл ретте, тараптар осы Шартқа </w:t>
            </w:r>
            <w:r>
              <w:rPr>
                <w:sz w:val="22"/>
                <w:szCs w:val="22"/>
              </w:rPr>
              <w:lastRenderedPageBreak/>
              <w:t>қатысты барлық хабарламалар немесе өзгерістер Шарттың 14-тармағында (егер алушы жазбаша хабарлам</w:t>
            </w:r>
            <w:r>
              <w:rPr>
                <w:sz w:val="22"/>
                <w:szCs w:val="22"/>
              </w:rPr>
              <w:t xml:space="preserve">ада басқа мекенжайды көрсетпесе) көрсетілген Тараптардың мекенжайларына тапсырыс хат немесе факсимильді байланыс немесе электрондық пошта арқылы жіберілуге </w:t>
            </w:r>
            <w:proofErr w:type="gramStart"/>
            <w:r>
              <w:rPr>
                <w:sz w:val="22"/>
                <w:szCs w:val="22"/>
              </w:rPr>
              <w:t>тиіс</w:t>
            </w:r>
            <w:proofErr w:type="gramEnd"/>
            <w:r>
              <w:rPr>
                <w:sz w:val="22"/>
                <w:szCs w:val="22"/>
              </w:rPr>
              <w:t xml:space="preserve"> екендігімен келісті.</w:t>
            </w:r>
          </w:p>
          <w:p w:rsidR="00D5200E" w:rsidRDefault="00410C7C">
            <w:pPr>
              <w:pStyle w:val="33"/>
              <w:numPr>
                <w:ilvl w:val="0"/>
                <w:numId w:val="5"/>
              </w:numPr>
              <w:spacing w:after="0"/>
              <w:ind w:left="494" w:firstLine="142"/>
              <w:jc w:val="both"/>
              <w:textAlignment w:val="baseline"/>
              <w:rPr>
                <w:sz w:val="22"/>
                <w:szCs w:val="22"/>
              </w:rPr>
            </w:pPr>
            <w:r>
              <w:rPr>
                <w:sz w:val="22"/>
                <w:szCs w:val="22"/>
              </w:rPr>
              <w:t>Осы Шарттың кез келген ережелерінің жарамсыздығы Шарттың басқа ережелеріні</w:t>
            </w:r>
            <w:r>
              <w:rPr>
                <w:sz w:val="22"/>
                <w:szCs w:val="22"/>
              </w:rPr>
              <w:t>ң заңды күшіне әсер етпейді, және де осы Шарт бойынша міндеттемелерді орындаудан біржақты бас тарту құқығы ретінде түсінді</w:t>
            </w:r>
            <w:proofErr w:type="gramStart"/>
            <w:r>
              <w:rPr>
                <w:sz w:val="22"/>
                <w:szCs w:val="22"/>
              </w:rPr>
              <w:t>р</w:t>
            </w:r>
            <w:proofErr w:type="gramEnd"/>
            <w:r>
              <w:rPr>
                <w:sz w:val="22"/>
                <w:szCs w:val="22"/>
              </w:rPr>
              <w:t xml:space="preserve">іле алмайды. Осы Шарттың кез келген талаптары жарамсыз </w:t>
            </w:r>
            <w:proofErr w:type="gramStart"/>
            <w:r>
              <w:rPr>
                <w:sz w:val="22"/>
                <w:szCs w:val="22"/>
              </w:rPr>
              <w:t>деп</w:t>
            </w:r>
            <w:proofErr w:type="gramEnd"/>
            <w:r>
              <w:rPr>
                <w:sz w:val="22"/>
                <w:szCs w:val="22"/>
              </w:rPr>
              <w:t xml:space="preserve"> танылған жағдайда, Тараптар осы Шартқа өзара қолайлы қосымша келісімге қол</w:t>
            </w:r>
            <w:r>
              <w:rPr>
                <w:sz w:val="22"/>
                <w:szCs w:val="22"/>
              </w:rPr>
              <w:t xml:space="preserve"> қою үшін бар күш-жігерін салулары керек.</w:t>
            </w:r>
          </w:p>
        </w:tc>
      </w:tr>
      <w:tr w:rsidR="00D5200E">
        <w:tc>
          <w:tcPr>
            <w:tcW w:w="5528" w:type="dxa"/>
          </w:tcPr>
          <w:p w:rsidR="00D5200E" w:rsidRDefault="00410C7C">
            <w:pPr>
              <w:pStyle w:val="33"/>
              <w:numPr>
                <w:ilvl w:val="0"/>
                <w:numId w:val="25"/>
              </w:numPr>
              <w:spacing w:after="0"/>
              <w:jc w:val="both"/>
              <w:textAlignment w:val="baseline"/>
              <w:rPr>
                <w:sz w:val="22"/>
                <w:szCs w:val="22"/>
              </w:rPr>
            </w:pPr>
            <w:r>
              <w:rPr>
                <w:sz w:val="22"/>
                <w:szCs w:val="22"/>
              </w:rPr>
              <w:lastRenderedPageBreak/>
              <w:t>Ешбір Тараптың осы Шарт бойынша өз құқықтары мен міндеттерін басқа Тараптың алдын ала келісімінсіз беруге құқығы жоқ, тек Сатушының осы Шарт бойынша өз құқықтары мен міндеттерін кез келген үлестес тұлғағ</w:t>
            </w:r>
            <w:proofErr w:type="gramStart"/>
            <w:r>
              <w:rPr>
                <w:sz w:val="22"/>
                <w:szCs w:val="22"/>
              </w:rPr>
              <w:t>а</w:t>
            </w:r>
            <w:proofErr w:type="gramEnd"/>
            <w:r>
              <w:rPr>
                <w:sz w:val="22"/>
                <w:szCs w:val="22"/>
              </w:rPr>
              <w:t xml:space="preserve"> беруге қ</w:t>
            </w:r>
            <w:r>
              <w:rPr>
                <w:sz w:val="22"/>
                <w:szCs w:val="22"/>
              </w:rPr>
              <w:t>ұқығы жоқ.</w:t>
            </w:r>
          </w:p>
          <w:p w:rsidR="00D5200E" w:rsidRDefault="00D5200E">
            <w:pPr>
              <w:pStyle w:val="33"/>
              <w:spacing w:after="0"/>
              <w:ind w:left="720"/>
              <w:jc w:val="both"/>
              <w:textAlignment w:val="baseline"/>
              <w:rPr>
                <w:sz w:val="22"/>
                <w:szCs w:val="22"/>
              </w:rPr>
            </w:pPr>
          </w:p>
        </w:tc>
        <w:tc>
          <w:tcPr>
            <w:tcW w:w="5529" w:type="dxa"/>
          </w:tcPr>
          <w:p w:rsidR="00D5200E" w:rsidRDefault="00410C7C">
            <w:pPr>
              <w:pStyle w:val="33"/>
              <w:numPr>
                <w:ilvl w:val="0"/>
                <w:numId w:val="5"/>
              </w:numPr>
              <w:spacing w:after="0"/>
              <w:ind w:left="494" w:firstLine="142"/>
              <w:jc w:val="both"/>
              <w:textAlignment w:val="baseline"/>
              <w:rPr>
                <w:sz w:val="22"/>
                <w:szCs w:val="22"/>
              </w:rPr>
            </w:pPr>
            <w:r>
              <w:rPr>
                <w:sz w:val="22"/>
                <w:szCs w:val="22"/>
              </w:rPr>
              <w:t>Сатушының осы Шарт бойынша өзінің құқықтары мен міндеттерін кез келген үлестес тұлғағ</w:t>
            </w:r>
            <w:proofErr w:type="gramStart"/>
            <w:r>
              <w:rPr>
                <w:sz w:val="22"/>
                <w:szCs w:val="22"/>
              </w:rPr>
              <w:t>а</w:t>
            </w:r>
            <w:proofErr w:type="gramEnd"/>
            <w:r>
              <w:rPr>
                <w:sz w:val="22"/>
                <w:szCs w:val="22"/>
              </w:rPr>
              <w:t xml:space="preserve"> беруге құқылы болатындығын қоспағанда, Тараптардың ешқайсысы басқа Тараптың алдын ала келісімінсіз осы Шарт бойынша өзінің құқықтары мен міндеттерін беруге қ</w:t>
            </w:r>
            <w:r>
              <w:rPr>
                <w:sz w:val="22"/>
                <w:szCs w:val="22"/>
              </w:rPr>
              <w:t>ұқылы емес.</w:t>
            </w:r>
          </w:p>
        </w:tc>
      </w:tr>
      <w:tr w:rsidR="00D5200E">
        <w:tc>
          <w:tcPr>
            <w:tcW w:w="5528" w:type="dxa"/>
          </w:tcPr>
          <w:p w:rsidR="00D5200E" w:rsidRDefault="00410C7C">
            <w:pPr>
              <w:pStyle w:val="33"/>
              <w:numPr>
                <w:ilvl w:val="0"/>
                <w:numId w:val="25"/>
              </w:numPr>
              <w:spacing w:after="0"/>
              <w:jc w:val="both"/>
              <w:textAlignment w:val="baseline"/>
              <w:rPr>
                <w:sz w:val="22"/>
                <w:szCs w:val="22"/>
              </w:rPr>
            </w:pPr>
            <w:r>
              <w:rPr>
                <w:sz w:val="22"/>
                <w:szCs w:val="22"/>
              </w:rPr>
              <w:t>Осы Шартта көзделген жағдайларды қоспағанда, Тараптар осы Шарттан, оны</w:t>
            </w:r>
            <w:proofErr w:type="gramStart"/>
            <w:r>
              <w:rPr>
                <w:sz w:val="22"/>
                <w:szCs w:val="22"/>
              </w:rPr>
              <w:t>ң Б</w:t>
            </w:r>
            <w:proofErr w:type="gramEnd"/>
            <w:r>
              <w:rPr>
                <w:sz w:val="22"/>
                <w:szCs w:val="22"/>
              </w:rPr>
              <w:t xml:space="preserve">ұзылуынан немесе тоқтатылуынан туындаған салдарлы залалдар үшін жауап бермейді. </w:t>
            </w:r>
          </w:p>
          <w:p w:rsidR="00D5200E" w:rsidRDefault="00D5200E">
            <w:pPr>
              <w:pStyle w:val="33"/>
              <w:spacing w:after="0"/>
              <w:ind w:left="720"/>
              <w:jc w:val="both"/>
              <w:textAlignment w:val="baseline"/>
              <w:rPr>
                <w:sz w:val="22"/>
                <w:szCs w:val="22"/>
              </w:rPr>
            </w:pPr>
          </w:p>
        </w:tc>
        <w:tc>
          <w:tcPr>
            <w:tcW w:w="5529" w:type="dxa"/>
          </w:tcPr>
          <w:p w:rsidR="00D5200E" w:rsidRDefault="00410C7C">
            <w:pPr>
              <w:pStyle w:val="33"/>
              <w:numPr>
                <w:ilvl w:val="0"/>
                <w:numId w:val="5"/>
              </w:numPr>
              <w:spacing w:after="0"/>
              <w:ind w:left="494" w:firstLine="142"/>
              <w:jc w:val="both"/>
              <w:textAlignment w:val="baseline"/>
              <w:rPr>
                <w:sz w:val="22"/>
                <w:szCs w:val="22"/>
              </w:rPr>
            </w:pPr>
            <w:r>
              <w:rPr>
                <w:sz w:val="22"/>
                <w:szCs w:val="22"/>
              </w:rPr>
              <w:t>Осы Шартта ескерілген жағдайларды қоспағанда, Тараптар осы Шарттан, оның бұзылуынан неме</w:t>
            </w:r>
            <w:r>
              <w:rPr>
                <w:sz w:val="22"/>
                <w:szCs w:val="22"/>
              </w:rPr>
              <w:t>се тоқтатылуынан туындайтын жанама залалдар үшін жауапкершілікті көтермейді.</w:t>
            </w:r>
          </w:p>
        </w:tc>
      </w:tr>
      <w:tr w:rsidR="00D5200E">
        <w:tc>
          <w:tcPr>
            <w:tcW w:w="5528" w:type="dxa"/>
          </w:tcPr>
          <w:p w:rsidR="00D5200E" w:rsidRDefault="00410C7C">
            <w:pPr>
              <w:pStyle w:val="33"/>
              <w:numPr>
                <w:ilvl w:val="0"/>
                <w:numId w:val="25"/>
              </w:numPr>
              <w:spacing w:after="0"/>
              <w:jc w:val="both"/>
              <w:textAlignment w:val="baseline"/>
              <w:rPr>
                <w:sz w:val="22"/>
                <w:szCs w:val="22"/>
              </w:rPr>
            </w:pPr>
            <w:r>
              <w:rPr>
                <w:sz w:val="22"/>
                <w:szCs w:val="22"/>
              </w:rPr>
              <w:t>Тараптар, егер заң бойынша немесе Тараптардың кеңесшілері немесе олардың үлестес тұлғалары үшін құпиялылықты ашу талап етілмесе, осы Шарттың құпиялылығын сақтауға келіседі. Соным</w:t>
            </w:r>
            <w:r>
              <w:rPr>
                <w:sz w:val="22"/>
                <w:szCs w:val="22"/>
              </w:rPr>
              <w:t>ен қатар, Тараптардың ә</w:t>
            </w:r>
            <w:proofErr w:type="gramStart"/>
            <w:r>
              <w:rPr>
                <w:sz w:val="22"/>
                <w:szCs w:val="22"/>
              </w:rPr>
              <w:t>р</w:t>
            </w:r>
            <w:proofErr w:type="gramEnd"/>
            <w:r>
              <w:rPr>
                <w:sz w:val="22"/>
                <w:szCs w:val="22"/>
              </w:rPr>
              <w:t>қайсысы осы Шарттың талаптарын орындау барысында бір Тарап екінші Тарапқа берген ақпараттың құпиялылығын сақтауға міндеттенеді.</w:t>
            </w:r>
          </w:p>
          <w:p w:rsidR="00D5200E" w:rsidRDefault="00D5200E">
            <w:pPr>
              <w:pStyle w:val="33"/>
              <w:spacing w:after="0"/>
              <w:ind w:left="720"/>
              <w:jc w:val="both"/>
              <w:textAlignment w:val="baseline"/>
              <w:rPr>
                <w:sz w:val="22"/>
                <w:szCs w:val="22"/>
              </w:rPr>
            </w:pPr>
          </w:p>
        </w:tc>
        <w:tc>
          <w:tcPr>
            <w:tcW w:w="5529" w:type="dxa"/>
          </w:tcPr>
          <w:p w:rsidR="00D5200E" w:rsidRDefault="00410C7C">
            <w:pPr>
              <w:pStyle w:val="33"/>
              <w:numPr>
                <w:ilvl w:val="0"/>
                <w:numId w:val="5"/>
              </w:numPr>
              <w:spacing w:after="0"/>
              <w:ind w:left="494" w:firstLine="142"/>
              <w:jc w:val="both"/>
              <w:textAlignment w:val="baseline"/>
              <w:rPr>
                <w:sz w:val="22"/>
                <w:szCs w:val="22"/>
              </w:rPr>
            </w:pPr>
            <w:r>
              <w:rPr>
                <w:sz w:val="22"/>
                <w:szCs w:val="22"/>
              </w:rPr>
              <w:t>Құпиялылықты жария ету заңмен талап етілген немесе Тараптардың кеңесшілеріне немесе олардың үлестес тұл</w:t>
            </w:r>
            <w:r>
              <w:rPr>
                <w:sz w:val="22"/>
                <w:szCs w:val="22"/>
              </w:rPr>
              <w:t>ғаларына қажет болған жағдайларды қоспағанда, Тараптар осы Шарттың құпиялылығын сақтауға келіседі. Сонымен қатар, Тараптардың ә</w:t>
            </w:r>
            <w:proofErr w:type="gramStart"/>
            <w:r>
              <w:rPr>
                <w:sz w:val="22"/>
                <w:szCs w:val="22"/>
              </w:rPr>
              <w:t>р</w:t>
            </w:r>
            <w:proofErr w:type="gramEnd"/>
            <w:r>
              <w:rPr>
                <w:sz w:val="22"/>
                <w:szCs w:val="22"/>
              </w:rPr>
              <w:t>қайсысы осы Шарттың талаптарын орындау барысында бір Тараптан екінші Тарапқа берілген ақпараттың құпиялығын сақ</w:t>
            </w:r>
            <w:proofErr w:type="gramStart"/>
            <w:r>
              <w:rPr>
                <w:sz w:val="22"/>
                <w:szCs w:val="22"/>
              </w:rPr>
              <w:t>тау</w:t>
            </w:r>
            <w:proofErr w:type="gramEnd"/>
            <w:r>
              <w:rPr>
                <w:sz w:val="22"/>
                <w:szCs w:val="22"/>
              </w:rPr>
              <w:t>ға міндеттенед</w:t>
            </w:r>
            <w:r>
              <w:rPr>
                <w:sz w:val="22"/>
                <w:szCs w:val="22"/>
              </w:rPr>
              <w:t>і.</w:t>
            </w:r>
          </w:p>
        </w:tc>
      </w:tr>
      <w:tr w:rsidR="00D5200E">
        <w:tc>
          <w:tcPr>
            <w:tcW w:w="5528" w:type="dxa"/>
          </w:tcPr>
          <w:p w:rsidR="00D5200E" w:rsidRDefault="00410C7C">
            <w:pPr>
              <w:pStyle w:val="af5"/>
              <w:ind w:left="748" w:hanging="748"/>
              <w:jc w:val="both"/>
            </w:pPr>
            <w:r>
              <w:rPr>
                <w:sz w:val="22"/>
                <w:szCs w:val="22"/>
              </w:rPr>
              <w:t>14.7. Шарт және/немесе Қосымша келісім жасалады жә</w:t>
            </w:r>
            <w:proofErr w:type="gramStart"/>
            <w:r>
              <w:rPr>
                <w:sz w:val="22"/>
                <w:szCs w:val="22"/>
              </w:rPr>
              <w:t>не қол</w:t>
            </w:r>
            <w:proofErr w:type="gramEnd"/>
            <w:r>
              <w:rPr>
                <w:sz w:val="22"/>
                <w:szCs w:val="22"/>
              </w:rPr>
              <w:t xml:space="preserve"> қойылады </w:t>
            </w:r>
            <w:r>
              <w:rPr>
                <w:rStyle w:val="StrongEmphasis"/>
                <w:sz w:val="22"/>
                <w:szCs w:val="22"/>
              </w:rPr>
              <w:t>екі данада</w:t>
            </w:r>
            <w:r>
              <w:rPr>
                <w:sz w:val="22"/>
                <w:szCs w:val="22"/>
              </w:rPr>
              <w:t>, бірдей заңды күші бар: Тараптардың ә</w:t>
            </w:r>
            <w:proofErr w:type="gramStart"/>
            <w:r>
              <w:rPr>
                <w:sz w:val="22"/>
                <w:szCs w:val="22"/>
              </w:rPr>
              <w:t>р</w:t>
            </w:r>
            <w:proofErr w:type="gramEnd"/>
            <w:r>
              <w:rPr>
                <w:sz w:val="22"/>
                <w:szCs w:val="22"/>
              </w:rPr>
              <w:t>қайсысы үшін бір данадан. Шарттың бі</w:t>
            </w:r>
            <w:proofErr w:type="gramStart"/>
            <w:r>
              <w:rPr>
                <w:sz w:val="22"/>
                <w:szCs w:val="22"/>
              </w:rPr>
              <w:t>р</w:t>
            </w:r>
            <w:proofErr w:type="gramEnd"/>
            <w:r>
              <w:rPr>
                <w:sz w:val="22"/>
                <w:szCs w:val="22"/>
              </w:rPr>
              <w:t xml:space="preserve"> данасы Сатушыда қалады, бір данасы Сатып алушыға жіберіледі.</w:t>
            </w:r>
          </w:p>
          <w:p w:rsidR="00D5200E" w:rsidRDefault="00410C7C">
            <w:pPr>
              <w:pStyle w:val="af5"/>
              <w:spacing w:before="0" w:after="0"/>
              <w:ind w:left="748" w:firstLine="33"/>
              <w:jc w:val="both"/>
              <w:rPr>
                <w:sz w:val="22"/>
                <w:szCs w:val="22"/>
              </w:rPr>
            </w:pPr>
            <w:r>
              <w:rPr>
                <w:sz w:val="22"/>
                <w:szCs w:val="22"/>
              </w:rPr>
              <w:t xml:space="preserve">Шарт мәтіндерінің </w:t>
            </w:r>
            <w:proofErr w:type="gramStart"/>
            <w:r>
              <w:rPr>
                <w:sz w:val="22"/>
                <w:szCs w:val="22"/>
              </w:rPr>
              <w:t>заңды</w:t>
            </w:r>
            <w:proofErr w:type="gramEnd"/>
            <w:r>
              <w:rPr>
                <w:sz w:val="22"/>
                <w:szCs w:val="22"/>
              </w:rPr>
              <w:t>қ күші бірдей о</w:t>
            </w:r>
            <w:r>
              <w:rPr>
                <w:sz w:val="22"/>
                <w:szCs w:val="22"/>
              </w:rPr>
              <w:t>рыс және қазақ тілдерінде жасалған. Орыс жә</w:t>
            </w:r>
            <w:proofErr w:type="gramStart"/>
            <w:r>
              <w:rPr>
                <w:sz w:val="22"/>
                <w:szCs w:val="22"/>
              </w:rPr>
              <w:t>не қаза</w:t>
            </w:r>
            <w:proofErr w:type="gramEnd"/>
            <w:r>
              <w:rPr>
                <w:sz w:val="22"/>
                <w:szCs w:val="22"/>
              </w:rPr>
              <w:t>қ тілдеріндегі мәтіндердің арасында алшақтықтар болған немесе қайшылықтар болған жағдайда орыс тіліндегі мәтін басым күшке ие болады.</w:t>
            </w:r>
          </w:p>
          <w:p w:rsidR="00D5200E" w:rsidRDefault="00D5200E">
            <w:pPr>
              <w:pStyle w:val="33"/>
              <w:spacing w:after="0"/>
              <w:ind w:left="720"/>
              <w:rPr>
                <w:sz w:val="22"/>
                <w:szCs w:val="22"/>
              </w:rPr>
            </w:pPr>
          </w:p>
        </w:tc>
        <w:tc>
          <w:tcPr>
            <w:tcW w:w="5529" w:type="dxa"/>
          </w:tcPr>
          <w:p w:rsidR="00D5200E" w:rsidRDefault="00410C7C">
            <w:pPr>
              <w:pStyle w:val="33"/>
              <w:numPr>
                <w:ilvl w:val="0"/>
                <w:numId w:val="5"/>
              </w:numPr>
              <w:spacing w:after="0"/>
              <w:ind w:left="494" w:firstLine="142"/>
              <w:jc w:val="both"/>
              <w:textAlignment w:val="baseline"/>
              <w:rPr>
                <w:sz w:val="22"/>
                <w:szCs w:val="22"/>
              </w:rPr>
            </w:pPr>
            <w:r>
              <w:rPr>
                <w:sz w:val="22"/>
                <w:szCs w:val="22"/>
              </w:rPr>
              <w:t xml:space="preserve">Шарт және / немесе Қосымша келісім бірдей </w:t>
            </w:r>
            <w:proofErr w:type="gramStart"/>
            <w:r>
              <w:rPr>
                <w:sz w:val="22"/>
                <w:szCs w:val="22"/>
              </w:rPr>
              <w:t>заңды</w:t>
            </w:r>
            <w:proofErr w:type="gramEnd"/>
            <w:r>
              <w:rPr>
                <w:sz w:val="22"/>
                <w:szCs w:val="22"/>
              </w:rPr>
              <w:t xml:space="preserve"> күші бар екі (2) данада</w:t>
            </w:r>
            <w:r>
              <w:rPr>
                <w:sz w:val="22"/>
                <w:szCs w:val="22"/>
              </w:rPr>
              <w:t xml:space="preserve"> жасалады және қол қойылады: Тараптардың ә</w:t>
            </w:r>
            <w:proofErr w:type="gramStart"/>
            <w:r>
              <w:rPr>
                <w:sz w:val="22"/>
                <w:szCs w:val="22"/>
              </w:rPr>
              <w:t>р</w:t>
            </w:r>
            <w:proofErr w:type="gramEnd"/>
            <w:r>
              <w:rPr>
                <w:sz w:val="22"/>
                <w:szCs w:val="22"/>
              </w:rPr>
              <w:t>қайсысы үшін бір данадан. Шарттың бі</w:t>
            </w:r>
            <w:proofErr w:type="gramStart"/>
            <w:r>
              <w:rPr>
                <w:sz w:val="22"/>
                <w:szCs w:val="22"/>
              </w:rPr>
              <w:t>р</w:t>
            </w:r>
            <w:proofErr w:type="gramEnd"/>
            <w:r>
              <w:rPr>
                <w:sz w:val="22"/>
                <w:szCs w:val="22"/>
              </w:rPr>
              <w:t xml:space="preserve"> данасы Сатушыда қалады, бір данасы Сатып алушыға жіберіледі.</w:t>
            </w:r>
          </w:p>
          <w:p w:rsidR="00D5200E" w:rsidRDefault="00D5200E">
            <w:pPr>
              <w:pStyle w:val="33"/>
              <w:ind w:left="636"/>
              <w:rPr>
                <w:sz w:val="22"/>
                <w:szCs w:val="22"/>
              </w:rPr>
            </w:pPr>
          </w:p>
          <w:p w:rsidR="00D5200E" w:rsidRDefault="00D5200E">
            <w:pPr>
              <w:pStyle w:val="33"/>
              <w:ind w:left="636"/>
              <w:rPr>
                <w:sz w:val="22"/>
                <w:szCs w:val="22"/>
              </w:rPr>
            </w:pPr>
          </w:p>
          <w:p w:rsidR="00D5200E" w:rsidRDefault="00410C7C">
            <w:pPr>
              <w:pStyle w:val="33"/>
              <w:spacing w:after="0"/>
              <w:ind w:left="568"/>
              <w:rPr>
                <w:sz w:val="22"/>
                <w:szCs w:val="22"/>
              </w:rPr>
            </w:pPr>
            <w:r>
              <w:rPr>
                <w:sz w:val="22"/>
                <w:szCs w:val="22"/>
              </w:rPr>
              <w:t xml:space="preserve">Шарт мәтіндері бірдей </w:t>
            </w:r>
            <w:proofErr w:type="gramStart"/>
            <w:r>
              <w:rPr>
                <w:sz w:val="22"/>
                <w:szCs w:val="22"/>
              </w:rPr>
              <w:t>заңды</w:t>
            </w:r>
            <w:proofErr w:type="gramEnd"/>
            <w:r>
              <w:rPr>
                <w:sz w:val="22"/>
                <w:szCs w:val="22"/>
              </w:rPr>
              <w:t xml:space="preserve"> күші бар орыс және қазақ тілдерінде жасалды. Орыс және қазақ </w:t>
            </w:r>
            <w:proofErr w:type="gramStart"/>
            <w:r>
              <w:rPr>
                <w:sz w:val="22"/>
                <w:szCs w:val="22"/>
              </w:rPr>
              <w:t>м</w:t>
            </w:r>
            <w:proofErr w:type="gramEnd"/>
            <w:r>
              <w:rPr>
                <w:sz w:val="22"/>
                <w:szCs w:val="22"/>
              </w:rPr>
              <w:t>әтіндері арасында алша</w:t>
            </w:r>
            <w:r>
              <w:rPr>
                <w:sz w:val="22"/>
                <w:szCs w:val="22"/>
              </w:rPr>
              <w:t>қтықтар немесе қайшылықтар болған жағдайда орыс тіліндегі мәтін басым күшке ие болады.</w:t>
            </w:r>
          </w:p>
          <w:p w:rsidR="00D5200E" w:rsidRDefault="00D5200E">
            <w:pPr>
              <w:pStyle w:val="33"/>
              <w:spacing w:after="0"/>
              <w:ind w:left="460"/>
              <w:rPr>
                <w:sz w:val="22"/>
                <w:szCs w:val="22"/>
              </w:rPr>
            </w:pPr>
          </w:p>
        </w:tc>
      </w:tr>
      <w:tr w:rsidR="00D5200E">
        <w:tc>
          <w:tcPr>
            <w:tcW w:w="5528" w:type="dxa"/>
          </w:tcPr>
          <w:p w:rsidR="00D5200E" w:rsidRDefault="00410C7C">
            <w:pPr>
              <w:numPr>
                <w:ilvl w:val="0"/>
                <w:numId w:val="34"/>
              </w:numPr>
              <w:tabs>
                <w:tab w:val="left" w:pos="743"/>
              </w:tabs>
              <w:ind w:left="567" w:hanging="353"/>
              <w:jc w:val="center"/>
              <w:textAlignment w:val="baseline"/>
              <w:rPr>
                <w:sz w:val="22"/>
                <w:szCs w:val="22"/>
              </w:rPr>
            </w:pPr>
            <w:r>
              <w:rPr>
                <w:b/>
                <w:sz w:val="22"/>
                <w:szCs w:val="22"/>
              </w:rPr>
              <w:t xml:space="preserve">ТАРАПТАРДЫҢ </w:t>
            </w:r>
            <w:proofErr w:type="gramStart"/>
            <w:r>
              <w:rPr>
                <w:b/>
                <w:sz w:val="22"/>
                <w:szCs w:val="22"/>
              </w:rPr>
              <w:t>ЗАҢДЫ</w:t>
            </w:r>
            <w:proofErr w:type="gramEnd"/>
            <w:r>
              <w:rPr>
                <w:b/>
                <w:sz w:val="22"/>
                <w:szCs w:val="22"/>
              </w:rPr>
              <w:t xml:space="preserve"> МЕКЕНЖАЙЛАРЫ ЖӘНЕ БАНКТІК ДЕРЕКТЕМЕЛЕРІ</w:t>
            </w:r>
          </w:p>
          <w:p w:rsidR="00D5200E" w:rsidRDefault="00D5200E">
            <w:pPr>
              <w:ind w:left="176"/>
              <w:jc w:val="both"/>
              <w:rPr>
                <w:b/>
                <w:sz w:val="22"/>
                <w:szCs w:val="22"/>
              </w:rPr>
            </w:pPr>
          </w:p>
          <w:p w:rsidR="00D5200E" w:rsidRDefault="00410C7C">
            <w:r>
              <w:rPr>
                <w:b/>
                <w:sz w:val="22"/>
                <w:szCs w:val="22"/>
              </w:rPr>
              <w:lastRenderedPageBreak/>
              <w:t>САТУШЫ:</w:t>
            </w:r>
            <w:r>
              <w:rPr>
                <w:sz w:val="22"/>
                <w:szCs w:val="22"/>
              </w:rPr>
              <w:t xml:space="preserve"> </w:t>
            </w:r>
          </w:p>
          <w:p w:rsidR="00D5200E" w:rsidRDefault="00410C7C">
            <w:pPr>
              <w:jc w:val="both"/>
              <w:rPr>
                <w:b/>
                <w:sz w:val="22"/>
                <w:szCs w:val="22"/>
              </w:rPr>
            </w:pPr>
            <w:r>
              <w:rPr>
                <w:b/>
                <w:sz w:val="22"/>
                <w:szCs w:val="22"/>
              </w:rPr>
              <w:t>"__" ЖШС</w:t>
            </w:r>
          </w:p>
          <w:p w:rsidR="00D5200E" w:rsidRDefault="00410C7C">
            <w:pPr>
              <w:jc w:val="both"/>
              <w:rPr>
                <w:b/>
                <w:sz w:val="22"/>
                <w:szCs w:val="22"/>
              </w:rPr>
            </w:pPr>
            <w:proofErr w:type="gramStart"/>
            <w:r>
              <w:rPr>
                <w:b/>
                <w:sz w:val="22"/>
                <w:szCs w:val="22"/>
              </w:rPr>
              <w:t>Заңды</w:t>
            </w:r>
            <w:proofErr w:type="gramEnd"/>
            <w:r>
              <w:rPr>
                <w:b/>
                <w:sz w:val="22"/>
                <w:szCs w:val="22"/>
              </w:rPr>
              <w:t xml:space="preserve"> және пошталық мекенжайы:</w:t>
            </w:r>
          </w:p>
          <w:p w:rsidR="00D5200E" w:rsidRDefault="00410C7C">
            <w:pPr>
              <w:jc w:val="both"/>
              <w:rPr>
                <w:sz w:val="22"/>
                <w:szCs w:val="22"/>
              </w:rPr>
            </w:pPr>
            <w:r>
              <w:rPr>
                <w:sz w:val="22"/>
                <w:szCs w:val="22"/>
              </w:rPr>
              <w:t>__</w:t>
            </w:r>
          </w:p>
          <w:p w:rsidR="00D5200E" w:rsidRDefault="00410C7C">
            <w:pPr>
              <w:jc w:val="both"/>
              <w:rPr>
                <w:sz w:val="22"/>
                <w:szCs w:val="22"/>
              </w:rPr>
            </w:pPr>
            <w:r>
              <w:rPr>
                <w:sz w:val="22"/>
                <w:szCs w:val="22"/>
              </w:rPr>
              <w:t>БСН __</w:t>
            </w:r>
          </w:p>
          <w:p w:rsidR="00D5200E" w:rsidRDefault="00410C7C">
            <w:pPr>
              <w:rPr>
                <w:b/>
                <w:bCs/>
                <w:sz w:val="22"/>
                <w:szCs w:val="22"/>
              </w:rPr>
            </w:pPr>
            <w:r>
              <w:rPr>
                <w:b/>
                <w:sz w:val="22"/>
                <w:szCs w:val="22"/>
              </w:rPr>
              <w:t>ҚҚС бойынша тіркеу есебіне қою кү</w:t>
            </w:r>
            <w:proofErr w:type="gramStart"/>
            <w:r>
              <w:rPr>
                <w:b/>
                <w:sz w:val="22"/>
                <w:szCs w:val="22"/>
              </w:rPr>
              <w:t>н</w:t>
            </w:r>
            <w:proofErr w:type="gramEnd"/>
            <w:r>
              <w:rPr>
                <w:b/>
                <w:sz w:val="22"/>
                <w:szCs w:val="22"/>
              </w:rPr>
              <w:t>і:</w:t>
            </w:r>
            <w:r>
              <w:rPr>
                <w:sz w:val="22"/>
                <w:szCs w:val="22"/>
              </w:rPr>
              <w:t xml:space="preserve"> </w:t>
            </w:r>
            <w:r>
              <w:rPr>
                <w:color w:val="141414"/>
                <w:sz w:val="22"/>
                <w:szCs w:val="22"/>
                <w:shd w:val="clear" w:color="auto" w:fill="FFFFFF"/>
              </w:rPr>
              <w:t>__</w:t>
            </w:r>
          </w:p>
          <w:p w:rsidR="00D5200E" w:rsidRDefault="00410C7C">
            <w:pPr>
              <w:jc w:val="both"/>
              <w:rPr>
                <w:sz w:val="22"/>
                <w:szCs w:val="22"/>
              </w:rPr>
            </w:pPr>
            <w:r>
              <w:rPr>
                <w:sz w:val="22"/>
                <w:szCs w:val="22"/>
              </w:rPr>
              <w:t>Банктік д</w:t>
            </w:r>
            <w:r>
              <w:rPr>
                <w:sz w:val="22"/>
                <w:szCs w:val="22"/>
              </w:rPr>
              <w:t>еректемелер:</w:t>
            </w:r>
          </w:p>
          <w:p w:rsidR="00D5200E" w:rsidRDefault="00410C7C">
            <w:pPr>
              <w:jc w:val="both"/>
              <w:rPr>
                <w:sz w:val="22"/>
                <w:szCs w:val="22"/>
              </w:rPr>
            </w:pPr>
            <w:r>
              <w:rPr>
                <w:sz w:val="22"/>
                <w:szCs w:val="22"/>
              </w:rPr>
              <w:t>IBAN KZ__</w:t>
            </w:r>
          </w:p>
          <w:p w:rsidR="00D5200E" w:rsidRDefault="00410C7C">
            <w:pPr>
              <w:jc w:val="both"/>
              <w:rPr>
                <w:sz w:val="22"/>
                <w:szCs w:val="22"/>
              </w:rPr>
            </w:pPr>
            <w:r>
              <w:rPr>
                <w:sz w:val="22"/>
                <w:szCs w:val="22"/>
              </w:rPr>
              <w:t>"__" А</w:t>
            </w:r>
            <w:proofErr w:type="gramStart"/>
            <w:r>
              <w:rPr>
                <w:sz w:val="22"/>
                <w:szCs w:val="22"/>
              </w:rPr>
              <w:t>Қ-</w:t>
            </w:r>
            <w:proofErr w:type="gramEnd"/>
            <w:r>
              <w:rPr>
                <w:sz w:val="22"/>
                <w:szCs w:val="22"/>
              </w:rPr>
              <w:t xml:space="preserve">да </w:t>
            </w:r>
          </w:p>
          <w:p w:rsidR="00D5200E" w:rsidRDefault="00410C7C">
            <w:pPr>
              <w:jc w:val="both"/>
              <w:rPr>
                <w:sz w:val="22"/>
                <w:szCs w:val="22"/>
              </w:rPr>
            </w:pPr>
            <w:r>
              <w:rPr>
                <w:sz w:val="22"/>
                <w:szCs w:val="22"/>
              </w:rPr>
              <w:t>БИК __</w:t>
            </w:r>
          </w:p>
          <w:p w:rsidR="00D5200E" w:rsidRDefault="00410C7C">
            <w:pPr>
              <w:jc w:val="both"/>
              <w:rPr>
                <w:sz w:val="22"/>
                <w:szCs w:val="22"/>
              </w:rPr>
            </w:pPr>
            <w:r>
              <w:rPr>
                <w:sz w:val="22"/>
                <w:szCs w:val="22"/>
              </w:rPr>
              <w:t>Байланыс мәліметтері:</w:t>
            </w:r>
          </w:p>
          <w:p w:rsidR="00D5200E" w:rsidRDefault="00410C7C">
            <w:pPr>
              <w:jc w:val="both"/>
              <w:rPr>
                <w:sz w:val="22"/>
                <w:szCs w:val="22"/>
              </w:rPr>
            </w:pPr>
            <w:r>
              <w:rPr>
                <w:sz w:val="22"/>
                <w:szCs w:val="22"/>
              </w:rPr>
              <w:t>Тел.: __</w:t>
            </w:r>
          </w:p>
          <w:p w:rsidR="00D5200E" w:rsidRDefault="00410C7C">
            <w:pPr>
              <w:pStyle w:val="afe"/>
              <w:tabs>
                <w:tab w:val="left" w:pos="459"/>
              </w:tabs>
              <w:ind w:left="0"/>
              <w:jc w:val="both"/>
              <w:rPr>
                <w:sz w:val="22"/>
                <w:szCs w:val="22"/>
                <w:lang w:val="ru-RU"/>
              </w:rPr>
            </w:pPr>
            <w:r>
              <w:rPr>
                <w:sz w:val="22"/>
                <w:szCs w:val="22"/>
                <w:lang w:val="ru-RU"/>
              </w:rPr>
              <w:t>Эл</w:t>
            </w:r>
            <w:proofErr w:type="gramStart"/>
            <w:r>
              <w:rPr>
                <w:sz w:val="22"/>
                <w:szCs w:val="22"/>
                <w:lang w:val="ru-RU"/>
              </w:rPr>
              <w:t>.</w:t>
            </w:r>
            <w:proofErr w:type="gramEnd"/>
            <w:r>
              <w:rPr>
                <w:sz w:val="22"/>
                <w:szCs w:val="22"/>
                <w:lang w:val="ru-RU"/>
              </w:rPr>
              <w:t xml:space="preserve"> </w:t>
            </w:r>
            <w:proofErr w:type="gramStart"/>
            <w:r>
              <w:rPr>
                <w:sz w:val="22"/>
                <w:szCs w:val="22"/>
                <w:lang w:val="ru-RU"/>
              </w:rPr>
              <w:t>м</w:t>
            </w:r>
            <w:proofErr w:type="gramEnd"/>
            <w:r>
              <w:rPr>
                <w:sz w:val="22"/>
                <w:szCs w:val="22"/>
                <w:lang w:val="ru-RU"/>
              </w:rPr>
              <w:t>екенжай: __@__</w:t>
            </w:r>
          </w:p>
          <w:p w:rsidR="00D5200E" w:rsidRDefault="00D5200E">
            <w:pPr>
              <w:rPr>
                <w:bCs/>
                <w:sz w:val="22"/>
                <w:szCs w:val="22"/>
              </w:rPr>
            </w:pPr>
          </w:p>
          <w:p w:rsidR="00D5200E" w:rsidRDefault="00D5200E">
            <w:pPr>
              <w:ind w:left="176"/>
              <w:rPr>
                <w:bCs/>
                <w:sz w:val="22"/>
                <w:szCs w:val="22"/>
              </w:rPr>
            </w:pPr>
          </w:p>
          <w:p w:rsidR="00D5200E" w:rsidRDefault="00D5200E">
            <w:pPr>
              <w:ind w:left="176"/>
              <w:rPr>
                <w:bCs/>
                <w:sz w:val="22"/>
                <w:szCs w:val="22"/>
              </w:rPr>
            </w:pPr>
          </w:p>
          <w:p w:rsidR="00D5200E" w:rsidRDefault="00410C7C">
            <w:pPr>
              <w:pStyle w:val="afe"/>
              <w:tabs>
                <w:tab w:val="left" w:pos="459"/>
              </w:tabs>
              <w:ind w:left="0"/>
              <w:jc w:val="both"/>
              <w:rPr>
                <w:b/>
                <w:sz w:val="22"/>
                <w:szCs w:val="22"/>
                <w:lang w:val="ru-RU"/>
              </w:rPr>
            </w:pPr>
            <w:r>
              <w:rPr>
                <w:b/>
                <w:sz w:val="22"/>
                <w:szCs w:val="22"/>
                <w:lang w:val="ru-RU"/>
              </w:rPr>
              <w:t xml:space="preserve">САТЫП АЛУШЫ: </w:t>
            </w:r>
          </w:p>
          <w:p w:rsidR="00D5200E" w:rsidRDefault="00410C7C">
            <w:pPr>
              <w:jc w:val="both"/>
              <w:rPr>
                <w:b/>
                <w:sz w:val="22"/>
                <w:szCs w:val="22"/>
              </w:rPr>
            </w:pPr>
            <w:r>
              <w:rPr>
                <w:b/>
                <w:sz w:val="22"/>
                <w:szCs w:val="22"/>
              </w:rPr>
              <w:t>"__" ЖШС</w:t>
            </w:r>
          </w:p>
          <w:p w:rsidR="00D5200E" w:rsidRDefault="00410C7C">
            <w:pPr>
              <w:jc w:val="both"/>
              <w:rPr>
                <w:b/>
                <w:sz w:val="22"/>
                <w:szCs w:val="22"/>
              </w:rPr>
            </w:pPr>
            <w:proofErr w:type="gramStart"/>
            <w:r>
              <w:rPr>
                <w:b/>
                <w:sz w:val="22"/>
                <w:szCs w:val="22"/>
              </w:rPr>
              <w:t>Заңды</w:t>
            </w:r>
            <w:proofErr w:type="gramEnd"/>
            <w:r>
              <w:rPr>
                <w:b/>
                <w:sz w:val="22"/>
                <w:szCs w:val="22"/>
              </w:rPr>
              <w:t xml:space="preserve"> және пошталық мекенжайы:</w:t>
            </w:r>
          </w:p>
          <w:p w:rsidR="00D5200E" w:rsidRDefault="00410C7C">
            <w:pPr>
              <w:jc w:val="both"/>
              <w:rPr>
                <w:sz w:val="22"/>
                <w:szCs w:val="22"/>
              </w:rPr>
            </w:pPr>
            <w:r>
              <w:rPr>
                <w:sz w:val="22"/>
                <w:szCs w:val="22"/>
              </w:rPr>
              <w:t>__</w:t>
            </w:r>
          </w:p>
          <w:p w:rsidR="00D5200E" w:rsidRDefault="00410C7C">
            <w:pPr>
              <w:jc w:val="both"/>
              <w:rPr>
                <w:sz w:val="22"/>
                <w:szCs w:val="22"/>
              </w:rPr>
            </w:pPr>
            <w:r>
              <w:rPr>
                <w:sz w:val="22"/>
                <w:szCs w:val="22"/>
              </w:rPr>
              <w:t>БСН __</w:t>
            </w:r>
          </w:p>
          <w:p w:rsidR="00D5200E" w:rsidRDefault="00410C7C">
            <w:pPr>
              <w:rPr>
                <w:b/>
                <w:bCs/>
                <w:sz w:val="22"/>
                <w:szCs w:val="22"/>
              </w:rPr>
            </w:pPr>
            <w:r>
              <w:rPr>
                <w:b/>
                <w:sz w:val="22"/>
                <w:szCs w:val="22"/>
              </w:rPr>
              <w:t>ҚҚС бойынша тіркеу есебіне қою кү</w:t>
            </w:r>
            <w:proofErr w:type="gramStart"/>
            <w:r>
              <w:rPr>
                <w:b/>
                <w:sz w:val="22"/>
                <w:szCs w:val="22"/>
              </w:rPr>
              <w:t>н</w:t>
            </w:r>
            <w:proofErr w:type="gramEnd"/>
            <w:r>
              <w:rPr>
                <w:b/>
                <w:sz w:val="22"/>
                <w:szCs w:val="22"/>
              </w:rPr>
              <w:t>і:</w:t>
            </w:r>
            <w:r>
              <w:rPr>
                <w:sz w:val="22"/>
                <w:szCs w:val="22"/>
              </w:rPr>
              <w:t xml:space="preserve"> </w:t>
            </w:r>
            <w:r>
              <w:rPr>
                <w:color w:val="141414"/>
                <w:sz w:val="22"/>
                <w:szCs w:val="22"/>
                <w:shd w:val="clear" w:color="auto" w:fill="FFFFFF"/>
              </w:rPr>
              <w:t>__</w:t>
            </w:r>
          </w:p>
          <w:p w:rsidR="00D5200E" w:rsidRDefault="00410C7C">
            <w:pPr>
              <w:jc w:val="both"/>
              <w:rPr>
                <w:sz w:val="22"/>
                <w:szCs w:val="22"/>
              </w:rPr>
            </w:pPr>
            <w:r>
              <w:rPr>
                <w:sz w:val="22"/>
                <w:szCs w:val="22"/>
              </w:rPr>
              <w:t>Банктік деректемелер:</w:t>
            </w:r>
          </w:p>
          <w:p w:rsidR="00D5200E" w:rsidRDefault="00410C7C">
            <w:pPr>
              <w:jc w:val="both"/>
              <w:rPr>
                <w:sz w:val="22"/>
                <w:szCs w:val="22"/>
              </w:rPr>
            </w:pPr>
            <w:r>
              <w:rPr>
                <w:sz w:val="22"/>
                <w:szCs w:val="22"/>
              </w:rPr>
              <w:t>IBAN KZ__</w:t>
            </w:r>
          </w:p>
          <w:p w:rsidR="00D5200E" w:rsidRDefault="00410C7C">
            <w:pPr>
              <w:jc w:val="both"/>
              <w:rPr>
                <w:sz w:val="22"/>
                <w:szCs w:val="22"/>
              </w:rPr>
            </w:pPr>
            <w:r>
              <w:rPr>
                <w:sz w:val="22"/>
                <w:szCs w:val="22"/>
              </w:rPr>
              <w:t>"__" А</w:t>
            </w:r>
            <w:proofErr w:type="gramStart"/>
            <w:r>
              <w:rPr>
                <w:sz w:val="22"/>
                <w:szCs w:val="22"/>
              </w:rPr>
              <w:t>Қ-</w:t>
            </w:r>
            <w:proofErr w:type="gramEnd"/>
            <w:r>
              <w:rPr>
                <w:sz w:val="22"/>
                <w:szCs w:val="22"/>
              </w:rPr>
              <w:t xml:space="preserve">да </w:t>
            </w:r>
          </w:p>
          <w:p w:rsidR="00D5200E" w:rsidRDefault="00410C7C">
            <w:pPr>
              <w:jc w:val="both"/>
              <w:rPr>
                <w:sz w:val="22"/>
                <w:szCs w:val="22"/>
              </w:rPr>
            </w:pPr>
            <w:r>
              <w:rPr>
                <w:sz w:val="22"/>
                <w:szCs w:val="22"/>
              </w:rPr>
              <w:t>БИК __</w:t>
            </w:r>
          </w:p>
          <w:p w:rsidR="00D5200E" w:rsidRDefault="00410C7C">
            <w:pPr>
              <w:jc w:val="both"/>
              <w:rPr>
                <w:sz w:val="22"/>
                <w:szCs w:val="22"/>
              </w:rPr>
            </w:pPr>
            <w:r>
              <w:rPr>
                <w:sz w:val="22"/>
                <w:szCs w:val="22"/>
              </w:rPr>
              <w:t>Байла</w:t>
            </w:r>
            <w:r>
              <w:rPr>
                <w:sz w:val="22"/>
                <w:szCs w:val="22"/>
              </w:rPr>
              <w:t>ныс мәліметтері:</w:t>
            </w:r>
          </w:p>
          <w:p w:rsidR="00D5200E" w:rsidRDefault="00410C7C">
            <w:pPr>
              <w:jc w:val="both"/>
              <w:rPr>
                <w:sz w:val="22"/>
                <w:szCs w:val="22"/>
              </w:rPr>
            </w:pPr>
            <w:r>
              <w:rPr>
                <w:sz w:val="22"/>
                <w:szCs w:val="22"/>
              </w:rPr>
              <w:t>Тел.: __</w:t>
            </w:r>
          </w:p>
          <w:p w:rsidR="00D5200E" w:rsidRDefault="00410C7C">
            <w:pPr>
              <w:pStyle w:val="afe"/>
              <w:tabs>
                <w:tab w:val="left" w:pos="459"/>
              </w:tabs>
              <w:ind w:left="0"/>
              <w:jc w:val="both"/>
              <w:rPr>
                <w:sz w:val="22"/>
                <w:szCs w:val="22"/>
                <w:lang w:val="ru-RU"/>
              </w:rPr>
            </w:pPr>
            <w:r>
              <w:rPr>
                <w:sz w:val="22"/>
                <w:szCs w:val="22"/>
                <w:lang w:val="ru-RU"/>
              </w:rPr>
              <w:t>Эл</w:t>
            </w:r>
            <w:proofErr w:type="gramStart"/>
            <w:r>
              <w:rPr>
                <w:sz w:val="22"/>
                <w:szCs w:val="22"/>
                <w:lang w:val="ru-RU"/>
              </w:rPr>
              <w:t>.</w:t>
            </w:r>
            <w:proofErr w:type="gramEnd"/>
            <w:r>
              <w:rPr>
                <w:sz w:val="22"/>
                <w:szCs w:val="22"/>
                <w:lang w:val="ru-RU"/>
              </w:rPr>
              <w:t xml:space="preserve"> </w:t>
            </w:r>
            <w:proofErr w:type="gramStart"/>
            <w:r>
              <w:rPr>
                <w:sz w:val="22"/>
                <w:szCs w:val="22"/>
                <w:lang w:val="ru-RU"/>
              </w:rPr>
              <w:t>м</w:t>
            </w:r>
            <w:proofErr w:type="gramEnd"/>
            <w:r>
              <w:rPr>
                <w:sz w:val="22"/>
                <w:szCs w:val="22"/>
                <w:lang w:val="ru-RU"/>
              </w:rPr>
              <w:t>екенжай: __@__</w:t>
            </w:r>
          </w:p>
          <w:p w:rsidR="00D5200E" w:rsidRDefault="00D5200E">
            <w:pPr>
              <w:rPr>
                <w:bCs/>
                <w:sz w:val="22"/>
                <w:szCs w:val="22"/>
              </w:rPr>
            </w:pPr>
          </w:p>
          <w:p w:rsidR="00D5200E" w:rsidRDefault="00D5200E">
            <w:pPr>
              <w:rPr>
                <w:bCs/>
                <w:sz w:val="22"/>
                <w:szCs w:val="22"/>
              </w:rPr>
            </w:pPr>
          </w:p>
        </w:tc>
        <w:tc>
          <w:tcPr>
            <w:tcW w:w="5529" w:type="dxa"/>
          </w:tcPr>
          <w:p w:rsidR="00D5200E" w:rsidRDefault="00410C7C">
            <w:pPr>
              <w:pStyle w:val="afe"/>
              <w:numPr>
                <w:ilvl w:val="0"/>
                <w:numId w:val="28"/>
              </w:numPr>
              <w:tabs>
                <w:tab w:val="left" w:pos="744"/>
              </w:tabs>
              <w:jc w:val="center"/>
              <w:textAlignment w:val="baseline"/>
              <w:rPr>
                <w:sz w:val="22"/>
                <w:szCs w:val="22"/>
              </w:rPr>
            </w:pPr>
            <w:r>
              <w:rPr>
                <w:b/>
                <w:sz w:val="22"/>
                <w:szCs w:val="22"/>
              </w:rPr>
              <w:lastRenderedPageBreak/>
              <w:t>ТАРАПТАРДЫҢ ЗАҢДЫ МЕКЕНЖАЙЛАРЫ МЕН БАНК ДЕРЕКТЕМЕЛЕРІ</w:t>
            </w:r>
          </w:p>
          <w:p w:rsidR="00D5200E" w:rsidRDefault="00D5200E">
            <w:pPr>
              <w:tabs>
                <w:tab w:val="left" w:pos="744"/>
              </w:tabs>
              <w:jc w:val="center"/>
              <w:rPr>
                <w:sz w:val="22"/>
                <w:szCs w:val="22"/>
              </w:rPr>
            </w:pPr>
          </w:p>
          <w:p w:rsidR="00D5200E" w:rsidRDefault="00410C7C">
            <w:pPr>
              <w:autoSpaceDE w:val="0"/>
              <w:rPr>
                <w:b/>
                <w:sz w:val="22"/>
                <w:szCs w:val="22"/>
              </w:rPr>
            </w:pPr>
            <w:r>
              <w:rPr>
                <w:b/>
                <w:sz w:val="22"/>
                <w:szCs w:val="22"/>
              </w:rPr>
              <w:lastRenderedPageBreak/>
              <w:t xml:space="preserve">САТУШЫ: </w:t>
            </w:r>
          </w:p>
          <w:p w:rsidR="00D5200E" w:rsidRDefault="00410C7C">
            <w:pPr>
              <w:pStyle w:val="afe"/>
              <w:tabs>
                <w:tab w:val="left" w:pos="459"/>
              </w:tabs>
              <w:ind w:left="0"/>
              <w:jc w:val="both"/>
            </w:pPr>
            <w:r>
              <w:rPr>
                <w:b/>
                <w:sz w:val="22"/>
                <w:szCs w:val="22"/>
              </w:rPr>
              <w:t>«</w:t>
            </w:r>
            <w:r>
              <w:rPr>
                <w:b/>
                <w:sz w:val="22"/>
                <w:szCs w:val="22"/>
                <w:lang w:val="ru-RU"/>
              </w:rPr>
              <w:t>__</w:t>
            </w:r>
            <w:r>
              <w:rPr>
                <w:b/>
                <w:sz w:val="22"/>
                <w:szCs w:val="22"/>
              </w:rPr>
              <w:t>" ҚТЖ</w:t>
            </w:r>
          </w:p>
          <w:p w:rsidR="00D5200E" w:rsidRDefault="00410C7C">
            <w:pPr>
              <w:pStyle w:val="afe"/>
              <w:tabs>
                <w:tab w:val="left" w:pos="459"/>
              </w:tabs>
              <w:ind w:left="0"/>
              <w:jc w:val="both"/>
              <w:rPr>
                <w:b/>
                <w:sz w:val="22"/>
                <w:szCs w:val="22"/>
              </w:rPr>
            </w:pPr>
            <w:r>
              <w:rPr>
                <w:b/>
                <w:sz w:val="22"/>
                <w:szCs w:val="22"/>
              </w:rPr>
              <w:t>Заңды және пошталық мекенжайы:</w:t>
            </w:r>
          </w:p>
          <w:p w:rsidR="00D5200E" w:rsidRDefault="00410C7C">
            <w:pPr>
              <w:pStyle w:val="afe"/>
              <w:tabs>
                <w:tab w:val="left" w:pos="459"/>
              </w:tabs>
              <w:ind w:left="0"/>
              <w:jc w:val="both"/>
              <w:rPr>
                <w:sz w:val="22"/>
                <w:szCs w:val="22"/>
              </w:rPr>
            </w:pPr>
            <w:r>
              <w:rPr>
                <w:sz w:val="22"/>
                <w:szCs w:val="22"/>
              </w:rPr>
              <w:t>__</w:t>
            </w:r>
          </w:p>
          <w:p w:rsidR="00D5200E" w:rsidRDefault="00410C7C">
            <w:pPr>
              <w:pStyle w:val="afe"/>
              <w:tabs>
                <w:tab w:val="left" w:pos="459"/>
              </w:tabs>
              <w:ind w:left="0"/>
              <w:jc w:val="both"/>
              <w:rPr>
                <w:sz w:val="22"/>
                <w:szCs w:val="22"/>
              </w:rPr>
            </w:pPr>
            <w:r>
              <w:rPr>
                <w:sz w:val="22"/>
                <w:szCs w:val="22"/>
              </w:rPr>
              <w:t>БСН __</w:t>
            </w:r>
          </w:p>
          <w:p w:rsidR="00D5200E" w:rsidRDefault="00410C7C">
            <w:pPr>
              <w:rPr>
                <w:sz w:val="22"/>
                <w:szCs w:val="22"/>
                <w:lang w:val="kk-KZ"/>
              </w:rPr>
            </w:pPr>
            <w:r>
              <w:rPr>
                <w:b/>
                <w:bCs/>
                <w:sz w:val="22"/>
                <w:szCs w:val="22"/>
                <w:lang w:val="kk-KZ"/>
              </w:rPr>
              <w:t>Қосылған құн салығы бойынша тіркеу есебіне қойылған</w:t>
            </w:r>
            <w:r>
              <w:rPr>
                <w:sz w:val="22"/>
                <w:szCs w:val="22"/>
                <w:lang w:val="kk-KZ"/>
              </w:rPr>
              <w:t xml:space="preserve">: </w:t>
            </w:r>
            <w:r>
              <w:rPr>
                <w:color w:val="141414"/>
                <w:sz w:val="22"/>
                <w:szCs w:val="22"/>
                <w:shd w:val="clear" w:color="auto" w:fill="FFFFFF"/>
                <w:lang w:val="kk-KZ"/>
              </w:rPr>
              <w:t>__</w:t>
            </w:r>
          </w:p>
          <w:p w:rsidR="00D5200E" w:rsidRDefault="00410C7C">
            <w:pPr>
              <w:pStyle w:val="afe"/>
              <w:tabs>
                <w:tab w:val="left" w:pos="459"/>
              </w:tabs>
              <w:ind w:left="0"/>
              <w:jc w:val="both"/>
              <w:rPr>
                <w:b/>
                <w:sz w:val="22"/>
                <w:szCs w:val="22"/>
              </w:rPr>
            </w:pPr>
            <w:r>
              <w:rPr>
                <w:b/>
                <w:sz w:val="22"/>
                <w:szCs w:val="22"/>
              </w:rPr>
              <w:t>Банк деректемелері:</w:t>
            </w:r>
          </w:p>
          <w:p w:rsidR="00D5200E" w:rsidRDefault="00410C7C">
            <w:pPr>
              <w:jc w:val="both"/>
              <w:rPr>
                <w:sz w:val="22"/>
                <w:szCs w:val="22"/>
                <w:lang w:val="kk-KZ"/>
              </w:rPr>
            </w:pPr>
            <w:r>
              <w:rPr>
                <w:sz w:val="22"/>
                <w:szCs w:val="22"/>
                <w:lang w:val="kk-KZ"/>
              </w:rPr>
              <w:t>IBAN KZ__</w:t>
            </w:r>
          </w:p>
          <w:p w:rsidR="00D5200E" w:rsidRDefault="00410C7C">
            <w:pPr>
              <w:jc w:val="both"/>
              <w:rPr>
                <w:sz w:val="22"/>
                <w:szCs w:val="22"/>
                <w:lang w:val="kk-KZ"/>
              </w:rPr>
            </w:pPr>
            <w:r>
              <w:rPr>
                <w:sz w:val="22"/>
                <w:szCs w:val="22"/>
                <w:lang w:val="kk-KZ"/>
              </w:rPr>
              <w:t>«__» АҚ</w:t>
            </w:r>
          </w:p>
          <w:p w:rsidR="00D5200E" w:rsidRDefault="00410C7C">
            <w:pPr>
              <w:jc w:val="both"/>
              <w:rPr>
                <w:sz w:val="22"/>
                <w:szCs w:val="22"/>
                <w:lang w:val="kk-KZ"/>
              </w:rPr>
            </w:pPr>
            <w:r>
              <w:rPr>
                <w:sz w:val="22"/>
                <w:szCs w:val="22"/>
                <w:lang w:val="kk-KZ"/>
              </w:rPr>
              <w:t>ҚЖА __</w:t>
            </w:r>
          </w:p>
          <w:p w:rsidR="00D5200E" w:rsidRDefault="00410C7C">
            <w:pPr>
              <w:jc w:val="both"/>
              <w:rPr>
                <w:sz w:val="22"/>
                <w:szCs w:val="22"/>
                <w:lang w:val="kk-KZ"/>
              </w:rPr>
            </w:pPr>
            <w:r>
              <w:rPr>
                <w:sz w:val="22"/>
                <w:szCs w:val="22"/>
                <w:lang w:val="kk-KZ"/>
              </w:rPr>
              <w:t>__</w:t>
            </w:r>
          </w:p>
          <w:p w:rsidR="00D5200E" w:rsidRDefault="00410C7C">
            <w:pPr>
              <w:rPr>
                <w:sz w:val="22"/>
                <w:szCs w:val="22"/>
                <w:lang w:val="kk-KZ"/>
              </w:rPr>
            </w:pPr>
            <w:r>
              <w:rPr>
                <w:sz w:val="22"/>
                <w:szCs w:val="22"/>
                <w:lang w:val="kk-KZ"/>
              </w:rPr>
              <w:t>e-mail: __@__</w:t>
            </w:r>
          </w:p>
          <w:p w:rsidR="00D5200E" w:rsidRDefault="00D5200E">
            <w:pPr>
              <w:ind w:left="176"/>
              <w:rPr>
                <w:bCs/>
                <w:sz w:val="22"/>
                <w:szCs w:val="22"/>
                <w:lang w:val="kk-KZ"/>
              </w:rPr>
            </w:pPr>
          </w:p>
          <w:p w:rsidR="00D5200E" w:rsidRDefault="00D5200E">
            <w:pPr>
              <w:ind w:left="176"/>
              <w:rPr>
                <w:bCs/>
                <w:sz w:val="22"/>
                <w:szCs w:val="22"/>
                <w:lang w:val="kk-KZ"/>
              </w:rPr>
            </w:pPr>
          </w:p>
          <w:p w:rsidR="00D5200E" w:rsidRDefault="00410C7C">
            <w:pPr>
              <w:jc w:val="both"/>
              <w:rPr>
                <w:b/>
                <w:sz w:val="22"/>
                <w:szCs w:val="22"/>
                <w:lang w:val="kk-KZ"/>
              </w:rPr>
            </w:pPr>
            <w:r>
              <w:rPr>
                <w:b/>
                <w:sz w:val="22"/>
                <w:szCs w:val="22"/>
                <w:lang w:val="kk-KZ"/>
              </w:rPr>
              <w:t>САТЫП АЛУШЫ:</w:t>
            </w:r>
          </w:p>
          <w:p w:rsidR="00D5200E" w:rsidRDefault="00410C7C">
            <w:pPr>
              <w:pStyle w:val="afe"/>
              <w:tabs>
                <w:tab w:val="left" w:pos="459"/>
              </w:tabs>
              <w:ind w:left="0"/>
              <w:jc w:val="both"/>
            </w:pPr>
            <w:r>
              <w:rPr>
                <w:b/>
                <w:sz w:val="22"/>
                <w:szCs w:val="22"/>
              </w:rPr>
              <w:t>"__" ҚШС</w:t>
            </w:r>
          </w:p>
          <w:p w:rsidR="00D5200E" w:rsidRDefault="00410C7C">
            <w:pPr>
              <w:pStyle w:val="afe"/>
              <w:tabs>
                <w:tab w:val="left" w:pos="459"/>
              </w:tabs>
              <w:ind w:left="0"/>
              <w:jc w:val="both"/>
              <w:rPr>
                <w:b/>
                <w:sz w:val="22"/>
                <w:szCs w:val="22"/>
              </w:rPr>
            </w:pPr>
            <w:r>
              <w:rPr>
                <w:b/>
                <w:sz w:val="22"/>
                <w:szCs w:val="22"/>
              </w:rPr>
              <w:t>Заңды және пошталық мекенжайы:</w:t>
            </w:r>
          </w:p>
          <w:p w:rsidR="00D5200E" w:rsidRDefault="00410C7C">
            <w:pPr>
              <w:pStyle w:val="afe"/>
              <w:tabs>
                <w:tab w:val="left" w:pos="459"/>
              </w:tabs>
              <w:ind w:left="0"/>
              <w:jc w:val="both"/>
              <w:rPr>
                <w:sz w:val="22"/>
                <w:szCs w:val="22"/>
              </w:rPr>
            </w:pPr>
            <w:r>
              <w:rPr>
                <w:sz w:val="22"/>
                <w:szCs w:val="22"/>
              </w:rPr>
              <w:t>__</w:t>
            </w:r>
          </w:p>
          <w:p w:rsidR="00D5200E" w:rsidRDefault="00410C7C">
            <w:pPr>
              <w:pStyle w:val="afe"/>
              <w:tabs>
                <w:tab w:val="left" w:pos="459"/>
              </w:tabs>
              <w:ind w:left="0"/>
              <w:jc w:val="both"/>
              <w:rPr>
                <w:sz w:val="22"/>
                <w:szCs w:val="22"/>
              </w:rPr>
            </w:pPr>
            <w:r>
              <w:rPr>
                <w:sz w:val="22"/>
                <w:szCs w:val="22"/>
              </w:rPr>
              <w:t>БСН __</w:t>
            </w:r>
          </w:p>
          <w:p w:rsidR="00D5200E" w:rsidRDefault="00410C7C">
            <w:pPr>
              <w:rPr>
                <w:sz w:val="22"/>
                <w:szCs w:val="22"/>
                <w:lang w:val="kk-KZ"/>
              </w:rPr>
            </w:pPr>
            <w:r>
              <w:rPr>
                <w:b/>
                <w:bCs/>
                <w:sz w:val="22"/>
                <w:szCs w:val="22"/>
                <w:lang w:val="kk-KZ"/>
              </w:rPr>
              <w:t>Қосылған құн салығы бойынша тіркеу есебіне қойылған</w:t>
            </w:r>
            <w:r>
              <w:rPr>
                <w:sz w:val="22"/>
                <w:szCs w:val="22"/>
                <w:lang w:val="kk-KZ"/>
              </w:rPr>
              <w:t xml:space="preserve">: </w:t>
            </w:r>
            <w:r>
              <w:rPr>
                <w:color w:val="141414"/>
                <w:sz w:val="22"/>
                <w:szCs w:val="22"/>
                <w:shd w:val="clear" w:color="auto" w:fill="FFFFFF"/>
                <w:lang w:val="kk-KZ"/>
              </w:rPr>
              <w:t>__</w:t>
            </w:r>
          </w:p>
          <w:p w:rsidR="00D5200E" w:rsidRDefault="00410C7C">
            <w:pPr>
              <w:pStyle w:val="afe"/>
              <w:tabs>
                <w:tab w:val="left" w:pos="459"/>
              </w:tabs>
              <w:ind w:left="0"/>
              <w:jc w:val="both"/>
              <w:rPr>
                <w:b/>
                <w:sz w:val="22"/>
                <w:szCs w:val="22"/>
              </w:rPr>
            </w:pPr>
            <w:r>
              <w:rPr>
                <w:b/>
                <w:sz w:val="22"/>
                <w:szCs w:val="22"/>
              </w:rPr>
              <w:t>Банк деректемелері:</w:t>
            </w:r>
          </w:p>
          <w:p w:rsidR="00D5200E" w:rsidRDefault="00410C7C">
            <w:pPr>
              <w:jc w:val="both"/>
              <w:rPr>
                <w:sz w:val="22"/>
                <w:szCs w:val="22"/>
                <w:lang w:val="kk-KZ"/>
              </w:rPr>
            </w:pPr>
            <w:r>
              <w:rPr>
                <w:sz w:val="22"/>
                <w:szCs w:val="22"/>
                <w:lang w:val="kk-KZ"/>
              </w:rPr>
              <w:t>IBAN KZ__</w:t>
            </w:r>
          </w:p>
          <w:p w:rsidR="00D5200E" w:rsidRDefault="00410C7C">
            <w:pPr>
              <w:jc w:val="both"/>
              <w:rPr>
                <w:sz w:val="22"/>
                <w:szCs w:val="22"/>
                <w:lang w:val="kk-KZ"/>
              </w:rPr>
            </w:pPr>
            <w:r>
              <w:rPr>
                <w:sz w:val="22"/>
                <w:szCs w:val="22"/>
                <w:lang w:val="kk-KZ"/>
              </w:rPr>
              <w:t>«__» АҚ</w:t>
            </w:r>
          </w:p>
          <w:p w:rsidR="00D5200E" w:rsidRDefault="00410C7C">
            <w:pPr>
              <w:jc w:val="both"/>
              <w:rPr>
                <w:sz w:val="22"/>
                <w:szCs w:val="22"/>
                <w:lang w:val="kk-KZ"/>
              </w:rPr>
            </w:pPr>
            <w:r>
              <w:rPr>
                <w:sz w:val="22"/>
                <w:szCs w:val="22"/>
                <w:lang w:val="kk-KZ"/>
              </w:rPr>
              <w:t>ҚЖА __</w:t>
            </w:r>
          </w:p>
          <w:p w:rsidR="00D5200E" w:rsidRDefault="00410C7C">
            <w:pPr>
              <w:jc w:val="both"/>
              <w:rPr>
                <w:sz w:val="22"/>
                <w:szCs w:val="22"/>
                <w:lang w:val="en-US"/>
              </w:rPr>
            </w:pPr>
            <w:r>
              <w:rPr>
                <w:sz w:val="22"/>
                <w:szCs w:val="22"/>
                <w:lang w:val="en-US"/>
              </w:rPr>
              <w:t>__</w:t>
            </w:r>
          </w:p>
          <w:p w:rsidR="00D5200E" w:rsidRDefault="00410C7C">
            <w:r>
              <w:rPr>
                <w:sz w:val="22"/>
                <w:szCs w:val="22"/>
              </w:rPr>
              <w:t>e-mail: __@__</w:t>
            </w:r>
          </w:p>
          <w:p w:rsidR="00D5200E" w:rsidRDefault="00D5200E">
            <w:pPr>
              <w:rPr>
                <w:sz w:val="22"/>
                <w:szCs w:val="22"/>
              </w:rPr>
            </w:pPr>
          </w:p>
        </w:tc>
      </w:tr>
      <w:tr w:rsidR="00D5200E">
        <w:tc>
          <w:tcPr>
            <w:tcW w:w="5528" w:type="dxa"/>
          </w:tcPr>
          <w:p w:rsidR="00D5200E" w:rsidRDefault="00410C7C">
            <w:pPr>
              <w:numPr>
                <w:ilvl w:val="0"/>
                <w:numId w:val="34"/>
              </w:numPr>
              <w:tabs>
                <w:tab w:val="left" w:pos="743"/>
              </w:tabs>
              <w:ind w:left="567" w:hanging="353"/>
              <w:jc w:val="center"/>
              <w:textAlignment w:val="baseline"/>
              <w:rPr>
                <w:b/>
                <w:sz w:val="22"/>
                <w:szCs w:val="22"/>
              </w:rPr>
            </w:pPr>
            <w:r>
              <w:rPr>
                <w:b/>
                <w:sz w:val="22"/>
                <w:szCs w:val="22"/>
              </w:rPr>
              <w:lastRenderedPageBreak/>
              <w:t>ТАРАПТАРДЫҢ ҚОЛДАРЫ</w:t>
            </w:r>
          </w:p>
          <w:p w:rsidR="00D5200E" w:rsidRDefault="00410C7C">
            <w:pPr>
              <w:ind w:left="360" w:hanging="360"/>
              <w:jc w:val="center"/>
              <w:rPr>
                <w:b/>
                <w:sz w:val="22"/>
                <w:szCs w:val="22"/>
              </w:rPr>
            </w:pPr>
            <w:r>
              <w:rPr>
                <w:b/>
                <w:sz w:val="22"/>
                <w:szCs w:val="22"/>
              </w:rPr>
              <w:t>Сатушы / Сатушы:</w:t>
            </w:r>
          </w:p>
          <w:p w:rsidR="00D5200E" w:rsidRDefault="00D5200E">
            <w:pPr>
              <w:rPr>
                <w:b/>
                <w:sz w:val="22"/>
                <w:szCs w:val="22"/>
              </w:rPr>
            </w:pPr>
          </w:p>
          <w:p w:rsidR="00D5200E" w:rsidRDefault="00D5200E">
            <w:pPr>
              <w:ind w:left="360" w:hanging="360"/>
              <w:rPr>
                <w:b/>
                <w:sz w:val="22"/>
                <w:szCs w:val="22"/>
              </w:rPr>
            </w:pPr>
          </w:p>
          <w:tbl>
            <w:tblPr>
              <w:tblW w:w="4665" w:type="dxa"/>
              <w:tblInd w:w="132" w:type="dxa"/>
              <w:tblLayout w:type="fixed"/>
              <w:tblLook w:val="0000" w:firstRow="0" w:lastRow="0" w:firstColumn="0" w:lastColumn="0" w:noHBand="0" w:noVBand="0"/>
            </w:tblPr>
            <w:tblGrid>
              <w:gridCol w:w="2552"/>
              <w:gridCol w:w="2113"/>
            </w:tblGrid>
            <w:tr w:rsidR="00D5200E">
              <w:tc>
                <w:tcPr>
                  <w:tcW w:w="2552" w:type="dxa"/>
                </w:tcPr>
                <w:p w:rsidR="00D5200E" w:rsidRDefault="00D5200E">
                  <w:pPr>
                    <w:suppressAutoHyphens w:val="0"/>
                    <w:snapToGrid w:val="0"/>
                    <w:rPr>
                      <w:b/>
                      <w:sz w:val="22"/>
                      <w:szCs w:val="22"/>
                    </w:rPr>
                  </w:pPr>
                </w:p>
              </w:tc>
              <w:tc>
                <w:tcPr>
                  <w:tcW w:w="2113" w:type="dxa"/>
                </w:tcPr>
                <w:p w:rsidR="00D5200E" w:rsidRDefault="00D5200E">
                  <w:pPr>
                    <w:snapToGrid w:val="0"/>
                    <w:rPr>
                      <w:b/>
                      <w:sz w:val="22"/>
                      <w:szCs w:val="22"/>
                    </w:rPr>
                  </w:pPr>
                </w:p>
              </w:tc>
            </w:tr>
          </w:tbl>
          <w:p w:rsidR="00D5200E" w:rsidRDefault="00D5200E">
            <w:pPr>
              <w:rPr>
                <w:b/>
                <w:sz w:val="22"/>
                <w:szCs w:val="22"/>
              </w:rPr>
            </w:pPr>
          </w:p>
        </w:tc>
        <w:tc>
          <w:tcPr>
            <w:tcW w:w="5529" w:type="dxa"/>
          </w:tcPr>
          <w:p w:rsidR="00D5200E" w:rsidRDefault="00410C7C">
            <w:pPr>
              <w:pStyle w:val="afe"/>
              <w:numPr>
                <w:ilvl w:val="0"/>
                <w:numId w:val="28"/>
              </w:numPr>
              <w:tabs>
                <w:tab w:val="left" w:pos="744"/>
              </w:tabs>
              <w:textAlignment w:val="baseline"/>
              <w:rPr>
                <w:b/>
                <w:sz w:val="22"/>
                <w:szCs w:val="22"/>
              </w:rPr>
            </w:pPr>
            <w:r>
              <w:rPr>
                <w:b/>
                <w:sz w:val="22"/>
                <w:szCs w:val="22"/>
              </w:rPr>
              <w:t>ТАРА</w:t>
            </w:r>
            <w:r>
              <w:rPr>
                <w:b/>
                <w:sz w:val="22"/>
                <w:szCs w:val="22"/>
              </w:rPr>
              <w:t>ПТАРДЫҢ ҚОЛДАРЫ</w:t>
            </w:r>
          </w:p>
          <w:p w:rsidR="00D5200E" w:rsidRDefault="00410C7C">
            <w:pPr>
              <w:ind w:left="360" w:hanging="360"/>
              <w:rPr>
                <w:b/>
                <w:sz w:val="22"/>
                <w:szCs w:val="22"/>
              </w:rPr>
            </w:pPr>
            <w:r>
              <w:rPr>
                <w:b/>
                <w:sz w:val="22"/>
                <w:szCs w:val="22"/>
              </w:rPr>
              <w:t xml:space="preserve">          Покупатель / Сатып алушы:</w:t>
            </w:r>
          </w:p>
          <w:p w:rsidR="00D5200E" w:rsidRDefault="00D5200E">
            <w:pPr>
              <w:ind w:left="360" w:hanging="360"/>
              <w:jc w:val="center"/>
              <w:rPr>
                <w:b/>
                <w:sz w:val="22"/>
                <w:szCs w:val="22"/>
              </w:rPr>
            </w:pPr>
          </w:p>
          <w:tbl>
            <w:tblPr>
              <w:tblW w:w="6768" w:type="dxa"/>
              <w:tblLayout w:type="fixed"/>
              <w:tblLook w:val="0000" w:firstRow="0" w:lastRow="0" w:firstColumn="0" w:lastColumn="0" w:noHBand="0" w:noVBand="0"/>
            </w:tblPr>
            <w:tblGrid>
              <w:gridCol w:w="2548"/>
              <w:gridCol w:w="2110"/>
              <w:gridCol w:w="2110"/>
            </w:tblGrid>
            <w:tr w:rsidR="00D5200E">
              <w:tc>
                <w:tcPr>
                  <w:tcW w:w="2548" w:type="dxa"/>
                </w:tcPr>
                <w:p w:rsidR="00D5200E" w:rsidRDefault="00410C7C">
                  <w:pPr>
                    <w:jc w:val="both"/>
                    <w:rPr>
                      <w:b/>
                      <w:sz w:val="22"/>
                      <w:szCs w:val="22"/>
                    </w:rPr>
                  </w:pPr>
                  <w:r>
                    <w:rPr>
                      <w:b/>
                      <w:sz w:val="22"/>
                      <w:szCs w:val="22"/>
                    </w:rPr>
                    <w:t xml:space="preserve">___________________   </w:t>
                  </w:r>
                </w:p>
              </w:tc>
              <w:tc>
                <w:tcPr>
                  <w:tcW w:w="2110" w:type="dxa"/>
                </w:tcPr>
                <w:p w:rsidR="00D5200E" w:rsidRDefault="00D5200E">
                  <w:pPr>
                    <w:snapToGrid w:val="0"/>
                    <w:rPr>
                      <w:b/>
                      <w:sz w:val="22"/>
                      <w:szCs w:val="22"/>
                    </w:rPr>
                  </w:pPr>
                </w:p>
              </w:tc>
              <w:tc>
                <w:tcPr>
                  <w:tcW w:w="2110" w:type="dxa"/>
                </w:tcPr>
                <w:p w:rsidR="00D5200E" w:rsidRDefault="00D5200E">
                  <w:pPr>
                    <w:snapToGrid w:val="0"/>
                    <w:rPr>
                      <w:b/>
                      <w:sz w:val="22"/>
                      <w:szCs w:val="22"/>
                    </w:rPr>
                  </w:pPr>
                </w:p>
              </w:tc>
            </w:tr>
            <w:tr w:rsidR="00D5200E">
              <w:tc>
                <w:tcPr>
                  <w:tcW w:w="2548" w:type="dxa"/>
                </w:tcPr>
                <w:p w:rsidR="00D5200E" w:rsidRDefault="00D5200E">
                  <w:pPr>
                    <w:snapToGrid w:val="0"/>
                    <w:jc w:val="both"/>
                    <w:rPr>
                      <w:b/>
                      <w:sz w:val="22"/>
                      <w:szCs w:val="22"/>
                    </w:rPr>
                  </w:pPr>
                </w:p>
              </w:tc>
              <w:tc>
                <w:tcPr>
                  <w:tcW w:w="2110" w:type="dxa"/>
                </w:tcPr>
                <w:p w:rsidR="00D5200E" w:rsidRDefault="00D5200E">
                  <w:pPr>
                    <w:snapToGrid w:val="0"/>
                    <w:rPr>
                      <w:b/>
                      <w:sz w:val="22"/>
                      <w:szCs w:val="22"/>
                    </w:rPr>
                  </w:pPr>
                </w:p>
              </w:tc>
              <w:tc>
                <w:tcPr>
                  <w:tcW w:w="2110" w:type="dxa"/>
                </w:tcPr>
                <w:p w:rsidR="00D5200E" w:rsidRDefault="00D5200E">
                  <w:pPr>
                    <w:snapToGrid w:val="0"/>
                    <w:rPr>
                      <w:b/>
                      <w:sz w:val="22"/>
                      <w:szCs w:val="22"/>
                    </w:rPr>
                  </w:pPr>
                </w:p>
              </w:tc>
            </w:tr>
          </w:tbl>
          <w:p w:rsidR="00D5200E" w:rsidRDefault="00D5200E">
            <w:pPr>
              <w:rPr>
                <w:b/>
                <w:sz w:val="22"/>
                <w:szCs w:val="22"/>
              </w:rPr>
            </w:pPr>
          </w:p>
        </w:tc>
      </w:tr>
    </w:tbl>
    <w:p w:rsidR="00D5200E" w:rsidRDefault="00D5200E"/>
    <w:p w:rsidR="00D5200E" w:rsidRDefault="00D5200E"/>
    <w:p w:rsidR="00D5200E" w:rsidRDefault="00D5200E"/>
    <w:p w:rsidR="00D5200E" w:rsidRDefault="00D5200E"/>
    <w:p w:rsidR="00D5200E" w:rsidRDefault="00D5200E"/>
    <w:p w:rsidR="00D5200E" w:rsidRDefault="00D5200E"/>
    <w:p w:rsidR="00D5200E" w:rsidRDefault="00D5200E"/>
    <w:p w:rsidR="00D5200E" w:rsidRDefault="00D5200E"/>
    <w:p w:rsidR="00D5200E" w:rsidRDefault="00D5200E"/>
    <w:p w:rsidR="00D5200E" w:rsidRDefault="00D5200E"/>
    <w:p w:rsidR="00D5200E" w:rsidRDefault="00D5200E"/>
    <w:p w:rsidR="00D5200E" w:rsidRDefault="00D5200E"/>
    <w:p w:rsidR="00D5200E" w:rsidRDefault="00D5200E"/>
    <w:p w:rsidR="00D5200E" w:rsidRDefault="00D5200E"/>
    <w:p w:rsidR="00D5200E" w:rsidRDefault="00D5200E"/>
    <w:tbl>
      <w:tblPr>
        <w:tblW w:w="10748" w:type="dxa"/>
        <w:tblInd w:w="-1085" w:type="dxa"/>
        <w:tblLayout w:type="fixed"/>
        <w:tblLook w:val="0000" w:firstRow="0" w:lastRow="0" w:firstColumn="0" w:lastColumn="0" w:noHBand="0" w:noVBand="0"/>
      </w:tblPr>
      <w:tblGrid>
        <w:gridCol w:w="5616"/>
        <w:gridCol w:w="5132"/>
      </w:tblGrid>
      <w:tr w:rsidR="00D5200E">
        <w:trPr>
          <w:trHeight w:val="2117"/>
        </w:trPr>
        <w:tc>
          <w:tcPr>
            <w:tcW w:w="5616" w:type="dxa"/>
            <w:tcBorders>
              <w:top w:val="single" w:sz="4" w:space="0" w:color="000000"/>
              <w:left w:val="single" w:sz="4" w:space="0" w:color="000000"/>
              <w:bottom w:val="single" w:sz="4" w:space="0" w:color="000000"/>
              <w:right w:val="single" w:sz="4" w:space="0" w:color="000000"/>
            </w:tcBorders>
          </w:tcPr>
          <w:p w:rsidR="00D5200E" w:rsidRDefault="00410C7C">
            <w:pPr>
              <w:pStyle w:val="af2"/>
              <w:jc w:val="center"/>
            </w:pPr>
            <w:r>
              <w:rPr>
                <w:b/>
                <w:sz w:val="22"/>
                <w:szCs w:val="22"/>
              </w:rPr>
              <w:lastRenderedPageBreak/>
              <w:t>№__-____ Мұнай өнімдерін сатып алу-сату шартына №__ ҚОСЫМША КЕЛІСІМ __ _________ 2026 ж.</w:t>
            </w:r>
          </w:p>
          <w:p w:rsidR="00D5200E" w:rsidRDefault="00D5200E">
            <w:pPr>
              <w:pStyle w:val="af2"/>
              <w:rPr>
                <w:b/>
                <w:sz w:val="22"/>
                <w:szCs w:val="22"/>
              </w:rPr>
            </w:pPr>
          </w:p>
          <w:p w:rsidR="00D5200E" w:rsidRDefault="00410C7C">
            <w:pPr>
              <w:tabs>
                <w:tab w:val="left" w:pos="360"/>
                <w:tab w:val="left" w:pos="3382"/>
              </w:tabs>
              <w:jc w:val="both"/>
            </w:pPr>
            <w:r>
              <w:rPr>
                <w:b/>
                <w:bCs/>
                <w:sz w:val="22"/>
                <w:szCs w:val="22"/>
              </w:rPr>
              <w:t xml:space="preserve">Алматы қ.                                       __ _________ </w:t>
            </w:r>
            <w:r>
              <w:rPr>
                <w:b/>
                <w:color w:val="000000"/>
                <w:sz w:val="22"/>
                <w:szCs w:val="22"/>
              </w:rPr>
              <w:t xml:space="preserve">2026 </w:t>
            </w:r>
            <w:r>
              <w:rPr>
                <w:b/>
                <w:color w:val="000000"/>
                <w:sz w:val="22"/>
                <w:szCs w:val="22"/>
              </w:rPr>
              <w:t>ж</w:t>
            </w:r>
            <w:proofErr w:type="gramStart"/>
            <w:r>
              <w:rPr>
                <w:b/>
                <w:color w:val="000000"/>
                <w:sz w:val="22"/>
                <w:szCs w:val="22"/>
              </w:rPr>
              <w:t>.</w:t>
            </w:r>
            <w:r>
              <w:rPr>
                <w:b/>
                <w:sz w:val="22"/>
                <w:szCs w:val="22"/>
              </w:rPr>
              <w:t>.</w:t>
            </w:r>
            <w:proofErr w:type="gramEnd"/>
          </w:p>
          <w:p w:rsidR="00D5200E" w:rsidRDefault="00D5200E">
            <w:pPr>
              <w:jc w:val="both"/>
              <w:rPr>
                <w:b/>
                <w:bCs/>
                <w:sz w:val="22"/>
                <w:szCs w:val="22"/>
                <w:lang w:bidi="kk-KZ"/>
              </w:rPr>
            </w:pPr>
          </w:p>
          <w:p w:rsidR="00D5200E" w:rsidRDefault="00410C7C">
            <w:pPr>
              <w:jc w:val="both"/>
            </w:pPr>
            <w:r>
              <w:rPr>
                <w:b/>
                <w:sz w:val="22"/>
                <w:szCs w:val="22"/>
              </w:rPr>
              <w:t>"______" ЖШС,</w:t>
            </w:r>
            <w:r>
              <w:rPr>
                <w:sz w:val="22"/>
                <w:szCs w:val="22"/>
              </w:rPr>
              <w:t xml:space="preserve"> бұдан ә</w:t>
            </w:r>
            <w:proofErr w:type="gramStart"/>
            <w:r>
              <w:rPr>
                <w:sz w:val="22"/>
                <w:szCs w:val="22"/>
              </w:rPr>
              <w:t>р</w:t>
            </w:r>
            <w:proofErr w:type="gramEnd"/>
            <w:r>
              <w:rPr>
                <w:sz w:val="22"/>
                <w:szCs w:val="22"/>
              </w:rPr>
              <w:t xml:space="preserve">і "Сатушы" деп аталатын тұлғада ________, </w:t>
            </w:r>
            <w:r>
              <w:rPr>
                <w:rStyle w:val="Bodytext2NotBold"/>
                <w:sz w:val="22"/>
                <w:szCs w:val="22"/>
              </w:rPr>
              <w:t>негізінде әрекет ететін____</w:t>
            </w:r>
            <w:r>
              <w:rPr>
                <w:sz w:val="22"/>
                <w:szCs w:val="22"/>
              </w:rPr>
              <w:t xml:space="preserve">, бір жағынан, </w:t>
            </w:r>
          </w:p>
          <w:p w:rsidR="00D5200E" w:rsidRDefault="00D5200E">
            <w:pPr>
              <w:jc w:val="both"/>
              <w:rPr>
                <w:sz w:val="22"/>
                <w:szCs w:val="22"/>
              </w:rPr>
            </w:pPr>
          </w:p>
          <w:p w:rsidR="00D5200E" w:rsidRDefault="00410C7C">
            <w:pPr>
              <w:jc w:val="both"/>
              <w:rPr>
                <w:sz w:val="22"/>
                <w:szCs w:val="22"/>
              </w:rPr>
            </w:pPr>
            <w:r>
              <w:rPr>
                <w:sz w:val="22"/>
                <w:szCs w:val="22"/>
              </w:rPr>
              <w:t xml:space="preserve">                                             </w:t>
            </w:r>
            <w:proofErr w:type="gramStart"/>
            <w:r>
              <w:rPr>
                <w:sz w:val="22"/>
                <w:szCs w:val="22"/>
              </w:rPr>
              <w:t>ж</w:t>
            </w:r>
            <w:proofErr w:type="gramEnd"/>
            <w:r>
              <w:rPr>
                <w:sz w:val="22"/>
                <w:szCs w:val="22"/>
              </w:rPr>
              <w:t>әне</w:t>
            </w:r>
          </w:p>
          <w:p w:rsidR="00D5200E" w:rsidRDefault="00410C7C">
            <w:pPr>
              <w:jc w:val="both"/>
            </w:pPr>
            <w:r>
              <w:rPr>
                <w:b/>
                <w:sz w:val="22"/>
                <w:szCs w:val="22"/>
              </w:rPr>
              <w:t>ЖШС "___________",</w:t>
            </w:r>
            <w:r>
              <w:rPr>
                <w:sz w:val="22"/>
                <w:szCs w:val="22"/>
              </w:rPr>
              <w:t xml:space="preserve"> бұдан ә</w:t>
            </w:r>
            <w:proofErr w:type="gramStart"/>
            <w:r>
              <w:rPr>
                <w:sz w:val="22"/>
                <w:szCs w:val="22"/>
              </w:rPr>
              <w:t>р</w:t>
            </w:r>
            <w:proofErr w:type="gramEnd"/>
            <w:r>
              <w:rPr>
                <w:sz w:val="22"/>
                <w:szCs w:val="22"/>
              </w:rPr>
              <w:t>і "Сатып алушы" деп аталатын Директор мырзаның атынан ____________</w:t>
            </w:r>
            <w:r>
              <w:rPr>
                <w:sz w:val="22"/>
                <w:szCs w:val="22"/>
              </w:rPr>
              <w:t xml:space="preserve">, жарғы негізінде әрекет ететін, екінші жағынан, №В1-______ Шартқа сәйкес </w:t>
            </w:r>
            <w:r>
              <w:rPr>
                <w:b/>
                <w:sz w:val="22"/>
                <w:szCs w:val="22"/>
              </w:rPr>
              <w:t xml:space="preserve">__ _______ </w:t>
            </w:r>
            <w:r>
              <w:rPr>
                <w:b/>
                <w:color w:val="000000"/>
                <w:sz w:val="22"/>
                <w:szCs w:val="22"/>
              </w:rPr>
              <w:t>2026 ж.</w:t>
            </w:r>
            <w:r>
              <w:rPr>
                <w:b/>
                <w:sz w:val="22"/>
                <w:szCs w:val="22"/>
              </w:rPr>
              <w:t>.</w:t>
            </w:r>
            <w:r>
              <w:rPr>
                <w:sz w:val="22"/>
                <w:szCs w:val="22"/>
              </w:rPr>
              <w:t xml:space="preserve"> (бұдан әрі - Шарт) сәйкес </w:t>
            </w:r>
            <w:r>
              <w:rPr>
                <w:b/>
                <w:sz w:val="22"/>
                <w:szCs w:val="22"/>
              </w:rPr>
              <w:t>Жеткізу жоспарына (</w:t>
            </w:r>
            <w:r>
              <w:rPr>
                <w:b/>
                <w:sz w:val="22"/>
                <w:szCs w:val="22"/>
                <w:u w:val="single"/>
              </w:rPr>
              <w:t>мұнай өнімдері</w:t>
            </w:r>
            <w:r>
              <w:rPr>
                <w:b/>
                <w:sz w:val="22"/>
                <w:szCs w:val="22"/>
              </w:rPr>
              <w:t>) арналған (</w:t>
            </w:r>
            <w:r>
              <w:rPr>
                <w:b/>
                <w:sz w:val="22"/>
                <w:szCs w:val="22"/>
                <w:u w:val="single"/>
              </w:rPr>
              <w:t>ай</w:t>
            </w:r>
            <w:r>
              <w:rPr>
                <w:b/>
                <w:sz w:val="22"/>
                <w:szCs w:val="22"/>
              </w:rPr>
              <w:t>) 2026 ж.</w:t>
            </w:r>
            <w:r>
              <w:rPr>
                <w:sz w:val="22"/>
                <w:szCs w:val="22"/>
              </w:rPr>
              <w:t xml:space="preserve"> тауар нарықтары арқылы ішкі нарыққа </w:t>
            </w:r>
            <w:r>
              <w:rPr>
                <w:rFonts w:eastAsia="Batang;바탕"/>
                <w:sz w:val="22"/>
                <w:szCs w:val="22"/>
              </w:rPr>
              <w:t xml:space="preserve">биржалар және </w:t>
            </w:r>
            <w:r>
              <w:rPr>
                <w:rFonts w:eastAsia="Batang;바탕"/>
                <w:b/>
                <w:bCs/>
                <w:sz w:val="22"/>
                <w:szCs w:val="22"/>
                <w:lang w:eastAsia="en-US"/>
              </w:rPr>
              <w:t>Биржалық мә</w:t>
            </w:r>
            <w:proofErr w:type="gramStart"/>
            <w:r>
              <w:rPr>
                <w:rFonts w:eastAsia="Batang;바탕"/>
                <w:b/>
                <w:bCs/>
                <w:sz w:val="22"/>
                <w:szCs w:val="22"/>
                <w:lang w:eastAsia="en-US"/>
              </w:rPr>
              <w:t>м</w:t>
            </w:r>
            <w:proofErr w:type="gramEnd"/>
            <w:r>
              <w:rPr>
                <w:rFonts w:eastAsia="Batang;바탕"/>
                <w:b/>
                <w:bCs/>
                <w:sz w:val="22"/>
                <w:szCs w:val="22"/>
                <w:lang w:eastAsia="en-US"/>
              </w:rPr>
              <w:t>іле бойынша есепк</w:t>
            </w:r>
            <w:r>
              <w:rPr>
                <w:rFonts w:eastAsia="Batang;바탕"/>
                <w:b/>
                <w:bCs/>
                <w:sz w:val="22"/>
                <w:szCs w:val="22"/>
                <w:lang w:eastAsia="en-US"/>
              </w:rPr>
              <w:t>е</w:t>
            </w:r>
            <w:r>
              <w:rPr>
                <w:rFonts w:eastAsia="Batang;바탕"/>
                <w:b/>
                <w:sz w:val="22"/>
                <w:szCs w:val="22"/>
              </w:rPr>
              <w:t xml:space="preserve"> №</w:t>
            </w:r>
            <w:r>
              <w:rPr>
                <w:sz w:val="22"/>
                <w:szCs w:val="22"/>
              </w:rPr>
              <w:t xml:space="preserve"> </w:t>
            </w:r>
            <w:r>
              <w:rPr>
                <w:rFonts w:eastAsia="Batang;바탕"/>
                <w:b/>
                <w:bCs/>
                <w:sz w:val="22"/>
                <w:szCs w:val="22"/>
                <w:lang w:eastAsia="en-US"/>
              </w:rPr>
              <w:t xml:space="preserve">ETSA0000_________ </w:t>
            </w:r>
            <w:r>
              <w:rPr>
                <w:b/>
                <w:sz w:val="22"/>
                <w:szCs w:val="22"/>
              </w:rPr>
              <w:t xml:space="preserve">бастап __ _____ </w:t>
            </w:r>
            <w:r>
              <w:rPr>
                <w:b/>
                <w:color w:val="000000"/>
                <w:sz w:val="22"/>
                <w:szCs w:val="22"/>
              </w:rPr>
              <w:t xml:space="preserve">2026 </w:t>
            </w:r>
            <w:r>
              <w:rPr>
                <w:sz w:val="22"/>
                <w:szCs w:val="22"/>
              </w:rPr>
              <w:t xml:space="preserve">осы Қосымша келісімді жасадық </w:t>
            </w:r>
            <w:r>
              <w:rPr>
                <w:b/>
                <w:sz w:val="22"/>
                <w:szCs w:val="22"/>
              </w:rPr>
              <w:t xml:space="preserve">№__ </w:t>
            </w:r>
            <w:r>
              <w:rPr>
                <w:sz w:val="22"/>
                <w:szCs w:val="22"/>
              </w:rPr>
              <w:t>шартқа (бұдан әрі – "Қосымша келісім") төмендегілер туралы:</w:t>
            </w:r>
          </w:p>
          <w:p w:rsidR="00D5200E" w:rsidRDefault="00D5200E">
            <w:pPr>
              <w:jc w:val="both"/>
              <w:rPr>
                <w:sz w:val="22"/>
                <w:szCs w:val="22"/>
              </w:rPr>
            </w:pPr>
          </w:p>
          <w:p w:rsidR="00D5200E" w:rsidRDefault="00410C7C">
            <w:pPr>
              <w:pStyle w:val="afe"/>
              <w:numPr>
                <w:ilvl w:val="0"/>
                <w:numId w:val="41"/>
              </w:numPr>
              <w:suppressAutoHyphens w:val="0"/>
              <w:ind w:left="303" w:hanging="324"/>
              <w:contextualSpacing/>
              <w:jc w:val="both"/>
              <w:rPr>
                <w:sz w:val="22"/>
                <w:szCs w:val="22"/>
              </w:rPr>
            </w:pPr>
            <w:r>
              <w:rPr>
                <w:sz w:val="22"/>
                <w:szCs w:val="22"/>
              </w:rPr>
              <w:t xml:space="preserve">Сатып алушы осы Қосымша Келісім жасалған күннен бастап 4 (төрт) жұмыс күнінен кешіктірмей тауар биржасының Клирингтік </w:t>
            </w:r>
            <w:r>
              <w:rPr>
                <w:sz w:val="22"/>
                <w:szCs w:val="22"/>
              </w:rPr>
              <w:t xml:space="preserve">орталығының банктік шотына алдын ала төлемді аудару арқылы Тауар үшін көзделген төлемді төлеуге міндетті. мөлшерінде </w:t>
            </w:r>
            <w:r>
              <w:rPr>
                <w:sz w:val="22"/>
                <w:szCs w:val="22"/>
                <w:lang w:val="ru-RU"/>
              </w:rPr>
              <w:t>100</w:t>
            </w:r>
            <w:r>
              <w:rPr>
                <w:sz w:val="22"/>
                <w:szCs w:val="22"/>
              </w:rPr>
              <w:t>осы Қосымша келісім сомасының %-ы</w:t>
            </w:r>
            <w:r>
              <w:rPr>
                <w:b/>
                <w:sz w:val="22"/>
                <w:szCs w:val="22"/>
                <w:lang w:val="ru-RU"/>
              </w:rPr>
              <w:t>.</w:t>
            </w:r>
          </w:p>
          <w:p w:rsidR="00D5200E" w:rsidRDefault="00410C7C">
            <w:pPr>
              <w:pStyle w:val="afe"/>
              <w:ind w:left="303" w:hanging="324"/>
              <w:jc w:val="both"/>
            </w:pPr>
            <w:r>
              <w:rPr>
                <w:sz w:val="22"/>
                <w:szCs w:val="22"/>
                <w:lang w:val="ru-RU"/>
              </w:rPr>
              <w:t xml:space="preserve">      </w:t>
            </w:r>
            <w:r>
              <w:rPr>
                <w:sz w:val="22"/>
                <w:szCs w:val="22"/>
              </w:rPr>
              <w:t>Сатып алушы сондай-ақ Шартта және Жөнелтуге арналған өтінімде көзделген тәртіппен және мерзімде</w:t>
            </w:r>
            <w:r>
              <w:rPr>
                <w:sz w:val="22"/>
                <w:szCs w:val="22"/>
              </w:rPr>
              <w:t>рде көлік қызметтеріне және басқа да ілеспе шығындарға ақы төлеуді қамтамасыз етеді</w:t>
            </w:r>
            <w:r>
              <w:rPr>
                <w:sz w:val="22"/>
                <w:szCs w:val="22"/>
                <w:lang w:val="ru-RU"/>
              </w:rPr>
              <w:t xml:space="preserve"> мұнай өнімдерінің</w:t>
            </w:r>
            <w:r>
              <w:rPr>
                <w:sz w:val="22"/>
                <w:szCs w:val="22"/>
              </w:rPr>
              <w:t>.</w:t>
            </w:r>
          </w:p>
          <w:p w:rsidR="00D5200E" w:rsidRDefault="00D5200E">
            <w:pPr>
              <w:pStyle w:val="afe"/>
              <w:ind w:left="303" w:hanging="324"/>
              <w:jc w:val="both"/>
              <w:rPr>
                <w:sz w:val="22"/>
                <w:szCs w:val="22"/>
              </w:rPr>
            </w:pPr>
          </w:p>
          <w:p w:rsidR="00D5200E" w:rsidRDefault="00D5200E">
            <w:pPr>
              <w:pStyle w:val="afe"/>
              <w:ind w:left="303" w:hanging="324"/>
              <w:jc w:val="both"/>
              <w:rPr>
                <w:sz w:val="22"/>
                <w:szCs w:val="22"/>
              </w:rPr>
            </w:pPr>
          </w:p>
          <w:p w:rsidR="00D5200E" w:rsidRPr="00477341" w:rsidRDefault="00410C7C">
            <w:pPr>
              <w:pStyle w:val="afe"/>
              <w:numPr>
                <w:ilvl w:val="0"/>
                <w:numId w:val="41"/>
              </w:numPr>
              <w:ind w:left="303" w:hanging="324"/>
              <w:contextualSpacing/>
              <w:jc w:val="both"/>
              <w:textAlignment w:val="baseline"/>
              <w:rPr>
                <w:iCs/>
                <w:sz w:val="22"/>
                <w:szCs w:val="22"/>
              </w:rPr>
            </w:pPr>
            <w:r>
              <w:rPr>
                <w:sz w:val="22"/>
                <w:szCs w:val="22"/>
              </w:rPr>
              <w:t>Павлодар-порт станциясы, "Қазақстан Темір Жолы" ҰК" АҚ (ИНКОТЕРМС-20) шартымен осы Қосымша келісім шеңберінде Сатушы Сатып алушыға жеткізетін Тауарлард</w:t>
            </w:r>
            <w:r>
              <w:rPr>
                <w:sz w:val="22"/>
                <w:szCs w:val="22"/>
              </w:rPr>
              <w:t>ың саны, түрі және бағасы.</w:t>
            </w:r>
            <w:r w:rsidRPr="00477341">
              <w:rPr>
                <w:sz w:val="22"/>
                <w:szCs w:val="22"/>
              </w:rPr>
              <w:t>2</w:t>
            </w:r>
            <w:r>
              <w:rPr>
                <w:sz w:val="22"/>
                <w:szCs w:val="22"/>
              </w:rPr>
              <w:t xml:space="preserve">0) </w:t>
            </w:r>
            <w:r w:rsidRPr="00477341">
              <w:rPr>
                <w:b/>
                <w:sz w:val="22"/>
                <w:szCs w:val="22"/>
                <w:u w:val="single"/>
              </w:rPr>
              <w:t>одан әрі іске асыру үшін</w:t>
            </w:r>
            <w:r>
              <w:rPr>
                <w:sz w:val="22"/>
                <w:szCs w:val="22"/>
              </w:rPr>
              <w:t xml:space="preserve">, құрайды: </w:t>
            </w:r>
          </w:p>
          <w:p w:rsidR="00D5200E" w:rsidRPr="00477341" w:rsidRDefault="00D5200E">
            <w:pPr>
              <w:pStyle w:val="afe"/>
              <w:ind w:left="303" w:hanging="324"/>
              <w:jc w:val="both"/>
              <w:textAlignment w:val="baseline"/>
              <w:rPr>
                <w:iCs/>
                <w:sz w:val="22"/>
                <w:szCs w:val="22"/>
              </w:rPr>
            </w:pPr>
          </w:p>
          <w:tbl>
            <w:tblPr>
              <w:tblW w:w="5362" w:type="dxa"/>
              <w:tblLayout w:type="fixed"/>
              <w:tblLook w:val="0000" w:firstRow="0" w:lastRow="0" w:firstColumn="0" w:lastColumn="0" w:noHBand="0" w:noVBand="0"/>
            </w:tblPr>
            <w:tblGrid>
              <w:gridCol w:w="2101"/>
              <w:gridCol w:w="1473"/>
              <w:gridCol w:w="1788"/>
            </w:tblGrid>
            <w:tr w:rsidR="00D5200E">
              <w:trPr>
                <w:trHeight w:val="335"/>
              </w:trPr>
              <w:tc>
                <w:tcPr>
                  <w:tcW w:w="2101" w:type="dxa"/>
                  <w:tcBorders>
                    <w:top w:val="single" w:sz="4" w:space="0" w:color="000000"/>
                    <w:left w:val="single" w:sz="4" w:space="0" w:color="000000"/>
                    <w:bottom w:val="single" w:sz="4" w:space="0" w:color="000000"/>
                    <w:right w:val="single" w:sz="4" w:space="0" w:color="000000"/>
                  </w:tcBorders>
                  <w:vAlign w:val="center"/>
                </w:tcPr>
                <w:p w:rsidR="00D5200E" w:rsidRDefault="00410C7C">
                  <w:pPr>
                    <w:ind w:hanging="324"/>
                    <w:jc w:val="center"/>
                    <w:rPr>
                      <w:b/>
                      <w:sz w:val="22"/>
                      <w:szCs w:val="22"/>
                    </w:rPr>
                  </w:pPr>
                  <w:r>
                    <w:rPr>
                      <w:b/>
                      <w:sz w:val="22"/>
                      <w:szCs w:val="22"/>
                    </w:rPr>
                    <w:t>Тауардың атауы</w:t>
                  </w:r>
                </w:p>
              </w:tc>
              <w:tc>
                <w:tcPr>
                  <w:tcW w:w="1473" w:type="dxa"/>
                  <w:tcBorders>
                    <w:top w:val="single" w:sz="4" w:space="0" w:color="000000"/>
                    <w:left w:val="single" w:sz="4" w:space="0" w:color="000000"/>
                    <w:bottom w:val="single" w:sz="4" w:space="0" w:color="000000"/>
                    <w:right w:val="single" w:sz="4" w:space="0" w:color="000000"/>
                  </w:tcBorders>
                  <w:vAlign w:val="center"/>
                </w:tcPr>
                <w:p w:rsidR="00D5200E" w:rsidRDefault="00410C7C">
                  <w:pPr>
                    <w:ind w:hanging="324"/>
                    <w:jc w:val="center"/>
                    <w:rPr>
                      <w:b/>
                      <w:sz w:val="22"/>
                      <w:szCs w:val="22"/>
                    </w:rPr>
                  </w:pPr>
                  <w:r>
                    <w:rPr>
                      <w:b/>
                      <w:sz w:val="22"/>
                      <w:szCs w:val="22"/>
                    </w:rPr>
                    <w:t>Саны,</w:t>
                  </w:r>
                </w:p>
                <w:p w:rsidR="00D5200E" w:rsidRDefault="00410C7C">
                  <w:pPr>
                    <w:ind w:hanging="324"/>
                    <w:jc w:val="center"/>
                    <w:rPr>
                      <w:b/>
                      <w:sz w:val="22"/>
                      <w:szCs w:val="22"/>
                    </w:rPr>
                  </w:pPr>
                  <w:r>
                    <w:rPr>
                      <w:b/>
                      <w:sz w:val="22"/>
                      <w:szCs w:val="22"/>
                    </w:rPr>
                    <w:t>МТ</w:t>
                  </w:r>
                </w:p>
              </w:tc>
              <w:tc>
                <w:tcPr>
                  <w:tcW w:w="1788" w:type="dxa"/>
                  <w:tcBorders>
                    <w:top w:val="single" w:sz="4" w:space="0" w:color="000000"/>
                    <w:left w:val="single" w:sz="4" w:space="0" w:color="000000"/>
                    <w:bottom w:val="single" w:sz="4" w:space="0" w:color="000000"/>
                    <w:right w:val="single" w:sz="4" w:space="0" w:color="000000"/>
                  </w:tcBorders>
                </w:tcPr>
                <w:p w:rsidR="00D5200E" w:rsidRDefault="00410C7C">
                  <w:pPr>
                    <w:ind w:hanging="324"/>
                    <w:jc w:val="center"/>
                    <w:rPr>
                      <w:b/>
                      <w:sz w:val="22"/>
                      <w:szCs w:val="22"/>
                    </w:rPr>
                  </w:pPr>
                  <w:r>
                    <w:rPr>
                      <w:b/>
                      <w:sz w:val="22"/>
                      <w:szCs w:val="22"/>
                    </w:rPr>
                    <w:t>Бағасы,</w:t>
                  </w:r>
                </w:p>
                <w:p w:rsidR="00D5200E" w:rsidRDefault="00410C7C">
                  <w:pPr>
                    <w:ind w:hanging="324"/>
                    <w:jc w:val="center"/>
                    <w:rPr>
                      <w:b/>
                      <w:sz w:val="22"/>
                      <w:szCs w:val="22"/>
                    </w:rPr>
                  </w:pPr>
                  <w:r>
                    <w:rPr>
                      <w:b/>
                      <w:sz w:val="22"/>
                      <w:szCs w:val="22"/>
                    </w:rPr>
                    <w:t>Теңге / МТ</w:t>
                  </w:r>
                </w:p>
              </w:tc>
            </w:tr>
            <w:tr w:rsidR="00D5200E">
              <w:trPr>
                <w:trHeight w:val="576"/>
              </w:trPr>
              <w:tc>
                <w:tcPr>
                  <w:tcW w:w="2101" w:type="dxa"/>
                  <w:tcBorders>
                    <w:top w:val="single" w:sz="4" w:space="0" w:color="000000"/>
                    <w:left w:val="single" w:sz="4" w:space="0" w:color="000000"/>
                    <w:bottom w:val="single" w:sz="4" w:space="0" w:color="000000"/>
                    <w:right w:val="single" w:sz="4" w:space="0" w:color="000000"/>
                  </w:tcBorders>
                  <w:vAlign w:val="center"/>
                </w:tcPr>
                <w:p w:rsidR="00D5200E" w:rsidRDefault="00D5200E">
                  <w:pPr>
                    <w:snapToGrid w:val="0"/>
                    <w:ind w:hanging="324"/>
                    <w:jc w:val="center"/>
                    <w:rPr>
                      <w:b/>
                      <w:sz w:val="22"/>
                      <w:szCs w:val="22"/>
                    </w:rPr>
                  </w:pPr>
                </w:p>
              </w:tc>
              <w:tc>
                <w:tcPr>
                  <w:tcW w:w="1473" w:type="dxa"/>
                  <w:tcBorders>
                    <w:top w:val="single" w:sz="4" w:space="0" w:color="000000"/>
                    <w:left w:val="single" w:sz="4" w:space="0" w:color="000000"/>
                    <w:bottom w:val="single" w:sz="4" w:space="0" w:color="000000"/>
                    <w:right w:val="single" w:sz="4" w:space="0" w:color="000000"/>
                  </w:tcBorders>
                  <w:vAlign w:val="center"/>
                </w:tcPr>
                <w:p w:rsidR="00D5200E" w:rsidRDefault="00410C7C">
                  <w:pPr>
                    <w:ind w:hanging="324"/>
                    <w:jc w:val="center"/>
                    <w:rPr>
                      <w:sz w:val="22"/>
                      <w:szCs w:val="22"/>
                    </w:rPr>
                  </w:pPr>
                  <w:r>
                    <w:rPr>
                      <w:sz w:val="22"/>
                      <w:szCs w:val="22"/>
                    </w:rPr>
                    <w:t xml:space="preserve">дейін </w:t>
                  </w:r>
                </w:p>
                <w:p w:rsidR="00D5200E" w:rsidRDefault="00D5200E">
                  <w:pPr>
                    <w:ind w:hanging="324"/>
                    <w:jc w:val="center"/>
                    <w:rPr>
                      <w:sz w:val="22"/>
                      <w:szCs w:val="22"/>
                    </w:rPr>
                  </w:pPr>
                </w:p>
              </w:tc>
              <w:tc>
                <w:tcPr>
                  <w:tcW w:w="1788" w:type="dxa"/>
                  <w:tcBorders>
                    <w:top w:val="single" w:sz="4" w:space="0" w:color="000000"/>
                    <w:left w:val="single" w:sz="4" w:space="0" w:color="000000"/>
                    <w:bottom w:val="single" w:sz="4" w:space="0" w:color="000000"/>
                    <w:right w:val="single" w:sz="4" w:space="0" w:color="000000"/>
                  </w:tcBorders>
                  <w:vAlign w:val="center"/>
                </w:tcPr>
                <w:p w:rsidR="00D5200E" w:rsidRDefault="00D5200E">
                  <w:pPr>
                    <w:pStyle w:val="afe"/>
                    <w:tabs>
                      <w:tab w:val="left" w:pos="34"/>
                    </w:tabs>
                    <w:snapToGrid w:val="0"/>
                    <w:ind w:left="0" w:hanging="324"/>
                    <w:jc w:val="center"/>
                    <w:rPr>
                      <w:color w:val="000000"/>
                      <w:sz w:val="22"/>
                      <w:szCs w:val="22"/>
                    </w:rPr>
                  </w:pPr>
                </w:p>
              </w:tc>
            </w:tr>
          </w:tbl>
          <w:p w:rsidR="00D5200E" w:rsidRDefault="00D5200E">
            <w:pPr>
              <w:ind w:hanging="324"/>
              <w:jc w:val="both"/>
              <w:rPr>
                <w:sz w:val="22"/>
                <w:szCs w:val="22"/>
              </w:rPr>
            </w:pPr>
          </w:p>
          <w:p w:rsidR="00D5200E" w:rsidRDefault="00410C7C">
            <w:pPr>
              <w:pStyle w:val="afe"/>
              <w:numPr>
                <w:ilvl w:val="0"/>
                <w:numId w:val="41"/>
              </w:numPr>
              <w:suppressAutoHyphens w:val="0"/>
              <w:ind w:left="303" w:hanging="324"/>
              <w:contextualSpacing/>
              <w:jc w:val="both"/>
              <w:rPr>
                <w:sz w:val="22"/>
                <w:szCs w:val="22"/>
                <w:lang w:val="ru-RU"/>
              </w:rPr>
            </w:pPr>
            <w:r>
              <w:rPr>
                <w:sz w:val="22"/>
                <w:szCs w:val="22"/>
              </w:rPr>
              <w:t xml:space="preserve">Бағаға Тауардың өзіндік құны мен ҚҚС кіреді. </w:t>
            </w:r>
          </w:p>
          <w:p w:rsidR="00D5200E" w:rsidRDefault="00410C7C">
            <w:pPr>
              <w:pStyle w:val="afe"/>
              <w:numPr>
                <w:ilvl w:val="0"/>
                <w:numId w:val="41"/>
              </w:numPr>
              <w:suppressAutoHyphens w:val="0"/>
              <w:ind w:left="263" w:hanging="324"/>
              <w:contextualSpacing/>
              <w:jc w:val="both"/>
              <w:rPr>
                <w:sz w:val="22"/>
                <w:szCs w:val="22"/>
                <w:lang w:val="ru-RU"/>
              </w:rPr>
            </w:pPr>
            <w:r>
              <w:rPr>
                <w:sz w:val="22"/>
                <w:szCs w:val="22"/>
              </w:rPr>
              <w:t>Қосымша Келісім Шарттың ажырамас бөлігі болып табылады.</w:t>
            </w:r>
          </w:p>
          <w:p w:rsidR="00D5200E" w:rsidRPr="00477341" w:rsidRDefault="00410C7C">
            <w:pPr>
              <w:pStyle w:val="afe"/>
              <w:numPr>
                <w:ilvl w:val="0"/>
                <w:numId w:val="41"/>
              </w:numPr>
              <w:suppressAutoHyphens w:val="0"/>
              <w:ind w:left="303" w:hanging="324"/>
              <w:contextualSpacing/>
              <w:jc w:val="both"/>
              <w:rPr>
                <w:sz w:val="22"/>
                <w:szCs w:val="22"/>
              </w:rPr>
            </w:pPr>
            <w:r>
              <w:rPr>
                <w:sz w:val="22"/>
                <w:szCs w:val="22"/>
              </w:rPr>
              <w:t xml:space="preserve">Қосымша келісіммен реттелмеген </w:t>
            </w:r>
            <w:r>
              <w:rPr>
                <w:sz w:val="22"/>
                <w:szCs w:val="22"/>
              </w:rPr>
              <w:t xml:space="preserve">бөлігінде Тараптар Шарттың ережелерін басшылыққа алады. Осы Қосымша Келісімге сәйкес енгізілген өзгертулерді қоспағанда, Шарттың басқа ережелері өзінің күші мен қолданылуын сақтайды. </w:t>
            </w:r>
          </w:p>
          <w:p w:rsidR="00D5200E" w:rsidRPr="00477341" w:rsidRDefault="00410C7C">
            <w:pPr>
              <w:pStyle w:val="afe"/>
              <w:numPr>
                <w:ilvl w:val="0"/>
                <w:numId w:val="41"/>
              </w:numPr>
              <w:suppressAutoHyphens w:val="0"/>
              <w:ind w:left="303" w:hanging="324"/>
              <w:contextualSpacing/>
              <w:jc w:val="both"/>
              <w:rPr>
                <w:sz w:val="22"/>
                <w:szCs w:val="22"/>
              </w:rPr>
            </w:pPr>
            <w:r>
              <w:rPr>
                <w:sz w:val="22"/>
                <w:szCs w:val="22"/>
              </w:rPr>
              <w:t xml:space="preserve">Тараптар осы Қосымша Келісімге үш бетте қол </w:t>
            </w:r>
            <w:r>
              <w:rPr>
                <w:sz w:val="22"/>
                <w:szCs w:val="22"/>
              </w:rPr>
              <w:lastRenderedPageBreak/>
              <w:t xml:space="preserve">қойды </w:t>
            </w:r>
            <w:r w:rsidRPr="00477341">
              <w:rPr>
                <w:sz w:val="22"/>
                <w:szCs w:val="22"/>
              </w:rPr>
              <w:t>екі</w:t>
            </w:r>
            <w:r>
              <w:rPr>
                <w:rStyle w:val="StrongEmphasis"/>
                <w:sz w:val="22"/>
                <w:szCs w:val="22"/>
              </w:rPr>
              <w:t xml:space="preserve"> даналарда,</w:t>
            </w:r>
            <w:r>
              <w:rPr>
                <w:sz w:val="22"/>
                <w:szCs w:val="22"/>
              </w:rPr>
              <w:t xml:space="preserve"> олардың</w:t>
            </w:r>
            <w:r>
              <w:rPr>
                <w:sz w:val="22"/>
                <w:szCs w:val="22"/>
              </w:rPr>
              <w:t xml:space="preserve"> әрқайсысы болып табылады </w:t>
            </w:r>
            <w:r>
              <w:rPr>
                <w:rStyle w:val="StrongEmphasis"/>
                <w:sz w:val="22"/>
                <w:szCs w:val="22"/>
              </w:rPr>
              <w:t>түпнұсқамен</w:t>
            </w:r>
            <w:r>
              <w:rPr>
                <w:sz w:val="22"/>
                <w:szCs w:val="22"/>
              </w:rPr>
              <w:t>және бар</w:t>
            </w:r>
            <w:r>
              <w:rPr>
                <w:b/>
                <w:sz w:val="22"/>
                <w:szCs w:val="22"/>
              </w:rPr>
              <w:t xml:space="preserve"> заңдық күші бірдей:</w:t>
            </w:r>
            <w:r>
              <w:rPr>
                <w:sz w:val="22"/>
                <w:szCs w:val="22"/>
              </w:rPr>
              <w:t xml:space="preserve"> Тараптардың әрқайсысы үшін бір данадан</w:t>
            </w:r>
            <w:r>
              <w:rPr>
                <w:b/>
                <w:sz w:val="22"/>
                <w:szCs w:val="22"/>
              </w:rPr>
              <w:t>.</w:t>
            </w:r>
            <w:r w:rsidRPr="00477341">
              <w:rPr>
                <w:b/>
                <w:sz w:val="22"/>
                <w:szCs w:val="22"/>
              </w:rPr>
              <w:t xml:space="preserve"> </w:t>
            </w:r>
          </w:p>
          <w:p w:rsidR="00D5200E" w:rsidRDefault="00410C7C">
            <w:pPr>
              <w:pStyle w:val="afe"/>
              <w:ind w:left="303" w:hanging="15"/>
              <w:jc w:val="both"/>
            </w:pPr>
            <w:r w:rsidRPr="00477341">
              <w:rPr>
                <w:sz w:val="22"/>
                <w:szCs w:val="22"/>
              </w:rPr>
              <w:t xml:space="preserve">Осы шақ </w:t>
            </w:r>
            <w:r>
              <w:rPr>
                <w:sz w:val="22"/>
                <w:szCs w:val="22"/>
              </w:rPr>
              <w:t xml:space="preserve">Қосымша келісім орыс тілінде жасалған және </w:t>
            </w:r>
            <w:r w:rsidRPr="00477341">
              <w:rPr>
                <w:sz w:val="22"/>
                <w:szCs w:val="22"/>
              </w:rPr>
              <w:t>қазақша</w:t>
            </w:r>
            <w:r>
              <w:rPr>
                <w:sz w:val="22"/>
                <w:szCs w:val="22"/>
              </w:rPr>
              <w:t xml:space="preserve"> мәтіндерінің заңдық күші бірдей тілдерде. Орыстар мен орыстар арасында сәйкессіздіктер нем</w:t>
            </w:r>
            <w:r>
              <w:rPr>
                <w:sz w:val="22"/>
                <w:szCs w:val="22"/>
              </w:rPr>
              <w:t xml:space="preserve">есе қайшылықтар болған жағдайда </w:t>
            </w:r>
            <w:r w:rsidRPr="00477341">
              <w:rPr>
                <w:sz w:val="22"/>
                <w:szCs w:val="22"/>
              </w:rPr>
              <w:t>қазақ тіліне</w:t>
            </w:r>
            <w:r>
              <w:rPr>
                <w:sz w:val="22"/>
                <w:szCs w:val="22"/>
              </w:rPr>
              <w:t xml:space="preserve"> мәтіндермен, орыс тіліндегі мәтін басым күшке ие болады. </w:t>
            </w:r>
          </w:p>
          <w:p w:rsidR="00D5200E" w:rsidRPr="00477341" w:rsidRDefault="00D5200E">
            <w:pPr>
              <w:pStyle w:val="afe"/>
              <w:ind w:left="303" w:hanging="15"/>
              <w:jc w:val="both"/>
              <w:rPr>
                <w:sz w:val="22"/>
                <w:szCs w:val="22"/>
              </w:rPr>
            </w:pPr>
          </w:p>
          <w:p w:rsidR="00D5200E" w:rsidRPr="00477341" w:rsidRDefault="00410C7C">
            <w:pPr>
              <w:ind w:left="290" w:hanging="324"/>
              <w:jc w:val="both"/>
              <w:rPr>
                <w:lang w:val="kk-KZ"/>
              </w:rPr>
            </w:pPr>
            <w:r w:rsidRPr="00477341">
              <w:rPr>
                <w:sz w:val="22"/>
                <w:szCs w:val="22"/>
                <w:lang w:val="kk-KZ"/>
              </w:rPr>
              <w:t>7. Қосымша келісім жоғарыда көрсетілген күннен бастап күшіне енеді және Шарттың талаптарына сәйкес қолданылады</w:t>
            </w:r>
            <w:r w:rsidRPr="00477341">
              <w:rPr>
                <w:b/>
                <w:sz w:val="22"/>
                <w:szCs w:val="22"/>
                <w:lang w:val="kk-KZ"/>
              </w:rPr>
              <w:t>.</w:t>
            </w:r>
          </w:p>
          <w:p w:rsidR="00D5200E" w:rsidRPr="00477341" w:rsidRDefault="00D5200E">
            <w:pPr>
              <w:rPr>
                <w:b/>
                <w:sz w:val="22"/>
                <w:szCs w:val="22"/>
                <w:lang w:val="kk-KZ"/>
              </w:rPr>
            </w:pPr>
          </w:p>
          <w:p w:rsidR="00D5200E" w:rsidRPr="00477341" w:rsidRDefault="00D5200E">
            <w:pPr>
              <w:jc w:val="center"/>
              <w:rPr>
                <w:b/>
                <w:sz w:val="22"/>
                <w:szCs w:val="22"/>
                <w:lang w:val="kk-KZ"/>
              </w:rPr>
            </w:pPr>
          </w:p>
          <w:p w:rsidR="00D5200E" w:rsidRPr="00477341" w:rsidRDefault="00D5200E">
            <w:pPr>
              <w:jc w:val="center"/>
              <w:rPr>
                <w:b/>
                <w:sz w:val="22"/>
                <w:szCs w:val="22"/>
                <w:lang w:val="kk-KZ"/>
              </w:rPr>
            </w:pPr>
          </w:p>
          <w:p w:rsidR="00D5200E" w:rsidRDefault="00410C7C">
            <w:pPr>
              <w:pStyle w:val="afe"/>
              <w:numPr>
                <w:ilvl w:val="0"/>
                <w:numId w:val="17"/>
              </w:numPr>
              <w:suppressAutoHyphens w:val="0"/>
              <w:ind w:left="290" w:firstLine="70"/>
              <w:contextualSpacing/>
              <w:jc w:val="center"/>
              <w:rPr>
                <w:b/>
                <w:sz w:val="22"/>
                <w:szCs w:val="22"/>
                <w:lang w:val="ru-RU"/>
              </w:rPr>
            </w:pPr>
            <w:r>
              <w:rPr>
                <w:b/>
                <w:sz w:val="22"/>
                <w:szCs w:val="22"/>
              </w:rPr>
              <w:t>ТАРАПТАРДЫҢ ЗАҢДЫ МЕКЕНЖАЙЛАРЫ МЕН БА</w:t>
            </w:r>
            <w:r>
              <w:rPr>
                <w:b/>
                <w:sz w:val="22"/>
                <w:szCs w:val="22"/>
              </w:rPr>
              <w:t>НКТІК ДЕРЕКТЕМЕЛЕРІ</w:t>
            </w:r>
          </w:p>
          <w:p w:rsidR="00D5200E" w:rsidRDefault="00D5200E">
            <w:pPr>
              <w:jc w:val="center"/>
              <w:rPr>
                <w:b/>
                <w:sz w:val="22"/>
                <w:szCs w:val="22"/>
              </w:rPr>
            </w:pPr>
          </w:p>
          <w:p w:rsidR="00D5200E" w:rsidRDefault="00D5200E">
            <w:pPr>
              <w:jc w:val="center"/>
              <w:rPr>
                <w:b/>
                <w:sz w:val="22"/>
                <w:szCs w:val="22"/>
              </w:rPr>
            </w:pPr>
          </w:p>
          <w:p w:rsidR="00D5200E" w:rsidRDefault="00410C7C">
            <w:r>
              <w:rPr>
                <w:b/>
                <w:sz w:val="22"/>
                <w:szCs w:val="22"/>
              </w:rPr>
              <w:t>САТУШЫ:</w:t>
            </w:r>
            <w:r>
              <w:rPr>
                <w:sz w:val="22"/>
                <w:szCs w:val="22"/>
              </w:rPr>
              <w:t xml:space="preserve"> </w:t>
            </w:r>
          </w:p>
          <w:p w:rsidR="00D5200E" w:rsidRDefault="00410C7C">
            <w:pPr>
              <w:rPr>
                <w:b/>
                <w:bCs/>
                <w:sz w:val="22"/>
                <w:szCs w:val="22"/>
              </w:rPr>
            </w:pPr>
            <w:r>
              <w:rPr>
                <w:b/>
                <w:bCs/>
                <w:sz w:val="22"/>
                <w:szCs w:val="22"/>
              </w:rPr>
              <w:t>ЖШС "_____________"</w:t>
            </w:r>
          </w:p>
          <w:p w:rsidR="00D5200E" w:rsidRDefault="00410C7C">
            <w:pPr>
              <w:rPr>
                <w:b/>
                <w:bCs/>
                <w:sz w:val="22"/>
                <w:szCs w:val="22"/>
              </w:rPr>
            </w:pPr>
            <w:proofErr w:type="gramStart"/>
            <w:r>
              <w:rPr>
                <w:b/>
                <w:bCs/>
                <w:sz w:val="22"/>
                <w:szCs w:val="22"/>
              </w:rPr>
              <w:t>Заңды</w:t>
            </w:r>
            <w:proofErr w:type="gramEnd"/>
            <w:r>
              <w:rPr>
                <w:b/>
                <w:bCs/>
                <w:sz w:val="22"/>
                <w:szCs w:val="22"/>
              </w:rPr>
              <w:t xml:space="preserve"> және пошталық мекенжайы: </w:t>
            </w:r>
          </w:p>
          <w:p w:rsidR="00D5200E" w:rsidRDefault="00410C7C">
            <w:r>
              <w:rPr>
                <w:b/>
                <w:bCs/>
                <w:sz w:val="22"/>
                <w:szCs w:val="22"/>
              </w:rPr>
              <w:t>_______________________________________</w:t>
            </w:r>
            <w:r>
              <w:rPr>
                <w:bCs/>
                <w:sz w:val="22"/>
                <w:szCs w:val="22"/>
              </w:rPr>
              <w:t xml:space="preserve"> </w:t>
            </w:r>
          </w:p>
          <w:p w:rsidR="00D5200E" w:rsidRDefault="00410C7C">
            <w:pPr>
              <w:rPr>
                <w:bCs/>
                <w:sz w:val="22"/>
                <w:szCs w:val="22"/>
              </w:rPr>
            </w:pPr>
            <w:r>
              <w:rPr>
                <w:b/>
                <w:bCs/>
                <w:sz w:val="22"/>
                <w:szCs w:val="22"/>
              </w:rPr>
              <w:t>__________________________</w:t>
            </w:r>
          </w:p>
          <w:p w:rsidR="00D5200E" w:rsidRDefault="00410C7C">
            <w:pPr>
              <w:rPr>
                <w:bCs/>
                <w:sz w:val="22"/>
                <w:szCs w:val="22"/>
              </w:rPr>
            </w:pPr>
            <w:r>
              <w:rPr>
                <w:bCs/>
                <w:sz w:val="22"/>
                <w:szCs w:val="22"/>
              </w:rPr>
              <w:t xml:space="preserve">БСН </w:t>
            </w:r>
            <w:r>
              <w:rPr>
                <w:b/>
                <w:bCs/>
                <w:sz w:val="22"/>
                <w:szCs w:val="22"/>
              </w:rPr>
              <w:t>_____________</w:t>
            </w:r>
          </w:p>
          <w:p w:rsidR="00D5200E" w:rsidRDefault="00410C7C">
            <w:pPr>
              <w:rPr>
                <w:b/>
                <w:bCs/>
                <w:sz w:val="22"/>
                <w:szCs w:val="22"/>
              </w:rPr>
            </w:pPr>
            <w:r>
              <w:rPr>
                <w:b/>
                <w:bCs/>
                <w:sz w:val="22"/>
                <w:szCs w:val="22"/>
              </w:rPr>
              <w:t>ҚҚС бойынша есепке қою туралы куәлік:</w:t>
            </w:r>
          </w:p>
          <w:p w:rsidR="00D5200E" w:rsidRDefault="00410C7C">
            <w:pPr>
              <w:rPr>
                <w:bCs/>
                <w:sz w:val="22"/>
                <w:szCs w:val="22"/>
              </w:rPr>
            </w:pPr>
            <w:r>
              <w:rPr>
                <w:bCs/>
                <w:sz w:val="22"/>
                <w:szCs w:val="22"/>
              </w:rPr>
              <w:t>Серия ____, №________ 20 _ _ ж.__.__. бастап</w:t>
            </w:r>
          </w:p>
          <w:p w:rsidR="00D5200E" w:rsidRDefault="00D5200E">
            <w:pPr>
              <w:rPr>
                <w:bCs/>
                <w:sz w:val="22"/>
                <w:szCs w:val="22"/>
              </w:rPr>
            </w:pPr>
          </w:p>
          <w:p w:rsidR="00D5200E" w:rsidRDefault="00410C7C">
            <w:r>
              <w:rPr>
                <w:b/>
                <w:bCs/>
                <w:sz w:val="22"/>
                <w:szCs w:val="22"/>
              </w:rPr>
              <w:t>Бан</w:t>
            </w:r>
            <w:r>
              <w:rPr>
                <w:b/>
                <w:bCs/>
                <w:sz w:val="22"/>
                <w:szCs w:val="22"/>
              </w:rPr>
              <w:t xml:space="preserve">ктік деректемелер:                                                     </w:t>
            </w:r>
            <w:r>
              <w:rPr>
                <w:bCs/>
                <w:sz w:val="22"/>
                <w:szCs w:val="22"/>
              </w:rPr>
              <w:t>ЖСК KZ</w:t>
            </w:r>
            <w:r>
              <w:rPr>
                <w:b/>
                <w:bCs/>
                <w:sz w:val="22"/>
                <w:szCs w:val="22"/>
              </w:rPr>
              <w:t>__________________________</w:t>
            </w:r>
          </w:p>
          <w:p w:rsidR="00D5200E" w:rsidRDefault="00410C7C">
            <w:r>
              <w:rPr>
                <w:b/>
                <w:bCs/>
                <w:sz w:val="22"/>
                <w:szCs w:val="22"/>
              </w:rPr>
              <w:t xml:space="preserve">Банктің атауы:                                                               </w:t>
            </w:r>
            <w:r>
              <w:rPr>
                <w:bCs/>
                <w:sz w:val="22"/>
                <w:szCs w:val="22"/>
              </w:rPr>
              <w:t>" А</w:t>
            </w:r>
            <w:proofErr w:type="gramStart"/>
            <w:r>
              <w:rPr>
                <w:bCs/>
                <w:sz w:val="22"/>
                <w:szCs w:val="22"/>
              </w:rPr>
              <w:t>Қ-</w:t>
            </w:r>
            <w:proofErr w:type="gramEnd"/>
            <w:r>
              <w:rPr>
                <w:bCs/>
                <w:sz w:val="22"/>
                <w:szCs w:val="22"/>
              </w:rPr>
              <w:t>да</w:t>
            </w:r>
            <w:r>
              <w:rPr>
                <w:b/>
                <w:bCs/>
                <w:sz w:val="22"/>
                <w:szCs w:val="22"/>
              </w:rPr>
              <w:t>_____________</w:t>
            </w:r>
            <w:r>
              <w:rPr>
                <w:bCs/>
                <w:sz w:val="22"/>
                <w:szCs w:val="22"/>
              </w:rPr>
              <w:t xml:space="preserve">»                                  </w:t>
            </w:r>
          </w:p>
          <w:p w:rsidR="00D5200E" w:rsidRDefault="00410C7C">
            <w:r>
              <w:rPr>
                <w:bCs/>
                <w:sz w:val="22"/>
                <w:szCs w:val="22"/>
              </w:rPr>
              <w:t xml:space="preserve">БИК </w:t>
            </w:r>
            <w:r>
              <w:rPr>
                <w:b/>
                <w:bCs/>
                <w:sz w:val="22"/>
                <w:szCs w:val="22"/>
              </w:rPr>
              <w:t>_____________</w:t>
            </w:r>
            <w:r>
              <w:rPr>
                <w:bCs/>
                <w:sz w:val="22"/>
                <w:szCs w:val="22"/>
              </w:rPr>
              <w:t xml:space="preserve"> </w:t>
            </w:r>
          </w:p>
          <w:p w:rsidR="00D5200E" w:rsidRDefault="00410C7C">
            <w:pPr>
              <w:rPr>
                <w:bCs/>
                <w:sz w:val="22"/>
                <w:szCs w:val="22"/>
              </w:rPr>
            </w:pPr>
            <w:r>
              <w:rPr>
                <w:bCs/>
                <w:sz w:val="22"/>
                <w:szCs w:val="22"/>
              </w:rPr>
              <w:t xml:space="preserve">КБЕ 17                                                                        </w:t>
            </w:r>
          </w:p>
          <w:p w:rsidR="00D5200E" w:rsidRDefault="00410C7C">
            <w:r>
              <w:rPr>
                <w:b/>
                <w:bCs/>
                <w:sz w:val="22"/>
                <w:szCs w:val="22"/>
              </w:rPr>
              <w:t xml:space="preserve">Байланыс мәліметтері:                                                       </w:t>
            </w:r>
            <w:r>
              <w:rPr>
                <w:bCs/>
                <w:sz w:val="22"/>
                <w:szCs w:val="22"/>
              </w:rPr>
              <w:t xml:space="preserve">Тел.: 8(___) ______, 8 __________ </w:t>
            </w:r>
          </w:p>
          <w:p w:rsidR="00D5200E" w:rsidRDefault="00410C7C">
            <w:pPr>
              <w:rPr>
                <w:bCs/>
                <w:sz w:val="22"/>
                <w:szCs w:val="22"/>
              </w:rPr>
            </w:pPr>
            <w:r>
              <w:rPr>
                <w:bCs/>
                <w:sz w:val="22"/>
                <w:szCs w:val="22"/>
                <w:lang w:val="en-US"/>
              </w:rPr>
              <w:t>E</w:t>
            </w:r>
            <w:r w:rsidRPr="00477341">
              <w:rPr>
                <w:bCs/>
                <w:sz w:val="22"/>
                <w:szCs w:val="22"/>
              </w:rPr>
              <w:t>-</w:t>
            </w:r>
            <w:r>
              <w:rPr>
                <w:bCs/>
                <w:sz w:val="22"/>
                <w:szCs w:val="22"/>
                <w:lang w:val="en-US"/>
              </w:rPr>
              <w:t>mail</w:t>
            </w:r>
            <w:r w:rsidRPr="00477341">
              <w:rPr>
                <w:bCs/>
                <w:sz w:val="22"/>
                <w:szCs w:val="22"/>
              </w:rPr>
              <w:t>:</w:t>
            </w:r>
            <w:hyperlink r:id="rId10">
              <w:r>
                <w:rPr>
                  <w:rStyle w:val="a5"/>
                  <w:b/>
                  <w:bCs/>
                  <w:sz w:val="22"/>
                  <w:szCs w:val="22"/>
                </w:rPr>
                <w:t>_______________</w:t>
              </w:r>
              <w:r>
                <w:rPr>
                  <w:rStyle w:val="a5"/>
                  <w:b/>
                  <w:bCs/>
                  <w:sz w:val="22"/>
                  <w:szCs w:val="22"/>
                </w:rPr>
                <w:t>_</w:t>
              </w:r>
            </w:hyperlink>
          </w:p>
          <w:p w:rsidR="00D5200E" w:rsidRDefault="00D5200E">
            <w:pPr>
              <w:pStyle w:val="afe"/>
              <w:tabs>
                <w:tab w:val="left" w:pos="459"/>
                <w:tab w:val="left" w:pos="2850"/>
              </w:tabs>
              <w:ind w:left="0"/>
              <w:jc w:val="both"/>
              <w:rPr>
                <w:bCs/>
                <w:sz w:val="22"/>
                <w:szCs w:val="22"/>
                <w:lang w:val="ru-RU"/>
              </w:rPr>
            </w:pPr>
          </w:p>
          <w:p w:rsidR="00D5200E" w:rsidRDefault="00D5200E">
            <w:pPr>
              <w:pStyle w:val="afe"/>
              <w:tabs>
                <w:tab w:val="left" w:pos="459"/>
                <w:tab w:val="left" w:pos="2850"/>
              </w:tabs>
              <w:ind w:left="0"/>
              <w:jc w:val="both"/>
              <w:rPr>
                <w:sz w:val="22"/>
                <w:szCs w:val="22"/>
                <w:lang w:val="ru-RU"/>
              </w:rPr>
            </w:pPr>
          </w:p>
          <w:p w:rsidR="00D5200E" w:rsidRDefault="00D5200E">
            <w:pPr>
              <w:pStyle w:val="afe"/>
              <w:tabs>
                <w:tab w:val="left" w:pos="459"/>
                <w:tab w:val="left" w:pos="2850"/>
              </w:tabs>
              <w:ind w:left="0"/>
              <w:jc w:val="both"/>
              <w:rPr>
                <w:sz w:val="22"/>
                <w:szCs w:val="22"/>
                <w:lang w:val="ru-RU"/>
              </w:rPr>
            </w:pPr>
          </w:p>
          <w:p w:rsidR="00D5200E" w:rsidRDefault="00D5200E">
            <w:pPr>
              <w:pStyle w:val="afe"/>
              <w:tabs>
                <w:tab w:val="left" w:pos="459"/>
                <w:tab w:val="left" w:pos="2850"/>
              </w:tabs>
              <w:ind w:left="0"/>
              <w:jc w:val="both"/>
              <w:rPr>
                <w:sz w:val="22"/>
                <w:szCs w:val="22"/>
                <w:lang w:val="ru-RU"/>
              </w:rPr>
            </w:pPr>
          </w:p>
          <w:p w:rsidR="00D5200E" w:rsidRDefault="00410C7C">
            <w:pPr>
              <w:pStyle w:val="TableParagraph"/>
              <w:rPr>
                <w:b/>
              </w:rPr>
            </w:pPr>
            <w:r>
              <w:rPr>
                <w:b/>
              </w:rPr>
              <w:t>САТЫП АЛУШЫ:</w:t>
            </w:r>
          </w:p>
          <w:p w:rsidR="00D5200E" w:rsidRDefault="00410C7C">
            <w:pPr>
              <w:rPr>
                <w:b/>
                <w:bCs/>
                <w:sz w:val="22"/>
                <w:szCs w:val="22"/>
              </w:rPr>
            </w:pPr>
            <w:r>
              <w:rPr>
                <w:b/>
                <w:bCs/>
                <w:sz w:val="22"/>
                <w:szCs w:val="22"/>
              </w:rPr>
              <w:t>ЖШС "_____________"</w:t>
            </w:r>
          </w:p>
          <w:p w:rsidR="00D5200E" w:rsidRDefault="00410C7C">
            <w:pPr>
              <w:rPr>
                <w:b/>
                <w:bCs/>
                <w:sz w:val="22"/>
                <w:szCs w:val="22"/>
              </w:rPr>
            </w:pPr>
            <w:proofErr w:type="gramStart"/>
            <w:r>
              <w:rPr>
                <w:b/>
                <w:bCs/>
                <w:sz w:val="22"/>
                <w:szCs w:val="22"/>
              </w:rPr>
              <w:t>Заңды</w:t>
            </w:r>
            <w:proofErr w:type="gramEnd"/>
            <w:r>
              <w:rPr>
                <w:b/>
                <w:bCs/>
                <w:sz w:val="22"/>
                <w:szCs w:val="22"/>
              </w:rPr>
              <w:t xml:space="preserve"> және пошталық мекенжайы: </w:t>
            </w:r>
          </w:p>
          <w:p w:rsidR="00D5200E" w:rsidRDefault="00410C7C">
            <w:r>
              <w:rPr>
                <w:b/>
                <w:bCs/>
                <w:sz w:val="22"/>
                <w:szCs w:val="22"/>
              </w:rPr>
              <w:t>_______________________________________</w:t>
            </w:r>
            <w:r>
              <w:rPr>
                <w:bCs/>
                <w:sz w:val="22"/>
                <w:szCs w:val="22"/>
              </w:rPr>
              <w:t xml:space="preserve"> </w:t>
            </w:r>
          </w:p>
          <w:p w:rsidR="00D5200E" w:rsidRDefault="00410C7C">
            <w:pPr>
              <w:rPr>
                <w:bCs/>
                <w:sz w:val="22"/>
                <w:szCs w:val="22"/>
              </w:rPr>
            </w:pPr>
            <w:r>
              <w:rPr>
                <w:b/>
                <w:bCs/>
                <w:sz w:val="22"/>
                <w:szCs w:val="22"/>
              </w:rPr>
              <w:t>__________________________</w:t>
            </w:r>
          </w:p>
          <w:p w:rsidR="00D5200E" w:rsidRDefault="00410C7C">
            <w:pPr>
              <w:rPr>
                <w:bCs/>
                <w:sz w:val="22"/>
                <w:szCs w:val="22"/>
              </w:rPr>
            </w:pPr>
            <w:r>
              <w:rPr>
                <w:bCs/>
                <w:sz w:val="22"/>
                <w:szCs w:val="22"/>
              </w:rPr>
              <w:t xml:space="preserve">БСН </w:t>
            </w:r>
            <w:r>
              <w:rPr>
                <w:b/>
                <w:bCs/>
                <w:sz w:val="22"/>
                <w:szCs w:val="22"/>
              </w:rPr>
              <w:t>_____________</w:t>
            </w:r>
          </w:p>
          <w:p w:rsidR="00D5200E" w:rsidRDefault="00410C7C">
            <w:pPr>
              <w:rPr>
                <w:bCs/>
                <w:sz w:val="22"/>
                <w:szCs w:val="22"/>
              </w:rPr>
            </w:pPr>
            <w:r>
              <w:rPr>
                <w:b/>
                <w:bCs/>
                <w:sz w:val="20"/>
                <w:szCs w:val="20"/>
              </w:rPr>
              <w:t>ҚҚС бойынша тіркеу есебіне қою кү</w:t>
            </w:r>
            <w:proofErr w:type="gramStart"/>
            <w:r>
              <w:rPr>
                <w:b/>
                <w:bCs/>
                <w:sz w:val="20"/>
                <w:szCs w:val="20"/>
              </w:rPr>
              <w:t>н</w:t>
            </w:r>
            <w:proofErr w:type="gramEnd"/>
            <w:r>
              <w:rPr>
                <w:b/>
                <w:bCs/>
                <w:sz w:val="20"/>
                <w:szCs w:val="20"/>
              </w:rPr>
              <w:t xml:space="preserve">і: </w:t>
            </w:r>
          </w:p>
          <w:p w:rsidR="00D5200E" w:rsidRDefault="00410C7C">
            <w:r>
              <w:rPr>
                <w:b/>
                <w:bCs/>
                <w:sz w:val="22"/>
                <w:szCs w:val="22"/>
              </w:rPr>
              <w:t>Банктік деректемелер</w:t>
            </w:r>
            <w:r>
              <w:rPr>
                <w:b/>
                <w:bCs/>
                <w:sz w:val="22"/>
                <w:szCs w:val="22"/>
              </w:rPr>
              <w:t xml:space="preserve">:                                                     </w:t>
            </w:r>
            <w:r>
              <w:rPr>
                <w:bCs/>
                <w:sz w:val="22"/>
                <w:szCs w:val="22"/>
              </w:rPr>
              <w:t>ЖСК KZ</w:t>
            </w:r>
            <w:r>
              <w:rPr>
                <w:b/>
                <w:bCs/>
                <w:sz w:val="22"/>
                <w:szCs w:val="22"/>
              </w:rPr>
              <w:t>__________________________</w:t>
            </w:r>
          </w:p>
          <w:p w:rsidR="00D5200E" w:rsidRDefault="00410C7C">
            <w:r>
              <w:rPr>
                <w:b/>
                <w:bCs/>
                <w:sz w:val="22"/>
                <w:szCs w:val="22"/>
              </w:rPr>
              <w:t xml:space="preserve">Банктің атауы:                                                               </w:t>
            </w:r>
            <w:r>
              <w:rPr>
                <w:bCs/>
                <w:sz w:val="22"/>
                <w:szCs w:val="22"/>
              </w:rPr>
              <w:t>" А</w:t>
            </w:r>
            <w:proofErr w:type="gramStart"/>
            <w:r>
              <w:rPr>
                <w:bCs/>
                <w:sz w:val="22"/>
                <w:szCs w:val="22"/>
              </w:rPr>
              <w:t>Қ-</w:t>
            </w:r>
            <w:proofErr w:type="gramEnd"/>
            <w:r>
              <w:rPr>
                <w:bCs/>
                <w:sz w:val="22"/>
                <w:szCs w:val="22"/>
              </w:rPr>
              <w:t>да</w:t>
            </w:r>
            <w:r>
              <w:rPr>
                <w:b/>
                <w:bCs/>
                <w:sz w:val="22"/>
                <w:szCs w:val="22"/>
              </w:rPr>
              <w:t>_____________</w:t>
            </w:r>
            <w:r>
              <w:rPr>
                <w:bCs/>
                <w:sz w:val="22"/>
                <w:szCs w:val="22"/>
              </w:rPr>
              <w:t xml:space="preserve">»                                  </w:t>
            </w:r>
          </w:p>
          <w:p w:rsidR="00D5200E" w:rsidRDefault="00410C7C">
            <w:r>
              <w:rPr>
                <w:bCs/>
                <w:sz w:val="22"/>
                <w:szCs w:val="22"/>
              </w:rPr>
              <w:t xml:space="preserve">БИК </w:t>
            </w:r>
            <w:r>
              <w:rPr>
                <w:b/>
                <w:bCs/>
                <w:sz w:val="22"/>
                <w:szCs w:val="22"/>
              </w:rPr>
              <w:t>_____________</w:t>
            </w:r>
            <w:r>
              <w:rPr>
                <w:bCs/>
                <w:sz w:val="22"/>
                <w:szCs w:val="22"/>
              </w:rPr>
              <w:t xml:space="preserve"> </w:t>
            </w:r>
          </w:p>
          <w:p w:rsidR="00D5200E" w:rsidRDefault="00410C7C">
            <w:pPr>
              <w:rPr>
                <w:bCs/>
                <w:sz w:val="22"/>
                <w:szCs w:val="22"/>
              </w:rPr>
            </w:pPr>
            <w:r>
              <w:rPr>
                <w:bCs/>
                <w:sz w:val="22"/>
                <w:szCs w:val="22"/>
              </w:rPr>
              <w:t xml:space="preserve">КБЕ 17           </w:t>
            </w:r>
            <w:r>
              <w:rPr>
                <w:bCs/>
                <w:sz w:val="22"/>
                <w:szCs w:val="22"/>
              </w:rPr>
              <w:t xml:space="preserve">                                                             </w:t>
            </w:r>
          </w:p>
          <w:p w:rsidR="00D5200E" w:rsidRDefault="00410C7C">
            <w:r>
              <w:rPr>
                <w:b/>
                <w:bCs/>
                <w:sz w:val="22"/>
                <w:szCs w:val="22"/>
              </w:rPr>
              <w:lastRenderedPageBreak/>
              <w:t xml:space="preserve">Байланыс мәліметтері:                                                       </w:t>
            </w:r>
            <w:r>
              <w:rPr>
                <w:bCs/>
                <w:sz w:val="22"/>
                <w:szCs w:val="22"/>
              </w:rPr>
              <w:t xml:space="preserve">Тел.: 8(___) ______, 8 __________ </w:t>
            </w:r>
          </w:p>
          <w:p w:rsidR="00D5200E" w:rsidRDefault="00410C7C">
            <w:pPr>
              <w:rPr>
                <w:bCs/>
                <w:sz w:val="22"/>
                <w:szCs w:val="22"/>
              </w:rPr>
            </w:pPr>
            <w:r>
              <w:rPr>
                <w:bCs/>
                <w:sz w:val="22"/>
                <w:szCs w:val="22"/>
                <w:lang w:val="en-US"/>
              </w:rPr>
              <w:t>E-mail:</w:t>
            </w:r>
            <w:hyperlink r:id="rId11">
              <w:r>
                <w:rPr>
                  <w:rStyle w:val="a5"/>
                  <w:b/>
                  <w:bCs/>
                  <w:sz w:val="22"/>
                  <w:szCs w:val="22"/>
                </w:rPr>
                <w:t>________________</w:t>
              </w:r>
            </w:hyperlink>
          </w:p>
          <w:p w:rsidR="00D5200E" w:rsidRDefault="00D5200E">
            <w:pPr>
              <w:rPr>
                <w:bCs/>
                <w:sz w:val="22"/>
                <w:szCs w:val="22"/>
              </w:rPr>
            </w:pPr>
          </w:p>
          <w:p w:rsidR="00D5200E" w:rsidRDefault="00D5200E">
            <w:pPr>
              <w:jc w:val="both"/>
              <w:rPr>
                <w:sz w:val="22"/>
                <w:szCs w:val="22"/>
              </w:rPr>
            </w:pPr>
          </w:p>
          <w:p w:rsidR="00D5200E" w:rsidRDefault="00D5200E">
            <w:pPr>
              <w:jc w:val="both"/>
              <w:rPr>
                <w:sz w:val="22"/>
                <w:szCs w:val="22"/>
              </w:rPr>
            </w:pPr>
          </w:p>
          <w:p w:rsidR="00D5200E" w:rsidRDefault="00D5200E">
            <w:pPr>
              <w:jc w:val="both"/>
              <w:rPr>
                <w:sz w:val="22"/>
                <w:szCs w:val="22"/>
              </w:rPr>
            </w:pPr>
          </w:p>
          <w:p w:rsidR="00D5200E" w:rsidRDefault="00410C7C">
            <w:pPr>
              <w:pStyle w:val="afe"/>
              <w:numPr>
                <w:ilvl w:val="0"/>
                <w:numId w:val="26"/>
              </w:numPr>
              <w:suppressAutoHyphens w:val="0"/>
              <w:contextualSpacing/>
              <w:jc w:val="center"/>
              <w:rPr>
                <w:b/>
                <w:sz w:val="22"/>
                <w:szCs w:val="22"/>
              </w:rPr>
            </w:pPr>
            <w:r>
              <w:rPr>
                <w:b/>
                <w:sz w:val="22"/>
                <w:szCs w:val="22"/>
              </w:rPr>
              <w:t>ТАРАПТАРДЫҢ</w:t>
            </w:r>
            <w:r>
              <w:rPr>
                <w:b/>
                <w:sz w:val="22"/>
                <w:szCs w:val="22"/>
              </w:rPr>
              <w:t xml:space="preserve"> ҚОЛДАРЫ</w:t>
            </w:r>
          </w:p>
          <w:p w:rsidR="00D5200E" w:rsidRDefault="00410C7C">
            <w:pPr>
              <w:jc w:val="center"/>
            </w:pPr>
            <w:r>
              <w:rPr>
                <w:b/>
                <w:sz w:val="22"/>
                <w:szCs w:val="22"/>
              </w:rPr>
              <w:t>Сатушы / Сатушы:</w:t>
            </w:r>
          </w:p>
          <w:p w:rsidR="00D5200E" w:rsidRDefault="00D5200E">
            <w:pPr>
              <w:jc w:val="center"/>
              <w:rPr>
                <w:b/>
                <w:sz w:val="22"/>
                <w:szCs w:val="22"/>
              </w:rPr>
            </w:pPr>
          </w:p>
          <w:p w:rsidR="00D5200E" w:rsidRDefault="00D5200E">
            <w:pPr>
              <w:jc w:val="center"/>
              <w:rPr>
                <w:b/>
                <w:sz w:val="22"/>
                <w:szCs w:val="22"/>
              </w:rPr>
            </w:pPr>
          </w:p>
          <w:tbl>
            <w:tblPr>
              <w:tblW w:w="4658" w:type="dxa"/>
              <w:tblLayout w:type="fixed"/>
              <w:tblLook w:val="0000" w:firstRow="0" w:lastRow="0" w:firstColumn="0" w:lastColumn="0" w:noHBand="0" w:noVBand="0"/>
            </w:tblPr>
            <w:tblGrid>
              <w:gridCol w:w="2548"/>
              <w:gridCol w:w="2110"/>
            </w:tblGrid>
            <w:tr w:rsidR="00D5200E">
              <w:tc>
                <w:tcPr>
                  <w:tcW w:w="2548" w:type="dxa"/>
                </w:tcPr>
                <w:p w:rsidR="00D5200E" w:rsidRDefault="00D5200E">
                  <w:pPr>
                    <w:snapToGrid w:val="0"/>
                    <w:rPr>
                      <w:b/>
                      <w:sz w:val="22"/>
                      <w:szCs w:val="22"/>
                    </w:rPr>
                  </w:pPr>
                </w:p>
                <w:p w:rsidR="00D5200E" w:rsidRDefault="00D5200E">
                  <w:pPr>
                    <w:rPr>
                      <w:b/>
                      <w:sz w:val="22"/>
                      <w:szCs w:val="22"/>
                    </w:rPr>
                  </w:pPr>
                </w:p>
                <w:p w:rsidR="00D5200E" w:rsidRDefault="00D5200E">
                  <w:pPr>
                    <w:rPr>
                      <w:b/>
                      <w:sz w:val="22"/>
                      <w:szCs w:val="22"/>
                    </w:rPr>
                  </w:pPr>
                </w:p>
                <w:p w:rsidR="00D5200E" w:rsidRDefault="00D5200E">
                  <w:pPr>
                    <w:rPr>
                      <w:b/>
                      <w:sz w:val="22"/>
                      <w:szCs w:val="22"/>
                    </w:rPr>
                  </w:pPr>
                </w:p>
              </w:tc>
              <w:tc>
                <w:tcPr>
                  <w:tcW w:w="2110" w:type="dxa"/>
                </w:tcPr>
                <w:p w:rsidR="00D5200E" w:rsidRDefault="00D5200E">
                  <w:pPr>
                    <w:snapToGrid w:val="0"/>
                    <w:rPr>
                      <w:b/>
                      <w:sz w:val="22"/>
                      <w:szCs w:val="22"/>
                    </w:rPr>
                  </w:pPr>
                </w:p>
              </w:tc>
            </w:tr>
          </w:tbl>
          <w:p w:rsidR="00D5200E" w:rsidRDefault="00D5200E">
            <w:pPr>
              <w:rPr>
                <w:b/>
                <w:sz w:val="22"/>
                <w:szCs w:val="22"/>
              </w:rPr>
            </w:pPr>
          </w:p>
        </w:tc>
        <w:tc>
          <w:tcPr>
            <w:tcW w:w="5132" w:type="dxa"/>
            <w:tcBorders>
              <w:top w:val="single" w:sz="4" w:space="0" w:color="000000"/>
              <w:left w:val="single" w:sz="4" w:space="0" w:color="000000"/>
              <w:bottom w:val="single" w:sz="4" w:space="0" w:color="000000"/>
              <w:right w:val="single" w:sz="4" w:space="0" w:color="000000"/>
            </w:tcBorders>
          </w:tcPr>
          <w:p w:rsidR="00D5200E" w:rsidRDefault="00410C7C">
            <w:pPr>
              <w:pStyle w:val="af2"/>
              <w:jc w:val="center"/>
            </w:pPr>
            <w:r>
              <w:rPr>
                <w:b/>
                <w:sz w:val="22"/>
                <w:szCs w:val="22"/>
              </w:rPr>
              <w:lastRenderedPageBreak/>
              <w:t>2026 жылғы __ _______</w:t>
            </w:r>
            <w:r>
              <w:rPr>
                <w:b/>
                <w:color w:val="202124"/>
                <w:sz w:val="22"/>
                <w:szCs w:val="22"/>
              </w:rPr>
              <w:t xml:space="preserve"> </w:t>
            </w:r>
            <w:r>
              <w:rPr>
                <w:b/>
                <w:sz w:val="22"/>
                <w:szCs w:val="22"/>
              </w:rPr>
              <w:t>№ _____ мұнай өнімдерін сатып алу-сату Шартына №__ ҚОСЫМША КЕЛІСІМ</w:t>
            </w:r>
          </w:p>
          <w:p w:rsidR="00D5200E" w:rsidRDefault="00D5200E">
            <w:pPr>
              <w:pStyle w:val="af2"/>
              <w:rPr>
                <w:b/>
                <w:sz w:val="22"/>
                <w:szCs w:val="22"/>
              </w:rPr>
            </w:pPr>
          </w:p>
          <w:p w:rsidR="00D5200E" w:rsidRDefault="00410C7C">
            <w:pPr>
              <w:pStyle w:val="af2"/>
              <w:tabs>
                <w:tab w:val="left" w:pos="3011"/>
              </w:tabs>
              <w:rPr>
                <w:b/>
                <w:bCs/>
                <w:sz w:val="22"/>
                <w:szCs w:val="22"/>
              </w:rPr>
            </w:pPr>
            <w:r>
              <w:rPr>
                <w:b/>
                <w:sz w:val="22"/>
                <w:szCs w:val="22"/>
              </w:rPr>
              <w:t>Алматы қ.                             __ _________</w:t>
            </w:r>
            <w:r>
              <w:rPr>
                <w:b/>
                <w:color w:val="202124"/>
                <w:sz w:val="22"/>
                <w:szCs w:val="22"/>
              </w:rPr>
              <w:t xml:space="preserve"> </w:t>
            </w:r>
            <w:r>
              <w:rPr>
                <w:b/>
                <w:sz w:val="22"/>
                <w:szCs w:val="22"/>
              </w:rPr>
              <w:t>2026 ж.</w:t>
            </w:r>
          </w:p>
          <w:p w:rsidR="00D5200E" w:rsidRDefault="00D5200E">
            <w:pPr>
              <w:jc w:val="both"/>
              <w:rPr>
                <w:b/>
                <w:bCs/>
                <w:sz w:val="22"/>
                <w:szCs w:val="22"/>
                <w:lang w:bidi="kk-KZ"/>
              </w:rPr>
            </w:pPr>
          </w:p>
          <w:p w:rsidR="00D5200E" w:rsidRDefault="00410C7C">
            <w:pPr>
              <w:jc w:val="both"/>
            </w:pPr>
            <w:r>
              <w:rPr>
                <w:sz w:val="22"/>
                <w:szCs w:val="22"/>
              </w:rPr>
              <w:t>Бұдан ә</w:t>
            </w:r>
            <w:proofErr w:type="gramStart"/>
            <w:r>
              <w:rPr>
                <w:sz w:val="22"/>
                <w:szCs w:val="22"/>
              </w:rPr>
              <w:t>р</w:t>
            </w:r>
            <w:proofErr w:type="gramEnd"/>
            <w:r>
              <w:rPr>
                <w:sz w:val="22"/>
                <w:szCs w:val="22"/>
              </w:rPr>
              <w:t xml:space="preserve">і «Сатушы» деп _______негізінде әрекет ететін ___________, </w:t>
            </w:r>
            <w:r>
              <w:rPr>
                <w:b/>
                <w:sz w:val="23"/>
                <w:szCs w:val="23"/>
              </w:rPr>
              <w:t>"_________", ҚШС</w:t>
            </w:r>
            <w:r>
              <w:rPr>
                <w:sz w:val="23"/>
                <w:szCs w:val="23"/>
              </w:rPr>
              <w:t xml:space="preserve"> </w:t>
            </w:r>
            <w:r>
              <w:rPr>
                <w:sz w:val="22"/>
                <w:szCs w:val="22"/>
              </w:rPr>
              <w:t xml:space="preserve">бір жағынан,                       </w:t>
            </w:r>
          </w:p>
          <w:p w:rsidR="00D5200E" w:rsidRDefault="00410C7C">
            <w:pPr>
              <w:jc w:val="both"/>
            </w:pPr>
            <w:r>
              <w:rPr>
                <w:sz w:val="22"/>
                <w:szCs w:val="22"/>
              </w:rPr>
              <w:t xml:space="preserve">                                       Және</w:t>
            </w:r>
            <w:r>
              <w:rPr>
                <w:sz w:val="22"/>
                <w:szCs w:val="22"/>
              </w:rPr>
              <w:br/>
              <w:t>Екінші жағынан, бұдан ә</w:t>
            </w:r>
            <w:proofErr w:type="gramStart"/>
            <w:r>
              <w:rPr>
                <w:sz w:val="22"/>
                <w:szCs w:val="22"/>
              </w:rPr>
              <w:t>р</w:t>
            </w:r>
            <w:proofErr w:type="gramEnd"/>
            <w:r>
              <w:rPr>
                <w:sz w:val="22"/>
                <w:szCs w:val="22"/>
              </w:rPr>
              <w:t xml:space="preserve">і «Сатып алушы» деп аталатын, Директорының ___________ </w:t>
            </w:r>
            <w:r>
              <w:rPr>
                <w:sz w:val="22"/>
                <w:szCs w:val="22"/>
                <w:lang w:bidi="kk-KZ"/>
              </w:rPr>
              <w:t>мырза</w:t>
            </w:r>
            <w:r>
              <w:rPr>
                <w:sz w:val="22"/>
                <w:szCs w:val="22"/>
              </w:rPr>
              <w:t xml:space="preserve"> тұлғасындағы, </w:t>
            </w:r>
            <w:r>
              <w:rPr>
                <w:b/>
                <w:bCs/>
                <w:sz w:val="22"/>
                <w:szCs w:val="22"/>
              </w:rPr>
              <w:t>«</w:t>
            </w:r>
            <w:r>
              <w:rPr>
                <w:sz w:val="22"/>
                <w:szCs w:val="22"/>
              </w:rPr>
              <w:t>___________</w:t>
            </w:r>
            <w:r>
              <w:rPr>
                <w:b/>
                <w:bCs/>
                <w:sz w:val="22"/>
                <w:szCs w:val="22"/>
              </w:rPr>
              <w:t>" ҚТЖ,</w:t>
            </w:r>
            <w:r>
              <w:rPr>
                <w:sz w:val="22"/>
                <w:szCs w:val="22"/>
              </w:rPr>
              <w:t xml:space="preserve"> </w:t>
            </w:r>
            <w:r>
              <w:rPr>
                <w:b/>
                <w:bCs/>
                <w:sz w:val="22"/>
                <w:szCs w:val="22"/>
              </w:rPr>
              <w:t>2026 жылғы</w:t>
            </w:r>
            <w:r>
              <w:rPr>
                <w:sz w:val="22"/>
                <w:szCs w:val="22"/>
              </w:rPr>
              <w:t xml:space="preserve"> </w:t>
            </w:r>
            <w:r>
              <w:rPr>
                <w:b/>
                <w:sz w:val="22"/>
                <w:szCs w:val="22"/>
              </w:rPr>
              <w:t xml:space="preserve">__ </w:t>
            </w:r>
            <w:r>
              <w:rPr>
                <w:sz w:val="22"/>
                <w:szCs w:val="22"/>
              </w:rPr>
              <w:t>_______</w:t>
            </w:r>
            <w:r>
              <w:rPr>
                <w:b/>
                <w:color w:val="202124"/>
                <w:sz w:val="22"/>
                <w:szCs w:val="22"/>
              </w:rPr>
              <w:t xml:space="preserve"> </w:t>
            </w:r>
            <w:r>
              <w:rPr>
                <w:sz w:val="22"/>
                <w:szCs w:val="22"/>
              </w:rPr>
              <w:t>№B1-_____ Шартына с</w:t>
            </w:r>
            <w:r>
              <w:rPr>
                <w:sz w:val="22"/>
                <w:szCs w:val="22"/>
              </w:rPr>
              <w:t xml:space="preserve">әйкес (бұдан әрі – Шарт) тауар биржалары арқылы ішкі нарыққа </w:t>
            </w:r>
            <w:r>
              <w:rPr>
                <w:b/>
                <w:bCs/>
                <w:sz w:val="22"/>
                <w:szCs w:val="22"/>
              </w:rPr>
              <w:t>2026 жылғы (</w:t>
            </w:r>
            <w:r>
              <w:rPr>
                <w:b/>
                <w:bCs/>
                <w:sz w:val="22"/>
                <w:szCs w:val="22"/>
                <w:u w:val="single"/>
              </w:rPr>
              <w:t>ай</w:t>
            </w:r>
            <w:r>
              <w:rPr>
                <w:b/>
                <w:bCs/>
                <w:sz w:val="22"/>
                <w:szCs w:val="22"/>
              </w:rPr>
              <w:t>)</w:t>
            </w:r>
            <w:r>
              <w:rPr>
                <w:b/>
                <w:color w:val="202124"/>
                <w:sz w:val="22"/>
                <w:szCs w:val="22"/>
              </w:rPr>
              <w:t xml:space="preserve"> </w:t>
            </w:r>
            <w:r>
              <w:rPr>
                <w:b/>
                <w:bCs/>
                <w:sz w:val="22"/>
                <w:szCs w:val="22"/>
              </w:rPr>
              <w:t>арналған</w:t>
            </w:r>
            <w:r>
              <w:t xml:space="preserve"> </w:t>
            </w:r>
            <w:r>
              <w:rPr>
                <w:b/>
                <w:bCs/>
                <w:sz w:val="22"/>
                <w:szCs w:val="22"/>
                <w:u w:val="single"/>
              </w:rPr>
              <w:t>мұнай өнімін</w:t>
            </w:r>
            <w:r>
              <w:rPr>
                <w:b/>
                <w:bCs/>
                <w:sz w:val="22"/>
                <w:szCs w:val="22"/>
              </w:rPr>
              <w:t xml:space="preserve"> жеткізу жоспарына</w:t>
            </w:r>
            <w:r>
              <w:rPr>
                <w:sz w:val="22"/>
                <w:szCs w:val="22"/>
              </w:rPr>
              <w:t xml:space="preserve"> және </w:t>
            </w:r>
            <w:r>
              <w:rPr>
                <w:b/>
                <w:bCs/>
                <w:sz w:val="22"/>
                <w:szCs w:val="22"/>
              </w:rPr>
              <w:t xml:space="preserve">2026 жылғы __ _______ </w:t>
            </w:r>
            <w:r>
              <w:rPr>
                <w:rFonts w:eastAsia="Batang;바탕"/>
                <w:b/>
                <w:sz w:val="22"/>
                <w:szCs w:val="22"/>
              </w:rPr>
              <w:t>№</w:t>
            </w:r>
            <w:r>
              <w:rPr>
                <w:sz w:val="22"/>
                <w:szCs w:val="22"/>
              </w:rPr>
              <w:t xml:space="preserve"> </w:t>
            </w:r>
            <w:r>
              <w:rPr>
                <w:rFonts w:eastAsia="Batang;바탕"/>
                <w:b/>
                <w:bCs/>
                <w:sz w:val="22"/>
                <w:szCs w:val="22"/>
                <w:lang w:eastAsia="en-US"/>
              </w:rPr>
              <w:t>ETSA0000________</w:t>
            </w:r>
            <w:r>
              <w:rPr>
                <w:b/>
                <w:sz w:val="22"/>
                <w:szCs w:val="22"/>
              </w:rPr>
              <w:t xml:space="preserve">биржалық </w:t>
            </w:r>
            <w:r>
              <w:rPr>
                <w:rStyle w:val="ypks7kbdpwfgdykd3qb9"/>
                <w:b/>
                <w:bCs/>
              </w:rPr>
              <w:t>мәміле</w:t>
            </w:r>
            <w:r>
              <w:rPr>
                <w:b/>
                <w:sz w:val="22"/>
                <w:szCs w:val="22"/>
              </w:rPr>
              <w:t xml:space="preserve"> туралы есепке</w:t>
            </w:r>
            <w:r>
              <w:rPr>
                <w:rFonts w:eastAsia="Batang;바탕"/>
                <w:b/>
                <w:bCs/>
                <w:sz w:val="22"/>
                <w:szCs w:val="22"/>
                <w:lang w:eastAsia="en-US"/>
              </w:rPr>
              <w:t xml:space="preserve"> </w:t>
            </w:r>
            <w:r>
              <w:rPr>
                <w:sz w:val="22"/>
                <w:szCs w:val="22"/>
              </w:rPr>
              <w:t xml:space="preserve">сәйкес Шартқа осы </w:t>
            </w:r>
            <w:r>
              <w:rPr>
                <w:b/>
                <w:bCs/>
                <w:sz w:val="22"/>
                <w:szCs w:val="22"/>
              </w:rPr>
              <w:t>№__</w:t>
            </w:r>
            <w:r>
              <w:rPr>
                <w:sz w:val="22"/>
                <w:szCs w:val="22"/>
              </w:rPr>
              <w:t>Қосымша келісімді (бұдан ә</w:t>
            </w:r>
            <w:proofErr w:type="gramStart"/>
            <w:r>
              <w:rPr>
                <w:sz w:val="22"/>
                <w:szCs w:val="22"/>
              </w:rPr>
              <w:t>р</w:t>
            </w:r>
            <w:proofErr w:type="gramEnd"/>
            <w:r>
              <w:rPr>
                <w:sz w:val="22"/>
                <w:szCs w:val="22"/>
              </w:rPr>
              <w:t>і – «Қосымша кел</w:t>
            </w:r>
            <w:r>
              <w:rPr>
                <w:sz w:val="22"/>
                <w:szCs w:val="22"/>
              </w:rPr>
              <w:t>ісім») төмендегі жайлы жасады:</w:t>
            </w:r>
          </w:p>
          <w:p w:rsidR="00D5200E" w:rsidRDefault="00D5200E">
            <w:pPr>
              <w:jc w:val="both"/>
              <w:rPr>
                <w:sz w:val="22"/>
                <w:szCs w:val="22"/>
              </w:rPr>
            </w:pPr>
          </w:p>
          <w:p w:rsidR="00D5200E" w:rsidRDefault="00410C7C">
            <w:pPr>
              <w:jc w:val="both"/>
            </w:pPr>
            <w:r>
              <w:rPr>
                <w:sz w:val="22"/>
                <w:szCs w:val="22"/>
                <w:lang w:bidi="kk-KZ"/>
              </w:rPr>
              <w:t xml:space="preserve">1. Сатып </w:t>
            </w:r>
            <w:r>
              <w:rPr>
                <w:sz w:val="22"/>
                <w:szCs w:val="22"/>
              </w:rPr>
              <w:t>алушы 100% алдын ала төлем тәртібінде осы Қосымша келісім жасалған күннен бастап 4 (төрт) жұмыс күнінен кешіктірмей</w:t>
            </w:r>
            <w:proofErr w:type="gramStart"/>
            <w:r>
              <w:t xml:space="preserve"> </w:t>
            </w:r>
            <w:r>
              <w:rPr>
                <w:sz w:val="22"/>
                <w:szCs w:val="22"/>
              </w:rPr>
              <w:t>,</w:t>
            </w:r>
            <w:proofErr w:type="gramEnd"/>
            <w:r>
              <w:rPr>
                <w:sz w:val="22"/>
                <w:szCs w:val="22"/>
              </w:rPr>
              <w:t xml:space="preserve"> осы Қосымша келісім сомасының 100% мөлшерінде тауар биржасының клирингтік орталығының банк шотына</w:t>
            </w:r>
            <w:r>
              <w:rPr>
                <w:sz w:val="22"/>
                <w:szCs w:val="22"/>
              </w:rPr>
              <w:t xml:space="preserve"> аудару жолымен Тауар үшін көзделген төлемді жүргізуге міндетті болып келеді. </w:t>
            </w:r>
          </w:p>
          <w:p w:rsidR="00D5200E" w:rsidRDefault="00410C7C">
            <w:pPr>
              <w:jc w:val="both"/>
              <w:rPr>
                <w:sz w:val="22"/>
                <w:szCs w:val="22"/>
              </w:rPr>
            </w:pPr>
            <w:r>
              <w:rPr>
                <w:sz w:val="22"/>
                <w:szCs w:val="22"/>
              </w:rPr>
              <w:t>Сатып алушы сондай-ақ мұнай өнімдерін жеткізу туралы Шарт және Жүкті жіберу өтінімімен көзделген тәрті</w:t>
            </w:r>
            <w:proofErr w:type="gramStart"/>
            <w:r>
              <w:rPr>
                <w:sz w:val="22"/>
                <w:szCs w:val="22"/>
              </w:rPr>
              <w:t>п</w:t>
            </w:r>
            <w:proofErr w:type="gramEnd"/>
            <w:r>
              <w:rPr>
                <w:sz w:val="22"/>
                <w:szCs w:val="22"/>
              </w:rPr>
              <w:t xml:space="preserve"> пен мерзімдерде тасымалдау қызметтері мен басқа да қосымша шығындарды төл</w:t>
            </w:r>
            <w:r>
              <w:rPr>
                <w:sz w:val="22"/>
                <w:szCs w:val="22"/>
              </w:rPr>
              <w:t>еуді қамтамасыз етеді.</w:t>
            </w:r>
          </w:p>
          <w:p w:rsidR="00D5200E" w:rsidRDefault="00D5200E">
            <w:pPr>
              <w:jc w:val="both"/>
              <w:rPr>
                <w:sz w:val="22"/>
                <w:szCs w:val="22"/>
              </w:rPr>
            </w:pPr>
          </w:p>
          <w:p w:rsidR="00D5200E" w:rsidRDefault="00410C7C">
            <w:pPr>
              <w:jc w:val="both"/>
            </w:pPr>
            <w:r>
              <w:rPr>
                <w:sz w:val="22"/>
                <w:szCs w:val="22"/>
              </w:rPr>
              <w:t xml:space="preserve">2.  </w:t>
            </w:r>
            <w:r>
              <w:rPr>
                <w:sz w:val="22"/>
                <w:szCs w:val="22"/>
                <w:lang w:bidi="kk-KZ"/>
              </w:rPr>
              <w:t xml:space="preserve">Сатушы Сатып алушыға FCA </w:t>
            </w:r>
            <w:r>
              <w:rPr>
                <w:sz w:val="22"/>
                <w:szCs w:val="22"/>
              </w:rPr>
              <w:t>Павлодар-порт</w:t>
            </w:r>
            <w:r>
              <w:rPr>
                <w:sz w:val="22"/>
                <w:szCs w:val="22"/>
                <w:lang w:bidi="kk-KZ"/>
              </w:rPr>
              <w:t xml:space="preserve"> станциясы шартында осы Келісімшарттың аясында «Қазақстан Темі</w:t>
            </w:r>
            <w:proofErr w:type="gramStart"/>
            <w:r>
              <w:rPr>
                <w:sz w:val="22"/>
                <w:szCs w:val="22"/>
                <w:lang w:bidi="kk-KZ"/>
              </w:rPr>
              <w:t>р</w:t>
            </w:r>
            <w:proofErr w:type="gramEnd"/>
            <w:r>
              <w:rPr>
                <w:sz w:val="22"/>
                <w:szCs w:val="22"/>
                <w:lang w:bidi="kk-KZ"/>
              </w:rPr>
              <w:t xml:space="preserve"> Жолы» ҰК» АҚ бекетіне (ИНКОТЕРМС-2020) </w:t>
            </w:r>
            <w:r>
              <w:rPr>
                <w:b/>
                <w:bCs/>
                <w:sz w:val="22"/>
                <w:szCs w:val="22"/>
                <w:u w:val="single"/>
                <w:lang w:bidi="kk-KZ"/>
              </w:rPr>
              <w:t>кейіннен</w:t>
            </w:r>
            <w:r>
              <w:rPr>
                <w:b/>
                <w:bCs/>
                <w:sz w:val="22"/>
                <w:szCs w:val="22"/>
                <w:u w:val="single"/>
              </w:rPr>
              <w:t xml:space="preserve"> сату мақсатында </w:t>
            </w:r>
            <w:r>
              <w:rPr>
                <w:sz w:val="22"/>
                <w:szCs w:val="22"/>
              </w:rPr>
              <w:t xml:space="preserve">жеткізетін Тауардың мөлшері, түрі және бағасы келесідей болып </w:t>
            </w:r>
            <w:r>
              <w:rPr>
                <w:sz w:val="22"/>
                <w:szCs w:val="22"/>
              </w:rPr>
              <w:t xml:space="preserve">келеді: </w:t>
            </w:r>
          </w:p>
          <w:p w:rsidR="00D5200E" w:rsidRDefault="00D5200E">
            <w:pPr>
              <w:jc w:val="both"/>
              <w:rPr>
                <w:sz w:val="22"/>
                <w:szCs w:val="22"/>
              </w:rPr>
            </w:pPr>
          </w:p>
          <w:tbl>
            <w:tblPr>
              <w:tblW w:w="5362" w:type="dxa"/>
              <w:tblLayout w:type="fixed"/>
              <w:tblLook w:val="0000" w:firstRow="0" w:lastRow="0" w:firstColumn="0" w:lastColumn="0" w:noHBand="0" w:noVBand="0"/>
            </w:tblPr>
            <w:tblGrid>
              <w:gridCol w:w="1761"/>
              <w:gridCol w:w="1417"/>
              <w:gridCol w:w="2184"/>
            </w:tblGrid>
            <w:tr w:rsidR="00D5200E">
              <w:trPr>
                <w:trHeight w:val="327"/>
              </w:trPr>
              <w:tc>
                <w:tcPr>
                  <w:tcW w:w="1761" w:type="dxa"/>
                  <w:tcBorders>
                    <w:top w:val="single" w:sz="4" w:space="0" w:color="000000"/>
                    <w:left w:val="single" w:sz="4" w:space="0" w:color="000000"/>
                    <w:bottom w:val="single" w:sz="4" w:space="0" w:color="000000"/>
                    <w:right w:val="single" w:sz="4" w:space="0" w:color="000000"/>
                  </w:tcBorders>
                  <w:vAlign w:val="center"/>
                </w:tcPr>
                <w:p w:rsidR="00D5200E" w:rsidRDefault="00410C7C">
                  <w:pPr>
                    <w:jc w:val="center"/>
                    <w:rPr>
                      <w:sz w:val="22"/>
                      <w:szCs w:val="22"/>
                    </w:rPr>
                  </w:pPr>
                  <w:r>
                    <w:rPr>
                      <w:sz w:val="22"/>
                      <w:szCs w:val="22"/>
                    </w:rPr>
                    <w:t>Тауардың атауы</w:t>
                  </w:r>
                </w:p>
              </w:tc>
              <w:tc>
                <w:tcPr>
                  <w:tcW w:w="1417" w:type="dxa"/>
                  <w:tcBorders>
                    <w:top w:val="single" w:sz="4" w:space="0" w:color="000000"/>
                    <w:left w:val="single" w:sz="4" w:space="0" w:color="000000"/>
                    <w:bottom w:val="single" w:sz="4" w:space="0" w:color="000000"/>
                    <w:right w:val="single" w:sz="4" w:space="0" w:color="000000"/>
                  </w:tcBorders>
                  <w:vAlign w:val="center"/>
                </w:tcPr>
                <w:p w:rsidR="00D5200E" w:rsidRDefault="00410C7C">
                  <w:pPr>
                    <w:jc w:val="center"/>
                    <w:rPr>
                      <w:sz w:val="22"/>
                      <w:szCs w:val="22"/>
                    </w:rPr>
                  </w:pPr>
                  <w:r>
                    <w:rPr>
                      <w:sz w:val="22"/>
                      <w:szCs w:val="22"/>
                    </w:rPr>
                    <w:t>Мөлшері,</w:t>
                  </w:r>
                </w:p>
                <w:p w:rsidR="00D5200E" w:rsidRDefault="00410C7C">
                  <w:pPr>
                    <w:jc w:val="center"/>
                    <w:rPr>
                      <w:sz w:val="22"/>
                      <w:szCs w:val="22"/>
                    </w:rPr>
                  </w:pPr>
                  <w:r>
                    <w:rPr>
                      <w:sz w:val="22"/>
                      <w:szCs w:val="22"/>
                    </w:rPr>
                    <w:t>МТ</w:t>
                  </w:r>
                </w:p>
              </w:tc>
              <w:tc>
                <w:tcPr>
                  <w:tcW w:w="2184" w:type="dxa"/>
                  <w:tcBorders>
                    <w:top w:val="single" w:sz="4" w:space="0" w:color="000000"/>
                    <w:left w:val="single" w:sz="4" w:space="0" w:color="000000"/>
                    <w:bottom w:val="single" w:sz="4" w:space="0" w:color="000000"/>
                    <w:right w:val="single" w:sz="4" w:space="0" w:color="000000"/>
                  </w:tcBorders>
                </w:tcPr>
                <w:p w:rsidR="00D5200E" w:rsidRDefault="00410C7C">
                  <w:pPr>
                    <w:jc w:val="center"/>
                    <w:rPr>
                      <w:sz w:val="22"/>
                      <w:szCs w:val="22"/>
                    </w:rPr>
                  </w:pPr>
                  <w:r>
                    <w:rPr>
                      <w:sz w:val="22"/>
                      <w:szCs w:val="22"/>
                    </w:rPr>
                    <w:t xml:space="preserve">Бағасы, </w:t>
                  </w:r>
                </w:p>
                <w:p w:rsidR="00D5200E" w:rsidRDefault="00410C7C">
                  <w:pPr>
                    <w:jc w:val="center"/>
                    <w:rPr>
                      <w:sz w:val="22"/>
                      <w:szCs w:val="22"/>
                    </w:rPr>
                  </w:pPr>
                  <w:r>
                    <w:rPr>
                      <w:sz w:val="22"/>
                      <w:szCs w:val="22"/>
                    </w:rPr>
                    <w:t>Теңге / МТ</w:t>
                  </w:r>
                </w:p>
              </w:tc>
            </w:tr>
            <w:tr w:rsidR="00D5200E">
              <w:trPr>
                <w:trHeight w:val="545"/>
              </w:trPr>
              <w:tc>
                <w:tcPr>
                  <w:tcW w:w="1761" w:type="dxa"/>
                  <w:tcBorders>
                    <w:top w:val="single" w:sz="4" w:space="0" w:color="000000"/>
                    <w:left w:val="single" w:sz="4" w:space="0" w:color="000000"/>
                    <w:bottom w:val="single" w:sz="4" w:space="0" w:color="000000"/>
                    <w:right w:val="single" w:sz="4" w:space="0" w:color="000000"/>
                  </w:tcBorders>
                  <w:vAlign w:val="center"/>
                </w:tcPr>
                <w:p w:rsidR="00D5200E" w:rsidRDefault="00D5200E">
                  <w:pPr>
                    <w:snapToGrid w:val="0"/>
                    <w:jc w:val="center"/>
                    <w:rPr>
                      <w:sz w:val="22"/>
                      <w:szCs w:val="22"/>
                      <w:lang w:bidi="kk-KZ"/>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D5200E" w:rsidRDefault="00410C7C">
                  <w:pPr>
                    <w:jc w:val="center"/>
                    <w:rPr>
                      <w:color w:val="000000"/>
                      <w:sz w:val="22"/>
                      <w:szCs w:val="22"/>
                    </w:rPr>
                  </w:pPr>
                  <w:r>
                    <w:rPr>
                      <w:sz w:val="22"/>
                      <w:szCs w:val="22"/>
                      <w:lang w:bidi="kk-KZ"/>
                    </w:rPr>
                    <w:t>дейін</w:t>
                  </w:r>
                </w:p>
              </w:tc>
              <w:tc>
                <w:tcPr>
                  <w:tcW w:w="2184" w:type="dxa"/>
                  <w:tcBorders>
                    <w:top w:val="single" w:sz="4" w:space="0" w:color="000000"/>
                    <w:left w:val="single" w:sz="4" w:space="0" w:color="000000"/>
                    <w:bottom w:val="single" w:sz="4" w:space="0" w:color="000000"/>
                    <w:right w:val="single" w:sz="4" w:space="0" w:color="000000"/>
                  </w:tcBorders>
                  <w:vAlign w:val="center"/>
                </w:tcPr>
                <w:p w:rsidR="00D5200E" w:rsidRDefault="00D5200E">
                  <w:pPr>
                    <w:pStyle w:val="afe"/>
                    <w:tabs>
                      <w:tab w:val="left" w:pos="34"/>
                    </w:tabs>
                    <w:snapToGrid w:val="0"/>
                    <w:ind w:left="0"/>
                    <w:jc w:val="center"/>
                    <w:rPr>
                      <w:color w:val="000000"/>
                      <w:sz w:val="22"/>
                      <w:szCs w:val="22"/>
                    </w:rPr>
                  </w:pPr>
                </w:p>
              </w:tc>
            </w:tr>
          </w:tbl>
          <w:p w:rsidR="00D5200E" w:rsidRDefault="00D5200E">
            <w:pPr>
              <w:rPr>
                <w:sz w:val="22"/>
                <w:szCs w:val="22"/>
              </w:rPr>
            </w:pPr>
          </w:p>
          <w:p w:rsidR="00D5200E" w:rsidRDefault="00410C7C">
            <w:pPr>
              <w:jc w:val="both"/>
              <w:rPr>
                <w:sz w:val="22"/>
                <w:szCs w:val="22"/>
              </w:rPr>
            </w:pPr>
            <w:r>
              <w:rPr>
                <w:sz w:val="22"/>
                <w:szCs w:val="22"/>
              </w:rPr>
              <w:t xml:space="preserve">3. </w:t>
            </w:r>
            <w:proofErr w:type="gramStart"/>
            <w:r>
              <w:rPr>
                <w:sz w:val="22"/>
                <w:szCs w:val="22"/>
              </w:rPr>
              <w:t>Ба</w:t>
            </w:r>
            <w:proofErr w:type="gramEnd"/>
            <w:r>
              <w:rPr>
                <w:sz w:val="22"/>
                <w:szCs w:val="22"/>
              </w:rPr>
              <w:t xml:space="preserve">ға Тауардың құнын және ҚҚС-ты қосады. </w:t>
            </w:r>
          </w:p>
          <w:p w:rsidR="00D5200E" w:rsidRDefault="00410C7C">
            <w:pPr>
              <w:jc w:val="both"/>
              <w:rPr>
                <w:sz w:val="22"/>
                <w:szCs w:val="22"/>
              </w:rPr>
            </w:pPr>
            <w:r>
              <w:rPr>
                <w:sz w:val="22"/>
                <w:szCs w:val="22"/>
              </w:rPr>
              <w:t>4. Қосымша келісі</w:t>
            </w:r>
            <w:proofErr w:type="gramStart"/>
            <w:r>
              <w:rPr>
                <w:sz w:val="22"/>
                <w:szCs w:val="22"/>
              </w:rPr>
              <w:t>м</w:t>
            </w:r>
            <w:proofErr w:type="gramEnd"/>
            <w:r>
              <w:rPr>
                <w:sz w:val="22"/>
                <w:szCs w:val="22"/>
              </w:rPr>
              <w:t xml:space="preserve"> Шарттың ажырамас бөлігі болып табылады. </w:t>
            </w:r>
          </w:p>
          <w:p w:rsidR="00D5200E" w:rsidRDefault="00410C7C">
            <w:pPr>
              <w:jc w:val="both"/>
              <w:rPr>
                <w:sz w:val="22"/>
                <w:szCs w:val="22"/>
              </w:rPr>
            </w:pPr>
            <w:r>
              <w:rPr>
                <w:sz w:val="22"/>
                <w:szCs w:val="22"/>
              </w:rPr>
              <w:t>5. Қосымша келісіммен реттелмеген жағ</w:t>
            </w:r>
            <w:proofErr w:type="gramStart"/>
            <w:r>
              <w:rPr>
                <w:sz w:val="22"/>
                <w:szCs w:val="22"/>
              </w:rPr>
              <w:t>дайлар</w:t>
            </w:r>
            <w:proofErr w:type="gramEnd"/>
            <w:r>
              <w:rPr>
                <w:sz w:val="22"/>
                <w:szCs w:val="22"/>
              </w:rPr>
              <w:t>ға қатысты Тараптар Шарттың ережелерін ба</w:t>
            </w:r>
            <w:r>
              <w:rPr>
                <w:sz w:val="22"/>
                <w:szCs w:val="22"/>
              </w:rPr>
              <w:t xml:space="preserve">сшылыққа алады. Осы Қосымша келісімге сәйкес енгізілген өзгерістерді қоспағанда, Шарттың басқа </w:t>
            </w:r>
            <w:r>
              <w:rPr>
                <w:sz w:val="22"/>
                <w:szCs w:val="22"/>
              </w:rPr>
              <w:lastRenderedPageBreak/>
              <w:t>ережелері өзі күші мен і</w:t>
            </w:r>
            <w:proofErr w:type="gramStart"/>
            <w:r>
              <w:rPr>
                <w:sz w:val="22"/>
                <w:szCs w:val="22"/>
              </w:rPr>
              <w:t>с-</w:t>
            </w:r>
            <w:proofErr w:type="gramEnd"/>
            <w:r>
              <w:rPr>
                <w:sz w:val="22"/>
                <w:szCs w:val="22"/>
              </w:rPr>
              <w:t xml:space="preserve">әрекеттерін сақтайды.  </w:t>
            </w:r>
          </w:p>
          <w:p w:rsidR="00D5200E" w:rsidRDefault="00D5200E">
            <w:pPr>
              <w:jc w:val="both"/>
              <w:rPr>
                <w:sz w:val="22"/>
                <w:szCs w:val="22"/>
              </w:rPr>
            </w:pPr>
          </w:p>
          <w:p w:rsidR="00D5200E" w:rsidRDefault="00410C7C">
            <w:pPr>
              <w:jc w:val="both"/>
              <w:rPr>
                <w:sz w:val="22"/>
                <w:szCs w:val="22"/>
              </w:rPr>
            </w:pPr>
            <w:r>
              <w:rPr>
                <w:sz w:val="22"/>
                <w:szCs w:val="22"/>
              </w:rPr>
              <w:t>6. Тараптар осы Қосымша келісімге үш бетте екі данада қол қойды, олардың ә</w:t>
            </w:r>
            <w:proofErr w:type="gramStart"/>
            <w:r>
              <w:rPr>
                <w:sz w:val="22"/>
                <w:szCs w:val="22"/>
              </w:rPr>
              <w:t>р</w:t>
            </w:r>
            <w:proofErr w:type="gramEnd"/>
            <w:r>
              <w:rPr>
                <w:sz w:val="22"/>
                <w:szCs w:val="22"/>
              </w:rPr>
              <w:t>қайсысы түпнұсқа болып табылады жән</w:t>
            </w:r>
            <w:r>
              <w:rPr>
                <w:sz w:val="22"/>
                <w:szCs w:val="22"/>
              </w:rPr>
              <w:t>е тең заңды күші бар: Тараптардың ә</w:t>
            </w:r>
            <w:proofErr w:type="gramStart"/>
            <w:r>
              <w:rPr>
                <w:sz w:val="22"/>
                <w:szCs w:val="22"/>
              </w:rPr>
              <w:t>р</w:t>
            </w:r>
            <w:proofErr w:type="gramEnd"/>
            <w:r>
              <w:rPr>
                <w:sz w:val="22"/>
                <w:szCs w:val="22"/>
              </w:rPr>
              <w:t xml:space="preserve">қайсысы үшін бір данадан. </w:t>
            </w:r>
          </w:p>
          <w:p w:rsidR="00D5200E" w:rsidRDefault="00410C7C">
            <w:pPr>
              <w:jc w:val="both"/>
              <w:rPr>
                <w:sz w:val="22"/>
                <w:szCs w:val="22"/>
              </w:rPr>
            </w:pPr>
            <w:r>
              <w:rPr>
                <w:sz w:val="22"/>
                <w:szCs w:val="22"/>
              </w:rPr>
              <w:t xml:space="preserve">Қосымша келiсiм мәтіндері бірдей </w:t>
            </w:r>
            <w:proofErr w:type="gramStart"/>
            <w:r>
              <w:rPr>
                <w:sz w:val="22"/>
                <w:szCs w:val="22"/>
              </w:rPr>
              <w:t>заңды</w:t>
            </w:r>
            <w:proofErr w:type="gramEnd"/>
            <w:r>
              <w:rPr>
                <w:sz w:val="22"/>
                <w:szCs w:val="22"/>
              </w:rPr>
              <w:t xml:space="preserve"> күші бар орыс және қазақ тілдерінде жасалды. Орыс жә</w:t>
            </w:r>
            <w:proofErr w:type="gramStart"/>
            <w:r>
              <w:rPr>
                <w:sz w:val="22"/>
                <w:szCs w:val="22"/>
              </w:rPr>
              <w:t>не қаза</w:t>
            </w:r>
            <w:proofErr w:type="gramEnd"/>
            <w:r>
              <w:rPr>
                <w:sz w:val="22"/>
                <w:szCs w:val="22"/>
              </w:rPr>
              <w:t>қ тілдеріндегі мәтіндердің арасында сәйкессіздіктер немесе қайшылықтар болған жағдайда, орыс ті</w:t>
            </w:r>
            <w:r>
              <w:rPr>
                <w:sz w:val="22"/>
                <w:szCs w:val="22"/>
              </w:rPr>
              <w:t xml:space="preserve">ліндегі мәтін басым күшке ие болып келеді. </w:t>
            </w:r>
          </w:p>
          <w:p w:rsidR="00D5200E" w:rsidRDefault="00D5200E">
            <w:pPr>
              <w:jc w:val="both"/>
              <w:rPr>
                <w:sz w:val="22"/>
                <w:szCs w:val="22"/>
              </w:rPr>
            </w:pPr>
          </w:p>
          <w:p w:rsidR="00D5200E" w:rsidRDefault="00410C7C">
            <w:pPr>
              <w:jc w:val="both"/>
              <w:rPr>
                <w:sz w:val="22"/>
                <w:szCs w:val="22"/>
              </w:rPr>
            </w:pPr>
            <w:r>
              <w:rPr>
                <w:sz w:val="22"/>
                <w:szCs w:val="22"/>
              </w:rPr>
              <w:t>7. Қосымша келісі</w:t>
            </w:r>
            <w:proofErr w:type="gramStart"/>
            <w:r>
              <w:rPr>
                <w:sz w:val="22"/>
                <w:szCs w:val="22"/>
              </w:rPr>
              <w:t>м</w:t>
            </w:r>
            <w:proofErr w:type="gramEnd"/>
            <w:r>
              <w:rPr>
                <w:sz w:val="22"/>
                <w:szCs w:val="22"/>
              </w:rPr>
              <w:t xml:space="preserve"> жоғарыда белгіленген күннен бастап күшіне енеді және Келісімшарттың шарттарына сәйкес қолданылады. </w:t>
            </w:r>
          </w:p>
          <w:p w:rsidR="00D5200E" w:rsidRDefault="00D5200E">
            <w:pPr>
              <w:jc w:val="both"/>
              <w:rPr>
                <w:sz w:val="22"/>
                <w:szCs w:val="22"/>
              </w:rPr>
            </w:pPr>
          </w:p>
          <w:p w:rsidR="00D5200E" w:rsidRDefault="00D5200E">
            <w:pPr>
              <w:jc w:val="both"/>
              <w:rPr>
                <w:sz w:val="22"/>
                <w:szCs w:val="22"/>
              </w:rPr>
            </w:pPr>
          </w:p>
          <w:p w:rsidR="00D5200E" w:rsidRDefault="00D5200E">
            <w:pPr>
              <w:jc w:val="both"/>
              <w:rPr>
                <w:sz w:val="22"/>
                <w:szCs w:val="22"/>
              </w:rPr>
            </w:pPr>
          </w:p>
          <w:p w:rsidR="00D5200E" w:rsidRDefault="00D5200E">
            <w:pPr>
              <w:jc w:val="both"/>
              <w:rPr>
                <w:sz w:val="22"/>
                <w:szCs w:val="22"/>
              </w:rPr>
            </w:pPr>
          </w:p>
          <w:p w:rsidR="00D5200E" w:rsidRDefault="00410C7C">
            <w:pPr>
              <w:jc w:val="center"/>
              <w:rPr>
                <w:b/>
                <w:sz w:val="22"/>
                <w:szCs w:val="22"/>
              </w:rPr>
            </w:pPr>
            <w:r>
              <w:rPr>
                <w:b/>
                <w:sz w:val="22"/>
                <w:szCs w:val="22"/>
              </w:rPr>
              <w:t xml:space="preserve">8. ТАРАПТАРДЫҢ </w:t>
            </w:r>
            <w:proofErr w:type="gramStart"/>
            <w:r>
              <w:rPr>
                <w:b/>
                <w:sz w:val="22"/>
                <w:szCs w:val="22"/>
              </w:rPr>
              <w:t>ЗАҢДЫ</w:t>
            </w:r>
            <w:proofErr w:type="gramEnd"/>
            <w:r>
              <w:rPr>
                <w:b/>
                <w:sz w:val="22"/>
                <w:szCs w:val="22"/>
              </w:rPr>
              <w:t xml:space="preserve"> МЕКЕНЖАЙЛАРЫ ЖӘНЕ БАНК ДЕРЕКТЕМЕЛЕРІ</w:t>
            </w:r>
          </w:p>
          <w:p w:rsidR="00D5200E" w:rsidRDefault="00D5200E">
            <w:pPr>
              <w:autoSpaceDE w:val="0"/>
              <w:rPr>
                <w:b/>
                <w:sz w:val="22"/>
                <w:szCs w:val="22"/>
              </w:rPr>
            </w:pPr>
          </w:p>
          <w:p w:rsidR="00D5200E" w:rsidRDefault="00410C7C">
            <w:pPr>
              <w:autoSpaceDE w:val="0"/>
              <w:rPr>
                <w:b/>
                <w:sz w:val="22"/>
                <w:szCs w:val="22"/>
              </w:rPr>
            </w:pPr>
            <w:r>
              <w:rPr>
                <w:b/>
                <w:sz w:val="22"/>
                <w:szCs w:val="22"/>
              </w:rPr>
              <w:t xml:space="preserve">САТУШЫ: </w:t>
            </w:r>
          </w:p>
          <w:p w:rsidR="00D5200E" w:rsidRDefault="00410C7C">
            <w:r>
              <w:rPr>
                <w:b/>
                <w:sz w:val="22"/>
                <w:szCs w:val="22"/>
              </w:rPr>
              <w:t>"_____________" ҚШС</w:t>
            </w:r>
          </w:p>
          <w:p w:rsidR="00D5200E" w:rsidRDefault="00410C7C">
            <w:pPr>
              <w:rPr>
                <w:b/>
                <w:sz w:val="22"/>
                <w:szCs w:val="22"/>
              </w:rPr>
            </w:pPr>
            <w:proofErr w:type="gramStart"/>
            <w:r>
              <w:rPr>
                <w:b/>
                <w:sz w:val="22"/>
                <w:szCs w:val="22"/>
              </w:rPr>
              <w:t>Заңды</w:t>
            </w:r>
            <w:proofErr w:type="gramEnd"/>
            <w:r>
              <w:rPr>
                <w:b/>
                <w:sz w:val="22"/>
                <w:szCs w:val="22"/>
              </w:rPr>
              <w:t xml:space="preserve"> және пошталық мекенжайы:</w:t>
            </w:r>
          </w:p>
          <w:p w:rsidR="00D5200E" w:rsidRDefault="00410C7C">
            <w:pPr>
              <w:rPr>
                <w:sz w:val="22"/>
                <w:szCs w:val="22"/>
              </w:rPr>
            </w:pPr>
            <w:r>
              <w:rPr>
                <w:b/>
                <w:bCs/>
                <w:sz w:val="22"/>
                <w:szCs w:val="22"/>
              </w:rPr>
              <w:t>_______________________________________</w:t>
            </w:r>
            <w:r>
              <w:rPr>
                <w:sz w:val="22"/>
                <w:szCs w:val="22"/>
              </w:rPr>
              <w:t xml:space="preserve"> </w:t>
            </w:r>
            <w:r>
              <w:rPr>
                <w:b/>
                <w:bCs/>
                <w:sz w:val="22"/>
                <w:szCs w:val="22"/>
              </w:rPr>
              <w:t>__________________________</w:t>
            </w:r>
          </w:p>
          <w:p w:rsidR="00D5200E" w:rsidRDefault="00410C7C">
            <w:pPr>
              <w:rPr>
                <w:sz w:val="22"/>
                <w:szCs w:val="22"/>
              </w:rPr>
            </w:pPr>
            <w:r>
              <w:rPr>
                <w:sz w:val="22"/>
                <w:szCs w:val="22"/>
              </w:rPr>
              <w:t xml:space="preserve">БСН </w:t>
            </w:r>
            <w:r>
              <w:rPr>
                <w:b/>
                <w:bCs/>
                <w:sz w:val="22"/>
                <w:szCs w:val="22"/>
              </w:rPr>
              <w:t>_____________</w:t>
            </w:r>
          </w:p>
          <w:p w:rsidR="00D5200E" w:rsidRDefault="00410C7C">
            <w:pPr>
              <w:rPr>
                <w:b/>
                <w:sz w:val="22"/>
                <w:szCs w:val="22"/>
              </w:rPr>
            </w:pPr>
            <w:r>
              <w:rPr>
                <w:b/>
                <w:sz w:val="22"/>
                <w:szCs w:val="22"/>
              </w:rPr>
              <w:t xml:space="preserve">ҚҚС бойынша есепке қою туралы куәлігі: </w:t>
            </w:r>
          </w:p>
          <w:p w:rsidR="00D5200E" w:rsidRDefault="00410C7C">
            <w:pPr>
              <w:rPr>
                <w:sz w:val="22"/>
                <w:szCs w:val="22"/>
              </w:rPr>
            </w:pPr>
            <w:r>
              <w:rPr>
                <w:sz w:val="22"/>
                <w:szCs w:val="22"/>
              </w:rPr>
              <w:t>_____ сериясы, __.__. 20__ г</w:t>
            </w:r>
            <w:proofErr w:type="gramStart"/>
            <w:r>
              <w:rPr>
                <w:sz w:val="22"/>
                <w:szCs w:val="22"/>
              </w:rPr>
              <w:t>.ж</w:t>
            </w:r>
            <w:proofErr w:type="gramEnd"/>
            <w:r>
              <w:rPr>
                <w:sz w:val="22"/>
                <w:szCs w:val="22"/>
              </w:rPr>
              <w:t>ылдың №_________</w:t>
            </w:r>
          </w:p>
          <w:p w:rsidR="00D5200E" w:rsidRDefault="00D5200E">
            <w:pPr>
              <w:rPr>
                <w:sz w:val="22"/>
                <w:szCs w:val="22"/>
              </w:rPr>
            </w:pPr>
          </w:p>
          <w:p w:rsidR="00D5200E" w:rsidRDefault="00410C7C">
            <w:pPr>
              <w:rPr>
                <w:b/>
                <w:sz w:val="22"/>
                <w:szCs w:val="22"/>
              </w:rPr>
            </w:pPr>
            <w:r>
              <w:rPr>
                <w:b/>
                <w:sz w:val="22"/>
                <w:szCs w:val="22"/>
              </w:rPr>
              <w:t xml:space="preserve">Банк деректемелері:                                 </w:t>
            </w:r>
            <w:r>
              <w:rPr>
                <w:b/>
                <w:sz w:val="22"/>
                <w:szCs w:val="22"/>
              </w:rPr>
              <w:t xml:space="preserve">                          </w:t>
            </w:r>
            <w:r>
              <w:rPr>
                <w:sz w:val="22"/>
                <w:szCs w:val="22"/>
              </w:rPr>
              <w:t>ТҚК KZ</w:t>
            </w:r>
            <w:r>
              <w:rPr>
                <w:b/>
                <w:bCs/>
                <w:sz w:val="22"/>
                <w:szCs w:val="22"/>
              </w:rPr>
              <w:t>__________________________</w:t>
            </w:r>
          </w:p>
          <w:p w:rsidR="00D5200E" w:rsidRDefault="00410C7C">
            <w:r>
              <w:rPr>
                <w:b/>
                <w:sz w:val="22"/>
                <w:szCs w:val="22"/>
              </w:rPr>
              <w:t xml:space="preserve">Банктің атауы:                                                                  </w:t>
            </w:r>
            <w:r>
              <w:rPr>
                <w:sz w:val="22"/>
                <w:szCs w:val="22"/>
              </w:rPr>
              <w:t>«</w:t>
            </w:r>
            <w:r>
              <w:rPr>
                <w:b/>
                <w:bCs/>
                <w:sz w:val="22"/>
                <w:szCs w:val="22"/>
              </w:rPr>
              <w:t>_____________</w:t>
            </w:r>
            <w:r>
              <w:rPr>
                <w:sz w:val="22"/>
                <w:szCs w:val="22"/>
              </w:rPr>
              <w:t>» АҚ</w:t>
            </w:r>
          </w:p>
          <w:p w:rsidR="00D5200E" w:rsidRDefault="00410C7C">
            <w:pPr>
              <w:rPr>
                <w:sz w:val="22"/>
                <w:szCs w:val="22"/>
              </w:rPr>
            </w:pPr>
            <w:r>
              <w:rPr>
                <w:sz w:val="22"/>
                <w:szCs w:val="22"/>
              </w:rPr>
              <w:t xml:space="preserve">ҚЖА </w:t>
            </w:r>
            <w:r>
              <w:rPr>
                <w:b/>
                <w:bCs/>
                <w:sz w:val="22"/>
                <w:szCs w:val="22"/>
              </w:rPr>
              <w:t>_____________</w:t>
            </w:r>
          </w:p>
          <w:p w:rsidR="00D5200E" w:rsidRDefault="00410C7C">
            <w:pPr>
              <w:rPr>
                <w:sz w:val="22"/>
                <w:szCs w:val="22"/>
              </w:rPr>
            </w:pPr>
            <w:r>
              <w:rPr>
                <w:sz w:val="22"/>
                <w:szCs w:val="22"/>
              </w:rPr>
              <w:t xml:space="preserve">КБЕ 17                                                                          </w:t>
            </w:r>
            <w:r>
              <w:rPr>
                <w:sz w:val="22"/>
                <w:szCs w:val="22"/>
              </w:rPr>
              <w:t xml:space="preserve">  </w:t>
            </w:r>
          </w:p>
          <w:p w:rsidR="00D5200E" w:rsidRDefault="00410C7C">
            <w:r>
              <w:rPr>
                <w:b/>
                <w:sz w:val="22"/>
                <w:szCs w:val="22"/>
              </w:rPr>
              <w:t xml:space="preserve">Байланыс деректері:                                                        </w:t>
            </w:r>
            <w:r>
              <w:rPr>
                <w:bCs/>
                <w:sz w:val="22"/>
                <w:szCs w:val="22"/>
              </w:rPr>
              <w:t xml:space="preserve">8(___) ______, 8 __________ </w:t>
            </w:r>
          </w:p>
          <w:p w:rsidR="00D5200E" w:rsidRDefault="00410C7C">
            <w:pPr>
              <w:rPr>
                <w:bCs/>
                <w:sz w:val="22"/>
                <w:szCs w:val="22"/>
              </w:rPr>
            </w:pPr>
            <w:r>
              <w:rPr>
                <w:bCs/>
                <w:sz w:val="22"/>
                <w:szCs w:val="22"/>
                <w:lang w:val="en-US"/>
              </w:rPr>
              <w:t>E</w:t>
            </w:r>
            <w:r w:rsidRPr="00477341">
              <w:rPr>
                <w:bCs/>
                <w:sz w:val="22"/>
                <w:szCs w:val="22"/>
              </w:rPr>
              <w:t>-</w:t>
            </w:r>
            <w:r>
              <w:rPr>
                <w:bCs/>
                <w:sz w:val="22"/>
                <w:szCs w:val="22"/>
                <w:lang w:val="en-US"/>
              </w:rPr>
              <w:t>mail</w:t>
            </w:r>
            <w:r w:rsidRPr="00477341">
              <w:rPr>
                <w:bCs/>
                <w:sz w:val="22"/>
                <w:szCs w:val="22"/>
              </w:rPr>
              <w:t>:</w:t>
            </w:r>
            <w:hyperlink r:id="rId12">
              <w:r>
                <w:rPr>
                  <w:rStyle w:val="a5"/>
                  <w:b/>
                  <w:bCs/>
                  <w:sz w:val="22"/>
                  <w:szCs w:val="22"/>
                </w:rPr>
                <w:t>________________</w:t>
              </w:r>
            </w:hyperlink>
          </w:p>
          <w:p w:rsidR="00D5200E" w:rsidRDefault="00D5200E">
            <w:pPr>
              <w:jc w:val="both"/>
              <w:rPr>
                <w:bCs/>
                <w:sz w:val="22"/>
                <w:szCs w:val="22"/>
              </w:rPr>
            </w:pPr>
          </w:p>
          <w:p w:rsidR="00D5200E" w:rsidRDefault="00D5200E">
            <w:pPr>
              <w:jc w:val="both"/>
              <w:rPr>
                <w:sz w:val="22"/>
                <w:szCs w:val="22"/>
              </w:rPr>
            </w:pPr>
          </w:p>
          <w:p w:rsidR="00D5200E" w:rsidRDefault="00D5200E">
            <w:pPr>
              <w:jc w:val="both"/>
              <w:rPr>
                <w:sz w:val="22"/>
                <w:szCs w:val="22"/>
              </w:rPr>
            </w:pPr>
          </w:p>
          <w:p w:rsidR="00D5200E" w:rsidRDefault="00D5200E">
            <w:pPr>
              <w:jc w:val="both"/>
              <w:rPr>
                <w:sz w:val="22"/>
                <w:szCs w:val="22"/>
              </w:rPr>
            </w:pPr>
          </w:p>
          <w:p w:rsidR="00D5200E" w:rsidRDefault="00410C7C">
            <w:pPr>
              <w:pStyle w:val="TableParagraph"/>
              <w:rPr>
                <w:b/>
                <w:lang w:val="kk-KZ"/>
              </w:rPr>
            </w:pPr>
            <w:r>
              <w:rPr>
                <w:b/>
                <w:lang w:val="kk-KZ"/>
              </w:rPr>
              <w:t>САТЫП АЛУШЫ:</w:t>
            </w:r>
          </w:p>
          <w:p w:rsidR="00D5200E" w:rsidRPr="00477341" w:rsidRDefault="00410C7C">
            <w:pPr>
              <w:rPr>
                <w:lang w:val="kk-KZ"/>
              </w:rPr>
            </w:pPr>
            <w:r>
              <w:rPr>
                <w:b/>
                <w:sz w:val="22"/>
                <w:szCs w:val="22"/>
                <w:lang w:val="kk-KZ"/>
              </w:rPr>
              <w:t>"_____________" ҚШС</w:t>
            </w:r>
          </w:p>
          <w:p w:rsidR="00D5200E" w:rsidRDefault="00410C7C">
            <w:pPr>
              <w:rPr>
                <w:b/>
                <w:sz w:val="22"/>
                <w:szCs w:val="22"/>
                <w:lang w:val="kk-KZ"/>
              </w:rPr>
            </w:pPr>
            <w:r>
              <w:rPr>
                <w:b/>
                <w:sz w:val="22"/>
                <w:szCs w:val="22"/>
                <w:lang w:val="kk-KZ"/>
              </w:rPr>
              <w:t>Заңды және пошталық мекенжайы:</w:t>
            </w:r>
          </w:p>
          <w:p w:rsidR="00D5200E" w:rsidRDefault="00410C7C">
            <w:pPr>
              <w:rPr>
                <w:sz w:val="22"/>
                <w:szCs w:val="22"/>
                <w:lang w:val="kk-KZ"/>
              </w:rPr>
            </w:pPr>
            <w:r>
              <w:rPr>
                <w:b/>
                <w:bCs/>
                <w:sz w:val="22"/>
                <w:szCs w:val="22"/>
                <w:lang w:val="kk-KZ"/>
              </w:rPr>
              <w:t>_______________________________________</w:t>
            </w:r>
            <w:r>
              <w:rPr>
                <w:sz w:val="22"/>
                <w:szCs w:val="22"/>
                <w:lang w:val="kk-KZ"/>
              </w:rPr>
              <w:t xml:space="preserve"> </w:t>
            </w:r>
            <w:r>
              <w:rPr>
                <w:b/>
                <w:bCs/>
                <w:sz w:val="22"/>
                <w:szCs w:val="22"/>
                <w:lang w:val="kk-KZ"/>
              </w:rPr>
              <w:t>__________________________</w:t>
            </w:r>
          </w:p>
          <w:p w:rsidR="00D5200E" w:rsidRDefault="00410C7C">
            <w:pPr>
              <w:rPr>
                <w:sz w:val="22"/>
                <w:szCs w:val="22"/>
                <w:lang w:val="kk-KZ"/>
              </w:rPr>
            </w:pPr>
            <w:r>
              <w:rPr>
                <w:sz w:val="22"/>
                <w:szCs w:val="22"/>
                <w:lang w:val="kk-KZ"/>
              </w:rPr>
              <w:t xml:space="preserve">БСН </w:t>
            </w:r>
            <w:r>
              <w:rPr>
                <w:b/>
                <w:bCs/>
                <w:sz w:val="22"/>
                <w:szCs w:val="22"/>
                <w:lang w:val="kk-KZ"/>
              </w:rPr>
              <w:t>_____________</w:t>
            </w:r>
          </w:p>
          <w:p w:rsidR="00D5200E" w:rsidRDefault="00410C7C">
            <w:pPr>
              <w:rPr>
                <w:sz w:val="22"/>
                <w:szCs w:val="22"/>
                <w:lang w:val="kk-KZ"/>
              </w:rPr>
            </w:pPr>
            <w:r>
              <w:rPr>
                <w:b/>
                <w:bCs/>
                <w:sz w:val="20"/>
                <w:szCs w:val="20"/>
                <w:lang w:val="kk-KZ"/>
              </w:rPr>
              <w:t xml:space="preserve">Қосылған құн салығы бойынша тіркеу есебіне қойылған: </w:t>
            </w:r>
          </w:p>
          <w:p w:rsidR="00D5200E" w:rsidRPr="00477341" w:rsidRDefault="00410C7C">
            <w:pPr>
              <w:rPr>
                <w:b/>
                <w:sz w:val="22"/>
                <w:szCs w:val="22"/>
                <w:lang w:val="kk-KZ"/>
              </w:rPr>
            </w:pPr>
            <w:r w:rsidRPr="00477341">
              <w:rPr>
                <w:b/>
                <w:sz w:val="22"/>
                <w:szCs w:val="22"/>
                <w:lang w:val="kk-KZ"/>
              </w:rPr>
              <w:t xml:space="preserve">Банк деректемелері:                                                           </w:t>
            </w:r>
            <w:r w:rsidRPr="00477341">
              <w:rPr>
                <w:sz w:val="22"/>
                <w:szCs w:val="22"/>
                <w:lang w:val="kk-KZ"/>
              </w:rPr>
              <w:t>ТҚК KZ</w:t>
            </w:r>
            <w:r w:rsidRPr="00477341">
              <w:rPr>
                <w:b/>
                <w:bCs/>
                <w:sz w:val="22"/>
                <w:szCs w:val="22"/>
                <w:lang w:val="kk-KZ"/>
              </w:rPr>
              <w:t>__________________________</w:t>
            </w:r>
          </w:p>
          <w:p w:rsidR="00D5200E" w:rsidRPr="00477341" w:rsidRDefault="00410C7C">
            <w:pPr>
              <w:rPr>
                <w:lang w:val="kk-KZ"/>
              </w:rPr>
            </w:pPr>
            <w:r w:rsidRPr="00477341">
              <w:rPr>
                <w:b/>
                <w:sz w:val="22"/>
                <w:szCs w:val="22"/>
                <w:lang w:val="kk-KZ"/>
              </w:rPr>
              <w:lastRenderedPageBreak/>
              <w:t>Банкті</w:t>
            </w:r>
            <w:r w:rsidRPr="00477341">
              <w:rPr>
                <w:b/>
                <w:sz w:val="22"/>
                <w:szCs w:val="22"/>
                <w:lang w:val="kk-KZ"/>
              </w:rPr>
              <w:t xml:space="preserve">ң атауы:                                                                  </w:t>
            </w:r>
            <w:r w:rsidRPr="00477341">
              <w:rPr>
                <w:sz w:val="22"/>
                <w:szCs w:val="22"/>
                <w:lang w:val="kk-KZ"/>
              </w:rPr>
              <w:t>«</w:t>
            </w:r>
            <w:r w:rsidRPr="00477341">
              <w:rPr>
                <w:b/>
                <w:bCs/>
                <w:sz w:val="22"/>
                <w:szCs w:val="22"/>
                <w:lang w:val="kk-KZ"/>
              </w:rPr>
              <w:t>_____________</w:t>
            </w:r>
            <w:r w:rsidRPr="00477341">
              <w:rPr>
                <w:sz w:val="22"/>
                <w:szCs w:val="22"/>
                <w:lang w:val="kk-KZ"/>
              </w:rPr>
              <w:t>» АҚ</w:t>
            </w:r>
          </w:p>
          <w:p w:rsidR="00D5200E" w:rsidRDefault="00410C7C">
            <w:pPr>
              <w:rPr>
                <w:sz w:val="22"/>
                <w:szCs w:val="22"/>
              </w:rPr>
            </w:pPr>
            <w:r>
              <w:rPr>
                <w:sz w:val="22"/>
                <w:szCs w:val="22"/>
              </w:rPr>
              <w:t xml:space="preserve">ҚЖА </w:t>
            </w:r>
            <w:r>
              <w:rPr>
                <w:b/>
                <w:bCs/>
                <w:sz w:val="22"/>
                <w:szCs w:val="22"/>
              </w:rPr>
              <w:t>_____________</w:t>
            </w:r>
          </w:p>
          <w:p w:rsidR="00D5200E" w:rsidRDefault="00410C7C">
            <w:pPr>
              <w:rPr>
                <w:sz w:val="22"/>
                <w:szCs w:val="22"/>
              </w:rPr>
            </w:pPr>
            <w:r>
              <w:rPr>
                <w:sz w:val="22"/>
                <w:szCs w:val="22"/>
              </w:rPr>
              <w:t xml:space="preserve">КБЕ 17                                                                            </w:t>
            </w:r>
          </w:p>
          <w:p w:rsidR="00D5200E" w:rsidRDefault="00410C7C">
            <w:r>
              <w:rPr>
                <w:b/>
                <w:sz w:val="22"/>
                <w:szCs w:val="22"/>
              </w:rPr>
              <w:t>Байланыс деректері</w:t>
            </w:r>
            <w:r>
              <w:rPr>
                <w:b/>
                <w:sz w:val="22"/>
                <w:szCs w:val="22"/>
              </w:rPr>
              <w:t xml:space="preserve">:                                                        </w:t>
            </w:r>
            <w:r>
              <w:rPr>
                <w:bCs/>
                <w:sz w:val="22"/>
                <w:szCs w:val="22"/>
              </w:rPr>
              <w:t xml:space="preserve">8(___) ______, 8 __________ </w:t>
            </w:r>
          </w:p>
          <w:p w:rsidR="00D5200E" w:rsidRDefault="00410C7C">
            <w:pPr>
              <w:rPr>
                <w:bCs/>
                <w:sz w:val="22"/>
                <w:szCs w:val="22"/>
              </w:rPr>
            </w:pPr>
            <w:r>
              <w:rPr>
                <w:bCs/>
                <w:sz w:val="22"/>
                <w:szCs w:val="22"/>
                <w:lang w:val="en-US"/>
              </w:rPr>
              <w:t>E</w:t>
            </w:r>
            <w:r w:rsidRPr="00477341">
              <w:rPr>
                <w:bCs/>
                <w:sz w:val="22"/>
                <w:szCs w:val="22"/>
              </w:rPr>
              <w:t>-</w:t>
            </w:r>
            <w:r>
              <w:rPr>
                <w:bCs/>
                <w:sz w:val="22"/>
                <w:szCs w:val="22"/>
                <w:lang w:val="en-US"/>
              </w:rPr>
              <w:t>mail</w:t>
            </w:r>
            <w:r w:rsidRPr="00477341">
              <w:rPr>
                <w:bCs/>
                <w:sz w:val="22"/>
                <w:szCs w:val="22"/>
              </w:rPr>
              <w:t>:</w:t>
            </w:r>
            <w:hyperlink r:id="rId13">
              <w:r>
                <w:rPr>
                  <w:rStyle w:val="a5"/>
                  <w:b/>
                  <w:bCs/>
                  <w:sz w:val="22"/>
                  <w:szCs w:val="22"/>
                </w:rPr>
                <w:t>________________</w:t>
              </w:r>
            </w:hyperlink>
          </w:p>
          <w:p w:rsidR="00D5200E" w:rsidRDefault="00D5200E">
            <w:pPr>
              <w:jc w:val="both"/>
              <w:rPr>
                <w:bCs/>
                <w:sz w:val="22"/>
                <w:szCs w:val="22"/>
              </w:rPr>
            </w:pPr>
          </w:p>
          <w:p w:rsidR="00D5200E" w:rsidRDefault="00D5200E">
            <w:pPr>
              <w:jc w:val="both"/>
              <w:rPr>
                <w:sz w:val="22"/>
                <w:szCs w:val="22"/>
              </w:rPr>
            </w:pPr>
          </w:p>
          <w:p w:rsidR="00D5200E" w:rsidRDefault="00D5200E">
            <w:pPr>
              <w:jc w:val="both"/>
              <w:rPr>
                <w:sz w:val="22"/>
                <w:szCs w:val="22"/>
              </w:rPr>
            </w:pPr>
          </w:p>
          <w:p w:rsidR="00D5200E" w:rsidRDefault="00D5200E">
            <w:pPr>
              <w:jc w:val="both"/>
              <w:rPr>
                <w:sz w:val="22"/>
                <w:szCs w:val="22"/>
              </w:rPr>
            </w:pPr>
          </w:p>
          <w:p w:rsidR="00D5200E" w:rsidRDefault="00410C7C">
            <w:pPr>
              <w:pStyle w:val="afe"/>
              <w:numPr>
                <w:ilvl w:val="0"/>
                <w:numId w:val="36"/>
              </w:numPr>
              <w:suppressAutoHyphens w:val="0"/>
              <w:contextualSpacing/>
              <w:jc w:val="center"/>
              <w:rPr>
                <w:b/>
                <w:sz w:val="22"/>
                <w:szCs w:val="22"/>
              </w:rPr>
            </w:pPr>
            <w:r>
              <w:rPr>
                <w:b/>
                <w:sz w:val="22"/>
                <w:szCs w:val="22"/>
              </w:rPr>
              <w:t>ТАРАПТАРДЫҢ ҚОЛДАРЫ</w:t>
            </w:r>
          </w:p>
          <w:p w:rsidR="00D5200E" w:rsidRDefault="00410C7C">
            <w:pPr>
              <w:jc w:val="center"/>
              <w:rPr>
                <w:b/>
                <w:sz w:val="22"/>
                <w:szCs w:val="22"/>
              </w:rPr>
            </w:pPr>
            <w:r>
              <w:rPr>
                <w:b/>
                <w:sz w:val="22"/>
                <w:szCs w:val="22"/>
              </w:rPr>
              <w:t>Покупатель / Сатып алушы:</w:t>
            </w:r>
          </w:p>
          <w:p w:rsidR="00D5200E" w:rsidRDefault="00D5200E">
            <w:pPr>
              <w:jc w:val="center"/>
              <w:rPr>
                <w:b/>
                <w:sz w:val="22"/>
                <w:szCs w:val="22"/>
              </w:rPr>
            </w:pPr>
          </w:p>
          <w:p w:rsidR="00D5200E" w:rsidRDefault="00D5200E">
            <w:pPr>
              <w:jc w:val="center"/>
              <w:rPr>
                <w:b/>
                <w:sz w:val="22"/>
                <w:szCs w:val="22"/>
              </w:rPr>
            </w:pPr>
          </w:p>
          <w:tbl>
            <w:tblPr>
              <w:tblW w:w="6768" w:type="dxa"/>
              <w:tblLayout w:type="fixed"/>
              <w:tblLook w:val="0000" w:firstRow="0" w:lastRow="0" w:firstColumn="0" w:lastColumn="0" w:noHBand="0" w:noVBand="0"/>
            </w:tblPr>
            <w:tblGrid>
              <w:gridCol w:w="2548"/>
              <w:gridCol w:w="2110"/>
              <w:gridCol w:w="2110"/>
            </w:tblGrid>
            <w:tr w:rsidR="00D5200E">
              <w:tc>
                <w:tcPr>
                  <w:tcW w:w="2548" w:type="dxa"/>
                </w:tcPr>
                <w:p w:rsidR="00D5200E" w:rsidRDefault="00410C7C">
                  <w:pPr>
                    <w:rPr>
                      <w:b/>
                      <w:sz w:val="22"/>
                      <w:szCs w:val="22"/>
                    </w:rPr>
                  </w:pPr>
                  <w:r>
                    <w:rPr>
                      <w:b/>
                      <w:sz w:val="22"/>
                      <w:szCs w:val="22"/>
                    </w:rPr>
                    <w:t>___________________</w:t>
                  </w:r>
                </w:p>
              </w:tc>
              <w:tc>
                <w:tcPr>
                  <w:tcW w:w="2110" w:type="dxa"/>
                </w:tcPr>
                <w:p w:rsidR="00D5200E" w:rsidRDefault="00410C7C">
                  <w:pPr>
                    <w:rPr>
                      <w:sz w:val="22"/>
                      <w:szCs w:val="22"/>
                    </w:rPr>
                  </w:pPr>
                  <w:r>
                    <w:rPr>
                      <w:b/>
                      <w:sz w:val="22"/>
                      <w:szCs w:val="22"/>
                    </w:rPr>
                    <w:t>____________              ____</w:t>
                  </w:r>
                  <w:r>
                    <w:rPr>
                      <w:b/>
                      <w:sz w:val="22"/>
                      <w:szCs w:val="22"/>
                    </w:rPr>
                    <w:t>________</w:t>
                  </w:r>
                </w:p>
              </w:tc>
              <w:tc>
                <w:tcPr>
                  <w:tcW w:w="2110" w:type="dxa"/>
                </w:tcPr>
                <w:p w:rsidR="00D5200E" w:rsidRDefault="00D5200E">
                  <w:pPr>
                    <w:snapToGrid w:val="0"/>
                    <w:rPr>
                      <w:b/>
                      <w:sz w:val="22"/>
                      <w:szCs w:val="22"/>
                    </w:rPr>
                  </w:pPr>
                </w:p>
              </w:tc>
            </w:tr>
            <w:tr w:rsidR="00D5200E">
              <w:tc>
                <w:tcPr>
                  <w:tcW w:w="2548" w:type="dxa"/>
                </w:tcPr>
                <w:p w:rsidR="00D5200E" w:rsidRDefault="00D5200E">
                  <w:pPr>
                    <w:snapToGrid w:val="0"/>
                    <w:rPr>
                      <w:b/>
                      <w:sz w:val="22"/>
                      <w:szCs w:val="22"/>
                    </w:rPr>
                  </w:pPr>
                </w:p>
              </w:tc>
              <w:tc>
                <w:tcPr>
                  <w:tcW w:w="2110" w:type="dxa"/>
                </w:tcPr>
                <w:p w:rsidR="00D5200E" w:rsidRDefault="00D5200E">
                  <w:pPr>
                    <w:snapToGrid w:val="0"/>
                    <w:rPr>
                      <w:b/>
                      <w:sz w:val="22"/>
                      <w:szCs w:val="22"/>
                    </w:rPr>
                  </w:pPr>
                </w:p>
              </w:tc>
              <w:tc>
                <w:tcPr>
                  <w:tcW w:w="2110" w:type="dxa"/>
                </w:tcPr>
                <w:p w:rsidR="00D5200E" w:rsidRDefault="00D5200E">
                  <w:pPr>
                    <w:snapToGrid w:val="0"/>
                    <w:rPr>
                      <w:b/>
                      <w:sz w:val="22"/>
                      <w:szCs w:val="22"/>
                    </w:rPr>
                  </w:pPr>
                </w:p>
              </w:tc>
            </w:tr>
            <w:tr w:rsidR="00D5200E">
              <w:tc>
                <w:tcPr>
                  <w:tcW w:w="2548" w:type="dxa"/>
                </w:tcPr>
                <w:p w:rsidR="00D5200E" w:rsidRDefault="00D5200E">
                  <w:pPr>
                    <w:snapToGrid w:val="0"/>
                    <w:rPr>
                      <w:b/>
                      <w:sz w:val="22"/>
                      <w:szCs w:val="22"/>
                    </w:rPr>
                  </w:pPr>
                </w:p>
              </w:tc>
              <w:tc>
                <w:tcPr>
                  <w:tcW w:w="2110" w:type="dxa"/>
                </w:tcPr>
                <w:p w:rsidR="00D5200E" w:rsidRDefault="00D5200E">
                  <w:pPr>
                    <w:snapToGrid w:val="0"/>
                    <w:jc w:val="both"/>
                    <w:rPr>
                      <w:b/>
                      <w:sz w:val="22"/>
                      <w:szCs w:val="22"/>
                    </w:rPr>
                  </w:pPr>
                </w:p>
              </w:tc>
              <w:tc>
                <w:tcPr>
                  <w:tcW w:w="2110" w:type="dxa"/>
                </w:tcPr>
                <w:p w:rsidR="00D5200E" w:rsidRDefault="00D5200E">
                  <w:pPr>
                    <w:snapToGrid w:val="0"/>
                    <w:jc w:val="both"/>
                    <w:rPr>
                      <w:b/>
                      <w:sz w:val="22"/>
                      <w:szCs w:val="22"/>
                    </w:rPr>
                  </w:pPr>
                </w:p>
              </w:tc>
            </w:tr>
          </w:tbl>
          <w:p w:rsidR="00D5200E" w:rsidRDefault="00D5200E">
            <w:pPr>
              <w:rPr>
                <w:b/>
                <w:sz w:val="22"/>
                <w:szCs w:val="22"/>
              </w:rPr>
            </w:pPr>
          </w:p>
        </w:tc>
      </w:tr>
    </w:tbl>
    <w:p w:rsidR="00D5200E" w:rsidRDefault="00D5200E"/>
    <w:p w:rsidR="00D5200E" w:rsidRDefault="00D5200E">
      <w:pPr>
        <w:jc w:val="right"/>
      </w:pPr>
    </w:p>
    <w:sectPr w:rsidR="00D5200E">
      <w:footerReference w:type="default" r:id="rId14"/>
      <w:pgSz w:w="11906" w:h="16838"/>
      <w:pgMar w:top="1134" w:right="851" w:bottom="1134" w:left="1701" w:header="0" w:footer="709"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0C7C" w:rsidRDefault="00410C7C">
      <w:r>
        <w:separator/>
      </w:r>
    </w:p>
  </w:endnote>
  <w:endnote w:type="continuationSeparator" w:id="0">
    <w:p w:rsidR="00410C7C" w:rsidRDefault="00410C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Century Gothic">
    <w:panose1 w:val="020B05020202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Mangal;Courier New">
    <w:panose1 w:val="00000000000000000000"/>
    <w:charset w:val="00"/>
    <w:family w:val="roman"/>
    <w:notTrueType/>
    <w:pitch w:val="default"/>
  </w:font>
  <w:font w:name="SimSun;宋体">
    <w:panose1 w:val="00000000000000000000"/>
    <w:charset w:val="8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Batang;바탕">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200E" w:rsidRDefault="00410C7C">
    <w:pPr>
      <w:pStyle w:val="af6"/>
      <w:jc w:val="right"/>
      <w:rPr>
        <w:lang w:val="en-US"/>
      </w:rPr>
    </w:pPr>
    <w:r>
      <w:rPr>
        <w:i/>
        <w:noProof/>
        <w:sz w:val="20"/>
        <w:szCs w:val="20"/>
        <w:lang w:eastAsia="ru-RU"/>
      </w:rPr>
      <mc:AlternateContent>
        <mc:Choice Requires="wps">
          <w:drawing>
            <wp:inline distT="0" distB="0" distL="0" distR="0">
              <wp:extent cx="5939790" cy="19050"/>
              <wp:effectExtent l="0" t="0" r="0" b="0"/>
              <wp:docPr id="1" name="Прямоугольник 1"/>
              <wp:cNvGraphicFramePr/>
              <a:graphic xmlns:a="http://schemas.openxmlformats.org/drawingml/2006/main">
                <a:graphicData uri="http://schemas.microsoft.com/office/word/2010/wordprocessingShape">
                  <wps:wsp>
                    <wps:cNvSpPr/>
                    <wps:spPr>
                      <a:xfrm>
                        <a:off x="0" y="0"/>
                        <a:ext cx="5939640" cy="19080"/>
                      </a:xfrm>
                      <a:prstGeom prst="rect">
                        <a:avLst/>
                      </a:prstGeom>
                      <a:solidFill>
                        <a:srgbClr val="A0A0A0"/>
                      </a:solidFill>
                      <a:ln w="0">
                        <a:noFill/>
                      </a:ln>
                    </wps:spPr>
                    <wps:style>
                      <a:lnRef idx="0">
                        <a:scrgbClr r="0" g="0" b="0"/>
                      </a:lnRef>
                      <a:fillRef idx="0">
                        <a:scrgbClr r="0" g="0" b="0"/>
                      </a:fillRef>
                      <a:effectRef idx="0">
                        <a:scrgbClr r="0" g="0" b="0"/>
                      </a:effectRef>
                      <a:fontRef idx="minor"/>
                    </wps:style>
                    <wps:bodyPr/>
                  </wps:wsp>
                </a:graphicData>
              </a:graphic>
            </wp:inline>
          </w:drawing>
        </mc:Choice>
        <mc:Fallback xmlns:w15="http://schemas.microsoft.com/office/word/2012/wordml">
          <w:pict>
            <v:rect id="shape_0" fillcolor="#a0a0a0" stroked="f" o:allowincell="f" style="position:absolute;margin-left:0pt;margin-top:-1.55pt;width:467.65pt;height:1.45pt;mso-wrap-style:none;v-text-anchor:middle;mso-position-vertical:top">
              <v:fill o:detectmouseclick="t" type="solid" color2="#5f5f5f"/>
              <v:stroke color="#3465a4" joinstyle="round" endcap="flat"/>
              <w10:wrap type="square"/>
            </v:rect>
          </w:pict>
        </mc:Fallback>
      </mc:AlternateContent>
    </w:r>
  </w:p>
  <w:p w:rsidR="00D5200E" w:rsidRDefault="00410C7C">
    <w:pPr>
      <w:pStyle w:val="af6"/>
      <w:jc w:val="right"/>
    </w:pPr>
    <w:r>
      <w:fldChar w:fldCharType="begin"/>
    </w:r>
    <w:r>
      <w:instrText xml:space="preserve"> PAGE </w:instrText>
    </w:r>
    <w:r>
      <w:fldChar w:fldCharType="separate"/>
    </w:r>
    <w:r w:rsidR="00477341">
      <w:rPr>
        <w:noProof/>
      </w:rPr>
      <w:t>1</w:t>
    </w:r>
    <w:r>
      <w:fldChar w:fldCharType="end"/>
    </w:r>
  </w:p>
  <w:p w:rsidR="00D5200E" w:rsidRDefault="00D5200E">
    <w:pPr>
      <w:pStyle w:val="af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0C7C" w:rsidRDefault="00410C7C">
      <w:r>
        <w:separator/>
      </w:r>
    </w:p>
  </w:footnote>
  <w:footnote w:type="continuationSeparator" w:id="0">
    <w:p w:rsidR="00410C7C" w:rsidRDefault="00410C7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E148B7"/>
    <w:multiLevelType w:val="multilevel"/>
    <w:tmpl w:val="8D1A99E2"/>
    <w:lvl w:ilvl="0">
      <w:start w:val="1"/>
      <w:numFmt w:val="decimal"/>
      <w:lvlText w:val="4.%1."/>
      <w:lvlJc w:val="right"/>
      <w:pPr>
        <w:tabs>
          <w:tab w:val="num" w:pos="708"/>
        </w:tabs>
        <w:ind w:left="504" w:hanging="144"/>
      </w:pPr>
      <w:rPr>
        <w:sz w:val="22"/>
        <w:szCs w:val="22"/>
      </w:rPr>
    </w:lvl>
    <w:lvl w:ilvl="1">
      <w:start w:val="1"/>
      <w:numFmt w:val="lowerLetter"/>
      <w:lvlText w:val="%2)"/>
      <w:lvlJc w:val="left"/>
      <w:pPr>
        <w:tabs>
          <w:tab w:val="num" w:pos="0"/>
        </w:tabs>
        <w:ind w:left="1142" w:hanging="432"/>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nsid w:val="09FC3222"/>
    <w:multiLevelType w:val="multilevel"/>
    <w:tmpl w:val="E2AC82F0"/>
    <w:lvl w:ilvl="0">
      <w:start w:val="1"/>
      <w:numFmt w:val="decimal"/>
      <w:lvlText w:val="14.%1."/>
      <w:lvlJc w:val="righ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297707C"/>
    <w:multiLevelType w:val="multilevel"/>
    <w:tmpl w:val="44306216"/>
    <w:lvl w:ilvl="0">
      <w:start w:val="9"/>
      <w:numFmt w:val="decimal"/>
      <w:lvlText w:val="%1."/>
      <w:lvlJc w:val="left"/>
      <w:pPr>
        <w:tabs>
          <w:tab w:val="num" w:pos="0"/>
        </w:tabs>
        <w:ind w:left="738"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33B7FED"/>
    <w:multiLevelType w:val="multilevel"/>
    <w:tmpl w:val="D5BAFDC4"/>
    <w:lvl w:ilvl="0">
      <w:start w:val="1"/>
      <w:numFmt w:val="decimal"/>
      <w:pStyle w:val="a"/>
      <w:lvlText w:val="%1."/>
      <w:lvlJc w:val="left"/>
      <w:pPr>
        <w:tabs>
          <w:tab w:val="num" w:pos="284"/>
        </w:tabs>
        <w:ind w:left="284" w:hanging="284"/>
      </w:pPr>
    </w:lvl>
    <w:lvl w:ilvl="1">
      <w:start w:val="1"/>
      <w:numFmt w:val="decimal"/>
      <w:lvlText w:val="%1.%2."/>
      <w:lvlJc w:val="left"/>
      <w:pPr>
        <w:tabs>
          <w:tab w:val="num" w:pos="851"/>
        </w:tabs>
        <w:ind w:left="0" w:firstLine="284"/>
      </w:pPr>
    </w:lvl>
    <w:lvl w:ilvl="2">
      <w:start w:val="1"/>
      <w:numFmt w:val="decimal"/>
      <w:lvlText w:val="%1.%2.%3."/>
      <w:lvlJc w:val="left"/>
      <w:pPr>
        <w:tabs>
          <w:tab w:val="num" w:pos="1418"/>
        </w:tabs>
        <w:ind w:left="1418" w:hanging="567"/>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4">
    <w:nsid w:val="13BB2343"/>
    <w:multiLevelType w:val="multilevel"/>
    <w:tmpl w:val="03DC78B2"/>
    <w:lvl w:ilvl="0">
      <w:start w:val="1"/>
      <w:numFmt w:val="decimal"/>
      <w:lvlText w:val="%1."/>
      <w:lvlJc w:val="left"/>
      <w:pPr>
        <w:tabs>
          <w:tab w:val="num" w:pos="567"/>
        </w:tabs>
        <w:ind w:left="567" w:hanging="567"/>
      </w:pPr>
      <w:rPr>
        <w:b/>
      </w:rPr>
    </w:lvl>
    <w:lvl w:ilvl="1">
      <w:start w:val="1"/>
      <w:numFmt w:val="decimal"/>
      <w:lvlText w:val="%1.%2."/>
      <w:lvlJc w:val="left"/>
      <w:pPr>
        <w:tabs>
          <w:tab w:val="num" w:pos="851"/>
        </w:tabs>
        <w:ind w:left="851" w:hanging="567"/>
      </w:pPr>
    </w:lvl>
    <w:lvl w:ilvl="2">
      <w:start w:val="1"/>
      <w:numFmt w:val="decimal"/>
      <w:lvlText w:val="%1.%2.%3."/>
      <w:lvlJc w:val="left"/>
      <w:pPr>
        <w:tabs>
          <w:tab w:val="num" w:pos="1701"/>
        </w:tabs>
        <w:ind w:left="1701" w:hanging="850"/>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nsid w:val="209648EB"/>
    <w:multiLevelType w:val="multilevel"/>
    <w:tmpl w:val="5D6A4728"/>
    <w:lvl w:ilvl="0">
      <w:start w:val="1"/>
      <w:numFmt w:val="bullet"/>
      <w:pStyle w:val="Pointmark"/>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255A304B"/>
    <w:multiLevelType w:val="multilevel"/>
    <w:tmpl w:val="DB969200"/>
    <w:lvl w:ilvl="0">
      <w:start w:val="3"/>
      <w:numFmt w:val="decimal"/>
      <w:lvlText w:val="3.%1."/>
      <w:lvlJc w:val="right"/>
      <w:pPr>
        <w:tabs>
          <w:tab w:val="num" w:pos="0"/>
        </w:tabs>
        <w:ind w:left="144" w:hanging="144"/>
      </w:pPr>
    </w:lvl>
    <w:lvl w:ilvl="1">
      <w:start w:val="1"/>
      <w:numFmt w:val="lowerLetter"/>
      <w:lvlText w:val="%2."/>
      <w:lvlJc w:val="left"/>
      <w:pPr>
        <w:tabs>
          <w:tab w:val="num" w:pos="0"/>
        </w:tabs>
        <w:ind w:left="1440" w:hanging="360"/>
      </w:pPr>
    </w:lvl>
    <w:lvl w:ilvl="2">
      <w:start w:val="1"/>
      <w:numFmt w:val="upperRoman"/>
      <w:lvlText w:val="%3."/>
      <w:lvlJc w:val="left"/>
      <w:pPr>
        <w:tabs>
          <w:tab w:val="num" w:pos="0"/>
        </w:tabs>
        <w:ind w:left="2700" w:hanging="72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nsid w:val="35762A92"/>
    <w:multiLevelType w:val="multilevel"/>
    <w:tmpl w:val="A886B2B0"/>
    <w:lvl w:ilvl="0">
      <w:start w:val="3"/>
      <w:numFmt w:val="decimal"/>
      <w:lvlText w:val="3.%1."/>
      <w:lvlJc w:val="right"/>
      <w:pPr>
        <w:tabs>
          <w:tab w:val="num" w:pos="0"/>
        </w:tabs>
        <w:ind w:left="144" w:hanging="144"/>
      </w:pPr>
    </w:lvl>
    <w:lvl w:ilvl="1">
      <w:start w:val="1"/>
      <w:numFmt w:val="lowerLetter"/>
      <w:lvlText w:val="%2."/>
      <w:lvlJc w:val="left"/>
      <w:pPr>
        <w:tabs>
          <w:tab w:val="num" w:pos="0"/>
        </w:tabs>
        <w:ind w:left="1440" w:hanging="360"/>
      </w:pPr>
    </w:lvl>
    <w:lvl w:ilvl="2">
      <w:start w:val="1"/>
      <w:numFmt w:val="upperRoman"/>
      <w:lvlText w:val="%3."/>
      <w:lvlJc w:val="left"/>
      <w:pPr>
        <w:tabs>
          <w:tab w:val="num" w:pos="0"/>
        </w:tabs>
        <w:ind w:left="2700" w:hanging="72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nsid w:val="37AC0C93"/>
    <w:multiLevelType w:val="multilevel"/>
    <w:tmpl w:val="06261EB2"/>
    <w:lvl w:ilvl="0">
      <w:start w:val="1"/>
      <w:numFmt w:val="decimal"/>
      <w:lvlText w:val="%1."/>
      <w:lvlJc w:val="left"/>
      <w:pPr>
        <w:tabs>
          <w:tab w:val="num" w:pos="0"/>
        </w:tabs>
        <w:ind w:left="1778" w:hanging="360"/>
      </w:pPr>
      <w:rPr>
        <w:b/>
        <w:sz w:val="22"/>
        <w:szCs w:val="22"/>
      </w:rPr>
    </w:lvl>
    <w:lvl w:ilvl="1">
      <w:start w:val="1"/>
      <w:numFmt w:val="decimal"/>
      <w:lvlText w:val="%1.%2."/>
      <w:lvlJc w:val="left"/>
      <w:pPr>
        <w:tabs>
          <w:tab w:val="num" w:pos="0"/>
        </w:tabs>
        <w:ind w:left="2205" w:hanging="480"/>
      </w:pPr>
    </w:lvl>
    <w:lvl w:ilvl="2">
      <w:start w:val="1"/>
      <w:numFmt w:val="decimal"/>
      <w:lvlText w:val="%1.%2.%3."/>
      <w:lvlJc w:val="left"/>
      <w:pPr>
        <w:tabs>
          <w:tab w:val="num" w:pos="0"/>
        </w:tabs>
        <w:ind w:left="2445" w:hanging="720"/>
      </w:pPr>
    </w:lvl>
    <w:lvl w:ilvl="3">
      <w:start w:val="1"/>
      <w:numFmt w:val="decimal"/>
      <w:lvlText w:val="%1.%2.%3.%4."/>
      <w:lvlJc w:val="left"/>
      <w:pPr>
        <w:tabs>
          <w:tab w:val="num" w:pos="0"/>
        </w:tabs>
        <w:ind w:left="2445" w:hanging="720"/>
      </w:pPr>
    </w:lvl>
    <w:lvl w:ilvl="4">
      <w:start w:val="1"/>
      <w:numFmt w:val="decimal"/>
      <w:lvlText w:val="%1.%2.%3.%4.%5."/>
      <w:lvlJc w:val="left"/>
      <w:pPr>
        <w:tabs>
          <w:tab w:val="num" w:pos="0"/>
        </w:tabs>
        <w:ind w:left="2805" w:hanging="1080"/>
      </w:pPr>
    </w:lvl>
    <w:lvl w:ilvl="5">
      <w:start w:val="1"/>
      <w:numFmt w:val="decimal"/>
      <w:lvlText w:val="%1.%2.%3.%4.%5.%6."/>
      <w:lvlJc w:val="left"/>
      <w:pPr>
        <w:tabs>
          <w:tab w:val="num" w:pos="0"/>
        </w:tabs>
        <w:ind w:left="2805" w:hanging="1080"/>
      </w:pPr>
    </w:lvl>
    <w:lvl w:ilvl="6">
      <w:start w:val="1"/>
      <w:numFmt w:val="decimal"/>
      <w:lvlText w:val="%1.%2.%3.%4.%5.%6.%7."/>
      <w:lvlJc w:val="left"/>
      <w:pPr>
        <w:tabs>
          <w:tab w:val="num" w:pos="0"/>
        </w:tabs>
        <w:ind w:left="3165" w:hanging="1440"/>
      </w:pPr>
    </w:lvl>
    <w:lvl w:ilvl="7">
      <w:start w:val="1"/>
      <w:numFmt w:val="decimal"/>
      <w:lvlText w:val="%1.%2.%3.%4.%5.%6.%7.%8."/>
      <w:lvlJc w:val="left"/>
      <w:pPr>
        <w:tabs>
          <w:tab w:val="num" w:pos="0"/>
        </w:tabs>
        <w:ind w:left="3165" w:hanging="1440"/>
      </w:pPr>
    </w:lvl>
    <w:lvl w:ilvl="8">
      <w:start w:val="1"/>
      <w:numFmt w:val="decimal"/>
      <w:lvlText w:val="%1.%2.%3.%4.%5.%6.%7.%8.%9."/>
      <w:lvlJc w:val="left"/>
      <w:pPr>
        <w:tabs>
          <w:tab w:val="num" w:pos="0"/>
        </w:tabs>
        <w:ind w:left="3525" w:hanging="1800"/>
      </w:pPr>
    </w:lvl>
  </w:abstractNum>
  <w:abstractNum w:abstractNumId="9">
    <w:nsid w:val="39647151"/>
    <w:multiLevelType w:val="multilevel"/>
    <w:tmpl w:val="1190FE8A"/>
    <w:lvl w:ilvl="0">
      <w:start w:val="8"/>
      <w:numFmt w:val="decimal"/>
      <w:lvlText w:val="%1."/>
      <w:lvlJc w:val="left"/>
      <w:pPr>
        <w:tabs>
          <w:tab w:val="num" w:pos="0"/>
        </w:tabs>
        <w:ind w:left="720"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3B945428"/>
    <w:multiLevelType w:val="multilevel"/>
    <w:tmpl w:val="8312A7DA"/>
    <w:lvl w:ilvl="0">
      <w:start w:val="1"/>
      <w:numFmt w:val="decimal"/>
      <w:lvlText w:val="2.%1."/>
      <w:lvlJc w:val="right"/>
      <w:pPr>
        <w:tabs>
          <w:tab w:val="num" w:pos="0"/>
        </w:tabs>
        <w:ind w:left="504" w:hanging="144"/>
      </w:pPr>
      <w:rPr>
        <w:sz w:val="23"/>
        <w:szCs w:val="23"/>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nsid w:val="3CCD546D"/>
    <w:multiLevelType w:val="multilevel"/>
    <w:tmpl w:val="5E28C09E"/>
    <w:lvl w:ilvl="0">
      <w:start w:val="5"/>
      <w:numFmt w:val="decimal"/>
      <w:lvlText w:val="%1."/>
      <w:lvlJc w:val="left"/>
      <w:pPr>
        <w:tabs>
          <w:tab w:val="num" w:pos="0"/>
        </w:tabs>
        <w:ind w:left="360" w:hanging="360"/>
      </w:pPr>
    </w:lvl>
    <w:lvl w:ilvl="1">
      <w:start w:val="8"/>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2">
    <w:nsid w:val="40FB2F20"/>
    <w:multiLevelType w:val="multilevel"/>
    <w:tmpl w:val="5BF674D0"/>
    <w:lvl w:ilvl="0">
      <w:start w:val="1"/>
      <w:numFmt w:val="decimal"/>
      <w:lvlText w:val="6.%1."/>
      <w:lvlJc w:val="right"/>
      <w:pPr>
        <w:tabs>
          <w:tab w:val="num" w:pos="0"/>
        </w:tabs>
        <w:ind w:left="504" w:hanging="144"/>
      </w:pPr>
      <w:rPr>
        <w:b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nsid w:val="455E790A"/>
    <w:multiLevelType w:val="multilevel"/>
    <w:tmpl w:val="7892DDC6"/>
    <w:lvl w:ilvl="0">
      <w:start w:val="1"/>
      <w:numFmt w:val="decimal"/>
      <w:lvlText w:val="3.%1."/>
      <w:lvlJc w:val="right"/>
      <w:pPr>
        <w:tabs>
          <w:tab w:val="num" w:pos="0"/>
        </w:tabs>
        <w:ind w:left="144" w:hanging="144"/>
      </w:pPr>
    </w:lvl>
    <w:lvl w:ilvl="1">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nsid w:val="48DA0844"/>
    <w:multiLevelType w:val="multilevel"/>
    <w:tmpl w:val="6FF0D23E"/>
    <w:lvl w:ilvl="0">
      <w:start w:val="1"/>
      <w:numFmt w:val="none"/>
      <w:pStyle w:val="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5">
    <w:nsid w:val="49F92C2A"/>
    <w:multiLevelType w:val="multilevel"/>
    <w:tmpl w:val="28443E14"/>
    <w:lvl w:ilvl="0">
      <w:start w:val="1"/>
      <w:numFmt w:val="decimal"/>
      <w:lvlText w:val="6.%1."/>
      <w:lvlJc w:val="right"/>
      <w:pPr>
        <w:tabs>
          <w:tab w:val="num" w:pos="0"/>
        </w:tabs>
        <w:ind w:left="504" w:hanging="144"/>
      </w:pPr>
      <w:rPr>
        <w:b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nsid w:val="4B5B1A74"/>
    <w:multiLevelType w:val="multilevel"/>
    <w:tmpl w:val="F83EE3BE"/>
    <w:lvl w:ilvl="0">
      <w:start w:val="1"/>
      <w:numFmt w:val="decimal"/>
      <w:lvlText w:val="2.%1."/>
      <w:lvlJc w:val="right"/>
      <w:pPr>
        <w:tabs>
          <w:tab w:val="num" w:pos="0"/>
        </w:tabs>
        <w:ind w:left="504" w:hanging="144"/>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nsid w:val="4D502A28"/>
    <w:multiLevelType w:val="multilevel"/>
    <w:tmpl w:val="D430C9D0"/>
    <w:lvl w:ilvl="0">
      <w:start w:val="5"/>
      <w:numFmt w:val="decimal"/>
      <w:lvlText w:val="%1."/>
      <w:lvlJc w:val="left"/>
      <w:pPr>
        <w:tabs>
          <w:tab w:val="num" w:pos="0"/>
        </w:tabs>
        <w:ind w:left="360" w:hanging="360"/>
      </w:pPr>
    </w:lvl>
    <w:lvl w:ilvl="1">
      <w:start w:val="1"/>
      <w:numFmt w:val="decimal"/>
      <w:lvlText w:val="%1.%2."/>
      <w:lvlJc w:val="left"/>
      <w:pPr>
        <w:tabs>
          <w:tab w:val="num" w:pos="708"/>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8">
    <w:nsid w:val="4D6449EE"/>
    <w:multiLevelType w:val="multilevel"/>
    <w:tmpl w:val="E0D86348"/>
    <w:lvl w:ilvl="0">
      <w:start w:val="9"/>
      <w:numFmt w:val="decimal"/>
      <w:lvlText w:val="%1."/>
      <w:lvlJc w:val="left"/>
      <w:pPr>
        <w:tabs>
          <w:tab w:val="num" w:pos="0"/>
        </w:tabs>
        <w:ind w:left="738"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4E4621D0"/>
    <w:multiLevelType w:val="multilevel"/>
    <w:tmpl w:val="D7381F9C"/>
    <w:lvl w:ilvl="0">
      <w:start w:val="1"/>
      <w:numFmt w:val="decimal"/>
      <w:lvlText w:val="4.%1."/>
      <w:lvlJc w:val="right"/>
      <w:pPr>
        <w:tabs>
          <w:tab w:val="num" w:pos="0"/>
        </w:tabs>
        <w:ind w:left="504" w:hanging="144"/>
      </w:pPr>
      <w:rPr>
        <w:sz w:val="22"/>
        <w:szCs w:val="22"/>
      </w:rPr>
    </w:lvl>
    <w:lvl w:ilvl="1">
      <w:start w:val="1"/>
      <w:numFmt w:val="lowerLetter"/>
      <w:lvlText w:val="%2)"/>
      <w:lvlJc w:val="left"/>
      <w:pPr>
        <w:tabs>
          <w:tab w:val="num" w:pos="0"/>
        </w:tabs>
        <w:ind w:left="1142" w:hanging="432"/>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nsid w:val="50D7028A"/>
    <w:multiLevelType w:val="multilevel"/>
    <w:tmpl w:val="0CD2230A"/>
    <w:lvl w:ilvl="0">
      <w:start w:val="1"/>
      <w:numFmt w:val="decimal"/>
      <w:lvlText w:val="1.%1."/>
      <w:lvlJc w:val="right"/>
      <w:pPr>
        <w:tabs>
          <w:tab w:val="num" w:pos="0"/>
        </w:tabs>
        <w:ind w:left="504" w:hanging="144"/>
      </w:pPr>
      <w:rPr>
        <w:sz w:val="22"/>
      </w:rPr>
    </w:lvl>
    <w:lvl w:ilvl="1">
      <w:start w:val="1"/>
      <w:numFmt w:val="decimal"/>
      <w:lvlText w:val="%2."/>
      <w:lvlJc w:val="left"/>
      <w:pPr>
        <w:tabs>
          <w:tab w:val="num" w:pos="0"/>
        </w:tabs>
        <w:ind w:left="1440" w:hanging="360"/>
      </w:pPr>
      <w:rPr>
        <w:sz w:val="22"/>
        <w:szCs w:val="22"/>
      </w:rPr>
    </w:lvl>
    <w:lvl w:ilvl="2">
      <w:start w:val="1"/>
      <w:numFmt w:val="lowerLetter"/>
      <w:lvlText w:val="%3."/>
      <w:lvlJc w:val="left"/>
      <w:pPr>
        <w:tabs>
          <w:tab w:val="num" w:pos="0"/>
        </w:tabs>
        <w:ind w:left="2340" w:hanging="360"/>
      </w:pPr>
    </w:lvl>
    <w:lvl w:ilvl="3">
      <w:start w:val="1"/>
      <w:numFmt w:val="upperRoman"/>
      <w:lvlText w:val="%4."/>
      <w:lvlJc w:val="left"/>
      <w:pPr>
        <w:tabs>
          <w:tab w:val="num" w:pos="0"/>
        </w:tabs>
        <w:ind w:left="862" w:hanging="72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nsid w:val="51875F30"/>
    <w:multiLevelType w:val="multilevel"/>
    <w:tmpl w:val="0ED449C2"/>
    <w:lvl w:ilvl="0">
      <w:start w:val="9"/>
      <w:numFmt w:val="decimal"/>
      <w:lvlText w:val="%1"/>
      <w:lvlJc w:val="left"/>
      <w:pPr>
        <w:tabs>
          <w:tab w:val="num" w:pos="0"/>
        </w:tabs>
        <w:ind w:left="360" w:hanging="360"/>
      </w:pPr>
    </w:lvl>
    <w:lvl w:ilvl="1">
      <w:start w:val="2"/>
      <w:numFmt w:val="decimal"/>
      <w:lvlText w:val="%1.%2"/>
      <w:lvlJc w:val="left"/>
      <w:pPr>
        <w:tabs>
          <w:tab w:val="num" w:pos="0"/>
        </w:tabs>
        <w:ind w:left="1080" w:hanging="360"/>
      </w:p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2880" w:hanging="72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4680" w:hanging="1080"/>
      </w:pPr>
    </w:lvl>
    <w:lvl w:ilvl="6">
      <w:start w:val="1"/>
      <w:numFmt w:val="decimal"/>
      <w:lvlText w:val="%1.%2.%3.%4.%5.%6.%7"/>
      <w:lvlJc w:val="left"/>
      <w:pPr>
        <w:tabs>
          <w:tab w:val="num" w:pos="0"/>
        </w:tabs>
        <w:ind w:left="5760" w:hanging="1440"/>
      </w:pPr>
    </w:lvl>
    <w:lvl w:ilvl="7">
      <w:start w:val="1"/>
      <w:numFmt w:val="decimal"/>
      <w:lvlText w:val="%1.%2.%3.%4.%5.%6.%7.%8"/>
      <w:lvlJc w:val="left"/>
      <w:pPr>
        <w:tabs>
          <w:tab w:val="num" w:pos="0"/>
        </w:tabs>
        <w:ind w:left="6480" w:hanging="1440"/>
      </w:pPr>
    </w:lvl>
    <w:lvl w:ilvl="8">
      <w:start w:val="1"/>
      <w:numFmt w:val="decimal"/>
      <w:lvlText w:val="%1.%2.%3.%4.%5.%6.%7.%8.%9"/>
      <w:lvlJc w:val="left"/>
      <w:pPr>
        <w:tabs>
          <w:tab w:val="num" w:pos="0"/>
        </w:tabs>
        <w:ind w:left="7200" w:hanging="1440"/>
      </w:pPr>
    </w:lvl>
  </w:abstractNum>
  <w:abstractNum w:abstractNumId="22">
    <w:nsid w:val="55417905"/>
    <w:multiLevelType w:val="multilevel"/>
    <w:tmpl w:val="2E70D060"/>
    <w:lvl w:ilvl="0">
      <w:start w:val="1"/>
      <w:numFmt w:val="decimal"/>
      <w:lvlText w:val="10.%1."/>
      <w:lvlJc w:val="center"/>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56D573BE"/>
    <w:multiLevelType w:val="multilevel"/>
    <w:tmpl w:val="428C7D5E"/>
    <w:lvl w:ilvl="0">
      <w:start w:val="1"/>
      <w:numFmt w:val="decimal"/>
      <w:lvlText w:val="14.%1."/>
      <w:lvlJc w:val="right"/>
      <w:pPr>
        <w:tabs>
          <w:tab w:val="num" w:pos="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5BFF1DC0"/>
    <w:multiLevelType w:val="multilevel"/>
    <w:tmpl w:val="280E29FA"/>
    <w:lvl w:ilvl="0">
      <w:start w:val="10"/>
      <w:numFmt w:val="decimal"/>
      <w:lvlText w:val="%1."/>
      <w:lvlJc w:val="left"/>
      <w:pPr>
        <w:tabs>
          <w:tab w:val="num" w:pos="0"/>
        </w:tabs>
        <w:ind w:left="480" w:hanging="480"/>
      </w:pPr>
    </w:lvl>
    <w:lvl w:ilvl="1">
      <w:start w:val="3"/>
      <w:numFmt w:val="decimal"/>
      <w:lvlText w:val="%1.%2."/>
      <w:lvlJc w:val="left"/>
      <w:pPr>
        <w:tabs>
          <w:tab w:val="num" w:pos="0"/>
        </w:tabs>
        <w:ind w:left="480" w:hanging="48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5">
    <w:nsid w:val="60306195"/>
    <w:multiLevelType w:val="multilevel"/>
    <w:tmpl w:val="AE44EF6C"/>
    <w:lvl w:ilvl="0">
      <w:start w:val="2"/>
      <w:numFmt w:val="decimal"/>
      <w:lvlText w:val="%1."/>
      <w:lvlJc w:val="left"/>
      <w:pPr>
        <w:tabs>
          <w:tab w:val="num" w:pos="0"/>
        </w:tabs>
        <w:ind w:left="720" w:hanging="360"/>
      </w:pPr>
      <w:rPr>
        <w:b/>
      </w:rPr>
    </w:lvl>
    <w:lvl w:ilvl="1">
      <w:start w:val="1"/>
      <w:numFmt w:val="decimal"/>
      <w:lvlText w:val="%1.%2."/>
      <w:lvlJc w:val="left"/>
      <w:pPr>
        <w:tabs>
          <w:tab w:val="num" w:pos="0"/>
        </w:tabs>
        <w:ind w:left="820" w:hanging="360"/>
      </w:pPr>
    </w:lvl>
    <w:lvl w:ilvl="2">
      <w:start w:val="1"/>
      <w:numFmt w:val="decimal"/>
      <w:lvlText w:val="%1.%2.%3."/>
      <w:lvlJc w:val="left"/>
      <w:pPr>
        <w:tabs>
          <w:tab w:val="num" w:pos="0"/>
        </w:tabs>
        <w:ind w:left="1280" w:hanging="720"/>
      </w:pPr>
    </w:lvl>
    <w:lvl w:ilvl="3">
      <w:start w:val="1"/>
      <w:numFmt w:val="decimal"/>
      <w:lvlText w:val="%1.%2.%3.%4."/>
      <w:lvlJc w:val="left"/>
      <w:pPr>
        <w:tabs>
          <w:tab w:val="num" w:pos="0"/>
        </w:tabs>
        <w:ind w:left="1380" w:hanging="720"/>
      </w:pPr>
    </w:lvl>
    <w:lvl w:ilvl="4">
      <w:start w:val="1"/>
      <w:numFmt w:val="decimal"/>
      <w:lvlText w:val="%1.%2.%3.%4.%5."/>
      <w:lvlJc w:val="left"/>
      <w:pPr>
        <w:tabs>
          <w:tab w:val="num" w:pos="0"/>
        </w:tabs>
        <w:ind w:left="1840" w:hanging="1080"/>
      </w:pPr>
    </w:lvl>
    <w:lvl w:ilvl="5">
      <w:start w:val="1"/>
      <w:numFmt w:val="decimal"/>
      <w:lvlText w:val="%1.%2.%3.%4.%5.%6."/>
      <w:lvlJc w:val="left"/>
      <w:pPr>
        <w:tabs>
          <w:tab w:val="num" w:pos="0"/>
        </w:tabs>
        <w:ind w:left="1940" w:hanging="1080"/>
      </w:pPr>
    </w:lvl>
    <w:lvl w:ilvl="6">
      <w:start w:val="1"/>
      <w:numFmt w:val="decimal"/>
      <w:lvlText w:val="%1.%2.%3.%4.%5.%6.%7."/>
      <w:lvlJc w:val="left"/>
      <w:pPr>
        <w:tabs>
          <w:tab w:val="num" w:pos="0"/>
        </w:tabs>
        <w:ind w:left="2400" w:hanging="1440"/>
      </w:pPr>
    </w:lvl>
    <w:lvl w:ilvl="7">
      <w:start w:val="1"/>
      <w:numFmt w:val="decimal"/>
      <w:lvlText w:val="%1.%2.%3.%4.%5.%6.%7.%8."/>
      <w:lvlJc w:val="left"/>
      <w:pPr>
        <w:tabs>
          <w:tab w:val="num" w:pos="0"/>
        </w:tabs>
        <w:ind w:left="2500" w:hanging="1440"/>
      </w:pPr>
    </w:lvl>
    <w:lvl w:ilvl="8">
      <w:start w:val="1"/>
      <w:numFmt w:val="decimal"/>
      <w:lvlText w:val="%1.%2.%3.%4.%5.%6.%7.%8.%9."/>
      <w:lvlJc w:val="left"/>
      <w:pPr>
        <w:tabs>
          <w:tab w:val="num" w:pos="0"/>
        </w:tabs>
        <w:ind w:left="2960" w:hanging="1800"/>
      </w:pPr>
    </w:lvl>
  </w:abstractNum>
  <w:abstractNum w:abstractNumId="26">
    <w:nsid w:val="61D455BE"/>
    <w:multiLevelType w:val="multilevel"/>
    <w:tmpl w:val="4386F8F0"/>
    <w:lvl w:ilvl="0">
      <w:start w:val="7"/>
      <w:numFmt w:val="decimal"/>
      <w:lvlText w:val="%1."/>
      <w:lvlJc w:val="left"/>
      <w:pPr>
        <w:tabs>
          <w:tab w:val="num" w:pos="0"/>
        </w:tabs>
        <w:ind w:left="360" w:hanging="360"/>
      </w:pPr>
    </w:lvl>
    <w:lvl w:ilvl="1">
      <w:start w:val="3"/>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7">
    <w:nsid w:val="68EF5BF9"/>
    <w:multiLevelType w:val="multilevel"/>
    <w:tmpl w:val="43CA1F1C"/>
    <w:lvl w:ilvl="0">
      <w:start w:val="10"/>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8">
    <w:nsid w:val="6B2B0E0C"/>
    <w:multiLevelType w:val="multilevel"/>
    <w:tmpl w:val="29CA7752"/>
    <w:lvl w:ilvl="0">
      <w:start w:val="1"/>
      <w:numFmt w:val="decimal"/>
      <w:lvlText w:val="8.%1."/>
      <w:lvlJc w:val="right"/>
      <w:pPr>
        <w:tabs>
          <w:tab w:val="num" w:pos="0"/>
        </w:tabs>
        <w:ind w:left="504" w:hanging="144"/>
      </w:pPr>
      <w:rPr>
        <w:sz w:val="22"/>
        <w:szCs w:val="22"/>
      </w:rPr>
    </w:lvl>
    <w:lvl w:ilvl="1">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9">
    <w:nsid w:val="6B945976"/>
    <w:multiLevelType w:val="multilevel"/>
    <w:tmpl w:val="B590F48E"/>
    <w:lvl w:ilvl="0">
      <w:start w:val="1"/>
      <w:numFmt w:val="decimal"/>
      <w:lvlText w:val="5.%1."/>
      <w:lvlJc w:val="right"/>
      <w:pPr>
        <w:tabs>
          <w:tab w:val="num" w:pos="0"/>
        </w:tabs>
        <w:ind w:left="504" w:hanging="144"/>
      </w:pPr>
      <w:rPr>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0">
    <w:nsid w:val="6EF91769"/>
    <w:multiLevelType w:val="multilevel"/>
    <w:tmpl w:val="8CD6890A"/>
    <w:lvl w:ilvl="0">
      <w:start w:val="1"/>
      <w:numFmt w:val="decimal"/>
      <w:lvlText w:val="12.%1."/>
      <w:lvlJc w:val="right"/>
      <w:pPr>
        <w:tabs>
          <w:tab w:val="num" w:pos="708"/>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6F3D478D"/>
    <w:multiLevelType w:val="multilevel"/>
    <w:tmpl w:val="39D05D88"/>
    <w:lvl w:ilvl="0">
      <w:start w:val="4"/>
      <w:numFmt w:val="decimal"/>
      <w:lvlText w:val="%1."/>
      <w:lvlJc w:val="left"/>
      <w:pPr>
        <w:tabs>
          <w:tab w:val="num" w:pos="0"/>
        </w:tabs>
        <w:ind w:left="360" w:hanging="360"/>
      </w:pPr>
    </w:lvl>
    <w:lvl w:ilvl="1">
      <w:start w:val="9"/>
      <w:numFmt w:val="decimal"/>
      <w:lvlText w:val="%1.%2."/>
      <w:lvlJc w:val="left"/>
      <w:pPr>
        <w:tabs>
          <w:tab w:val="num" w:pos="708"/>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2">
    <w:nsid w:val="717A2CD3"/>
    <w:multiLevelType w:val="multilevel"/>
    <w:tmpl w:val="877071A2"/>
    <w:lvl w:ilvl="0">
      <w:start w:val="7"/>
      <w:numFmt w:val="decimal"/>
      <w:lvlText w:val="%1."/>
      <w:lvlJc w:val="left"/>
      <w:pPr>
        <w:tabs>
          <w:tab w:val="num" w:pos="0"/>
        </w:tabs>
        <w:ind w:left="540" w:hanging="540"/>
      </w:pPr>
      <w:rPr>
        <w:sz w:val="22"/>
        <w:szCs w:val="22"/>
      </w:rPr>
    </w:lvl>
    <w:lvl w:ilvl="1">
      <w:start w:val="1"/>
      <w:numFmt w:val="decimal"/>
      <w:lvlText w:val="%1.%2."/>
      <w:lvlJc w:val="left"/>
      <w:pPr>
        <w:tabs>
          <w:tab w:val="num" w:pos="0"/>
        </w:tabs>
        <w:ind w:left="965" w:hanging="540"/>
      </w:pPr>
    </w:lvl>
    <w:lvl w:ilvl="2">
      <w:start w:val="1"/>
      <w:numFmt w:val="decimal"/>
      <w:lvlText w:val="%1.%2.%3."/>
      <w:lvlJc w:val="left"/>
      <w:pPr>
        <w:tabs>
          <w:tab w:val="num" w:pos="0"/>
        </w:tabs>
        <w:ind w:left="1570" w:hanging="720"/>
      </w:pPr>
    </w:lvl>
    <w:lvl w:ilvl="3">
      <w:start w:val="1"/>
      <w:numFmt w:val="decimal"/>
      <w:lvlText w:val="%1.%2.%3.%4."/>
      <w:lvlJc w:val="left"/>
      <w:pPr>
        <w:tabs>
          <w:tab w:val="num" w:pos="0"/>
        </w:tabs>
        <w:ind w:left="1995" w:hanging="720"/>
      </w:pPr>
    </w:lvl>
    <w:lvl w:ilvl="4">
      <w:start w:val="1"/>
      <w:numFmt w:val="decimal"/>
      <w:lvlText w:val="%1.%2.%3.%4.%5."/>
      <w:lvlJc w:val="left"/>
      <w:pPr>
        <w:tabs>
          <w:tab w:val="num" w:pos="0"/>
        </w:tabs>
        <w:ind w:left="2780" w:hanging="1080"/>
      </w:pPr>
    </w:lvl>
    <w:lvl w:ilvl="5">
      <w:start w:val="1"/>
      <w:numFmt w:val="decimal"/>
      <w:lvlText w:val="%1.%2.%3.%4.%5.%6."/>
      <w:lvlJc w:val="left"/>
      <w:pPr>
        <w:tabs>
          <w:tab w:val="num" w:pos="0"/>
        </w:tabs>
        <w:ind w:left="3205" w:hanging="1080"/>
      </w:pPr>
    </w:lvl>
    <w:lvl w:ilvl="6">
      <w:start w:val="1"/>
      <w:numFmt w:val="decimal"/>
      <w:lvlText w:val="%1.%2.%3.%4.%5.%6.%7."/>
      <w:lvlJc w:val="left"/>
      <w:pPr>
        <w:tabs>
          <w:tab w:val="num" w:pos="0"/>
        </w:tabs>
        <w:ind w:left="3990" w:hanging="1440"/>
      </w:pPr>
    </w:lvl>
    <w:lvl w:ilvl="7">
      <w:start w:val="1"/>
      <w:numFmt w:val="decimal"/>
      <w:lvlText w:val="%1.%2.%3.%4.%5.%6.%7.%8."/>
      <w:lvlJc w:val="left"/>
      <w:pPr>
        <w:tabs>
          <w:tab w:val="num" w:pos="0"/>
        </w:tabs>
        <w:ind w:left="4415" w:hanging="1440"/>
      </w:pPr>
    </w:lvl>
    <w:lvl w:ilvl="8">
      <w:start w:val="1"/>
      <w:numFmt w:val="decimal"/>
      <w:lvlText w:val="%1.%2.%3.%4.%5.%6.%7.%8.%9."/>
      <w:lvlJc w:val="left"/>
      <w:pPr>
        <w:tabs>
          <w:tab w:val="num" w:pos="0"/>
        </w:tabs>
        <w:ind w:left="5200" w:hanging="1800"/>
      </w:pPr>
    </w:lvl>
  </w:abstractNum>
  <w:abstractNum w:abstractNumId="33">
    <w:nsid w:val="74731DE8"/>
    <w:multiLevelType w:val="multilevel"/>
    <w:tmpl w:val="E47E7086"/>
    <w:lvl w:ilvl="0">
      <w:start w:val="11"/>
      <w:numFmt w:val="decimal"/>
      <w:lvlText w:val="%1."/>
      <w:lvlJc w:val="left"/>
      <w:pPr>
        <w:tabs>
          <w:tab w:val="num" w:pos="0"/>
        </w:tabs>
        <w:ind w:left="480" w:hanging="480"/>
      </w:pPr>
    </w:lvl>
    <w:lvl w:ilvl="1">
      <w:start w:val="1"/>
      <w:numFmt w:val="decimal"/>
      <w:lvlText w:val="%1.%2."/>
      <w:lvlJc w:val="left"/>
      <w:pPr>
        <w:tabs>
          <w:tab w:val="num" w:pos="0"/>
        </w:tabs>
        <w:ind w:left="1082" w:hanging="480"/>
      </w:pPr>
    </w:lvl>
    <w:lvl w:ilvl="2">
      <w:start w:val="1"/>
      <w:numFmt w:val="decimal"/>
      <w:lvlText w:val="%1.%2.%3."/>
      <w:lvlJc w:val="left"/>
      <w:pPr>
        <w:tabs>
          <w:tab w:val="num" w:pos="0"/>
        </w:tabs>
        <w:ind w:left="1924" w:hanging="720"/>
      </w:pPr>
    </w:lvl>
    <w:lvl w:ilvl="3">
      <w:start w:val="1"/>
      <w:numFmt w:val="decimal"/>
      <w:lvlText w:val="%1.%2.%3.%4."/>
      <w:lvlJc w:val="left"/>
      <w:pPr>
        <w:tabs>
          <w:tab w:val="num" w:pos="0"/>
        </w:tabs>
        <w:ind w:left="2526" w:hanging="720"/>
      </w:pPr>
    </w:lvl>
    <w:lvl w:ilvl="4">
      <w:start w:val="1"/>
      <w:numFmt w:val="decimal"/>
      <w:lvlText w:val="%1.%2.%3.%4.%5."/>
      <w:lvlJc w:val="left"/>
      <w:pPr>
        <w:tabs>
          <w:tab w:val="num" w:pos="0"/>
        </w:tabs>
        <w:ind w:left="3488" w:hanging="1080"/>
      </w:pPr>
    </w:lvl>
    <w:lvl w:ilvl="5">
      <w:start w:val="1"/>
      <w:numFmt w:val="decimal"/>
      <w:lvlText w:val="%1.%2.%3.%4.%5.%6."/>
      <w:lvlJc w:val="left"/>
      <w:pPr>
        <w:tabs>
          <w:tab w:val="num" w:pos="0"/>
        </w:tabs>
        <w:ind w:left="4090" w:hanging="1080"/>
      </w:pPr>
    </w:lvl>
    <w:lvl w:ilvl="6">
      <w:start w:val="1"/>
      <w:numFmt w:val="decimal"/>
      <w:lvlText w:val="%1.%2.%3.%4.%5.%6.%7."/>
      <w:lvlJc w:val="left"/>
      <w:pPr>
        <w:tabs>
          <w:tab w:val="num" w:pos="0"/>
        </w:tabs>
        <w:ind w:left="5052" w:hanging="1440"/>
      </w:pPr>
    </w:lvl>
    <w:lvl w:ilvl="7">
      <w:start w:val="1"/>
      <w:numFmt w:val="decimal"/>
      <w:lvlText w:val="%1.%2.%3.%4.%5.%6.%7.%8."/>
      <w:lvlJc w:val="left"/>
      <w:pPr>
        <w:tabs>
          <w:tab w:val="num" w:pos="0"/>
        </w:tabs>
        <w:ind w:left="5654" w:hanging="1440"/>
      </w:pPr>
    </w:lvl>
    <w:lvl w:ilvl="8">
      <w:start w:val="1"/>
      <w:numFmt w:val="decimal"/>
      <w:lvlText w:val="%1.%2.%3.%4.%5.%6.%7.%8.%9."/>
      <w:lvlJc w:val="left"/>
      <w:pPr>
        <w:tabs>
          <w:tab w:val="num" w:pos="0"/>
        </w:tabs>
        <w:ind w:left="6616" w:hanging="1800"/>
      </w:pPr>
    </w:lvl>
  </w:abstractNum>
  <w:abstractNum w:abstractNumId="34">
    <w:nsid w:val="76020C82"/>
    <w:multiLevelType w:val="multilevel"/>
    <w:tmpl w:val="FA3EB4AA"/>
    <w:lvl w:ilvl="0">
      <w:start w:val="1"/>
      <w:numFmt w:val="decimal"/>
      <w:lvlText w:val="1.%1."/>
      <w:lvlJc w:val="right"/>
      <w:pPr>
        <w:tabs>
          <w:tab w:val="num" w:pos="0"/>
        </w:tabs>
        <w:ind w:left="504" w:hanging="144"/>
      </w:pPr>
      <w:rPr>
        <w:b w:val="0"/>
      </w:rPr>
    </w:lvl>
    <w:lvl w:ilvl="1">
      <w:start w:val="1"/>
      <w:numFmt w:val="decimal"/>
      <w:lvlText w:val="%2."/>
      <w:lvlJc w:val="left"/>
      <w:pPr>
        <w:tabs>
          <w:tab w:val="num" w:pos="0"/>
        </w:tabs>
        <w:ind w:left="1440" w:hanging="360"/>
      </w:pPr>
      <w:rPr>
        <w:sz w:val="22"/>
        <w:szCs w:val="22"/>
      </w:rPr>
    </w:lvl>
    <w:lvl w:ilvl="2">
      <w:start w:val="1"/>
      <w:numFmt w:val="lowerLetter"/>
      <w:lvlText w:val="%3."/>
      <w:lvlJc w:val="left"/>
      <w:pPr>
        <w:tabs>
          <w:tab w:val="num" w:pos="0"/>
        </w:tabs>
        <w:ind w:left="2340" w:hanging="360"/>
      </w:pPr>
    </w:lvl>
    <w:lvl w:ilvl="3">
      <w:start w:val="1"/>
      <w:numFmt w:val="upperRoman"/>
      <w:lvlText w:val="%4."/>
      <w:lvlJc w:val="left"/>
      <w:pPr>
        <w:tabs>
          <w:tab w:val="num" w:pos="0"/>
        </w:tabs>
        <w:ind w:left="862" w:hanging="72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5">
    <w:nsid w:val="76A6046A"/>
    <w:multiLevelType w:val="multilevel"/>
    <w:tmpl w:val="1E9A6044"/>
    <w:lvl w:ilvl="0">
      <w:start w:val="3"/>
      <w:numFmt w:val="decimal"/>
      <w:lvlText w:val="%1."/>
      <w:lvlJc w:val="left"/>
      <w:pPr>
        <w:tabs>
          <w:tab w:val="num" w:pos="0"/>
        </w:tabs>
        <w:ind w:left="360" w:hanging="360"/>
      </w:pPr>
      <w:rPr>
        <w:color w:val="000000"/>
      </w:rPr>
    </w:lvl>
    <w:lvl w:ilvl="1">
      <w:start w:val="2"/>
      <w:numFmt w:val="decimal"/>
      <w:lvlText w:val="%1.%2."/>
      <w:lvlJc w:val="left"/>
      <w:pPr>
        <w:tabs>
          <w:tab w:val="num" w:pos="0"/>
        </w:tabs>
        <w:ind w:left="360" w:hanging="360"/>
      </w:pPr>
      <w:rPr>
        <w:color w:val="000000"/>
      </w:rPr>
    </w:lvl>
    <w:lvl w:ilvl="2">
      <w:start w:val="1"/>
      <w:numFmt w:val="decimal"/>
      <w:lvlText w:val="%1.%2.%3."/>
      <w:lvlJc w:val="left"/>
      <w:pPr>
        <w:tabs>
          <w:tab w:val="num" w:pos="0"/>
        </w:tabs>
        <w:ind w:left="720" w:hanging="720"/>
      </w:pPr>
      <w:rPr>
        <w:color w:val="000000"/>
      </w:rPr>
    </w:lvl>
    <w:lvl w:ilvl="3">
      <w:start w:val="1"/>
      <w:numFmt w:val="decimal"/>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36">
    <w:nsid w:val="785348F7"/>
    <w:multiLevelType w:val="multilevel"/>
    <w:tmpl w:val="BA72496E"/>
    <w:lvl w:ilvl="0">
      <w:start w:val="1"/>
      <w:numFmt w:val="decimal"/>
      <w:lvlText w:val="%1."/>
      <w:lvlJc w:val="left"/>
      <w:pPr>
        <w:tabs>
          <w:tab w:val="num" w:pos="0"/>
        </w:tabs>
        <w:ind w:left="720"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7AE339BA"/>
    <w:multiLevelType w:val="multilevel"/>
    <w:tmpl w:val="914EE8C2"/>
    <w:lvl w:ilvl="0">
      <w:start w:val="1"/>
      <w:numFmt w:val="decimal"/>
      <w:lvlText w:val="3.%1."/>
      <w:lvlJc w:val="right"/>
      <w:pPr>
        <w:tabs>
          <w:tab w:val="num" w:pos="0"/>
        </w:tabs>
        <w:ind w:left="144" w:hanging="144"/>
      </w:pPr>
    </w:lvl>
    <w:lvl w:ilvl="1">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8">
    <w:nsid w:val="7BBE0B23"/>
    <w:multiLevelType w:val="multilevel"/>
    <w:tmpl w:val="C204A612"/>
    <w:lvl w:ilvl="0">
      <w:start w:val="7"/>
      <w:numFmt w:val="decimal"/>
      <w:lvlText w:val="%1."/>
      <w:lvlJc w:val="left"/>
      <w:pPr>
        <w:tabs>
          <w:tab w:val="num" w:pos="0"/>
        </w:tabs>
        <w:ind w:left="540" w:hanging="540"/>
      </w:pPr>
      <w:rPr>
        <w:sz w:val="22"/>
        <w:szCs w:val="22"/>
      </w:rPr>
    </w:lvl>
    <w:lvl w:ilvl="1">
      <w:start w:val="1"/>
      <w:numFmt w:val="decimal"/>
      <w:lvlText w:val="%1.%2."/>
      <w:lvlJc w:val="left"/>
      <w:pPr>
        <w:tabs>
          <w:tab w:val="num" w:pos="0"/>
        </w:tabs>
        <w:ind w:left="965" w:hanging="540"/>
      </w:pPr>
    </w:lvl>
    <w:lvl w:ilvl="2">
      <w:start w:val="1"/>
      <w:numFmt w:val="decimal"/>
      <w:lvlText w:val="%1.%2.%3."/>
      <w:lvlJc w:val="left"/>
      <w:pPr>
        <w:tabs>
          <w:tab w:val="num" w:pos="0"/>
        </w:tabs>
        <w:ind w:left="1570" w:hanging="720"/>
      </w:pPr>
    </w:lvl>
    <w:lvl w:ilvl="3">
      <w:start w:val="1"/>
      <w:numFmt w:val="decimal"/>
      <w:lvlText w:val="%1.%2.%3.%4."/>
      <w:lvlJc w:val="left"/>
      <w:pPr>
        <w:tabs>
          <w:tab w:val="num" w:pos="0"/>
        </w:tabs>
        <w:ind w:left="1995" w:hanging="720"/>
      </w:pPr>
    </w:lvl>
    <w:lvl w:ilvl="4">
      <w:start w:val="1"/>
      <w:numFmt w:val="decimal"/>
      <w:lvlText w:val="%1.%2.%3.%4.%5."/>
      <w:lvlJc w:val="left"/>
      <w:pPr>
        <w:tabs>
          <w:tab w:val="num" w:pos="0"/>
        </w:tabs>
        <w:ind w:left="2780" w:hanging="1080"/>
      </w:pPr>
    </w:lvl>
    <w:lvl w:ilvl="5">
      <w:start w:val="1"/>
      <w:numFmt w:val="decimal"/>
      <w:lvlText w:val="%1.%2.%3.%4.%5.%6."/>
      <w:lvlJc w:val="left"/>
      <w:pPr>
        <w:tabs>
          <w:tab w:val="num" w:pos="0"/>
        </w:tabs>
        <w:ind w:left="3205" w:hanging="1080"/>
      </w:pPr>
    </w:lvl>
    <w:lvl w:ilvl="6">
      <w:start w:val="1"/>
      <w:numFmt w:val="decimal"/>
      <w:lvlText w:val="%1.%2.%3.%4.%5.%6.%7."/>
      <w:lvlJc w:val="left"/>
      <w:pPr>
        <w:tabs>
          <w:tab w:val="num" w:pos="0"/>
        </w:tabs>
        <w:ind w:left="3990" w:hanging="1440"/>
      </w:pPr>
    </w:lvl>
    <w:lvl w:ilvl="7">
      <w:start w:val="1"/>
      <w:numFmt w:val="decimal"/>
      <w:lvlText w:val="%1.%2.%3.%4.%5.%6.%7.%8."/>
      <w:lvlJc w:val="left"/>
      <w:pPr>
        <w:tabs>
          <w:tab w:val="num" w:pos="0"/>
        </w:tabs>
        <w:ind w:left="4415" w:hanging="1440"/>
      </w:pPr>
    </w:lvl>
    <w:lvl w:ilvl="8">
      <w:start w:val="1"/>
      <w:numFmt w:val="decimal"/>
      <w:lvlText w:val="%1.%2.%3.%4.%5.%6.%7.%8.%9."/>
      <w:lvlJc w:val="left"/>
      <w:pPr>
        <w:tabs>
          <w:tab w:val="num" w:pos="0"/>
        </w:tabs>
        <w:ind w:left="5200" w:hanging="1800"/>
      </w:pPr>
    </w:lvl>
  </w:abstractNum>
  <w:abstractNum w:abstractNumId="39">
    <w:nsid w:val="7D0C1422"/>
    <w:multiLevelType w:val="multilevel"/>
    <w:tmpl w:val="FFB0CAFC"/>
    <w:lvl w:ilvl="0">
      <w:start w:val="9"/>
      <w:numFmt w:val="decimal"/>
      <w:lvlText w:val="%1."/>
      <w:lvlJc w:val="left"/>
      <w:pPr>
        <w:tabs>
          <w:tab w:val="num" w:pos="0"/>
        </w:tabs>
        <w:ind w:left="360" w:hanging="360"/>
      </w:pPr>
      <w:rPr>
        <w:b/>
        <w:sz w:val="22"/>
        <w:szCs w:val="22"/>
      </w:rPr>
    </w:lvl>
    <w:lvl w:ilvl="1">
      <w:start w:val="1"/>
      <w:numFmt w:val="decimal"/>
      <w:lvlText w:val="%1.%2."/>
      <w:lvlJc w:val="left"/>
      <w:pPr>
        <w:tabs>
          <w:tab w:val="num" w:pos="0"/>
        </w:tabs>
        <w:ind w:left="1080" w:hanging="360"/>
      </w:p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2880" w:hanging="72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4680" w:hanging="1080"/>
      </w:pPr>
    </w:lvl>
    <w:lvl w:ilvl="6">
      <w:start w:val="1"/>
      <w:numFmt w:val="decimal"/>
      <w:lvlText w:val="%1.%2.%3.%4.%5.%6.%7."/>
      <w:lvlJc w:val="left"/>
      <w:pPr>
        <w:tabs>
          <w:tab w:val="num" w:pos="0"/>
        </w:tabs>
        <w:ind w:left="5760" w:hanging="1440"/>
      </w:pPr>
    </w:lvl>
    <w:lvl w:ilvl="7">
      <w:start w:val="1"/>
      <w:numFmt w:val="decimal"/>
      <w:lvlText w:val="%1.%2.%3.%4.%5.%6.%7.%8."/>
      <w:lvlJc w:val="left"/>
      <w:pPr>
        <w:tabs>
          <w:tab w:val="num" w:pos="0"/>
        </w:tabs>
        <w:ind w:left="6480" w:hanging="1440"/>
      </w:pPr>
    </w:lvl>
    <w:lvl w:ilvl="8">
      <w:start w:val="1"/>
      <w:numFmt w:val="decimal"/>
      <w:lvlText w:val="%1.%2.%3.%4.%5.%6.%7.%8.%9."/>
      <w:lvlJc w:val="left"/>
      <w:pPr>
        <w:tabs>
          <w:tab w:val="num" w:pos="0"/>
        </w:tabs>
        <w:ind w:left="7560" w:hanging="1800"/>
      </w:pPr>
    </w:lvl>
  </w:abstractNum>
  <w:abstractNum w:abstractNumId="40">
    <w:nsid w:val="7E723D99"/>
    <w:multiLevelType w:val="multilevel"/>
    <w:tmpl w:val="921CCD26"/>
    <w:lvl w:ilvl="0">
      <w:start w:val="1"/>
      <w:numFmt w:val="decimal"/>
      <w:lvlText w:val="8.%1."/>
      <w:lvlJc w:val="right"/>
      <w:pPr>
        <w:tabs>
          <w:tab w:val="num" w:pos="0"/>
        </w:tabs>
        <w:ind w:left="504" w:hanging="144"/>
      </w:pPr>
      <w:rPr>
        <w:sz w:val="22"/>
        <w:szCs w:val="22"/>
      </w:rPr>
    </w:lvl>
    <w:lvl w:ilvl="1">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14"/>
  </w:num>
  <w:num w:numId="2">
    <w:abstractNumId w:val="5"/>
  </w:num>
  <w:num w:numId="3">
    <w:abstractNumId w:val="3"/>
  </w:num>
  <w:num w:numId="4">
    <w:abstractNumId w:val="40"/>
  </w:num>
  <w:num w:numId="5">
    <w:abstractNumId w:val="23"/>
  </w:num>
  <w:num w:numId="6">
    <w:abstractNumId w:val="39"/>
  </w:num>
  <w:num w:numId="7">
    <w:abstractNumId w:val="24"/>
  </w:num>
  <w:num w:numId="8">
    <w:abstractNumId w:val="30"/>
  </w:num>
  <w:num w:numId="9">
    <w:abstractNumId w:val="32"/>
  </w:num>
  <w:num w:numId="10">
    <w:abstractNumId w:val="37"/>
  </w:num>
  <w:num w:numId="11">
    <w:abstractNumId w:val="31"/>
  </w:num>
  <w:num w:numId="12">
    <w:abstractNumId w:val="16"/>
  </w:num>
  <w:num w:numId="13">
    <w:abstractNumId w:val="21"/>
  </w:num>
  <w:num w:numId="14">
    <w:abstractNumId w:val="0"/>
  </w:num>
  <w:num w:numId="15">
    <w:abstractNumId w:val="35"/>
  </w:num>
  <w:num w:numId="16">
    <w:abstractNumId w:val="22"/>
  </w:num>
  <w:num w:numId="17">
    <w:abstractNumId w:val="9"/>
  </w:num>
  <w:num w:numId="18">
    <w:abstractNumId w:val="20"/>
  </w:num>
  <w:num w:numId="19">
    <w:abstractNumId w:val="15"/>
  </w:num>
  <w:num w:numId="20">
    <w:abstractNumId w:val="34"/>
  </w:num>
  <w:num w:numId="21">
    <w:abstractNumId w:val="10"/>
  </w:num>
  <w:num w:numId="22">
    <w:abstractNumId w:val="38"/>
  </w:num>
  <w:num w:numId="23">
    <w:abstractNumId w:val="7"/>
  </w:num>
  <w:num w:numId="24">
    <w:abstractNumId w:val="19"/>
  </w:num>
  <w:num w:numId="25">
    <w:abstractNumId w:val="1"/>
  </w:num>
  <w:num w:numId="26">
    <w:abstractNumId w:val="18"/>
  </w:num>
  <w:num w:numId="27">
    <w:abstractNumId w:val="6"/>
  </w:num>
  <w:num w:numId="28">
    <w:abstractNumId w:val="17"/>
  </w:num>
  <w:num w:numId="29">
    <w:abstractNumId w:val="25"/>
  </w:num>
  <w:num w:numId="30">
    <w:abstractNumId w:val="12"/>
  </w:num>
  <w:num w:numId="31">
    <w:abstractNumId w:val="26"/>
  </w:num>
  <w:num w:numId="32">
    <w:abstractNumId w:val="28"/>
  </w:num>
  <w:num w:numId="33">
    <w:abstractNumId w:val="4"/>
  </w:num>
  <w:num w:numId="34">
    <w:abstractNumId w:val="27"/>
  </w:num>
  <w:num w:numId="35">
    <w:abstractNumId w:val="33"/>
  </w:num>
  <w:num w:numId="36">
    <w:abstractNumId w:val="2"/>
  </w:num>
  <w:num w:numId="37">
    <w:abstractNumId w:val="8"/>
  </w:num>
  <w:num w:numId="38">
    <w:abstractNumId w:val="29"/>
  </w:num>
  <w:num w:numId="39">
    <w:abstractNumId w:val="13"/>
  </w:num>
  <w:num w:numId="40">
    <w:abstractNumId w:val="11"/>
  </w:num>
  <w:num w:numId="41">
    <w:abstractNumId w:val="36"/>
  </w:num>
  <w:num w:numId="42">
    <w:abstractNumId w:val="4"/>
    <w:lvlOverride w:ilvl="0"/>
    <w:lvlOverride w:ilvl="1">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D5200E"/>
    <w:rsid w:val="00410C7C"/>
    <w:rsid w:val="00477341"/>
    <w:rsid w:val="00D520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paragraph" w:styleId="2">
    <w:name w:val="heading 2"/>
    <w:basedOn w:val="a0"/>
    <w:next w:val="a0"/>
    <w:qFormat/>
    <w:pPr>
      <w:keepNext/>
      <w:suppressAutoHyphens w:val="0"/>
      <w:spacing w:before="240" w:after="60"/>
      <w:outlineLvl w:val="1"/>
    </w:pPr>
    <w:rPr>
      <w:rFonts w:ascii="Arial" w:hAnsi="Arial" w:cs="Arial"/>
      <w:b/>
      <w:bCs/>
      <w:i/>
      <w:iCs/>
      <w:sz w:val="28"/>
      <w:szCs w:val="28"/>
    </w:rPr>
  </w:style>
  <w:style w:type="paragraph" w:styleId="3">
    <w:name w:val="heading 3"/>
    <w:basedOn w:val="a0"/>
    <w:next w:val="a0"/>
    <w:qFormat/>
    <w:pPr>
      <w:keepNext/>
      <w:spacing w:before="240" w:after="60"/>
      <w:outlineLvl w:val="2"/>
    </w:pPr>
    <w:rPr>
      <w:rFonts w:ascii="Cambria" w:hAnsi="Cambria" w:cs="Cambria"/>
      <w:b/>
      <w:bCs/>
      <w:sz w:val="26"/>
      <w:szCs w:val="26"/>
    </w:rPr>
  </w:style>
  <w:style w:type="paragraph" w:styleId="5">
    <w:name w:val="heading 5"/>
    <w:basedOn w:val="a0"/>
    <w:next w:val="a0"/>
    <w:qFormat/>
    <w:pPr>
      <w:spacing w:before="240" w:after="60"/>
      <w:outlineLvl w:val="4"/>
    </w:pPr>
    <w:rPr>
      <w:rFonts w:ascii="Calibri" w:hAnsi="Calibri" w:cs="Calibri"/>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rFonts w:ascii="Symbol" w:hAnsi="Symbol" w:cs="Symbol"/>
    </w:rPr>
  </w:style>
  <w:style w:type="character" w:customStyle="1" w:styleId="WW8Num4z0">
    <w:name w:val="WW8Num4z0"/>
    <w:qFormat/>
    <w:rPr>
      <w:sz w:val="22"/>
      <w:szCs w:val="22"/>
    </w:rPr>
  </w:style>
  <w:style w:type="character" w:customStyle="1" w:styleId="WW8Num4z1">
    <w:name w:val="WW8Num4z1"/>
    <w:qFormat/>
    <w:rPr>
      <w:rFonts w:ascii="Symbol" w:hAnsi="Symbol" w:cs="Symbol"/>
    </w:rPr>
  </w:style>
  <w:style w:type="character" w:customStyle="1" w:styleId="WW8Num4z2">
    <w:name w:val="WW8Num4z2"/>
    <w:qFormat/>
  </w:style>
  <w:style w:type="character" w:customStyle="1" w:styleId="WW8Num5z0">
    <w:name w:val="WW8Num5z0"/>
    <w:qFormat/>
  </w:style>
  <w:style w:type="character" w:customStyle="1" w:styleId="WW8Num6z0">
    <w:name w:val="WW8Num6z0"/>
    <w:qFormat/>
    <w:rPr>
      <w:b/>
      <w:sz w:val="22"/>
      <w:szCs w:val="22"/>
    </w:rPr>
  </w:style>
  <w:style w:type="character" w:customStyle="1" w:styleId="WW8Num6z1">
    <w:name w:val="WW8Num6z1"/>
    <w:qFormat/>
  </w:style>
  <w:style w:type="character" w:customStyle="1" w:styleId="WW8Num7z0">
    <w:name w:val="WW8Num7z0"/>
    <w:qFormat/>
  </w:style>
  <w:style w:type="character" w:customStyle="1" w:styleId="WW8Num8z0">
    <w:name w:val="WW8Num8z0"/>
    <w:qFormat/>
  </w:style>
  <w:style w:type="character" w:customStyle="1" w:styleId="WW8Num9z0">
    <w:name w:val="WW8Num9z0"/>
    <w:qFormat/>
    <w:rPr>
      <w:sz w:val="22"/>
      <w:szCs w:val="22"/>
    </w:rPr>
  </w:style>
  <w:style w:type="character" w:customStyle="1" w:styleId="WW8Num9z1">
    <w:name w:val="WW8Num9z1"/>
    <w:qFormat/>
  </w:style>
  <w:style w:type="character" w:customStyle="1" w:styleId="WW8Num10z0">
    <w:name w:val="WW8Num10z0"/>
    <w:qFormat/>
  </w:style>
  <w:style w:type="character" w:customStyle="1" w:styleId="WW8Num10z1">
    <w:name w:val="WW8Num10z1"/>
    <w:qFormat/>
    <w:rPr>
      <w:rFonts w:ascii="Symbol" w:hAnsi="Symbol" w:cs="Symbol"/>
    </w:rPr>
  </w:style>
  <w:style w:type="character" w:customStyle="1" w:styleId="WW8Num11z0">
    <w:name w:val="WW8Num11z0"/>
    <w:qFormat/>
  </w:style>
  <w:style w:type="character" w:customStyle="1" w:styleId="WW8Num13z0">
    <w:name w:val="WW8Num13z0"/>
    <w:qFormat/>
  </w:style>
  <w:style w:type="character" w:customStyle="1" w:styleId="WW8Num14z0">
    <w:name w:val="WW8Num14z0"/>
    <w:qFormat/>
    <w:rPr>
      <w:sz w:val="22"/>
      <w:szCs w:val="22"/>
    </w:rPr>
  </w:style>
  <w:style w:type="character" w:customStyle="1" w:styleId="WW8Num14z1">
    <w:name w:val="WW8Num14z1"/>
    <w:qFormat/>
  </w:style>
  <w:style w:type="character" w:customStyle="1" w:styleId="WW8Num15z0">
    <w:name w:val="WW8Num15z0"/>
    <w:qFormat/>
    <w:rPr>
      <w:color w:val="000000"/>
    </w:rPr>
  </w:style>
  <w:style w:type="character" w:customStyle="1" w:styleId="WW8Num16z0">
    <w:name w:val="WW8Num16z0"/>
    <w:qFormat/>
  </w:style>
  <w:style w:type="character" w:customStyle="1" w:styleId="WW8Num17z0">
    <w:name w:val="WW8Num17z0"/>
    <w:qFormat/>
    <w:rPr>
      <w:b w:val="0"/>
    </w:rPr>
  </w:style>
  <w:style w:type="character" w:customStyle="1" w:styleId="WW8Num18z0">
    <w:name w:val="WW8Num18z0"/>
    <w:qFormat/>
    <w:rPr>
      <w:sz w:val="22"/>
    </w:rPr>
  </w:style>
  <w:style w:type="character" w:customStyle="1" w:styleId="WW8Num18z1">
    <w:name w:val="WW8Num18z1"/>
    <w:qFormat/>
    <w:rPr>
      <w:sz w:val="22"/>
      <w:szCs w:val="22"/>
    </w:rPr>
  </w:style>
  <w:style w:type="character" w:customStyle="1" w:styleId="WW8Num18z2">
    <w:name w:val="WW8Num18z2"/>
    <w:qFormat/>
  </w:style>
  <w:style w:type="character" w:customStyle="1" w:styleId="WW8Num19z0">
    <w:name w:val="WW8Num19z0"/>
    <w:qFormat/>
    <w:rPr>
      <w:b w:val="0"/>
      <w:sz w:val="22"/>
      <w:szCs w:val="22"/>
    </w:rPr>
  </w:style>
  <w:style w:type="character" w:customStyle="1" w:styleId="WW8Num20z0">
    <w:name w:val="WW8Num20z0"/>
    <w:qFormat/>
    <w:rPr>
      <w:b w:val="0"/>
    </w:rPr>
  </w:style>
  <w:style w:type="character" w:customStyle="1" w:styleId="WW8Num20z1">
    <w:name w:val="WW8Num20z1"/>
    <w:qFormat/>
    <w:rPr>
      <w:sz w:val="22"/>
      <w:szCs w:val="22"/>
    </w:rPr>
  </w:style>
  <w:style w:type="character" w:customStyle="1" w:styleId="WW8Num21z0">
    <w:name w:val="WW8Num21z0"/>
    <w:qFormat/>
    <w:rPr>
      <w:sz w:val="23"/>
      <w:szCs w:val="23"/>
    </w:rPr>
  </w:style>
  <w:style w:type="character" w:customStyle="1" w:styleId="WW8Num21z1">
    <w:name w:val="WW8Num21z1"/>
    <w:qFormat/>
  </w:style>
  <w:style w:type="character" w:customStyle="1" w:styleId="WW8Num22z0">
    <w:name w:val="WW8Num22z0"/>
    <w:qFormat/>
    <w:rPr>
      <w:sz w:val="22"/>
      <w:szCs w:val="22"/>
    </w:rPr>
  </w:style>
  <w:style w:type="character" w:customStyle="1" w:styleId="WW8Num23z0">
    <w:name w:val="WW8Num23z0"/>
    <w:qFormat/>
  </w:style>
  <w:style w:type="character" w:customStyle="1" w:styleId="WW8Num24z0">
    <w:name w:val="WW8Num24z0"/>
    <w:qFormat/>
    <w:rPr>
      <w:sz w:val="22"/>
      <w:szCs w:val="22"/>
    </w:rPr>
  </w:style>
  <w:style w:type="character" w:customStyle="1" w:styleId="WW8Num25z0">
    <w:name w:val="WW8Num25z0"/>
    <w:qFormat/>
  </w:style>
  <w:style w:type="character" w:customStyle="1" w:styleId="WW8Num26z0">
    <w:name w:val="WW8Num26z0"/>
    <w:qFormat/>
  </w:style>
  <w:style w:type="character" w:customStyle="1" w:styleId="WW8Num28z0">
    <w:name w:val="WW8Num28z0"/>
    <w:qFormat/>
    <w:rPr>
      <w:b w:val="0"/>
      <w:sz w:val="22"/>
      <w:szCs w:val="22"/>
    </w:rPr>
  </w:style>
  <w:style w:type="character" w:customStyle="1" w:styleId="WW8Num28z1">
    <w:name w:val="WW8Num28z1"/>
    <w:qFormat/>
  </w:style>
  <w:style w:type="character" w:customStyle="1" w:styleId="WW8Num29z1">
    <w:name w:val="WW8Num29z1"/>
    <w:qFormat/>
    <w:rPr>
      <w:rFonts w:ascii="Symbol" w:hAnsi="Symbol" w:cs="Symbol"/>
    </w:rPr>
  </w:style>
  <w:style w:type="character" w:customStyle="1" w:styleId="WW8Num30z0">
    <w:name w:val="WW8Num30z0"/>
    <w:qFormat/>
  </w:style>
  <w:style w:type="character" w:customStyle="1" w:styleId="WW8Num31z0">
    <w:name w:val="WW8Num31z0"/>
    <w:qFormat/>
    <w:rPr>
      <w:b/>
    </w:rPr>
  </w:style>
  <w:style w:type="character" w:customStyle="1" w:styleId="WW8Num31z1">
    <w:name w:val="WW8Num31z1"/>
    <w:qFormat/>
  </w:style>
  <w:style w:type="character" w:customStyle="1" w:styleId="WW8Num32z0">
    <w:name w:val="WW8Num32z0"/>
    <w:qFormat/>
    <w:rPr>
      <w:b w:val="0"/>
      <w:sz w:val="22"/>
      <w:szCs w:val="22"/>
    </w:rPr>
  </w:style>
  <w:style w:type="character" w:customStyle="1" w:styleId="WW8Num32z1">
    <w:name w:val="WW8Num32z1"/>
    <w:qFormat/>
  </w:style>
  <w:style w:type="character" w:customStyle="1" w:styleId="WW8Num33z0">
    <w:name w:val="WW8Num33z0"/>
    <w:qFormat/>
  </w:style>
  <w:style w:type="character" w:customStyle="1" w:styleId="WW8Num34z0">
    <w:name w:val="WW8Num34z0"/>
    <w:qFormat/>
    <w:rPr>
      <w:sz w:val="22"/>
      <w:szCs w:val="22"/>
    </w:rPr>
  </w:style>
  <w:style w:type="character" w:customStyle="1" w:styleId="WW8Num34z1">
    <w:name w:val="WW8Num34z1"/>
    <w:qFormat/>
    <w:rPr>
      <w:rFonts w:ascii="Symbol" w:hAnsi="Symbol" w:cs="Symbol"/>
    </w:rPr>
  </w:style>
  <w:style w:type="character" w:customStyle="1" w:styleId="WW8Num35z0">
    <w:name w:val="WW8Num35z0"/>
    <w:qFormat/>
    <w:rPr>
      <w:b/>
    </w:rPr>
  </w:style>
  <w:style w:type="character" w:customStyle="1" w:styleId="WW8Num35z1">
    <w:name w:val="WW8Num35z1"/>
    <w:qFormat/>
  </w:style>
  <w:style w:type="character" w:customStyle="1" w:styleId="WW8Num36z0">
    <w:name w:val="WW8Num36z0"/>
    <w:qFormat/>
  </w:style>
  <w:style w:type="character" w:customStyle="1" w:styleId="WW8Num37z0">
    <w:name w:val="WW8Num37z0"/>
    <w:qFormat/>
  </w:style>
  <w:style w:type="character" w:customStyle="1" w:styleId="WW8Num38z0">
    <w:name w:val="WW8Num38z0"/>
    <w:qFormat/>
  </w:style>
  <w:style w:type="character" w:customStyle="1" w:styleId="WW8Num39z0">
    <w:name w:val="WW8Num39z0"/>
    <w:qFormat/>
    <w:rPr>
      <w:b/>
      <w:sz w:val="22"/>
      <w:szCs w:val="22"/>
    </w:rPr>
  </w:style>
  <w:style w:type="character" w:customStyle="1" w:styleId="WW8Num40z0">
    <w:name w:val="WW8Num40z0"/>
    <w:qFormat/>
    <w:rPr>
      <w:sz w:val="22"/>
      <w:szCs w:val="22"/>
    </w:rPr>
  </w:style>
  <w:style w:type="character" w:customStyle="1" w:styleId="WW8Num41z0">
    <w:name w:val="WW8Num41z0"/>
    <w:qFormat/>
  </w:style>
  <w:style w:type="character" w:customStyle="1" w:styleId="WW8Num41z1">
    <w:name w:val="WW8Num41z1"/>
    <w:qFormat/>
    <w:rPr>
      <w:rFonts w:ascii="Symbol" w:hAnsi="Symbol" w:cs="Symbol"/>
    </w:rPr>
  </w:style>
  <w:style w:type="character" w:customStyle="1" w:styleId="WW8Num42z0">
    <w:name w:val="WW8Num42z0"/>
    <w:qFormat/>
  </w:style>
  <w:style w:type="character" w:customStyle="1" w:styleId="WW8Num43z0">
    <w:name w:val="WW8Num43z0"/>
    <w:qFormat/>
    <w:rPr>
      <w:b w:val="0"/>
    </w:rPr>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20">
    <w:name w:val="Основной шрифт абзаца2"/>
    <w:qFormat/>
  </w:style>
  <w:style w:type="character" w:customStyle="1" w:styleId="WW8Num1z0">
    <w:name w:val="WW8Num1z0"/>
    <w:qFormat/>
    <w:rPr>
      <w:rFonts w:ascii="Symbol" w:hAnsi="Symbol" w:cs="Symbol"/>
    </w:rPr>
  </w:style>
  <w:style w:type="character" w:customStyle="1" w:styleId="10">
    <w:name w:val="Основной шрифт абзаца1"/>
    <w:qFormat/>
  </w:style>
  <w:style w:type="character" w:styleId="a4">
    <w:name w:val="page number"/>
    <w:basedOn w:val="10"/>
  </w:style>
  <w:style w:type="character" w:styleId="a5">
    <w:name w:val="Hyperlink"/>
    <w:rPr>
      <w:color w:val="0000FF"/>
      <w:u w:val="single"/>
    </w:rPr>
  </w:style>
  <w:style w:type="character" w:customStyle="1" w:styleId="21">
    <w:name w:val="Основной текст с отступом 2 Знак"/>
    <w:qFormat/>
    <w:rPr>
      <w:sz w:val="24"/>
      <w:szCs w:val="24"/>
      <w:lang w:eastAsia="zh-CN"/>
    </w:rPr>
  </w:style>
  <w:style w:type="character" w:customStyle="1" w:styleId="a6">
    <w:name w:val="Нижний колонтитул Знак"/>
    <w:qFormat/>
    <w:rPr>
      <w:sz w:val="24"/>
      <w:szCs w:val="24"/>
      <w:lang w:eastAsia="zh-CN"/>
    </w:rPr>
  </w:style>
  <w:style w:type="character" w:customStyle="1" w:styleId="a7">
    <w:name w:val="Основной текст Знак"/>
    <w:qFormat/>
    <w:rPr>
      <w:sz w:val="24"/>
      <w:szCs w:val="24"/>
      <w:lang w:eastAsia="zh-CN"/>
    </w:rPr>
  </w:style>
  <w:style w:type="character" w:customStyle="1" w:styleId="a8">
    <w:name w:val="Верхний колонтитул Знак"/>
    <w:qFormat/>
    <w:rPr>
      <w:sz w:val="24"/>
      <w:szCs w:val="24"/>
      <w:lang w:eastAsia="zh-CN"/>
    </w:rPr>
  </w:style>
  <w:style w:type="character" w:customStyle="1" w:styleId="a9">
    <w:name w:val="Абзац списка Знак"/>
    <w:qFormat/>
    <w:rPr>
      <w:sz w:val="24"/>
      <w:szCs w:val="24"/>
      <w:lang w:val="kk-KZ" w:eastAsia="zh-CN"/>
    </w:rPr>
  </w:style>
  <w:style w:type="character" w:customStyle="1" w:styleId="30">
    <w:name w:val="Заголовок 3 Знак"/>
    <w:qFormat/>
    <w:rPr>
      <w:rFonts w:ascii="Cambria" w:hAnsi="Cambria" w:cs="Cambria"/>
      <w:b/>
      <w:bCs/>
      <w:sz w:val="26"/>
      <w:szCs w:val="26"/>
      <w:lang w:eastAsia="zh-CN"/>
    </w:rPr>
  </w:style>
  <w:style w:type="character" w:customStyle="1" w:styleId="50">
    <w:name w:val="Заголовок 5 Знак"/>
    <w:qFormat/>
    <w:rPr>
      <w:rFonts w:ascii="Calibri" w:hAnsi="Calibri" w:cs="Calibri"/>
      <w:b/>
      <w:bCs/>
      <w:i/>
      <w:iCs/>
      <w:sz w:val="26"/>
      <w:szCs w:val="26"/>
      <w:lang w:eastAsia="zh-CN"/>
    </w:rPr>
  </w:style>
  <w:style w:type="character" w:customStyle="1" w:styleId="22">
    <w:name w:val="Основной текст 2 Знак"/>
    <w:qFormat/>
    <w:rPr>
      <w:sz w:val="24"/>
      <w:szCs w:val="24"/>
      <w:lang w:eastAsia="zh-CN"/>
    </w:rPr>
  </w:style>
  <w:style w:type="character" w:customStyle="1" w:styleId="31">
    <w:name w:val="Основной текст 3 Знак"/>
    <w:qFormat/>
    <w:rPr>
      <w:sz w:val="16"/>
      <w:szCs w:val="16"/>
      <w:lang w:eastAsia="zh-CN"/>
    </w:rPr>
  </w:style>
  <w:style w:type="character" w:customStyle="1" w:styleId="Bodytext">
    <w:name w:val="Body text_"/>
    <w:qFormat/>
    <w:rPr>
      <w:sz w:val="23"/>
      <w:szCs w:val="23"/>
      <w:shd w:val="clear" w:color="auto" w:fill="FFFFFF"/>
    </w:rPr>
  </w:style>
  <w:style w:type="character" w:customStyle="1" w:styleId="BodytextCenturyGothic">
    <w:name w:val="Body text + Century Gothic"/>
    <w:qFormat/>
    <w:rPr>
      <w:rFonts w:ascii="Century Gothic" w:hAnsi="Century Gothic" w:cs="Century Gothic"/>
      <w:b/>
      <w:bCs/>
      <w:sz w:val="18"/>
      <w:szCs w:val="18"/>
      <w:shd w:val="clear" w:color="auto" w:fill="FFFFFF"/>
    </w:rPr>
  </w:style>
  <w:style w:type="character" w:customStyle="1" w:styleId="23">
    <w:name w:val="Заголовок 2 Знак"/>
    <w:qFormat/>
    <w:rPr>
      <w:rFonts w:ascii="Arial" w:hAnsi="Arial" w:cs="Arial"/>
      <w:b/>
      <w:bCs/>
      <w:i/>
      <w:iCs/>
      <w:sz w:val="28"/>
      <w:szCs w:val="28"/>
    </w:rPr>
  </w:style>
  <w:style w:type="character" w:customStyle="1" w:styleId="11">
    <w:name w:val="Заголовок 1 Знак"/>
    <w:qFormat/>
    <w:rPr>
      <w:rFonts w:ascii="Arial" w:hAnsi="Arial" w:cs="Arial"/>
      <w:b/>
      <w:bCs/>
      <w:color w:val="000000"/>
      <w:sz w:val="24"/>
      <w:szCs w:val="24"/>
      <w:lang w:eastAsia="zh-CN"/>
    </w:rPr>
  </w:style>
  <w:style w:type="character" w:customStyle="1" w:styleId="aa">
    <w:name w:val="Основной текст с отступом Знак"/>
    <w:qFormat/>
    <w:rPr>
      <w:sz w:val="24"/>
      <w:szCs w:val="24"/>
      <w:lang w:eastAsia="zh-CN"/>
    </w:rPr>
  </w:style>
  <w:style w:type="character" w:customStyle="1" w:styleId="ab">
    <w:name w:val="Название Знак"/>
    <w:qFormat/>
    <w:rPr>
      <w:b/>
      <w:sz w:val="28"/>
    </w:rPr>
  </w:style>
  <w:style w:type="character" w:customStyle="1" w:styleId="32">
    <w:name w:val="Основной текст с отступом 3 Знак"/>
    <w:qFormat/>
    <w:rPr>
      <w:sz w:val="24"/>
    </w:rPr>
  </w:style>
  <w:style w:type="character" w:customStyle="1" w:styleId="ac">
    <w:name w:val="Текст Знак"/>
    <w:qFormat/>
    <w:rPr>
      <w:rFonts w:ascii="Courier New" w:hAnsi="Courier New" w:cs="Courier New"/>
    </w:rPr>
  </w:style>
  <w:style w:type="character" w:customStyle="1" w:styleId="ad">
    <w:name w:val="Текст выноски Знак"/>
    <w:qFormat/>
    <w:rPr>
      <w:rFonts w:ascii="Tahoma" w:hAnsi="Tahoma" w:cs="Tahoma"/>
      <w:sz w:val="16"/>
      <w:szCs w:val="16"/>
      <w:lang w:eastAsia="zh-CN"/>
    </w:rPr>
  </w:style>
  <w:style w:type="character" w:customStyle="1" w:styleId="ae">
    <w:name w:val="Схема документа Знак"/>
    <w:qFormat/>
    <w:rPr>
      <w:rFonts w:ascii="Tahoma" w:hAnsi="Tahoma" w:cs="Tahoma"/>
      <w:shd w:val="clear" w:color="auto" w:fill="000080"/>
    </w:rPr>
  </w:style>
  <w:style w:type="character" w:styleId="af">
    <w:name w:val="annotation reference"/>
    <w:qFormat/>
    <w:rPr>
      <w:sz w:val="16"/>
      <w:szCs w:val="16"/>
    </w:rPr>
  </w:style>
  <w:style w:type="character" w:customStyle="1" w:styleId="af0">
    <w:name w:val="Текст примечания Знак"/>
    <w:basedOn w:val="a1"/>
    <w:qFormat/>
  </w:style>
  <w:style w:type="character" w:customStyle="1" w:styleId="af1">
    <w:name w:val="Тема примечания Знак"/>
    <w:qFormat/>
    <w:rPr>
      <w:b/>
      <w:bCs/>
    </w:rPr>
  </w:style>
  <w:style w:type="character" w:customStyle="1" w:styleId="s1">
    <w:name w:val="s1"/>
    <w:qFormat/>
    <w:rPr>
      <w:rFonts w:ascii="Times New Roman" w:hAnsi="Times New Roman" w:cs="Times New Roman"/>
      <w:b/>
      <w:bCs/>
      <w:i w:val="0"/>
      <w:iCs w:val="0"/>
      <w:strike w:val="0"/>
      <w:dstrike w:val="0"/>
      <w:color w:val="000000"/>
      <w:sz w:val="28"/>
      <w:szCs w:val="28"/>
      <w:u w:val="none"/>
    </w:rPr>
  </w:style>
  <w:style w:type="character" w:customStyle="1" w:styleId="A20">
    <w:name w:val="A2"/>
    <w:qFormat/>
    <w:rPr>
      <w:rFonts w:ascii="Arial" w:hAnsi="Arial" w:cs="Arial"/>
      <w:b/>
      <w:bCs/>
      <w:color w:val="000000"/>
    </w:rPr>
  </w:style>
  <w:style w:type="character" w:customStyle="1" w:styleId="s0">
    <w:name w:val="s0"/>
    <w:qFormat/>
    <w:rPr>
      <w:rFonts w:ascii="Times New Roman" w:hAnsi="Times New Roman" w:cs="Times New Roman"/>
      <w:b w:val="0"/>
      <w:bCs w:val="0"/>
      <w:i w:val="0"/>
      <w:iCs w:val="0"/>
      <w:strike w:val="0"/>
      <w:dstrike w:val="0"/>
      <w:color w:val="000000"/>
      <w:spacing w:val="-5"/>
      <w:sz w:val="36"/>
      <w:szCs w:val="36"/>
      <w:u w:val="none"/>
    </w:rPr>
  </w:style>
  <w:style w:type="character" w:customStyle="1" w:styleId="FontStyle12">
    <w:name w:val="Font Style12"/>
    <w:qFormat/>
    <w:rPr>
      <w:rFonts w:ascii="Times New Roman" w:hAnsi="Times New Roman" w:cs="Times New Roman"/>
      <w:sz w:val="22"/>
      <w:szCs w:val="22"/>
    </w:rPr>
  </w:style>
  <w:style w:type="character" w:customStyle="1" w:styleId="apple-style-span">
    <w:name w:val="apple-style-span"/>
    <w:qFormat/>
  </w:style>
  <w:style w:type="character" w:customStyle="1" w:styleId="2Exact">
    <w:name w:val="Основной текст (2) Exact"/>
    <w:qFormat/>
    <w:rPr>
      <w:rFonts w:ascii="Times New Roman" w:eastAsia="Times New Roman" w:hAnsi="Times New Roman" w:cs="Times New Roman"/>
      <w:b w:val="0"/>
      <w:bCs w:val="0"/>
      <w:i w:val="0"/>
      <w:iCs w:val="0"/>
      <w:caps w:val="0"/>
      <w:smallCaps w:val="0"/>
      <w:strike w:val="0"/>
      <w:dstrike w:val="0"/>
      <w:color w:val="21242F"/>
      <w:spacing w:val="0"/>
      <w:w w:val="100"/>
      <w:position w:val="0"/>
      <w:sz w:val="24"/>
      <w:szCs w:val="24"/>
      <w:u w:val="none"/>
      <w:shd w:val="clear" w:color="auto" w:fill="FFFFFF"/>
      <w:vertAlign w:val="baseline"/>
      <w:lang w:val="ru-RU" w:bidi="ru-RU"/>
    </w:rPr>
  </w:style>
  <w:style w:type="character" w:customStyle="1" w:styleId="supplieruraddressru">
    <w:name w:val="supplier_ur_address_ru"/>
    <w:qFormat/>
  </w:style>
  <w:style w:type="character" w:customStyle="1" w:styleId="supplieriikru">
    <w:name w:val="supplier_iik_ru"/>
    <w:qFormat/>
  </w:style>
  <w:style w:type="character" w:customStyle="1" w:styleId="HTML">
    <w:name w:val="Стандартный HTML Знак"/>
    <w:qFormat/>
    <w:rPr>
      <w:rFonts w:ascii="Courier New" w:hAnsi="Courier New" w:cs="Courier New"/>
    </w:rPr>
  </w:style>
  <w:style w:type="character" w:customStyle="1" w:styleId="StrongEmphasis">
    <w:name w:val="Strong Emphasis"/>
    <w:qFormat/>
    <w:rPr>
      <w:b/>
      <w:bCs/>
    </w:rPr>
  </w:style>
  <w:style w:type="character" w:customStyle="1" w:styleId="y2iqfc">
    <w:name w:val="y2iqfc"/>
    <w:qFormat/>
  </w:style>
  <w:style w:type="character" w:customStyle="1" w:styleId="Bodytext2NotBold">
    <w:name w:val="Body text (2) + Not Bold"/>
    <w:qFormat/>
    <w:rPr>
      <w:rFonts w:ascii="Times New Roman" w:hAnsi="Times New Roman" w:cs="Times New Roman"/>
      <w:b/>
      <w:bCs/>
      <w:sz w:val="23"/>
      <w:szCs w:val="23"/>
      <w:shd w:val="clear" w:color="auto" w:fill="FFFFFF"/>
    </w:rPr>
  </w:style>
  <w:style w:type="character" w:customStyle="1" w:styleId="Bodytext2">
    <w:name w:val="Body text (2)_"/>
    <w:qFormat/>
    <w:rPr>
      <w:b/>
      <w:bCs/>
      <w:sz w:val="23"/>
      <w:szCs w:val="23"/>
      <w:shd w:val="clear" w:color="auto" w:fill="FFFFFF"/>
    </w:rPr>
  </w:style>
  <w:style w:type="character" w:customStyle="1" w:styleId="12">
    <w:name w:val="Неразрешенное упоминание1"/>
    <w:qFormat/>
    <w:rPr>
      <w:color w:val="605E5C"/>
      <w:shd w:val="clear" w:color="auto" w:fill="E1DFDD"/>
    </w:rPr>
  </w:style>
  <w:style w:type="character" w:customStyle="1" w:styleId="ypks7kbdpwfgdykd3qb9">
    <w:name w:val="ypks7kbdpwfgdykd3qb9"/>
    <w:qFormat/>
  </w:style>
  <w:style w:type="character" w:customStyle="1" w:styleId="UnresolvedMention">
    <w:name w:val="Unresolved Mention"/>
    <w:qFormat/>
    <w:rPr>
      <w:color w:val="605E5C"/>
      <w:shd w:val="clear" w:color="auto" w:fill="E1DFDD"/>
    </w:rPr>
  </w:style>
  <w:style w:type="paragraph" w:customStyle="1" w:styleId="Heading">
    <w:name w:val="Heading"/>
    <w:basedOn w:val="a0"/>
    <w:next w:val="af2"/>
    <w:qFormat/>
    <w:pPr>
      <w:keepNext/>
      <w:spacing w:before="240" w:after="120"/>
    </w:pPr>
    <w:rPr>
      <w:rFonts w:ascii="Arial" w:eastAsia="Lucida Sans Unicode" w:hAnsi="Arial" w:cs="Tahoma"/>
      <w:sz w:val="28"/>
      <w:szCs w:val="28"/>
    </w:rPr>
  </w:style>
  <w:style w:type="paragraph" w:styleId="af2">
    <w:name w:val="Body Text"/>
    <w:basedOn w:val="a0"/>
    <w:pPr>
      <w:spacing w:after="120"/>
    </w:pPr>
  </w:style>
  <w:style w:type="paragraph" w:styleId="af3">
    <w:name w:val="List"/>
    <w:basedOn w:val="af2"/>
    <w:rPr>
      <w:rFonts w:cs="Tahoma"/>
    </w:rPr>
  </w:style>
  <w:style w:type="paragraph" w:styleId="af4">
    <w:name w:val="caption"/>
    <w:basedOn w:val="a0"/>
    <w:qFormat/>
    <w:pPr>
      <w:suppressLineNumbers/>
      <w:spacing w:before="120" w:after="120"/>
    </w:pPr>
    <w:rPr>
      <w:rFonts w:cs="Mangal;Courier New"/>
      <w:i/>
      <w:iCs/>
      <w:sz w:val="28"/>
    </w:rPr>
  </w:style>
  <w:style w:type="paragraph" w:customStyle="1" w:styleId="Index">
    <w:name w:val="Index"/>
    <w:basedOn w:val="a0"/>
    <w:qFormat/>
    <w:pPr>
      <w:suppressLineNumbers/>
    </w:pPr>
    <w:rPr>
      <w:rFonts w:cs="FreeSans"/>
    </w:rPr>
  </w:style>
  <w:style w:type="paragraph" w:customStyle="1" w:styleId="24">
    <w:name w:val="Указатель2"/>
    <w:basedOn w:val="a0"/>
    <w:qFormat/>
    <w:pPr>
      <w:suppressLineNumbers/>
    </w:pPr>
    <w:rPr>
      <w:rFonts w:cs="Mangal;Courier New"/>
    </w:rPr>
  </w:style>
  <w:style w:type="paragraph" w:customStyle="1" w:styleId="13">
    <w:name w:val="Название1"/>
    <w:basedOn w:val="a0"/>
    <w:qFormat/>
    <w:pPr>
      <w:suppressLineNumbers/>
      <w:spacing w:before="120" w:after="120"/>
    </w:pPr>
    <w:rPr>
      <w:rFonts w:cs="Tahoma"/>
      <w:i/>
      <w:iCs/>
    </w:rPr>
  </w:style>
  <w:style w:type="paragraph" w:customStyle="1" w:styleId="14">
    <w:name w:val="Указатель1"/>
    <w:basedOn w:val="a0"/>
    <w:qFormat/>
    <w:pPr>
      <w:suppressLineNumbers/>
    </w:pPr>
    <w:rPr>
      <w:rFonts w:cs="Tahoma"/>
    </w:rPr>
  </w:style>
  <w:style w:type="paragraph" w:styleId="af5">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f6">
    <w:name w:val="footer"/>
    <w:basedOn w:val="a0"/>
    <w:pPr>
      <w:tabs>
        <w:tab w:val="center" w:pos="4153"/>
        <w:tab w:val="right" w:pos="8306"/>
      </w:tabs>
      <w:autoSpaceDE w:val="0"/>
    </w:pPr>
  </w:style>
  <w:style w:type="paragraph" w:styleId="af7">
    <w:name w:val="Body Text Indent"/>
    <w:basedOn w:val="a0"/>
    <w:pPr>
      <w:spacing w:after="120"/>
      <w:ind w:left="283"/>
    </w:pPr>
  </w:style>
  <w:style w:type="paragraph" w:customStyle="1" w:styleId="af8">
    <w:name w:val="Подпункт спецификации"/>
    <w:basedOn w:val="af7"/>
    <w:qFormat/>
    <w:pPr>
      <w:autoSpaceDE w:val="0"/>
      <w:spacing w:after="60"/>
      <w:ind w:left="0"/>
      <w:jc w:val="both"/>
    </w:pPr>
    <w:rPr>
      <w:rFonts w:ascii="Arial" w:hAnsi="Arial" w:cs="Arial"/>
      <w:color w:val="000000"/>
      <w:sz w:val="20"/>
      <w:szCs w:val="20"/>
    </w:rPr>
  </w:style>
  <w:style w:type="paragraph" w:customStyle="1" w:styleId="a">
    <w:name w:val="Пункт спецификации"/>
    <w:basedOn w:val="a0"/>
    <w:qFormat/>
    <w:pPr>
      <w:numPr>
        <w:numId w:val="3"/>
      </w:numPr>
      <w:autoSpaceDE w:val="0"/>
      <w:spacing w:before="120" w:after="120"/>
      <w:jc w:val="both"/>
    </w:pPr>
    <w:rPr>
      <w:rFonts w:ascii="Arial" w:hAnsi="Arial" w:cs="Arial"/>
      <w:b/>
      <w:sz w:val="20"/>
      <w:szCs w:val="20"/>
    </w:rPr>
  </w:style>
  <w:style w:type="paragraph" w:customStyle="1" w:styleId="af9">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2"/>
      </w:numPr>
      <w:tabs>
        <w:tab w:val="left" w:pos="1260"/>
      </w:tabs>
      <w:spacing w:before="120"/>
      <w:ind w:left="1260" w:firstLine="0"/>
      <w:jc w:val="both"/>
    </w:pPr>
    <w:rPr>
      <w:rFonts w:ascii="Arial" w:eastAsia="Arial" w:hAnsi="Arial" w:cs="Arial"/>
      <w:sz w:val="20"/>
      <w:szCs w:val="20"/>
      <w:lang w:val="ru-RU" w:bidi="ar-SA"/>
    </w:rPr>
  </w:style>
  <w:style w:type="paragraph" w:customStyle="1" w:styleId="15">
    <w:name w:val="Подпункт спецификации 1"/>
    <w:basedOn w:val="af8"/>
    <w:qFormat/>
    <w:pPr>
      <w:tabs>
        <w:tab w:val="num" w:pos="284"/>
        <w:tab w:val="left" w:pos="851"/>
      </w:tabs>
      <w:spacing w:before="120" w:after="0"/>
      <w:ind w:left="851" w:hanging="851"/>
    </w:pPr>
  </w:style>
  <w:style w:type="paragraph" w:customStyle="1" w:styleId="120">
    <w:name w:val="Стиль Пункт спецификации + Перед:  12 пт"/>
    <w:basedOn w:val="a"/>
    <w:qFormat/>
    <w:pPr>
      <w:keepNext/>
      <w:tabs>
        <w:tab w:val="left" w:pos="851"/>
      </w:tabs>
      <w:spacing w:before="240" w:after="0"/>
      <w:ind w:left="851" w:hanging="851"/>
    </w:pPr>
    <w:rPr>
      <w:rFonts w:cs="Times New Roman"/>
      <w:bCs/>
    </w:rPr>
  </w:style>
  <w:style w:type="paragraph" w:customStyle="1" w:styleId="1200">
    <w:name w:val="Стиль Подпункт спецификации + Перед:  12 пт После:  0 пт"/>
    <w:basedOn w:val="af8"/>
    <w:qFormat/>
    <w:pPr>
      <w:spacing w:before="120" w:after="0"/>
    </w:pPr>
    <w:rPr>
      <w:rFonts w:cs="Times New Roman"/>
    </w:rPr>
  </w:style>
  <w:style w:type="paragraph" w:styleId="afa">
    <w:name w:val="Balloon Text"/>
    <w:basedOn w:val="a0"/>
    <w:qFormat/>
    <w:rPr>
      <w:rFonts w:ascii="Tahoma" w:hAnsi="Tahoma" w:cs="Tahoma"/>
      <w:sz w:val="16"/>
      <w:szCs w:val="16"/>
    </w:rPr>
  </w:style>
  <w:style w:type="paragraph" w:customStyle="1" w:styleId="afb">
    <w:name w:val="Содержимое таблицы"/>
    <w:basedOn w:val="a0"/>
    <w:qFormat/>
    <w:pPr>
      <w:suppressLineNumbers/>
    </w:pPr>
  </w:style>
  <w:style w:type="paragraph" w:customStyle="1" w:styleId="afc">
    <w:name w:val="Заголовок таблицы"/>
    <w:basedOn w:val="afb"/>
    <w:qFormat/>
    <w:pPr>
      <w:jc w:val="center"/>
    </w:pPr>
    <w:rPr>
      <w:b/>
      <w:bCs/>
    </w:rPr>
  </w:style>
  <w:style w:type="paragraph" w:styleId="afd">
    <w:name w:val="header"/>
    <w:basedOn w:val="a0"/>
    <w:pPr>
      <w:suppressLineNumbers/>
      <w:tabs>
        <w:tab w:val="center" w:pos="4819"/>
        <w:tab w:val="right" w:pos="9638"/>
      </w:tabs>
    </w:pPr>
  </w:style>
  <w:style w:type="paragraph" w:customStyle="1" w:styleId="210">
    <w:name w:val="заголовок 21"/>
    <w:basedOn w:val="a0"/>
    <w:next w:val="a0"/>
    <w:qFormat/>
    <w:pPr>
      <w:keepNext/>
      <w:autoSpaceDE w:val="0"/>
      <w:ind w:hanging="567"/>
    </w:pPr>
    <w:rPr>
      <w:rFonts w:ascii="Arial" w:hAnsi="Arial" w:cs="Arial"/>
      <w:b/>
      <w:bCs/>
      <w:sz w:val="22"/>
      <w:szCs w:val="22"/>
    </w:rPr>
  </w:style>
  <w:style w:type="paragraph" w:styleId="afe">
    <w:name w:val="List Paragraph"/>
    <w:basedOn w:val="a0"/>
    <w:qFormat/>
    <w:pPr>
      <w:ind w:left="720"/>
    </w:pPr>
    <w:rPr>
      <w:lang w:val="kk-KZ"/>
    </w:rPr>
  </w:style>
  <w:style w:type="paragraph" w:customStyle="1" w:styleId="aff">
    <w:name w:val="Знак"/>
    <w:basedOn w:val="a0"/>
    <w:qFormat/>
    <w:pPr>
      <w:suppressAutoHyphens w:val="0"/>
      <w:spacing w:after="160" w:line="240" w:lineRule="exact"/>
    </w:pPr>
    <w:rPr>
      <w:rFonts w:eastAsia="SimSun;宋体"/>
      <w:sz w:val="28"/>
      <w:lang w:val="en-US"/>
    </w:rPr>
  </w:style>
  <w:style w:type="paragraph" w:styleId="25">
    <w:name w:val="Body Text Indent 2"/>
    <w:basedOn w:val="a0"/>
    <w:qFormat/>
    <w:pPr>
      <w:widowControl w:val="0"/>
      <w:suppressAutoHyphens w:val="0"/>
      <w:spacing w:line="259" w:lineRule="auto"/>
      <w:ind w:firstLine="700"/>
      <w:jc w:val="both"/>
    </w:pPr>
    <w:rPr>
      <w:szCs w:val="20"/>
    </w:rPr>
  </w:style>
  <w:style w:type="paragraph" w:customStyle="1" w:styleId="Default">
    <w:name w:val="Default"/>
    <w:qFormat/>
    <w:pPr>
      <w:autoSpaceDE w:val="0"/>
    </w:pPr>
    <w:rPr>
      <w:rFonts w:ascii="Arial" w:eastAsia="Times New Roman" w:hAnsi="Arial" w:cs="Arial"/>
      <w:color w:val="000000"/>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26">
    <w:name w:val="Body Text 2"/>
    <w:basedOn w:val="a0"/>
    <w:qFormat/>
    <w:pPr>
      <w:spacing w:after="120" w:line="480" w:lineRule="auto"/>
    </w:pPr>
  </w:style>
  <w:style w:type="paragraph" w:styleId="33">
    <w:name w:val="Body Text 3"/>
    <w:basedOn w:val="a0"/>
    <w:qFormat/>
    <w:pPr>
      <w:spacing w:after="120"/>
    </w:pPr>
    <w:rPr>
      <w:sz w:val="16"/>
      <w:szCs w:val="16"/>
    </w:rPr>
  </w:style>
  <w:style w:type="paragraph" w:customStyle="1" w:styleId="Bodytext1">
    <w:name w:val="Body text1"/>
    <w:basedOn w:val="a0"/>
    <w:qFormat/>
    <w:pPr>
      <w:widowControl w:val="0"/>
      <w:shd w:val="clear" w:color="auto" w:fill="FFFFFF"/>
      <w:suppressAutoHyphens w:val="0"/>
      <w:spacing w:line="274" w:lineRule="exact"/>
      <w:jc w:val="both"/>
    </w:pPr>
    <w:rPr>
      <w:sz w:val="23"/>
      <w:szCs w:val="23"/>
    </w:rPr>
  </w:style>
  <w:style w:type="paragraph" w:customStyle="1" w:styleId="16">
    <w:name w:val="Обычный1"/>
    <w:qFormat/>
    <w:pPr>
      <w:textAlignment w:val="baseline"/>
    </w:pPr>
    <w:rPr>
      <w:rFonts w:ascii="Times New Roman" w:eastAsia="Times New Roman" w:hAnsi="Times New Roman" w:cs="Times New Roman"/>
      <w:lang w:val="ru-RU" w:bidi="ar-SA"/>
    </w:rPr>
  </w:style>
  <w:style w:type="paragraph" w:styleId="aff0">
    <w:name w:val="Title"/>
    <w:basedOn w:val="a0"/>
    <w:qFormat/>
    <w:pPr>
      <w:suppressAutoHyphens w:val="0"/>
      <w:jc w:val="center"/>
    </w:pPr>
    <w:rPr>
      <w:b/>
      <w:sz w:val="28"/>
      <w:szCs w:val="20"/>
    </w:rPr>
  </w:style>
  <w:style w:type="paragraph" w:styleId="34">
    <w:name w:val="Body Text Indent 3"/>
    <w:basedOn w:val="a0"/>
    <w:qFormat/>
    <w:pPr>
      <w:suppressAutoHyphens w:val="0"/>
      <w:ind w:firstLine="709"/>
      <w:jc w:val="both"/>
    </w:pPr>
    <w:rPr>
      <w:szCs w:val="20"/>
    </w:rPr>
  </w:style>
  <w:style w:type="paragraph" w:styleId="aff1">
    <w:name w:val="Plain Text"/>
    <w:basedOn w:val="a0"/>
    <w:qFormat/>
    <w:pPr>
      <w:suppressAutoHyphens w:val="0"/>
    </w:pPr>
    <w:rPr>
      <w:rFonts w:ascii="Courier New" w:hAnsi="Courier New" w:cs="Courier New"/>
      <w:sz w:val="20"/>
      <w:szCs w:val="20"/>
    </w:rPr>
  </w:style>
  <w:style w:type="paragraph" w:styleId="aff2">
    <w:name w:val="Document Map"/>
    <w:basedOn w:val="a0"/>
    <w:qFormat/>
    <w:pPr>
      <w:shd w:val="clear" w:color="auto" w:fill="000080"/>
      <w:suppressAutoHyphens w:val="0"/>
    </w:pPr>
    <w:rPr>
      <w:rFonts w:ascii="Tahoma" w:hAnsi="Tahoma" w:cs="Tahoma"/>
      <w:sz w:val="20"/>
      <w:szCs w:val="20"/>
    </w:rPr>
  </w:style>
  <w:style w:type="paragraph" w:customStyle="1" w:styleId="17">
    <w:name w:val="Знак Знак1 Знак Знак Знак Знак Знак Знак Знак"/>
    <w:basedOn w:val="a0"/>
    <w:qFormat/>
    <w:pPr>
      <w:suppressAutoHyphens w:val="0"/>
      <w:spacing w:after="160" w:line="240" w:lineRule="exact"/>
    </w:pPr>
    <w:rPr>
      <w:rFonts w:eastAsia="SimSun;宋体"/>
      <w:b/>
      <w:bCs/>
      <w:sz w:val="28"/>
      <w:szCs w:val="28"/>
      <w:lang w:val="en-US"/>
    </w:rPr>
  </w:style>
  <w:style w:type="paragraph" w:styleId="aff3">
    <w:name w:val="annotation text"/>
    <w:basedOn w:val="a0"/>
    <w:qFormat/>
    <w:pPr>
      <w:suppressAutoHyphens w:val="0"/>
    </w:pPr>
    <w:rPr>
      <w:sz w:val="20"/>
      <w:szCs w:val="20"/>
    </w:rPr>
  </w:style>
  <w:style w:type="paragraph" w:styleId="aff4">
    <w:name w:val="annotation subject"/>
    <w:basedOn w:val="aff3"/>
    <w:next w:val="aff3"/>
    <w:qFormat/>
    <w:rPr>
      <w:b/>
      <w:bCs/>
    </w:rPr>
  </w:style>
  <w:style w:type="paragraph" w:styleId="aff5">
    <w:name w:val="No Spacing"/>
    <w:qFormat/>
    <w:rPr>
      <w:rFonts w:ascii="Times New Roman" w:eastAsia="Times New Roman" w:hAnsi="Times New Roman" w:cs="Times New Roman"/>
      <w:sz w:val="20"/>
      <w:szCs w:val="20"/>
      <w:lang w:val="ru-RU" w:bidi="ar-SA"/>
    </w:rPr>
  </w:style>
  <w:style w:type="paragraph" w:customStyle="1" w:styleId="normal2">
    <w:name w:val="normal2"/>
    <w:basedOn w:val="a0"/>
    <w:qFormat/>
    <w:pPr>
      <w:suppressAutoHyphens w:val="0"/>
      <w:spacing w:before="280" w:after="280"/>
    </w:pPr>
  </w:style>
  <w:style w:type="paragraph" w:customStyle="1" w:styleId="Text">
    <w:name w:val="Text"/>
    <w:basedOn w:val="a0"/>
    <w:qFormat/>
    <w:pPr>
      <w:suppressAutoHyphens w:val="0"/>
      <w:spacing w:after="240"/>
    </w:pPr>
    <w:rPr>
      <w:szCs w:val="20"/>
      <w:lang w:val="en-US"/>
    </w:rPr>
  </w:style>
  <w:style w:type="paragraph" w:styleId="aff6">
    <w:name w:val="Revision"/>
    <w:qFormat/>
    <w:rPr>
      <w:rFonts w:ascii="Times New Roman" w:eastAsia="Times New Roman" w:hAnsi="Times New Roman" w:cs="Times New Roman"/>
      <w:sz w:val="20"/>
      <w:szCs w:val="20"/>
      <w:lang w:val="ru-RU" w:bidi="ar-SA"/>
    </w:rPr>
  </w:style>
  <w:style w:type="paragraph" w:styleId="HTML0">
    <w:name w:val="HTML Preformatted"/>
    <w:basedOn w:val="a0"/>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rPr>
  </w:style>
  <w:style w:type="paragraph" w:customStyle="1" w:styleId="TableParagraph">
    <w:name w:val="Table Paragraph"/>
    <w:basedOn w:val="a0"/>
    <w:qFormat/>
    <w:pPr>
      <w:widowControl w:val="0"/>
      <w:suppressAutoHyphens w:val="0"/>
      <w:autoSpaceDE w:val="0"/>
      <w:ind w:left="107"/>
      <w:jc w:val="both"/>
    </w:pPr>
    <w:rPr>
      <w:sz w:val="22"/>
      <w:szCs w:val="22"/>
    </w:rPr>
  </w:style>
  <w:style w:type="paragraph" w:customStyle="1" w:styleId="Bodytext21">
    <w:name w:val="Body text (2)1"/>
    <w:basedOn w:val="a0"/>
    <w:qFormat/>
    <w:pPr>
      <w:widowControl w:val="0"/>
      <w:shd w:val="clear" w:color="auto" w:fill="FFFFFF"/>
      <w:suppressAutoHyphens w:val="0"/>
      <w:spacing w:line="278" w:lineRule="exact"/>
      <w:jc w:val="center"/>
    </w:pPr>
    <w:rPr>
      <w:b/>
      <w:bCs/>
      <w:sz w:val="23"/>
      <w:szCs w:val="23"/>
    </w:rPr>
  </w:style>
  <w:style w:type="paragraph" w:customStyle="1" w:styleId="18">
    <w:name w:val="Стиль1"/>
    <w:basedOn w:val="a0"/>
    <w:qFormat/>
    <w:rPr>
      <w:sz w:val="20"/>
      <w:szCs w:val="20"/>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40">
    <w:name w:val="WW8Num40"/>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paragraph" w:styleId="2">
    <w:name w:val="heading 2"/>
    <w:basedOn w:val="a0"/>
    <w:next w:val="a0"/>
    <w:qFormat/>
    <w:pPr>
      <w:keepNext/>
      <w:suppressAutoHyphens w:val="0"/>
      <w:spacing w:before="240" w:after="60"/>
      <w:outlineLvl w:val="1"/>
    </w:pPr>
    <w:rPr>
      <w:rFonts w:ascii="Arial" w:hAnsi="Arial" w:cs="Arial"/>
      <w:b/>
      <w:bCs/>
      <w:i/>
      <w:iCs/>
      <w:sz w:val="28"/>
      <w:szCs w:val="28"/>
    </w:rPr>
  </w:style>
  <w:style w:type="paragraph" w:styleId="3">
    <w:name w:val="heading 3"/>
    <w:basedOn w:val="a0"/>
    <w:next w:val="a0"/>
    <w:qFormat/>
    <w:pPr>
      <w:keepNext/>
      <w:spacing w:before="240" w:after="60"/>
      <w:outlineLvl w:val="2"/>
    </w:pPr>
    <w:rPr>
      <w:rFonts w:ascii="Cambria" w:hAnsi="Cambria" w:cs="Cambria"/>
      <w:b/>
      <w:bCs/>
      <w:sz w:val="26"/>
      <w:szCs w:val="26"/>
    </w:rPr>
  </w:style>
  <w:style w:type="paragraph" w:styleId="5">
    <w:name w:val="heading 5"/>
    <w:basedOn w:val="a0"/>
    <w:next w:val="a0"/>
    <w:qFormat/>
    <w:pPr>
      <w:spacing w:before="240" w:after="60"/>
      <w:outlineLvl w:val="4"/>
    </w:pPr>
    <w:rPr>
      <w:rFonts w:ascii="Calibri" w:hAnsi="Calibri" w:cs="Calibri"/>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rFonts w:ascii="Symbol" w:hAnsi="Symbol" w:cs="Symbol"/>
    </w:rPr>
  </w:style>
  <w:style w:type="character" w:customStyle="1" w:styleId="WW8Num4z0">
    <w:name w:val="WW8Num4z0"/>
    <w:qFormat/>
    <w:rPr>
      <w:sz w:val="22"/>
      <w:szCs w:val="22"/>
    </w:rPr>
  </w:style>
  <w:style w:type="character" w:customStyle="1" w:styleId="WW8Num4z1">
    <w:name w:val="WW8Num4z1"/>
    <w:qFormat/>
    <w:rPr>
      <w:rFonts w:ascii="Symbol" w:hAnsi="Symbol" w:cs="Symbol"/>
    </w:rPr>
  </w:style>
  <w:style w:type="character" w:customStyle="1" w:styleId="WW8Num4z2">
    <w:name w:val="WW8Num4z2"/>
    <w:qFormat/>
  </w:style>
  <w:style w:type="character" w:customStyle="1" w:styleId="WW8Num5z0">
    <w:name w:val="WW8Num5z0"/>
    <w:qFormat/>
  </w:style>
  <w:style w:type="character" w:customStyle="1" w:styleId="WW8Num6z0">
    <w:name w:val="WW8Num6z0"/>
    <w:qFormat/>
    <w:rPr>
      <w:b/>
      <w:sz w:val="22"/>
      <w:szCs w:val="22"/>
    </w:rPr>
  </w:style>
  <w:style w:type="character" w:customStyle="1" w:styleId="WW8Num6z1">
    <w:name w:val="WW8Num6z1"/>
    <w:qFormat/>
  </w:style>
  <w:style w:type="character" w:customStyle="1" w:styleId="WW8Num7z0">
    <w:name w:val="WW8Num7z0"/>
    <w:qFormat/>
  </w:style>
  <w:style w:type="character" w:customStyle="1" w:styleId="WW8Num8z0">
    <w:name w:val="WW8Num8z0"/>
    <w:qFormat/>
  </w:style>
  <w:style w:type="character" w:customStyle="1" w:styleId="WW8Num9z0">
    <w:name w:val="WW8Num9z0"/>
    <w:qFormat/>
    <w:rPr>
      <w:sz w:val="22"/>
      <w:szCs w:val="22"/>
    </w:rPr>
  </w:style>
  <w:style w:type="character" w:customStyle="1" w:styleId="WW8Num9z1">
    <w:name w:val="WW8Num9z1"/>
    <w:qFormat/>
  </w:style>
  <w:style w:type="character" w:customStyle="1" w:styleId="WW8Num10z0">
    <w:name w:val="WW8Num10z0"/>
    <w:qFormat/>
  </w:style>
  <w:style w:type="character" w:customStyle="1" w:styleId="WW8Num10z1">
    <w:name w:val="WW8Num10z1"/>
    <w:qFormat/>
    <w:rPr>
      <w:rFonts w:ascii="Symbol" w:hAnsi="Symbol" w:cs="Symbol"/>
    </w:rPr>
  </w:style>
  <w:style w:type="character" w:customStyle="1" w:styleId="WW8Num11z0">
    <w:name w:val="WW8Num11z0"/>
    <w:qFormat/>
  </w:style>
  <w:style w:type="character" w:customStyle="1" w:styleId="WW8Num13z0">
    <w:name w:val="WW8Num13z0"/>
    <w:qFormat/>
  </w:style>
  <w:style w:type="character" w:customStyle="1" w:styleId="WW8Num14z0">
    <w:name w:val="WW8Num14z0"/>
    <w:qFormat/>
    <w:rPr>
      <w:sz w:val="22"/>
      <w:szCs w:val="22"/>
    </w:rPr>
  </w:style>
  <w:style w:type="character" w:customStyle="1" w:styleId="WW8Num14z1">
    <w:name w:val="WW8Num14z1"/>
    <w:qFormat/>
  </w:style>
  <w:style w:type="character" w:customStyle="1" w:styleId="WW8Num15z0">
    <w:name w:val="WW8Num15z0"/>
    <w:qFormat/>
    <w:rPr>
      <w:color w:val="000000"/>
    </w:rPr>
  </w:style>
  <w:style w:type="character" w:customStyle="1" w:styleId="WW8Num16z0">
    <w:name w:val="WW8Num16z0"/>
    <w:qFormat/>
  </w:style>
  <w:style w:type="character" w:customStyle="1" w:styleId="WW8Num17z0">
    <w:name w:val="WW8Num17z0"/>
    <w:qFormat/>
    <w:rPr>
      <w:b w:val="0"/>
    </w:rPr>
  </w:style>
  <w:style w:type="character" w:customStyle="1" w:styleId="WW8Num18z0">
    <w:name w:val="WW8Num18z0"/>
    <w:qFormat/>
    <w:rPr>
      <w:sz w:val="22"/>
    </w:rPr>
  </w:style>
  <w:style w:type="character" w:customStyle="1" w:styleId="WW8Num18z1">
    <w:name w:val="WW8Num18z1"/>
    <w:qFormat/>
    <w:rPr>
      <w:sz w:val="22"/>
      <w:szCs w:val="22"/>
    </w:rPr>
  </w:style>
  <w:style w:type="character" w:customStyle="1" w:styleId="WW8Num18z2">
    <w:name w:val="WW8Num18z2"/>
    <w:qFormat/>
  </w:style>
  <w:style w:type="character" w:customStyle="1" w:styleId="WW8Num19z0">
    <w:name w:val="WW8Num19z0"/>
    <w:qFormat/>
    <w:rPr>
      <w:b w:val="0"/>
      <w:sz w:val="22"/>
      <w:szCs w:val="22"/>
    </w:rPr>
  </w:style>
  <w:style w:type="character" w:customStyle="1" w:styleId="WW8Num20z0">
    <w:name w:val="WW8Num20z0"/>
    <w:qFormat/>
    <w:rPr>
      <w:b w:val="0"/>
    </w:rPr>
  </w:style>
  <w:style w:type="character" w:customStyle="1" w:styleId="WW8Num20z1">
    <w:name w:val="WW8Num20z1"/>
    <w:qFormat/>
    <w:rPr>
      <w:sz w:val="22"/>
      <w:szCs w:val="22"/>
    </w:rPr>
  </w:style>
  <w:style w:type="character" w:customStyle="1" w:styleId="WW8Num21z0">
    <w:name w:val="WW8Num21z0"/>
    <w:qFormat/>
    <w:rPr>
      <w:sz w:val="23"/>
      <w:szCs w:val="23"/>
    </w:rPr>
  </w:style>
  <w:style w:type="character" w:customStyle="1" w:styleId="WW8Num21z1">
    <w:name w:val="WW8Num21z1"/>
    <w:qFormat/>
  </w:style>
  <w:style w:type="character" w:customStyle="1" w:styleId="WW8Num22z0">
    <w:name w:val="WW8Num22z0"/>
    <w:qFormat/>
    <w:rPr>
      <w:sz w:val="22"/>
      <w:szCs w:val="22"/>
    </w:rPr>
  </w:style>
  <w:style w:type="character" w:customStyle="1" w:styleId="WW8Num23z0">
    <w:name w:val="WW8Num23z0"/>
    <w:qFormat/>
  </w:style>
  <w:style w:type="character" w:customStyle="1" w:styleId="WW8Num24z0">
    <w:name w:val="WW8Num24z0"/>
    <w:qFormat/>
    <w:rPr>
      <w:sz w:val="22"/>
      <w:szCs w:val="22"/>
    </w:rPr>
  </w:style>
  <w:style w:type="character" w:customStyle="1" w:styleId="WW8Num25z0">
    <w:name w:val="WW8Num25z0"/>
    <w:qFormat/>
  </w:style>
  <w:style w:type="character" w:customStyle="1" w:styleId="WW8Num26z0">
    <w:name w:val="WW8Num26z0"/>
    <w:qFormat/>
  </w:style>
  <w:style w:type="character" w:customStyle="1" w:styleId="WW8Num28z0">
    <w:name w:val="WW8Num28z0"/>
    <w:qFormat/>
    <w:rPr>
      <w:b w:val="0"/>
      <w:sz w:val="22"/>
      <w:szCs w:val="22"/>
    </w:rPr>
  </w:style>
  <w:style w:type="character" w:customStyle="1" w:styleId="WW8Num28z1">
    <w:name w:val="WW8Num28z1"/>
    <w:qFormat/>
  </w:style>
  <w:style w:type="character" w:customStyle="1" w:styleId="WW8Num29z1">
    <w:name w:val="WW8Num29z1"/>
    <w:qFormat/>
    <w:rPr>
      <w:rFonts w:ascii="Symbol" w:hAnsi="Symbol" w:cs="Symbol"/>
    </w:rPr>
  </w:style>
  <w:style w:type="character" w:customStyle="1" w:styleId="WW8Num30z0">
    <w:name w:val="WW8Num30z0"/>
    <w:qFormat/>
  </w:style>
  <w:style w:type="character" w:customStyle="1" w:styleId="WW8Num31z0">
    <w:name w:val="WW8Num31z0"/>
    <w:qFormat/>
    <w:rPr>
      <w:b/>
    </w:rPr>
  </w:style>
  <w:style w:type="character" w:customStyle="1" w:styleId="WW8Num31z1">
    <w:name w:val="WW8Num31z1"/>
    <w:qFormat/>
  </w:style>
  <w:style w:type="character" w:customStyle="1" w:styleId="WW8Num32z0">
    <w:name w:val="WW8Num32z0"/>
    <w:qFormat/>
    <w:rPr>
      <w:b w:val="0"/>
      <w:sz w:val="22"/>
      <w:szCs w:val="22"/>
    </w:rPr>
  </w:style>
  <w:style w:type="character" w:customStyle="1" w:styleId="WW8Num32z1">
    <w:name w:val="WW8Num32z1"/>
    <w:qFormat/>
  </w:style>
  <w:style w:type="character" w:customStyle="1" w:styleId="WW8Num33z0">
    <w:name w:val="WW8Num33z0"/>
    <w:qFormat/>
  </w:style>
  <w:style w:type="character" w:customStyle="1" w:styleId="WW8Num34z0">
    <w:name w:val="WW8Num34z0"/>
    <w:qFormat/>
    <w:rPr>
      <w:sz w:val="22"/>
      <w:szCs w:val="22"/>
    </w:rPr>
  </w:style>
  <w:style w:type="character" w:customStyle="1" w:styleId="WW8Num34z1">
    <w:name w:val="WW8Num34z1"/>
    <w:qFormat/>
    <w:rPr>
      <w:rFonts w:ascii="Symbol" w:hAnsi="Symbol" w:cs="Symbol"/>
    </w:rPr>
  </w:style>
  <w:style w:type="character" w:customStyle="1" w:styleId="WW8Num35z0">
    <w:name w:val="WW8Num35z0"/>
    <w:qFormat/>
    <w:rPr>
      <w:b/>
    </w:rPr>
  </w:style>
  <w:style w:type="character" w:customStyle="1" w:styleId="WW8Num35z1">
    <w:name w:val="WW8Num35z1"/>
    <w:qFormat/>
  </w:style>
  <w:style w:type="character" w:customStyle="1" w:styleId="WW8Num36z0">
    <w:name w:val="WW8Num36z0"/>
    <w:qFormat/>
  </w:style>
  <w:style w:type="character" w:customStyle="1" w:styleId="WW8Num37z0">
    <w:name w:val="WW8Num37z0"/>
    <w:qFormat/>
  </w:style>
  <w:style w:type="character" w:customStyle="1" w:styleId="WW8Num38z0">
    <w:name w:val="WW8Num38z0"/>
    <w:qFormat/>
  </w:style>
  <w:style w:type="character" w:customStyle="1" w:styleId="WW8Num39z0">
    <w:name w:val="WW8Num39z0"/>
    <w:qFormat/>
    <w:rPr>
      <w:b/>
      <w:sz w:val="22"/>
      <w:szCs w:val="22"/>
    </w:rPr>
  </w:style>
  <w:style w:type="character" w:customStyle="1" w:styleId="WW8Num40z0">
    <w:name w:val="WW8Num40z0"/>
    <w:qFormat/>
    <w:rPr>
      <w:sz w:val="22"/>
      <w:szCs w:val="22"/>
    </w:rPr>
  </w:style>
  <w:style w:type="character" w:customStyle="1" w:styleId="WW8Num41z0">
    <w:name w:val="WW8Num41z0"/>
    <w:qFormat/>
  </w:style>
  <w:style w:type="character" w:customStyle="1" w:styleId="WW8Num41z1">
    <w:name w:val="WW8Num41z1"/>
    <w:qFormat/>
    <w:rPr>
      <w:rFonts w:ascii="Symbol" w:hAnsi="Symbol" w:cs="Symbol"/>
    </w:rPr>
  </w:style>
  <w:style w:type="character" w:customStyle="1" w:styleId="WW8Num42z0">
    <w:name w:val="WW8Num42z0"/>
    <w:qFormat/>
  </w:style>
  <w:style w:type="character" w:customStyle="1" w:styleId="WW8Num43z0">
    <w:name w:val="WW8Num43z0"/>
    <w:qFormat/>
    <w:rPr>
      <w:b w:val="0"/>
    </w:rPr>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20">
    <w:name w:val="Основной шрифт абзаца2"/>
    <w:qFormat/>
  </w:style>
  <w:style w:type="character" w:customStyle="1" w:styleId="WW8Num1z0">
    <w:name w:val="WW8Num1z0"/>
    <w:qFormat/>
    <w:rPr>
      <w:rFonts w:ascii="Symbol" w:hAnsi="Symbol" w:cs="Symbol"/>
    </w:rPr>
  </w:style>
  <w:style w:type="character" w:customStyle="1" w:styleId="10">
    <w:name w:val="Основной шрифт абзаца1"/>
    <w:qFormat/>
  </w:style>
  <w:style w:type="character" w:styleId="a4">
    <w:name w:val="page number"/>
    <w:basedOn w:val="10"/>
  </w:style>
  <w:style w:type="character" w:styleId="a5">
    <w:name w:val="Hyperlink"/>
    <w:rPr>
      <w:color w:val="0000FF"/>
      <w:u w:val="single"/>
    </w:rPr>
  </w:style>
  <w:style w:type="character" w:customStyle="1" w:styleId="21">
    <w:name w:val="Основной текст с отступом 2 Знак"/>
    <w:qFormat/>
    <w:rPr>
      <w:sz w:val="24"/>
      <w:szCs w:val="24"/>
      <w:lang w:eastAsia="zh-CN"/>
    </w:rPr>
  </w:style>
  <w:style w:type="character" w:customStyle="1" w:styleId="a6">
    <w:name w:val="Нижний колонтитул Знак"/>
    <w:qFormat/>
    <w:rPr>
      <w:sz w:val="24"/>
      <w:szCs w:val="24"/>
      <w:lang w:eastAsia="zh-CN"/>
    </w:rPr>
  </w:style>
  <w:style w:type="character" w:customStyle="1" w:styleId="a7">
    <w:name w:val="Основной текст Знак"/>
    <w:qFormat/>
    <w:rPr>
      <w:sz w:val="24"/>
      <w:szCs w:val="24"/>
      <w:lang w:eastAsia="zh-CN"/>
    </w:rPr>
  </w:style>
  <w:style w:type="character" w:customStyle="1" w:styleId="a8">
    <w:name w:val="Верхний колонтитул Знак"/>
    <w:qFormat/>
    <w:rPr>
      <w:sz w:val="24"/>
      <w:szCs w:val="24"/>
      <w:lang w:eastAsia="zh-CN"/>
    </w:rPr>
  </w:style>
  <w:style w:type="character" w:customStyle="1" w:styleId="a9">
    <w:name w:val="Абзац списка Знак"/>
    <w:qFormat/>
    <w:rPr>
      <w:sz w:val="24"/>
      <w:szCs w:val="24"/>
      <w:lang w:val="kk-KZ" w:eastAsia="zh-CN"/>
    </w:rPr>
  </w:style>
  <w:style w:type="character" w:customStyle="1" w:styleId="30">
    <w:name w:val="Заголовок 3 Знак"/>
    <w:qFormat/>
    <w:rPr>
      <w:rFonts w:ascii="Cambria" w:hAnsi="Cambria" w:cs="Cambria"/>
      <w:b/>
      <w:bCs/>
      <w:sz w:val="26"/>
      <w:szCs w:val="26"/>
      <w:lang w:eastAsia="zh-CN"/>
    </w:rPr>
  </w:style>
  <w:style w:type="character" w:customStyle="1" w:styleId="50">
    <w:name w:val="Заголовок 5 Знак"/>
    <w:qFormat/>
    <w:rPr>
      <w:rFonts w:ascii="Calibri" w:hAnsi="Calibri" w:cs="Calibri"/>
      <w:b/>
      <w:bCs/>
      <w:i/>
      <w:iCs/>
      <w:sz w:val="26"/>
      <w:szCs w:val="26"/>
      <w:lang w:eastAsia="zh-CN"/>
    </w:rPr>
  </w:style>
  <w:style w:type="character" w:customStyle="1" w:styleId="22">
    <w:name w:val="Основной текст 2 Знак"/>
    <w:qFormat/>
    <w:rPr>
      <w:sz w:val="24"/>
      <w:szCs w:val="24"/>
      <w:lang w:eastAsia="zh-CN"/>
    </w:rPr>
  </w:style>
  <w:style w:type="character" w:customStyle="1" w:styleId="31">
    <w:name w:val="Основной текст 3 Знак"/>
    <w:qFormat/>
    <w:rPr>
      <w:sz w:val="16"/>
      <w:szCs w:val="16"/>
      <w:lang w:eastAsia="zh-CN"/>
    </w:rPr>
  </w:style>
  <w:style w:type="character" w:customStyle="1" w:styleId="Bodytext">
    <w:name w:val="Body text_"/>
    <w:qFormat/>
    <w:rPr>
      <w:sz w:val="23"/>
      <w:szCs w:val="23"/>
      <w:shd w:val="clear" w:color="auto" w:fill="FFFFFF"/>
    </w:rPr>
  </w:style>
  <w:style w:type="character" w:customStyle="1" w:styleId="BodytextCenturyGothic">
    <w:name w:val="Body text + Century Gothic"/>
    <w:qFormat/>
    <w:rPr>
      <w:rFonts w:ascii="Century Gothic" w:hAnsi="Century Gothic" w:cs="Century Gothic"/>
      <w:b/>
      <w:bCs/>
      <w:sz w:val="18"/>
      <w:szCs w:val="18"/>
      <w:shd w:val="clear" w:color="auto" w:fill="FFFFFF"/>
    </w:rPr>
  </w:style>
  <w:style w:type="character" w:customStyle="1" w:styleId="23">
    <w:name w:val="Заголовок 2 Знак"/>
    <w:qFormat/>
    <w:rPr>
      <w:rFonts w:ascii="Arial" w:hAnsi="Arial" w:cs="Arial"/>
      <w:b/>
      <w:bCs/>
      <w:i/>
      <w:iCs/>
      <w:sz w:val="28"/>
      <w:szCs w:val="28"/>
    </w:rPr>
  </w:style>
  <w:style w:type="character" w:customStyle="1" w:styleId="11">
    <w:name w:val="Заголовок 1 Знак"/>
    <w:qFormat/>
    <w:rPr>
      <w:rFonts w:ascii="Arial" w:hAnsi="Arial" w:cs="Arial"/>
      <w:b/>
      <w:bCs/>
      <w:color w:val="000000"/>
      <w:sz w:val="24"/>
      <w:szCs w:val="24"/>
      <w:lang w:eastAsia="zh-CN"/>
    </w:rPr>
  </w:style>
  <w:style w:type="character" w:customStyle="1" w:styleId="aa">
    <w:name w:val="Основной текст с отступом Знак"/>
    <w:qFormat/>
    <w:rPr>
      <w:sz w:val="24"/>
      <w:szCs w:val="24"/>
      <w:lang w:eastAsia="zh-CN"/>
    </w:rPr>
  </w:style>
  <w:style w:type="character" w:customStyle="1" w:styleId="ab">
    <w:name w:val="Название Знак"/>
    <w:qFormat/>
    <w:rPr>
      <w:b/>
      <w:sz w:val="28"/>
    </w:rPr>
  </w:style>
  <w:style w:type="character" w:customStyle="1" w:styleId="32">
    <w:name w:val="Основной текст с отступом 3 Знак"/>
    <w:qFormat/>
    <w:rPr>
      <w:sz w:val="24"/>
    </w:rPr>
  </w:style>
  <w:style w:type="character" w:customStyle="1" w:styleId="ac">
    <w:name w:val="Текст Знак"/>
    <w:qFormat/>
    <w:rPr>
      <w:rFonts w:ascii="Courier New" w:hAnsi="Courier New" w:cs="Courier New"/>
    </w:rPr>
  </w:style>
  <w:style w:type="character" w:customStyle="1" w:styleId="ad">
    <w:name w:val="Текст выноски Знак"/>
    <w:qFormat/>
    <w:rPr>
      <w:rFonts w:ascii="Tahoma" w:hAnsi="Tahoma" w:cs="Tahoma"/>
      <w:sz w:val="16"/>
      <w:szCs w:val="16"/>
      <w:lang w:eastAsia="zh-CN"/>
    </w:rPr>
  </w:style>
  <w:style w:type="character" w:customStyle="1" w:styleId="ae">
    <w:name w:val="Схема документа Знак"/>
    <w:qFormat/>
    <w:rPr>
      <w:rFonts w:ascii="Tahoma" w:hAnsi="Tahoma" w:cs="Tahoma"/>
      <w:shd w:val="clear" w:color="auto" w:fill="000080"/>
    </w:rPr>
  </w:style>
  <w:style w:type="character" w:styleId="af">
    <w:name w:val="annotation reference"/>
    <w:qFormat/>
    <w:rPr>
      <w:sz w:val="16"/>
      <w:szCs w:val="16"/>
    </w:rPr>
  </w:style>
  <w:style w:type="character" w:customStyle="1" w:styleId="af0">
    <w:name w:val="Текст примечания Знак"/>
    <w:basedOn w:val="a1"/>
    <w:qFormat/>
  </w:style>
  <w:style w:type="character" w:customStyle="1" w:styleId="af1">
    <w:name w:val="Тема примечания Знак"/>
    <w:qFormat/>
    <w:rPr>
      <w:b/>
      <w:bCs/>
    </w:rPr>
  </w:style>
  <w:style w:type="character" w:customStyle="1" w:styleId="s1">
    <w:name w:val="s1"/>
    <w:qFormat/>
    <w:rPr>
      <w:rFonts w:ascii="Times New Roman" w:hAnsi="Times New Roman" w:cs="Times New Roman"/>
      <w:b/>
      <w:bCs/>
      <w:i w:val="0"/>
      <w:iCs w:val="0"/>
      <w:strike w:val="0"/>
      <w:dstrike w:val="0"/>
      <w:color w:val="000000"/>
      <w:sz w:val="28"/>
      <w:szCs w:val="28"/>
      <w:u w:val="none"/>
    </w:rPr>
  </w:style>
  <w:style w:type="character" w:customStyle="1" w:styleId="A20">
    <w:name w:val="A2"/>
    <w:qFormat/>
    <w:rPr>
      <w:rFonts w:ascii="Arial" w:hAnsi="Arial" w:cs="Arial"/>
      <w:b/>
      <w:bCs/>
      <w:color w:val="000000"/>
    </w:rPr>
  </w:style>
  <w:style w:type="character" w:customStyle="1" w:styleId="s0">
    <w:name w:val="s0"/>
    <w:qFormat/>
    <w:rPr>
      <w:rFonts w:ascii="Times New Roman" w:hAnsi="Times New Roman" w:cs="Times New Roman"/>
      <w:b w:val="0"/>
      <w:bCs w:val="0"/>
      <w:i w:val="0"/>
      <w:iCs w:val="0"/>
      <w:strike w:val="0"/>
      <w:dstrike w:val="0"/>
      <w:color w:val="000000"/>
      <w:spacing w:val="-5"/>
      <w:sz w:val="36"/>
      <w:szCs w:val="36"/>
      <w:u w:val="none"/>
    </w:rPr>
  </w:style>
  <w:style w:type="character" w:customStyle="1" w:styleId="FontStyle12">
    <w:name w:val="Font Style12"/>
    <w:qFormat/>
    <w:rPr>
      <w:rFonts w:ascii="Times New Roman" w:hAnsi="Times New Roman" w:cs="Times New Roman"/>
      <w:sz w:val="22"/>
      <w:szCs w:val="22"/>
    </w:rPr>
  </w:style>
  <w:style w:type="character" w:customStyle="1" w:styleId="apple-style-span">
    <w:name w:val="apple-style-span"/>
    <w:qFormat/>
  </w:style>
  <w:style w:type="character" w:customStyle="1" w:styleId="2Exact">
    <w:name w:val="Основной текст (2) Exact"/>
    <w:qFormat/>
    <w:rPr>
      <w:rFonts w:ascii="Times New Roman" w:eastAsia="Times New Roman" w:hAnsi="Times New Roman" w:cs="Times New Roman"/>
      <w:b w:val="0"/>
      <w:bCs w:val="0"/>
      <w:i w:val="0"/>
      <w:iCs w:val="0"/>
      <w:caps w:val="0"/>
      <w:smallCaps w:val="0"/>
      <w:strike w:val="0"/>
      <w:dstrike w:val="0"/>
      <w:color w:val="21242F"/>
      <w:spacing w:val="0"/>
      <w:w w:val="100"/>
      <w:position w:val="0"/>
      <w:sz w:val="24"/>
      <w:szCs w:val="24"/>
      <w:u w:val="none"/>
      <w:shd w:val="clear" w:color="auto" w:fill="FFFFFF"/>
      <w:vertAlign w:val="baseline"/>
      <w:lang w:val="ru-RU" w:bidi="ru-RU"/>
    </w:rPr>
  </w:style>
  <w:style w:type="character" w:customStyle="1" w:styleId="supplieruraddressru">
    <w:name w:val="supplier_ur_address_ru"/>
    <w:qFormat/>
  </w:style>
  <w:style w:type="character" w:customStyle="1" w:styleId="supplieriikru">
    <w:name w:val="supplier_iik_ru"/>
    <w:qFormat/>
  </w:style>
  <w:style w:type="character" w:customStyle="1" w:styleId="HTML">
    <w:name w:val="Стандартный HTML Знак"/>
    <w:qFormat/>
    <w:rPr>
      <w:rFonts w:ascii="Courier New" w:hAnsi="Courier New" w:cs="Courier New"/>
    </w:rPr>
  </w:style>
  <w:style w:type="character" w:customStyle="1" w:styleId="StrongEmphasis">
    <w:name w:val="Strong Emphasis"/>
    <w:qFormat/>
    <w:rPr>
      <w:b/>
      <w:bCs/>
    </w:rPr>
  </w:style>
  <w:style w:type="character" w:customStyle="1" w:styleId="y2iqfc">
    <w:name w:val="y2iqfc"/>
    <w:qFormat/>
  </w:style>
  <w:style w:type="character" w:customStyle="1" w:styleId="Bodytext2NotBold">
    <w:name w:val="Body text (2) + Not Bold"/>
    <w:qFormat/>
    <w:rPr>
      <w:rFonts w:ascii="Times New Roman" w:hAnsi="Times New Roman" w:cs="Times New Roman"/>
      <w:b/>
      <w:bCs/>
      <w:sz w:val="23"/>
      <w:szCs w:val="23"/>
      <w:shd w:val="clear" w:color="auto" w:fill="FFFFFF"/>
    </w:rPr>
  </w:style>
  <w:style w:type="character" w:customStyle="1" w:styleId="Bodytext2">
    <w:name w:val="Body text (2)_"/>
    <w:qFormat/>
    <w:rPr>
      <w:b/>
      <w:bCs/>
      <w:sz w:val="23"/>
      <w:szCs w:val="23"/>
      <w:shd w:val="clear" w:color="auto" w:fill="FFFFFF"/>
    </w:rPr>
  </w:style>
  <w:style w:type="character" w:customStyle="1" w:styleId="12">
    <w:name w:val="Неразрешенное упоминание1"/>
    <w:qFormat/>
    <w:rPr>
      <w:color w:val="605E5C"/>
      <w:shd w:val="clear" w:color="auto" w:fill="E1DFDD"/>
    </w:rPr>
  </w:style>
  <w:style w:type="character" w:customStyle="1" w:styleId="ypks7kbdpwfgdykd3qb9">
    <w:name w:val="ypks7kbdpwfgdykd3qb9"/>
    <w:qFormat/>
  </w:style>
  <w:style w:type="character" w:customStyle="1" w:styleId="UnresolvedMention">
    <w:name w:val="Unresolved Mention"/>
    <w:qFormat/>
    <w:rPr>
      <w:color w:val="605E5C"/>
      <w:shd w:val="clear" w:color="auto" w:fill="E1DFDD"/>
    </w:rPr>
  </w:style>
  <w:style w:type="paragraph" w:customStyle="1" w:styleId="Heading">
    <w:name w:val="Heading"/>
    <w:basedOn w:val="a0"/>
    <w:next w:val="af2"/>
    <w:qFormat/>
    <w:pPr>
      <w:keepNext/>
      <w:spacing w:before="240" w:after="120"/>
    </w:pPr>
    <w:rPr>
      <w:rFonts w:ascii="Arial" w:eastAsia="Lucida Sans Unicode" w:hAnsi="Arial" w:cs="Tahoma"/>
      <w:sz w:val="28"/>
      <w:szCs w:val="28"/>
    </w:rPr>
  </w:style>
  <w:style w:type="paragraph" w:styleId="af2">
    <w:name w:val="Body Text"/>
    <w:basedOn w:val="a0"/>
    <w:pPr>
      <w:spacing w:after="120"/>
    </w:pPr>
  </w:style>
  <w:style w:type="paragraph" w:styleId="af3">
    <w:name w:val="List"/>
    <w:basedOn w:val="af2"/>
    <w:rPr>
      <w:rFonts w:cs="Tahoma"/>
    </w:rPr>
  </w:style>
  <w:style w:type="paragraph" w:styleId="af4">
    <w:name w:val="caption"/>
    <w:basedOn w:val="a0"/>
    <w:qFormat/>
    <w:pPr>
      <w:suppressLineNumbers/>
      <w:spacing w:before="120" w:after="120"/>
    </w:pPr>
    <w:rPr>
      <w:rFonts w:cs="Mangal;Courier New"/>
      <w:i/>
      <w:iCs/>
      <w:sz w:val="28"/>
    </w:rPr>
  </w:style>
  <w:style w:type="paragraph" w:customStyle="1" w:styleId="Index">
    <w:name w:val="Index"/>
    <w:basedOn w:val="a0"/>
    <w:qFormat/>
    <w:pPr>
      <w:suppressLineNumbers/>
    </w:pPr>
    <w:rPr>
      <w:rFonts w:cs="FreeSans"/>
    </w:rPr>
  </w:style>
  <w:style w:type="paragraph" w:customStyle="1" w:styleId="24">
    <w:name w:val="Указатель2"/>
    <w:basedOn w:val="a0"/>
    <w:qFormat/>
    <w:pPr>
      <w:suppressLineNumbers/>
    </w:pPr>
    <w:rPr>
      <w:rFonts w:cs="Mangal;Courier New"/>
    </w:rPr>
  </w:style>
  <w:style w:type="paragraph" w:customStyle="1" w:styleId="13">
    <w:name w:val="Название1"/>
    <w:basedOn w:val="a0"/>
    <w:qFormat/>
    <w:pPr>
      <w:suppressLineNumbers/>
      <w:spacing w:before="120" w:after="120"/>
    </w:pPr>
    <w:rPr>
      <w:rFonts w:cs="Tahoma"/>
      <w:i/>
      <w:iCs/>
    </w:rPr>
  </w:style>
  <w:style w:type="paragraph" w:customStyle="1" w:styleId="14">
    <w:name w:val="Указатель1"/>
    <w:basedOn w:val="a0"/>
    <w:qFormat/>
    <w:pPr>
      <w:suppressLineNumbers/>
    </w:pPr>
    <w:rPr>
      <w:rFonts w:cs="Tahoma"/>
    </w:rPr>
  </w:style>
  <w:style w:type="paragraph" w:styleId="af5">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f6">
    <w:name w:val="footer"/>
    <w:basedOn w:val="a0"/>
    <w:pPr>
      <w:tabs>
        <w:tab w:val="center" w:pos="4153"/>
        <w:tab w:val="right" w:pos="8306"/>
      </w:tabs>
      <w:autoSpaceDE w:val="0"/>
    </w:pPr>
  </w:style>
  <w:style w:type="paragraph" w:styleId="af7">
    <w:name w:val="Body Text Indent"/>
    <w:basedOn w:val="a0"/>
    <w:pPr>
      <w:spacing w:after="120"/>
      <w:ind w:left="283"/>
    </w:pPr>
  </w:style>
  <w:style w:type="paragraph" w:customStyle="1" w:styleId="af8">
    <w:name w:val="Подпункт спецификации"/>
    <w:basedOn w:val="af7"/>
    <w:qFormat/>
    <w:pPr>
      <w:autoSpaceDE w:val="0"/>
      <w:spacing w:after="60"/>
      <w:ind w:left="0"/>
      <w:jc w:val="both"/>
    </w:pPr>
    <w:rPr>
      <w:rFonts w:ascii="Arial" w:hAnsi="Arial" w:cs="Arial"/>
      <w:color w:val="000000"/>
      <w:sz w:val="20"/>
      <w:szCs w:val="20"/>
    </w:rPr>
  </w:style>
  <w:style w:type="paragraph" w:customStyle="1" w:styleId="a">
    <w:name w:val="Пункт спецификации"/>
    <w:basedOn w:val="a0"/>
    <w:qFormat/>
    <w:pPr>
      <w:numPr>
        <w:numId w:val="3"/>
      </w:numPr>
      <w:autoSpaceDE w:val="0"/>
      <w:spacing w:before="120" w:after="120"/>
      <w:jc w:val="both"/>
    </w:pPr>
    <w:rPr>
      <w:rFonts w:ascii="Arial" w:hAnsi="Arial" w:cs="Arial"/>
      <w:b/>
      <w:sz w:val="20"/>
      <w:szCs w:val="20"/>
    </w:rPr>
  </w:style>
  <w:style w:type="paragraph" w:customStyle="1" w:styleId="af9">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2"/>
      </w:numPr>
      <w:tabs>
        <w:tab w:val="left" w:pos="1260"/>
      </w:tabs>
      <w:spacing w:before="120"/>
      <w:ind w:left="1260" w:firstLine="0"/>
      <w:jc w:val="both"/>
    </w:pPr>
    <w:rPr>
      <w:rFonts w:ascii="Arial" w:eastAsia="Arial" w:hAnsi="Arial" w:cs="Arial"/>
      <w:sz w:val="20"/>
      <w:szCs w:val="20"/>
      <w:lang w:val="ru-RU" w:bidi="ar-SA"/>
    </w:rPr>
  </w:style>
  <w:style w:type="paragraph" w:customStyle="1" w:styleId="15">
    <w:name w:val="Подпункт спецификации 1"/>
    <w:basedOn w:val="af8"/>
    <w:qFormat/>
    <w:pPr>
      <w:tabs>
        <w:tab w:val="num" w:pos="284"/>
        <w:tab w:val="left" w:pos="851"/>
      </w:tabs>
      <w:spacing w:before="120" w:after="0"/>
      <w:ind w:left="851" w:hanging="851"/>
    </w:pPr>
  </w:style>
  <w:style w:type="paragraph" w:customStyle="1" w:styleId="120">
    <w:name w:val="Стиль Пункт спецификации + Перед:  12 пт"/>
    <w:basedOn w:val="a"/>
    <w:qFormat/>
    <w:pPr>
      <w:keepNext/>
      <w:tabs>
        <w:tab w:val="left" w:pos="851"/>
      </w:tabs>
      <w:spacing w:before="240" w:after="0"/>
      <w:ind w:left="851" w:hanging="851"/>
    </w:pPr>
    <w:rPr>
      <w:rFonts w:cs="Times New Roman"/>
      <w:bCs/>
    </w:rPr>
  </w:style>
  <w:style w:type="paragraph" w:customStyle="1" w:styleId="1200">
    <w:name w:val="Стиль Подпункт спецификации + Перед:  12 пт После:  0 пт"/>
    <w:basedOn w:val="af8"/>
    <w:qFormat/>
    <w:pPr>
      <w:spacing w:before="120" w:after="0"/>
    </w:pPr>
    <w:rPr>
      <w:rFonts w:cs="Times New Roman"/>
    </w:rPr>
  </w:style>
  <w:style w:type="paragraph" w:styleId="afa">
    <w:name w:val="Balloon Text"/>
    <w:basedOn w:val="a0"/>
    <w:qFormat/>
    <w:rPr>
      <w:rFonts w:ascii="Tahoma" w:hAnsi="Tahoma" w:cs="Tahoma"/>
      <w:sz w:val="16"/>
      <w:szCs w:val="16"/>
    </w:rPr>
  </w:style>
  <w:style w:type="paragraph" w:customStyle="1" w:styleId="afb">
    <w:name w:val="Содержимое таблицы"/>
    <w:basedOn w:val="a0"/>
    <w:qFormat/>
    <w:pPr>
      <w:suppressLineNumbers/>
    </w:pPr>
  </w:style>
  <w:style w:type="paragraph" w:customStyle="1" w:styleId="afc">
    <w:name w:val="Заголовок таблицы"/>
    <w:basedOn w:val="afb"/>
    <w:qFormat/>
    <w:pPr>
      <w:jc w:val="center"/>
    </w:pPr>
    <w:rPr>
      <w:b/>
      <w:bCs/>
    </w:rPr>
  </w:style>
  <w:style w:type="paragraph" w:styleId="afd">
    <w:name w:val="header"/>
    <w:basedOn w:val="a0"/>
    <w:pPr>
      <w:suppressLineNumbers/>
      <w:tabs>
        <w:tab w:val="center" w:pos="4819"/>
        <w:tab w:val="right" w:pos="9638"/>
      </w:tabs>
    </w:pPr>
  </w:style>
  <w:style w:type="paragraph" w:customStyle="1" w:styleId="210">
    <w:name w:val="заголовок 21"/>
    <w:basedOn w:val="a0"/>
    <w:next w:val="a0"/>
    <w:qFormat/>
    <w:pPr>
      <w:keepNext/>
      <w:autoSpaceDE w:val="0"/>
      <w:ind w:hanging="567"/>
    </w:pPr>
    <w:rPr>
      <w:rFonts w:ascii="Arial" w:hAnsi="Arial" w:cs="Arial"/>
      <w:b/>
      <w:bCs/>
      <w:sz w:val="22"/>
      <w:szCs w:val="22"/>
    </w:rPr>
  </w:style>
  <w:style w:type="paragraph" w:styleId="afe">
    <w:name w:val="List Paragraph"/>
    <w:basedOn w:val="a0"/>
    <w:qFormat/>
    <w:pPr>
      <w:ind w:left="720"/>
    </w:pPr>
    <w:rPr>
      <w:lang w:val="kk-KZ"/>
    </w:rPr>
  </w:style>
  <w:style w:type="paragraph" w:customStyle="1" w:styleId="aff">
    <w:name w:val="Знак"/>
    <w:basedOn w:val="a0"/>
    <w:qFormat/>
    <w:pPr>
      <w:suppressAutoHyphens w:val="0"/>
      <w:spacing w:after="160" w:line="240" w:lineRule="exact"/>
    </w:pPr>
    <w:rPr>
      <w:rFonts w:eastAsia="SimSun;宋体"/>
      <w:sz w:val="28"/>
      <w:lang w:val="en-US"/>
    </w:rPr>
  </w:style>
  <w:style w:type="paragraph" w:styleId="25">
    <w:name w:val="Body Text Indent 2"/>
    <w:basedOn w:val="a0"/>
    <w:qFormat/>
    <w:pPr>
      <w:widowControl w:val="0"/>
      <w:suppressAutoHyphens w:val="0"/>
      <w:spacing w:line="259" w:lineRule="auto"/>
      <w:ind w:firstLine="700"/>
      <w:jc w:val="both"/>
    </w:pPr>
    <w:rPr>
      <w:szCs w:val="20"/>
    </w:rPr>
  </w:style>
  <w:style w:type="paragraph" w:customStyle="1" w:styleId="Default">
    <w:name w:val="Default"/>
    <w:qFormat/>
    <w:pPr>
      <w:autoSpaceDE w:val="0"/>
    </w:pPr>
    <w:rPr>
      <w:rFonts w:ascii="Arial" w:eastAsia="Times New Roman" w:hAnsi="Arial" w:cs="Arial"/>
      <w:color w:val="000000"/>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26">
    <w:name w:val="Body Text 2"/>
    <w:basedOn w:val="a0"/>
    <w:qFormat/>
    <w:pPr>
      <w:spacing w:after="120" w:line="480" w:lineRule="auto"/>
    </w:pPr>
  </w:style>
  <w:style w:type="paragraph" w:styleId="33">
    <w:name w:val="Body Text 3"/>
    <w:basedOn w:val="a0"/>
    <w:qFormat/>
    <w:pPr>
      <w:spacing w:after="120"/>
    </w:pPr>
    <w:rPr>
      <w:sz w:val="16"/>
      <w:szCs w:val="16"/>
    </w:rPr>
  </w:style>
  <w:style w:type="paragraph" w:customStyle="1" w:styleId="Bodytext1">
    <w:name w:val="Body text1"/>
    <w:basedOn w:val="a0"/>
    <w:qFormat/>
    <w:pPr>
      <w:widowControl w:val="0"/>
      <w:shd w:val="clear" w:color="auto" w:fill="FFFFFF"/>
      <w:suppressAutoHyphens w:val="0"/>
      <w:spacing w:line="274" w:lineRule="exact"/>
      <w:jc w:val="both"/>
    </w:pPr>
    <w:rPr>
      <w:sz w:val="23"/>
      <w:szCs w:val="23"/>
    </w:rPr>
  </w:style>
  <w:style w:type="paragraph" w:customStyle="1" w:styleId="16">
    <w:name w:val="Обычный1"/>
    <w:qFormat/>
    <w:pPr>
      <w:textAlignment w:val="baseline"/>
    </w:pPr>
    <w:rPr>
      <w:rFonts w:ascii="Times New Roman" w:eastAsia="Times New Roman" w:hAnsi="Times New Roman" w:cs="Times New Roman"/>
      <w:lang w:val="ru-RU" w:bidi="ar-SA"/>
    </w:rPr>
  </w:style>
  <w:style w:type="paragraph" w:styleId="aff0">
    <w:name w:val="Title"/>
    <w:basedOn w:val="a0"/>
    <w:qFormat/>
    <w:pPr>
      <w:suppressAutoHyphens w:val="0"/>
      <w:jc w:val="center"/>
    </w:pPr>
    <w:rPr>
      <w:b/>
      <w:sz w:val="28"/>
      <w:szCs w:val="20"/>
    </w:rPr>
  </w:style>
  <w:style w:type="paragraph" w:styleId="34">
    <w:name w:val="Body Text Indent 3"/>
    <w:basedOn w:val="a0"/>
    <w:qFormat/>
    <w:pPr>
      <w:suppressAutoHyphens w:val="0"/>
      <w:ind w:firstLine="709"/>
      <w:jc w:val="both"/>
    </w:pPr>
    <w:rPr>
      <w:szCs w:val="20"/>
    </w:rPr>
  </w:style>
  <w:style w:type="paragraph" w:styleId="aff1">
    <w:name w:val="Plain Text"/>
    <w:basedOn w:val="a0"/>
    <w:qFormat/>
    <w:pPr>
      <w:suppressAutoHyphens w:val="0"/>
    </w:pPr>
    <w:rPr>
      <w:rFonts w:ascii="Courier New" w:hAnsi="Courier New" w:cs="Courier New"/>
      <w:sz w:val="20"/>
      <w:szCs w:val="20"/>
    </w:rPr>
  </w:style>
  <w:style w:type="paragraph" w:styleId="aff2">
    <w:name w:val="Document Map"/>
    <w:basedOn w:val="a0"/>
    <w:qFormat/>
    <w:pPr>
      <w:shd w:val="clear" w:color="auto" w:fill="000080"/>
      <w:suppressAutoHyphens w:val="0"/>
    </w:pPr>
    <w:rPr>
      <w:rFonts w:ascii="Tahoma" w:hAnsi="Tahoma" w:cs="Tahoma"/>
      <w:sz w:val="20"/>
      <w:szCs w:val="20"/>
    </w:rPr>
  </w:style>
  <w:style w:type="paragraph" w:customStyle="1" w:styleId="17">
    <w:name w:val="Знак Знак1 Знак Знак Знак Знак Знак Знак Знак"/>
    <w:basedOn w:val="a0"/>
    <w:qFormat/>
    <w:pPr>
      <w:suppressAutoHyphens w:val="0"/>
      <w:spacing w:after="160" w:line="240" w:lineRule="exact"/>
    </w:pPr>
    <w:rPr>
      <w:rFonts w:eastAsia="SimSun;宋体"/>
      <w:b/>
      <w:bCs/>
      <w:sz w:val="28"/>
      <w:szCs w:val="28"/>
      <w:lang w:val="en-US"/>
    </w:rPr>
  </w:style>
  <w:style w:type="paragraph" w:styleId="aff3">
    <w:name w:val="annotation text"/>
    <w:basedOn w:val="a0"/>
    <w:qFormat/>
    <w:pPr>
      <w:suppressAutoHyphens w:val="0"/>
    </w:pPr>
    <w:rPr>
      <w:sz w:val="20"/>
      <w:szCs w:val="20"/>
    </w:rPr>
  </w:style>
  <w:style w:type="paragraph" w:styleId="aff4">
    <w:name w:val="annotation subject"/>
    <w:basedOn w:val="aff3"/>
    <w:next w:val="aff3"/>
    <w:qFormat/>
    <w:rPr>
      <w:b/>
      <w:bCs/>
    </w:rPr>
  </w:style>
  <w:style w:type="paragraph" w:styleId="aff5">
    <w:name w:val="No Spacing"/>
    <w:qFormat/>
    <w:rPr>
      <w:rFonts w:ascii="Times New Roman" w:eastAsia="Times New Roman" w:hAnsi="Times New Roman" w:cs="Times New Roman"/>
      <w:sz w:val="20"/>
      <w:szCs w:val="20"/>
      <w:lang w:val="ru-RU" w:bidi="ar-SA"/>
    </w:rPr>
  </w:style>
  <w:style w:type="paragraph" w:customStyle="1" w:styleId="normal2">
    <w:name w:val="normal2"/>
    <w:basedOn w:val="a0"/>
    <w:qFormat/>
    <w:pPr>
      <w:suppressAutoHyphens w:val="0"/>
      <w:spacing w:before="280" w:after="280"/>
    </w:pPr>
  </w:style>
  <w:style w:type="paragraph" w:customStyle="1" w:styleId="Text">
    <w:name w:val="Text"/>
    <w:basedOn w:val="a0"/>
    <w:qFormat/>
    <w:pPr>
      <w:suppressAutoHyphens w:val="0"/>
      <w:spacing w:after="240"/>
    </w:pPr>
    <w:rPr>
      <w:szCs w:val="20"/>
      <w:lang w:val="en-US"/>
    </w:rPr>
  </w:style>
  <w:style w:type="paragraph" w:styleId="aff6">
    <w:name w:val="Revision"/>
    <w:qFormat/>
    <w:rPr>
      <w:rFonts w:ascii="Times New Roman" w:eastAsia="Times New Roman" w:hAnsi="Times New Roman" w:cs="Times New Roman"/>
      <w:sz w:val="20"/>
      <w:szCs w:val="20"/>
      <w:lang w:val="ru-RU" w:bidi="ar-SA"/>
    </w:rPr>
  </w:style>
  <w:style w:type="paragraph" w:styleId="HTML0">
    <w:name w:val="HTML Preformatted"/>
    <w:basedOn w:val="a0"/>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rPr>
  </w:style>
  <w:style w:type="paragraph" w:customStyle="1" w:styleId="TableParagraph">
    <w:name w:val="Table Paragraph"/>
    <w:basedOn w:val="a0"/>
    <w:qFormat/>
    <w:pPr>
      <w:widowControl w:val="0"/>
      <w:suppressAutoHyphens w:val="0"/>
      <w:autoSpaceDE w:val="0"/>
      <w:ind w:left="107"/>
      <w:jc w:val="both"/>
    </w:pPr>
    <w:rPr>
      <w:sz w:val="22"/>
      <w:szCs w:val="22"/>
    </w:rPr>
  </w:style>
  <w:style w:type="paragraph" w:customStyle="1" w:styleId="Bodytext21">
    <w:name w:val="Body text (2)1"/>
    <w:basedOn w:val="a0"/>
    <w:qFormat/>
    <w:pPr>
      <w:widowControl w:val="0"/>
      <w:shd w:val="clear" w:color="auto" w:fill="FFFFFF"/>
      <w:suppressAutoHyphens w:val="0"/>
      <w:spacing w:line="278" w:lineRule="exact"/>
      <w:jc w:val="center"/>
    </w:pPr>
    <w:rPr>
      <w:b/>
      <w:bCs/>
      <w:sz w:val="23"/>
      <w:szCs w:val="23"/>
    </w:rPr>
  </w:style>
  <w:style w:type="paragraph" w:customStyle="1" w:styleId="18">
    <w:name w:val="Стиль1"/>
    <w:basedOn w:val="a0"/>
    <w:qFormat/>
    <w:rPr>
      <w:sz w:val="20"/>
      <w:szCs w:val="20"/>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40">
    <w:name w:val="WW8Num40"/>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laint.hotline@petrokazakhstan.com" TargetMode="External"/><Relationship Id="rId13" Type="http://schemas.openxmlformats.org/officeDocument/2006/relationships/hyperlink" Target="mailto:azk_almaz@list.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azk_almaz@list.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azk_almaz@list.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azk_almaz@list.ru" TargetMode="External"/><Relationship Id="rId4" Type="http://schemas.openxmlformats.org/officeDocument/2006/relationships/settings" Target="settings.xml"/><Relationship Id="rId9" Type="http://schemas.openxmlformats.org/officeDocument/2006/relationships/hyperlink" Target="mailto:complaint.hotline@petrokazakhstan.com"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1</Pages>
  <Words>13053</Words>
  <Characters>74408</Characters>
  <Application>Microsoft Office Word</Application>
  <DocSecurity>0</DocSecurity>
  <Lines>620</Lines>
  <Paragraphs>174</Paragraphs>
  <ScaleCrop>false</ScaleCrop>
  <Company/>
  <LinksUpToDate>false</LinksUpToDate>
  <CharactersWithSpaces>87287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поставочных фьючерсов на пшеницу 3 класса</dc:title>
  <dc:subject/>
  <dc:creator>Yandex.Translate</dc:creator>
  <cp:keywords/>
  <dc:description>Translated with Yandex.Translate</dc:description>
  <cp:lastModifiedBy>U Алимжан Байтлеуов</cp:lastModifiedBy>
  <cp:revision>11</cp:revision>
  <cp:lastPrinted>2026-04-27T10:56:00Z</cp:lastPrinted>
  <dcterms:created xsi:type="dcterms:W3CDTF">2026-06-03T10:03:00Z</dcterms:created>
  <dcterms:modified xsi:type="dcterms:W3CDTF">2026-06-05T11:21:00Z</dcterms:modified>
  <dc:language>en-US</dc:language>
</cp:coreProperties>
</file>