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6ACE" w14:textId="77777777" w:rsidR="007052D1" w:rsidRPr="004B186D" w:rsidRDefault="007052D1" w:rsidP="007E2E76">
      <w:pPr>
        <w:rPr>
          <w:rFonts w:ascii="Times New Roman" w:hAnsi="Times New Roman" w:cs="Times New Roman"/>
          <w:sz w:val="24"/>
          <w:szCs w:val="24"/>
        </w:rPr>
      </w:pPr>
    </w:p>
    <w:p w14:paraId="239E1C8E" w14:textId="77777777" w:rsidR="00223D4B" w:rsidRDefault="00CA1677">
      <w:pPr>
        <w:spacing w:before="120" w:after="120" w:line="240" w:lineRule="auto"/>
        <w:jc w:val="right"/>
      </w:pPr>
      <w:r>
        <w:rPr>
          <w:rFonts w:ascii="Times New Roman" w:hAnsi="Times New Roman"/>
          <w:b/>
          <w:color w:val="808080"/>
          <w:sz w:val="24"/>
        </w:rPr>
        <w:t>ИС BestProfi © 22.12.2022</w:t>
      </w:r>
    </w:p>
    <w:p w14:paraId="03BA4483" w14:textId="77777777" w:rsidR="00223D4B" w:rsidRDefault="00CA1677">
      <w:pPr>
        <w:spacing w:before="120" w:after="120" w:line="240" w:lineRule="auto"/>
        <w:jc w:val="center"/>
      </w:pPr>
      <w:bookmarkStart w:id="0" w:name="616421373"/>
      <w:r>
        <w:rPr>
          <w:rFonts w:ascii="Times New Roman" w:hAnsi="Times New Roman"/>
          <w:b/>
          <w:color w:val="000000"/>
          <w:sz w:val="24"/>
        </w:rPr>
        <w:t>Тауар биржаларының электрондық сауда жүйесiне қойылатын мiндеттi талаптарын бекiту туралы</w:t>
      </w:r>
      <w:r>
        <w:br/>
      </w:r>
      <w:r>
        <w:rPr>
          <w:rFonts w:ascii="Times New Roman" w:hAnsi="Times New Roman"/>
          <w:b/>
          <w:color w:val="000000"/>
          <w:sz w:val="24"/>
        </w:rPr>
        <w:t>Қазақстан Республикасы Ұлттық экономика министрінің 2015 жылғы 26 ақпандағы № 141 бұйрығы. Қазақстан Республикасының Әділет министрлігінде 2015 жылы 10 сәуірде № 10695 тіркелді</w:t>
      </w:r>
    </w:p>
    <w:p w14:paraId="1BE30FA9" w14:textId="77777777" w:rsidR="00223D4B" w:rsidRDefault="00CA1677">
      <w:pPr>
        <w:spacing w:after="0" w:line="240" w:lineRule="auto"/>
        <w:jc w:val="center"/>
      </w:pPr>
      <w:bookmarkStart w:id="1" w:name="676965249"/>
      <w:bookmarkEnd w:id="0"/>
      <w:r>
        <w:rPr>
          <w:rFonts w:ascii="Times New Roman" w:hAnsi="Times New Roman"/>
          <w:i/>
          <w:color w:val="FF0000"/>
          <w:sz w:val="24"/>
        </w:rPr>
        <w:t>Редакция 28.07.2020 жылы берілген өзгерістер мен толықтырулармен</w:t>
      </w:r>
    </w:p>
    <w:p w14:paraId="70DC9777" w14:textId="77777777" w:rsidR="00223D4B" w:rsidRDefault="00CA1677">
      <w:pPr>
        <w:spacing w:before="120" w:after="120" w:line="240" w:lineRule="auto"/>
        <w:jc w:val="both"/>
      </w:pPr>
      <w:bookmarkStart w:id="2" w:name="616421374"/>
      <w:bookmarkEnd w:id="1"/>
      <w:r>
        <w:rPr>
          <w:rFonts w:ascii="Times New Roman" w:hAnsi="Times New Roman"/>
          <w:color w:val="000000"/>
          <w:sz w:val="24"/>
        </w:rPr>
        <w:t>«</w:t>
      </w:r>
      <w:hyperlink r:id="rId7">
        <w:r>
          <w:rPr>
            <w:rFonts w:ascii="Times New Roman" w:hAnsi="Times New Roman"/>
            <w:color w:val="007FCC"/>
            <w:sz w:val="24"/>
            <w:u w:val="single"/>
          </w:rPr>
          <w:t>Тауар биржалары туралы</w:t>
        </w:r>
      </w:hyperlink>
      <w:r>
        <w:rPr>
          <w:rFonts w:ascii="Times New Roman" w:hAnsi="Times New Roman"/>
          <w:color w:val="000000"/>
          <w:sz w:val="24"/>
        </w:rPr>
        <w:t xml:space="preserve">» Қазақстан Республикасының 2009 жылғы 4 мамырдағы Заңының 4-бабының </w:t>
      </w:r>
      <w:hyperlink r:id="rId8">
        <w:r>
          <w:rPr>
            <w:rFonts w:ascii="Times New Roman" w:hAnsi="Times New Roman"/>
            <w:color w:val="007FCC"/>
            <w:sz w:val="24"/>
            <w:u w:val="single"/>
          </w:rPr>
          <w:t>3-2) тармақшасына</w:t>
        </w:r>
      </w:hyperlink>
      <w:r>
        <w:rPr>
          <w:rFonts w:ascii="Times New Roman" w:hAnsi="Times New Roman"/>
          <w:color w:val="000000"/>
          <w:sz w:val="24"/>
        </w:rPr>
        <w:t xml:space="preserve"> сәйкес, </w:t>
      </w:r>
      <w:r>
        <w:rPr>
          <w:rFonts w:ascii="Times New Roman" w:hAnsi="Times New Roman"/>
          <w:b/>
          <w:color w:val="000000"/>
          <w:sz w:val="24"/>
        </w:rPr>
        <w:t>БҰЙЫРАМЫН</w:t>
      </w:r>
      <w:r>
        <w:rPr>
          <w:rFonts w:ascii="Times New Roman" w:hAnsi="Times New Roman"/>
          <w:color w:val="000000"/>
          <w:sz w:val="24"/>
        </w:rPr>
        <w:t>:</w:t>
      </w:r>
    </w:p>
    <w:p w14:paraId="59AB9E99" w14:textId="77777777" w:rsidR="00223D4B" w:rsidRDefault="00CA1677">
      <w:pPr>
        <w:spacing w:before="120" w:after="120" w:line="240" w:lineRule="auto"/>
        <w:ind w:firstLine="500"/>
        <w:jc w:val="both"/>
      </w:pPr>
      <w:bookmarkStart w:id="3" w:name="616421375"/>
      <w:bookmarkEnd w:id="2"/>
      <w:r>
        <w:rPr>
          <w:rFonts w:ascii="Times New Roman" w:hAnsi="Times New Roman"/>
          <w:color w:val="000000"/>
          <w:sz w:val="24"/>
        </w:rPr>
        <w:t xml:space="preserve">1. Қоса беріліп отырған Тауар биржаларының электрондық сауда жүйесiне қойылатын мiндеттi </w:t>
      </w:r>
      <w:hyperlink r:id="rId9">
        <w:r>
          <w:rPr>
            <w:rFonts w:ascii="Times New Roman" w:hAnsi="Times New Roman"/>
            <w:color w:val="007FCC"/>
            <w:sz w:val="24"/>
            <w:u w:val="single"/>
          </w:rPr>
          <w:t>талаптары</w:t>
        </w:r>
      </w:hyperlink>
      <w:r>
        <w:rPr>
          <w:rFonts w:ascii="Times New Roman" w:hAnsi="Times New Roman"/>
          <w:color w:val="000000"/>
          <w:sz w:val="24"/>
        </w:rPr>
        <w:t xml:space="preserve"> бекітілсін.</w:t>
      </w:r>
    </w:p>
    <w:p w14:paraId="27F042DA" w14:textId="77777777" w:rsidR="00223D4B" w:rsidRDefault="00CA1677">
      <w:pPr>
        <w:spacing w:before="120" w:after="120" w:line="240" w:lineRule="auto"/>
        <w:ind w:firstLine="500"/>
        <w:jc w:val="both"/>
      </w:pPr>
      <w:bookmarkStart w:id="4" w:name="616421376"/>
      <w:bookmarkEnd w:id="3"/>
      <w:r>
        <w:rPr>
          <w:rFonts w:ascii="Times New Roman" w:hAnsi="Times New Roman"/>
          <w:color w:val="000000"/>
          <w:sz w:val="24"/>
        </w:rPr>
        <w:t>2. Қазақстан Республикасы Ұлттық экономика министрлігінің Сауда қызметін реттеу департаменті:</w:t>
      </w:r>
    </w:p>
    <w:p w14:paraId="474174EB" w14:textId="77777777" w:rsidR="00223D4B" w:rsidRDefault="00CA1677">
      <w:pPr>
        <w:spacing w:before="120" w:after="120" w:line="240" w:lineRule="auto"/>
        <w:ind w:firstLine="500"/>
        <w:jc w:val="both"/>
      </w:pPr>
      <w:bookmarkStart w:id="5" w:name="616421377"/>
      <w:bookmarkEnd w:id="4"/>
      <w:r>
        <w:rPr>
          <w:rFonts w:ascii="Times New Roman" w:hAnsi="Times New Roman"/>
          <w:color w:val="000000"/>
          <w:sz w:val="24"/>
        </w:rPr>
        <w:t>1) осы бұйрықтың Қазақстан Республикасы Әділет министрлігінде мемлекеттік тіркелуін;</w:t>
      </w:r>
    </w:p>
    <w:p w14:paraId="352F3F67" w14:textId="77777777" w:rsidR="00223D4B" w:rsidRDefault="00CA1677">
      <w:pPr>
        <w:spacing w:before="120" w:after="120" w:line="240" w:lineRule="auto"/>
        <w:ind w:firstLine="500"/>
        <w:jc w:val="both"/>
      </w:pPr>
      <w:bookmarkStart w:id="6" w:name="616421378"/>
      <w:bookmarkEnd w:id="5"/>
      <w:r>
        <w:rPr>
          <w:rFonts w:ascii="Times New Roman" w:hAnsi="Times New Roman"/>
          <w:color w:val="000000"/>
          <w:sz w:val="24"/>
        </w:rPr>
        <w:t>2) осы бұйрық Қазақстан Республикасы Әділет министрлігінде ресми тіркелгеннен кейін он күнтізбелік күн ішінде оның мерзімді баспа басылымдарында және «Әділет» ақпараттық-құқықтық жүйесінде ресми жариялауға жіберілуін;</w:t>
      </w:r>
    </w:p>
    <w:p w14:paraId="70A018B3" w14:textId="77777777" w:rsidR="00223D4B" w:rsidRDefault="00CA1677">
      <w:pPr>
        <w:spacing w:before="120" w:after="120" w:line="240" w:lineRule="auto"/>
        <w:ind w:firstLine="500"/>
        <w:jc w:val="both"/>
      </w:pPr>
      <w:bookmarkStart w:id="7" w:name="616421379"/>
      <w:bookmarkEnd w:id="6"/>
      <w:r>
        <w:rPr>
          <w:rFonts w:ascii="Times New Roman" w:hAnsi="Times New Roman"/>
          <w:color w:val="000000"/>
          <w:sz w:val="24"/>
        </w:rPr>
        <w:t>3) осы бұйрықтың Қазақстан Республикасы Ұлттық экономика министрлігінің ресми интернет-ресурсында жариялануын қамтамасыз етсін.</w:t>
      </w:r>
    </w:p>
    <w:p w14:paraId="48E07367" w14:textId="77777777" w:rsidR="00223D4B" w:rsidRDefault="00CA1677">
      <w:pPr>
        <w:spacing w:before="120" w:after="120" w:line="240" w:lineRule="auto"/>
        <w:ind w:firstLine="500"/>
        <w:jc w:val="both"/>
      </w:pPr>
      <w:bookmarkStart w:id="8" w:name="616421380"/>
      <w:bookmarkEnd w:id="7"/>
      <w:r>
        <w:rPr>
          <w:rFonts w:ascii="Times New Roman" w:hAnsi="Times New Roman"/>
          <w:color w:val="000000"/>
          <w:sz w:val="24"/>
        </w:rPr>
        <w:t>3. Осы бұйрықтың орындалуын бақылау жетекшілік ететін Қазақстан Республикасының Ұлттық экономика вице-министріне жүктелсін.</w:t>
      </w:r>
    </w:p>
    <w:p w14:paraId="65B8114E" w14:textId="77777777" w:rsidR="00223D4B" w:rsidRDefault="00CA1677">
      <w:pPr>
        <w:spacing w:before="120" w:after="120" w:line="240" w:lineRule="auto"/>
        <w:ind w:firstLine="500"/>
        <w:jc w:val="both"/>
      </w:pPr>
      <w:bookmarkStart w:id="9" w:name="616421381"/>
      <w:bookmarkEnd w:id="8"/>
      <w:r>
        <w:rPr>
          <w:rFonts w:ascii="Times New Roman" w:hAnsi="Times New Roman"/>
          <w:color w:val="000000"/>
          <w:sz w:val="24"/>
        </w:rPr>
        <w:t>4. Осы бұйрық алғашқы ресми жарияланған күннен кейін он күнтізбелік күн өткен соң қолданысқа енгізіледі.</w:t>
      </w:r>
    </w:p>
    <w:p w14:paraId="617CC3D6" w14:textId="77777777" w:rsidR="00223D4B" w:rsidRDefault="00CA1677">
      <w:pPr>
        <w:spacing w:before="120" w:after="120" w:line="240" w:lineRule="auto"/>
        <w:ind w:firstLine="500"/>
        <w:jc w:val="both"/>
      </w:pPr>
      <w:bookmarkStart w:id="10" w:name="616421382"/>
      <w:bookmarkEnd w:id="9"/>
      <w:r>
        <w:rPr>
          <w:rFonts w:ascii="Times New Roman" w:hAnsi="Times New Roman"/>
          <w:color w:val="000000"/>
          <w:sz w:val="24"/>
        </w:rPr>
        <w:t>Министр Е. Досаев</w:t>
      </w:r>
    </w:p>
    <w:p w14:paraId="0A71D52B" w14:textId="77777777" w:rsidR="00223D4B" w:rsidRDefault="00CA1677">
      <w:pPr>
        <w:spacing w:before="120" w:after="120" w:line="240" w:lineRule="auto"/>
        <w:ind w:firstLine="500"/>
        <w:jc w:val="both"/>
      </w:pPr>
      <w:bookmarkStart w:id="11" w:name="616421383"/>
      <w:bookmarkEnd w:id="10"/>
      <w:r>
        <w:rPr>
          <w:rFonts w:ascii="Times New Roman" w:hAnsi="Times New Roman"/>
          <w:color w:val="000000"/>
          <w:sz w:val="24"/>
        </w:rPr>
        <w:t>«КЕЛІСІЛДІ»</w:t>
      </w:r>
    </w:p>
    <w:p w14:paraId="4C0B7FBA" w14:textId="77777777" w:rsidR="00223D4B" w:rsidRDefault="00CA1677">
      <w:pPr>
        <w:spacing w:before="120" w:after="120" w:line="240" w:lineRule="auto"/>
        <w:ind w:firstLine="500"/>
        <w:jc w:val="both"/>
      </w:pPr>
      <w:bookmarkStart w:id="12" w:name="616421384"/>
      <w:bookmarkEnd w:id="11"/>
      <w:r>
        <w:rPr>
          <w:rFonts w:ascii="Times New Roman" w:hAnsi="Times New Roman"/>
          <w:color w:val="000000"/>
          <w:sz w:val="24"/>
        </w:rPr>
        <w:t>Қазақстан Республикасы</w:t>
      </w:r>
    </w:p>
    <w:p w14:paraId="702FE9BE" w14:textId="77777777" w:rsidR="00223D4B" w:rsidRDefault="00CA1677">
      <w:pPr>
        <w:spacing w:before="120" w:after="120" w:line="240" w:lineRule="auto"/>
        <w:ind w:firstLine="500"/>
        <w:jc w:val="both"/>
      </w:pPr>
      <w:bookmarkStart w:id="13" w:name="616421385"/>
      <w:bookmarkEnd w:id="12"/>
      <w:r>
        <w:rPr>
          <w:rFonts w:ascii="Times New Roman" w:hAnsi="Times New Roman"/>
          <w:color w:val="000000"/>
          <w:sz w:val="24"/>
        </w:rPr>
        <w:t>Инвестициялар және даму министрі</w:t>
      </w:r>
    </w:p>
    <w:p w14:paraId="792722CB" w14:textId="77777777" w:rsidR="00223D4B" w:rsidRDefault="00CA1677">
      <w:pPr>
        <w:spacing w:before="120" w:after="120" w:line="240" w:lineRule="auto"/>
        <w:ind w:firstLine="500"/>
        <w:jc w:val="both"/>
      </w:pPr>
      <w:bookmarkStart w:id="14" w:name="616421386"/>
      <w:bookmarkEnd w:id="13"/>
      <w:r>
        <w:rPr>
          <w:color w:val="000000"/>
          <w:sz w:val="24"/>
        </w:rPr>
        <w:t>  __________________ Ә. Исекешев</w:t>
      </w:r>
    </w:p>
    <w:p w14:paraId="6D6EC0DA" w14:textId="77777777" w:rsidR="00223D4B" w:rsidRDefault="00CA1677">
      <w:pPr>
        <w:spacing w:before="120" w:after="120" w:line="240" w:lineRule="auto"/>
        <w:ind w:firstLine="500"/>
        <w:jc w:val="both"/>
      </w:pPr>
      <w:bookmarkStart w:id="15" w:name="616421387"/>
      <w:bookmarkEnd w:id="14"/>
      <w:r>
        <w:rPr>
          <w:rFonts w:ascii="Times New Roman" w:hAnsi="Times New Roman"/>
          <w:color w:val="000000"/>
          <w:sz w:val="24"/>
        </w:rPr>
        <w:t>2015 жылғы 10 наурыз</w:t>
      </w:r>
    </w:p>
    <w:p w14:paraId="4CE955D1" w14:textId="77777777" w:rsidR="00223D4B" w:rsidRDefault="00CA1677">
      <w:pPr>
        <w:spacing w:before="120" w:after="120" w:line="240" w:lineRule="auto"/>
        <w:jc w:val="right"/>
      </w:pPr>
      <w:bookmarkStart w:id="16" w:name="616421388"/>
      <w:bookmarkEnd w:id="15"/>
      <w:r>
        <w:rPr>
          <w:rFonts w:ascii="Times New Roman" w:hAnsi="Times New Roman"/>
          <w:b/>
          <w:color w:val="000000"/>
          <w:sz w:val="24"/>
        </w:rPr>
        <w:t>Қазақстан Республикасы</w:t>
      </w:r>
      <w:r>
        <w:br/>
      </w:r>
      <w:r>
        <w:rPr>
          <w:rFonts w:ascii="Times New Roman" w:hAnsi="Times New Roman"/>
          <w:b/>
          <w:color w:val="000000"/>
          <w:sz w:val="24"/>
        </w:rPr>
        <w:t>Ұлттық экономика министрінің</w:t>
      </w:r>
      <w:r>
        <w:br/>
      </w:r>
      <w:r>
        <w:rPr>
          <w:rFonts w:ascii="Times New Roman" w:hAnsi="Times New Roman"/>
          <w:b/>
          <w:color w:val="000000"/>
          <w:sz w:val="24"/>
        </w:rPr>
        <w:t>2015 жылғы 26 ақпандағы</w:t>
      </w:r>
      <w:r>
        <w:br/>
      </w:r>
      <w:r>
        <w:rPr>
          <w:rFonts w:ascii="Times New Roman" w:hAnsi="Times New Roman"/>
          <w:b/>
          <w:color w:val="000000"/>
          <w:sz w:val="24"/>
        </w:rPr>
        <w:t>№ 141 бұйрығымен бекітілген</w:t>
      </w:r>
    </w:p>
    <w:p w14:paraId="2E8E1F0C" w14:textId="77777777" w:rsidR="00223D4B" w:rsidRDefault="00CA1677">
      <w:pPr>
        <w:spacing w:before="120" w:after="120" w:line="240" w:lineRule="auto"/>
        <w:jc w:val="center"/>
      </w:pPr>
      <w:bookmarkStart w:id="17" w:name="616421389"/>
      <w:bookmarkEnd w:id="16"/>
      <w:r>
        <w:rPr>
          <w:rFonts w:ascii="Times New Roman" w:hAnsi="Times New Roman"/>
          <w:b/>
          <w:color w:val="000000"/>
          <w:sz w:val="24"/>
        </w:rPr>
        <w:t>Тауар биржаларының электрондық сауда жүйесiне қойылатын мiндеттi талаптар</w:t>
      </w:r>
    </w:p>
    <w:p w14:paraId="1D49ED52" w14:textId="77777777" w:rsidR="00223D4B" w:rsidRDefault="00CA1677">
      <w:pPr>
        <w:spacing w:before="120" w:after="120" w:line="240" w:lineRule="auto"/>
        <w:jc w:val="both"/>
      </w:pPr>
      <w:bookmarkStart w:id="18" w:name="616421390"/>
      <w:bookmarkEnd w:id="17"/>
      <w:r>
        <w:rPr>
          <w:rFonts w:ascii="Times New Roman" w:hAnsi="Times New Roman"/>
          <w:b/>
          <w:color w:val="000000"/>
          <w:sz w:val="24"/>
        </w:rPr>
        <w:t>1. Жалпы ережелер</w:t>
      </w:r>
    </w:p>
    <w:p w14:paraId="38223416" w14:textId="77777777" w:rsidR="00223D4B" w:rsidRDefault="00CA1677">
      <w:pPr>
        <w:spacing w:before="120" w:after="120" w:line="240" w:lineRule="auto"/>
        <w:ind w:firstLine="500"/>
        <w:jc w:val="both"/>
      </w:pPr>
      <w:bookmarkStart w:id="19" w:name="616421391"/>
      <w:bookmarkEnd w:id="18"/>
      <w:r>
        <w:rPr>
          <w:color w:val="000000"/>
          <w:sz w:val="24"/>
        </w:rPr>
        <w:t>  1. Осы тауар биржаларының электрондық сауда жүйесiне қойылатын мiндеттi талаптар (бұдан әрі – міндетті талаптар) тауар биржалары пайдаланатын электрондық сауда жүйесіне қойылатын талаптарды белгілейді.</w:t>
      </w:r>
    </w:p>
    <w:p w14:paraId="13350CE8" w14:textId="77777777" w:rsidR="00223D4B" w:rsidRDefault="00CA1677">
      <w:pPr>
        <w:spacing w:before="120" w:after="120" w:line="240" w:lineRule="auto"/>
        <w:ind w:firstLine="500"/>
        <w:jc w:val="both"/>
      </w:pPr>
      <w:bookmarkStart w:id="20" w:name="616421392"/>
      <w:bookmarkEnd w:id="19"/>
      <w:r>
        <w:rPr>
          <w:rFonts w:ascii="Times New Roman" w:hAnsi="Times New Roman"/>
          <w:color w:val="000000"/>
          <w:sz w:val="24"/>
        </w:rPr>
        <w:lastRenderedPageBreak/>
        <w:t>2. Осы міндетті талаптар тауар биржаларының бағдарламалық және аппараттық қамтамасыз етілуіне, ақпараттық қауіпсіздікке, жабдықтарды орналастыруға қойылатын талаптарды, сондай-ақ тауар биржасының электрондық сауда жүйесінің тиімді және үздіксіз жұмыс істеуі мақсатында сақталуы қажет өзге ұйымдастырушылық-техникалық талаптарды қамтиды.</w:t>
      </w:r>
    </w:p>
    <w:p w14:paraId="753CDCBF" w14:textId="77777777" w:rsidR="00223D4B" w:rsidRDefault="00CA1677">
      <w:pPr>
        <w:spacing w:before="120" w:after="120" w:line="240" w:lineRule="auto"/>
        <w:ind w:firstLine="500"/>
        <w:jc w:val="both"/>
      </w:pPr>
      <w:bookmarkStart w:id="21" w:name="616421393"/>
      <w:bookmarkEnd w:id="20"/>
      <w:r>
        <w:rPr>
          <w:rFonts w:ascii="Times New Roman" w:hAnsi="Times New Roman"/>
          <w:color w:val="000000"/>
          <w:sz w:val="24"/>
        </w:rPr>
        <w:t>3. Тауар биржаларының осы міндетті талаптарға жауап бермейтін электрондық сауда жүйелерiн пайдалануына жол берілмейді.</w:t>
      </w:r>
    </w:p>
    <w:p w14:paraId="3AED7BA1" w14:textId="77777777" w:rsidR="00223D4B" w:rsidRDefault="00CA1677">
      <w:pPr>
        <w:spacing w:before="120" w:after="120" w:line="240" w:lineRule="auto"/>
        <w:ind w:firstLine="500"/>
        <w:jc w:val="both"/>
      </w:pPr>
      <w:bookmarkStart w:id="22" w:name="616421394"/>
      <w:bookmarkEnd w:id="21"/>
      <w:r>
        <w:rPr>
          <w:rFonts w:ascii="Times New Roman" w:hAnsi="Times New Roman"/>
          <w:color w:val="000000"/>
          <w:sz w:val="24"/>
        </w:rPr>
        <w:t>4. Осы міндетті талаптарда мынадай ұғымдар мен анықтамалар пайдаланылады:</w:t>
      </w:r>
    </w:p>
    <w:p w14:paraId="43ACAD39" w14:textId="77777777" w:rsidR="00223D4B" w:rsidRDefault="00CA1677">
      <w:pPr>
        <w:spacing w:before="120" w:after="120" w:line="240" w:lineRule="auto"/>
        <w:ind w:firstLine="500"/>
        <w:jc w:val="both"/>
      </w:pPr>
      <w:bookmarkStart w:id="23" w:name="616421395"/>
      <w:bookmarkEnd w:id="22"/>
      <w:r>
        <w:rPr>
          <w:rFonts w:ascii="Times New Roman" w:hAnsi="Times New Roman"/>
          <w:color w:val="000000"/>
          <w:sz w:val="24"/>
        </w:rPr>
        <w:t>1) бағдарламалық құрал (бұдан әрі – БҚ) – бағдарламалардан, рәсімдерден, ережелерден, деректерді өңдеу жүйесінің жұмыс істеуіне қатысты басқа ілеспе құжаттамалар мен деректерден тұратын объекті;</w:t>
      </w:r>
    </w:p>
    <w:p w14:paraId="527E4676" w14:textId="77777777" w:rsidR="00223D4B" w:rsidRDefault="00CA1677">
      <w:pPr>
        <w:spacing w:before="120" w:after="120" w:line="240" w:lineRule="auto"/>
        <w:ind w:firstLine="500"/>
        <w:jc w:val="both"/>
      </w:pPr>
      <w:bookmarkStart w:id="24" w:name="616421396"/>
      <w:bookmarkEnd w:id="23"/>
      <w:r>
        <w:rPr>
          <w:rFonts w:ascii="Times New Roman" w:hAnsi="Times New Roman"/>
          <w:color w:val="000000"/>
          <w:sz w:val="24"/>
        </w:rPr>
        <w:t>2) жұмыс станциясы (терминал) – тауар биржасының электрондық сауда жүйесiне қосылған биржа мүшесінде болатын мамандандырылған бағдарламалық қамтамасыз етілуі бар компьютер;</w:t>
      </w:r>
    </w:p>
    <w:p w14:paraId="51620624" w14:textId="77777777" w:rsidR="00223D4B" w:rsidRDefault="00CA1677">
      <w:pPr>
        <w:spacing w:before="120" w:after="120" w:line="240" w:lineRule="auto"/>
        <w:ind w:firstLine="500"/>
        <w:jc w:val="both"/>
      </w:pPr>
      <w:bookmarkStart w:id="25" w:name="616421397"/>
      <w:bookmarkEnd w:id="24"/>
      <w:r>
        <w:rPr>
          <w:rFonts w:ascii="Times New Roman" w:hAnsi="Times New Roman"/>
          <w:color w:val="000000"/>
          <w:sz w:val="24"/>
        </w:rPr>
        <w:t>3) сервер – желі ресурстарының нақты түрін басқаратын есептеу машинасы (жүйесі);</w:t>
      </w:r>
    </w:p>
    <w:p w14:paraId="389274C9" w14:textId="77777777" w:rsidR="00223D4B" w:rsidRDefault="00CA1677">
      <w:pPr>
        <w:spacing w:after="0" w:line="240" w:lineRule="auto"/>
        <w:ind w:firstLine="500"/>
        <w:jc w:val="both"/>
      </w:pPr>
      <w:bookmarkStart w:id="26" w:name="616421398"/>
      <w:bookmarkEnd w:id="25"/>
      <w:r>
        <w:rPr>
          <w:rFonts w:ascii="Times New Roman" w:hAnsi="Times New Roman"/>
          <w:color w:val="000000"/>
          <w:sz w:val="24"/>
        </w:rPr>
        <w:t>4) тауар биржаның электрондық сауда жүйесi (бұдан әрі – ТБЭСЖ) – электрондық биржалық сауда-саттықты өткiзу үшін қажеттi және биржалық мәмiлелер жасасу, сондай-ақ ақпарат жинау, сақтау, өңдеу және ашу процесiн автоматтандыруды қамтамасыз ететін, тауар биржасының есептеу құралдары, бағдарламалық қамтамасыз етілуі, дерекқорлары, телекоммуникациялық құралдары және басқа да жабдықтары кешенi.</w:t>
      </w:r>
    </w:p>
    <w:p w14:paraId="65971776" w14:textId="77777777" w:rsidR="00223D4B" w:rsidRDefault="00CA1677">
      <w:pPr>
        <w:spacing w:after="0" w:line="240" w:lineRule="auto"/>
        <w:jc w:val="both"/>
      </w:pPr>
      <w:r>
        <w:rPr>
          <w:rFonts w:ascii="Times New Roman" w:hAnsi="Times New Roman"/>
          <w:i/>
          <w:color w:val="FF0000"/>
          <w:sz w:val="24"/>
        </w:rPr>
        <w:t>4-тармақша жаңа редакцияда жазылды ҚР Ұлттық экономика министрінің м.а. 25.11.2015 жылғы № 728 Бұйрығына сәйкес (26.02.2015 ж. редакцияны қараңыз) (алғашқы ресми жарияланғаннан кейін күнтізбелік 10 (он) күн өткен соң қолданысқа енгізілуі тиіс) 31.12.2015 жылы "Әділет" ақпараттық-құқықтық жүйесінде жарияланды</w:t>
      </w:r>
    </w:p>
    <w:p w14:paraId="706BFEE7" w14:textId="77777777" w:rsidR="00223D4B" w:rsidRDefault="00CA1677">
      <w:pPr>
        <w:spacing w:before="120" w:after="120" w:line="240" w:lineRule="auto"/>
        <w:jc w:val="both"/>
      </w:pPr>
      <w:bookmarkStart w:id="27" w:name="616421399"/>
      <w:bookmarkEnd w:id="26"/>
      <w:r>
        <w:rPr>
          <w:rFonts w:ascii="Times New Roman" w:hAnsi="Times New Roman"/>
          <w:b/>
          <w:color w:val="000000"/>
          <w:sz w:val="24"/>
        </w:rPr>
        <w:t>2. Тауар биржаларының электрондық сауда жүйесiне қойылатын мiндеттi талаптар</w:t>
      </w:r>
    </w:p>
    <w:p w14:paraId="7A1ED97A" w14:textId="77777777" w:rsidR="00223D4B" w:rsidRDefault="00CA1677">
      <w:pPr>
        <w:spacing w:before="120" w:after="120" w:line="240" w:lineRule="auto"/>
        <w:ind w:firstLine="500"/>
        <w:jc w:val="both"/>
      </w:pPr>
      <w:bookmarkStart w:id="28" w:name="616421400"/>
      <w:bookmarkEnd w:id="27"/>
      <w:r>
        <w:rPr>
          <w:color w:val="000000"/>
          <w:sz w:val="24"/>
        </w:rPr>
        <w:t>  5. ТБЭСЖ:</w:t>
      </w:r>
    </w:p>
    <w:p w14:paraId="0C8A1D60" w14:textId="77777777" w:rsidR="00223D4B" w:rsidRDefault="00CA1677">
      <w:pPr>
        <w:spacing w:before="120" w:after="120" w:line="240" w:lineRule="auto"/>
        <w:ind w:firstLine="500"/>
        <w:jc w:val="both"/>
      </w:pPr>
      <w:bookmarkStart w:id="29" w:name="616421401"/>
      <w:bookmarkEnd w:id="28"/>
      <w:r>
        <w:rPr>
          <w:rFonts w:ascii="Times New Roman" w:hAnsi="Times New Roman"/>
          <w:color w:val="000000"/>
          <w:sz w:val="24"/>
        </w:rPr>
        <w:t>1) жергілікті есептеу желілер жағдайларында жұмыс істеуді;</w:t>
      </w:r>
    </w:p>
    <w:p w14:paraId="2995AFB0" w14:textId="77777777" w:rsidR="00223D4B" w:rsidRDefault="00CA1677">
      <w:pPr>
        <w:spacing w:before="120" w:after="120" w:line="240" w:lineRule="auto"/>
        <w:ind w:firstLine="500"/>
        <w:jc w:val="both"/>
      </w:pPr>
      <w:bookmarkStart w:id="30" w:name="616421402"/>
      <w:bookmarkEnd w:id="29"/>
      <w:r>
        <w:rPr>
          <w:rFonts w:ascii="Times New Roman" w:hAnsi="Times New Roman"/>
          <w:color w:val="000000"/>
          <w:sz w:val="24"/>
        </w:rPr>
        <w:t>2) корпоративті есептеу желілері жағдайларында жұмыс істеуді;</w:t>
      </w:r>
    </w:p>
    <w:p w14:paraId="6E81B52C" w14:textId="77777777" w:rsidR="00223D4B" w:rsidRDefault="00CA1677">
      <w:pPr>
        <w:spacing w:before="120" w:after="120" w:line="240" w:lineRule="auto"/>
        <w:ind w:firstLine="500"/>
        <w:jc w:val="both"/>
      </w:pPr>
      <w:bookmarkStart w:id="31" w:name="616421403"/>
      <w:bookmarkEnd w:id="30"/>
      <w:r>
        <w:rPr>
          <w:rFonts w:ascii="Times New Roman" w:hAnsi="Times New Roman"/>
          <w:color w:val="000000"/>
          <w:sz w:val="24"/>
        </w:rPr>
        <w:t>3) дерек қорлармен байланыс негізінде брокерлер, дилерлер және олардың клиенттері туралы ақпаратты ұйымдастыруды, сақтауды және көрсетуді;</w:t>
      </w:r>
    </w:p>
    <w:p w14:paraId="011048B5" w14:textId="77777777" w:rsidR="00223D4B" w:rsidRDefault="00CA1677">
      <w:pPr>
        <w:spacing w:before="120" w:after="120" w:line="240" w:lineRule="auto"/>
        <w:ind w:firstLine="500"/>
        <w:jc w:val="both"/>
      </w:pPr>
      <w:bookmarkStart w:id="32" w:name="616421404"/>
      <w:bookmarkEnd w:id="31"/>
      <w:r>
        <w:rPr>
          <w:rFonts w:ascii="Times New Roman" w:hAnsi="Times New Roman"/>
          <w:color w:val="000000"/>
          <w:sz w:val="24"/>
        </w:rPr>
        <w:t>4) дерек қорлармен байланыс негізінде өтінімдер, мәмілелер, сауда-саттық нәтижелері, хабарламалар бойынша ақпаратты сақтауды және көрсетуді;</w:t>
      </w:r>
    </w:p>
    <w:p w14:paraId="68C1F4A2" w14:textId="77777777" w:rsidR="00223D4B" w:rsidRDefault="00CA1677">
      <w:pPr>
        <w:spacing w:before="120" w:after="120" w:line="240" w:lineRule="auto"/>
        <w:ind w:firstLine="500"/>
        <w:jc w:val="both"/>
      </w:pPr>
      <w:bookmarkStart w:id="33" w:name="616421405"/>
      <w:bookmarkEnd w:id="32"/>
      <w:r>
        <w:rPr>
          <w:rFonts w:ascii="Times New Roman" w:hAnsi="Times New Roman"/>
          <w:color w:val="000000"/>
          <w:sz w:val="24"/>
        </w:rPr>
        <w:t>5) дерек қорда ақпаратты сақтау мен көрсетуді;</w:t>
      </w:r>
    </w:p>
    <w:p w14:paraId="73D2E37C" w14:textId="77777777" w:rsidR="00223D4B" w:rsidRDefault="00CA1677">
      <w:pPr>
        <w:spacing w:before="120" w:after="120" w:line="240" w:lineRule="auto"/>
        <w:ind w:firstLine="500"/>
        <w:jc w:val="both"/>
      </w:pPr>
      <w:bookmarkStart w:id="34" w:name="616421406"/>
      <w:bookmarkEnd w:id="33"/>
      <w:r>
        <w:rPr>
          <w:rFonts w:ascii="Times New Roman" w:hAnsi="Times New Roman"/>
          <w:color w:val="000000"/>
          <w:sz w:val="24"/>
        </w:rPr>
        <w:t>6) қысқа нұсқаулықтармен, еске түсірулермен және түсіндірмелермен сүйемелденетін мәзір жүйесі арқылы бағдарламалық құралдар кешенінің жұмысын ұйымдастыруды;</w:t>
      </w:r>
    </w:p>
    <w:p w14:paraId="7C6E0248" w14:textId="77777777" w:rsidR="00223D4B" w:rsidRDefault="00CA1677">
      <w:pPr>
        <w:spacing w:before="120" w:after="120" w:line="240" w:lineRule="auto"/>
        <w:ind w:firstLine="500"/>
        <w:jc w:val="both"/>
      </w:pPr>
      <w:bookmarkStart w:id="35" w:name="616421407"/>
      <w:bookmarkEnd w:id="34"/>
      <w:r>
        <w:rPr>
          <w:rFonts w:ascii="Times New Roman" w:hAnsi="Times New Roman"/>
          <w:color w:val="000000"/>
          <w:sz w:val="24"/>
        </w:rPr>
        <w:t>7) нақты уақыт режимінде жүйенің қатысушылары арасында тұрақты ақпарат алмасуды (өзара орналасу орнынан тәуелсіз);</w:t>
      </w:r>
    </w:p>
    <w:p w14:paraId="235A7646" w14:textId="77777777" w:rsidR="00223D4B" w:rsidRDefault="00CA1677">
      <w:pPr>
        <w:spacing w:before="120" w:after="120" w:line="240" w:lineRule="auto"/>
        <w:ind w:firstLine="500"/>
        <w:jc w:val="both"/>
      </w:pPr>
      <w:bookmarkStart w:id="36" w:name="616421408"/>
      <w:bookmarkEnd w:id="35"/>
      <w:r>
        <w:rPr>
          <w:rFonts w:ascii="Times New Roman" w:hAnsi="Times New Roman"/>
          <w:color w:val="000000"/>
          <w:sz w:val="24"/>
        </w:rPr>
        <w:t>8) биржаның сауда залынан тыс жүйеде биржа мүшелерінің (брокерлер, дилерлер) жұмысын;</w:t>
      </w:r>
    </w:p>
    <w:p w14:paraId="6078277B" w14:textId="77777777" w:rsidR="00223D4B" w:rsidRDefault="00CA1677">
      <w:pPr>
        <w:spacing w:before="120" w:after="120" w:line="240" w:lineRule="auto"/>
        <w:ind w:firstLine="500"/>
        <w:jc w:val="both"/>
      </w:pPr>
      <w:bookmarkStart w:id="37" w:name="616421409"/>
      <w:bookmarkEnd w:id="36"/>
      <w:r>
        <w:rPr>
          <w:rFonts w:ascii="Times New Roman" w:hAnsi="Times New Roman"/>
          <w:color w:val="000000"/>
          <w:sz w:val="24"/>
        </w:rPr>
        <w:t>9) кез келген жұмыс станциясынан (терминалдан) енгізілген ақпараттың, тауар биржасының электрондық сауда жүйесiне қосылған барлық қатысушыларға шұғыл жалпыға қолжетімді болуын қамтамасыз ететін технологияны;</w:t>
      </w:r>
    </w:p>
    <w:p w14:paraId="7C8F8188" w14:textId="77777777" w:rsidR="00223D4B" w:rsidRDefault="00CA1677">
      <w:pPr>
        <w:spacing w:before="120" w:after="120" w:line="240" w:lineRule="auto"/>
        <w:ind w:firstLine="500"/>
        <w:jc w:val="both"/>
      </w:pPr>
      <w:bookmarkStart w:id="38" w:name="616421410"/>
      <w:bookmarkEnd w:id="37"/>
      <w:r>
        <w:rPr>
          <w:rFonts w:ascii="Times New Roman" w:hAnsi="Times New Roman"/>
          <w:color w:val="000000"/>
          <w:sz w:val="24"/>
        </w:rPr>
        <w:lastRenderedPageBreak/>
        <w:t>10) жүйеде айналымдағы ақпаратты біріздендіруді биржалар алдын ала белгілеген ережелер бойынша қалыптастырылған жағдайда ғана ақпараттың жүйеге түсуін (қандай да бір жұмыс станциясынан енгізілген);</w:t>
      </w:r>
    </w:p>
    <w:p w14:paraId="2869352B" w14:textId="77777777" w:rsidR="00223D4B" w:rsidRDefault="00CA1677">
      <w:pPr>
        <w:spacing w:before="120" w:after="120" w:line="240" w:lineRule="auto"/>
        <w:ind w:firstLine="500"/>
        <w:jc w:val="both"/>
      </w:pPr>
      <w:bookmarkStart w:id="39" w:name="616421411"/>
      <w:bookmarkEnd w:id="38"/>
      <w:r>
        <w:rPr>
          <w:rFonts w:ascii="Times New Roman" w:hAnsi="Times New Roman"/>
          <w:color w:val="000000"/>
          <w:sz w:val="24"/>
        </w:rPr>
        <w:t>11) сатылатын жекелеген активтер (қаржы құралдары, тауарлар және тағы басқалар) нарығының жағдайы, активтер тобы, айналым көлемі, сұраныс пен ұсыныс көлемі, баға белгілеулер, ашық мүдде көлемі (іске асырылмаған көлем), лоттар мөлшері, әр түрлі өлшемдер бойынша ақпарат іздеудің тез және оңай процестері бойынша қажетті талдау материалын іріктемені қалыптастыруды;</w:t>
      </w:r>
    </w:p>
    <w:p w14:paraId="672988B6" w14:textId="77777777" w:rsidR="00223D4B" w:rsidRDefault="00CA1677">
      <w:pPr>
        <w:spacing w:before="120" w:after="120" w:line="240" w:lineRule="auto"/>
        <w:ind w:firstLine="500"/>
        <w:jc w:val="both"/>
      </w:pPr>
      <w:bookmarkStart w:id="40" w:name="616421412"/>
      <w:bookmarkEnd w:id="39"/>
      <w:r>
        <w:rPr>
          <w:rFonts w:ascii="Times New Roman" w:hAnsi="Times New Roman"/>
          <w:color w:val="000000"/>
          <w:sz w:val="24"/>
        </w:rPr>
        <w:t>12) стандартты банкаралық алмасу хаттамаларының және биржалық ақпаратпен алмасу хаттамаларының көмегімен сыртқы жүйелермен ақпарат алмасу мүмкіндігін қамтамасыз етуі тиіс.</w:t>
      </w:r>
    </w:p>
    <w:p w14:paraId="3F6EA301" w14:textId="77777777" w:rsidR="00223D4B" w:rsidRDefault="00CA1677">
      <w:pPr>
        <w:spacing w:after="0" w:line="240" w:lineRule="auto"/>
        <w:ind w:firstLine="500"/>
        <w:jc w:val="both"/>
      </w:pPr>
      <w:bookmarkStart w:id="41" w:name="2412858242"/>
      <w:bookmarkEnd w:id="40"/>
      <w:r>
        <w:rPr>
          <w:rFonts w:ascii="Times New Roman" w:hAnsi="Times New Roman"/>
          <w:color w:val="000000"/>
          <w:sz w:val="24"/>
        </w:rPr>
        <w:t>13) монополияға қарсы органды нақты уақыт режимінде тауар биржасының электрондық сауда жүйесіне қашықтан кіру арқылы қамтамасыз етуі тиіс.</w:t>
      </w:r>
    </w:p>
    <w:p w14:paraId="127044FE" w14:textId="77777777" w:rsidR="00223D4B" w:rsidRDefault="00CA1677">
      <w:pPr>
        <w:spacing w:after="0" w:line="240" w:lineRule="auto"/>
        <w:jc w:val="both"/>
      </w:pPr>
      <w:r>
        <w:rPr>
          <w:rFonts w:ascii="Times New Roman" w:hAnsi="Times New Roman"/>
          <w:i/>
          <w:color w:val="FF0000"/>
          <w:sz w:val="24"/>
        </w:rPr>
        <w:t>5-тармақ 13-тармақшамен толықтырылды ҚР Сауда және интеграция министрінің 15.07.2020 жылғы № 148-НҚ Бұйрығына сәйкес (өзгерту 28.07.2020 жылдан бастап қолданысқа енгізіледі)</w:t>
      </w:r>
    </w:p>
    <w:p w14:paraId="78137FC3" w14:textId="77777777" w:rsidR="00223D4B" w:rsidRDefault="00CA1677">
      <w:pPr>
        <w:spacing w:before="120" w:after="120" w:line="240" w:lineRule="auto"/>
        <w:ind w:firstLine="500"/>
        <w:jc w:val="both"/>
      </w:pPr>
      <w:bookmarkStart w:id="42" w:name="616421413"/>
      <w:bookmarkEnd w:id="41"/>
      <w:r>
        <w:rPr>
          <w:rFonts w:ascii="Times New Roman" w:hAnsi="Times New Roman"/>
          <w:color w:val="000000"/>
          <w:sz w:val="24"/>
        </w:rPr>
        <w:t>6. ТБЭСЖ құрамында мынадай оқиғалар мен деректер:</w:t>
      </w:r>
    </w:p>
    <w:p w14:paraId="1F196496" w14:textId="77777777" w:rsidR="00223D4B" w:rsidRDefault="00CA1677">
      <w:pPr>
        <w:spacing w:before="120" w:after="120" w:line="240" w:lineRule="auto"/>
        <w:ind w:firstLine="500"/>
        <w:jc w:val="both"/>
      </w:pPr>
      <w:bookmarkStart w:id="43" w:name="616421414"/>
      <w:bookmarkEnd w:id="42"/>
      <w:r>
        <w:rPr>
          <w:rFonts w:ascii="Times New Roman" w:hAnsi="Times New Roman"/>
          <w:color w:val="000000"/>
          <w:sz w:val="24"/>
        </w:rPr>
        <w:t>1) сауда-саттықтың ашылуы;</w:t>
      </w:r>
    </w:p>
    <w:p w14:paraId="2C349500" w14:textId="77777777" w:rsidR="00223D4B" w:rsidRDefault="00CA1677">
      <w:pPr>
        <w:spacing w:before="120" w:after="120" w:line="240" w:lineRule="auto"/>
        <w:ind w:firstLine="500"/>
        <w:jc w:val="both"/>
      </w:pPr>
      <w:bookmarkStart w:id="44" w:name="616421415"/>
      <w:bookmarkEnd w:id="43"/>
      <w:r>
        <w:rPr>
          <w:rFonts w:ascii="Times New Roman" w:hAnsi="Times New Roman"/>
          <w:color w:val="000000"/>
          <w:sz w:val="24"/>
        </w:rPr>
        <w:t>2) сауда-саттықтың жабылуы;</w:t>
      </w:r>
    </w:p>
    <w:p w14:paraId="7844F7EA" w14:textId="77777777" w:rsidR="00223D4B" w:rsidRDefault="00CA1677">
      <w:pPr>
        <w:spacing w:before="120" w:after="120" w:line="240" w:lineRule="auto"/>
        <w:ind w:firstLine="500"/>
        <w:jc w:val="both"/>
      </w:pPr>
      <w:bookmarkStart w:id="45" w:name="616421416"/>
      <w:bookmarkEnd w:id="44"/>
      <w:r>
        <w:rPr>
          <w:rFonts w:ascii="Times New Roman" w:hAnsi="Times New Roman"/>
          <w:color w:val="000000"/>
          <w:sz w:val="24"/>
        </w:rPr>
        <w:t>3) сауда-саттық қатысушысын сәйкестендіру;</w:t>
      </w:r>
    </w:p>
    <w:p w14:paraId="08E7C0D3" w14:textId="77777777" w:rsidR="00223D4B" w:rsidRDefault="00CA1677">
      <w:pPr>
        <w:spacing w:before="120" w:after="120" w:line="240" w:lineRule="auto"/>
        <w:ind w:firstLine="500"/>
        <w:jc w:val="both"/>
      </w:pPr>
      <w:bookmarkStart w:id="46" w:name="616421417"/>
      <w:bookmarkEnd w:id="45"/>
      <w:r>
        <w:rPr>
          <w:rFonts w:ascii="Times New Roman" w:hAnsi="Times New Roman"/>
          <w:color w:val="000000"/>
          <w:sz w:val="24"/>
        </w:rPr>
        <w:t>4) сауда-саттық қатысушысының жүйеге кіру уақыты;</w:t>
      </w:r>
    </w:p>
    <w:p w14:paraId="3DDD1906" w14:textId="77777777" w:rsidR="00223D4B" w:rsidRDefault="00CA1677">
      <w:pPr>
        <w:spacing w:before="120" w:after="120" w:line="240" w:lineRule="auto"/>
        <w:ind w:firstLine="500"/>
        <w:jc w:val="both"/>
      </w:pPr>
      <w:bookmarkStart w:id="47" w:name="616421418"/>
      <w:bookmarkEnd w:id="46"/>
      <w:r>
        <w:rPr>
          <w:rFonts w:ascii="Times New Roman" w:hAnsi="Times New Roman"/>
          <w:color w:val="000000"/>
          <w:sz w:val="24"/>
        </w:rPr>
        <w:t>5) сауда-саттық қатысушысының жүйеден шығу уақыты;</w:t>
      </w:r>
    </w:p>
    <w:p w14:paraId="6615C1C3" w14:textId="77777777" w:rsidR="00223D4B" w:rsidRDefault="00CA1677">
      <w:pPr>
        <w:spacing w:before="120" w:after="120" w:line="240" w:lineRule="auto"/>
        <w:ind w:firstLine="500"/>
        <w:jc w:val="both"/>
      </w:pPr>
      <w:bookmarkStart w:id="48" w:name="616421419"/>
      <w:bookmarkEnd w:id="47"/>
      <w:r>
        <w:rPr>
          <w:rFonts w:ascii="Times New Roman" w:hAnsi="Times New Roman"/>
          <w:color w:val="000000"/>
          <w:sz w:val="24"/>
        </w:rPr>
        <w:t>6) сауда-саттық қатысушысының өтінімін ұсыну уақыты;</w:t>
      </w:r>
    </w:p>
    <w:p w14:paraId="6BB733B9" w14:textId="77777777" w:rsidR="00223D4B" w:rsidRDefault="00CA1677">
      <w:pPr>
        <w:spacing w:before="120" w:after="120" w:line="240" w:lineRule="auto"/>
        <w:ind w:firstLine="500"/>
        <w:jc w:val="both"/>
      </w:pPr>
      <w:bookmarkStart w:id="49" w:name="616421420"/>
      <w:bookmarkEnd w:id="48"/>
      <w:r>
        <w:rPr>
          <w:rFonts w:ascii="Times New Roman" w:hAnsi="Times New Roman"/>
          <w:color w:val="000000"/>
          <w:sz w:val="24"/>
        </w:rPr>
        <w:t>7) сауда-саттық қатысушысының өтінімін қайтарып алу уақыты;</w:t>
      </w:r>
    </w:p>
    <w:p w14:paraId="6E4830E6" w14:textId="77777777" w:rsidR="00223D4B" w:rsidRDefault="00CA1677">
      <w:pPr>
        <w:spacing w:before="120" w:after="120" w:line="240" w:lineRule="auto"/>
        <w:ind w:firstLine="500"/>
        <w:jc w:val="both"/>
      </w:pPr>
      <w:bookmarkStart w:id="50" w:name="616421421"/>
      <w:bookmarkEnd w:id="49"/>
      <w:r>
        <w:rPr>
          <w:rFonts w:ascii="Times New Roman" w:hAnsi="Times New Roman"/>
          <w:color w:val="000000"/>
          <w:sz w:val="24"/>
        </w:rPr>
        <w:t>8) сауда-саттық қатысушысының өтінімін өзгерту уақыты;</w:t>
      </w:r>
    </w:p>
    <w:p w14:paraId="6288C896" w14:textId="77777777" w:rsidR="00223D4B" w:rsidRDefault="00CA1677">
      <w:pPr>
        <w:spacing w:before="120" w:after="120" w:line="240" w:lineRule="auto"/>
        <w:ind w:firstLine="500"/>
        <w:jc w:val="both"/>
      </w:pPr>
      <w:bookmarkStart w:id="51" w:name="616421422"/>
      <w:bookmarkEnd w:id="50"/>
      <w:r>
        <w:rPr>
          <w:rFonts w:ascii="Times New Roman" w:hAnsi="Times New Roman"/>
          <w:color w:val="000000"/>
          <w:sz w:val="24"/>
        </w:rPr>
        <w:t>9) сауда-саттық қатысушысының мәміле жасау уақыты;</w:t>
      </w:r>
    </w:p>
    <w:p w14:paraId="34840506" w14:textId="77777777" w:rsidR="00223D4B" w:rsidRDefault="00CA1677">
      <w:pPr>
        <w:spacing w:before="120" w:after="120" w:line="240" w:lineRule="auto"/>
        <w:ind w:firstLine="500"/>
        <w:jc w:val="both"/>
      </w:pPr>
      <w:bookmarkStart w:id="52" w:name="616421423"/>
      <w:bookmarkEnd w:id="51"/>
      <w:r>
        <w:rPr>
          <w:rFonts w:ascii="Times New Roman" w:hAnsi="Times New Roman"/>
          <w:color w:val="000000"/>
          <w:sz w:val="24"/>
        </w:rPr>
        <w:t>10) актив атауы;</w:t>
      </w:r>
    </w:p>
    <w:p w14:paraId="47C18B8C" w14:textId="77777777" w:rsidR="00223D4B" w:rsidRDefault="00CA1677">
      <w:pPr>
        <w:spacing w:before="120" w:after="120" w:line="240" w:lineRule="auto"/>
        <w:ind w:firstLine="500"/>
        <w:jc w:val="both"/>
      </w:pPr>
      <w:bookmarkStart w:id="53" w:name="616421424"/>
      <w:bookmarkEnd w:id="52"/>
      <w:r>
        <w:rPr>
          <w:rFonts w:ascii="Times New Roman" w:hAnsi="Times New Roman"/>
          <w:color w:val="000000"/>
          <w:sz w:val="24"/>
        </w:rPr>
        <w:t>11) өтінімдегі актив саны;</w:t>
      </w:r>
    </w:p>
    <w:p w14:paraId="671367ED" w14:textId="77777777" w:rsidR="00223D4B" w:rsidRDefault="00CA1677">
      <w:pPr>
        <w:spacing w:before="120" w:after="120" w:line="240" w:lineRule="auto"/>
        <w:ind w:firstLine="500"/>
        <w:jc w:val="both"/>
      </w:pPr>
      <w:bookmarkStart w:id="54" w:name="616421425"/>
      <w:bookmarkEnd w:id="53"/>
      <w:r>
        <w:rPr>
          <w:rFonts w:ascii="Times New Roman" w:hAnsi="Times New Roman"/>
          <w:color w:val="000000"/>
          <w:sz w:val="24"/>
        </w:rPr>
        <w:t>12) лот саны;</w:t>
      </w:r>
    </w:p>
    <w:p w14:paraId="6E86E8C7" w14:textId="77777777" w:rsidR="00223D4B" w:rsidRDefault="00CA1677">
      <w:pPr>
        <w:spacing w:before="120" w:after="120" w:line="240" w:lineRule="auto"/>
        <w:ind w:firstLine="500"/>
        <w:jc w:val="both"/>
      </w:pPr>
      <w:bookmarkStart w:id="55" w:name="616421426"/>
      <w:bookmarkEnd w:id="54"/>
      <w:r>
        <w:rPr>
          <w:rFonts w:ascii="Times New Roman" w:hAnsi="Times New Roman"/>
          <w:color w:val="000000"/>
          <w:sz w:val="24"/>
        </w:rPr>
        <w:t>13) актив бағасы мазмұнын тіркейтін сауда-саттық сессиялары бойынша оқиғаларды есепке алудың автоматтандырылған есеп журналы (бұдан әрі – оқиғалар журналы) болуы тиіс.</w:t>
      </w:r>
    </w:p>
    <w:p w14:paraId="489D19E5" w14:textId="77777777" w:rsidR="00223D4B" w:rsidRDefault="00CA1677">
      <w:pPr>
        <w:spacing w:before="120" w:after="120" w:line="240" w:lineRule="auto"/>
        <w:ind w:firstLine="500"/>
        <w:jc w:val="both"/>
      </w:pPr>
      <w:bookmarkStart w:id="56" w:name="616421427"/>
      <w:bookmarkEnd w:id="55"/>
      <w:r>
        <w:rPr>
          <w:rFonts w:ascii="Times New Roman" w:hAnsi="Times New Roman"/>
          <w:color w:val="000000"/>
          <w:sz w:val="24"/>
        </w:rPr>
        <w:t>Уақытты тіркеу форматы – жыл, ай, күн, сағат, минут, секунд (кемінде 0,1 секундқа дейінгі дәлдікпен).</w:t>
      </w:r>
    </w:p>
    <w:p w14:paraId="4DF74CEB" w14:textId="77777777" w:rsidR="00223D4B" w:rsidRDefault="00CA1677">
      <w:pPr>
        <w:spacing w:before="120" w:after="120" w:line="240" w:lineRule="auto"/>
        <w:ind w:firstLine="500"/>
        <w:jc w:val="both"/>
      </w:pPr>
      <w:bookmarkStart w:id="57" w:name="616421428"/>
      <w:bookmarkEnd w:id="56"/>
      <w:r>
        <w:rPr>
          <w:rFonts w:ascii="Times New Roman" w:hAnsi="Times New Roman"/>
          <w:color w:val="000000"/>
          <w:sz w:val="24"/>
        </w:rPr>
        <w:t>7. ТБЭСЖ өткізілген биржалық сауда-саттық бойынша есептер деректерінің оқиғалар журналының мазмұнына қатаң сәйкестігін қамтамасыз етеді.</w:t>
      </w:r>
    </w:p>
    <w:p w14:paraId="234EAE56" w14:textId="77777777" w:rsidR="00223D4B" w:rsidRDefault="00CA1677">
      <w:pPr>
        <w:spacing w:before="120" w:after="120" w:line="240" w:lineRule="auto"/>
        <w:ind w:firstLine="500"/>
        <w:jc w:val="both"/>
      </w:pPr>
      <w:bookmarkStart w:id="58" w:name="616421429"/>
      <w:bookmarkEnd w:id="57"/>
      <w:r>
        <w:rPr>
          <w:rFonts w:ascii="Times New Roman" w:hAnsi="Times New Roman"/>
          <w:color w:val="000000"/>
          <w:sz w:val="24"/>
        </w:rPr>
        <w:t>8. ТБЭСЖ оқиғалар журналында орындалатын операцияға автоматты түрде берілетін бірегей нөмірді жүргізуді қамтамасыз етеді.</w:t>
      </w:r>
    </w:p>
    <w:p w14:paraId="1C82E05A" w14:textId="77777777" w:rsidR="00223D4B" w:rsidRDefault="00CA1677">
      <w:pPr>
        <w:spacing w:before="120" w:after="120" w:line="240" w:lineRule="auto"/>
        <w:ind w:firstLine="500"/>
        <w:jc w:val="both"/>
      </w:pPr>
      <w:bookmarkStart w:id="59" w:name="616421430"/>
      <w:bookmarkEnd w:id="58"/>
      <w:r>
        <w:rPr>
          <w:rFonts w:ascii="Times New Roman" w:hAnsi="Times New Roman"/>
          <w:color w:val="000000"/>
          <w:sz w:val="24"/>
        </w:rPr>
        <w:t>9. ТБЭСЖ қол жеткізу шектелген ақпараттық ресурстарға жатады және жалпыға қолжетімді серверлерде орналастыруға жол берілмейді.</w:t>
      </w:r>
    </w:p>
    <w:p w14:paraId="63E59EA1" w14:textId="77777777" w:rsidR="00223D4B" w:rsidRDefault="00CA1677">
      <w:pPr>
        <w:spacing w:before="120" w:after="120" w:line="240" w:lineRule="auto"/>
        <w:ind w:firstLine="500"/>
        <w:jc w:val="both"/>
      </w:pPr>
      <w:bookmarkStart w:id="60" w:name="616421431"/>
      <w:bookmarkEnd w:id="59"/>
      <w:r>
        <w:rPr>
          <w:rFonts w:ascii="Times New Roman" w:hAnsi="Times New Roman"/>
          <w:color w:val="000000"/>
          <w:sz w:val="24"/>
        </w:rPr>
        <w:t>10. ТБЭСЖ бағдарламалық қамтылымына мынадай талаптар қойылады:</w:t>
      </w:r>
    </w:p>
    <w:p w14:paraId="7B0380B1" w14:textId="77777777" w:rsidR="00223D4B" w:rsidRDefault="00CA1677">
      <w:pPr>
        <w:spacing w:before="120" w:after="120" w:line="240" w:lineRule="auto"/>
        <w:ind w:firstLine="500"/>
        <w:jc w:val="both"/>
      </w:pPr>
      <w:bookmarkStart w:id="61" w:name="616421432"/>
      <w:bookmarkEnd w:id="60"/>
      <w:r>
        <w:rPr>
          <w:rFonts w:ascii="Times New Roman" w:hAnsi="Times New Roman"/>
          <w:color w:val="000000"/>
          <w:sz w:val="24"/>
        </w:rPr>
        <w:lastRenderedPageBreak/>
        <w:t>1) ТБЭСЖ БҚ лицензиялық бағдарламалық қамтамасыз етуді пайдалана отырып әзірленеді және қолданылады;</w:t>
      </w:r>
    </w:p>
    <w:p w14:paraId="506D1051" w14:textId="77777777" w:rsidR="00223D4B" w:rsidRDefault="00CA1677">
      <w:pPr>
        <w:spacing w:before="120" w:after="120" w:line="240" w:lineRule="auto"/>
        <w:ind w:firstLine="500"/>
        <w:jc w:val="both"/>
      </w:pPr>
      <w:bookmarkStart w:id="62" w:name="616421433"/>
      <w:bookmarkEnd w:id="61"/>
      <w:r>
        <w:rPr>
          <w:rFonts w:ascii="Times New Roman" w:hAnsi="Times New Roman"/>
          <w:color w:val="000000"/>
          <w:sz w:val="24"/>
        </w:rPr>
        <w:t>2) ақпараттың толық немесе ішінара жоғалуының алдын алу және дерекқор тұтастығы бұзылуының алдын алу үшін ТБЭСЖ БҚ пайдаланушы қателіктерін, техникалық істен шығу кезінде туындайтын қателіктерін және пайдаланушыға кейінгі іс-қимылдар сипатталған хабарламаларды бере отырып, дерекқор қателіктерін өңдеуді қамтамасыз ететіндей болып құрылады;</w:t>
      </w:r>
    </w:p>
    <w:p w14:paraId="0317E3BF" w14:textId="77777777" w:rsidR="00223D4B" w:rsidRDefault="00CA1677">
      <w:pPr>
        <w:spacing w:before="120" w:after="120" w:line="240" w:lineRule="auto"/>
        <w:ind w:firstLine="500"/>
        <w:jc w:val="both"/>
      </w:pPr>
      <w:bookmarkStart w:id="63" w:name="616421434"/>
      <w:bookmarkEnd w:id="62"/>
      <w:r>
        <w:rPr>
          <w:rFonts w:ascii="Times New Roman" w:hAnsi="Times New Roman"/>
          <w:color w:val="000000"/>
          <w:sz w:val="24"/>
        </w:rPr>
        <w:t>3) ТБЭСЖ БҚ-да: пайдаланушыны сәйкестендіру (тану), бірдейлендіру (түпнұсқалылығын растау) и авторландыру (өкілдіктер беру); ТБЭСЖ ресурстарына қолжетімділікті бақылау; ТБЭСЖ болып жатқан оқиғаларды тіркеу және талдау; ТБЭСЖ ресурстарының тұтастығын бақылау сияқты функцияларды қамтамасыз ететін бағдарламалар жұмысына бақылау модулі болады;</w:t>
      </w:r>
    </w:p>
    <w:p w14:paraId="4688D494" w14:textId="77777777" w:rsidR="00223D4B" w:rsidRDefault="00CA1677">
      <w:pPr>
        <w:spacing w:before="120" w:after="120" w:line="240" w:lineRule="auto"/>
        <w:ind w:firstLine="500"/>
        <w:jc w:val="both"/>
      </w:pPr>
      <w:bookmarkStart w:id="64" w:name="616421435"/>
      <w:bookmarkEnd w:id="63"/>
      <w:r>
        <w:rPr>
          <w:rFonts w:ascii="Times New Roman" w:hAnsi="Times New Roman"/>
          <w:color w:val="000000"/>
          <w:sz w:val="24"/>
        </w:rPr>
        <w:t>4) ТБЭСЖ БҚ сауда-саттық қорытындылары бойынша қалыптастырылған шығару деректеріне өзгерістер енгізуге мүмкіндік бермейді;</w:t>
      </w:r>
    </w:p>
    <w:p w14:paraId="0A500278" w14:textId="77777777" w:rsidR="00223D4B" w:rsidRDefault="00CA1677">
      <w:pPr>
        <w:spacing w:before="120" w:after="120" w:line="240" w:lineRule="auto"/>
        <w:ind w:firstLine="500"/>
        <w:jc w:val="both"/>
      </w:pPr>
      <w:bookmarkStart w:id="65" w:name="616421436"/>
      <w:bookmarkEnd w:id="64"/>
      <w:r>
        <w:rPr>
          <w:rFonts w:ascii="Times New Roman" w:hAnsi="Times New Roman"/>
          <w:color w:val="000000"/>
          <w:sz w:val="24"/>
        </w:rPr>
        <w:t>5) ТБЭСЖ БҚ енгізілетін деректердің толықтығын және дұрыстығын бақылауды қамтамасыз етеді;</w:t>
      </w:r>
    </w:p>
    <w:p w14:paraId="3A7B71C3" w14:textId="77777777" w:rsidR="00223D4B" w:rsidRDefault="00CA1677">
      <w:pPr>
        <w:spacing w:after="0" w:line="240" w:lineRule="auto"/>
        <w:ind w:firstLine="500"/>
        <w:jc w:val="both"/>
      </w:pPr>
      <w:bookmarkStart w:id="66" w:name="616421437"/>
      <w:bookmarkEnd w:id="65"/>
      <w:r>
        <w:rPr>
          <w:rFonts w:ascii="Times New Roman" w:hAnsi="Times New Roman"/>
          <w:color w:val="000000"/>
          <w:sz w:val="24"/>
        </w:rPr>
        <w:t>6) ТБЭСЖ БҚ сауда жүйесі, ақпараттық-талдау жүйесі, деректер беру желісі (егер сауданың технологиялық процесі осындай жүйемен өзара іс-қимылды жасауды көздесе) бағдарламалық жүйелерді қамтуы (немесе қолданыстағы бағдарламалық жүйелермен электрондық өзара іс-қимылды қамтамасыз етеді).</w:t>
      </w:r>
    </w:p>
    <w:p w14:paraId="2CC81A36" w14:textId="77777777" w:rsidR="00223D4B" w:rsidRDefault="00CA1677">
      <w:pPr>
        <w:spacing w:after="0" w:line="240" w:lineRule="auto"/>
        <w:jc w:val="both"/>
      </w:pPr>
      <w:r>
        <w:rPr>
          <w:rFonts w:ascii="Times New Roman" w:hAnsi="Times New Roman"/>
          <w:i/>
          <w:color w:val="FF0000"/>
          <w:sz w:val="24"/>
        </w:rPr>
        <w:t>6-тармақша жаңа редакцияда жазылды ҚР Ұлттық экономика министрінің м.а. 25.11.2015 жылғы № 728 Бұйрығына сәйкес (26.02.2015 ж. редакцияны қараңыз) (алғашқы ресми жарияланғаннан кейін күнтізбелік 10 (он) күн өткен соң қолданысқа енгізілуі тиіс) 31.12.2015 жылы "Әділет" ақпараттық-құқықтық жүйесінде жарияланды</w:t>
      </w:r>
    </w:p>
    <w:p w14:paraId="13A25154" w14:textId="77777777" w:rsidR="00223D4B" w:rsidRDefault="00CA1677">
      <w:pPr>
        <w:spacing w:before="120" w:after="120" w:line="240" w:lineRule="auto"/>
        <w:ind w:firstLine="500"/>
        <w:jc w:val="both"/>
      </w:pPr>
      <w:bookmarkStart w:id="67" w:name="616421438"/>
      <w:bookmarkEnd w:id="66"/>
      <w:r>
        <w:rPr>
          <w:rFonts w:ascii="Times New Roman" w:hAnsi="Times New Roman"/>
          <w:color w:val="000000"/>
          <w:sz w:val="24"/>
        </w:rPr>
        <w:t>11. ТБЭСЖ аппараттық қамтамасыз етілуіне мынадай талаптар қойылады:</w:t>
      </w:r>
    </w:p>
    <w:p w14:paraId="5516B079" w14:textId="77777777" w:rsidR="00223D4B" w:rsidRDefault="00CA1677">
      <w:pPr>
        <w:spacing w:before="120" w:after="120" w:line="240" w:lineRule="auto"/>
        <w:ind w:firstLine="500"/>
        <w:jc w:val="both"/>
      </w:pPr>
      <w:bookmarkStart w:id="68" w:name="616421439"/>
      <w:bookmarkEnd w:id="67"/>
      <w:r>
        <w:rPr>
          <w:rFonts w:ascii="Times New Roman" w:hAnsi="Times New Roman"/>
          <w:color w:val="000000"/>
          <w:sz w:val="24"/>
        </w:rPr>
        <w:t>1) сервер және коммуникациялық жабдық биржаларда қабылданған жұмыстар регламентін қамтамасыз ету үшiн жеткiлiкті, бірақ секундына кемінде жүз транзакция жасау өнiмдiлiгін;</w:t>
      </w:r>
    </w:p>
    <w:p w14:paraId="627CEB32" w14:textId="77777777" w:rsidR="00223D4B" w:rsidRDefault="00CA1677">
      <w:pPr>
        <w:spacing w:before="120" w:after="120" w:line="240" w:lineRule="auto"/>
        <w:ind w:firstLine="500"/>
        <w:jc w:val="both"/>
      </w:pPr>
      <w:bookmarkStart w:id="69" w:name="616421440"/>
      <w:bookmarkEnd w:id="68"/>
      <w:r>
        <w:rPr>
          <w:rFonts w:ascii="Times New Roman" w:hAnsi="Times New Roman"/>
          <w:color w:val="000000"/>
          <w:sz w:val="24"/>
        </w:rPr>
        <w:t>2) ауқымдылық – ақпараттың өсіп отырған көлемін өңдеу мүмкiндігін қамтамасыз етеді;</w:t>
      </w:r>
    </w:p>
    <w:p w14:paraId="6D57C3D0" w14:textId="77777777" w:rsidR="00223D4B" w:rsidRDefault="00CA1677">
      <w:pPr>
        <w:spacing w:before="120" w:after="120" w:line="240" w:lineRule="auto"/>
        <w:ind w:firstLine="500"/>
        <w:jc w:val="both"/>
      </w:pPr>
      <w:bookmarkStart w:id="70" w:name="616421441"/>
      <w:bookmarkEnd w:id="69"/>
      <w:r>
        <w:rPr>
          <w:rFonts w:ascii="Times New Roman" w:hAnsi="Times New Roman"/>
          <w:color w:val="000000"/>
          <w:sz w:val="24"/>
        </w:rPr>
        <w:t>3) сенiмдiлігі жоғары жүйелерді ұйымдастыру үшiн серверді дисктi жинақтағыштармен және «жедел алмастырылатын» қоректену көздерiмен (артық қоректенумен) жарақтандыру қажет;</w:t>
      </w:r>
    </w:p>
    <w:p w14:paraId="5AFFFCEB" w14:textId="77777777" w:rsidR="00223D4B" w:rsidRDefault="00CA1677">
      <w:pPr>
        <w:spacing w:before="120" w:after="120" w:line="240" w:lineRule="auto"/>
        <w:ind w:firstLine="500"/>
        <w:jc w:val="both"/>
      </w:pPr>
      <w:bookmarkStart w:id="71" w:name="616421442"/>
      <w:bookmarkEnd w:id="70"/>
      <w:r>
        <w:rPr>
          <w:rFonts w:ascii="Times New Roman" w:hAnsi="Times New Roman"/>
          <w:color w:val="000000"/>
          <w:sz w:val="24"/>
        </w:rPr>
        <w:t>4) сервердiң желдету жүйесі температураны бақылау мүмкiндiгiне ие болады;</w:t>
      </w:r>
    </w:p>
    <w:p w14:paraId="2996B50A" w14:textId="77777777" w:rsidR="00223D4B" w:rsidRDefault="00CA1677">
      <w:pPr>
        <w:spacing w:before="120" w:after="120" w:line="240" w:lineRule="auto"/>
        <w:ind w:firstLine="500"/>
        <w:jc w:val="both"/>
      </w:pPr>
      <w:bookmarkStart w:id="72" w:name="616421443"/>
      <w:bookmarkEnd w:id="71"/>
      <w:r>
        <w:rPr>
          <w:rFonts w:ascii="Times New Roman" w:hAnsi="Times New Roman"/>
          <w:color w:val="000000"/>
          <w:sz w:val="24"/>
        </w:rPr>
        <w:t>5) сервердiң қоректенуi үздiксiз қоректендіру құрылғысы арқылы кiретiн кернеудi тұрақтандырумен жүзеге асырылуы тиіс. Бұл ретте, үздiксiз қоректендіру құрылғысының қуаты сервер тұтынатын қуатқа байланысты таңдалуы және батареялардан жұмыс істеу уақыты кемiнде отыз минут болуын қамтамасыз етуi және номиналды қуаты жетпіс бес пайыздан аспайтын жүктемеде болады;</w:t>
      </w:r>
    </w:p>
    <w:p w14:paraId="15AC092B" w14:textId="77777777" w:rsidR="00223D4B" w:rsidRDefault="00CA1677">
      <w:pPr>
        <w:spacing w:before="120" w:after="120" w:line="240" w:lineRule="auto"/>
        <w:ind w:firstLine="500"/>
        <w:jc w:val="both"/>
      </w:pPr>
      <w:bookmarkStart w:id="73" w:name="616421444"/>
      <w:bookmarkEnd w:id="72"/>
      <w:r>
        <w:rPr>
          <w:rFonts w:ascii="Times New Roman" w:hAnsi="Times New Roman"/>
          <w:color w:val="000000"/>
          <w:sz w:val="24"/>
        </w:rPr>
        <w:t>6) дисктi жинақтағыштарда, сондай-ақ, деректер сақтаудың сыртқы құрылғыларында деректерді резервтеу қамтамасыз етіледі;</w:t>
      </w:r>
    </w:p>
    <w:p w14:paraId="03E86382" w14:textId="77777777" w:rsidR="00223D4B" w:rsidRDefault="00CA1677">
      <w:pPr>
        <w:spacing w:before="120" w:after="120" w:line="240" w:lineRule="auto"/>
        <w:ind w:firstLine="500"/>
        <w:jc w:val="both"/>
      </w:pPr>
      <w:bookmarkStart w:id="74" w:name="616421445"/>
      <w:bookmarkEnd w:id="73"/>
      <w:r>
        <w:rPr>
          <w:rFonts w:ascii="Times New Roman" w:hAnsi="Times New Roman"/>
          <w:color w:val="000000"/>
          <w:sz w:val="24"/>
        </w:rPr>
        <w:t>7) серверлер қателерді табу және түзету мамандандырылған жедел жадысымен жарақтандырылады;</w:t>
      </w:r>
    </w:p>
    <w:p w14:paraId="053E1E23" w14:textId="77777777" w:rsidR="00223D4B" w:rsidRDefault="00CA1677">
      <w:pPr>
        <w:spacing w:before="120" w:after="120" w:line="240" w:lineRule="auto"/>
        <w:ind w:firstLine="500"/>
        <w:jc w:val="both"/>
      </w:pPr>
      <w:bookmarkStart w:id="75" w:name="616421446"/>
      <w:bookmarkEnd w:id="74"/>
      <w:r>
        <w:rPr>
          <w:rFonts w:ascii="Times New Roman" w:hAnsi="Times New Roman"/>
          <w:color w:val="000000"/>
          <w:sz w:val="24"/>
        </w:rPr>
        <w:t xml:space="preserve">8) желілік инфрақұрылым орнықты және ауқымды болады. Желiлердiң орнықтылығы желіні кез келген аппараттық бас тартулардан қорғайтын физикалық артықшылықтан </w:t>
      </w:r>
      <w:r>
        <w:rPr>
          <w:rFonts w:ascii="Times New Roman" w:hAnsi="Times New Roman"/>
          <w:color w:val="000000"/>
          <w:sz w:val="24"/>
        </w:rPr>
        <w:lastRenderedPageBreak/>
        <w:t>(құралдарды «жедел» резервтеу), серверлiк құралдар үшiн қосылыстарды агрегаттау хаттамаларын пайдаланудан тұрады.</w:t>
      </w:r>
    </w:p>
    <w:p w14:paraId="3B16E920" w14:textId="77777777" w:rsidR="00223D4B" w:rsidRDefault="00CA1677">
      <w:pPr>
        <w:spacing w:before="120" w:after="120" w:line="240" w:lineRule="auto"/>
        <w:ind w:firstLine="500"/>
        <w:jc w:val="both"/>
      </w:pPr>
      <w:bookmarkStart w:id="76" w:name="616421447"/>
      <w:bookmarkEnd w:id="75"/>
      <w:r>
        <w:rPr>
          <w:rFonts w:ascii="Times New Roman" w:hAnsi="Times New Roman"/>
          <w:color w:val="000000"/>
          <w:sz w:val="24"/>
        </w:rPr>
        <w:t>ТБЭСЖ-ге жалпы пайдалану каналдары арқылы алшақ қосылу кезінде кемінде екі тәуелсіз провайдер арқылы байланыс арналарын резервтеу көзделеді. Бұл ретте, резервтік байланыс арналарының кез келгенінен бас тартқан кезде автоматты арнааралық ауыстырып қосу күйіне келтіріледі.</w:t>
      </w:r>
    </w:p>
    <w:p w14:paraId="78FA443E" w14:textId="77777777" w:rsidR="00223D4B" w:rsidRDefault="00CA1677">
      <w:pPr>
        <w:spacing w:before="120" w:after="120" w:line="240" w:lineRule="auto"/>
        <w:ind w:firstLine="500"/>
        <w:jc w:val="both"/>
      </w:pPr>
      <w:bookmarkStart w:id="77" w:name="616421448"/>
      <w:bookmarkEnd w:id="76"/>
      <w:r>
        <w:rPr>
          <w:rFonts w:ascii="Times New Roman" w:hAnsi="Times New Roman"/>
          <w:color w:val="000000"/>
          <w:sz w:val="24"/>
        </w:rPr>
        <w:t>12. ТБЭСЖ ақпараттық қауіпсіздігі бойынша мынадай талаптар қойылады:</w:t>
      </w:r>
    </w:p>
    <w:p w14:paraId="3418F3A3" w14:textId="77777777" w:rsidR="00223D4B" w:rsidRDefault="00CA1677">
      <w:pPr>
        <w:spacing w:before="120" w:after="120" w:line="240" w:lineRule="auto"/>
        <w:ind w:firstLine="500"/>
        <w:jc w:val="both"/>
      </w:pPr>
      <w:bookmarkStart w:id="78" w:name="616421449"/>
      <w:bookmarkEnd w:id="77"/>
      <w:r>
        <w:rPr>
          <w:rFonts w:ascii="Times New Roman" w:hAnsi="Times New Roman"/>
          <w:color w:val="000000"/>
          <w:sz w:val="24"/>
        </w:rPr>
        <w:t>1) ТБЭСЖ ақпараттық қауiпсiздiгі ұйымдастырушылық-техникалық шаралар мен ақпарат қорғаудың бағдарламалық-аппараттық құралдар кешенін қамтитын жүйемен қамтамасыз етiледi;</w:t>
      </w:r>
    </w:p>
    <w:p w14:paraId="3C478A75" w14:textId="77777777" w:rsidR="00223D4B" w:rsidRDefault="00CA1677">
      <w:pPr>
        <w:spacing w:before="120" w:after="120" w:line="240" w:lineRule="auto"/>
        <w:ind w:firstLine="500"/>
        <w:jc w:val="both"/>
      </w:pPr>
      <w:bookmarkStart w:id="79" w:name="616421450"/>
      <w:bookmarkEnd w:id="78"/>
      <w:r>
        <w:rPr>
          <w:rFonts w:ascii="Times New Roman" w:hAnsi="Times New Roman"/>
          <w:color w:val="000000"/>
          <w:sz w:val="24"/>
        </w:rPr>
        <w:t>2) ТБЭСЖ деректерді рұқсат етiлмеген қолжетімділіктен қорғауды қамтитын деректердi көп деңгейлi қорғауды қамтамасыз етуi тиіс – жүйеге кiрерде сәйкестендіру және бірдейлендіру рәсімдерін пайдалану, ақпаратты шифрлеу рәсімдерінің болуы, деректерге, пайдаланушылар өкiлеттiктерiне сәйкес олардың бiрнеше түрлерiнiң болуын көздейтін көп деңгейлi қолжетімділік;</w:t>
      </w:r>
    </w:p>
    <w:p w14:paraId="1F9786F8" w14:textId="77777777" w:rsidR="00223D4B" w:rsidRDefault="00CA1677">
      <w:pPr>
        <w:spacing w:before="120" w:after="120" w:line="240" w:lineRule="auto"/>
        <w:ind w:firstLine="500"/>
        <w:jc w:val="both"/>
      </w:pPr>
      <w:bookmarkStart w:id="80" w:name="616421451"/>
      <w:bookmarkEnd w:id="79"/>
      <w:r>
        <w:rPr>
          <w:rFonts w:ascii="Times New Roman" w:hAnsi="Times New Roman"/>
          <w:color w:val="000000"/>
          <w:sz w:val="24"/>
        </w:rPr>
        <w:t>3) тауар биржасының уәкілетті органы (директорлар кеңесі немесе басқарма) ТБЭСЖ ақпараттық қауіпсіздігіне қатысты ТБЭСЖ құпия сөзбен қорғау және қолжетімділікті басқару; ТБЭСЖ физикалық қауiпсiздiгi; ТБЭСЖ деректерін резервтік көшiру және қалпына келтiру; қауіпсіздікке төнген қауіп-қатерлерді және ТБЭСЖ қалыпты жұмыс істеуінің бұзылуымен байланысты себептер мен шарттарды уақтылы анықтауға бағытталған қауіпсіздік саясаты мәселелері бойынша ішкі нормативтік құжаттарды бекітеді;</w:t>
      </w:r>
    </w:p>
    <w:p w14:paraId="1321911E" w14:textId="77777777" w:rsidR="00223D4B" w:rsidRDefault="00CA1677">
      <w:pPr>
        <w:spacing w:before="120" w:after="120" w:line="240" w:lineRule="auto"/>
        <w:ind w:firstLine="500"/>
        <w:jc w:val="both"/>
      </w:pPr>
      <w:bookmarkStart w:id="81" w:name="616421452"/>
      <w:bookmarkEnd w:id="80"/>
      <w:r>
        <w:rPr>
          <w:rFonts w:ascii="Times New Roman" w:hAnsi="Times New Roman"/>
          <w:color w:val="000000"/>
          <w:sz w:val="24"/>
        </w:rPr>
        <w:t>4) биржа қатысушыларының ТБЭСЖ-да ақпаратты криптографиялық қорғау құралдарын, оның ішінде электрондық цифрлық қолтаңба құралдарын пайдалану арқылы жұмысы заңнамада белгіленген тәртіпте жүзеге асырылады. Бұл ретте ақпарат алмасу үшін сауда-саттықтың технологиялық процесiнiң барлық қатысушылары үшiн бiрыңғай шифрлеу алгоритмі қолданылады.</w:t>
      </w:r>
    </w:p>
    <w:p w14:paraId="09C8E825" w14:textId="77777777" w:rsidR="00223D4B" w:rsidRDefault="00CA1677">
      <w:pPr>
        <w:spacing w:before="120" w:after="120" w:line="240" w:lineRule="auto"/>
        <w:ind w:firstLine="500"/>
        <w:jc w:val="both"/>
      </w:pPr>
      <w:bookmarkStart w:id="82" w:name="616421453"/>
      <w:bookmarkEnd w:id="81"/>
      <w:r>
        <w:rPr>
          <w:rFonts w:ascii="Times New Roman" w:hAnsi="Times New Roman"/>
          <w:color w:val="000000"/>
          <w:sz w:val="24"/>
        </w:rPr>
        <w:t>5) ТБЭСЖ БҚ ақпараттық қауіпсіздігін қамтамасыз ету жүйесі қауіпсіздікке төнген қауіп-қатерлерді, сондай-ақ олардың қалыпты жұмыс істеуінің бұзылуына байланысты себептер мен жағдайларды уақтылы анықтауды қамтамасыз ететін тиісті қауіпсіздік саясатымен жүзеге асырылады;</w:t>
      </w:r>
    </w:p>
    <w:p w14:paraId="7B7E886A" w14:textId="77777777" w:rsidR="00223D4B" w:rsidRDefault="00CA1677">
      <w:pPr>
        <w:spacing w:before="120" w:after="120" w:line="240" w:lineRule="auto"/>
        <w:ind w:firstLine="500"/>
        <w:jc w:val="both"/>
      </w:pPr>
      <w:bookmarkStart w:id="83" w:name="616421454"/>
      <w:bookmarkEnd w:id="82"/>
      <w:r>
        <w:rPr>
          <w:rFonts w:ascii="Times New Roman" w:hAnsi="Times New Roman"/>
          <w:color w:val="000000"/>
          <w:sz w:val="24"/>
        </w:rPr>
        <w:t>6) ТБЭСЖ-мен қосылу қорғалған не бөлінген байланыс арналары бойынша жүзеге асырылуы тиіс.</w:t>
      </w:r>
    </w:p>
    <w:p w14:paraId="40443475" w14:textId="77777777" w:rsidR="00223D4B" w:rsidRDefault="00CA1677">
      <w:pPr>
        <w:spacing w:before="120" w:after="120" w:line="240" w:lineRule="auto"/>
        <w:ind w:firstLine="500"/>
        <w:jc w:val="both"/>
      </w:pPr>
      <w:bookmarkStart w:id="84" w:name="616421455"/>
      <w:bookmarkEnd w:id="83"/>
      <w:r>
        <w:rPr>
          <w:rFonts w:ascii="Times New Roman" w:hAnsi="Times New Roman"/>
          <w:color w:val="000000"/>
          <w:sz w:val="24"/>
        </w:rPr>
        <w:t>13. ТБЭСЖ жабдығын орналастыруға мынадай талаптар қойылады:</w:t>
      </w:r>
    </w:p>
    <w:p w14:paraId="139D405A" w14:textId="77777777" w:rsidR="00223D4B" w:rsidRDefault="00CA1677">
      <w:pPr>
        <w:spacing w:before="120" w:after="120" w:line="240" w:lineRule="auto"/>
        <w:ind w:firstLine="500"/>
        <w:jc w:val="both"/>
      </w:pPr>
      <w:bookmarkStart w:id="85" w:name="616421456"/>
      <w:bookmarkEnd w:id="84"/>
      <w:r>
        <w:rPr>
          <w:rFonts w:ascii="Times New Roman" w:hAnsi="Times New Roman"/>
          <w:color w:val="000000"/>
          <w:sz w:val="24"/>
        </w:rPr>
        <w:t>1) ТБЭСЖ жабдығы үздіксiз қоректену көзiнің болуы; кондиционерлеу жүйесінің болуы жөніндегі талаптарға жауап беретін серверлік үй-жайда орналасуы және құрастырылады; серверлер тұрғын емес бөлмеде болады; серверлік үй-жай жабдығы мөлшері кемінде 1,5 сантиметр ғимаратты кондуитті жерге тұйықтау жүйесінің бас электродымен қосылады; серверлік үй-жай төбесінің биіктігі кемінде 2,44 метр болады; автоматтандырылған хабардар ету және өрт сөндіру жүйесі; серверлік бөлмеге шектелген қолжетімділік, қолжетімділікті бақылау; серверлік үй-жайда өткізілетін жұмыстардың тігілген журналының болады;</w:t>
      </w:r>
    </w:p>
    <w:p w14:paraId="12BA79FD" w14:textId="77777777" w:rsidR="00223D4B" w:rsidRDefault="00CA1677">
      <w:pPr>
        <w:spacing w:before="120" w:after="120" w:line="240" w:lineRule="auto"/>
        <w:ind w:firstLine="500"/>
        <w:jc w:val="both"/>
      </w:pPr>
      <w:bookmarkStart w:id="86" w:name="616421457"/>
      <w:bookmarkEnd w:id="85"/>
      <w:r>
        <w:rPr>
          <w:rFonts w:ascii="Times New Roman" w:hAnsi="Times New Roman"/>
          <w:color w:val="000000"/>
          <w:sz w:val="24"/>
        </w:rPr>
        <w:t>2) серверлiк үй-жайды электрмен жабдықтау электр қондырғыларын орнату қағидаларын регламенттейтін Қазақстан Республикасы заңнамасының талаптарына сәйкес I санатты электроқабылдағыштармен қамтамасыз етіледі.</w:t>
      </w:r>
    </w:p>
    <w:p w14:paraId="16E6A8B8" w14:textId="77777777" w:rsidR="00223D4B" w:rsidRDefault="00CA1677">
      <w:pPr>
        <w:spacing w:before="120" w:after="120" w:line="240" w:lineRule="auto"/>
        <w:ind w:firstLine="500"/>
        <w:jc w:val="both"/>
      </w:pPr>
      <w:bookmarkStart w:id="87" w:name="616421458"/>
      <w:bookmarkEnd w:id="86"/>
      <w:r>
        <w:rPr>
          <w:rFonts w:ascii="Times New Roman" w:hAnsi="Times New Roman"/>
          <w:color w:val="000000"/>
          <w:sz w:val="24"/>
        </w:rPr>
        <w:t>14. ТБЭСЖ-ге ұйымдастырушылық-техникалық талаптар мынадай параметрлерді қамтиды:</w:t>
      </w:r>
    </w:p>
    <w:p w14:paraId="29E34B19" w14:textId="77777777" w:rsidR="00223D4B" w:rsidRDefault="00CA1677">
      <w:pPr>
        <w:spacing w:before="120" w:after="120" w:line="240" w:lineRule="auto"/>
        <w:ind w:firstLine="500"/>
        <w:jc w:val="both"/>
      </w:pPr>
      <w:bookmarkStart w:id="88" w:name="616421459"/>
      <w:bookmarkEnd w:id="87"/>
      <w:r>
        <w:rPr>
          <w:rFonts w:ascii="Times New Roman" w:hAnsi="Times New Roman"/>
          <w:color w:val="000000"/>
          <w:sz w:val="24"/>
        </w:rPr>
        <w:lastRenderedPageBreak/>
        <w:t>1) ТБЭСЖ үздіксіз айналым негізінде тәулігіне жиырма төрт сағат iшiнде (жұмыс күндерiнде) жұмыс істеу мүмкіндігін қамтамасыз етеді;</w:t>
      </w:r>
    </w:p>
    <w:p w14:paraId="0FC4D706" w14:textId="77777777" w:rsidR="00223D4B" w:rsidRDefault="00CA1677">
      <w:pPr>
        <w:spacing w:before="120" w:after="120" w:line="240" w:lineRule="auto"/>
        <w:ind w:firstLine="500"/>
        <w:jc w:val="both"/>
      </w:pPr>
      <w:bookmarkStart w:id="89" w:name="616421460"/>
      <w:bookmarkEnd w:id="88"/>
      <w:r>
        <w:rPr>
          <w:rFonts w:ascii="Times New Roman" w:hAnsi="Times New Roman"/>
          <w:color w:val="000000"/>
          <w:sz w:val="24"/>
        </w:rPr>
        <w:t>2) биржалық сауда-саттыққа әрбiр қатысушы тауар биржасының электрондық сауда-саттық жүйесiне тең құқықтарға және қолжетімділікке ие. Қатысушылар саны ТБЭСЖ өнiмдiлiгімен немесе аппараттық – бағдарламалық сипаттамаларымен шектелмеді;</w:t>
      </w:r>
    </w:p>
    <w:p w14:paraId="0D79CBF6" w14:textId="77777777" w:rsidR="00223D4B" w:rsidRDefault="00CA1677">
      <w:pPr>
        <w:spacing w:before="120" w:after="120" w:line="240" w:lineRule="auto"/>
        <w:ind w:firstLine="500"/>
        <w:jc w:val="both"/>
      </w:pPr>
      <w:bookmarkStart w:id="90" w:name="616421461"/>
      <w:bookmarkEnd w:id="89"/>
      <w:r>
        <w:rPr>
          <w:rFonts w:ascii="Times New Roman" w:hAnsi="Times New Roman"/>
          <w:color w:val="000000"/>
          <w:sz w:val="24"/>
        </w:rPr>
        <w:t>3) биржаның бөлінген жұмысын ұйымдастыру кезінде (қашықтағы филиалдардың, оқшауланған брокерлік орындардың, сауда-саттық алаңдарының және тағы сол сияқтылар істеуі) биржалық сауда-саттықтың электрондық жүйесіне қашықтан қол жеткізу нүктелерiнiң жұмыс істеуі үшiн сенiмдi байланыс арналарымен қамтамасыз етілуі және сауда-саттыққа қатысушылар үшiн сауда жасаудың тең шарттары қамтамасыз етілуі қажет. Бұл ретте биржа дербес таңдап алынған және сауда-саттық қатысушылары пайдаланатын техникалық сипаттамалары мен жиынтығы бар терминалдардың жұмыс қабілеттілігіне жауапты емес;</w:t>
      </w:r>
    </w:p>
    <w:p w14:paraId="14925A7C" w14:textId="77777777" w:rsidR="00223D4B" w:rsidRDefault="00CA1677">
      <w:pPr>
        <w:spacing w:after="0" w:line="240" w:lineRule="auto"/>
        <w:ind w:firstLine="500"/>
        <w:jc w:val="both"/>
      </w:pPr>
      <w:bookmarkStart w:id="91" w:name="616421462"/>
      <w:bookmarkEnd w:id="90"/>
      <w:r>
        <w:rPr>
          <w:rFonts w:ascii="Times New Roman" w:hAnsi="Times New Roman"/>
          <w:color w:val="000000"/>
          <w:sz w:val="24"/>
        </w:rPr>
        <w:t>4) қашықтан қол жеткізу режимінде жұмыс істеген кезде биржа сауда-саттыққа қашықтағы қатысушыларды және монополияға қарсы органның лауазымды адамдарын қосу үшін порттардың қажетті санын қамтамасыз етеді;</w:t>
      </w:r>
    </w:p>
    <w:p w14:paraId="4DA610C7" w14:textId="77777777" w:rsidR="00223D4B" w:rsidRDefault="00CA1677">
      <w:pPr>
        <w:spacing w:after="0" w:line="240" w:lineRule="auto"/>
        <w:jc w:val="both"/>
      </w:pPr>
      <w:r>
        <w:rPr>
          <w:rFonts w:ascii="Times New Roman" w:hAnsi="Times New Roman"/>
          <w:i/>
          <w:color w:val="FF0000"/>
          <w:sz w:val="24"/>
        </w:rPr>
        <w:t>4-тармақша жаңа редакцияда жазылды ҚР Сауда және интеграция министрінің 15.07.2020 жылғы № 148-НҚ Бұйрығына сәйкес (25.11.2015 ж. редакцияны қараңыз)(өзгерту 28.07.2020 жылдан бастап қолданысқа енгізіледі)</w:t>
      </w:r>
    </w:p>
    <w:p w14:paraId="76DE71F0" w14:textId="77777777" w:rsidR="00223D4B" w:rsidRDefault="00CA1677">
      <w:pPr>
        <w:spacing w:after="0" w:line="240" w:lineRule="auto"/>
        <w:ind w:firstLine="500"/>
        <w:jc w:val="both"/>
      </w:pPr>
      <w:bookmarkStart w:id="92" w:name="616421463"/>
      <w:bookmarkEnd w:id="91"/>
      <w:r>
        <w:rPr>
          <w:rFonts w:ascii="Times New Roman" w:hAnsi="Times New Roman"/>
          <w:color w:val="000000"/>
          <w:sz w:val="24"/>
        </w:rPr>
        <w:t>5) тауар биржасының уәкілетті органы (Директорлар кеңесі немесе Басқармасы) тауар биржасының электрондық сауда жүйесіне қосылған және онда сауда-саттыққа қатысушылар мен монополияға қарсы органның лауазымды адамдары қашықтықтан қол жеткізу режимінде жұмыс істеген кезде шарттарды, талаптар мен техникалық сипаттамаларды айқындайтын нормативтік құжатты бекітеді;</w:t>
      </w:r>
    </w:p>
    <w:p w14:paraId="4EC6079C" w14:textId="77777777" w:rsidR="00223D4B" w:rsidRDefault="00CA1677">
      <w:pPr>
        <w:spacing w:after="0" w:line="240" w:lineRule="auto"/>
        <w:jc w:val="both"/>
      </w:pPr>
      <w:r>
        <w:rPr>
          <w:rFonts w:ascii="Times New Roman" w:hAnsi="Times New Roman"/>
          <w:i/>
          <w:color w:val="FF0000"/>
          <w:sz w:val="24"/>
        </w:rPr>
        <w:t>5-тармақша жаңа редакцияда жазылды ҚР Сауда және интеграция министрінің 15.07.2020 жылғы № 148-НҚ Бұйрығына сәйкес (25.11.2015 ж. редакцияны қараңыз)(өзгерту 28.07.2020 жылдан бастап қолданысқа енгізіледі)</w:t>
      </w:r>
    </w:p>
    <w:p w14:paraId="1E1EDC97" w14:textId="77777777" w:rsidR="00223D4B" w:rsidRDefault="00CA1677">
      <w:pPr>
        <w:spacing w:before="120" w:after="120" w:line="240" w:lineRule="auto"/>
        <w:ind w:firstLine="500"/>
        <w:jc w:val="both"/>
      </w:pPr>
      <w:bookmarkStart w:id="93" w:name="616421464"/>
      <w:bookmarkEnd w:id="92"/>
      <w:r>
        <w:rPr>
          <w:rFonts w:ascii="Times New Roman" w:hAnsi="Times New Roman"/>
          <w:color w:val="000000"/>
          <w:sz w:val="24"/>
        </w:rPr>
        <w:t>6) ТБЭСЖ-ге аталған салада мамандар болып табылатын штаттық қызметкерлер қызмет көрсетеді;</w:t>
      </w:r>
    </w:p>
    <w:p w14:paraId="21015C6E" w14:textId="77777777" w:rsidR="00223D4B" w:rsidRDefault="00CA1677">
      <w:pPr>
        <w:spacing w:before="120" w:after="120" w:line="240" w:lineRule="auto"/>
        <w:ind w:firstLine="500"/>
        <w:jc w:val="both"/>
      </w:pPr>
      <w:bookmarkStart w:id="94" w:name="616421465"/>
      <w:bookmarkEnd w:id="93"/>
      <w:r>
        <w:rPr>
          <w:rFonts w:ascii="Times New Roman" w:hAnsi="Times New Roman"/>
          <w:color w:val="000000"/>
          <w:sz w:val="24"/>
        </w:rPr>
        <w:t>7) тауар биржасының техникалық орталықтары сауда-саттық жүйлерінің үздіксіз жұмысын қамтамасыз ететін резервті байланыс арналарымен және резервтік электрқоректенумен жабдықталады.</w:t>
      </w:r>
      <w:bookmarkEnd w:id="94"/>
    </w:p>
    <w:sectPr w:rsidR="00223D4B" w:rsidSect="00510309">
      <w:headerReference w:type="even" r:id="rId10"/>
      <w:headerReference w:type="default" r:id="rId11"/>
      <w:footerReference w:type="even" r:id="rId12"/>
      <w:footerReference w:type="default" r:id="rId13"/>
      <w:headerReference w:type="first" r:id="rId14"/>
      <w:footerReference w:type="first" r:id="rId15"/>
      <w:pgSz w:w="11907" w:h="16839" w:code="9"/>
      <w:pgMar w:top="1440" w:right="851" w:bottom="1440" w:left="1418" w:header="34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000D" w14:textId="77777777" w:rsidR="00076649" w:rsidRDefault="00076649" w:rsidP="009009E7">
      <w:pPr>
        <w:spacing w:after="0" w:line="240" w:lineRule="auto"/>
      </w:pPr>
      <w:r>
        <w:separator/>
      </w:r>
    </w:p>
  </w:endnote>
  <w:endnote w:type="continuationSeparator" w:id="0">
    <w:p w14:paraId="54B93973" w14:textId="77777777" w:rsidR="00076649" w:rsidRDefault="00076649" w:rsidP="0090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C677" w14:textId="77777777" w:rsidR="00510309" w:rsidRDefault="0051030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94483"/>
      <w:docPartObj>
        <w:docPartGallery w:val="Page Numbers (Bottom of Page)"/>
        <w:docPartUnique/>
      </w:docPartObj>
    </w:sdtPr>
    <w:sdtContent>
      <w:p w14:paraId="25DDC821" w14:textId="77777777" w:rsidR="009E4832" w:rsidRDefault="009E4832">
        <w:pPr>
          <w:pStyle w:val="af0"/>
          <w:jc w:val="right"/>
        </w:pPr>
      </w:p>
      <w:p w14:paraId="485360DF" w14:textId="77777777" w:rsidR="009E4832" w:rsidRDefault="00CA1677">
        <w:pPr>
          <w:pStyle w:val="af0"/>
          <w:jc w:val="right"/>
        </w:pPr>
        <w:r>
          <w:fldChar w:fldCharType="begin"/>
        </w:r>
        <w:r>
          <w:instrText xml:space="preserve"> PAGE   \* MERGEFORMAT </w:instrText>
        </w:r>
        <w:r>
          <w:fldChar w:fldCharType="separate"/>
        </w:r>
        <w:r w:rsidR="00DD0468">
          <w:rPr>
            <w:noProof/>
          </w:rPr>
          <w:t>6</w:t>
        </w:r>
        <w:r>
          <w:rPr>
            <w:noProof/>
          </w:rPr>
          <w:fldChar w:fldCharType="end"/>
        </w:r>
      </w:p>
    </w:sdtContent>
  </w:sdt>
  <w:p w14:paraId="41B81E68" w14:textId="77777777" w:rsidR="009E4832" w:rsidRDefault="009E4832">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C0F1" w14:textId="77777777" w:rsidR="00510309" w:rsidRDefault="0051030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8C87" w14:textId="77777777" w:rsidR="00076649" w:rsidRDefault="00076649" w:rsidP="009009E7">
      <w:pPr>
        <w:spacing w:after="0" w:line="240" w:lineRule="auto"/>
      </w:pPr>
      <w:r>
        <w:separator/>
      </w:r>
    </w:p>
  </w:footnote>
  <w:footnote w:type="continuationSeparator" w:id="0">
    <w:p w14:paraId="549B0B57" w14:textId="77777777" w:rsidR="00076649" w:rsidRDefault="00076649" w:rsidP="00900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0CAA" w14:textId="77777777" w:rsidR="00510309" w:rsidRDefault="005103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3F85" w14:textId="77777777" w:rsidR="00F2236A" w:rsidRPr="00EB7F03" w:rsidRDefault="00510309" w:rsidP="00F2236A">
    <w:pPr>
      <w:spacing w:before="120" w:after="120" w:line="240" w:lineRule="exact"/>
      <w:ind w:left="5664" w:firstLine="708"/>
    </w:pPr>
    <w:r>
      <w:rPr>
        <w:rFonts w:ascii="Times New Roman" w:hAnsi="Times New Roman"/>
        <w:b/>
        <w:color w:val="808080"/>
        <w:sz w:val="24"/>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14:paraId="16E39B46" w14:textId="77777777" w:rsidR="00F2236A" w:rsidRPr="00F2236A" w:rsidRDefault="00F2236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DB72" w14:textId="77777777" w:rsidR="00510309" w:rsidRDefault="005103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D1"/>
    <w:rsid w:val="000331DF"/>
    <w:rsid w:val="00076649"/>
    <w:rsid w:val="00085A79"/>
    <w:rsid w:val="000E36DE"/>
    <w:rsid w:val="000F6285"/>
    <w:rsid w:val="000F797C"/>
    <w:rsid w:val="00136E2F"/>
    <w:rsid w:val="001740B3"/>
    <w:rsid w:val="002104B6"/>
    <w:rsid w:val="0022165D"/>
    <w:rsid w:val="00223D4B"/>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15C64"/>
    <w:rsid w:val="00CA0FC6"/>
    <w:rsid w:val="00CA1677"/>
    <w:rsid w:val="00D97C27"/>
    <w:rsid w:val="00DB1F14"/>
    <w:rsid w:val="00DC7685"/>
    <w:rsid w:val="00DD0468"/>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FF1E"/>
  <w15:docId w15:val="{5D4B9E2B-5FFA-4354-9E43-DA2C28E7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rPr>
      <w:rFonts w:eastAsiaTheme="minorHAnsi"/>
      <w:lang w:val="en-US" w:eastAsia="en-US"/>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stprofi.com/home/section/52148001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estprofi.com/home/section/49482342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estprofi.com/home/section/61642138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1802836C-59AE-4A0A-B084-66B1871B77AC}">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2289</Words>
  <Characters>13050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Рустам Каирбаев</dc:creator>
  <cp:lastModifiedBy>U Ляззат Динислам</cp:lastModifiedBy>
  <cp:revision>2</cp:revision>
  <dcterms:created xsi:type="dcterms:W3CDTF">2022-12-22T11:19:00Z</dcterms:created>
  <dcterms:modified xsi:type="dcterms:W3CDTF">2022-12-22T11:19:00Z</dcterms:modified>
</cp:coreProperties>
</file>