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r="http://schemas.openxmlformats.org/officeDocument/2006/relationships" xmlns:w="http://schemas.openxmlformats.org/wordprocessingml/2006/main" xmlns:w14="http://schemas.microsoft.com/office/word/2010/wordml">
  <w:body>
    <w:p w14:paraId="18531BCC" w14:textId="77777777" w:rsidR="00B61DC5" w:rsidRPr="009E3BE0" w:rsidRDefault="00B61DC5" w:rsidP="00B61DC5">
      <w:pPr>
        <w:pStyle w:val="af"/>
        <w:spacing w:after="0"/>
        <w:ind w:left="5400" w:right="96"/>
        <w:rPr>
          <w:rFonts w:ascii="Times New Roman" w:hAnsi="Times New Roman" w:cs="Times New Roman"/>
          <w:b/>
          <w:szCs w:val="24"/>
          <w:lang w:val="ru-RU"/>
        </w:rPr>
      </w:pPr>
      <w:r w:rsidRPr="009E3BE0">
        <w:rPr>
          <w:rFonts w:ascii="Times New Roman" w:hAnsi="Times New Roman" w:cs="Times New Roman"/>
          <w:b/>
          <w:bCs/>
          <w:szCs w:val="24"/>
          <w:lang w:val="ru-RU"/>
        </w:rPr>
        <w:t>БЕКІТІЛДІ</w:t>
      </w:r>
    </w:p>
    <w:p w14:paraId="475E25F8" w14:textId="20664588" w:rsidR="00B61DC5" w:rsidRPr="009E3BE0" w:rsidRDefault="00042A9A" w:rsidP="00B61DC5">
      <w:pPr>
        <w:pStyle w:val="af"/>
        <w:tabs>
          <w:tab w:val="left" w:pos="4962"/>
        </w:tabs>
        <w:spacing w:after="0"/>
        <w:ind w:left="5400" w:right="96"/>
        <w:rPr>
          <w:rFonts w:ascii="Times New Roman" w:hAnsi="Times New Roman" w:cs="Times New Roman"/>
          <w:bCs/>
          <w:szCs w:val="24"/>
          <w:lang w:val="ru-RU"/>
        </w:rPr>
      </w:pPr>
      <w:r>
        <w:rPr>
          <w:rFonts w:ascii="Times New Roman" w:hAnsi="Times New Roman" w:cs="Times New Roman"/>
          <w:szCs w:val="24"/>
          <w:lang w:val="ru-RU"/>
        </w:rPr>
        <w:t>Б</w:t>
      </w:r>
      <w:r w:rsidR="00B61DC5" w:rsidRPr="009E3BE0">
        <w:rPr>
          <w:rFonts w:ascii="Times New Roman" w:hAnsi="Times New Roman" w:cs="Times New Roman"/>
          <w:szCs w:val="24"/>
          <w:lang w:val="kk-KZ"/>
        </w:rPr>
        <w:t>Төрағаның м.а. Риказбен </w:t>
      </w:r>
      <w:r w:rsidR="00B61DC5" w:rsidRPr="009E3BE0">
        <w:rPr>
          <w:rFonts w:ascii="Times New Roman" w:hAnsi="Times New Roman" w:cs="Times New Roman"/>
          <w:szCs w:val="24"/>
          <w:lang w:val="ru-RU"/>
        </w:rPr>
        <w:t xml:space="preserve"> Басқарманың </w:t>
      </w:r>
    </w:p>
    <w:p w14:paraId="01E3722A" w14:textId="77777777" w:rsidR="00B61DC5" w:rsidRPr="009E3BE0" w:rsidRDefault="00B61DC5" w:rsidP="00B61DC5">
      <w:pPr>
        <w:pStyle w:val="af"/>
        <w:tabs>
          <w:tab w:val="left" w:pos="4962"/>
        </w:tabs>
        <w:spacing w:after="0"/>
        <w:ind w:left="5400" w:right="96"/>
        <w:rPr>
          <w:rFonts w:ascii="Times New Roman" w:hAnsi="Times New Roman" w:cs="Times New Roman"/>
          <w:szCs w:val="24"/>
          <w:lang w:val="ru-RU"/>
        </w:rPr>
      </w:pPr>
      <w:r w:rsidRPr="009E3BE0">
        <w:rPr>
          <w:rFonts w:ascii="Times New Roman" w:hAnsi="Times New Roman" w:cs="Times New Roman"/>
          <w:szCs w:val="24"/>
          <w:lang w:val="ru-RU"/>
        </w:rPr>
        <w:t>"Еуразиялық сауда жүйесі" тауар биржасы" АҚ</w:t>
      </w:r>
    </w:p>
    <w:p w14:paraId="3E4AE6A4" w14:textId="66D9AE02" w:rsidR="00147EF7" w:rsidRPr="009E3BE0" w:rsidRDefault="00B61DC5" w:rsidP="00B61DC5">
      <w:pPr>
        <w:spacing w:after="40"/>
        <w:jc w:val="center"/>
        <w:rPr>
          <w:rFonts w:ascii="Times New Roman" w:hAnsi="Times New Roman" w:cs="Times New Roman"/>
          <w:szCs w:val="24"/>
          <w:lang w:val="ru-RU"/>
        </w:rPr>
      </w:pPr>
      <w:r w:rsidRPr="009E3BE0">
        <w:rPr>
          <w:rFonts w:ascii="Times New Roman" w:hAnsi="Times New Roman" w:cs="Times New Roman"/>
          <w:szCs w:val="24"/>
          <w:lang w:val="ru-RU"/>
        </w:rPr>
        <w:t xml:space="preserve">                                                                "15" -тен № 33</w:t>
      </w:r>
      <w:bookmarkStart w:id="0" w:name="_GoBack"/>
      <w:bookmarkEnd w:id="0"/>
      <w:r w:rsidRPr="009E3BE0">
        <w:rPr>
          <w:rFonts w:ascii="Times New Roman" w:hAnsi="Times New Roman" w:cs="Times New Roman"/>
          <w:szCs w:val="24"/>
          <w:lang w:val="ru-RU"/>
        </w:rPr>
        <w:t>" сәуір 2026 ж.</w:t>
      </w:r>
    </w:p>
    <w:p w14:paraId="5A7F06F4" w14:textId="77777777" w:rsidR="00147EF7" w:rsidRPr="009E3BE0" w:rsidRDefault="00147EF7">
      <w:pPr>
        <w:rPr>
          <w:rFonts w:ascii="Times New Roman" w:hAnsi="Times New Roman" w:cs="Times New Roman"/>
          <w:szCs w:val="24"/>
          <w:lang w:val="ru-RU"/>
        </w:rPr>
      </w:pPr>
    </w:p>
    <w:p w14:paraId="563AB5A0" w14:textId="77777777" w:rsidR="00147EF7" w:rsidRPr="009E3BE0" w:rsidRDefault="00D6305A">
      <w:pPr>
        <w:spacing w:before="120" w:after="80"/>
        <w:jc w:val="center"/>
        <w:rPr>
          <w:rFonts w:ascii="Times New Roman" w:hAnsi="Times New Roman" w:cs="Times New Roman"/>
          <w:szCs w:val="24"/>
          <w:lang w:val="ru-RU"/>
        </w:rPr>
      </w:pPr>
      <w:r w:rsidRPr="009E3BE0">
        <w:rPr>
          <w:rFonts w:ascii="Times New Roman" w:hAnsi="Times New Roman" w:cs="Times New Roman"/>
          <w:b/>
          <w:szCs w:val="24"/>
          <w:lang w:val="ru-RU"/>
        </w:rPr>
        <w:t>ЕРЕКШЕЛІК</w:t>
      </w:r>
    </w:p>
    <w:p w14:paraId="2556A60D" w14:textId="77777777" w:rsidR="00147EF7" w:rsidRPr="009E3BE0" w:rsidRDefault="00D6305A">
      <w:pPr>
        <w:spacing w:after="80"/>
        <w:jc w:val="center"/>
        <w:rPr>
          <w:rFonts w:ascii="Times New Roman" w:hAnsi="Times New Roman" w:cs="Times New Roman"/>
          <w:szCs w:val="24"/>
          <w:lang w:val="ru-RU"/>
        </w:rPr>
      </w:pPr>
      <w:r w:rsidRPr="009E3BE0">
        <w:rPr>
          <w:rFonts w:ascii="Times New Roman" w:hAnsi="Times New Roman" w:cs="Times New Roman"/>
          <w:b/>
          <w:szCs w:val="24"/>
          <w:lang w:val="ru-RU"/>
        </w:rPr>
        <w:t>жер қойнауын пайдаланушылардың мұнай өнімдерін сатып алуы үшін</w:t>
      </w:r>
    </w:p>
    <w:p w14:paraId="082CFBEB" w14:textId="77777777" w:rsidR="00147EF7" w:rsidRPr="009E3BE0" w:rsidRDefault="00D6305A">
      <w:pPr>
        <w:spacing w:after="80"/>
        <w:jc w:val="center"/>
        <w:rPr>
          <w:rFonts w:ascii="Times New Roman" w:hAnsi="Times New Roman" w:cs="Times New Roman"/>
          <w:szCs w:val="24"/>
          <w:lang w:val="ru-RU"/>
        </w:rPr>
      </w:pPr>
      <w:r w:rsidRPr="009E3BE0">
        <w:rPr>
          <w:rFonts w:ascii="Times New Roman" w:hAnsi="Times New Roman" w:cs="Times New Roman"/>
          <w:b/>
          <w:szCs w:val="24"/>
          <w:lang w:val="ru-RU"/>
        </w:rPr>
        <w:t>қосарланған қарсы анонимдік аукцион режимінде</w:t>
      </w:r>
    </w:p>
    <w:p w14:paraId="40C92CE1" w14:textId="77777777" w:rsidR="00147EF7" w:rsidRPr="009E3BE0" w:rsidRDefault="00147EF7">
      <w:pPr>
        <w:rPr>
          <w:rFonts w:ascii="Times New Roman" w:hAnsi="Times New Roman" w:cs="Times New Roman"/>
          <w:szCs w:val="24"/>
          <w:lang w:val="ru-RU"/>
        </w:rPr>
      </w:pPr>
    </w:p>
    <w:p w14:paraId="00CB8AA9" w14:textId="49750694" w:rsidR="00147EF7" w:rsidRPr="009E3BE0" w:rsidRDefault="00BA4071">
      <w:pPr>
        <w:spacing w:after="160"/>
        <w:jc w:val="center"/>
        <w:rPr>
          <w:rFonts w:ascii="Times New Roman" w:hAnsi="Times New Roman" w:cs="Times New Roman"/>
          <w:szCs w:val="24"/>
          <w:lang w:val="ru-RU"/>
        </w:rPr>
      </w:pPr>
      <w:r w:rsidRPr="009E3BE0">
        <w:rPr>
          <w:rFonts w:ascii="Times New Roman" w:hAnsi="Times New Roman" w:cs="Times New Roman"/>
          <w:b/>
          <w:szCs w:val="24"/>
        </w:rPr>
        <w:t>DADFC</w:t>
      </w:r>
      <w:r w:rsidRPr="009E3BE0">
        <w:rPr>
          <w:rFonts w:ascii="Times New Roman" w:hAnsi="Times New Roman" w:cs="Times New Roman"/>
          <w:b/>
          <w:szCs w:val="24"/>
          <w:lang w:val="ru-RU"/>
        </w:rPr>
        <w:t xml:space="preserve">09 – ТС-1РТ авиаотыны, </w:t>
      </w:r>
      <w:r w:rsidRPr="009E3BE0">
        <w:rPr>
          <w:rFonts w:ascii="Times New Roman" w:hAnsi="Times New Roman" w:cs="Times New Roman"/>
          <w:b/>
          <w:szCs w:val="24"/>
        </w:rPr>
        <w:t>FCA</w:t>
      </w:r>
      <w:r w:rsidRPr="009E3BE0">
        <w:rPr>
          <w:rFonts w:ascii="Times New Roman" w:hAnsi="Times New Roman" w:cs="Times New Roman"/>
          <w:b/>
          <w:szCs w:val="24"/>
          <w:lang w:val="ru-RU"/>
        </w:rPr>
        <w:t xml:space="preserve"> Қарағанды облысы Бұқар Жырау ауданы</w:t>
      </w:r>
    </w:p>
    <w:p w14:paraId="1B931D7C" w14:textId="77777777" w:rsidR="00147EF7" w:rsidRPr="009E3BE0" w:rsidRDefault="00147EF7">
      <w:pPr>
        <w:rPr>
          <w:rFonts w:ascii="Times New Roman" w:hAnsi="Times New Roman" w:cs="Times New Roman"/>
          <w:szCs w:val="24"/>
          <w:lang w:val="ru-RU"/>
        </w:rPr>
      </w:pPr>
    </w:p>
    <w:p w14:paraId="75DED857" w14:textId="77777777" w:rsidR="00147EF7" w:rsidRPr="009E3BE0" w:rsidRDefault="00D6305A">
      <w:pPr>
        <w:spacing w:before="80" w:after="80"/>
        <w:jc w:val="both"/>
        <w:rPr>
          <w:rFonts w:ascii="Times New Roman" w:hAnsi="Times New Roman" w:cs="Times New Roman"/>
          <w:szCs w:val="24"/>
        </w:rPr>
      </w:pPr>
      <w:r w:rsidRPr="009E3BE0">
        <w:rPr>
          <w:rFonts w:ascii="Times New Roman" w:hAnsi="Times New Roman" w:cs="Times New Roman"/>
          <w:b/>
          <w:szCs w:val="24"/>
        </w:rPr>
        <w:t>1. Терминдер мен анықтамалар</w:t>
      </w:r>
    </w:p>
    <w:tbl>
      <w:tblPr>
        <w:tblStyle w:val="aff0"/>
        <w:tblW w:w="0" w:type="auto"/>
        <w:jc w:val="center"/>
        <w:tblLook w:val="04A0" w:firstRow="1" w:lastRow="0" w:firstColumn="1" w:lastColumn="0" w:noHBand="0" w:noVBand="1"/>
      </w:tblPr>
      <w:tblGrid>
        <w:gridCol w:w="2438"/>
        <w:gridCol w:w="6917"/>
      </w:tblGrid>
      <w:tr w:rsidR="00147EF7" w:rsidRPr="00042A9A" w14:paraId="7C0753B1" w14:textId="77777777">
        <w:trPr>
          <w:jc w:val="center"/>
        </w:trPr>
        <w:tc>
          <w:tcPr>
            <w:tcW w:w="2438" w:type="dxa"/>
            <w:shd w:val="clear" w:color="auto" w:fill="D9D9D9"/>
          </w:tcPr>
          <w:p w14:paraId="011E7317"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Биржа</w:t>
            </w:r>
          </w:p>
        </w:tc>
        <w:tc>
          <w:tcPr>
            <w:tcW w:w="6917" w:type="dxa"/>
          </w:tcPr>
          <w:p w14:paraId="0831DD66"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"Еуразиялық сауда жүйесі" тауар биржасы" акционерлік қоғамы ("ЕТС" ТБ АҚ).</w:t>
            </w:r>
          </w:p>
        </w:tc>
      </w:tr>
      <w:tr w:rsidR="00147EF7" w:rsidRPr="00042A9A" w14:paraId="2E4FDB9A" w14:textId="77777777">
        <w:trPr>
          <w:jc w:val="center"/>
        </w:trPr>
        <w:tc>
          <w:tcPr>
            <w:tcW w:w="2438" w:type="dxa"/>
            <w:shd w:val="clear" w:color="auto" w:fill="D9D9D9"/>
          </w:tcPr>
          <w:p w14:paraId="40229723"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Ерекшелік</w:t>
            </w:r>
            <w:proofErr w:type="spellEnd"/>
          </w:p>
        </w:tc>
        <w:tc>
          <w:tcPr>
            <w:tcW w:w="6917" w:type="dxa"/>
          </w:tcPr>
          <w:p w14:paraId="0A0CF641" w14:textId="0551B5E1"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 xml:space="preserve">осы ерекшелік </w:t>
            </w:r>
            <w:r w:rsidR="00BA4071" w:rsidRPr="009E3BE0">
              <w:rPr>
                <w:rFonts w:ascii="Times New Roman" w:hAnsi="Times New Roman" w:cs="Times New Roman"/>
                <w:szCs w:val="24"/>
              </w:rPr>
              <w:t>DADFC</w:t>
            </w:r>
            <w:r w:rsidR="00BA4071" w:rsidRPr="009E3BE0">
              <w:rPr>
                <w:rFonts w:ascii="Times New Roman" w:hAnsi="Times New Roman" w:cs="Times New Roman"/>
                <w:szCs w:val="24"/>
                <w:lang w:val="ru-RU"/>
              </w:rPr>
              <w:t>09 – ТС-1РТ авиациялық отыны.</w:t>
            </w:r>
          </w:p>
        </w:tc>
      </w:tr>
      <w:tr w:rsidR="00147EF7" w:rsidRPr="009E3BE0" w14:paraId="024390EA" w14:textId="77777777">
        <w:trPr>
          <w:jc w:val="center"/>
        </w:trPr>
        <w:tc>
          <w:tcPr>
            <w:tcW w:w="2438" w:type="dxa"/>
            <w:shd w:val="clear" w:color="auto" w:fill="D9D9D9"/>
          </w:tcPr>
          <w:p w14:paraId="48A8816E"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Клирингілік</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орталық</w:t>
            </w:r>
            <w:proofErr w:type="spellEnd"/>
          </w:p>
        </w:tc>
        <w:tc>
          <w:tcPr>
            <w:tcW w:w="6917" w:type="dxa"/>
          </w:tcPr>
          <w:p w14:paraId="037A34AD"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szCs w:val="24"/>
              </w:rPr>
              <w:t>"БНАЖ клирингтік орталығы" ЖШС.</w:t>
            </w:r>
          </w:p>
        </w:tc>
      </w:tr>
      <w:tr w:rsidR="00147EF7" w:rsidRPr="00042A9A" w14:paraId="7C9089BF" w14:textId="77777777">
        <w:trPr>
          <w:jc w:val="center"/>
        </w:trPr>
        <w:tc>
          <w:tcPr>
            <w:tcW w:w="2438" w:type="dxa"/>
            <w:shd w:val="clear" w:color="auto" w:fill="D9D9D9"/>
          </w:tcPr>
          <w:p w14:paraId="751B2018"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Сауда ережелері</w:t>
            </w:r>
          </w:p>
        </w:tc>
        <w:tc>
          <w:tcPr>
            <w:tcW w:w="6917" w:type="dxa"/>
          </w:tcPr>
          <w:p w14:paraId="2CAB36AD"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Қазақстан Республикасы Сауда және интеграция министрінің 20.03.2025 жылғы № 116-НҚ бұйрығымен бекітілген биржалық сауданың ережелері (01.07.2025 бастап қолданысқа енгізіледі), өзгертілген. 27.11.2025 № 335-НҚ;</w:t>
            </w:r>
          </w:p>
          <w:p w14:paraId="3F5D624A" w14:textId="77777777" w:rsidR="00147EF7" w:rsidRPr="009E3BE0" w:rsidRDefault="00D6305A">
            <w:pPr>
              <w:spacing w:after="20" w:line="260" w:lineRule="exact"/>
              <w:rPr>
                <w:rFonts w:ascii="Times New Roman" w:hAnsi="Times New Roman" w:cs="Times New Roman"/>
                <w:szCs w:val="24"/>
                <w:lang w:val="ru-RU"/>
              </w:rPr>
            </w:pPr>
            <w:r w:rsidRPr="009E3BE0">
              <w:rPr>
                <w:rFonts w:ascii="Times New Roman" w:hAnsi="Times New Roman" w:cs="Times New Roman"/>
                <w:szCs w:val="24"/>
                <w:lang w:val="ru-RU"/>
              </w:rPr>
              <w:t xml:space="preserve">"БНАЖ" АҚ-ның Биржалық сауда-саттық ережелерін жүзеге асыру жөніндегі ережелері, орналастырылған </w:t>
            </w:r>
            <w:r w:rsidRPr="009E3BE0">
              <w:rPr>
                <w:rFonts w:ascii="Times New Roman" w:hAnsi="Times New Roman" w:cs="Times New Roman"/>
                <w:szCs w:val="24"/>
              </w:rPr>
              <w:t>www</w:t>
            </w:r>
            <w:r w:rsidRPr="009E3BE0">
              <w:rPr>
                <w:rFonts w:ascii="Times New Roman" w:hAnsi="Times New Roman" w:cs="Times New Roman"/>
                <w:szCs w:val="24"/>
                <w:lang w:val="ru-RU"/>
              </w:rPr>
              <w:t>.</w:t>
            </w:r>
            <w:r w:rsidRPr="009E3BE0">
              <w:rPr>
                <w:rFonts w:ascii="Times New Roman" w:hAnsi="Times New Roman" w:cs="Times New Roman"/>
                <w:szCs w:val="24"/>
              </w:rPr>
              <w:t>ets</w:t>
            </w:r>
            <w:r w:rsidRPr="009E3BE0">
              <w:rPr>
                <w:rFonts w:ascii="Times New Roman" w:hAnsi="Times New Roman" w:cs="Times New Roman"/>
                <w:szCs w:val="24"/>
                <w:lang w:val="ru-RU"/>
              </w:rPr>
              <w:t>.</w:t>
            </w:r>
            <w:r w:rsidRPr="009E3BE0">
              <w:rPr>
                <w:rFonts w:ascii="Times New Roman" w:hAnsi="Times New Roman" w:cs="Times New Roman"/>
                <w:szCs w:val="24"/>
              </w:rPr>
              <w:t>kz</w:t>
            </w:r>
          </w:p>
        </w:tc>
      </w:tr>
      <w:tr w:rsidR="00147EF7" w:rsidRPr="00042A9A" w14:paraId="08FE4674" w14:textId="77777777">
        <w:trPr>
          <w:jc w:val="center"/>
        </w:trPr>
        <w:tc>
          <w:tcPr>
            <w:tcW w:w="2438" w:type="dxa"/>
            <w:shd w:val="clear" w:color="auto" w:fill="D9D9D9"/>
          </w:tcPr>
          <w:p w14:paraId="50014E8F"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Ережелер</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клиринг қызметі</w:t>
            </w:r>
            <w:proofErr w:type="spellEnd"/>
          </w:p>
        </w:tc>
        <w:tc>
          <w:tcPr>
            <w:tcW w:w="6917" w:type="dxa"/>
          </w:tcPr>
          <w:p w14:paraId="5D2FAC9F"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 xml:space="preserve">"БНАЖ клирингтік орталығы" ЖШС-нің клиринг ережелері, орналастырылған </w:t>
            </w:r>
            <w:r w:rsidRPr="009E3BE0">
              <w:rPr>
                <w:rFonts w:ascii="Times New Roman" w:hAnsi="Times New Roman" w:cs="Times New Roman"/>
                <w:szCs w:val="24"/>
              </w:rPr>
              <w:t>www</w:t>
            </w:r>
            <w:r w:rsidRPr="009E3BE0">
              <w:rPr>
                <w:rFonts w:ascii="Times New Roman" w:hAnsi="Times New Roman" w:cs="Times New Roman"/>
                <w:szCs w:val="24"/>
                <w:lang w:val="ru-RU"/>
              </w:rPr>
              <w:t>.</w:t>
            </w:r>
            <w:r w:rsidRPr="009E3BE0">
              <w:rPr>
                <w:rFonts w:ascii="Times New Roman" w:hAnsi="Times New Roman" w:cs="Times New Roman"/>
                <w:szCs w:val="24"/>
              </w:rPr>
              <w:t>ets</w:t>
            </w:r>
            <w:r w:rsidRPr="009E3BE0">
              <w:rPr>
                <w:rFonts w:ascii="Times New Roman" w:hAnsi="Times New Roman" w:cs="Times New Roman"/>
                <w:szCs w:val="24"/>
                <w:lang w:val="ru-RU"/>
              </w:rPr>
              <w:t>.</w:t>
            </w:r>
            <w:r w:rsidRPr="009E3BE0">
              <w:rPr>
                <w:rFonts w:ascii="Times New Roman" w:hAnsi="Times New Roman" w:cs="Times New Roman"/>
                <w:szCs w:val="24"/>
              </w:rPr>
              <w:t>kz</w:t>
            </w:r>
          </w:p>
        </w:tc>
      </w:tr>
      <w:tr w:rsidR="00147EF7" w:rsidRPr="00042A9A" w14:paraId="0B56F9AD" w14:textId="77777777">
        <w:trPr>
          <w:jc w:val="center"/>
        </w:trPr>
        <w:tc>
          <w:tcPr>
            <w:tcW w:w="2438" w:type="dxa"/>
            <w:shd w:val="clear" w:color="auto" w:fill="D9D9D9"/>
          </w:tcPr>
          <w:p w14:paraId="1DE178D4" w14:textId="6BB59377" w:rsidR="00147EF7" w:rsidRPr="009E3BE0" w:rsidRDefault="00BA4071">
            <w:pPr>
              <w:spacing w:before="20" w:after="20" w:line="260" w:lineRule="exact"/>
              <w:rPr>
                <w:rFonts w:ascii="Times New Roman" w:hAnsi="Times New Roman" w:cs="Times New Roman"/>
                <w:szCs w:val="24"/>
                <w:lang w:val="ru-RU"/>
              </w:rPr>
            </w:pPr>
            <w:r w:rsidRPr="009E3BE0">
              <w:rPr>
                <w:rFonts w:ascii="Times New Roman" w:hAnsi="Times New Roman" w:cs="Times New Roman"/>
                <w:b/>
                <w:szCs w:val="24"/>
              </w:rPr>
              <w:t>ЕКІ</w:t>
            </w:r>
          </w:p>
        </w:tc>
        <w:tc>
          <w:tcPr>
            <w:tcW w:w="6917" w:type="dxa"/>
          </w:tcPr>
          <w:p w14:paraId="6DE528B1" w14:textId="2FE7389D" w:rsidR="00147EF7" w:rsidRPr="009E3BE0" w:rsidRDefault="00D6305A" w:rsidP="00BA4071">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биржалық сауда–саттық режимі - бұл екі жақты қарсы аукцион, онда биржалық мәмілелер сатушылар мен сатып алушылардың бәсекелестігі нәтижесінде жасырын түрде жасалады, ал баға сұраныс пен ұсыныстың тепе-теңдігі деңгейінде белгіленеді ("Тауар биржалары туралы" ҚР Заңы, 1-бап, 11-2 тармақтар).</w:t>
            </w:r>
          </w:p>
        </w:tc>
      </w:tr>
      <w:tr w:rsidR="00147EF7" w:rsidRPr="00042A9A" w14:paraId="6BEF9DA4" w14:textId="77777777">
        <w:trPr>
          <w:jc w:val="center"/>
        </w:trPr>
        <w:tc>
          <w:tcPr>
            <w:tcW w:w="2438" w:type="dxa"/>
            <w:shd w:val="clear" w:color="auto" w:fill="D9D9D9"/>
          </w:tcPr>
          <w:p w14:paraId="22B52091"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Бөлшек сауда</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өткізуші</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мұнай өнімдерінің</w:t>
            </w:r>
            <w:proofErr w:type="spellEnd"/>
          </w:p>
        </w:tc>
        <w:tc>
          <w:tcPr>
            <w:tcW w:w="6917" w:type="dxa"/>
          </w:tcPr>
          <w:p w14:paraId="19AF0F6E"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мұнай өнімдерін одан әрі бөлшек саудада өткізу мақсатында сатып алуды жүзеге асыратын жеке кәсіпкер немесе заңды тұлға.</w:t>
            </w:r>
          </w:p>
        </w:tc>
      </w:tr>
      <w:tr w:rsidR="00147EF7" w:rsidRPr="00042A9A" w14:paraId="78049A8D" w14:textId="77777777">
        <w:trPr>
          <w:jc w:val="center"/>
        </w:trPr>
        <w:tc>
          <w:tcPr>
            <w:tcW w:w="2438" w:type="dxa"/>
            <w:shd w:val="clear" w:color="auto" w:fill="D9D9D9"/>
          </w:tcPr>
          <w:p w14:paraId="627F7CA2"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Көтерме</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жеткізуші</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мұнай өнімдерінің</w:t>
            </w:r>
            <w:proofErr w:type="spellEnd"/>
          </w:p>
        </w:tc>
        <w:tc>
          <w:tcPr>
            <w:tcW w:w="6917" w:type="dxa"/>
          </w:tcPr>
          <w:p w14:paraId="4FDD4DF5"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мұнай өндірушілерден, мұнай жеткізушілерден және (немесе) импорттаушылардан мұнай өнімдерін одан әрі өткізу мақсатында сатып алуды жүзеге асыратын жеке кәсіпкер немесе заңды тұлға.</w:t>
            </w:r>
          </w:p>
        </w:tc>
      </w:tr>
      <w:tr w:rsidR="00147EF7" w:rsidRPr="00042A9A" w14:paraId="567969E8" w14:textId="77777777">
        <w:trPr>
          <w:jc w:val="center"/>
        </w:trPr>
        <w:tc>
          <w:tcPr>
            <w:tcW w:w="2438" w:type="dxa"/>
            <w:shd w:val="clear" w:color="auto" w:fill="D9D9D9"/>
          </w:tcPr>
          <w:p w14:paraId="63A9F84D"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Өндіруші</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мұнай өнімдерінің</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кіші</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қуаттылықтар</w:t>
            </w:r>
            <w:proofErr w:type="spellEnd"/>
          </w:p>
        </w:tc>
        <w:tc>
          <w:tcPr>
            <w:tcW w:w="6917" w:type="dxa"/>
          </w:tcPr>
          <w:p w14:paraId="0AA77D2A"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жобалық қуаты шикі мұнайды және (немесе) газ конденсатын жылына сегіз жүз мың тоннадан аз қайта өңдеу көлемін көздейтін технологиялық қондырғыларда өндіруді жүзеге асыратын мұнай өнімдерін өндіруші.</w:t>
            </w:r>
          </w:p>
        </w:tc>
      </w:tr>
      <w:tr w:rsidR="00147EF7" w:rsidRPr="00042A9A" w14:paraId="0F303828" w14:textId="77777777">
        <w:trPr>
          <w:jc w:val="center"/>
        </w:trPr>
        <w:tc>
          <w:tcPr>
            <w:tcW w:w="2438" w:type="dxa"/>
            <w:shd w:val="clear" w:color="auto" w:fill="D9D9D9"/>
          </w:tcPr>
          <w:p w14:paraId="0AE0C539"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Ақырғы</w:t>
            </w:r>
            <w:proofErr w:type="spellEnd"/>
            <w:r w:rsidRPr="009E3BE0">
              <w:rPr>
                <w:rFonts w:ascii="Times New Roman" w:hAnsi="Times New Roman" w:cs="Times New Roman"/>
                <w:b/>
                <w:szCs w:val="24"/>
              </w:rPr>
              <w:t xml:space="preserve"> </w:t>
            </w:r>
            <w:proofErr w:type="spellStart"/>
            <w:r w:rsidRPr="009E3BE0">
              <w:rPr>
                <w:rFonts w:ascii="Times New Roman" w:hAnsi="Times New Roman" w:cs="Times New Roman"/>
                <w:b/>
                <w:szCs w:val="24"/>
              </w:rPr>
              <w:t>тұтынушы</w:t>
            </w:r>
            <w:proofErr w:type="spellEnd"/>
          </w:p>
        </w:tc>
        <w:tc>
          <w:tcPr>
            <w:tcW w:w="6917" w:type="dxa"/>
          </w:tcPr>
          <w:p w14:paraId="6BFACA4F"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мұнай өнімдерін одан әрі өткізу мақсатынсыз сатып алатын жеке және заңды тұлғалар. Құрамына мұнай өнімдерін өздерінің өндірістік қажеттіліктері үшін сатып алатын жер қойнауын пайдаланушылар мен ТМК кәсіпорындары кіреді.</w:t>
            </w:r>
          </w:p>
        </w:tc>
      </w:tr>
      <w:tr w:rsidR="00147EF7" w:rsidRPr="009E3BE0" w14:paraId="1E93C417" w14:textId="77777777">
        <w:trPr>
          <w:jc w:val="center"/>
        </w:trPr>
        <w:tc>
          <w:tcPr>
            <w:tcW w:w="2438" w:type="dxa"/>
            <w:shd w:val="clear" w:color="auto" w:fill="D9D9D9"/>
          </w:tcPr>
          <w:p w14:paraId="47E708F5" w14:textId="77777777" w:rsidR="00147EF7" w:rsidRPr="009E3BE0" w:rsidRDefault="00D6305A">
            <w:pPr>
              <w:spacing w:before="20" w:after="20" w:line="260" w:lineRule="exact"/>
              <w:rPr>
                <w:rFonts w:ascii="Times New Roman" w:hAnsi="Times New Roman" w:cs="Times New Roman"/>
                <w:szCs w:val="24"/>
              </w:rPr>
            </w:pPr>
            <w:proofErr w:type="spellStart"/>
            <w:r w:rsidRPr="009E3BE0">
              <w:rPr>
                <w:rFonts w:ascii="Times New Roman" w:hAnsi="Times New Roman" w:cs="Times New Roman"/>
                <w:b/>
                <w:szCs w:val="24"/>
              </w:rPr>
              <w:t>Тауар</w:t>
            </w:r>
            <w:proofErr w:type="spellEnd"/>
          </w:p>
        </w:tc>
        <w:tc>
          <w:tcPr>
            <w:tcW w:w="6917" w:type="dxa"/>
          </w:tcPr>
          <w:p w14:paraId="054F8236" w14:textId="2CDDB0F3" w:rsidR="00147EF7" w:rsidRPr="009E3BE0" w:rsidRDefault="0050313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Авиаотын (ТС-1/РТ).</w:t>
            </w:r>
          </w:p>
          <w:p w14:paraId="564317F9" w14:textId="55CDD3F3" w:rsidR="00147EF7" w:rsidRPr="009E3BE0" w:rsidRDefault="00D6305A">
            <w:pPr>
              <w:spacing w:after="20" w:line="260" w:lineRule="exact"/>
              <w:rPr>
                <w:rFonts w:ascii="Times New Roman" w:hAnsi="Times New Roman" w:cs="Times New Roman"/>
                <w:szCs w:val="24"/>
                <w:lang w:val="ru-RU"/>
              </w:rPr>
            </w:pPr>
            <w:r w:rsidRPr="009E3BE0">
              <w:rPr>
                <w:rFonts w:ascii="Times New Roman" w:hAnsi="Times New Roman" w:cs="Times New Roman"/>
                <w:szCs w:val="24"/>
                <w:lang w:val="ru-RU"/>
              </w:rPr>
              <w:t xml:space="preserve">Стандарт: МЕМСТ 10227-86.</w:t>
            </w:r>
          </w:p>
          <w:p w14:paraId="66FB9ACC" w14:textId="77777777" w:rsidR="00147EF7" w:rsidRPr="009E3BE0" w:rsidRDefault="00D6305A">
            <w:pPr>
              <w:spacing w:after="20" w:line="260" w:lineRule="exact"/>
              <w:rPr>
                <w:rFonts w:ascii="Times New Roman" w:hAnsi="Times New Roman" w:cs="Times New Roman"/>
                <w:szCs w:val="24"/>
                <w:lang w:val="ru-RU"/>
              </w:rPr>
            </w:pPr>
            <w:r w:rsidRPr="009E3BE0">
              <w:rPr>
                <w:rFonts w:ascii="Times New Roman" w:hAnsi="Times New Roman" w:cs="Times New Roman"/>
                <w:szCs w:val="24"/>
                <w:lang w:val="ru-RU"/>
              </w:rPr>
              <w:lastRenderedPageBreak/>
              <w:t>Сапалық сипаттамалар:</w:t>
            </w:r>
          </w:p>
          <w:tbl>
            <w:tblPr>
              <w:tblStyle w:val="aff0"/>
              <w:tblW w:w="0" w:type="auto"/>
              <w:tblLook w:val="04A0" w:firstRow="1" w:lastRow="0" w:firstColumn="1" w:lastColumn="0" w:noHBand="0" w:noVBand="1"/>
            </w:tblPr>
            <w:tblGrid>
              <w:gridCol w:w="579"/>
              <w:gridCol w:w="4252"/>
              <w:gridCol w:w="1417"/>
            </w:tblGrid>
            <w:tr w:rsidR="00147EF7" w:rsidRPr="009E3BE0" w14:paraId="441F28B9" w14:textId="77777777" w:rsidTr="00EA7AC3">
              <w:tc>
                <w:tcPr>
                  <w:tcW w:w="579" w:type="dxa"/>
                  <w:shd w:val="clear" w:color="auto" w:fill="BFBFBF"/>
                </w:tcPr>
                <w:p w14:paraId="5D6E812A"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b/>
                      <w:szCs w:val="24"/>
                      <w:lang w:val="ru-RU"/>
                    </w:rPr>
                    <w:t>№</w:t>
                  </w:r>
                </w:p>
              </w:tc>
              <w:tc>
                <w:tcPr>
                  <w:tcW w:w="4252" w:type="dxa"/>
                  <w:shd w:val="clear" w:color="auto" w:fill="BFBFBF"/>
                </w:tcPr>
                <w:p w14:paraId="735E082A"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b/>
                      <w:szCs w:val="24"/>
                      <w:lang w:val="ru-RU"/>
                    </w:rPr>
                    <w:t>Көрсеткіштің атауы</w:t>
                  </w:r>
                </w:p>
              </w:tc>
              <w:tc>
                <w:tcPr>
                  <w:tcW w:w="1417" w:type="dxa"/>
                  <w:shd w:val="clear" w:color="auto" w:fill="BFBFBF"/>
                </w:tcPr>
                <w:p w14:paraId="796C2046"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b/>
                      <w:szCs w:val="24"/>
                      <w:lang w:val="ru-RU"/>
                    </w:rPr>
                    <w:t>Мәні</w:t>
                  </w:r>
                </w:p>
              </w:tc>
            </w:tr>
            <w:tr w:rsidR="00147EF7" w:rsidRPr="009E3BE0" w14:paraId="5BCA1BBC" w14:textId="77777777" w:rsidTr="00EA7AC3">
              <w:tc>
                <w:tcPr>
                  <w:tcW w:w="579" w:type="dxa"/>
                </w:tcPr>
                <w:p w14:paraId="45F6993F" w14:textId="634411E2"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1</w:t>
                  </w:r>
                </w:p>
              </w:tc>
              <w:tc>
                <w:tcPr>
                  <w:tcW w:w="4252" w:type="dxa"/>
                </w:tcPr>
                <w:p w14:paraId="2061D384" w14:textId="0E88C3EB" w:rsidR="00147EF7" w:rsidRPr="009E3BE0" w:rsidRDefault="00EA7AC3">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Тығыздығы 20 °С, кг/м3, кем емес</w:t>
                  </w:r>
                </w:p>
              </w:tc>
              <w:tc>
                <w:tcPr>
                  <w:tcW w:w="1417" w:type="dxa"/>
                </w:tcPr>
                <w:p w14:paraId="63FC2952" w14:textId="78869E08" w:rsidR="00147EF7" w:rsidRPr="009E3BE0" w:rsidRDefault="00EA7AC3">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775</w:t>
                  </w:r>
                </w:p>
              </w:tc>
            </w:tr>
            <w:tr w:rsidR="00147EF7" w:rsidRPr="009E3BE0" w14:paraId="7094A84E" w14:textId="77777777" w:rsidTr="00EA7AC3">
              <w:tc>
                <w:tcPr>
                  <w:tcW w:w="579" w:type="dxa"/>
                </w:tcPr>
                <w:p w14:paraId="7396D92E" w14:textId="4E5F7489"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2</w:t>
                  </w:r>
                </w:p>
              </w:tc>
              <w:tc>
                <w:tcPr>
                  <w:tcW w:w="4252" w:type="dxa"/>
                </w:tcPr>
                <w:p w14:paraId="7D16AA66" w14:textId="34023533" w:rsidR="00147EF7" w:rsidRPr="009E3BE0" w:rsidRDefault="00AE2B0E">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Фракциялық құрамы: айдаудың басталу температурасы °С, шегінде</w:t>
                  </w:r>
                </w:p>
              </w:tc>
              <w:tc>
                <w:tcPr>
                  <w:tcW w:w="1417" w:type="dxa"/>
                </w:tcPr>
                <w:p w14:paraId="69941273" w14:textId="14009D0A"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135-155</w:t>
                  </w:r>
                </w:p>
              </w:tc>
            </w:tr>
            <w:tr w:rsidR="00147EF7" w:rsidRPr="009E3BE0" w14:paraId="46119B46" w14:textId="77777777" w:rsidTr="00EA7AC3">
              <w:tc>
                <w:tcPr>
                  <w:tcW w:w="579" w:type="dxa"/>
                </w:tcPr>
                <w:p w14:paraId="1209B312" w14:textId="1F24B9C4"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3</w:t>
                  </w:r>
                </w:p>
              </w:tc>
              <w:tc>
                <w:tcPr>
                  <w:tcW w:w="4252" w:type="dxa"/>
                </w:tcPr>
                <w:p w14:paraId="19278166" w14:textId="2195CB69"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Кинематикалық тұтқырлығы, 20°С температурада мм2/с, кем емес</w:t>
                  </w:r>
                </w:p>
              </w:tc>
              <w:tc>
                <w:tcPr>
                  <w:tcW w:w="1417" w:type="dxa"/>
                </w:tcPr>
                <w:p w14:paraId="1B9BE0F3" w14:textId="376FF34A" w:rsidR="00147EF7" w:rsidRPr="009E3BE0" w:rsidRDefault="000C6C1C">
                  <w:pPr>
                    <w:spacing w:before="20" w:after="20" w:line="260" w:lineRule="exact"/>
                    <w:rPr>
                      <w:rFonts w:ascii="Times New Roman" w:hAnsi="Times New Roman" w:cs="Times New Roman"/>
                      <w:szCs w:val="24"/>
                    </w:rPr>
                  </w:pPr>
                  <w:r w:rsidRPr="009E3BE0">
                    <w:rPr>
                      <w:rFonts w:ascii="Times New Roman" w:hAnsi="Times New Roman" w:cs="Times New Roman"/>
                      <w:szCs w:val="24"/>
                    </w:rPr>
                    <w:t>1,25</w:t>
                  </w:r>
                </w:p>
              </w:tc>
            </w:tr>
            <w:tr w:rsidR="00147EF7" w:rsidRPr="009E3BE0" w14:paraId="426017A6" w14:textId="77777777" w:rsidTr="00EA7AC3">
              <w:tc>
                <w:tcPr>
                  <w:tcW w:w="579" w:type="dxa"/>
                </w:tcPr>
                <w:p w14:paraId="2C7EB3D5" w14:textId="5EF7522B"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4</w:t>
                  </w:r>
                </w:p>
              </w:tc>
              <w:tc>
                <w:tcPr>
                  <w:tcW w:w="4252" w:type="dxa"/>
                </w:tcPr>
                <w:p w14:paraId="13C5BF55" w14:textId="31B979FF"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Қышқылдық, 100см3 отынға мг КОН, артық емес</w:t>
                  </w:r>
                </w:p>
              </w:tc>
              <w:tc>
                <w:tcPr>
                  <w:tcW w:w="1417" w:type="dxa"/>
                </w:tcPr>
                <w:p w14:paraId="2449E843" w14:textId="09F5DDBA"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0,7</w:t>
                  </w:r>
                </w:p>
              </w:tc>
            </w:tr>
            <w:tr w:rsidR="00147EF7" w:rsidRPr="009E3BE0" w14:paraId="573B3F04" w14:textId="77777777" w:rsidTr="00EA7AC3">
              <w:tc>
                <w:tcPr>
                  <w:tcW w:w="579" w:type="dxa"/>
                </w:tcPr>
                <w:p w14:paraId="7B7815D1" w14:textId="51181DC7"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5</w:t>
                  </w:r>
                </w:p>
              </w:tc>
              <w:tc>
                <w:tcPr>
                  <w:tcW w:w="4252" w:type="dxa"/>
                </w:tcPr>
                <w:p w14:paraId="48E9DCF3" w14:textId="00595A3A"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 xml:space="preserve">Биіктігі </w:t>
                  </w:r>
                  <w:proofErr w:type="spellStart"/>
                  <w:r w:rsidRPr="009E3BE0">
                    <w:rPr>
                      <w:rFonts w:ascii="Times New Roman" w:hAnsi="Times New Roman" w:cs="Times New Roman"/>
                      <w:szCs w:val="24"/>
                      <w:lang w:val="ru-RU"/>
                    </w:rPr>
                    <w:t>темекі шекпейтін адамның</w:t>
                  </w:r>
                  <w:proofErr w:type="spellEnd"/>
                  <w:r w:rsidRPr="009E3BE0">
                    <w:rPr>
                      <w:rFonts w:ascii="Times New Roman" w:hAnsi="Times New Roman" w:cs="Times New Roman"/>
                      <w:szCs w:val="24"/>
                      <w:lang w:val="ru-RU"/>
                    </w:rPr>
                    <w:t xml:space="preserve"> жалын, мм, кем емес</w:t>
                  </w:r>
                </w:p>
              </w:tc>
              <w:tc>
                <w:tcPr>
                  <w:tcW w:w="1417" w:type="dxa"/>
                </w:tcPr>
                <w:p w14:paraId="4ECE3104" w14:textId="7EE71D23"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25</w:t>
                  </w:r>
                </w:p>
              </w:tc>
            </w:tr>
            <w:tr w:rsidR="00147EF7" w:rsidRPr="009E3BE0" w14:paraId="74C3ABA7" w14:textId="77777777" w:rsidTr="00EA7AC3">
              <w:tc>
                <w:tcPr>
                  <w:tcW w:w="579" w:type="dxa"/>
                </w:tcPr>
                <w:p w14:paraId="16ED711F" w14:textId="253B3330"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6</w:t>
                  </w:r>
                </w:p>
              </w:tc>
              <w:tc>
                <w:tcPr>
                  <w:tcW w:w="4252" w:type="dxa"/>
                </w:tcPr>
                <w:p w14:paraId="2E195E9F" w14:textId="23F55343"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Жабық тигельде анықталатын тұтану температурасы °С, төмен емес</w:t>
                  </w:r>
                </w:p>
              </w:tc>
              <w:tc>
                <w:tcPr>
                  <w:tcW w:w="1417" w:type="dxa"/>
                </w:tcPr>
                <w:p w14:paraId="1E4FC19F" w14:textId="15880783" w:rsidR="00147EF7" w:rsidRPr="009E3BE0" w:rsidRDefault="000C6C1C">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28</w:t>
                  </w:r>
                </w:p>
              </w:tc>
            </w:tr>
          </w:tbl>
          <w:p w14:paraId="7C09C9E8" w14:textId="77777777" w:rsidR="00147EF7" w:rsidRPr="009E3BE0" w:rsidRDefault="00147EF7">
            <w:pPr>
              <w:rPr>
                <w:rFonts w:ascii="Times New Roman" w:hAnsi="Times New Roman" w:cs="Times New Roman"/>
                <w:szCs w:val="24"/>
                <w:lang w:val="ru-RU"/>
              </w:rPr>
            </w:pPr>
          </w:p>
        </w:tc>
      </w:tr>
      <w:tr w:rsidR="00147EF7" w:rsidRPr="00042A9A" w14:paraId="467CE650" w14:textId="77777777">
        <w:trPr>
          <w:jc w:val="center"/>
        </w:trPr>
        <w:tc>
          <w:tcPr>
            <w:tcW w:w="2438" w:type="dxa"/>
            <w:shd w:val="clear" w:color="auto" w:fill="D9D9D9"/>
          </w:tcPr>
          <w:p w14:paraId="25D6751B"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lastRenderedPageBreak/>
              <w:t>CAD</w:t>
            </w:r>
          </w:p>
        </w:tc>
        <w:tc>
          <w:tcPr>
            <w:tcW w:w="6917" w:type="dxa"/>
          </w:tcPr>
          <w:p w14:paraId="2F5762FA"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Clearing</w:t>
            </w:r>
            <w:r w:rsidRPr="009E3BE0">
              <w:rPr>
                <w:rFonts w:ascii="Times New Roman" w:hAnsi="Times New Roman" w:cs="Times New Roman"/>
                <w:szCs w:val="24"/>
                <w:lang w:val="ru-RU"/>
              </w:rPr>
              <w:t xml:space="preserve"> </w:t>
            </w:r>
            <w:r w:rsidRPr="009E3BE0">
              <w:rPr>
                <w:rFonts w:ascii="Times New Roman" w:hAnsi="Times New Roman" w:cs="Times New Roman"/>
                <w:szCs w:val="24"/>
              </w:rPr>
              <w:t>Agreement</w:t>
            </w:r>
            <w:r w:rsidRPr="009E3BE0">
              <w:rPr>
                <w:rFonts w:ascii="Times New Roman" w:hAnsi="Times New Roman" w:cs="Times New Roman"/>
                <w:szCs w:val="24"/>
                <w:lang w:val="ru-RU"/>
              </w:rPr>
              <w:t xml:space="preserve"> </w:t>
            </w:r>
            <w:r w:rsidRPr="009E3BE0">
              <w:rPr>
                <w:rFonts w:ascii="Times New Roman" w:hAnsi="Times New Roman" w:cs="Times New Roman"/>
                <w:szCs w:val="24"/>
              </w:rPr>
              <w:t>Accession</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сатушы мен сатып алушының биржалық мәмілелер бойынша есеп айырысуларға клирингтік қызмет көрсету туралы Клирингтік орталықтың үлгі шартына қосылған күні.</w:t>
            </w:r>
          </w:p>
        </w:tc>
      </w:tr>
      <w:tr w:rsidR="00147EF7" w:rsidRPr="00042A9A" w14:paraId="63F2AD23" w14:textId="77777777">
        <w:trPr>
          <w:jc w:val="center"/>
        </w:trPr>
        <w:tc>
          <w:tcPr>
            <w:tcW w:w="2438" w:type="dxa"/>
            <w:shd w:val="clear" w:color="auto" w:fill="D9D9D9"/>
          </w:tcPr>
          <w:p w14:paraId="409C6E91"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TD</w:t>
            </w:r>
          </w:p>
        </w:tc>
        <w:tc>
          <w:tcPr>
            <w:tcW w:w="6917" w:type="dxa"/>
          </w:tcPr>
          <w:p w14:paraId="4C4A92E8"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Trade</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биржалық мәміленің жасалған күні.</w:t>
            </w:r>
          </w:p>
        </w:tc>
      </w:tr>
      <w:tr w:rsidR="00147EF7" w:rsidRPr="00042A9A" w14:paraId="3FC8B9CB" w14:textId="77777777">
        <w:trPr>
          <w:jc w:val="center"/>
        </w:trPr>
        <w:tc>
          <w:tcPr>
            <w:tcW w:w="2438" w:type="dxa"/>
            <w:shd w:val="clear" w:color="auto" w:fill="D9D9D9"/>
          </w:tcPr>
          <w:p w14:paraId="6FE91644"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CS</w:t>
            </w:r>
          </w:p>
        </w:tc>
        <w:tc>
          <w:tcPr>
            <w:tcW w:w="6917" w:type="dxa"/>
          </w:tcPr>
          <w:p w14:paraId="5C0826E3"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Contract</w:t>
            </w:r>
            <w:r w:rsidRPr="009E3BE0">
              <w:rPr>
                <w:rFonts w:ascii="Times New Roman" w:hAnsi="Times New Roman" w:cs="Times New Roman"/>
                <w:szCs w:val="24"/>
                <w:lang w:val="ru-RU"/>
              </w:rPr>
              <w:t xml:space="preserve"> </w:t>
            </w:r>
            <w:r w:rsidRPr="009E3BE0">
              <w:rPr>
                <w:rFonts w:ascii="Times New Roman" w:hAnsi="Times New Roman" w:cs="Times New Roman"/>
                <w:szCs w:val="24"/>
              </w:rPr>
              <w:t>Signing</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жеткізу шартына қол қойылған күн.</w:t>
            </w:r>
          </w:p>
        </w:tc>
      </w:tr>
      <w:tr w:rsidR="00147EF7" w:rsidRPr="00042A9A" w14:paraId="59A7ED9F" w14:textId="77777777">
        <w:trPr>
          <w:jc w:val="center"/>
        </w:trPr>
        <w:tc>
          <w:tcPr>
            <w:tcW w:w="2438" w:type="dxa"/>
            <w:shd w:val="clear" w:color="auto" w:fill="D9D9D9"/>
          </w:tcPr>
          <w:p w14:paraId="128C66BB"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SS</w:t>
            </w:r>
          </w:p>
        </w:tc>
        <w:tc>
          <w:tcPr>
            <w:tcW w:w="6917" w:type="dxa"/>
          </w:tcPr>
          <w:p w14:paraId="2F4DE070"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Seller</w:t>
            </w:r>
            <w:r w:rsidRPr="009E3BE0">
              <w:rPr>
                <w:rFonts w:ascii="Times New Roman" w:hAnsi="Times New Roman" w:cs="Times New Roman"/>
                <w:szCs w:val="24"/>
                <w:lang w:val="ru-RU"/>
              </w:rPr>
              <w:t xml:space="preserve"> </w:t>
            </w:r>
            <w:r w:rsidRPr="009E3BE0">
              <w:rPr>
                <w:rFonts w:ascii="Times New Roman" w:hAnsi="Times New Roman" w:cs="Times New Roman"/>
                <w:szCs w:val="24"/>
              </w:rPr>
              <w:t>Submission</w:t>
            </w:r>
            <w:r w:rsidRPr="009E3BE0">
              <w:rPr>
                <w:rFonts w:ascii="Times New Roman" w:hAnsi="Times New Roman" w:cs="Times New Roman"/>
                <w:szCs w:val="24"/>
                <w:lang w:val="ru-RU"/>
              </w:rPr>
              <w:t>) – сатушының Клирингтік орталыққа екі тарап қол қойған жеткізу шартын ұсынған күні.</w:t>
            </w:r>
          </w:p>
        </w:tc>
      </w:tr>
      <w:tr w:rsidR="00147EF7" w:rsidRPr="00042A9A" w14:paraId="298857AB" w14:textId="77777777">
        <w:trPr>
          <w:jc w:val="center"/>
        </w:trPr>
        <w:tc>
          <w:tcPr>
            <w:tcW w:w="2438" w:type="dxa"/>
            <w:shd w:val="clear" w:color="auto" w:fill="D9D9D9"/>
          </w:tcPr>
          <w:p w14:paraId="1A53CACD"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PD</w:t>
            </w:r>
          </w:p>
        </w:tc>
        <w:tc>
          <w:tcPr>
            <w:tcW w:w="6917" w:type="dxa"/>
          </w:tcPr>
          <w:p w14:paraId="1B97CC61"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Payment</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клирингтік орталыққа сатып алушыдан ақша қаражатының түскен күні.</w:t>
            </w:r>
          </w:p>
        </w:tc>
      </w:tr>
      <w:tr w:rsidR="00147EF7" w:rsidRPr="00042A9A" w14:paraId="2FCE8C69" w14:textId="77777777">
        <w:trPr>
          <w:jc w:val="center"/>
        </w:trPr>
        <w:tc>
          <w:tcPr>
            <w:tcW w:w="2438" w:type="dxa"/>
            <w:shd w:val="clear" w:color="auto" w:fill="D9D9D9"/>
          </w:tcPr>
          <w:p w14:paraId="6E97F7F6"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PN</w:t>
            </w:r>
          </w:p>
        </w:tc>
        <w:tc>
          <w:tcPr>
            <w:tcW w:w="6917" w:type="dxa"/>
          </w:tcPr>
          <w:p w14:paraId="57108516"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Payment</w:t>
            </w:r>
            <w:r w:rsidRPr="009E3BE0">
              <w:rPr>
                <w:rFonts w:ascii="Times New Roman" w:hAnsi="Times New Roman" w:cs="Times New Roman"/>
                <w:szCs w:val="24"/>
                <w:lang w:val="ru-RU"/>
              </w:rPr>
              <w:t xml:space="preserve"> </w:t>
            </w:r>
            <w:r w:rsidRPr="009E3BE0">
              <w:rPr>
                <w:rFonts w:ascii="Times New Roman" w:hAnsi="Times New Roman" w:cs="Times New Roman"/>
                <w:szCs w:val="24"/>
              </w:rPr>
              <w:t>Notification</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сатушының клирингтік орталығының сатып алушыдан ақша түскені туралы хабарлаған күні.</w:t>
            </w:r>
          </w:p>
        </w:tc>
      </w:tr>
      <w:tr w:rsidR="00147EF7" w:rsidRPr="00042A9A" w14:paraId="35753028" w14:textId="77777777">
        <w:trPr>
          <w:jc w:val="center"/>
        </w:trPr>
        <w:tc>
          <w:tcPr>
            <w:tcW w:w="2438" w:type="dxa"/>
            <w:shd w:val="clear" w:color="auto" w:fill="D9D9D9"/>
          </w:tcPr>
          <w:p w14:paraId="21ED75CF"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DD</w:t>
            </w:r>
          </w:p>
        </w:tc>
        <w:tc>
          <w:tcPr>
            <w:tcW w:w="6917" w:type="dxa"/>
          </w:tcPr>
          <w:p w14:paraId="2DCD3BA0"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Delivery</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сатушының тауарды жеткізген/жөнелткен күні.</w:t>
            </w:r>
          </w:p>
        </w:tc>
      </w:tr>
      <w:tr w:rsidR="00147EF7" w:rsidRPr="00042A9A" w14:paraId="078ADFAF" w14:textId="77777777">
        <w:trPr>
          <w:jc w:val="center"/>
        </w:trPr>
        <w:tc>
          <w:tcPr>
            <w:tcW w:w="2438" w:type="dxa"/>
            <w:shd w:val="clear" w:color="auto" w:fill="D9D9D9"/>
          </w:tcPr>
          <w:p w14:paraId="6BC54FDC"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SCS</w:t>
            </w:r>
          </w:p>
        </w:tc>
        <w:tc>
          <w:tcPr>
            <w:tcW w:w="6917" w:type="dxa"/>
          </w:tcPr>
          <w:p w14:paraId="0B95A941"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Seller</w:t>
            </w:r>
            <w:r w:rsidRPr="009E3BE0">
              <w:rPr>
                <w:rFonts w:ascii="Times New Roman" w:hAnsi="Times New Roman" w:cs="Times New Roman"/>
                <w:szCs w:val="24"/>
                <w:lang w:val="ru-RU"/>
              </w:rPr>
              <w:t xml:space="preserve"> </w:t>
            </w:r>
            <w:r w:rsidRPr="009E3BE0">
              <w:rPr>
                <w:rFonts w:ascii="Times New Roman" w:hAnsi="Times New Roman" w:cs="Times New Roman"/>
                <w:szCs w:val="24"/>
              </w:rPr>
              <w:t>Confirmation</w:t>
            </w:r>
            <w:r w:rsidRPr="009E3BE0">
              <w:rPr>
                <w:rFonts w:ascii="Times New Roman" w:hAnsi="Times New Roman" w:cs="Times New Roman"/>
                <w:szCs w:val="24"/>
                <w:lang w:val="ru-RU"/>
              </w:rPr>
              <w:t xml:space="preserve"> </w:t>
            </w:r>
            <w:r w:rsidRPr="009E3BE0">
              <w:rPr>
                <w:rFonts w:ascii="Times New Roman" w:hAnsi="Times New Roman" w:cs="Times New Roman"/>
                <w:szCs w:val="24"/>
              </w:rPr>
              <w:t>Submission</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сатушының тауарды сатып алушыға жөнелту, барлық міндеттемелердің орындалуы, биржалық қамтамасыз етудің құлпын ашу туралы Клирингтік орталыққа растайтын құжаттары бар хатты ұсынған күні.</w:t>
            </w:r>
          </w:p>
        </w:tc>
      </w:tr>
      <w:tr w:rsidR="00147EF7" w:rsidRPr="00042A9A" w14:paraId="22427C15" w14:textId="77777777">
        <w:trPr>
          <w:jc w:val="center"/>
        </w:trPr>
        <w:tc>
          <w:tcPr>
            <w:tcW w:w="2438" w:type="dxa"/>
            <w:shd w:val="clear" w:color="auto" w:fill="D9D9D9"/>
          </w:tcPr>
          <w:p w14:paraId="75B3F178"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BCS</w:t>
            </w:r>
          </w:p>
        </w:tc>
        <w:tc>
          <w:tcPr>
            <w:tcW w:w="6917" w:type="dxa"/>
          </w:tcPr>
          <w:p w14:paraId="134391F1"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Buyer</w:t>
            </w:r>
            <w:r w:rsidRPr="009E3BE0">
              <w:rPr>
                <w:rFonts w:ascii="Times New Roman" w:hAnsi="Times New Roman" w:cs="Times New Roman"/>
                <w:szCs w:val="24"/>
                <w:lang w:val="ru-RU"/>
              </w:rPr>
              <w:t xml:space="preserve"> </w:t>
            </w:r>
            <w:r w:rsidRPr="009E3BE0">
              <w:rPr>
                <w:rFonts w:ascii="Times New Roman" w:hAnsi="Times New Roman" w:cs="Times New Roman"/>
                <w:szCs w:val="24"/>
              </w:rPr>
              <w:t>Confirmation</w:t>
            </w:r>
            <w:r w:rsidRPr="009E3BE0">
              <w:rPr>
                <w:rFonts w:ascii="Times New Roman" w:hAnsi="Times New Roman" w:cs="Times New Roman"/>
                <w:szCs w:val="24"/>
                <w:lang w:val="ru-RU"/>
              </w:rPr>
              <w:t xml:space="preserve"> </w:t>
            </w:r>
            <w:r w:rsidRPr="009E3BE0">
              <w:rPr>
                <w:rFonts w:ascii="Times New Roman" w:hAnsi="Times New Roman" w:cs="Times New Roman"/>
                <w:szCs w:val="24"/>
              </w:rPr>
              <w:t>Submission</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сатып алушының Клирингтік орталыққа барлық міндеттемелерді орындағаны, тауарлар үшін төлем жасағаны және биржалық бағалы қағаздардың құлпын ашқаны туралы хатты ұсынған күні.</w:t>
            </w:r>
          </w:p>
        </w:tc>
      </w:tr>
      <w:tr w:rsidR="00147EF7" w:rsidRPr="00042A9A" w14:paraId="51F4048A" w14:textId="77777777">
        <w:trPr>
          <w:jc w:val="center"/>
        </w:trPr>
        <w:tc>
          <w:tcPr>
            <w:tcW w:w="2438" w:type="dxa"/>
            <w:shd w:val="clear" w:color="auto" w:fill="D9D9D9"/>
          </w:tcPr>
          <w:p w14:paraId="6B9EE793"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SP</w:t>
            </w:r>
          </w:p>
        </w:tc>
        <w:tc>
          <w:tcPr>
            <w:tcW w:w="6917" w:type="dxa"/>
          </w:tcPr>
          <w:p w14:paraId="4A26EA36"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Seller</w:t>
            </w:r>
            <w:r w:rsidRPr="009E3BE0">
              <w:rPr>
                <w:rFonts w:ascii="Times New Roman" w:hAnsi="Times New Roman" w:cs="Times New Roman"/>
                <w:szCs w:val="24"/>
                <w:lang w:val="ru-RU"/>
              </w:rPr>
              <w:t xml:space="preserve"> </w:t>
            </w:r>
            <w:r w:rsidRPr="009E3BE0">
              <w:rPr>
                <w:rFonts w:ascii="Times New Roman" w:hAnsi="Times New Roman" w:cs="Times New Roman"/>
                <w:szCs w:val="24"/>
              </w:rPr>
              <w:t>Payment</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Клирингтік орталықтың сатушыға қаражатты аударған күні.</w:t>
            </w:r>
          </w:p>
        </w:tc>
      </w:tr>
      <w:tr w:rsidR="00147EF7" w:rsidRPr="00042A9A" w14:paraId="1B8AD31E" w14:textId="77777777">
        <w:trPr>
          <w:jc w:val="center"/>
        </w:trPr>
        <w:tc>
          <w:tcPr>
            <w:tcW w:w="2438" w:type="dxa"/>
            <w:shd w:val="clear" w:color="auto" w:fill="D9D9D9"/>
          </w:tcPr>
          <w:p w14:paraId="195F03B1"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BU</w:t>
            </w:r>
          </w:p>
        </w:tc>
        <w:tc>
          <w:tcPr>
            <w:tcW w:w="6917" w:type="dxa"/>
          </w:tcPr>
          <w:p w14:paraId="6D1D63CE"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w:t>
            </w:r>
            <w:r w:rsidRPr="009E3BE0">
              <w:rPr>
                <w:rFonts w:ascii="Times New Roman" w:hAnsi="Times New Roman" w:cs="Times New Roman"/>
                <w:szCs w:val="24"/>
              </w:rPr>
              <w:t>Bond</w:t>
            </w:r>
            <w:r w:rsidRPr="009E3BE0">
              <w:rPr>
                <w:rFonts w:ascii="Times New Roman" w:hAnsi="Times New Roman" w:cs="Times New Roman"/>
                <w:szCs w:val="24"/>
                <w:lang w:val="ru-RU"/>
              </w:rPr>
              <w:t xml:space="preserve"> </w:t>
            </w:r>
            <w:r w:rsidRPr="009E3BE0">
              <w:rPr>
                <w:rFonts w:ascii="Times New Roman" w:hAnsi="Times New Roman" w:cs="Times New Roman"/>
                <w:szCs w:val="24"/>
              </w:rPr>
              <w:t>Unlock</w:t>
            </w:r>
            <w:r w:rsidRPr="009E3BE0">
              <w:rPr>
                <w:rFonts w:ascii="Times New Roman" w:hAnsi="Times New Roman" w:cs="Times New Roman"/>
                <w:szCs w:val="24"/>
                <w:lang w:val="ru-RU"/>
              </w:rPr>
              <w:t xml:space="preserve"> </w:t>
            </w:r>
            <w:r w:rsidRPr="009E3BE0">
              <w:rPr>
                <w:rFonts w:ascii="Times New Roman" w:hAnsi="Times New Roman" w:cs="Times New Roman"/>
                <w:szCs w:val="24"/>
              </w:rPr>
              <w:t>Date</w:t>
            </w:r>
            <w:r w:rsidRPr="009E3BE0">
              <w:rPr>
                <w:rFonts w:ascii="Times New Roman" w:hAnsi="Times New Roman" w:cs="Times New Roman"/>
                <w:szCs w:val="24"/>
                <w:lang w:val="ru-RU"/>
              </w:rPr>
              <w:t>) – клирингтік орталықтың биржалық қамтамасыз етуді (БҚ) бұғаттаудан шығарған күні.</w:t>
            </w:r>
          </w:p>
        </w:tc>
      </w:tr>
    </w:tbl>
    <w:p w14:paraId="37D1F459" w14:textId="77777777" w:rsidR="00147EF7" w:rsidRPr="009E3BE0" w:rsidRDefault="00147EF7">
      <w:pPr>
        <w:spacing w:after="80"/>
        <w:jc w:val="both"/>
        <w:rPr>
          <w:rFonts w:ascii="Times New Roman" w:hAnsi="Times New Roman" w:cs="Times New Roman"/>
          <w:szCs w:val="24"/>
          <w:lang w:val="ru-RU"/>
        </w:rPr>
      </w:pPr>
    </w:p>
    <w:p w14:paraId="0C97DAFE" w14:textId="77777777" w:rsidR="00147EF7" w:rsidRPr="009E3BE0" w:rsidRDefault="00D6305A">
      <w:pPr>
        <w:spacing w:after="160"/>
        <w:jc w:val="both"/>
        <w:rPr>
          <w:rFonts w:ascii="Times New Roman" w:hAnsi="Times New Roman" w:cs="Times New Roman"/>
          <w:szCs w:val="24"/>
          <w:lang w:val="ru-RU"/>
        </w:rPr>
      </w:pPr>
      <w:r w:rsidRPr="009E3BE0">
        <w:rPr>
          <w:rFonts w:ascii="Times New Roman" w:hAnsi="Times New Roman" w:cs="Times New Roman"/>
          <w:szCs w:val="24"/>
          <w:lang w:val="ru-RU"/>
        </w:rPr>
        <w:t>Осы Спецификацияда тікелей көрсетілмеген терминдер Сауда ережелеріне, Клиринг ережелеріне, Қазақстан Республикасының заңнамасына сәйкес түсініледі.</w:t>
      </w:r>
    </w:p>
    <w:p w14:paraId="38B901E3" w14:textId="77777777" w:rsidR="00147EF7" w:rsidRPr="009E3BE0" w:rsidRDefault="00D6305A">
      <w:pPr>
        <w:spacing w:before="80" w:after="80"/>
        <w:jc w:val="both"/>
        <w:rPr>
          <w:rFonts w:ascii="Times New Roman" w:hAnsi="Times New Roman" w:cs="Times New Roman"/>
          <w:szCs w:val="24"/>
          <w:lang w:val="ru-RU"/>
        </w:rPr>
      </w:pPr>
      <w:r w:rsidRPr="009E3BE0">
        <w:rPr>
          <w:rFonts w:ascii="Times New Roman" w:hAnsi="Times New Roman" w:cs="Times New Roman"/>
          <w:b/>
          <w:szCs w:val="24"/>
          <w:lang w:val="ru-RU"/>
        </w:rPr>
        <w:t>2. Жалпы ережелер</w:t>
      </w:r>
    </w:p>
    <w:p w14:paraId="2C8A4379" w14:textId="70192E5A"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 xml:space="preserve">1. Тауардың коды: </w:t>
      </w:r>
      <w:r w:rsidR="009E3BE0" w:rsidRPr="009E3BE0">
        <w:rPr>
          <w:rFonts w:ascii="Times New Roman" w:hAnsi="Times New Roman" w:cs="Times New Roman"/>
          <w:szCs w:val="24"/>
        </w:rPr>
        <w:t>DADFC</w:t>
      </w:r>
      <w:r w:rsidR="009E3BE0" w:rsidRPr="009E3BE0">
        <w:rPr>
          <w:rFonts w:ascii="Times New Roman" w:hAnsi="Times New Roman" w:cs="Times New Roman"/>
          <w:szCs w:val="24"/>
          <w:lang w:val="ru-RU"/>
        </w:rPr>
        <w:t xml:space="preserve">09 – ТС-1РТ авиаотыны, </w:t>
      </w:r>
      <w:r w:rsidR="009E3BE0" w:rsidRPr="009E3BE0">
        <w:rPr>
          <w:rFonts w:ascii="Times New Roman" w:hAnsi="Times New Roman" w:cs="Times New Roman"/>
          <w:szCs w:val="24"/>
        </w:rPr>
        <w:t>FCA</w:t>
      </w:r>
      <w:r w:rsidR="009E3BE0" w:rsidRPr="009E3BE0">
        <w:rPr>
          <w:rFonts w:ascii="Times New Roman" w:hAnsi="Times New Roman" w:cs="Times New Roman"/>
          <w:szCs w:val="24"/>
          <w:lang w:val="ru-RU"/>
        </w:rPr>
        <w:t xml:space="preserve"> Қарағанды облысы Бұқар Жырау ауданы;</w:t>
      </w:r>
    </w:p>
    <w:p w14:paraId="4F4B42E9" w14:textId="2B23799D"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 xml:space="preserve">2. Сауда лоты – 65 (алпыс бес) тоннаны құрайды.;</w:t>
      </w:r>
    </w:p>
    <w:p w14:paraId="1552C934"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3. Тауардың бағасы ҚҚС есебімен теңгемен көрсетіледі;</w:t>
      </w:r>
    </w:p>
    <w:p w14:paraId="315CE7FF" w14:textId="77777777" w:rsidR="009E3BE0" w:rsidRPr="009E3BE0" w:rsidRDefault="00D6305A" w:rsidP="009E3BE0">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lastRenderedPageBreak/>
        <w:t xml:space="preserve">4. Жеткізу шарттары – </w:t>
      </w:r>
      <w:r w:rsidR="009E3BE0" w:rsidRPr="009E3BE0">
        <w:rPr>
          <w:rFonts w:ascii="Times New Roman" w:hAnsi="Times New Roman" w:cs="Times New Roman"/>
          <w:szCs w:val="24"/>
        </w:rPr>
        <w:t>FCA</w:t>
      </w:r>
      <w:r w:rsidR="009E3BE0" w:rsidRPr="009E3BE0">
        <w:rPr>
          <w:rFonts w:ascii="Times New Roman" w:hAnsi="Times New Roman" w:cs="Times New Roman"/>
          <w:szCs w:val="24"/>
          <w:lang w:val="ru-RU"/>
        </w:rPr>
        <w:t xml:space="preserve"> , ҚАРАҒАНДЫ ОБЛЫСЫ, БҰҚАР ЖЫРАУ АУДАНЫ, ҮШТӨБЕ А.О., ҮШТӨБЕ А., Есептік орам 067, құрылыс 60</w:t>
      </w:r>
    </w:p>
    <w:p w14:paraId="23FD7A3A" w14:textId="543CE898" w:rsidR="00147EF7" w:rsidRPr="009E3BE0" w:rsidRDefault="009E3BE0" w:rsidP="009E3BE0">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 xml:space="preserve">ТЖ станциясы </w:t>
      </w:r>
      <w:proofErr w:type="spellStart"/>
      <w:r w:rsidRPr="009E3BE0">
        <w:rPr>
          <w:rFonts w:ascii="Times New Roman" w:hAnsi="Times New Roman" w:cs="Times New Roman"/>
          <w:szCs w:val="24"/>
          <w:lang w:val="ru-RU"/>
        </w:rPr>
        <w:t>Майқұдық</w:t>
      </w:r>
      <w:proofErr w:type="spellEnd"/>
      <w:r w:rsidRPr="009E3BE0">
        <w:rPr>
          <w:rFonts w:ascii="Times New Roman" w:hAnsi="Times New Roman" w:cs="Times New Roman"/>
          <w:szCs w:val="24"/>
          <w:lang w:val="ru-RU"/>
        </w:rPr>
        <w:t xml:space="preserve"> 673806 "Сарыарқа" әуежайы" АҚ </w:t>
      </w:r>
      <w:proofErr w:type="spellStart"/>
      <w:r w:rsidRPr="009E3BE0">
        <w:rPr>
          <w:rFonts w:ascii="Times New Roman" w:hAnsi="Times New Roman" w:cs="Times New Roman"/>
          <w:szCs w:val="24"/>
          <w:lang w:val="ru-RU"/>
        </w:rPr>
        <w:t>тж</w:t>
      </w:r>
      <w:proofErr w:type="spellEnd"/>
      <w:r w:rsidRPr="009E3BE0">
        <w:rPr>
          <w:rFonts w:ascii="Times New Roman" w:hAnsi="Times New Roman" w:cs="Times New Roman"/>
          <w:szCs w:val="24"/>
          <w:lang w:val="ru-RU"/>
        </w:rPr>
        <w:t xml:space="preserve"> коды 271104170194 (0194);</w:t>
      </w:r>
    </w:p>
    <w:p w14:paraId="4E46CE99" w14:textId="5E4481E2"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 xml:space="preserve">5. Жеткізу тәсілі: теміржол;</w:t>
      </w:r>
    </w:p>
    <w:p w14:paraId="0D70A105"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6. Тауарға ақы төлеу осы Ерекшеліктің 4-тармағында көрсетілген мерзімде Клирингтік орталықтың банктік шотына ақша аудару арқылы мәміле сомасының 100% аванстық төлемі мөлшерінде жүзеге асырылады; Клирингтік орталық сатушыға осы Ерекшеліктің 4-тармағында белгіленген тәртіппен және мерзімде ақша аударады;</w:t>
      </w:r>
    </w:p>
    <w:p w14:paraId="34DE03B3"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7. Тауарды жеткізу осы Ерекшеліктің 4-тармағында көрсетілген мерзімде жүзеге асырылады;</w:t>
      </w:r>
    </w:p>
    <w:p w14:paraId="4440BD6C"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8. Биржалық қамтамасыз етудің мөлшері – "Тауар биржалары туралы" Қазақстан Республикасы Заңының 17-бабы, 7-1-тармағына сәйкес мәміленің (өтінімнің) болжамды сомасының 1% (бір пайызы).;</w:t>
      </w:r>
    </w:p>
    <w:p w14:paraId="02AFB872" w14:textId="308E21EF"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 xml:space="preserve">9.  </w:t>
      </w:r>
      <w:proofErr w:type="gramStart"/>
      <w:r w:rsidRPr="009E3BE0">
        <w:rPr>
          <w:rFonts w:ascii="Times New Roman" w:hAnsi="Times New Roman" w:cs="Times New Roman"/>
          <w:szCs w:val="24"/>
          <w:lang w:val="ru-RU"/>
        </w:rPr>
        <w:t>Рұқсат етілген</w:t>
      </w:r>
      <w:proofErr w:type="gramEnd"/>
      <w:r w:rsidRPr="009E3BE0">
        <w:rPr>
          <w:rFonts w:ascii="Times New Roman" w:hAnsi="Times New Roman" w:cs="Times New Roman"/>
          <w:szCs w:val="24"/>
          <w:lang w:val="ru-RU"/>
        </w:rPr>
        <w:t xml:space="preserve"> </w:t>
      </w:r>
      <w:proofErr w:type="spellStart"/>
      <w:r w:rsidRPr="009E3BE0">
        <w:rPr>
          <w:rFonts w:ascii="Times New Roman" w:hAnsi="Times New Roman" w:cs="Times New Roman"/>
          <w:szCs w:val="24"/>
          <w:lang w:val="ru-RU"/>
        </w:rPr>
        <w:t>төзімділік</w:t>
      </w:r>
      <w:proofErr w:type="spellEnd"/>
      <w:r w:rsidRPr="009E3BE0">
        <w:rPr>
          <w:rFonts w:ascii="Times New Roman" w:hAnsi="Times New Roman" w:cs="Times New Roman"/>
          <w:szCs w:val="24"/>
          <w:lang w:val="ru-RU"/>
        </w:rPr>
        <w:t xml:space="preserve"> жеткізу кезінде: көлемі (саны) бойынша ±10% Тауарлар; толеранттылық бойынша есеп айырысулар Клирингтік орталықтың қатысуынсыз Тараптар арасында дербес жүзеге асырылады;</w:t>
      </w:r>
    </w:p>
    <w:p w14:paraId="00CD8D81" w14:textId="2B8BD870"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11. ІАД режимінде жасалған Тауарлармен биржалық мәміле жеткізілім шартының негіздемелік нысанына сәйкес ресімделуге жатады (Осы Спецификацияға No1 қосымша).;</w:t>
      </w:r>
    </w:p>
    <w:p w14:paraId="68BA4635"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12. Осы Ерекшелікке сәйкес мұнай өнімдерін сатып алушылар түпкілікті тұтынушылар – жер қойнауын пайдаланушылар және Қазақстан Республикасының тау-кен металлургия кешенінің кәсіпорындары болып табылады.</w:t>
      </w:r>
    </w:p>
    <w:p w14:paraId="4D244FDF" w14:textId="77777777" w:rsidR="00147EF7" w:rsidRPr="009E3BE0" w:rsidRDefault="00147EF7">
      <w:pPr>
        <w:rPr>
          <w:rFonts w:ascii="Times New Roman" w:hAnsi="Times New Roman" w:cs="Times New Roman"/>
          <w:szCs w:val="24"/>
          <w:lang w:val="ru-RU"/>
        </w:rPr>
      </w:pPr>
    </w:p>
    <w:p w14:paraId="0519038B" w14:textId="77777777" w:rsidR="00147EF7" w:rsidRPr="009E3BE0" w:rsidRDefault="00D6305A">
      <w:pPr>
        <w:spacing w:before="80" w:after="80"/>
        <w:jc w:val="both"/>
        <w:rPr>
          <w:rFonts w:ascii="Times New Roman" w:hAnsi="Times New Roman" w:cs="Times New Roman"/>
          <w:szCs w:val="24"/>
          <w:lang w:val="ru-RU"/>
        </w:rPr>
      </w:pPr>
      <w:r w:rsidRPr="009E3BE0">
        <w:rPr>
          <w:rFonts w:ascii="Times New Roman" w:hAnsi="Times New Roman" w:cs="Times New Roman"/>
          <w:b/>
          <w:szCs w:val="24"/>
          <w:lang w:val="ru-RU"/>
        </w:rPr>
        <w:t>3. Биржалық мәміле бойынша шарттар жасасу мерзімдері</w:t>
      </w:r>
    </w:p>
    <w:tbl>
      <w:tblPr>
        <w:tblStyle w:val="aff0"/>
        <w:tblW w:w="0" w:type="auto"/>
        <w:jc w:val="center"/>
        <w:tblLook w:val="04A0" w:firstRow="1" w:lastRow="0" w:firstColumn="1" w:lastColumn="0" w:noHBand="0" w:noVBand="1"/>
      </w:tblPr>
      <w:tblGrid>
        <w:gridCol w:w="2268"/>
        <w:gridCol w:w="7087"/>
      </w:tblGrid>
      <w:tr w:rsidR="00147EF7" w:rsidRPr="00042A9A" w14:paraId="747B427D" w14:textId="77777777">
        <w:trPr>
          <w:jc w:val="center"/>
        </w:trPr>
        <w:tc>
          <w:tcPr>
            <w:tcW w:w="2268" w:type="dxa"/>
            <w:shd w:val="clear" w:color="auto" w:fill="D9D9D9"/>
          </w:tcPr>
          <w:p w14:paraId="2BA9A3B2"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ТД + 3 б.т.</w:t>
              <w:br/>
              <w:t>16:00-ге дейін</w:t>
            </w:r>
          </w:p>
        </w:tc>
        <w:tc>
          <w:tcPr>
            <w:tcW w:w="7087" w:type="dxa"/>
          </w:tcPr>
          <w:p w14:paraId="25F99FFC"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Сатушы мен сатып алушының биржалық мәмілелер бойынша есеп айырысуларға клирингтік қызмет көрсету туралы Клирингтік орталықтың үлгі шартына қосылу туралы қол қойылған өтінішті ұсыну мерзімі.</w:t>
            </w:r>
          </w:p>
        </w:tc>
      </w:tr>
      <w:tr w:rsidR="00147EF7" w:rsidRPr="00042A9A" w14:paraId="718E547F" w14:textId="77777777">
        <w:trPr>
          <w:jc w:val="center"/>
        </w:trPr>
        <w:tc>
          <w:tcPr>
            <w:tcW w:w="2268" w:type="dxa"/>
            <w:shd w:val="clear" w:color="auto" w:fill="D9D9D9"/>
          </w:tcPr>
          <w:p w14:paraId="37B29B3D" w14:textId="3D5CD1F8" w:rsidR="00147EF7" w:rsidRPr="009E3BE0" w:rsidRDefault="00BC08C4">
            <w:pPr>
              <w:spacing w:before="20" w:after="20" w:line="260" w:lineRule="exact"/>
              <w:rPr>
                <w:rFonts w:ascii="Times New Roman" w:hAnsi="Times New Roman" w:cs="Times New Roman"/>
                <w:szCs w:val="24"/>
              </w:rPr>
            </w:pPr>
            <w:r w:rsidRPr="009E3BE0">
              <w:rPr>
                <w:rFonts w:ascii="Times New Roman" w:hAnsi="Times New Roman" w:cs="Times New Roman"/>
                <w:b/>
                <w:szCs w:val="24"/>
              </w:rPr>
              <w:t>TD + 30 </w:t>
            </w:r>
            <w:proofErr w:type="spellStart"/>
            <w:r w:rsidR="00D6305A" w:rsidRPr="009E3BE0">
              <w:rPr>
                <w:rFonts w:ascii="Times New Roman" w:hAnsi="Times New Roman" w:cs="Times New Roman"/>
                <w:b/>
                <w:szCs w:val="24"/>
              </w:rPr>
              <w:t>б.</w:t>
            </w:r>
            <w:proofErr w:type="spellEnd"/>
            <w:r w:rsidR="00D6305A" w:rsidRPr="009E3BE0">
              <w:rPr>
                <w:rFonts w:ascii="Times New Roman" w:hAnsi="Times New Roman" w:cs="Times New Roman"/>
                <w:b/>
                <w:szCs w:val="24"/>
              </w:rPr>
              <w:t>.</w:t>
              <w:br/>
              <w:t>16:00-ге дейін</w:t>
            </w:r>
          </w:p>
        </w:tc>
        <w:tc>
          <w:tcPr>
            <w:tcW w:w="7087" w:type="dxa"/>
          </w:tcPr>
          <w:p w14:paraId="59FA474E"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Биржалық мәміле негізінде жасалған жеткізілім шартына қол қою мерзімі.</w:t>
            </w:r>
          </w:p>
        </w:tc>
      </w:tr>
      <w:tr w:rsidR="00147EF7" w:rsidRPr="00042A9A" w14:paraId="72EB1B99" w14:textId="77777777">
        <w:trPr>
          <w:jc w:val="center"/>
        </w:trPr>
        <w:tc>
          <w:tcPr>
            <w:tcW w:w="2268" w:type="dxa"/>
            <w:shd w:val="clear" w:color="auto" w:fill="D9D9D9"/>
          </w:tcPr>
          <w:p w14:paraId="7C4C922E"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 xml:space="preserve">CS + 3 </w:t>
            </w:r>
            <w:proofErr w:type="spellStart"/>
            <w:r w:rsidRPr="009E3BE0">
              <w:rPr>
                <w:rFonts w:ascii="Times New Roman" w:hAnsi="Times New Roman" w:cs="Times New Roman"/>
                <w:b/>
                <w:szCs w:val="24"/>
              </w:rPr>
              <w:t>б.</w:t>
            </w:r>
            <w:proofErr w:type="spellEnd"/>
            <w:r w:rsidRPr="009E3BE0">
              <w:rPr>
                <w:rFonts w:ascii="Times New Roman" w:hAnsi="Times New Roman" w:cs="Times New Roman"/>
                <w:b/>
                <w:szCs w:val="24"/>
              </w:rPr>
              <w:t>.</w:t>
              <w:br/>
              <w:t>16:00-ге дейін</w:t>
            </w:r>
          </w:p>
        </w:tc>
        <w:tc>
          <w:tcPr>
            <w:tcW w:w="7087" w:type="dxa"/>
          </w:tcPr>
          <w:p w14:paraId="2090ED44"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Сатушының Клирингтік орталыққа екі тарап қол қойған жеткізу шартын ұсыну мерзімі.</w:t>
            </w:r>
          </w:p>
        </w:tc>
      </w:tr>
    </w:tbl>
    <w:p w14:paraId="408EAAE0" w14:textId="77777777" w:rsidR="00147EF7" w:rsidRPr="009E3BE0" w:rsidRDefault="00147EF7">
      <w:pPr>
        <w:rPr>
          <w:rFonts w:ascii="Times New Roman" w:hAnsi="Times New Roman" w:cs="Times New Roman"/>
          <w:szCs w:val="24"/>
          <w:lang w:val="ru-RU"/>
        </w:rPr>
      </w:pPr>
    </w:p>
    <w:p w14:paraId="3C3E3B9A"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1. Тараптар биржалық мәміле жасалған күннен бастап 3 жұмыс күнінен кешіктірмей Клирингтік орталыққа биржалық мәмілелер бойынша есеп айырысуларға клирингтік қызмет көрсету туралы үлгілік шартқа қосылу туралы қол қойылған өтінішті жібереді.;</w:t>
      </w:r>
    </w:p>
    <w:p w14:paraId="3A814FD3" w14:textId="6FFB844E" w:rsidR="00147EF7" w:rsidRPr="009E3BE0" w:rsidRDefault="00BC08C4">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2. Тараптар биржалық мәміле жасалған күннен бастап 30 жұмыс күнінен кешіктірмей тауар жеткізілімі шартына қол қояды;</w:t>
      </w:r>
    </w:p>
    <w:p w14:paraId="0DE01311"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3. Сатушы тараптар тауар жеткізу шартына қол қойғаннан кейін 3 жұмыс күнінен кешіктірмей шарттың сканерленген көшірмесін Клиринг орталығына жібереді.</w:t>
      </w:r>
    </w:p>
    <w:p w14:paraId="68483C9A" w14:textId="77777777" w:rsidR="00147EF7" w:rsidRPr="009E3BE0" w:rsidRDefault="00147EF7">
      <w:pPr>
        <w:rPr>
          <w:rFonts w:ascii="Times New Roman" w:hAnsi="Times New Roman" w:cs="Times New Roman"/>
          <w:szCs w:val="24"/>
          <w:lang w:val="ru-RU"/>
        </w:rPr>
      </w:pPr>
    </w:p>
    <w:p w14:paraId="3649E073" w14:textId="77777777" w:rsidR="00147EF7" w:rsidRPr="009E3BE0" w:rsidRDefault="00D6305A">
      <w:pPr>
        <w:spacing w:before="80" w:after="80"/>
        <w:jc w:val="both"/>
        <w:rPr>
          <w:rFonts w:ascii="Times New Roman" w:hAnsi="Times New Roman" w:cs="Times New Roman"/>
          <w:szCs w:val="24"/>
          <w:lang w:val="ru-RU"/>
        </w:rPr>
      </w:pPr>
      <w:r w:rsidRPr="009E3BE0">
        <w:rPr>
          <w:rFonts w:ascii="Times New Roman" w:hAnsi="Times New Roman" w:cs="Times New Roman"/>
          <w:b/>
          <w:szCs w:val="24"/>
          <w:lang w:val="ru-RU"/>
        </w:rPr>
        <w:t>4. Биржалық мәміле бойынша тауарды төлеу және жеткізу мерзімдері мен тәртібі</w:t>
      </w:r>
    </w:p>
    <w:tbl>
      <w:tblPr>
        <w:tblStyle w:val="aff0"/>
        <w:tblW w:w="0" w:type="auto"/>
        <w:jc w:val="center"/>
        <w:tblLook w:val="04A0" w:firstRow="1" w:lastRow="0" w:firstColumn="1" w:lastColumn="0" w:noHBand="0" w:noVBand="1"/>
      </w:tblPr>
      <w:tblGrid>
        <w:gridCol w:w="2268"/>
        <w:gridCol w:w="7087"/>
      </w:tblGrid>
      <w:tr w:rsidR="00147EF7" w:rsidRPr="00042A9A" w14:paraId="313F8D28" w14:textId="77777777">
        <w:trPr>
          <w:jc w:val="center"/>
        </w:trPr>
        <w:tc>
          <w:tcPr>
            <w:tcW w:w="2268" w:type="dxa"/>
            <w:shd w:val="clear" w:color="auto" w:fill="D9D9D9"/>
          </w:tcPr>
          <w:p w14:paraId="4B3462F5" w14:textId="3EDE3700" w:rsidR="00147EF7" w:rsidRPr="009E3BE0" w:rsidRDefault="009E3BE0">
            <w:pPr>
              <w:spacing w:before="20" w:after="20" w:line="260" w:lineRule="exact"/>
              <w:rPr>
                <w:rFonts w:ascii="Times New Roman" w:hAnsi="Times New Roman" w:cs="Times New Roman"/>
                <w:szCs w:val="24"/>
              </w:rPr>
            </w:pPr>
            <w:r w:rsidRPr="009E3BE0">
              <w:rPr>
                <w:rFonts w:ascii="Times New Roman" w:hAnsi="Times New Roman" w:cs="Times New Roman"/>
                <w:b/>
                <w:szCs w:val="24"/>
              </w:rPr>
              <w:t xml:space="preserve">CS + </w:t>
            </w:r>
            <w:r w:rsidRPr="009E3BE0">
              <w:rPr>
                <w:rFonts w:ascii="Times New Roman" w:hAnsi="Times New Roman" w:cs="Times New Roman"/>
                <w:b/>
                <w:szCs w:val="24"/>
                <w:lang w:val="ru-RU"/>
              </w:rPr>
              <w:t>10</w:t>
            </w:r>
            <w:r w:rsidRPr="009E3BE0">
              <w:rPr>
                <w:rFonts w:ascii="Times New Roman" w:hAnsi="Times New Roman" w:cs="Times New Roman"/>
                <w:b/>
                <w:szCs w:val="24"/>
              </w:rPr>
              <w:t xml:space="preserve"> </w:t>
            </w:r>
            <w:r w:rsidRPr="009E3BE0">
              <w:rPr>
                <w:rFonts w:ascii="Times New Roman" w:hAnsi="Times New Roman" w:cs="Times New Roman"/>
                <w:b/>
                <w:szCs w:val="24"/>
                <w:lang w:val="ru-RU"/>
              </w:rPr>
              <w:t>р</w:t>
            </w:r>
            <w:r w:rsidR="00D6305A" w:rsidRPr="009E3BE0">
              <w:rPr>
                <w:rFonts w:ascii="Times New Roman" w:hAnsi="Times New Roman" w:cs="Times New Roman"/>
                <w:b/>
                <w:szCs w:val="24"/>
              </w:rPr>
              <w:t>.д.</w:t>
              <w:br/>
              <w:t>16:00-ге дейін</w:t>
            </w:r>
          </w:p>
        </w:tc>
        <w:tc>
          <w:tcPr>
            <w:tcW w:w="7087" w:type="dxa"/>
          </w:tcPr>
          <w:p w14:paraId="33C54046"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Сатып алушының тауар үшін 100% алдын ала төлем ретінде Клирингтік орталықтың банктік шотына ақша аудару мерзімі.</w:t>
            </w:r>
          </w:p>
        </w:tc>
      </w:tr>
      <w:tr w:rsidR="00147EF7" w:rsidRPr="00042A9A" w14:paraId="2739CCBA" w14:textId="77777777">
        <w:trPr>
          <w:jc w:val="center"/>
        </w:trPr>
        <w:tc>
          <w:tcPr>
            <w:tcW w:w="2268" w:type="dxa"/>
            <w:shd w:val="clear" w:color="auto" w:fill="D9D9D9"/>
          </w:tcPr>
          <w:p w14:paraId="6E16F532"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 xml:space="preserve">PD + 1 </w:t>
            </w:r>
            <w:proofErr w:type="spellStart"/>
            <w:r w:rsidRPr="009E3BE0">
              <w:rPr>
                <w:rFonts w:ascii="Times New Roman" w:hAnsi="Times New Roman" w:cs="Times New Roman"/>
                <w:b/>
                <w:szCs w:val="24"/>
              </w:rPr>
              <w:t>б.</w:t>
            </w:r>
            <w:proofErr w:type="spellEnd"/>
            <w:r w:rsidRPr="009E3BE0">
              <w:rPr>
                <w:rFonts w:ascii="Times New Roman" w:hAnsi="Times New Roman" w:cs="Times New Roman"/>
                <w:b/>
                <w:szCs w:val="24"/>
              </w:rPr>
              <w:t>.</w:t>
              <w:br/>
              <w:t>16:00-ге дейін</w:t>
            </w:r>
          </w:p>
        </w:tc>
        <w:tc>
          <w:tcPr>
            <w:tcW w:w="7087" w:type="dxa"/>
          </w:tcPr>
          <w:p w14:paraId="01C96BD0"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Сатып алушыдан толық соманы алғаннан кейін клирингтік орталықтың Сатушыға қаражатты аудару мерзімі.</w:t>
            </w:r>
          </w:p>
        </w:tc>
      </w:tr>
      <w:tr w:rsidR="00147EF7" w:rsidRPr="00042A9A" w14:paraId="5AE3A1D5" w14:textId="77777777">
        <w:trPr>
          <w:jc w:val="center"/>
        </w:trPr>
        <w:tc>
          <w:tcPr>
            <w:tcW w:w="2268" w:type="dxa"/>
            <w:shd w:val="clear" w:color="auto" w:fill="D9D9D9"/>
          </w:tcPr>
          <w:p w14:paraId="6F6FBDF5" w14:textId="098A28B4" w:rsidR="00147EF7" w:rsidRPr="009E3BE0" w:rsidRDefault="009E3BE0">
            <w:pPr>
              <w:spacing w:before="20" w:after="20" w:line="260" w:lineRule="exact"/>
              <w:rPr>
                <w:rFonts w:ascii="Times New Roman" w:hAnsi="Times New Roman" w:cs="Times New Roman"/>
                <w:szCs w:val="24"/>
              </w:rPr>
            </w:pPr>
            <w:r w:rsidRPr="009E3BE0">
              <w:rPr>
                <w:rFonts w:ascii="Times New Roman" w:hAnsi="Times New Roman" w:cs="Times New Roman"/>
                <w:b/>
                <w:szCs w:val="24"/>
              </w:rPr>
              <w:t xml:space="preserve">SP + </w:t>
            </w:r>
            <w:r w:rsidR="00322292">
              <w:rPr>
                <w:rFonts w:ascii="Times New Roman" w:hAnsi="Times New Roman" w:cs="Times New Roman"/>
                <w:b/>
                <w:szCs w:val="24"/>
                <w:lang w:val="ru-RU"/>
              </w:rPr>
              <w:t>20</w:t>
            </w:r>
            <w:r w:rsidR="00D6305A" w:rsidRPr="009E3BE0">
              <w:rPr>
                <w:rFonts w:ascii="Times New Roman" w:hAnsi="Times New Roman" w:cs="Times New Roman"/>
                <w:b/>
                <w:szCs w:val="24"/>
              </w:rPr>
              <w:t xml:space="preserve"> </w:t>
            </w:r>
            <w:proofErr w:type="spellStart"/>
            <w:r w:rsidR="00D6305A" w:rsidRPr="009E3BE0">
              <w:rPr>
                <w:rFonts w:ascii="Times New Roman" w:hAnsi="Times New Roman" w:cs="Times New Roman"/>
                <w:b/>
                <w:szCs w:val="24"/>
              </w:rPr>
              <w:t>б.</w:t>
            </w:r>
            <w:proofErr w:type="spellEnd"/>
            <w:r w:rsidR="00D6305A" w:rsidRPr="009E3BE0">
              <w:rPr>
                <w:rFonts w:ascii="Times New Roman" w:hAnsi="Times New Roman" w:cs="Times New Roman"/>
                <w:b/>
                <w:szCs w:val="24"/>
              </w:rPr>
              <w:t>.</w:t>
              <w:br/>
              <w:lastRenderedPageBreak/>
              <w:t>16:00-ге дейін</w:t>
            </w:r>
          </w:p>
        </w:tc>
        <w:tc>
          <w:tcPr>
            <w:tcW w:w="7087" w:type="dxa"/>
          </w:tcPr>
          <w:p w14:paraId="2CD74E4D" w14:textId="314098E6"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lastRenderedPageBreak/>
              <w:t xml:space="preserve">Сатушының тауарды жеткізу/жөнелту мерзімі (20 күнтізбелік күн </w:t>
              <w:lastRenderedPageBreak/>
              <w:t>клирингтік орталық Клирингтік орталыққа ақша аударған күннен бастап</w:t>
            </w:r>
            <w:proofErr w:type="gramStart"/>
            <w:r w:rsidRPr="009E3BE0">
              <w:rPr>
                <w:rFonts w:ascii="Times New Roman" w:hAnsi="Times New Roman" w:cs="Times New Roman"/>
                <w:szCs w:val="24"/>
                <w:lang w:val="ru-RU"/>
              </w:rPr>
              <w:t>дст Пр</w:t>
            </w:r>
            <w:proofErr w:type="gramEnd"/>
            <w:r w:rsidRPr="009E3BE0">
              <w:rPr>
                <w:rFonts w:ascii="Times New Roman" w:hAnsi="Times New Roman" w:cs="Times New Roman"/>
                <w:szCs w:val="24"/>
                <w:lang w:val="ru-RU"/>
              </w:rPr>
              <w:t>одавцу).</w:t>
            </w:r>
          </w:p>
        </w:tc>
      </w:tr>
      <w:tr w:rsidR="00147EF7" w:rsidRPr="00042A9A" w14:paraId="4CD61BC7" w14:textId="77777777">
        <w:trPr>
          <w:jc w:val="center"/>
        </w:trPr>
        <w:tc>
          <w:tcPr>
            <w:tcW w:w="2268" w:type="dxa"/>
            <w:shd w:val="clear" w:color="auto" w:fill="D9D9D9"/>
          </w:tcPr>
          <w:p w14:paraId="69C45B9E"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lastRenderedPageBreak/>
              <w:t xml:space="preserve">DD + 5 </w:t>
            </w:r>
            <w:proofErr w:type="spellStart"/>
            <w:r w:rsidRPr="009E3BE0">
              <w:rPr>
                <w:rFonts w:ascii="Times New Roman" w:hAnsi="Times New Roman" w:cs="Times New Roman"/>
                <w:b/>
                <w:szCs w:val="24"/>
              </w:rPr>
              <w:t>б.</w:t>
            </w:r>
            <w:proofErr w:type="spellEnd"/>
            <w:r w:rsidRPr="009E3BE0">
              <w:rPr>
                <w:rFonts w:ascii="Times New Roman" w:hAnsi="Times New Roman" w:cs="Times New Roman"/>
                <w:b/>
                <w:szCs w:val="24"/>
              </w:rPr>
              <w:t>.</w:t>
              <w:br/>
              <w:t>16:00-ге дейін</w:t>
            </w:r>
          </w:p>
        </w:tc>
        <w:tc>
          <w:tcPr>
            <w:tcW w:w="7087" w:type="dxa"/>
          </w:tcPr>
          <w:p w14:paraId="2CFBA42D"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Сатушының Клирингтік орталыққа тауарды Сатып алушыға жөнелту, барлық міндеттемелерді орындау, биржалық қамтамасыз етудің құлпын ашу туралы растайтын құжаттары бар хатты ұсыну мерзімі.</w:t>
            </w:r>
          </w:p>
        </w:tc>
      </w:tr>
    </w:tbl>
    <w:p w14:paraId="4CF47B6E" w14:textId="77777777" w:rsidR="00147EF7" w:rsidRPr="009E3BE0" w:rsidRDefault="00147EF7">
      <w:pPr>
        <w:rPr>
          <w:rFonts w:ascii="Times New Roman" w:hAnsi="Times New Roman" w:cs="Times New Roman"/>
          <w:szCs w:val="24"/>
          <w:lang w:val="ru-RU"/>
        </w:rPr>
      </w:pPr>
    </w:p>
    <w:p w14:paraId="5A301881" w14:textId="21AC2E8D" w:rsidR="00147EF7" w:rsidRPr="009E3BE0" w:rsidRDefault="009E3BE0">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1. Сатып алушы тауар жеткізілімі шартына қол қойылған күннен кейін 10 жұмыс күнінен кешіктірмей мәміле сомасының 100% мөлшеріндегі соманы Клирингтік орталықтың банктік шотына аударады.</w:t>
        <w:br/>
        <w:t xml:space="preserve">     "БНАЖ клирингілік орталығы" ЖШС банктік деректемелері:</w:t>
        <w:br/>
        <w:t xml:space="preserve">     БСН: 090840000906; Ағымдағы шот: </w:t>
      </w:r>
      <w:r w:rsidR="00D6305A" w:rsidRPr="009E3BE0">
        <w:rPr>
          <w:rFonts w:ascii="Times New Roman" w:hAnsi="Times New Roman" w:cs="Times New Roman"/>
          <w:szCs w:val="24"/>
        </w:rPr>
        <w:t>KZ</w:t>
      </w:r>
      <w:r w:rsidR="00D6305A" w:rsidRPr="009E3BE0">
        <w:rPr>
          <w:rFonts w:ascii="Times New Roman" w:hAnsi="Times New Roman" w:cs="Times New Roman"/>
          <w:szCs w:val="24"/>
          <w:lang w:val="ru-RU"/>
        </w:rPr>
        <w:t>046010131000118505;</w:t>
        <w:br/>
        <w:t xml:space="preserve">     БИК: </w:t>
      </w:r>
      <w:r w:rsidR="00D6305A" w:rsidRPr="009E3BE0">
        <w:rPr>
          <w:rFonts w:ascii="Times New Roman" w:hAnsi="Times New Roman" w:cs="Times New Roman"/>
          <w:szCs w:val="24"/>
        </w:rPr>
        <w:t>HSBKKZKX</w:t>
      </w:r>
      <w:r w:rsidR="00D6305A" w:rsidRPr="009E3BE0">
        <w:rPr>
          <w:rFonts w:ascii="Times New Roman" w:hAnsi="Times New Roman" w:cs="Times New Roman"/>
          <w:szCs w:val="24"/>
          <w:lang w:val="ru-RU"/>
        </w:rPr>
        <w:t>; КБе 17; КНП: 710; "Қазақстан Халық Банкі" АҚ.</w:t>
        <w:br/>
        <w:t xml:space="preserve">     Төлемнің мақсаты: "_______ биржалық мәміле бойынша агентке төлем үшін ақша аудару (мәміленің нөмірі көрсетіледі). Жеткізу шарты (реактивті қозғалтқыштарға арналған отын) №___ </w:t>
      </w:r>
      <w:proofErr w:type="gramStart"/>
      <w:r w:rsidR="00D6305A" w:rsidRPr="009E3BE0">
        <w:rPr>
          <w:rFonts w:ascii="Times New Roman" w:hAnsi="Times New Roman" w:cs="Times New Roman"/>
          <w:szCs w:val="24"/>
          <w:lang w:val="ru-RU"/>
        </w:rPr>
        <w:t>бастап</w:t>
      </w:r>
      <w:proofErr w:type="gramEnd"/>
      <w:r w:rsidR="00D6305A" w:rsidRPr="009E3BE0">
        <w:rPr>
          <w:rFonts w:ascii="Times New Roman" w:hAnsi="Times New Roman" w:cs="Times New Roman"/>
          <w:szCs w:val="24"/>
          <w:lang w:val="ru-RU"/>
        </w:rPr>
        <w:t xml:space="preserve"> ___. </w:t>
      </w:r>
      <w:proofErr w:type="gramStart"/>
      <w:r w:rsidR="00D6305A" w:rsidRPr="009E3BE0">
        <w:rPr>
          <w:rFonts w:ascii="Times New Roman" w:hAnsi="Times New Roman" w:cs="Times New Roman"/>
          <w:szCs w:val="24"/>
          <w:lang w:val="ru-RU"/>
        </w:rPr>
        <w:t>Жылы</w:t>
      </w:r>
      <w:proofErr w:type="gramEnd"/>
      <w:r w:rsidR="00D6305A" w:rsidRPr="009E3BE0">
        <w:rPr>
          <w:rFonts w:ascii="Times New Roman" w:hAnsi="Times New Roman" w:cs="Times New Roman"/>
          <w:szCs w:val="24"/>
          <w:lang w:val="ru-RU"/>
        </w:rPr>
        <w:t xml:space="preserve"> оның ішінде ҚҚС – _______ (_______) теңге. Ақшаны есепке жатқызуға арналған клирингтік тіркелімнің нөмірі ___________. Брокердің коды ______".;</w:t>
      </w:r>
    </w:p>
    <w:p w14:paraId="0228FC23"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2. Клиринг орталығы мәміле сомасының 100% -ын алған күннен кейінгі 1 жұмыс күнінен кешіктірмей, екі тарап қол қойған тауар жеткізілімі шартының негізінде тауар сомасын Сатушының шотына аударады.;</w:t>
      </w:r>
    </w:p>
    <w:p w14:paraId="795D7412" w14:textId="459E36DF" w:rsidR="00147EF7" w:rsidRPr="009E3BE0" w:rsidRDefault="009E3BE0">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3. Сатушы Клирингтік орталық ақша қаражатын аударған күннен бастап 20 (жиырма) күнтізбелік күннен кешіктірмей тауарларды келесі шарттармен жөнелтеді/жеткізеді </w:t>
      </w:r>
      <w:r w:rsidR="00D6305A" w:rsidRPr="009E3BE0">
        <w:rPr>
          <w:rFonts w:ascii="Times New Roman" w:hAnsi="Times New Roman" w:cs="Times New Roman"/>
          <w:szCs w:val="24"/>
        </w:rPr>
        <w:t>DDP</w:t>
      </w:r>
      <w:r w:rsidR="00D6305A" w:rsidRPr="009E3BE0">
        <w:rPr>
          <w:rFonts w:ascii="Times New Roman" w:hAnsi="Times New Roman" w:cs="Times New Roman"/>
          <w:szCs w:val="24"/>
          <w:lang w:val="ru-RU"/>
        </w:rPr>
        <w:t>;</w:t>
      </w:r>
    </w:p>
    <w:p w14:paraId="113AE0F0"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4. Сатушы тауарды жеткізгеннен/жөнелткеннен кейін 5 жұмыс күнінен кешіктірмей Клирингтік орталыққа келесі хатты ұсынады: барлық міндеттемелердің орындалғаны туралы (жөнелту фактісін көрсете отырып); биржалық қамтамасыз етудің құлпын ашу туралы – растайтын құжаттарды (қабылдау-тапсыру актісі, жүкқұжат және/немесе басқа растайтын құжат) қоса бере отырып.</w:t>
      </w:r>
    </w:p>
    <w:p w14:paraId="1AD40E1D" w14:textId="77777777" w:rsidR="00147EF7" w:rsidRPr="009E3BE0" w:rsidRDefault="00147EF7">
      <w:pPr>
        <w:rPr>
          <w:rFonts w:ascii="Times New Roman" w:hAnsi="Times New Roman" w:cs="Times New Roman"/>
          <w:szCs w:val="24"/>
          <w:lang w:val="ru-RU"/>
        </w:rPr>
      </w:pPr>
    </w:p>
    <w:p w14:paraId="542E277B" w14:textId="77777777" w:rsidR="00147EF7" w:rsidRPr="009E3BE0" w:rsidRDefault="00D6305A">
      <w:pPr>
        <w:spacing w:before="80" w:after="80"/>
        <w:jc w:val="both"/>
        <w:rPr>
          <w:rFonts w:ascii="Times New Roman" w:hAnsi="Times New Roman" w:cs="Times New Roman"/>
          <w:szCs w:val="24"/>
          <w:lang w:val="ru-RU"/>
        </w:rPr>
      </w:pPr>
      <w:r w:rsidRPr="009E3BE0">
        <w:rPr>
          <w:rFonts w:ascii="Times New Roman" w:hAnsi="Times New Roman" w:cs="Times New Roman"/>
          <w:b/>
          <w:szCs w:val="24"/>
          <w:lang w:val="ru-RU"/>
        </w:rPr>
        <w:t>5. Биржалық қамтамасыз етуді бұғаттаудан шығару мерзімдері мен тәртібі</w:t>
      </w:r>
    </w:p>
    <w:tbl>
      <w:tblPr>
        <w:tblStyle w:val="aff0"/>
        <w:tblW w:w="0" w:type="auto"/>
        <w:jc w:val="center"/>
        <w:tblLook w:val="04A0" w:firstRow="1" w:lastRow="0" w:firstColumn="1" w:lastColumn="0" w:noHBand="0" w:noVBand="1"/>
      </w:tblPr>
      <w:tblGrid>
        <w:gridCol w:w="2268"/>
        <w:gridCol w:w="7087"/>
      </w:tblGrid>
      <w:tr w:rsidR="00147EF7" w:rsidRPr="00042A9A" w14:paraId="22E21C76" w14:textId="77777777">
        <w:trPr>
          <w:jc w:val="center"/>
        </w:trPr>
        <w:tc>
          <w:tcPr>
            <w:tcW w:w="2268" w:type="dxa"/>
            <w:shd w:val="clear" w:color="auto" w:fill="D9D9D9"/>
          </w:tcPr>
          <w:p w14:paraId="09AD7553"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ССС + 1 б.т.</w:t>
              <w:br/>
              <w:t>16:00-ге дейін</w:t>
            </w:r>
          </w:p>
        </w:tc>
        <w:tc>
          <w:tcPr>
            <w:tcW w:w="7087" w:type="dxa"/>
          </w:tcPr>
          <w:p w14:paraId="5E7AAA3F"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Сатып алушының Клирингтік орталыққа барлық міндеттемелердің орындалғаны туралы, тауарлар үшін төлемдер туралы және биржалық бағалы қағаздардың құлпын ашу туралы хатты ұсыну мерзімі.</w:t>
            </w:r>
          </w:p>
        </w:tc>
      </w:tr>
      <w:tr w:rsidR="00147EF7" w:rsidRPr="00042A9A" w14:paraId="087095D1" w14:textId="77777777">
        <w:trPr>
          <w:jc w:val="center"/>
        </w:trPr>
        <w:tc>
          <w:tcPr>
            <w:tcW w:w="2268" w:type="dxa"/>
            <w:shd w:val="clear" w:color="auto" w:fill="D9D9D9"/>
          </w:tcPr>
          <w:p w14:paraId="576AB215" w14:textId="77777777" w:rsidR="00147EF7" w:rsidRPr="009E3BE0" w:rsidRDefault="00D6305A">
            <w:pPr>
              <w:spacing w:before="20" w:after="20" w:line="260" w:lineRule="exact"/>
              <w:rPr>
                <w:rFonts w:ascii="Times New Roman" w:hAnsi="Times New Roman" w:cs="Times New Roman"/>
                <w:szCs w:val="24"/>
              </w:rPr>
            </w:pPr>
            <w:r w:rsidRPr="009E3BE0">
              <w:rPr>
                <w:rFonts w:ascii="Times New Roman" w:hAnsi="Times New Roman" w:cs="Times New Roman"/>
                <w:b/>
                <w:szCs w:val="24"/>
              </w:rPr>
              <w:t xml:space="preserve">BCS + 1 </w:t>
            </w:r>
            <w:proofErr w:type="spellStart"/>
            <w:r w:rsidRPr="009E3BE0">
              <w:rPr>
                <w:rFonts w:ascii="Times New Roman" w:hAnsi="Times New Roman" w:cs="Times New Roman"/>
                <w:b/>
                <w:szCs w:val="24"/>
              </w:rPr>
              <w:t>б.</w:t>
            </w:r>
            <w:proofErr w:type="spellEnd"/>
            <w:r w:rsidRPr="009E3BE0">
              <w:rPr>
                <w:rFonts w:ascii="Times New Roman" w:hAnsi="Times New Roman" w:cs="Times New Roman"/>
                <w:b/>
                <w:szCs w:val="24"/>
              </w:rPr>
              <w:t>.</w:t>
              <w:br/>
              <w:t>16:00-ге дейін</w:t>
            </w:r>
          </w:p>
        </w:tc>
        <w:tc>
          <w:tcPr>
            <w:tcW w:w="7087" w:type="dxa"/>
          </w:tcPr>
          <w:p w14:paraId="333EB9F4" w14:textId="77777777" w:rsidR="00147EF7" w:rsidRPr="009E3BE0" w:rsidRDefault="00D6305A">
            <w:pPr>
              <w:spacing w:before="20" w:after="20" w:line="260" w:lineRule="exact"/>
              <w:rPr>
                <w:rFonts w:ascii="Times New Roman" w:hAnsi="Times New Roman" w:cs="Times New Roman"/>
                <w:szCs w:val="24"/>
                <w:lang w:val="ru-RU"/>
              </w:rPr>
            </w:pPr>
            <w:r w:rsidRPr="009E3BE0">
              <w:rPr>
                <w:rFonts w:ascii="Times New Roman" w:hAnsi="Times New Roman" w:cs="Times New Roman"/>
                <w:szCs w:val="24"/>
                <w:lang w:val="ru-RU"/>
              </w:rPr>
              <w:t>Клирингтік орталықтың мәміле бойынша биржалық қамтамасыз етуді бұғаттан шығару мерзімі.</w:t>
            </w:r>
          </w:p>
        </w:tc>
      </w:tr>
    </w:tbl>
    <w:p w14:paraId="62303409" w14:textId="77777777" w:rsidR="00147EF7" w:rsidRPr="009E3BE0" w:rsidRDefault="00147EF7">
      <w:pPr>
        <w:rPr>
          <w:rFonts w:ascii="Times New Roman" w:hAnsi="Times New Roman" w:cs="Times New Roman"/>
          <w:szCs w:val="24"/>
          <w:lang w:val="ru-RU"/>
        </w:rPr>
      </w:pPr>
    </w:p>
    <w:p w14:paraId="6E49378D"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1. Сатып алушы тауарды алғаннан/қабылдағаннан кейін Клирингтік орталыққа келесі хатты ұсынады: барлық міндеттемелердің орындалғаны туралы (тауарды алу фактісін көрсете отырып); биржалық қамтамасыз етудің құлпын ашу туралы – растайтын құжаттарды қоса бере отырып.;</w:t>
      </w:r>
    </w:p>
    <w:p w14:paraId="09E506D9"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2. Клирингтік орталық осы Спецификацияның 4.4 және 5.1 тармақтарына сәйкес Сатушы мен Сатып алушыдан барлық құжаттарды алғаннан кейін Клиринг ережелеріне сәйкес Биржалық қамтамасыз етудің құлпын ашуды және қайтаруды жүзеге асырады.</w:t>
      </w:r>
    </w:p>
    <w:p w14:paraId="32447897" w14:textId="77777777" w:rsidR="00147EF7" w:rsidRPr="009E3BE0" w:rsidRDefault="00147EF7">
      <w:pPr>
        <w:rPr>
          <w:rFonts w:ascii="Times New Roman" w:hAnsi="Times New Roman" w:cs="Times New Roman"/>
          <w:szCs w:val="24"/>
          <w:lang w:val="ru-RU"/>
        </w:rPr>
      </w:pPr>
    </w:p>
    <w:p w14:paraId="07D316D2" w14:textId="77777777" w:rsidR="00147EF7" w:rsidRPr="009E3BE0" w:rsidRDefault="00D6305A">
      <w:pPr>
        <w:spacing w:before="80" w:after="80"/>
        <w:jc w:val="both"/>
        <w:rPr>
          <w:rFonts w:ascii="Times New Roman" w:hAnsi="Times New Roman" w:cs="Times New Roman"/>
          <w:szCs w:val="24"/>
          <w:lang w:val="ru-RU"/>
        </w:rPr>
      </w:pPr>
      <w:r w:rsidRPr="009E3BE0">
        <w:rPr>
          <w:rFonts w:ascii="Times New Roman" w:hAnsi="Times New Roman" w:cs="Times New Roman"/>
          <w:b/>
          <w:szCs w:val="24"/>
          <w:lang w:val="ru-RU"/>
        </w:rPr>
        <w:t>6. Ерекшелікке өзгерістер мен толықтырулар енгізу</w:t>
      </w:r>
    </w:p>
    <w:p w14:paraId="481F2139"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1. Биржа Спецификацияны жаңа редакцияда бекіту жолымен оған өзгерістер мен толықтырулар енгізуге құқылы.</w:t>
      </w:r>
    </w:p>
    <w:p w14:paraId="6D4A649E"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t>2. Өзгерістер мен толықтырулар енгізілген спецификация Биржаның интернет-ресурсында жарияланған күннен бастап күшіне енеді.</w:t>
      </w:r>
    </w:p>
    <w:p w14:paraId="5A02E43A" w14:textId="77777777" w:rsidR="00147EF7" w:rsidRPr="009E3BE0" w:rsidRDefault="00D6305A">
      <w:pPr>
        <w:spacing w:after="40"/>
        <w:ind w:left="680" w:hanging="312"/>
        <w:jc w:val="both"/>
        <w:rPr>
          <w:rFonts w:ascii="Times New Roman" w:hAnsi="Times New Roman" w:cs="Times New Roman"/>
          <w:szCs w:val="24"/>
          <w:lang w:val="ru-RU"/>
        </w:rPr>
      </w:pPr>
      <w:r w:rsidRPr="009E3BE0">
        <w:rPr>
          <w:rFonts w:ascii="Times New Roman" w:hAnsi="Times New Roman" w:cs="Times New Roman"/>
          <w:szCs w:val="24"/>
          <w:lang w:val="ru-RU"/>
        </w:rPr>
        <w:lastRenderedPageBreak/>
        <w:t>3. Ерекшелікті Биржаның интернет-ресурсында жариялау ол бойынша сауда-саттық басталғанға дейін кемінде 3 (үш) сауда күні бұрын жүзеге асырылады.</w:t>
      </w:r>
    </w:p>
    <w:p w14:paraId="4A23EDBC" w14:textId="77777777" w:rsidR="00CE556A" w:rsidRPr="009E3BE0" w:rsidRDefault="00CE556A">
      <w:pPr>
        <w:spacing w:after="40"/>
        <w:ind w:left="680" w:hanging="312"/>
        <w:jc w:val="both"/>
        <w:rPr>
          <w:rFonts w:ascii="Times New Roman" w:hAnsi="Times New Roman" w:cs="Times New Roman"/>
          <w:szCs w:val="24"/>
          <w:lang w:val="ru-RU"/>
        </w:rPr>
      </w:pPr>
    </w:p>
    <w:p w14:paraId="3F69AF71" w14:textId="77777777" w:rsidR="009E3BE0" w:rsidRPr="009E3BE0" w:rsidRDefault="009E3BE0" w:rsidP="009E3BE0">
      <w:pPr>
        <w:pStyle w:val="14"/>
        <w:ind w:left="-567" w:firstLine="283"/>
        <w:rPr>
          <w:sz w:val="24"/>
          <w:szCs w:val="24"/>
        </w:rPr>
      </w:pPr>
      <w:r w:rsidRPr="009E3BE0">
        <w:rPr>
          <w:sz w:val="24"/>
          <w:szCs w:val="24"/>
        </w:rPr>
        <w:t>МҰНАЙ ӨНІМДЕРІН ЖЕТКІЗУ ШАРТЫ № ____</w:t>
      </w:r>
    </w:p>
    <w:p w14:paraId="547C68C7" w14:textId="77777777" w:rsidR="009E3BE0" w:rsidRPr="009E3BE0" w:rsidRDefault="009E3BE0" w:rsidP="009E3BE0">
      <w:pPr>
        <w:pStyle w:val="14"/>
        <w:jc w:val="left"/>
        <w:rPr>
          <w:sz w:val="24"/>
          <w:szCs w:val="24"/>
        </w:rPr>
      </w:pPr>
    </w:p>
    <w:p w14:paraId="43CC7542" w14:textId="77777777" w:rsidR="009E3BE0" w:rsidRPr="009E3BE0" w:rsidRDefault="009E3BE0" w:rsidP="009E3BE0">
      <w:pPr>
        <w:pStyle w:val="14"/>
        <w:ind w:left="-567" w:firstLine="283"/>
        <w:rPr>
          <w:sz w:val="24"/>
          <w:szCs w:val="24"/>
        </w:rPr>
      </w:pPr>
    </w:p>
    <w:tbl>
      <w:tblPr>
        <w:tblW w:w="10206" w:type="dxa"/>
        <w:tblInd w:w="-459" w:type="dxa"/>
        <w:tblLayout w:type="fixed"/>
        <w:tblLook w:val="0000" w:firstRow="0" w:lastRow="0" w:firstColumn="0" w:lastColumn="0" w:noHBand="0" w:noVBand="0"/>
      </w:tblPr>
      <w:tblGrid>
        <w:gridCol w:w="4398"/>
        <w:gridCol w:w="5808"/>
      </w:tblGrid>
      <w:tr w:rsidR="009E3BE0" w:rsidRPr="009E3BE0" w14:paraId="65A56AFD" w14:textId="77777777" w:rsidTr="00BE7141">
        <w:tc>
          <w:tcPr>
            <w:tcW w:w="4398" w:type="dxa"/>
          </w:tcPr>
          <w:p w14:paraId="15BB2C16" w14:textId="77777777" w:rsidR="009E3BE0" w:rsidRPr="009E3BE0" w:rsidRDefault="009E3BE0" w:rsidP="00BE7141">
            <w:pPr>
              <w:ind w:left="-567" w:firstLine="283"/>
              <w:jc w:val="both"/>
              <w:rPr>
                <w:rFonts w:ascii="Times New Roman" w:hAnsi="Times New Roman" w:cs="Times New Roman"/>
                <w:szCs w:val="24"/>
              </w:rPr>
            </w:pPr>
            <w:r w:rsidRPr="009E3BE0">
              <w:rPr>
                <w:rFonts w:ascii="Times New Roman" w:hAnsi="Times New Roman" w:cs="Times New Roman"/>
                <w:szCs w:val="24"/>
              </w:rPr>
              <w:t xml:space="preserve"> </w:t>
            </w:r>
            <w:proofErr w:type="spellStart"/>
            <w:r w:rsidRPr="009E3BE0">
              <w:rPr>
                <w:rFonts w:ascii="Times New Roman" w:hAnsi="Times New Roman" w:cs="Times New Roman"/>
                <w:szCs w:val="24"/>
              </w:rPr>
              <w:t>Қарағанды қ.</w:t>
            </w:r>
            <w:proofErr w:type="spellEnd"/>
          </w:p>
        </w:tc>
        <w:tc>
          <w:tcPr>
            <w:tcW w:w="5808" w:type="dxa"/>
          </w:tcPr>
          <w:p w14:paraId="489709EE" w14:textId="77777777" w:rsidR="009E3BE0" w:rsidRPr="009E3BE0" w:rsidRDefault="009E3BE0" w:rsidP="00BE7141">
            <w:pPr>
              <w:ind w:left="-567" w:firstLine="283"/>
              <w:jc w:val="center"/>
              <w:rPr>
                <w:rFonts w:ascii="Times New Roman" w:hAnsi="Times New Roman" w:cs="Times New Roman"/>
                <w:szCs w:val="24"/>
              </w:rPr>
            </w:pPr>
            <w:r w:rsidRPr="009E3BE0">
              <w:rPr>
                <w:rFonts w:ascii="Times New Roman" w:hAnsi="Times New Roman" w:cs="Times New Roman"/>
                <w:szCs w:val="24"/>
              </w:rPr>
              <w:t xml:space="preserve">                                                         "___" ____________ 20__ қ.</w:t>
            </w:r>
          </w:p>
          <w:p w14:paraId="6564C34E" w14:textId="77777777" w:rsidR="009E3BE0" w:rsidRPr="009E3BE0" w:rsidRDefault="009E3BE0" w:rsidP="00BE7141">
            <w:pPr>
              <w:ind w:left="-567" w:firstLine="283"/>
              <w:rPr>
                <w:rFonts w:ascii="Times New Roman" w:hAnsi="Times New Roman" w:cs="Times New Roman"/>
                <w:szCs w:val="24"/>
              </w:rPr>
            </w:pPr>
            <w:r w:rsidRPr="009E3BE0">
              <w:rPr>
                <w:rFonts w:ascii="Times New Roman" w:hAnsi="Times New Roman" w:cs="Times New Roman"/>
                <w:szCs w:val="24"/>
              </w:rPr>
              <w:fldChar w:fldCharType="begin"/>
              <w:instrText xml:space="preserve"> COMMENTS +%Танысулар%+  \* MERGEFORMAT </w:instrText>
              <w:fldChar w:fldCharType="end"/>
            </w:r>
          </w:p>
        </w:tc>
      </w:tr>
    </w:tbl>
    <w:p w14:paraId="16065C15" w14:textId="5B5B243E" w:rsidR="009E3BE0" w:rsidRPr="009E3BE0" w:rsidRDefault="00174957" w:rsidP="00174957">
      <w:pPr>
        <w:pStyle w:val="2c"/>
        <w:spacing w:line="240" w:lineRule="auto"/>
        <w:ind w:left="-567" w:firstLine="284"/>
        <w:rPr>
          <w:rFonts w:ascii="Times New Roman" w:hAnsi="Times New Roman" w:cs="Times New Roman"/>
          <w:szCs w:val="24"/>
          <w:lang w:val="ru-RU"/>
        </w:rPr>
      </w:pPr>
      <w:r>
        <w:rPr>
          <w:rFonts w:ascii="Times New Roman" w:hAnsi="Times New Roman" w:cs="Times New Roman"/>
          <w:szCs w:val="24"/>
          <w:lang w:val="ru-RU"/>
        </w:rPr>
        <w:t>__________________, атынан Басқарма Төрағасының м.а. ________Жарғы негізінде әрекет ететін, </w:t>
      </w:r>
      <w:proofErr w:type="gramStart"/>
      <w:r w:rsidR="009E3BE0" w:rsidRPr="009E3BE0">
        <w:rPr>
          <w:rFonts w:ascii="Times New Roman" w:hAnsi="Times New Roman" w:cs="Times New Roman"/>
          <w:szCs w:val="24"/>
          <w:lang w:val="ru-RU"/>
        </w:rPr>
        <w:t>деп аталатын</w:t>
      </w:r>
      <w:proofErr w:type="gramEnd"/>
      <w:r w:rsidR="009E3BE0" w:rsidRPr="009E3BE0">
        <w:rPr>
          <w:rFonts w:ascii="Times New Roman" w:hAnsi="Times New Roman" w:cs="Times New Roman"/>
          <w:szCs w:val="24"/>
          <w:lang w:val="ru-RU"/>
        </w:rPr>
        <w:t xml:space="preserve"> болашақта Сатып алушы, бір жағынан, және </w:t>
      </w:r>
    </w:p>
    <w:p w14:paraId="0D0741E3" w14:textId="77777777" w:rsidR="009E3BE0" w:rsidRPr="009E3BE0" w:rsidRDefault="009E3BE0" w:rsidP="00174957">
      <w:pPr>
        <w:pStyle w:val="2c"/>
        <w:spacing w:line="240" w:lineRule="auto"/>
        <w:ind w:left="-567" w:firstLine="284"/>
        <w:rPr>
          <w:rFonts w:ascii="Times New Roman" w:hAnsi="Times New Roman" w:cs="Times New Roman"/>
          <w:szCs w:val="24"/>
          <w:lang w:val="ru-RU"/>
        </w:rPr>
      </w:pPr>
      <w:r w:rsidRPr="009E3BE0">
        <w:rPr>
          <w:rFonts w:ascii="Times New Roman" w:hAnsi="Times New Roman" w:cs="Times New Roman"/>
          <w:szCs w:val="24"/>
          <w:lang w:val="ru-RU"/>
        </w:rPr>
        <w:t>ЖШС __________________, бұдан әрі Жеткізуші деп аталатын тұлға атынан __________________, жарғы негізінде әрекет ететін, екінші жағынан, бірлесіп аталған Тараптар төмендегілер туралы осы Шартты жасасты:</w:t>
      </w:r>
    </w:p>
    <w:p w14:paraId="6A77540A" w14:textId="77777777" w:rsidR="009E3BE0" w:rsidRPr="009E3BE0" w:rsidRDefault="009E3BE0" w:rsidP="009E3BE0">
      <w:pPr>
        <w:pStyle w:val="2c"/>
        <w:ind w:left="-567" w:firstLine="283"/>
        <w:rPr>
          <w:rFonts w:ascii="Times New Roman" w:hAnsi="Times New Roman" w:cs="Times New Roman"/>
          <w:szCs w:val="24"/>
          <w:lang w:val="ru-RU"/>
        </w:rPr>
      </w:pPr>
    </w:p>
    <w:p w14:paraId="7EDFF4C5" w14:textId="77777777" w:rsidR="009E3BE0" w:rsidRPr="009E3BE0" w:rsidRDefault="009E3BE0" w:rsidP="009E3BE0">
      <w:pPr>
        <w:pStyle w:val="ae"/>
        <w:numPr>
          <w:ilvl w:val="0"/>
          <w:numId w:val="19"/>
        </w:numPr>
        <w:spacing w:after="200" w:line="276" w:lineRule="auto"/>
        <w:jc w:val="center"/>
        <w:rPr>
          <w:rFonts w:ascii="Times New Roman" w:hAnsi="Times New Roman" w:cs="Times New Roman"/>
          <w:b/>
          <w:szCs w:val="24"/>
        </w:rPr>
      </w:pPr>
      <w:r w:rsidRPr="009E3BE0">
        <w:rPr>
          <w:rFonts w:ascii="Times New Roman" w:hAnsi="Times New Roman" w:cs="Times New Roman"/>
          <w:b/>
          <w:szCs w:val="24"/>
        </w:rPr>
        <w:t>ШАРТТЫҢ НЫСАНАСЫ</w:t>
      </w:r>
    </w:p>
    <w:p w14:paraId="70BE3468"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1.1. Жеткізуші бұдан әрі Тауар деп аталатын мұнай өнімдерін беруге, ал Сатып алушы қабылдауға және төлеуге міндеттенеді, оның атауы, ассортименті, бағасы, саны, мерзімі, жеткізу және төлеу шарттары Тараптар қол қойған және осы Келісімнің ажырамас бөлігі болып табылатын Қосымшаларға сәйкес белгіленеді. . Әрбір Қосымша осы Шарттың шеңберінде жасалған жеке келісім болып табылады. Әрбір келесі Қосымша, егер онда өзгеше көзделмесе, алдыңғы Қосымшалардың күшін толығымен де, ішінара да жоймайды және тоқтата тұрмайды.</w:t>
      </w:r>
    </w:p>
    <w:p w14:paraId="4BED69F3"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1.2. Осы Келісім-шарт бойынша жеткізілетін Тауарлардың сапасы өндірушінің МЕМЛЕКЕТТІК және техникалық стандарттарына сәйкес келуі керек және сәйкестік сертификатымен немесе тауардың әрбір партиясы үшін өндірушінің сапа паспортымен расталады.</w:t>
      </w:r>
    </w:p>
    <w:p w14:paraId="6E0665F8" w14:textId="77777777" w:rsidR="009E3BE0" w:rsidRPr="009E3BE0" w:rsidRDefault="009E3BE0" w:rsidP="009E3BE0">
      <w:pPr>
        <w:pStyle w:val="38"/>
        <w:ind w:left="-567" w:firstLine="283"/>
        <w:rPr>
          <w:rFonts w:ascii="Times New Roman" w:hAnsi="Times New Roman" w:cs="Times New Roman"/>
          <w:sz w:val="24"/>
          <w:szCs w:val="24"/>
          <w:lang w:val="ru-RU"/>
        </w:rPr>
      </w:pPr>
      <w:r w:rsidRPr="009E3BE0">
        <w:rPr>
          <w:rFonts w:ascii="Times New Roman" w:hAnsi="Times New Roman" w:cs="Times New Roman"/>
          <w:sz w:val="24"/>
          <w:szCs w:val="24"/>
          <w:lang w:val="ru-RU"/>
        </w:rPr>
        <w:t>1.3. Тараптар Тауарға меншік құқығының ауысу сәтін Тараптардың жанар-жағармай материалдарын (Тауарларды) қабылдау актісіне (ағызу актісі) қол қойған күнімен анықтайды. ЖЖМ (Тауар) қабылдау актісінің нысаны (ағызу актісі) осы Шарттың А қосымшасында көрсетілген.</w:t>
      </w:r>
    </w:p>
    <w:p w14:paraId="0682BB01" w14:textId="77777777" w:rsidR="009E3BE0" w:rsidRPr="009E3BE0" w:rsidRDefault="009E3BE0" w:rsidP="009E3BE0">
      <w:pPr>
        <w:pStyle w:val="38"/>
        <w:ind w:left="-567" w:firstLine="283"/>
        <w:rPr>
          <w:rFonts w:ascii="Times New Roman" w:hAnsi="Times New Roman" w:cs="Times New Roman"/>
          <w:bCs/>
          <w:sz w:val="24"/>
          <w:szCs w:val="24"/>
          <w:lang w:val="ru-RU"/>
        </w:rPr>
      </w:pPr>
      <w:r w:rsidRPr="009E3BE0">
        <w:rPr>
          <w:rFonts w:ascii="Times New Roman" w:hAnsi="Times New Roman" w:cs="Times New Roman"/>
          <w:sz w:val="24"/>
          <w:szCs w:val="24"/>
          <w:lang w:val="ru-RU"/>
        </w:rPr>
        <w:t>1.4. Өнім берушінің осы Шарт шеңберінде Тауардың кезекті партиясын жеткізу жөніндегі міндеттемесі Тараптар осы Шартқа тиісті Қосымшаға қол қойғаннан кейін ғана туындайды.</w:t>
      </w:r>
    </w:p>
    <w:p w14:paraId="604CDC05" w14:textId="77777777" w:rsidR="009E3BE0" w:rsidRPr="009E3BE0" w:rsidRDefault="009E3BE0" w:rsidP="009E3BE0">
      <w:pPr>
        <w:pStyle w:val="38"/>
        <w:ind w:left="-567" w:firstLine="283"/>
        <w:rPr>
          <w:rFonts w:ascii="Times New Roman" w:hAnsi="Times New Roman" w:cs="Times New Roman"/>
          <w:sz w:val="24"/>
          <w:szCs w:val="24"/>
          <w:lang w:val="ru-RU"/>
        </w:rPr>
      </w:pPr>
      <w:r w:rsidRPr="009E3BE0">
        <w:rPr>
          <w:rFonts w:ascii="Times New Roman" w:hAnsi="Times New Roman" w:cs="Times New Roman"/>
          <w:bCs/>
          <w:sz w:val="24"/>
          <w:szCs w:val="24"/>
          <w:lang w:val="ru-RU"/>
        </w:rPr>
        <w:t>1.5. Сатып алушы Тауарларды жаппай қырып-жоятын қаруды жеткізудің зымырандық құралдарын жасаумен байланысты емес мәлімделген мақсаттарда ғана пайдалануға міндеттенеді. Тауар көшірілмейді, өзгертілмейді, қайта экспортталмайды немесе ешкімге берілмейді.</w:t>
      </w:r>
    </w:p>
    <w:p w14:paraId="7FA190AB" w14:textId="77777777" w:rsidR="009E3BE0" w:rsidRPr="009E3BE0" w:rsidRDefault="009E3BE0" w:rsidP="009E3BE0">
      <w:pPr>
        <w:ind w:left="-567" w:firstLine="283"/>
        <w:jc w:val="center"/>
        <w:rPr>
          <w:rFonts w:ascii="Times New Roman" w:hAnsi="Times New Roman" w:cs="Times New Roman"/>
          <w:b/>
          <w:szCs w:val="24"/>
          <w:lang w:val="ru-RU"/>
        </w:rPr>
      </w:pPr>
    </w:p>
    <w:p w14:paraId="7437DCB0" w14:textId="77777777" w:rsidR="009E3BE0" w:rsidRPr="009E3BE0" w:rsidRDefault="009E3BE0" w:rsidP="009E3BE0">
      <w:pPr>
        <w:ind w:left="-567" w:firstLine="283"/>
        <w:jc w:val="center"/>
        <w:rPr>
          <w:rFonts w:ascii="Times New Roman" w:hAnsi="Times New Roman" w:cs="Times New Roman"/>
          <w:b/>
          <w:szCs w:val="24"/>
        </w:rPr>
      </w:pPr>
      <w:r w:rsidRPr="009E3BE0">
        <w:rPr>
          <w:rFonts w:ascii="Times New Roman" w:hAnsi="Times New Roman" w:cs="Times New Roman"/>
          <w:b/>
          <w:szCs w:val="24"/>
        </w:rPr>
        <w:t>2. ЖЕТКІЗУ МЕРЗІМДЕРІ МЕН ШАРТТАРЫ</w:t>
      </w:r>
    </w:p>
    <w:p w14:paraId="1E1A53C9" w14:textId="77777777" w:rsidR="009E3BE0" w:rsidRPr="009E3BE0" w:rsidRDefault="009E3BE0" w:rsidP="009E3BE0">
      <w:pPr>
        <w:ind w:left="-567" w:firstLine="283"/>
        <w:jc w:val="center"/>
        <w:rPr>
          <w:rFonts w:ascii="Times New Roman" w:hAnsi="Times New Roman" w:cs="Times New Roman"/>
          <w:b/>
          <w:szCs w:val="24"/>
        </w:rPr>
      </w:pPr>
    </w:p>
    <w:p w14:paraId="730D05A2" w14:textId="32819AB7" w:rsidR="009E3BE0" w:rsidRPr="009E3BE0" w:rsidRDefault="009E3BE0" w:rsidP="009E3BE0">
      <w:pPr>
        <w:numPr>
          <w:ilvl w:val="1"/>
          <w:numId w:val="12"/>
        </w:numPr>
        <w:tabs>
          <w:tab w:val="clear" w:pos="1110"/>
          <w:tab w:val="num" w:pos="0"/>
          <w:tab w:val="left" w:pos="142"/>
        </w:tabs>
        <w:spacing w:after="0" w:line="240" w:lineRule="auto"/>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Тауарды жеткізу мерзімін тараптар Тауардың ерекшелігіне сәйкес белгілейді.</w:t>
      </w:r>
    </w:p>
    <w:p w14:paraId="559DF9DB" w14:textId="77777777" w:rsidR="009E3BE0" w:rsidRPr="009E3BE0" w:rsidRDefault="009E3BE0" w:rsidP="009E3BE0">
      <w:pPr>
        <w:numPr>
          <w:ilvl w:val="1"/>
          <w:numId w:val="12"/>
        </w:numPr>
        <w:tabs>
          <w:tab w:val="clear" w:pos="1110"/>
          <w:tab w:val="num" w:pos="0"/>
          <w:tab w:val="left" w:pos="142"/>
        </w:tabs>
        <w:spacing w:after="0" w:line="240" w:lineRule="auto"/>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Тараптардың жанар-жағармай материалдарын (Тауарларды) қабылдау актісіне (ағызу актісіне) қол қойған күні Жеткізушінің Тауарларды теміржол көлігімен тасымалдау кезінде жеткізу міндеттемелерін орындаған күні болып саналады.;</w:t>
      </w:r>
    </w:p>
    <w:p w14:paraId="288736E1" w14:textId="77777777" w:rsidR="009E3BE0" w:rsidRPr="009E3BE0" w:rsidRDefault="009E3BE0" w:rsidP="009E3BE0">
      <w:pPr>
        <w:pStyle w:val="af"/>
        <w:ind w:left="-567" w:firstLine="283"/>
        <w:rPr>
          <w:rFonts w:ascii="Times New Roman" w:hAnsi="Times New Roman" w:cs="Times New Roman"/>
          <w:szCs w:val="24"/>
          <w:lang w:val="ru-RU"/>
        </w:rPr>
      </w:pPr>
      <w:r w:rsidRPr="009E3BE0">
        <w:rPr>
          <w:rFonts w:ascii="Times New Roman" w:hAnsi="Times New Roman" w:cs="Times New Roman"/>
          <w:szCs w:val="24"/>
          <w:lang w:val="ru-RU"/>
        </w:rPr>
        <w:t xml:space="preserve">2.3. Тауарды жөнелту Сатып алушының өтінімдерінде көрсетілген Сатып алушының жөнелту деректеріне толық сәйкестікте жүзеге асырылады, қажет болған жағдайда Сатып алушы Тауарды қабылдауға дайын екендігі туралы станция/межелі пункт растамасын жөнелтуді ұйымдастырады. . </w:t>
      </w:r>
    </w:p>
    <w:p w14:paraId="665113ED" w14:textId="77777777" w:rsidR="009E3BE0" w:rsidRPr="009E3BE0" w:rsidRDefault="009E3BE0" w:rsidP="009E3BE0">
      <w:pPr>
        <w:tabs>
          <w:tab w:val="left" w:pos="9639"/>
        </w:tabs>
        <w:ind w:left="-567" w:firstLine="567"/>
        <w:contextualSpacing/>
        <w:jc w:val="both"/>
        <w:rPr>
          <w:rFonts w:ascii="Times New Roman" w:hAnsi="Times New Roman" w:cs="Times New Roman"/>
          <w:szCs w:val="24"/>
          <w:lang w:val="ru-RU"/>
        </w:rPr>
      </w:pPr>
      <w:r w:rsidRPr="009E3BE0">
        <w:rPr>
          <w:rFonts w:ascii="Times New Roman" w:hAnsi="Times New Roman" w:cs="Times New Roman"/>
          <w:szCs w:val="24"/>
          <w:lang w:val="ru-RU"/>
        </w:rPr>
        <w:lastRenderedPageBreak/>
        <w:t xml:space="preserve">Тиісті Қосымшаға қол қойылған күннен кейін 1 (бір) жұмыс күні ішінде немесе Тараптар Қосымшада келіскен мерзімнен кешіктірмей, Сатып алушы Жеткізушіге факс немесе электронды байланыс арқылы Жеткізушіге қолайлы нысанда Тауарларды жеткізуге өтінім береді. . Өтінімде жөнелтуге арналған тауарлық-көліктік жүкқұжатты рәсімдеу үшін қажетті барлық мәліметтер болуы керек. Жеткізуге өтініммен бір мезгілде Сатып алушы Жеткізушіге тауарға ілеспе жүкқұжатын ресімдеу үшін қажетті толық ақпаратты қамтитын ақпараттық хат жібереді. Сондай-ақ, Сатып алушы Жеткізушіге Тауарды жөнелтудің болжамды күнінен кемінде 10 (он) жұмыс күні бұрын келісілген көлемде Тауарды қабылдауға дайын екендігі туралы Сатып алушының жазбаша растауын жібереді.</w:t>
      </w:r>
    </w:p>
    <w:p w14:paraId="4F766228"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color w:val="000000"/>
          <w:spacing w:val="-6"/>
          <w:szCs w:val="24"/>
          <w:lang w:val="ru-RU"/>
        </w:rPr>
        <w:t xml:space="preserve">2.4 </w:t>
      </w:r>
      <w:r w:rsidRPr="009E3BE0">
        <w:rPr>
          <w:rFonts w:ascii="Times New Roman" w:hAnsi="Times New Roman" w:cs="Times New Roman"/>
          <w:szCs w:val="24"/>
          <w:lang w:val="ru-RU"/>
        </w:rPr>
        <w:t xml:space="preserve"> Жеткізушінің цистерналарының тағайындалған (түсіру) станцияда болу мерзімі 3 (үш) күнтізбелік күннен аспауы керек. Бұл мерзім тиелген цистернаның межелі станцияға (түсіру) келген күнінен кейінгі күні сағат 00:00-ден бастап, бос цистернаның межелі станциядан (түсіру) жөнелтілген күні сағат 24:00-ге дейін есептеледі. . Цистерналардың белгіленген мерзімдерден артық болу уақытын тараптар тәуліктермен есептейді, бұл ретте толық емес тәуліктер толық деп есептеледі. </w:t>
      </w:r>
    </w:p>
    <w:p w14:paraId="0BA08A6D"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color w:val="000000"/>
          <w:spacing w:val="-6"/>
          <w:szCs w:val="24"/>
          <w:lang w:val="ru-RU"/>
        </w:rPr>
        <w:t>2.</w:t>
      </w:r>
      <w:r w:rsidRPr="009E3BE0">
        <w:rPr>
          <w:rFonts w:ascii="Times New Roman" w:hAnsi="Times New Roman" w:cs="Times New Roman"/>
          <w:szCs w:val="24"/>
          <w:lang w:val="ru-RU"/>
        </w:rPr>
        <w:t>5. Сатып алушы және/немесе Сатып алушының жүк алушысы 2.4-тармақта көрсетілген мерзімді бұзған жағдайда. Сатып алушы Тауарды тасымалдаумен айналысатын ұйымдарға тұрақсыздық айыбын/шығындарын төлеуге байланысты Жеткізушінің шығындарын өтеуге міндетті.</w:t>
      </w:r>
    </w:p>
    <w:p w14:paraId="28EB2EAC" w14:textId="77777777" w:rsidR="009E3BE0" w:rsidRPr="009E3BE0" w:rsidRDefault="009E3BE0" w:rsidP="009E3BE0">
      <w:pPr>
        <w:ind w:left="-567" w:firstLine="283"/>
        <w:contextualSpacing/>
        <w:jc w:val="both"/>
        <w:rPr>
          <w:rFonts w:ascii="Times New Roman" w:hAnsi="Times New Roman" w:cs="Times New Roman"/>
          <w:szCs w:val="24"/>
          <w:lang w:val="ru-RU"/>
        </w:rPr>
      </w:pPr>
      <w:r w:rsidRPr="009E3BE0">
        <w:rPr>
          <w:rFonts w:ascii="Times New Roman" w:hAnsi="Times New Roman" w:cs="Times New Roman"/>
          <w:szCs w:val="24"/>
          <w:lang w:val="ru-RU"/>
        </w:rPr>
        <w:t>2.6.Сатып алушы Тауарларды тағайындалған станцияға түсіргеннен кейін цистерналардың тиісті түрде тазалануын қамтамасыз етеді. Тауарды ағызғаннан кейін цистерналарда Тауардың қалдықтары қалмауы керек. Цистерналарды қосымша/арнайы тазалау, яғни цистерналарды тазалауды, жууды, кептіруді жүзеге асыратын бөгде ұйымның қатысуымен тазалау Тауар толығымен төгілгеннен кейін талап етілмейді.</w:t>
      </w:r>
    </w:p>
    <w:p w14:paraId="616A435D"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2.7. Жеткізуші Сатып алушыға бос цистерналарды қайтару бойынша нұсқаулықтардың уақтылы ұсынылуын қамтамасыз етеді. Сатып алушы бос цистерналарды қайтару үшін көлік құжаттарының уақтылы толтырылуын қамтамасыз етуге және Жеткізушінің нұсқауларына сәйкес осы цистерналарды техникалық жарамды және коммерциялық жарамды күйде қайтаруға міндетті.</w:t>
      </w:r>
    </w:p>
    <w:p w14:paraId="44A7408B" w14:textId="77777777" w:rsidR="009E3BE0" w:rsidRPr="009E3BE0" w:rsidRDefault="009E3BE0" w:rsidP="009E3BE0">
      <w:pPr>
        <w:tabs>
          <w:tab w:val="left" w:pos="9447"/>
          <w:tab w:val="left" w:pos="9639"/>
        </w:tabs>
        <w:ind w:left="-567" w:firstLine="283"/>
        <w:contextualSpacing/>
        <w:jc w:val="both"/>
        <w:rPr>
          <w:rFonts w:ascii="Times New Roman" w:hAnsi="Times New Roman" w:cs="Times New Roman"/>
          <w:szCs w:val="24"/>
          <w:lang w:val="ru-RU"/>
        </w:rPr>
      </w:pPr>
      <w:r w:rsidRPr="009E3BE0">
        <w:rPr>
          <w:rFonts w:ascii="Times New Roman" w:hAnsi="Times New Roman" w:cs="Times New Roman"/>
          <w:szCs w:val="24"/>
          <w:lang w:val="ru-RU"/>
        </w:rPr>
        <w:t>2.8. Сатып алушы Жеткізушіге Сатып алушының және/немесе Сатып алушының жүк алушысының теміржол цистернасының бос рейсі үшін тасымалдау құжаттарын, оның ішінде тасымалдау құжаттарын рәсімдеу тәртібін бұзуына байланысты барлық шығындарын төлейді. жүкқұжаттар немесе айыппұлдар, Жеткізуші шот-фактураны ұсынған күннен бастап 5 (бес) жұмыс күні ішінде және келтірілген шығындар туралы растайтын құжаттарды қоса бере отырып немесе көрсетілген мерзімде Жеткізушіге дәлелді бас тартуды жібереді.</w:t>
      </w:r>
    </w:p>
    <w:p w14:paraId="5F63F4B4" w14:textId="77777777" w:rsidR="009E3BE0" w:rsidRPr="009E3BE0" w:rsidRDefault="009E3BE0" w:rsidP="009E3BE0">
      <w:pPr>
        <w:tabs>
          <w:tab w:val="left" w:pos="9639"/>
        </w:tabs>
        <w:ind w:left="-567" w:firstLine="283"/>
        <w:contextualSpacing/>
        <w:jc w:val="both"/>
        <w:rPr>
          <w:rFonts w:ascii="Times New Roman" w:hAnsi="Times New Roman" w:cs="Times New Roman"/>
          <w:szCs w:val="24"/>
          <w:lang w:val="ru-RU"/>
        </w:rPr>
      </w:pPr>
      <w:r w:rsidRPr="009E3BE0">
        <w:rPr>
          <w:rFonts w:ascii="Times New Roman" w:hAnsi="Times New Roman" w:cs="Times New Roman"/>
          <w:szCs w:val="24"/>
          <w:lang w:val="ru-RU"/>
        </w:rPr>
        <w:t xml:space="preserve">2.9. 2 (екі) жұмыс күні ішінде </w:t>
      </w:r>
      <w:proofErr w:type="gramStart"/>
      <w:r w:rsidRPr="009E3BE0">
        <w:rPr>
          <w:rFonts w:ascii="Times New Roman" w:hAnsi="Times New Roman" w:cs="Times New Roman"/>
          <w:szCs w:val="24"/>
          <w:lang w:val="ru-RU"/>
        </w:rPr>
        <w:t>қабылдау күнінен бастап</w:t>
      </w:r>
      <w:proofErr w:type="gramEnd"/>
      <w:r w:rsidRPr="009E3BE0">
        <w:rPr>
          <w:rFonts w:ascii="Times New Roman" w:hAnsi="Times New Roman" w:cs="Times New Roman"/>
          <w:szCs w:val="24"/>
          <w:lang w:val="ru-RU"/>
        </w:rPr>
        <w:t xml:space="preserve"> Тауарды Сатып алушы Жеткізушіге жібереді:</w:t>
      </w:r>
    </w:p>
    <w:p w14:paraId="18AF7FED" w14:textId="77777777" w:rsidR="009E3BE0" w:rsidRPr="009E3BE0" w:rsidRDefault="009E3BE0" w:rsidP="009E3BE0">
      <w:pPr>
        <w:tabs>
          <w:tab w:val="left" w:pos="9639"/>
        </w:tabs>
        <w:ind w:left="-567" w:firstLine="283"/>
        <w:contextualSpacing/>
        <w:jc w:val="both"/>
        <w:rPr>
          <w:rFonts w:ascii="Times New Roman" w:hAnsi="Times New Roman" w:cs="Times New Roman"/>
          <w:szCs w:val="24"/>
          <w:lang w:val="ru-RU"/>
        </w:rPr>
      </w:pPr>
      <w:r w:rsidRPr="009E3BE0">
        <w:rPr>
          <w:rFonts w:ascii="Times New Roman" w:hAnsi="Times New Roman" w:cs="Times New Roman"/>
          <w:szCs w:val="24"/>
          <w:lang w:val="ru-RU"/>
        </w:rPr>
        <w:t xml:space="preserve">халықаралық теміржол жүк тасымалы туралы келісімнің (бұдан әрі – ХЖЖ) жүкқұжатының бірінші парағының сканерленген көшірмелері кеден органдарының "шығаруға рұқсат етілген" мөртаңбаларының және кеден және шекара қызметі қызметкерлерінің жеке нөмірленген мөрлерінің жақсы оқылатын іздері бар. тауарларды кеден аумағынан тыс жерлерге әкетуді растайтын қолдары мен даталары бар органдар;  </w:t>
      </w:r>
    </w:p>
    <w:p w14:paraId="1FCB551B" w14:textId="77777777" w:rsidR="009E3BE0" w:rsidRPr="009E3BE0" w:rsidRDefault="009E3BE0" w:rsidP="009E3BE0">
      <w:pPr>
        <w:tabs>
          <w:tab w:val="left" w:pos="9639"/>
        </w:tabs>
        <w:ind w:left="-567" w:firstLine="283"/>
        <w:contextualSpacing/>
        <w:jc w:val="both"/>
        <w:rPr>
          <w:rFonts w:ascii="Times New Roman" w:hAnsi="Times New Roman" w:cs="Times New Roman"/>
          <w:szCs w:val="24"/>
          <w:lang w:val="ru-RU"/>
        </w:rPr>
      </w:pPr>
      <w:r w:rsidRPr="009E3BE0">
        <w:rPr>
          <w:rFonts w:ascii="Times New Roman" w:hAnsi="Times New Roman" w:cs="Times New Roman"/>
          <w:szCs w:val="24"/>
          <w:lang w:val="ru-RU"/>
        </w:rPr>
        <w:t>- ХҒС шот-фактурасының бесінші парағының артқы жағының сканерленген көшірмелері, шекара бекеттері бекеттерінің кеден органдарының мөрлерінің жақсы оқылатын іздері бар.</w:t>
      </w:r>
    </w:p>
    <w:p w14:paraId="568CB484" w14:textId="77777777" w:rsidR="009E3BE0" w:rsidRPr="009E3BE0" w:rsidRDefault="009E3BE0" w:rsidP="009E3BE0">
      <w:pPr>
        <w:jc w:val="both"/>
        <w:rPr>
          <w:rFonts w:ascii="Times New Roman" w:hAnsi="Times New Roman" w:cs="Times New Roman"/>
          <w:szCs w:val="24"/>
          <w:lang w:val="ru-RU"/>
        </w:rPr>
      </w:pPr>
    </w:p>
    <w:p w14:paraId="6EF5FF45" w14:textId="77777777" w:rsidR="009E3BE0" w:rsidRPr="009E3BE0" w:rsidRDefault="009E3BE0" w:rsidP="009E3BE0">
      <w:pPr>
        <w:pStyle w:val="aff9"/>
        <w:ind w:left="-567" w:firstLine="283"/>
        <w:jc w:val="center"/>
        <w:rPr>
          <w:rFonts w:ascii="Times New Roman" w:hAnsi="Times New Roman" w:cs="Times New Roman"/>
          <w:b/>
          <w:szCs w:val="24"/>
          <w:lang w:val="ru-RU"/>
        </w:rPr>
      </w:pPr>
      <w:r w:rsidRPr="009E3BE0">
        <w:rPr>
          <w:rFonts w:ascii="Times New Roman" w:hAnsi="Times New Roman" w:cs="Times New Roman"/>
          <w:b/>
          <w:szCs w:val="24"/>
          <w:lang w:val="ru-RU"/>
        </w:rPr>
        <w:t>3. ТАУАРДЫ ТАПСЫРУ-ҚАБЫЛДАУ</w:t>
      </w:r>
    </w:p>
    <w:p w14:paraId="6E4EF9AB" w14:textId="77777777" w:rsidR="009E3BE0" w:rsidRPr="009E3BE0" w:rsidRDefault="009E3BE0" w:rsidP="009E3BE0">
      <w:pPr>
        <w:pStyle w:val="mcntpc"/>
        <w:spacing w:after="0" w:afterAutospacing="0"/>
        <w:ind w:left="-567" w:firstLine="283"/>
        <w:jc w:val="both"/>
        <w:rPr>
          <w:rFonts w:eastAsia="Times New Roman"/>
        </w:rPr>
      </w:pPr>
      <w:r w:rsidRPr="009E3BE0">
        <w:rPr>
          <w:rFonts w:eastAsia="Times New Roman"/>
        </w:rPr>
        <w:t xml:space="preserve">3.1. Тауарларды қабылдау кезінде Сатып алушы МЕМСТ 8.587-2019 мемлекетаралық стандартының талаптарын басшылыққа алады, мұнай мен мұнай өнімдерінің массасын өлшеу әдістемесінің (әдістерінің) өлшем бірлігін қамтамасыз етудің мемлекеттік жүйесі (бұдан әрі - МЕМСТ). Теміржол цистерналарындағы тауарлардың көлемі теміржол цистерналарының калибрлеу кестелерімен өлшеуішті немесе өлшеуішті қолдану арқылы жүргізілген тауарлар деңгейін өлшеу нәтижелері бойынша анықталады. </w:t>
        <w:lastRenderedPageBreak/>
        <w:t>салыстырып тексеру бойынша сертификаты бар Сатып алушының және/немесе Жеткізуші өкілінің рулеткалары. Тауардың тығыздығы мен көлемін өлшеу нәтижелері 15 °C немесе 20 °C температурада стандартты шарттарға әкеледі немесе тауардың тығыздығын өлшеу нәтижесі оның көлемін сыйымдылық өлшемдерінде және жалпы сыйымдылық өлшемдерінде өлшеу шарттарына әкеледі.</w:t>
      </w:r>
    </w:p>
    <w:p w14:paraId="66CCFBD9"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3.2. Тауарларды қабылдауды жүзеге асырмас бұрын, Сатып алушы осы Тауардың сынамаларын алуға және олардың сапасының стандарттарда, МЕМСТ-та және Қазақстан Республикасының басқа да нормативтік құқықтық актілерінде белгіленген сапа талаптарына сәйкестігін анықтау үшін аккредиттелген ЖЖМ зертханасына тапсыруға құқылы. . Тараптың ЖЖМ зертханасының көрсетілетін қызметтеріне арналған шығыстарды Сатып алушы көтереді.</w:t>
      </w:r>
    </w:p>
    <w:p w14:paraId="60E68EDE"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Тауар сапасының сәйкессіздігі анықталған жағдайда (аккредиттелген ЖЖМ зертханасымен расталған), Сатып алушы Тауардың осындай партиясын қайтаруға құқылы, ал Жеткізуші Сатып алушының алдында оның барлық шығындары үшін жауап береді</w:t>
      </w:r>
      <w:proofErr w:type="gramStart"/>
      <w:r w:rsidRPr="009E3BE0">
        <w:rPr>
          <w:rFonts w:ascii="Times New Roman" w:hAnsi="Times New Roman" w:cs="Times New Roman"/>
          <w:szCs w:val="24"/>
          <w:lang w:val="ru-RU"/>
        </w:rPr>
        <w:t>ы(</w:t>
      </w:r>
      <w:proofErr w:type="gramEnd"/>
      <w:r w:rsidRPr="009E3BE0">
        <w:rPr>
          <w:rFonts w:ascii="Times New Roman" w:hAnsi="Times New Roman" w:cs="Times New Roman"/>
          <w:szCs w:val="24"/>
          <w:lang w:val="ru-RU"/>
        </w:rPr>
        <w:t xml:space="preserve">оның ішінде теміржол вагондарын жөнелту және қайтару шығындары және </w:t>
      </w:r>
      <w:proofErr w:type="spellStart"/>
      <w:r w:rsidRPr="009E3BE0">
        <w:rPr>
          <w:rFonts w:ascii="Times New Roman" w:hAnsi="Times New Roman" w:cs="Times New Roman"/>
          <w:szCs w:val="24"/>
          <w:lang w:val="ru-RU"/>
        </w:rPr>
        <w:t>сү</w:t>
      </w:r>
      <w:proofErr w:type="spellEnd"/>
      <w:r w:rsidRPr="009E3BE0">
        <w:rPr>
          <w:rFonts w:ascii="Times New Roman" w:hAnsi="Times New Roman" w:cs="Times New Roman"/>
          <w:szCs w:val="24"/>
          <w:lang w:val="ru-RU"/>
        </w:rPr>
        <w:t>.).</w:t>
      </w:r>
    </w:p>
    <w:p w14:paraId="0803CF17"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3.3. Тараптар Тауарды қабылдау кезінде Оның саны мен сапасын міндетті түрде растау үшін Жеткізуші мен Сатып алушының уәкілетті өкілінің болуы міндетті деп келісті. Тауарды қабылдау кезінде Жеткізушінің өкілінің болуын қамтамасыз ету үшін Сатып алушы Жеткізушіге Тауарды қабылдаудың жоспарланған уақыты туралы ол басталғанға дейін кемінде 24 (жиырма төрт) сағат бұрын хабарлайды. Хабарлама Шартта көзделген кез келген қолжетімді тәсілмен жіберіледі. Жеткізуші өз бетінше және өз есебінен өз өкілінің Тауарды қабылдау орнына Сатып алушы көрсеткен уақытта уақтылы келуін қамтамасыз етуге міндетті. Өнім берушінің өкілі Тауарды қабылдауға келмеген жағдайда, Сатып алушы қабылдауды біржақты тәртіппен дербес жүргізуге құқылы. Мұндай қабылдау екі Тараптың қатысуымен Тауарларды бірлесіп қабылдауға тең дәрежеде жарамды және заңды күші бар болып саналады. Өнім беруші Тауарды қабылдауда өзінің өкілі болмаған жағдайда, Тауарды қабылдау тәртібіне, сапасына немесе нәтижелеріне қатысты бұдан әрі қандай да бір талаптар, қарсылықтар мен талаптар қоюға құқылы емес. Мұндай жағдайда жанар-жағармай материалдарын (Тауарларды) қабылдау актісінде (ағызу актісі) Жеткізушінің жоқтығы туралы белгі қойылады. Тауардың сапасы, саны сәйкес келмеген жағдайда, Сатып алушы сонымен бірге жанар-жағармай материалдарын (Тауарларды) қабылдау актісіне (ағызу актісі) тиісті көлемді, анықталған ауытқуларды және қабылдау кезінде анықталған басқа да маңызды жағдайларды көрсете отырып белгілейді. .</w:t>
      </w:r>
    </w:p>
    <w:p w14:paraId="152C632D" w14:textId="77777777" w:rsidR="009E3BE0" w:rsidRPr="009E3BE0" w:rsidRDefault="009E3BE0" w:rsidP="009E3BE0">
      <w:pPr>
        <w:ind w:left="-567" w:firstLine="283"/>
        <w:jc w:val="both"/>
        <w:rPr>
          <w:rFonts w:ascii="Times New Roman" w:hAnsi="Times New Roman" w:cs="Times New Roman"/>
          <w:szCs w:val="24"/>
        </w:rPr>
      </w:pPr>
      <w:proofErr w:type="spellStart"/>
      <w:r w:rsidRPr="009E3BE0">
        <w:rPr>
          <w:rFonts w:ascii="Times New Roman" w:hAnsi="Times New Roman" w:cs="Times New Roman"/>
          <w:szCs w:val="24"/>
        </w:rPr>
        <w:t>Кезінде</w:t>
      </w:r>
      <w:proofErr w:type="spellEnd"/>
      <w:r w:rsidRPr="009E3BE0">
        <w:rPr>
          <w:rFonts w:ascii="Times New Roman" w:hAnsi="Times New Roman" w:cs="Times New Roman"/>
          <w:szCs w:val="24"/>
        </w:rPr>
        <w:t xml:space="preserve"> </w:t>
      </w:r>
      <w:proofErr w:type="spellStart"/>
      <w:r w:rsidRPr="009E3BE0">
        <w:rPr>
          <w:rFonts w:ascii="Times New Roman" w:hAnsi="Times New Roman" w:cs="Times New Roman"/>
          <w:szCs w:val="24"/>
        </w:rPr>
        <w:t>қабылдау кезінде</w:t>
      </w:r>
      <w:proofErr w:type="spellEnd"/>
      <w:r w:rsidRPr="009E3BE0">
        <w:rPr>
          <w:rFonts w:ascii="Times New Roman" w:hAnsi="Times New Roman" w:cs="Times New Roman"/>
          <w:szCs w:val="24"/>
        </w:rPr>
        <w:t xml:space="preserve"> </w:t>
      </w:r>
      <w:proofErr w:type="spellStart"/>
      <w:r w:rsidRPr="009E3BE0">
        <w:rPr>
          <w:rFonts w:ascii="Times New Roman" w:hAnsi="Times New Roman" w:cs="Times New Roman"/>
          <w:szCs w:val="24"/>
        </w:rPr>
        <w:t>Тауардың</w:t>
      </w:r>
      <w:proofErr w:type="spellEnd"/>
      <w:r w:rsidRPr="009E3BE0">
        <w:rPr>
          <w:rFonts w:ascii="Times New Roman" w:hAnsi="Times New Roman" w:cs="Times New Roman"/>
          <w:szCs w:val="24"/>
        </w:rPr>
        <w:t xml:space="preserve"> </w:t>
      </w:r>
      <w:proofErr w:type="spellStart"/>
      <w:r w:rsidRPr="009E3BE0">
        <w:rPr>
          <w:rFonts w:ascii="Times New Roman" w:hAnsi="Times New Roman" w:cs="Times New Roman"/>
          <w:szCs w:val="24"/>
        </w:rPr>
        <w:t>жүзеге асырылады</w:t>
      </w:r>
      <w:proofErr w:type="spellEnd"/>
      <w:r w:rsidRPr="009E3BE0">
        <w:rPr>
          <w:rFonts w:ascii="Times New Roman" w:hAnsi="Times New Roman" w:cs="Times New Roman"/>
          <w:szCs w:val="24"/>
        </w:rPr>
        <w:t>:</w:t>
      </w:r>
    </w:p>
    <w:p w14:paraId="62E56334" w14:textId="77777777" w:rsidR="009E3BE0" w:rsidRPr="009E3BE0" w:rsidRDefault="009E3BE0" w:rsidP="009E3BE0">
      <w:pPr>
        <w:pStyle w:val="ae"/>
        <w:numPr>
          <w:ilvl w:val="0"/>
          <w:numId w:val="13"/>
        </w:numPr>
        <w:spacing w:after="0" w:line="240" w:lineRule="auto"/>
        <w:ind w:left="714" w:hanging="357"/>
        <w:jc w:val="both"/>
        <w:rPr>
          <w:rFonts w:ascii="Times New Roman" w:hAnsi="Times New Roman" w:cs="Times New Roman"/>
          <w:szCs w:val="24"/>
          <w:lang w:val="ru-RU"/>
        </w:rPr>
      </w:pPr>
      <w:r w:rsidRPr="009E3BE0">
        <w:rPr>
          <w:rFonts w:ascii="Times New Roman" w:hAnsi="Times New Roman" w:cs="Times New Roman"/>
          <w:szCs w:val="24"/>
          <w:lang w:val="ru-RU"/>
        </w:rPr>
        <w:t xml:space="preserve">Пломбалардың бүтіндігін тексеру және олардың нөмірлерін көрсетілген нөмірлермен салыстыру </w:t>
      </w:r>
      <w:proofErr w:type="gramStart"/>
      <w:r w:rsidRPr="009E3BE0">
        <w:rPr>
          <w:rFonts w:ascii="Times New Roman" w:hAnsi="Times New Roman" w:cs="Times New Roman"/>
          <w:szCs w:val="24"/>
          <w:lang w:val="ru-RU"/>
        </w:rPr>
        <w:t xml:space="preserve">жылы </w:t>
      </w:r>
      <w:proofErr w:type="spellStart"/>
      <w:r w:rsidRPr="009E3BE0">
        <w:rPr>
          <w:rFonts w:ascii="Times New Roman" w:hAnsi="Times New Roman" w:cs="Times New Roman"/>
          <w:szCs w:val="24"/>
          <w:lang w:val="ru-RU"/>
        </w:rPr>
        <w:t>ж</w:t>
      </w:r>
      <w:proofErr w:type="gramEnd"/>
      <w:r w:rsidRPr="009E3BE0">
        <w:rPr>
          <w:rFonts w:ascii="Times New Roman" w:hAnsi="Times New Roman" w:cs="Times New Roman"/>
          <w:szCs w:val="24"/>
          <w:lang w:val="ru-RU"/>
        </w:rPr>
        <w:t>.д</w:t>
      </w:r>
      <w:proofErr w:type="spellEnd"/>
      <w:r w:rsidRPr="009E3BE0">
        <w:rPr>
          <w:rFonts w:ascii="Times New Roman" w:hAnsi="Times New Roman" w:cs="Times New Roman"/>
          <w:szCs w:val="24"/>
          <w:lang w:val="ru-RU"/>
        </w:rPr>
        <w:t>. жүкқұжаттар;</w:t>
      </w:r>
    </w:p>
    <w:p w14:paraId="151BA207" w14:textId="77777777" w:rsidR="009E3BE0" w:rsidRPr="009E3BE0" w:rsidRDefault="009E3BE0" w:rsidP="009E3BE0">
      <w:pPr>
        <w:pStyle w:val="ae"/>
        <w:numPr>
          <w:ilvl w:val="0"/>
          <w:numId w:val="13"/>
        </w:numPr>
        <w:spacing w:after="0" w:line="240" w:lineRule="auto"/>
        <w:ind w:left="714" w:hanging="357"/>
        <w:jc w:val="both"/>
        <w:rPr>
          <w:rFonts w:ascii="Times New Roman" w:hAnsi="Times New Roman" w:cs="Times New Roman"/>
          <w:szCs w:val="24"/>
          <w:lang w:val="ru-RU"/>
        </w:rPr>
      </w:pPr>
      <w:r w:rsidRPr="009E3BE0">
        <w:rPr>
          <w:rFonts w:ascii="Times New Roman" w:hAnsi="Times New Roman" w:cs="Times New Roman"/>
          <w:szCs w:val="24"/>
          <w:lang w:val="ru-RU"/>
        </w:rPr>
        <w:t xml:space="preserve">жүк деңгейін өлшеу </w:t>
      </w:r>
      <w:proofErr w:type="gramStart"/>
      <w:r w:rsidRPr="009E3BE0">
        <w:rPr>
          <w:rFonts w:ascii="Times New Roman" w:hAnsi="Times New Roman" w:cs="Times New Roman"/>
          <w:szCs w:val="24"/>
          <w:lang w:val="ru-RU"/>
        </w:rPr>
        <w:t xml:space="preserve">жылы </w:t>
      </w:r>
      <w:proofErr w:type="spellStart"/>
      <w:r w:rsidRPr="009E3BE0">
        <w:rPr>
          <w:rFonts w:ascii="Times New Roman" w:hAnsi="Times New Roman" w:cs="Times New Roman"/>
          <w:szCs w:val="24"/>
          <w:lang w:val="ru-RU"/>
        </w:rPr>
        <w:t>ж</w:t>
      </w:r>
      <w:proofErr w:type="gramEnd"/>
      <w:r w:rsidRPr="009E3BE0">
        <w:rPr>
          <w:rFonts w:ascii="Times New Roman" w:hAnsi="Times New Roman" w:cs="Times New Roman"/>
          <w:szCs w:val="24"/>
          <w:lang w:val="ru-RU"/>
        </w:rPr>
        <w:t>.д</w:t>
      </w:r>
      <w:proofErr w:type="spellEnd"/>
      <w:r w:rsidRPr="009E3BE0">
        <w:rPr>
          <w:rFonts w:ascii="Times New Roman" w:hAnsi="Times New Roman" w:cs="Times New Roman"/>
          <w:szCs w:val="24"/>
          <w:lang w:val="ru-RU"/>
        </w:rPr>
        <w:t>. цистерналарда түсіру алдында;</w:t>
      </w:r>
    </w:p>
    <w:p w14:paraId="60239BBE" w14:textId="77777777" w:rsidR="009E3BE0" w:rsidRPr="009E3BE0" w:rsidRDefault="009E3BE0" w:rsidP="009E3BE0">
      <w:pPr>
        <w:pStyle w:val="ae"/>
        <w:numPr>
          <w:ilvl w:val="0"/>
          <w:numId w:val="13"/>
        </w:numPr>
        <w:spacing w:after="0" w:line="240" w:lineRule="auto"/>
        <w:ind w:left="714" w:hanging="357"/>
        <w:jc w:val="both"/>
        <w:rPr>
          <w:rFonts w:ascii="Times New Roman" w:hAnsi="Times New Roman" w:cs="Times New Roman"/>
          <w:szCs w:val="24"/>
          <w:lang w:val="ru-RU"/>
        </w:rPr>
      </w:pPr>
      <w:r w:rsidRPr="009E3BE0">
        <w:rPr>
          <w:rFonts w:ascii="Times New Roman" w:hAnsi="Times New Roman" w:cs="Times New Roman"/>
          <w:szCs w:val="24"/>
          <w:lang w:val="ru-RU"/>
        </w:rPr>
        <w:t xml:space="preserve">сынамаларды іріктеу </w:t>
      </w:r>
      <w:proofErr w:type="spellStart"/>
      <w:r w:rsidRPr="009E3BE0">
        <w:rPr>
          <w:rFonts w:ascii="Times New Roman" w:hAnsi="Times New Roman" w:cs="Times New Roman"/>
          <w:szCs w:val="24"/>
          <w:lang w:val="ru-RU"/>
        </w:rPr>
        <w:t>т.ж.</w:t>
      </w:r>
      <w:proofErr w:type="spellEnd"/>
      <w:r w:rsidRPr="009E3BE0">
        <w:rPr>
          <w:rFonts w:ascii="Times New Roman" w:hAnsi="Times New Roman" w:cs="Times New Roman"/>
          <w:szCs w:val="24"/>
          <w:lang w:val="ru-RU"/>
        </w:rPr>
        <w:t>. цистерналарды түсіру алдында</w:t>
      </w:r>
      <w:proofErr w:type="gramStart"/>
      <w:r w:rsidRPr="009E3BE0">
        <w:rPr>
          <w:rFonts w:ascii="Times New Roman" w:hAnsi="Times New Roman" w:cs="Times New Roman"/>
          <w:szCs w:val="24"/>
          <w:lang w:val="ru-RU"/>
        </w:rPr>
        <w:t xml:space="preserve"> ;</w:t>
      </w:r>
      <w:proofErr w:type="gramEnd"/>
    </w:p>
    <w:p w14:paraId="511AA083" w14:textId="77777777" w:rsidR="009E3BE0" w:rsidRPr="009E3BE0" w:rsidRDefault="009E3BE0" w:rsidP="009E3BE0">
      <w:pPr>
        <w:pStyle w:val="ae"/>
        <w:numPr>
          <w:ilvl w:val="0"/>
          <w:numId w:val="13"/>
        </w:numPr>
        <w:spacing w:after="0" w:line="240" w:lineRule="auto"/>
        <w:ind w:left="714" w:hanging="357"/>
        <w:jc w:val="both"/>
        <w:rPr>
          <w:rFonts w:ascii="Times New Roman" w:hAnsi="Times New Roman" w:cs="Times New Roman"/>
          <w:szCs w:val="24"/>
          <w:lang w:val="ru-RU"/>
        </w:rPr>
      </w:pPr>
      <w:r w:rsidRPr="009E3BE0">
        <w:rPr>
          <w:rFonts w:ascii="Times New Roman" w:hAnsi="Times New Roman" w:cs="Times New Roman"/>
          <w:szCs w:val="24"/>
          <w:lang w:val="ru-RU"/>
        </w:rPr>
        <w:t xml:space="preserve">әрбір партияға композиттік сынаманы дайындау </w:t>
      </w:r>
      <w:proofErr w:type="spellStart"/>
      <w:r w:rsidRPr="009E3BE0">
        <w:rPr>
          <w:rFonts w:ascii="Times New Roman" w:hAnsi="Times New Roman" w:cs="Times New Roman"/>
          <w:szCs w:val="24"/>
          <w:lang w:val="ru-RU"/>
        </w:rPr>
        <w:t>т.ж.</w:t>
      </w:r>
      <w:proofErr w:type="spellEnd"/>
      <w:r w:rsidRPr="009E3BE0">
        <w:rPr>
          <w:rFonts w:ascii="Times New Roman" w:hAnsi="Times New Roman" w:cs="Times New Roman"/>
          <w:szCs w:val="24"/>
          <w:lang w:val="ru-RU"/>
        </w:rPr>
        <w:t xml:space="preserve"> цистерналар (алынған сынаманың жарамдылық мерзімі 2 ай);</w:t>
      </w:r>
    </w:p>
    <w:p w14:paraId="058CAF4A" w14:textId="77777777" w:rsidR="009E3BE0" w:rsidRPr="009E3BE0" w:rsidRDefault="009E3BE0" w:rsidP="009E3BE0">
      <w:pPr>
        <w:numPr>
          <w:ilvl w:val="0"/>
          <w:numId w:val="18"/>
        </w:numPr>
        <w:spacing w:after="0" w:line="240" w:lineRule="auto"/>
        <w:ind w:left="0" w:firstLine="4"/>
        <w:jc w:val="both"/>
        <w:rPr>
          <w:rFonts w:ascii="Times New Roman" w:hAnsi="Times New Roman" w:cs="Times New Roman"/>
          <w:szCs w:val="24"/>
          <w:lang w:val="ru-RU"/>
        </w:rPr>
      </w:pPr>
      <w:r w:rsidRPr="009E3BE0">
        <w:rPr>
          <w:rFonts w:ascii="Times New Roman" w:hAnsi="Times New Roman" w:cs="Times New Roman"/>
          <w:szCs w:val="24"/>
          <w:lang w:val="ru-RU"/>
        </w:rPr>
        <w:t>тауар санын есептеу 15 ° С немесе 20 ° С температурада стандартты шарттарға келтірілген Сатып алушының қабылдау қоймасында анықталған тығыздық бойынша жүргізіледі;</w:t>
      </w:r>
    </w:p>
    <w:p w14:paraId="012D5A5E" w14:textId="77777777" w:rsidR="009E3BE0" w:rsidRPr="009E3BE0" w:rsidRDefault="009E3BE0" w:rsidP="009E3BE0">
      <w:pPr>
        <w:pStyle w:val="ae"/>
        <w:numPr>
          <w:ilvl w:val="0"/>
          <w:numId w:val="13"/>
        </w:numPr>
        <w:spacing w:after="0" w:line="240" w:lineRule="auto"/>
        <w:ind w:left="714" w:hanging="357"/>
        <w:jc w:val="both"/>
        <w:rPr>
          <w:rFonts w:ascii="Times New Roman" w:hAnsi="Times New Roman" w:cs="Times New Roman"/>
          <w:szCs w:val="24"/>
          <w:lang w:val="ru-RU"/>
        </w:rPr>
      </w:pPr>
      <w:r w:rsidRPr="009E3BE0">
        <w:rPr>
          <w:rFonts w:ascii="Times New Roman" w:hAnsi="Times New Roman" w:cs="Times New Roman"/>
          <w:szCs w:val="24"/>
          <w:lang w:val="ru-RU"/>
        </w:rPr>
        <w:t xml:space="preserve">тауар қалдықтарының деңгейін өлшеу </w:t>
      </w:r>
      <w:proofErr w:type="spellStart"/>
      <w:r w:rsidRPr="009E3BE0">
        <w:rPr>
          <w:rFonts w:ascii="Times New Roman" w:hAnsi="Times New Roman" w:cs="Times New Roman"/>
          <w:szCs w:val="24"/>
          <w:lang w:val="ru-RU"/>
        </w:rPr>
        <w:t>т.ж.</w:t>
      </w:r>
      <w:proofErr w:type="spellEnd"/>
      <w:r w:rsidRPr="009E3BE0">
        <w:rPr>
          <w:rFonts w:ascii="Times New Roman" w:hAnsi="Times New Roman" w:cs="Times New Roman"/>
          <w:szCs w:val="24"/>
          <w:lang w:val="ru-RU"/>
        </w:rPr>
        <w:t>. түсіргеннен кейін цистерналарда.</w:t>
      </w:r>
    </w:p>
    <w:p w14:paraId="43F06944"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3.4. Жеткізілетін Тауарлардың саны деп жанар-жағармай материалдарын (Тауарларды) қабылдау актісінде (ағызу актісі) көрсетілген Тауарлардың нақты саны түсініледі, бұл акт Жеткізуші өкілінің (келген кезде) және Сатып алушының қатысуымен жасалады. . Егер қабылданған Тауарлардың саны жанар-жағармай материалдарын (Тауарларды) қабылдау актісіне (ағызу актісіне) сәйкес келмесе, барлық талаптар Жеткізушіге қойылады. Бұл жағдайда теміржол цистерналарындағы Тауарлардан тауарлық су табылған жағдайда, мұндай суды есепке алмай, өнімнің нақты мөлшері саны бойынша есепке алынады.</w:t>
      </w:r>
    </w:p>
    <w:p w14:paraId="79033A7B" w14:textId="77777777" w:rsidR="009E3BE0" w:rsidRPr="009E3BE0" w:rsidRDefault="009E3BE0" w:rsidP="009E3BE0">
      <w:pPr>
        <w:pStyle w:val="ConsPlusNormal"/>
        <w:widowControl/>
        <w:ind w:left="-567" w:firstLine="283"/>
        <w:jc w:val="both"/>
        <w:rPr>
          <w:rFonts w:ascii="Times New Roman" w:hAnsi="Times New Roman" w:cs="Times New Roman"/>
          <w:sz w:val="24"/>
          <w:szCs w:val="24"/>
        </w:rPr>
      </w:pPr>
      <w:r w:rsidRPr="009E3BE0">
        <w:rPr>
          <w:rFonts w:ascii="Times New Roman" w:hAnsi="Times New Roman" w:cs="Times New Roman"/>
          <w:sz w:val="24"/>
          <w:szCs w:val="24"/>
        </w:rPr>
        <w:t>3.5. Шағымдарды Сатып алушы жазбаша түрде жасайды.</w:t>
      </w:r>
    </w:p>
    <w:p w14:paraId="0BE771C1" w14:textId="77777777" w:rsidR="009E3BE0" w:rsidRPr="009E3BE0" w:rsidRDefault="009E3BE0" w:rsidP="009E3BE0">
      <w:pPr>
        <w:pStyle w:val="ConsPlusNormal"/>
        <w:widowControl/>
        <w:ind w:left="-567" w:firstLine="283"/>
        <w:jc w:val="both"/>
        <w:rPr>
          <w:rFonts w:ascii="Times New Roman" w:hAnsi="Times New Roman" w:cs="Times New Roman"/>
          <w:sz w:val="24"/>
          <w:szCs w:val="24"/>
        </w:rPr>
      </w:pPr>
      <w:r w:rsidRPr="009E3BE0">
        <w:rPr>
          <w:rFonts w:ascii="Times New Roman" w:hAnsi="Times New Roman" w:cs="Times New Roman"/>
          <w:sz w:val="24"/>
          <w:szCs w:val="24"/>
        </w:rPr>
        <w:t>3.6. Өнім беруші 35 (отыз бес) күнтізбелік күн ішінде Сатып алушының талабын қарауға және жазбаша жауап беруге міндетті. Егер жоғарыда көрсетілген мерзім ішінде Жеткізушіден жауап алынбаған жағдайда, талап қабылданған болып саналады және орындалуға жатады.</w:t>
      </w:r>
    </w:p>
    <w:p w14:paraId="4903B056" w14:textId="77777777" w:rsidR="009E3BE0" w:rsidRPr="009E3BE0" w:rsidRDefault="009E3BE0" w:rsidP="009E3BE0">
      <w:pPr>
        <w:ind w:left="-567" w:right="-1" w:firstLine="283"/>
        <w:jc w:val="both"/>
        <w:rPr>
          <w:rFonts w:ascii="Times New Roman" w:hAnsi="Times New Roman" w:cs="Times New Roman"/>
          <w:szCs w:val="24"/>
          <w:lang w:val="ru-RU"/>
        </w:rPr>
      </w:pPr>
      <w:r w:rsidRPr="009E3BE0">
        <w:rPr>
          <w:rFonts w:ascii="Times New Roman" w:hAnsi="Times New Roman" w:cs="Times New Roman"/>
          <w:iCs/>
          <w:szCs w:val="24"/>
          <w:lang w:val="ru-RU"/>
        </w:rPr>
        <w:lastRenderedPageBreak/>
        <w:t>3.7. Тараптар ай сайын белгілі бір мерзімге өзара есеп айырысуларды салыстыру актілерін жасауға және қол қоюға міндетті.</w:t>
      </w:r>
    </w:p>
    <w:p w14:paraId="2D90A810" w14:textId="77777777" w:rsidR="009E3BE0" w:rsidRPr="009E3BE0" w:rsidRDefault="009E3BE0" w:rsidP="009E3BE0">
      <w:pPr>
        <w:ind w:left="-567" w:right="-1" w:firstLine="283"/>
        <w:jc w:val="both"/>
        <w:rPr>
          <w:rFonts w:ascii="Times New Roman" w:hAnsi="Times New Roman" w:cs="Times New Roman"/>
          <w:szCs w:val="24"/>
          <w:lang w:val="ru-RU"/>
        </w:rPr>
      </w:pPr>
    </w:p>
    <w:p w14:paraId="218C38F8" w14:textId="77777777" w:rsidR="009E3BE0" w:rsidRPr="009E3BE0" w:rsidRDefault="009E3BE0" w:rsidP="009E3BE0">
      <w:pPr>
        <w:pStyle w:val="ae"/>
        <w:numPr>
          <w:ilvl w:val="0"/>
          <w:numId w:val="20"/>
        </w:numPr>
        <w:spacing w:after="200" w:line="276" w:lineRule="auto"/>
        <w:ind w:right="-1"/>
        <w:jc w:val="center"/>
        <w:rPr>
          <w:rFonts w:ascii="Times New Roman" w:hAnsi="Times New Roman" w:cs="Times New Roman"/>
          <w:b/>
          <w:szCs w:val="24"/>
        </w:rPr>
      </w:pPr>
      <w:r w:rsidRPr="009E3BE0">
        <w:rPr>
          <w:rFonts w:ascii="Times New Roman" w:hAnsi="Times New Roman" w:cs="Times New Roman"/>
          <w:b/>
          <w:szCs w:val="24"/>
        </w:rPr>
        <w:t>ЕСЕП АЙЫРЫСУ ТӘРТІБІ</w:t>
      </w:r>
    </w:p>
    <w:p w14:paraId="1B723CB1" w14:textId="77777777" w:rsidR="009E3BE0" w:rsidRPr="009E3BE0" w:rsidRDefault="009E3BE0" w:rsidP="009E3BE0">
      <w:pPr>
        <w:pStyle w:val="38"/>
        <w:tabs>
          <w:tab w:val="num" w:pos="284"/>
        </w:tabs>
        <w:ind w:left="-567" w:firstLine="283"/>
        <w:rPr>
          <w:rFonts w:ascii="Times New Roman" w:hAnsi="Times New Roman" w:cs="Times New Roman"/>
          <w:sz w:val="24"/>
          <w:szCs w:val="24"/>
          <w:lang w:val="ru-RU"/>
        </w:rPr>
      </w:pPr>
      <w:r w:rsidRPr="009E3BE0">
        <w:rPr>
          <w:rFonts w:ascii="Times New Roman" w:hAnsi="Times New Roman" w:cs="Times New Roman"/>
          <w:sz w:val="24"/>
          <w:szCs w:val="24"/>
          <w:lang w:val="ru-RU"/>
        </w:rPr>
        <w:t>4.1. Тауар (тауар партиясы) үшін төлем нысаны осы Шарттың тиісті Қосымшасында белгіленеді.</w:t>
      </w:r>
    </w:p>
    <w:p w14:paraId="088F076E" w14:textId="77777777" w:rsidR="009E3BE0" w:rsidRPr="009E3BE0" w:rsidRDefault="009E3BE0" w:rsidP="009E3BE0">
      <w:pPr>
        <w:pStyle w:val="38"/>
        <w:tabs>
          <w:tab w:val="num" w:pos="284"/>
        </w:tabs>
        <w:ind w:left="-567" w:firstLine="283"/>
        <w:rPr>
          <w:rFonts w:ascii="Times New Roman" w:hAnsi="Times New Roman" w:cs="Times New Roman"/>
          <w:sz w:val="24"/>
          <w:szCs w:val="24"/>
          <w:lang w:val="ru-RU"/>
        </w:rPr>
      </w:pPr>
      <w:r w:rsidRPr="009E3BE0">
        <w:rPr>
          <w:rFonts w:ascii="Times New Roman" w:hAnsi="Times New Roman" w:cs="Times New Roman"/>
          <w:sz w:val="24"/>
          <w:szCs w:val="24"/>
          <w:lang w:val="ru-RU"/>
        </w:rPr>
        <w:t xml:space="preserve">4.2. Осы Шарт бойынша Тауардың бағасы оның ажырамас бөлігі болып табылатын осы Шарттың Қосымшаларында көрсетілген. </w:t>
      </w:r>
    </w:p>
    <w:p w14:paraId="721CB21E" w14:textId="77777777" w:rsidR="009E3BE0" w:rsidRPr="009E3BE0" w:rsidRDefault="009E3BE0" w:rsidP="009E3BE0">
      <w:pPr>
        <w:ind w:left="-567" w:firstLine="567"/>
        <w:jc w:val="both"/>
        <w:rPr>
          <w:rFonts w:ascii="Times New Roman" w:hAnsi="Times New Roman" w:cs="Times New Roman"/>
          <w:szCs w:val="24"/>
          <w:lang w:val="ru-RU"/>
        </w:rPr>
      </w:pPr>
      <w:r w:rsidRPr="009E3BE0">
        <w:rPr>
          <w:rFonts w:ascii="Times New Roman" w:hAnsi="Times New Roman" w:cs="Times New Roman"/>
          <w:szCs w:val="24"/>
          <w:lang w:val="ru-RU"/>
        </w:rPr>
        <w:t>Жеткізілетін тауардың бағасы Тауардың әрбір партиясы үшін жеке келісіледі.</w:t>
      </w:r>
    </w:p>
    <w:p w14:paraId="51EA1AB7" w14:textId="77777777" w:rsidR="009E3BE0" w:rsidRPr="009E3BE0" w:rsidRDefault="009E3BE0" w:rsidP="009E3BE0">
      <w:pPr>
        <w:ind w:left="-567"/>
        <w:jc w:val="both"/>
        <w:rPr>
          <w:rFonts w:ascii="Times New Roman" w:hAnsi="Times New Roman" w:cs="Times New Roman"/>
          <w:szCs w:val="24"/>
          <w:lang w:val="ru-RU"/>
        </w:rPr>
      </w:pPr>
      <w:r w:rsidRPr="009E3BE0">
        <w:rPr>
          <w:rFonts w:ascii="Times New Roman" w:hAnsi="Times New Roman" w:cs="Times New Roman"/>
          <w:szCs w:val="24"/>
          <w:lang w:val="ru-RU"/>
        </w:rPr>
        <w:t xml:space="preserve">Тауар партиясы деп Шарттың тиісті қосымшасында көрсетілген мерзімде бір көлік түрімен жөнелтілген және өндіруші берген Тауардың сапа паспортымен ресімделген бір атаудағы және сападағы тауарлардың саны түсініледі.</w:t>
      </w:r>
    </w:p>
    <w:p w14:paraId="1D0FB506" w14:textId="10924E88" w:rsidR="009E3BE0" w:rsidRPr="009E3BE0" w:rsidRDefault="009E3BE0" w:rsidP="009E3BE0">
      <w:pPr>
        <w:tabs>
          <w:tab w:val="left" w:pos="-142"/>
        </w:tabs>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4.3. Осы Келісімшарт бойынша жеткізілген Тауарлар бойынша есеп айырысуды Сатып алушы 10 (он) жұмыс күні ішінде жеткізілген Тауарлар партиясы үшін алдын-ала төлемнің (аванстық төлемнің) 100% мөлшерінде жүзеге асырады (егер басқа төлем шарттары осы Келісімшарттың тиісті қосымшаларында көрсетілмеген болса), осы Келісімшарттың тиісті қосымшасында анықталған Тауарлар партиясының жалпы бағасын ескере отырып, Тауар биржасының клирингтік орталығына келесі мәліметтер бойынша қаражат аудару арқылы: "БНАЖ клиринг орталығы" ЖШС, БСН 090840000906, "Қазақстан Халық Банкі" АҚ, Ағымдағы шот: </w:t>
      </w:r>
      <w:r w:rsidRPr="009E3BE0">
        <w:rPr>
          <w:rFonts w:ascii="Times New Roman" w:hAnsi="Times New Roman" w:cs="Times New Roman"/>
          <w:szCs w:val="24"/>
        </w:rPr>
        <w:t>KZ</w:t>
      </w:r>
      <w:r w:rsidRPr="009E3BE0">
        <w:rPr>
          <w:rFonts w:ascii="Times New Roman" w:hAnsi="Times New Roman" w:cs="Times New Roman"/>
          <w:szCs w:val="24"/>
          <w:lang w:val="ru-RU"/>
        </w:rPr>
        <w:t xml:space="preserve">046010131000118505, БСК: </w:t>
      </w:r>
      <w:r w:rsidRPr="009E3BE0">
        <w:rPr>
          <w:rFonts w:ascii="Times New Roman" w:hAnsi="Times New Roman" w:cs="Times New Roman"/>
          <w:szCs w:val="24"/>
        </w:rPr>
        <w:t>HSBKKZKX</w:t>
      </w:r>
      <w:r w:rsidRPr="009E3BE0">
        <w:rPr>
          <w:rFonts w:ascii="Times New Roman" w:hAnsi="Times New Roman" w:cs="Times New Roman"/>
          <w:szCs w:val="24"/>
          <w:lang w:val="ru-RU"/>
        </w:rPr>
        <w:t xml:space="preserve">, </w:t>
      </w:r>
      <w:proofErr w:type="spellStart"/>
      <w:r w:rsidRPr="009E3BE0">
        <w:rPr>
          <w:rFonts w:ascii="Times New Roman" w:hAnsi="Times New Roman" w:cs="Times New Roman"/>
          <w:szCs w:val="24"/>
          <w:lang w:val="ru-RU"/>
        </w:rPr>
        <w:t>Кбе</w:t>
      </w:r>
      <w:proofErr w:type="spellEnd"/>
      <w:r w:rsidRPr="009E3BE0">
        <w:rPr>
          <w:rFonts w:ascii="Times New Roman" w:hAnsi="Times New Roman" w:cs="Times New Roman"/>
          <w:szCs w:val="24"/>
          <w:lang w:val="ru-RU"/>
        </w:rPr>
        <w:t xml:space="preserve"> 17, ТТК: 710, төлем мақсатын көрсете отырып: "_______ биржалық мәміле бойынша агентке төлем үшін ақша аудару (мәміленің нөмірі көрсетіледі). Жеткізу шарты (тауардың атауы көрсетіледі) ____ жылғы №___. Оның ішінде ҚҚС - _______ (_______) теңге. Ақшаны есепке жатқызуға арналған клирингтік тіркелімнің нөмірі ___________. Брокердің коды ______.".), биржалық сауда ережелеріне және биржалық тауардың спецификациясына сәйкес.</w:t>
      </w:r>
    </w:p>
    <w:p w14:paraId="7EA07926" w14:textId="77777777" w:rsidR="009E3BE0" w:rsidRPr="009E3BE0" w:rsidRDefault="009E3BE0" w:rsidP="009E3BE0">
      <w:pPr>
        <w:tabs>
          <w:tab w:val="left" w:pos="-142"/>
        </w:tabs>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4.4. Тауар биржасының Клирингтік орталығының шотына ақша қаражатының түскен күні осы Шарт бойынша төлем күні болып табылады.</w:t>
      </w:r>
    </w:p>
    <w:p w14:paraId="6D549C11" w14:textId="77777777" w:rsidR="009E3BE0" w:rsidRPr="009E3BE0" w:rsidRDefault="009E3BE0" w:rsidP="009E3BE0">
      <w:pPr>
        <w:tabs>
          <w:tab w:val="left" w:pos="-142"/>
        </w:tabs>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4.5. Сатып алушының Өнім беруші алдындағы төлем міндеттемесі тауар биржасының Клирингтік орталығының шотына қаражат түскен сәттен бастап орындалды деп саналады.</w:t>
      </w:r>
    </w:p>
    <w:p w14:paraId="61F41C5A" w14:textId="77777777" w:rsidR="009E3BE0" w:rsidRPr="009E3BE0" w:rsidRDefault="009E3BE0" w:rsidP="009E3BE0">
      <w:pPr>
        <w:tabs>
          <w:tab w:val="left" w:pos="-142"/>
        </w:tabs>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4.6. Тауар биржасының Клирингтік орталығының шотына қаражат түскен сәттен бастап Сатып алушының Тауарды төлеу жөніндегі міндеттемесі толығымен орындалды деп саналады, ал Жеткізуші Сатып алушыға төлемге байланысты кез-келген талаптарды, оның ішінде қайта төлеу, айыппұлдарды есептеу талаптарын қою құқығынан айырылады. шығындар.</w:t>
      </w:r>
    </w:p>
    <w:p w14:paraId="6CF0A35A" w14:textId="77777777" w:rsidR="009E3BE0" w:rsidRPr="009E3BE0" w:rsidRDefault="009E3BE0" w:rsidP="009E3BE0">
      <w:pPr>
        <w:tabs>
          <w:tab w:val="left" w:pos="-142"/>
        </w:tabs>
        <w:ind w:left="-567" w:firstLine="283"/>
        <w:jc w:val="both"/>
        <w:rPr>
          <w:rFonts w:ascii="Times New Roman" w:hAnsi="Times New Roman" w:cs="Times New Roman"/>
          <w:b/>
          <w:szCs w:val="24"/>
          <w:lang w:val="ru-RU"/>
        </w:rPr>
      </w:pPr>
    </w:p>
    <w:p w14:paraId="66B79ACB" w14:textId="77777777" w:rsidR="009E3BE0" w:rsidRPr="009E3BE0" w:rsidRDefault="009E3BE0" w:rsidP="009E3BE0">
      <w:pPr>
        <w:ind w:left="-567" w:firstLine="283"/>
        <w:jc w:val="center"/>
        <w:rPr>
          <w:rFonts w:ascii="Times New Roman" w:hAnsi="Times New Roman" w:cs="Times New Roman"/>
          <w:b/>
          <w:szCs w:val="24"/>
          <w:lang w:val="ru-RU"/>
        </w:rPr>
      </w:pPr>
      <w:r w:rsidRPr="009E3BE0">
        <w:rPr>
          <w:rFonts w:ascii="Times New Roman" w:hAnsi="Times New Roman" w:cs="Times New Roman"/>
          <w:b/>
          <w:szCs w:val="24"/>
          <w:lang w:val="ru-RU"/>
        </w:rPr>
        <w:t xml:space="preserve">5. ТАРАПТАРДЫҢ ЖАУАПКЕРШІЛІГІ </w:t>
      </w:r>
    </w:p>
    <w:p w14:paraId="2CBA5B8D" w14:textId="77777777" w:rsidR="009E3BE0" w:rsidRPr="009E3BE0" w:rsidRDefault="009E3BE0" w:rsidP="009E3BE0">
      <w:pPr>
        <w:ind w:left="-567" w:firstLine="283"/>
        <w:jc w:val="center"/>
        <w:rPr>
          <w:rFonts w:ascii="Times New Roman" w:hAnsi="Times New Roman" w:cs="Times New Roman"/>
          <w:b/>
          <w:szCs w:val="24"/>
          <w:lang w:val="ru-RU"/>
        </w:rPr>
      </w:pPr>
    </w:p>
    <w:p w14:paraId="04570917"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5.1. Осы Шарттың талаптарын орындамағаны немесе тиісінше орындамағаны үшін тараптар Қазақстан Республикасының қолданыстағы заңнамасына сәйкес жауап береді.</w:t>
      </w:r>
    </w:p>
    <w:p w14:paraId="1A047B2B"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5.2. Осы Шарттың талаптарын орындамағаны немесе тиісінше орындамағаны үшін Жеткізуші Сатып алушыдан Шарт бойынша міндеттемелерді орындау мерзімі өткен әрбір күн үшін 0,3% мөлшерінде өсімпұл өндіріп алуға құқылы. орындалмаған міндеттемелер сомасынан, бірақ орындалмаған міндеттемелер сомасының 3%- с аспайды.</w:t>
      </w:r>
    </w:p>
    <w:p w14:paraId="38F5E2DC"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5.3. Осы Шарттың талаптарын орындамағаны немесе тиісінше орындамағаны үшін Сатып алушы Жеткізушіден Шарт бойынша міндеттемелерді орындау мерзімі өткен әрбір күн үшін 0,3% мөлшерінде өсімпұл өндіріп алуға құқылы. орындалмаған міндеттемелер сомасынан, бірақ орындалмаған міндеттемелер сомасынан 3%-дан аспайды.</w:t>
      </w:r>
    </w:p>
    <w:p w14:paraId="4C0CDB47"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lastRenderedPageBreak/>
        <w:t xml:space="preserve">5.4. Тауарды жеткізу мерзімі бұзылған жағдайда, Сатып алушы талап етуге құқылы, ал Жеткізуші мерзімі өткен әрбір күнтізбелік күн үшін мерзімінде жеткізілмеген Тауар құнының 0,3% мөлшерінде, бірақ мерзімінде жеткізілмеген Тауар құнының 5%-. аспайтын өсімпұл төлеуге міндетті. .</w:t>
      </w:r>
    </w:p>
    <w:p w14:paraId="244505F7"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5.5. Тауар жеткіліксіз жеткізілген жағдайда, Сатып алушы талап етуге құқылы, ал Жеткізуші мерзімі өткен әрбір күнтізбелік күн үшін жеткізілмеген Тауар құнының 0,3% мөлшерінде, бірақ жеткізілмеген Тауар құнының 3%-. аспайтын өсімпұл төлеуге міндетті. .</w:t>
      </w:r>
    </w:p>
    <w:p w14:paraId="0702A00A"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5.6. Өз міндеттемелерін орындаудан бас тартқан жағдайда, Сатып алушының кінәсін жоққа шығаратын мән-жайлар бойынша және/немесе Тауарды жеткізу мерзімі күнтізбелік 5 (бес) күннен астам уақытқа бұзылған жағдайда, Жеткізуші Жеткізуші алған күннен бастап бес банктік күн ішінде. Сатып алушыдан жазбаша талап, Сатып алушыға аударылған аванстық төлем сомасын қайтарады, сондай-ақ Сатып алушы Жеткізушінің ағымдағы шотында Сатып алушының қаражаты болған әрбір күнтізбелік күн үшін аударылған аванстық төлем сомасының 0,3% мөлшерінде өсімпұл өндіріп алуға құқылы.</w:t>
      </w:r>
    </w:p>
    <w:p w14:paraId="0AC241CE"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5.7. Өнім беруші осы Шарт бойынша міндеттемелердің кез келгенін тиісінше орындамаған жағдайда/Қосымшаға (сапасыз тауарды жеткізу және/немесе жеткізу мерзімін бұзу) сәйкес, Жеткізуші Сатып алушыға жеткізілген Тауар үшін төленуге тиісті сомадан есептелген тұрақсыздық айыбын (өсімпұл, айыппұл, залал) есепке жатқызу құқығын береді. . Шарт бойынша төлемді кешіктіргені үшін тұрақсыздық айыбы/Жеткізуші қосымшаға осы сомаға есептемейді. Бұл ретте Сатып алушы Жеткізушіге Жеткізушінің бұзылған міндеттемесі және жеткізілген Тауар үшін төленуге тиісті сомадан есептелген тұрақсыздық айыбын (өсімпұл, айыппұл) есепке жатқызу туралы хабарламаны (өтінішті) дереу жібереді.</w:t>
      </w:r>
    </w:p>
    <w:p w14:paraId="596328B7"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5.8. Уәкілетті мемлекеттік органдар Өнім берушінің Қазақстан Республикасының заңнамасында белгіленген, Шарттың нысанасына байланысты талаптарды бұзуы себебінен Сатып алушыны әкімшілік жауапкершілікке тартқан жағдайда, Өнім беруші Сатып алушыға келтірілген залалды (әкімшілік айыппұл және т.б.) өтейді. </w:t>
      </w:r>
      <w:proofErr w:type="spellStart"/>
      <w:r w:rsidRPr="009E3BE0">
        <w:rPr>
          <w:rFonts w:ascii="Times New Roman" w:hAnsi="Times New Roman" w:cs="Times New Roman"/>
          <w:szCs w:val="24"/>
          <w:lang w:val="ru-RU"/>
        </w:rPr>
        <w:t>сү</w:t>
      </w:r>
      <w:proofErr w:type="spellEnd"/>
      <w:r w:rsidRPr="009E3BE0">
        <w:rPr>
          <w:rFonts w:ascii="Times New Roman" w:hAnsi="Times New Roman" w:cs="Times New Roman"/>
          <w:szCs w:val="24"/>
          <w:lang w:val="ru-RU"/>
        </w:rPr>
        <w:t xml:space="preserve">.). Осы тармақтың ережелері кез келген үшінші тұлғалар тарапынан Сатып алушыға талаптар қойылған жағдайда да қолданылады. Шарттың осы тармағында келтірілген мән-жайлар туындаған жағдайда, Сатып алушы іс мәні бойынша шешілгенге дейін Жеткізушіге Тауардың құнын төлемеуге және қажет болған жағдайда Тараптар арасындағы қарсы біртектес талаптарды есепке алуға құқылы.  </w:t>
      </w:r>
    </w:p>
    <w:p w14:paraId="4C1DED1D" w14:textId="77777777" w:rsidR="009E3BE0" w:rsidRPr="009E3BE0" w:rsidRDefault="009E3BE0" w:rsidP="009E3BE0">
      <w:pPr>
        <w:ind w:left="-567" w:firstLine="283"/>
        <w:jc w:val="both"/>
        <w:rPr>
          <w:rFonts w:ascii="Times New Roman" w:hAnsi="Times New Roman" w:cs="Times New Roman"/>
          <w:b/>
          <w:szCs w:val="24"/>
          <w:lang w:val="ru-RU"/>
        </w:rPr>
      </w:pPr>
      <w:r w:rsidRPr="009E3BE0">
        <w:rPr>
          <w:rFonts w:ascii="Times New Roman" w:hAnsi="Times New Roman" w:cs="Times New Roman"/>
          <w:szCs w:val="24"/>
          <w:lang w:val="ru-RU"/>
        </w:rPr>
        <w:t xml:space="preserve">5.9. Жеткізуші Тауарларды сатуды ҚҚС бойынша кезекті декларацияда көрсетуге міндетті, әйтпесе, жоғарыда аталған себептер бойынша Қазақстан Республикасының салық органдары тарапынан Сатып алушыға ҚҚС қайтарудан бас тартқан жағдайда, Сатып алушы Жеткізушіден талап етуге құқылы, ал Жеткізуші оған төленген ақша сомасын қайтаруға міндетті. ҚҚС Сатып алушыдан осындай талаппен жазбаша хабарлама алған күннен бастап 5 (бес) жұмыс күні ішінде Сатып алушының есеп айырысу шотына.</w:t>
      </w:r>
    </w:p>
    <w:p w14:paraId="331E5C4F" w14:textId="77777777" w:rsidR="009E3BE0" w:rsidRPr="009E3BE0" w:rsidRDefault="009E3BE0" w:rsidP="009E3BE0">
      <w:pPr>
        <w:ind w:left="-567" w:firstLine="283"/>
        <w:jc w:val="center"/>
        <w:rPr>
          <w:rFonts w:ascii="Times New Roman" w:hAnsi="Times New Roman" w:cs="Times New Roman"/>
          <w:b/>
          <w:szCs w:val="24"/>
          <w:lang w:val="ru-RU"/>
        </w:rPr>
      </w:pPr>
      <w:r w:rsidRPr="009E3BE0">
        <w:rPr>
          <w:rFonts w:ascii="Times New Roman" w:hAnsi="Times New Roman" w:cs="Times New Roman"/>
          <w:b/>
          <w:szCs w:val="24"/>
          <w:lang w:val="ru-RU"/>
        </w:rPr>
        <w:t>6. ФОРС-МАЖОР ЖАҒДАЙЫ</w:t>
      </w:r>
    </w:p>
    <w:p w14:paraId="2EC81652" w14:textId="77777777" w:rsidR="009E3BE0" w:rsidRPr="009E3BE0" w:rsidRDefault="009E3BE0" w:rsidP="009E3BE0">
      <w:pPr>
        <w:ind w:left="-567" w:firstLine="283"/>
        <w:jc w:val="center"/>
        <w:rPr>
          <w:rFonts w:ascii="Times New Roman" w:hAnsi="Times New Roman" w:cs="Times New Roman"/>
          <w:b/>
          <w:szCs w:val="24"/>
          <w:lang w:val="ru-RU"/>
        </w:rPr>
      </w:pPr>
    </w:p>
    <w:p w14:paraId="4D0D168A" w14:textId="77777777" w:rsidR="009E3BE0" w:rsidRPr="009E3BE0" w:rsidRDefault="009E3BE0" w:rsidP="009E3BE0">
      <w:pPr>
        <w:autoSpaceDE w:val="0"/>
        <w:autoSpaceDN w:val="0"/>
        <w:adjustRightInd w:val="0"/>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6.1. Тараптардың еркі мен қалауынан тыс туындаған және алдын ала болжауға немесе болдырмауға болмайтын, Шарттың нысанасына қатысты еңсерілмейтін күштің мән-жайлары, мысалы: мемлекеттік органдардың актілері, конвенциялық тыйымдар, межелі жолдың жабылуы, авариялар, өрттер, ереуілдер, жарияланған және нақты соғыс, азаматтық толқулар, індеттер, блокада, эмбарго, жер сілкінісі, су тасқыны және осы Шарттың талаптарының орындалуына әсер еткен басқа да дүлей әрекеттер форс-мажорлық мән-жайлар қатарына жатқызылады және осы Шарттың талаптарын өзара келісім бойынша өзгертуге әкеп соғады. тараптардың уағдаластықтары не оның тоқтатылуы. </w:t>
      </w:r>
    </w:p>
    <w:p w14:paraId="0A26824E" w14:textId="77777777" w:rsidR="009E3BE0" w:rsidRPr="009E3BE0" w:rsidRDefault="009E3BE0" w:rsidP="009E3BE0">
      <w:pPr>
        <w:autoSpaceDE w:val="0"/>
        <w:autoSpaceDN w:val="0"/>
        <w:adjustRightInd w:val="0"/>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Форс-мажорлық мән-жайлардың туындағаны туралы жазбаша хабарлама басқа тарапқа хабарламасы, жеделхаты бар тапсырысты хатпен пошта арқылы немесе факсимильді байланыс арқылы туындаған сәттен бастап 7 (жеті) күннен кешіктірілмей жіберілуге тиіс. Хабарламау немесе уақтылы хабарламау тараптарды келесі мән-жайларға сілтеме жасау құқығынан айырады </w:t>
        <w:lastRenderedPageBreak/>
        <w:t xml:space="preserve">осы мән-жайдың өзі көрсетілген хабарламаның болмауына немесе хабарламаның кешіктірілуіне себеп болған жағдайларды қоспағанда, жауапкершіліктен босату негізінде. </w:t>
      </w:r>
    </w:p>
    <w:p w14:paraId="02619978" w14:textId="77777777" w:rsidR="009E3BE0" w:rsidRPr="009E3BE0" w:rsidRDefault="009E3BE0" w:rsidP="009E3BE0">
      <w:pPr>
        <w:autoSpaceDE w:val="0"/>
        <w:autoSpaceDN w:val="0"/>
        <w:adjustRightInd w:val="0"/>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6.2. Форс-мажорлық жағдайлар туындаған жағдайда Тараптардың ешқайсысы екінші тарапқа мүліктік санкциялар (айыппұлдар, залалдар, жоғалған пайдалар және т.б.) салмайды. </w:t>
      </w:r>
    </w:p>
    <w:p w14:paraId="75494DBB" w14:textId="77777777" w:rsidR="009E3BE0" w:rsidRPr="009E3BE0" w:rsidRDefault="009E3BE0" w:rsidP="009E3BE0">
      <w:pPr>
        <w:autoSpaceDE w:val="0"/>
        <w:autoSpaceDN w:val="0"/>
        <w:adjustRightInd w:val="0"/>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6.3. Тараптар орындалу мерзімі форс-мажорлық жағдаяттар туындағанға дейін басталған міндеттемелерді орындаудан босатылмайды.</w:t>
      </w:r>
    </w:p>
    <w:p w14:paraId="18380788"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6.4. Форс-мажорлық мән-жайлардың болуының және олардың ұзақтығының тиісті дәлелі тараптардың сауда-өнеркәсіп палаталары берген құжаттар болып табылады.</w:t>
      </w:r>
    </w:p>
    <w:p w14:paraId="3885BBE8" w14:textId="77777777" w:rsidR="009E3BE0" w:rsidRPr="009E3BE0" w:rsidRDefault="009E3BE0" w:rsidP="009E3BE0">
      <w:pPr>
        <w:ind w:left="-567" w:firstLine="283"/>
        <w:jc w:val="both"/>
        <w:rPr>
          <w:rFonts w:ascii="Times New Roman" w:hAnsi="Times New Roman" w:cs="Times New Roman"/>
          <w:color w:val="000000"/>
          <w:spacing w:val="-6"/>
          <w:szCs w:val="24"/>
          <w:lang w:val="ru-RU"/>
        </w:rPr>
      </w:pPr>
      <w:r w:rsidRPr="009E3BE0">
        <w:rPr>
          <w:rFonts w:ascii="Times New Roman" w:hAnsi="Times New Roman" w:cs="Times New Roman"/>
          <w:szCs w:val="24"/>
          <w:lang w:val="ru-RU"/>
        </w:rPr>
        <w:t xml:space="preserve">6.5. </w:t>
      </w:r>
      <w:r w:rsidRPr="009E3BE0">
        <w:rPr>
          <w:rFonts w:ascii="Times New Roman" w:hAnsi="Times New Roman" w:cs="Times New Roman"/>
          <w:color w:val="000000"/>
          <w:spacing w:val="-6"/>
          <w:szCs w:val="24"/>
          <w:lang w:val="ru-RU"/>
        </w:rPr>
        <w:t>Егер форс-мажорлық жағдайлар 2 (екі) айдан астам уақытқа созылатын болса, онда әрбір Тарап тиісті Қосымша Келісімнің күшін жоюға құқылы, бұл ретте Тараптар өзара толық есеп айырысуды жүзеге асыруы тиіс.</w:t>
      </w:r>
    </w:p>
    <w:p w14:paraId="7D868267" w14:textId="77777777" w:rsidR="009E3BE0" w:rsidRPr="009E3BE0" w:rsidRDefault="009E3BE0" w:rsidP="009E3BE0">
      <w:pPr>
        <w:ind w:left="-567" w:firstLine="283"/>
        <w:jc w:val="both"/>
        <w:rPr>
          <w:rFonts w:ascii="Times New Roman" w:hAnsi="Times New Roman" w:cs="Times New Roman"/>
          <w:szCs w:val="24"/>
          <w:lang w:val="ru-RU"/>
        </w:rPr>
      </w:pPr>
    </w:p>
    <w:p w14:paraId="2C45A26E" w14:textId="77777777" w:rsidR="009E3BE0" w:rsidRPr="009E3BE0" w:rsidRDefault="009E3BE0" w:rsidP="009E3BE0">
      <w:pPr>
        <w:ind w:left="-567" w:firstLine="283"/>
        <w:jc w:val="center"/>
        <w:rPr>
          <w:rFonts w:ascii="Times New Roman" w:hAnsi="Times New Roman" w:cs="Times New Roman"/>
          <w:b/>
          <w:szCs w:val="24"/>
          <w:lang w:val="ru-RU"/>
        </w:rPr>
      </w:pPr>
      <w:r w:rsidRPr="009E3BE0">
        <w:rPr>
          <w:rFonts w:ascii="Times New Roman" w:hAnsi="Times New Roman" w:cs="Times New Roman"/>
          <w:b/>
          <w:szCs w:val="24"/>
          <w:lang w:val="ru-RU"/>
        </w:rPr>
        <w:t>7. БАСҚА ШАРТТАР</w:t>
      </w:r>
    </w:p>
    <w:p w14:paraId="067516ED" w14:textId="77777777" w:rsidR="009E3BE0" w:rsidRPr="009E3BE0" w:rsidRDefault="009E3BE0" w:rsidP="009E3BE0">
      <w:pPr>
        <w:ind w:left="-567" w:firstLine="283"/>
        <w:rPr>
          <w:rFonts w:ascii="Times New Roman" w:hAnsi="Times New Roman" w:cs="Times New Roman"/>
          <w:color w:val="000000"/>
          <w:spacing w:val="-6"/>
          <w:szCs w:val="24"/>
          <w:lang w:val="ru-RU"/>
        </w:rPr>
      </w:pPr>
    </w:p>
    <w:p w14:paraId="54FD4814" w14:textId="77777777" w:rsidR="009E3BE0" w:rsidRPr="009E3BE0" w:rsidRDefault="009E3BE0" w:rsidP="00A13FFF">
      <w:pPr>
        <w:pStyle w:val="af"/>
        <w:spacing w:line="240" w:lineRule="auto"/>
        <w:ind w:left="-567" w:firstLine="284"/>
        <w:rPr>
          <w:rFonts w:ascii="Times New Roman" w:hAnsi="Times New Roman" w:cs="Times New Roman"/>
          <w:szCs w:val="24"/>
          <w:lang w:val="ru-RU"/>
        </w:rPr>
      </w:pPr>
      <w:r w:rsidRPr="009E3BE0">
        <w:rPr>
          <w:rFonts w:ascii="Times New Roman" w:hAnsi="Times New Roman" w:cs="Times New Roman"/>
          <w:szCs w:val="24"/>
          <w:lang w:val="ru-RU"/>
        </w:rPr>
        <w:t>7.1. Осы Шартқа қол қойылғаннан кейін ол бойынша барлық алдыңғы келіссөздер мен хат алмасулар өз күшін жоғалтады.</w:t>
      </w:r>
    </w:p>
    <w:p w14:paraId="13C31A22" w14:textId="77777777" w:rsidR="009E3BE0" w:rsidRPr="009E3BE0" w:rsidRDefault="009E3BE0" w:rsidP="00A13FFF">
      <w:pPr>
        <w:pStyle w:val="2c"/>
        <w:spacing w:line="240" w:lineRule="auto"/>
        <w:ind w:left="-567" w:firstLine="284"/>
        <w:rPr>
          <w:rFonts w:ascii="Times New Roman" w:hAnsi="Times New Roman" w:cs="Times New Roman"/>
          <w:szCs w:val="24"/>
          <w:lang w:val="ru-RU"/>
        </w:rPr>
      </w:pPr>
      <w:r w:rsidRPr="009E3BE0">
        <w:rPr>
          <w:rFonts w:ascii="Times New Roman" w:hAnsi="Times New Roman" w:cs="Times New Roman"/>
          <w:szCs w:val="24"/>
          <w:lang w:val="ru-RU"/>
        </w:rPr>
        <w:t>7.2. Осы Шарт тараптардың өзара келісімі бойынша тараптардың оған тиісті қосымша келісімге қол қоюы арқылы немесе басқа Тарапты бұзу күнінен 1 (бір) ай бұрын жазбаша хабардар еткен жағдайда біржақты тәртіппен өзгертілуі, толықтырылуы немесе бұзылуы мүмкін. .</w:t>
      </w:r>
    </w:p>
    <w:p w14:paraId="3ECE4F49" w14:textId="77777777" w:rsidR="009E3BE0" w:rsidRPr="009E3BE0" w:rsidRDefault="009E3BE0" w:rsidP="009E3BE0">
      <w:pPr>
        <w:tabs>
          <w:tab w:val="left" w:pos="720"/>
        </w:tabs>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7.3. Осы Шартқа енгізілген барлық өзгерістер, қосымшалар мен толықтырулар, егер олар жазбаша түрде жасалса және екі тарап қол қойған жағдайда ғана жарамды.</w:t>
      </w:r>
    </w:p>
    <w:p w14:paraId="0BC4818F" w14:textId="77777777" w:rsidR="009E3BE0" w:rsidRPr="009E3BE0" w:rsidRDefault="009E3BE0" w:rsidP="00A13FFF">
      <w:pPr>
        <w:pStyle w:val="2c"/>
        <w:spacing w:line="240" w:lineRule="auto"/>
        <w:ind w:left="-567" w:firstLine="284"/>
        <w:rPr>
          <w:rFonts w:ascii="Times New Roman" w:hAnsi="Times New Roman" w:cs="Times New Roman"/>
          <w:szCs w:val="24"/>
          <w:lang w:val="ru-RU"/>
        </w:rPr>
      </w:pPr>
      <w:r w:rsidRPr="009E3BE0">
        <w:rPr>
          <w:rFonts w:ascii="Times New Roman" w:hAnsi="Times New Roman" w:cs="Times New Roman"/>
          <w:szCs w:val="24"/>
          <w:lang w:val="ru-RU"/>
        </w:rPr>
        <w:t>7.4. Егер Қосымшаның талаптары осы Шарттың талаптарына қайшы келген жағдайда, онда Қосымшаның талаптары жарамды және осы Қосымшаның қолданылу кезеңінде басым күшке ие болады.</w:t>
      </w:r>
    </w:p>
    <w:p w14:paraId="0CAAFCDB" w14:textId="77777777" w:rsidR="009E3BE0" w:rsidRPr="009E3BE0" w:rsidRDefault="009E3BE0" w:rsidP="00A13FFF">
      <w:pPr>
        <w:pStyle w:val="2c"/>
        <w:spacing w:line="240" w:lineRule="auto"/>
        <w:ind w:left="-567" w:firstLine="284"/>
        <w:rPr>
          <w:rFonts w:ascii="Times New Roman" w:hAnsi="Times New Roman" w:cs="Times New Roman"/>
          <w:szCs w:val="24"/>
          <w:lang w:val="ru-RU"/>
        </w:rPr>
      </w:pPr>
      <w:r w:rsidRPr="009E3BE0">
        <w:rPr>
          <w:rFonts w:ascii="Times New Roman" w:hAnsi="Times New Roman" w:cs="Times New Roman"/>
          <w:szCs w:val="24"/>
          <w:lang w:val="ru-RU"/>
        </w:rPr>
        <w:t>7.5. Тараптар ұйымдық-құқықтық нысаны, атауы, пошталық және төлем деректемелері, заңды тұлғаның орналасқан жері және осы Шартты, Шартқа Қосымшаларды дұрыс ресімдеу және кейіннен шот-фактураларды ұсыну үшін қажетті басқа да деректер өзгерген жағдайда. Жеткізуші, іскерлік хат алмасуды жүргізу, тиісті өзгерістер енгізілген күннен бастап 3 (үш) күн ішінде бұл туралы Шарттың басқа тарапына жазбаша хабарлауға міндеттенеді.</w:t>
      </w:r>
    </w:p>
    <w:p w14:paraId="16B30FFD"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 xml:space="preserve">7.6. Осы Шарт бойынша Тараптар байланыс пен ақпарат алмасудың келесі нысандарын белгіледі: тапсырыс поштасы, телеграф арқылы, факс құрылғыларын, электрондық поштаны пайдалану арқылы, ауызша түрде Тараптардың өкілдері арқылы. Осы Шарттың құрамдас бөліктерінің ешқайсысының (қосымшалар, қосымша келісімдер, спецификациялар, хаттамалар және т.б.) Келісім-шартсыз дербес заңды мәні болмайды. Шарт міндеттемелердің туындау көзі ретінде Шарттың және оның құрамдас бөліктерінің жиынтығы ретінде қарастырылады. Осы Шартқа енгізілген барлық өзгерістер, толықтырулар мен толықтырулар, егер олар жазбаша түрде жасалса және екі Тарап қол қойған жағдайда ғана жарамды. Жазбаша нысанда тараптар факс, телекс, электронды және басқа байланыстар арқылы жіберілген құжаттармен алмасу арқылы қол жеткізген барлық келісімдер түсініледі, бұл құжаттың Келісім Тараптарынан келетіндігін, әрі қарай түпнұсқаларымен алмасуын сенімді түрде анықтауға мүмкіндік береді. Жоғарыда аталған әдістермен тапсырылған құжаттардың толық заңды күші бар. Жоғарыда көрсетілген ереже тапсырысты пошта арқылы шағымды негіздейтін барлық құжаттар мен керек-жарақтар қоса беріле отырып мәлімделуі тиіс шағымдарға қолданылмайды. Тараптар алған түпнұсқаларға қол қойылып, Тараптың мекен-жайына жіберілуі керек, </w:t>
        <w:lastRenderedPageBreak/>
        <w:t>осы құжаттарды жіберген, оларды алған күннен бастап 5 (бес) күн ішінде (пошта жөнелтілімінің уақытын қоспағанда).</w:t>
      </w:r>
    </w:p>
    <w:p w14:paraId="6E7919C0" w14:textId="77777777" w:rsidR="009E3BE0" w:rsidRPr="009E3BE0" w:rsidRDefault="009E3BE0" w:rsidP="009E3BE0">
      <w:pPr>
        <w:ind w:left="-567" w:firstLine="283"/>
        <w:jc w:val="both"/>
        <w:rPr>
          <w:rFonts w:ascii="Times New Roman" w:hAnsi="Times New Roman" w:cs="Times New Roman"/>
          <w:spacing w:val="-4"/>
          <w:szCs w:val="24"/>
          <w:lang w:val="ru-RU"/>
        </w:rPr>
      </w:pPr>
      <w:r w:rsidRPr="009E3BE0">
        <w:rPr>
          <w:rFonts w:ascii="Times New Roman" w:hAnsi="Times New Roman" w:cs="Times New Roman"/>
          <w:szCs w:val="24"/>
          <w:lang w:val="ru-RU"/>
        </w:rPr>
        <w:t xml:space="preserve">7.7. Осы Шартқа байланысты даулар мен келіспеушіліктер тараптар арасындағы келіссөздер арқылы шешіледі. Осы Шартта реттелмеген барлық мәселелер бойынша тараптар Қазақстан Республикасының қолданыстағы заңнамасын басшылыққа алады. Реттелмеген даулы мәселелер Қарағанды облысының мамандандырылған ауданаралық экономикалық сотының қарауына жіберіледі.</w:t>
      </w:r>
    </w:p>
    <w:p w14:paraId="36DDC779"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7.8. Осы Шарттың және келісімдердің (қосымшалардың, ерекшеліктердің, хаттаманың және т.б.) талаптары құпия болып табылады және жариялауға жатпайды. Әрбір Тараптың қызметі туралы немесе онымен байланысты кез келген басқа тұлғаның қызметі туралы жалпыға қолжетімді болып табылмайтын, сондай-ақ осы Шарттың орындалуына қатысты барлық ақпарат құпия болып табылады. Тараптар өздерінің қызметкерлері, құқық мирасқорларының агенттері екінші тараптың алдын ала келісімінсіз үшінші тұлғаларға осы Шарттың және оған қосымшалардың егжей-тегжейлері туралы хабардар етпеуі, сондай-ақ оны осы Шарттың орындалуына байланысты мақсаттардан басқа қандай да бір мақсаттарда пайдаланбауы үшін барлық қажетті шараларды қабылдайды. .</w:t>
      </w:r>
    </w:p>
    <w:p w14:paraId="753A3602" w14:textId="77777777" w:rsidR="009E3BE0" w:rsidRPr="009E3BE0" w:rsidRDefault="009E3BE0" w:rsidP="009E3BE0">
      <w:pPr>
        <w:pStyle w:val="af"/>
        <w:ind w:left="-567" w:firstLine="283"/>
        <w:rPr>
          <w:rFonts w:ascii="Times New Roman" w:hAnsi="Times New Roman" w:cs="Times New Roman"/>
          <w:spacing w:val="-4"/>
          <w:szCs w:val="24"/>
          <w:lang w:val="ru-RU"/>
        </w:rPr>
      </w:pPr>
      <w:r w:rsidRPr="009E3BE0">
        <w:rPr>
          <w:rFonts w:ascii="Times New Roman" w:hAnsi="Times New Roman" w:cs="Times New Roman"/>
          <w:spacing w:val="-4"/>
          <w:szCs w:val="24"/>
          <w:lang w:val="ru-RU"/>
        </w:rPr>
        <w:t>7.9. Осы Шарт екі данада, Тараптардың әрқайсысы үшін бір данадан жасалды.</w:t>
      </w:r>
    </w:p>
    <w:p w14:paraId="5536EEC0" w14:textId="77777777" w:rsidR="009E3BE0" w:rsidRPr="009E3BE0" w:rsidRDefault="009E3BE0" w:rsidP="009E3BE0">
      <w:pPr>
        <w:pStyle w:val="af"/>
        <w:ind w:left="-567" w:firstLine="283"/>
        <w:rPr>
          <w:rFonts w:ascii="Times New Roman" w:hAnsi="Times New Roman" w:cs="Times New Roman"/>
          <w:spacing w:val="-4"/>
          <w:szCs w:val="24"/>
          <w:lang w:val="ru-RU"/>
        </w:rPr>
      </w:pPr>
      <w:r w:rsidRPr="009E3BE0">
        <w:rPr>
          <w:rFonts w:ascii="Times New Roman" w:hAnsi="Times New Roman" w:cs="Times New Roman"/>
          <w:spacing w:val="-4"/>
          <w:szCs w:val="24"/>
          <w:lang w:val="ru-RU"/>
        </w:rPr>
        <w:t xml:space="preserve">7.10. Тараптар заңды күшін факсимильді (электрондық) және </w:t>
      </w:r>
      <w:proofErr w:type="spellStart"/>
      <w:r w:rsidRPr="009E3BE0">
        <w:rPr>
          <w:rFonts w:ascii="Times New Roman" w:hAnsi="Times New Roman" w:cs="Times New Roman"/>
          <w:spacing w:val="-4"/>
          <w:szCs w:val="24"/>
          <w:lang w:val="ru-RU"/>
        </w:rPr>
        <w:t>көшірмелермен</w:t>
      </w:r>
      <w:proofErr w:type="spellEnd"/>
      <w:r w:rsidRPr="009E3BE0">
        <w:rPr>
          <w:rFonts w:ascii="Times New Roman" w:hAnsi="Times New Roman" w:cs="Times New Roman"/>
          <w:spacing w:val="-4"/>
          <w:szCs w:val="24"/>
          <w:lang w:val="ru-RU"/>
        </w:rPr>
        <w:t xml:space="preserve"> тараптардың уәкілетті өкілдерінің жеке қолы қойылған және мөрлермен расталған олардың факсимильді көшірмелерімен бірдей құжаттардың түпнұсқаларын алғанға дейін осы Шарт бойынша жасалған құжаттар.</w:t>
      </w:r>
    </w:p>
    <w:p w14:paraId="377217B0" w14:textId="77777777" w:rsidR="009E3BE0" w:rsidRPr="009E3BE0" w:rsidRDefault="009E3BE0" w:rsidP="009E3BE0">
      <w:pPr>
        <w:pStyle w:val="af"/>
        <w:ind w:left="-567" w:firstLine="283"/>
        <w:rPr>
          <w:rFonts w:ascii="Times New Roman" w:hAnsi="Times New Roman" w:cs="Times New Roman"/>
          <w:spacing w:val="-4"/>
          <w:szCs w:val="24"/>
          <w:lang w:val="ru-RU"/>
        </w:rPr>
      </w:pPr>
      <w:r w:rsidRPr="009E3BE0">
        <w:rPr>
          <w:rFonts w:ascii="Times New Roman" w:hAnsi="Times New Roman" w:cs="Times New Roman"/>
          <w:spacing w:val="-4"/>
          <w:szCs w:val="24"/>
          <w:lang w:val="ru-RU"/>
        </w:rPr>
        <w:t>7.11. Тараптардың бір-біріне жіберген барлық хабарламалары, хабарламалары, хабарламалары, шағымдары және басқа құжаттары, егер олар жазбаша түрде ресімделсе, уәкілетті тұлға қол қойса және осы Мекен-жайға тікелей жіберілсе, тиісті түрде жеткізілген болып саналады. Келісім-шарт, пошта арқылы, хабарламасы бар тапсырыс хатпен, факсимильді байланыс, электрондық пошта арқылы, содан кейін түпнұсқаларын ұсына отырып.</w:t>
      </w:r>
    </w:p>
    <w:p w14:paraId="2F038FE8" w14:textId="77777777" w:rsidR="009E3BE0" w:rsidRPr="009E3BE0" w:rsidRDefault="009E3BE0" w:rsidP="009E3BE0">
      <w:pPr>
        <w:pStyle w:val="af"/>
        <w:ind w:left="-567" w:firstLine="283"/>
        <w:rPr>
          <w:rFonts w:ascii="Times New Roman" w:hAnsi="Times New Roman" w:cs="Times New Roman"/>
          <w:spacing w:val="-4"/>
          <w:szCs w:val="24"/>
          <w:lang w:val="ru-RU"/>
        </w:rPr>
      </w:pPr>
      <w:r w:rsidRPr="009E3BE0">
        <w:rPr>
          <w:rFonts w:ascii="Times New Roman" w:hAnsi="Times New Roman" w:cs="Times New Roman"/>
          <w:spacing w:val="-4"/>
          <w:szCs w:val="24"/>
          <w:lang w:val="ru-RU"/>
        </w:rPr>
        <w:t>7.12. Тараптар барлық хабарламалар, хабарламалар, хабарламалар, талаптар және басқа құжаттар келесі мерзімде алынды деп есептелетіні туралы келісімге келді:</w:t>
      </w:r>
    </w:p>
    <w:p w14:paraId="36B4905F" w14:textId="77777777" w:rsidR="009E3BE0" w:rsidRPr="009E3BE0" w:rsidRDefault="009E3BE0" w:rsidP="009E3BE0">
      <w:pPr>
        <w:pStyle w:val="af"/>
        <w:ind w:left="-567" w:firstLine="283"/>
        <w:rPr>
          <w:rFonts w:ascii="Times New Roman" w:hAnsi="Times New Roman" w:cs="Times New Roman"/>
          <w:spacing w:val="-4"/>
          <w:szCs w:val="24"/>
          <w:lang w:val="ru-RU"/>
        </w:rPr>
      </w:pPr>
      <w:r w:rsidRPr="009E3BE0">
        <w:rPr>
          <w:rFonts w:ascii="Times New Roman" w:hAnsi="Times New Roman" w:cs="Times New Roman"/>
          <w:spacing w:val="-4"/>
          <w:szCs w:val="24"/>
          <w:lang w:val="ru-RU"/>
        </w:rPr>
        <w:t>- қолма–қол (курьер арқылы) жөнелту кезінде - тиісті белгімен алған күні;</w:t>
      </w:r>
    </w:p>
    <w:p w14:paraId="4813653A" w14:textId="77777777" w:rsidR="009E3BE0" w:rsidRPr="009E3BE0" w:rsidRDefault="009E3BE0" w:rsidP="009E3BE0">
      <w:pPr>
        <w:pStyle w:val="af"/>
        <w:ind w:left="-567" w:firstLine="283"/>
        <w:rPr>
          <w:rFonts w:ascii="Times New Roman" w:hAnsi="Times New Roman" w:cs="Times New Roman"/>
          <w:spacing w:val="-4"/>
          <w:szCs w:val="24"/>
          <w:lang w:val="ru-RU"/>
        </w:rPr>
      </w:pPr>
      <w:r w:rsidRPr="009E3BE0">
        <w:rPr>
          <w:rFonts w:ascii="Times New Roman" w:hAnsi="Times New Roman" w:cs="Times New Roman"/>
          <w:spacing w:val="-4"/>
          <w:szCs w:val="24"/>
          <w:lang w:val="ru-RU"/>
        </w:rPr>
        <w:t>- тапсырыс хатпен жөнелтілген кезде – пошта қызметінің тиісті белгісімен алынған күні, сонымен бірге заңды тұлға көрсетілген мекен-жайда болмаған және пошта қызметі хатты жеткізбеген жағдайда да, құжаттар заңды тұлғаның орналасқан жері бойынша алынған болып саналады. жүзеге асырылды;</w:t>
      </w:r>
    </w:p>
    <w:p w14:paraId="2B1F3E4F" w14:textId="77777777" w:rsidR="009E3BE0" w:rsidRPr="009E3BE0" w:rsidRDefault="009E3BE0" w:rsidP="009E3BE0">
      <w:pPr>
        <w:pStyle w:val="af"/>
        <w:ind w:left="-567" w:firstLine="283"/>
        <w:rPr>
          <w:rFonts w:ascii="Times New Roman" w:hAnsi="Times New Roman" w:cs="Times New Roman"/>
          <w:spacing w:val="-4"/>
          <w:szCs w:val="24"/>
          <w:lang w:val="ru-RU"/>
        </w:rPr>
      </w:pPr>
      <w:r w:rsidRPr="009E3BE0">
        <w:rPr>
          <w:rFonts w:ascii="Times New Roman" w:hAnsi="Times New Roman" w:cs="Times New Roman"/>
          <w:spacing w:val="-4"/>
          <w:szCs w:val="24"/>
          <w:lang w:val="ru-RU"/>
        </w:rPr>
        <w:t>- электрондық пошта арқылы жіберген кезде – жіберілген күні.</w:t>
      </w:r>
    </w:p>
    <w:p w14:paraId="68A6272D" w14:textId="77777777" w:rsidR="009E3BE0" w:rsidRPr="009E3BE0" w:rsidRDefault="009E3BE0" w:rsidP="009E3BE0">
      <w:pPr>
        <w:pStyle w:val="af"/>
        <w:ind w:left="-567" w:firstLine="283"/>
        <w:rPr>
          <w:rFonts w:ascii="Times New Roman" w:hAnsi="Times New Roman" w:cs="Times New Roman"/>
          <w:b/>
          <w:szCs w:val="24"/>
          <w:lang w:val="ru-RU"/>
        </w:rPr>
      </w:pPr>
      <w:r w:rsidRPr="009E3BE0">
        <w:rPr>
          <w:rFonts w:ascii="Times New Roman" w:hAnsi="Times New Roman" w:cs="Times New Roman"/>
          <w:spacing w:val="-4"/>
          <w:szCs w:val="24"/>
          <w:lang w:val="ru-RU"/>
        </w:rPr>
        <w:t>7.13. Факс, телекс, электронды және басқа байланыс арқылы жіберілген құжаттармен алмасу арқылы тараптар қол жеткізген барлық келісімдер құжаттың Келісімшарт Тараптарынан шыққандығын сенімді түрде анықтауға мүмкіндік береді, оның түпнұсқасы берілгенге дейін толық заңды күшке ие.</w:t>
      </w:r>
    </w:p>
    <w:p w14:paraId="4939D851" w14:textId="77777777" w:rsidR="009E3BE0" w:rsidRPr="009E3BE0" w:rsidRDefault="009E3BE0" w:rsidP="009E3BE0">
      <w:pPr>
        <w:ind w:left="-567" w:firstLine="283"/>
        <w:jc w:val="center"/>
        <w:rPr>
          <w:rFonts w:ascii="Times New Roman" w:hAnsi="Times New Roman" w:cs="Times New Roman"/>
          <w:b/>
          <w:szCs w:val="24"/>
          <w:lang w:val="ru-RU"/>
        </w:rPr>
      </w:pPr>
      <w:r w:rsidRPr="009E3BE0">
        <w:rPr>
          <w:rFonts w:ascii="Times New Roman" w:hAnsi="Times New Roman" w:cs="Times New Roman"/>
          <w:b/>
          <w:szCs w:val="24"/>
          <w:lang w:val="ru-RU"/>
        </w:rPr>
        <w:t>8. ШАРТТЫҢ ҚОЛДАНЫЛУ МЕРЗІМІ</w:t>
      </w:r>
    </w:p>
    <w:p w14:paraId="4B2C75A4" w14:textId="77777777" w:rsidR="009E3BE0" w:rsidRPr="009E3BE0" w:rsidRDefault="009E3BE0" w:rsidP="009E3BE0">
      <w:pPr>
        <w:ind w:left="-567" w:firstLine="283"/>
        <w:jc w:val="center"/>
        <w:rPr>
          <w:rFonts w:ascii="Times New Roman" w:hAnsi="Times New Roman" w:cs="Times New Roman"/>
          <w:b/>
          <w:szCs w:val="24"/>
          <w:lang w:val="ru-RU"/>
        </w:rPr>
      </w:pPr>
    </w:p>
    <w:p w14:paraId="03A9E2BB"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8.1. Осы Шарт осы Шартқа қол қойылған сәттен бастап күшіне енеді және 2026 жылғы "31" желтоқсанға дейін қолданылады.</w:t>
      </w:r>
    </w:p>
    <w:p w14:paraId="276BE4B8"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8.2. Егер осы Шарттың қолданылу мерзімі аяқталғанға дейін 10 күн бұрын Тараптардың ешқайсысы оның мерзімін ұзартудан бас тартпаса, Келісім автоматты түрде келесі күнтізбелік жылға – 2027 жылдың "31" желтоқсанына дейін ұзартылады.</w:t>
      </w:r>
    </w:p>
    <w:p w14:paraId="713236F0"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lastRenderedPageBreak/>
        <w:t>8.3. Осы Шарт осы Шартта немесе Қазақстан Республикасының заңнамасында көзделген жағдайда және тәртіппен өз қолданысын тоқтатады.</w:t>
      </w:r>
    </w:p>
    <w:p w14:paraId="2E729C0F"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8.4. Осы Шарттың қолданысы тоқтатылған жағдайда, Тараптар ол тоқтатылған сәттен бастап 10 (Он) жұмыс күні ішінде өзара есеп айырысуды жүргізуге міндеттенеді.</w:t>
      </w:r>
    </w:p>
    <w:p w14:paraId="7DD9C37D" w14:textId="77777777" w:rsidR="009E3BE0" w:rsidRPr="009E3BE0" w:rsidRDefault="009E3BE0" w:rsidP="009E3BE0">
      <w:pPr>
        <w:ind w:left="-567" w:firstLine="283"/>
        <w:jc w:val="both"/>
        <w:rPr>
          <w:rFonts w:ascii="Times New Roman" w:hAnsi="Times New Roman" w:cs="Times New Roman"/>
          <w:szCs w:val="24"/>
          <w:lang w:val="ru-RU"/>
        </w:rPr>
      </w:pPr>
    </w:p>
    <w:p w14:paraId="262D7CA9" w14:textId="77777777" w:rsidR="009E3BE0" w:rsidRPr="009E3BE0" w:rsidRDefault="009E3BE0" w:rsidP="009E3BE0">
      <w:pPr>
        <w:ind w:left="-567" w:firstLine="283"/>
        <w:jc w:val="center"/>
        <w:rPr>
          <w:rFonts w:ascii="Times New Roman" w:hAnsi="Times New Roman" w:cs="Times New Roman"/>
          <w:b/>
          <w:szCs w:val="24"/>
          <w:lang w:val="ru-RU"/>
        </w:rPr>
      </w:pPr>
      <w:r w:rsidRPr="009E3BE0">
        <w:rPr>
          <w:rFonts w:ascii="Times New Roman" w:hAnsi="Times New Roman" w:cs="Times New Roman"/>
          <w:b/>
          <w:szCs w:val="24"/>
          <w:lang w:val="ru-RU"/>
        </w:rPr>
        <w:t>9.</w:t>
        <w:tab/>
      </w:r>
      <w:r w:rsidRPr="009E3BE0">
        <w:rPr>
          <w:rFonts w:ascii="Times New Roman" w:hAnsi="Times New Roman" w:cs="Times New Roman"/>
          <w:b/>
          <w:szCs w:val="24"/>
        </w:rPr>
        <w:t>C</w:t>
      </w:r>
      <w:r w:rsidRPr="009E3BE0">
        <w:rPr>
          <w:rFonts w:ascii="Times New Roman" w:hAnsi="Times New Roman" w:cs="Times New Roman"/>
          <w:b/>
          <w:szCs w:val="24"/>
          <w:lang w:val="ru-RU"/>
        </w:rPr>
        <w:t>САУАЛНАМАЛЫҚ ЕСКЕРТПЕ</w:t>
      </w:r>
    </w:p>
    <w:p w14:paraId="3A1428C0" w14:textId="77777777" w:rsidR="009E3BE0" w:rsidRPr="009E3BE0" w:rsidRDefault="009E3BE0" w:rsidP="009E3BE0">
      <w:pPr>
        <w:ind w:left="-567" w:firstLine="283"/>
        <w:jc w:val="center"/>
        <w:rPr>
          <w:rFonts w:ascii="Times New Roman" w:hAnsi="Times New Roman" w:cs="Times New Roman"/>
          <w:b/>
          <w:szCs w:val="24"/>
          <w:lang w:val="ru-RU"/>
        </w:rPr>
      </w:pPr>
    </w:p>
    <w:p w14:paraId="326C20EC"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Осы бөлімнің контекстінде келесі терминдер мынаны білдіреді:</w:t>
      </w:r>
    </w:p>
    <w:p w14:paraId="7937C909"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w:t>
        <w:tab/>
        <w:t>Санкциялар - жеке тұлғаның немесе заңды тұлғаның немесе елдің белгілі бір қызметін шектеу немесе тыйым салу мақсатында санкциялар бойынша Орган қабылдаған шаралар.</w:t>
      </w:r>
    </w:p>
    <w:p w14:paraId="6C284D29"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w:t>
        <w:tab/>
        <w:t xml:space="preserve">Санкциялар туралы заңнама - санкциялар жөніндегі органдар басқаратын және басқаратын қаулылар, директивалар, шешімдер, тізімдер, бағдарламалар түріндегі заңдық талаптардың жиынтығы. </w:t>
      </w:r>
    </w:p>
    <w:p w14:paraId="61251780"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w:t>
        <w:tab/>
        <w:t xml:space="preserve">Санкциялар жөніндегі органдар: </w:t>
      </w:r>
    </w:p>
    <w:p w14:paraId="67038235"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а. Біріккен Ұлттар Ұйымының Қауіпсіздік Кеңесі;</w:t>
      </w:r>
    </w:p>
    <w:p w14:paraId="0CA71D00"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b</w:t>
      </w:r>
      <w:r w:rsidRPr="009E3BE0">
        <w:rPr>
          <w:rFonts w:ascii="Times New Roman" w:hAnsi="Times New Roman" w:cs="Times New Roman"/>
          <w:szCs w:val="24"/>
          <w:lang w:val="ru-RU"/>
        </w:rPr>
        <w:t>. АҚШ үкіметі, оның ішінде Шетелдік активтерді бақылау басқармасы (</w:t>
      </w:r>
      <w:r w:rsidRPr="009E3BE0">
        <w:rPr>
          <w:rFonts w:ascii="Times New Roman" w:hAnsi="Times New Roman" w:cs="Times New Roman"/>
          <w:szCs w:val="24"/>
        </w:rPr>
        <w:t>OFAC</w:t>
      </w:r>
      <w:r w:rsidRPr="009E3BE0">
        <w:rPr>
          <w:rFonts w:ascii="Times New Roman" w:hAnsi="Times New Roman" w:cs="Times New Roman"/>
          <w:szCs w:val="24"/>
          <w:lang w:val="ru-RU"/>
        </w:rPr>
        <w:t xml:space="preserve">) АҚШ Қаржы министрлігіне қарасты; </w:t>
      </w:r>
    </w:p>
    <w:p w14:paraId="02103224"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c</w:t>
      </w:r>
      <w:r w:rsidRPr="009E3BE0">
        <w:rPr>
          <w:rFonts w:ascii="Times New Roman" w:hAnsi="Times New Roman" w:cs="Times New Roman"/>
          <w:szCs w:val="24"/>
          <w:lang w:val="ru-RU"/>
        </w:rPr>
        <w:t>. Еуропалық Одақ Кеңесі</w:t>
      </w:r>
    </w:p>
    <w:p w14:paraId="426037D7"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d</w:t>
      </w:r>
      <w:r w:rsidRPr="009E3BE0">
        <w:rPr>
          <w:rFonts w:ascii="Times New Roman" w:hAnsi="Times New Roman" w:cs="Times New Roman"/>
          <w:szCs w:val="24"/>
          <w:lang w:val="ru-RU"/>
        </w:rPr>
        <w:t>. Ұлыбритания үкіметі (Қаржылық санкцияларды қолдану жөніндегі орган (</w:t>
      </w:r>
      <w:r w:rsidRPr="009E3BE0">
        <w:rPr>
          <w:rFonts w:ascii="Times New Roman" w:hAnsi="Times New Roman" w:cs="Times New Roman"/>
          <w:szCs w:val="24"/>
        </w:rPr>
        <w:t>OFSI</w:t>
      </w:r>
      <w:r w:rsidRPr="009E3BE0">
        <w:rPr>
          <w:rFonts w:ascii="Times New Roman" w:hAnsi="Times New Roman" w:cs="Times New Roman"/>
          <w:szCs w:val="24"/>
          <w:lang w:val="ru-RU"/>
        </w:rPr>
        <w:t>) Ұлыбритания қазынашылығының қарамағында);</w:t>
      </w:r>
    </w:p>
    <w:p w14:paraId="004B05C2"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e</w:t>
      </w:r>
      <w:r w:rsidRPr="009E3BE0">
        <w:rPr>
          <w:rFonts w:ascii="Times New Roman" w:hAnsi="Times New Roman" w:cs="Times New Roman"/>
          <w:szCs w:val="24"/>
          <w:lang w:val="ru-RU"/>
        </w:rPr>
        <w:t>. Швейцария (оның ішінде Швейцарияның экономикалық мәселелер жөніндегі мемлекеттік хатшылығы және Швейцария халықаралық құқық дирекциясы);</w:t>
      </w:r>
    </w:p>
    <w:p w14:paraId="59289501"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w:t>
        <w:tab/>
        <w:t>Санкциялық тұлға- санкциялар органы санкциялар қолданған және санкциялар тізіміне енгізілген тұлға, ұйым немесе ұйым немесе тікелей немесе жанама түрде 50 немесе одан да көп пайызға тиесілі ұйым немесе заңды тұлға. санкциялар енгізілген немесе кез келген осындай тұлға бақылайтын тұлға. Бақылау сонымен қатар қатысу көлеміне қарамастан қаржылық немесе операциялық ұйымдардың шешімдеріне тікелей немесе жанама әсер ету мүмкіндігін білдіреді.</w:t>
      </w:r>
    </w:p>
    <w:p w14:paraId="04E923AE"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w:t>
        <w:tab/>
        <w:t>Үлестес тұлға – тиісті тараппен тікелей немесе жанама бақыланатын, бақыланатын немесе ортақ бақылаудағы кез келген тұлға.</w:t>
      </w:r>
    </w:p>
    <w:p w14:paraId="7F0A83AD"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w:t>
        <w:tab/>
        <w:t xml:space="preserve">Санкциялық тізімдер мынаны білдіреді: </w:t>
      </w:r>
    </w:p>
    <w:p w14:paraId="516A9043"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a</w:t>
      </w:r>
      <w:r w:rsidRPr="009E3BE0">
        <w:rPr>
          <w:rFonts w:ascii="Times New Roman" w:hAnsi="Times New Roman" w:cs="Times New Roman"/>
          <w:szCs w:val="24"/>
          <w:lang w:val="ru-RU"/>
        </w:rPr>
        <w:t>) Арнайы бөлінген азаматтар мен оқшауланған тұлғалардың тізімі (</w:t>
      </w:r>
      <w:r w:rsidRPr="009E3BE0">
        <w:rPr>
          <w:rFonts w:ascii="Times New Roman" w:hAnsi="Times New Roman" w:cs="Times New Roman"/>
          <w:szCs w:val="24"/>
        </w:rPr>
        <w:t>SDN</w:t>
      </w:r>
      <w:r w:rsidRPr="009E3BE0">
        <w:rPr>
          <w:rFonts w:ascii="Times New Roman" w:hAnsi="Times New Roman" w:cs="Times New Roman"/>
          <w:szCs w:val="24"/>
          <w:lang w:val="ru-RU"/>
        </w:rPr>
        <w:t xml:space="preserve">), </w:t>
      </w:r>
      <w:r w:rsidRPr="009E3BE0">
        <w:rPr>
          <w:rFonts w:ascii="Times New Roman" w:hAnsi="Times New Roman" w:cs="Times New Roman"/>
          <w:szCs w:val="24"/>
        </w:rPr>
        <w:t>C</w:t>
      </w:r>
      <w:r w:rsidRPr="009E3BE0">
        <w:rPr>
          <w:rFonts w:ascii="Times New Roman" w:hAnsi="Times New Roman" w:cs="Times New Roman"/>
          <w:szCs w:val="24"/>
          <w:lang w:val="ru-RU"/>
        </w:rPr>
        <w:t>корреспонденттік шотты немесе өтпелі төлем шотын ашуға немесе жүргізуге тыйым салынған немесе бір немесе бірнеше қатаң шарттарға бағынатын шетелдік қаржы институттарының жазбалары (</w:t>
      </w:r>
      <w:r w:rsidRPr="009E3BE0">
        <w:rPr>
          <w:rFonts w:ascii="Times New Roman" w:hAnsi="Times New Roman" w:cs="Times New Roman"/>
          <w:szCs w:val="24"/>
        </w:rPr>
        <w:t>CAPTA</w:t>
      </w:r>
      <w:r w:rsidRPr="009E3BE0">
        <w:rPr>
          <w:rFonts w:ascii="Times New Roman" w:hAnsi="Times New Roman" w:cs="Times New Roman"/>
          <w:szCs w:val="24"/>
          <w:lang w:val="ru-RU"/>
        </w:rPr>
        <w:t xml:space="preserve">), Негізделмеген санкциялар тізімі </w:t>
      </w:r>
      <w:r w:rsidRPr="009E3BE0">
        <w:rPr>
          <w:rFonts w:ascii="Times New Roman" w:hAnsi="Times New Roman" w:cs="Times New Roman"/>
          <w:szCs w:val="24"/>
        </w:rPr>
        <w:t>SDN</w:t>
      </w:r>
      <w:r w:rsidRPr="009E3BE0">
        <w:rPr>
          <w:rFonts w:ascii="Times New Roman" w:hAnsi="Times New Roman" w:cs="Times New Roman"/>
          <w:szCs w:val="24"/>
          <w:lang w:val="ru-RU"/>
        </w:rPr>
        <w:t xml:space="preserve"> (</w:t>
      </w:r>
      <w:r w:rsidRPr="009E3BE0">
        <w:rPr>
          <w:rFonts w:ascii="Times New Roman" w:hAnsi="Times New Roman" w:cs="Times New Roman"/>
          <w:szCs w:val="24"/>
        </w:rPr>
        <w:t>NS</w:t>
      </w:r>
      <w:r w:rsidRPr="009E3BE0">
        <w:rPr>
          <w:rFonts w:ascii="Times New Roman" w:hAnsi="Times New Roman" w:cs="Times New Roman"/>
          <w:szCs w:val="24"/>
          <w:lang w:val="ru-RU"/>
        </w:rPr>
        <w:t>-</w:t>
      </w:r>
      <w:r w:rsidRPr="009E3BE0">
        <w:rPr>
          <w:rFonts w:ascii="Times New Roman" w:hAnsi="Times New Roman" w:cs="Times New Roman"/>
          <w:szCs w:val="24"/>
        </w:rPr>
        <w:t>MBS</w:t>
      </w:r>
      <w:r w:rsidRPr="009E3BE0">
        <w:rPr>
          <w:rFonts w:ascii="Times New Roman" w:hAnsi="Times New Roman" w:cs="Times New Roman"/>
          <w:szCs w:val="24"/>
          <w:lang w:val="ru-RU"/>
        </w:rPr>
        <w:t>), Салалық санкциялар тізімі (</w:t>
      </w:r>
      <w:r w:rsidRPr="009E3BE0">
        <w:rPr>
          <w:rFonts w:ascii="Times New Roman" w:hAnsi="Times New Roman" w:cs="Times New Roman"/>
          <w:szCs w:val="24"/>
        </w:rPr>
        <w:t>SSI</w:t>
      </w:r>
      <w:r w:rsidRPr="009E3BE0">
        <w:rPr>
          <w:rFonts w:ascii="Times New Roman" w:hAnsi="Times New Roman" w:cs="Times New Roman"/>
          <w:szCs w:val="24"/>
          <w:lang w:val="ru-RU"/>
        </w:rPr>
        <w:t>), Санкциялардан жалтарған адамдардың тізімі (</w:t>
      </w:r>
      <w:r w:rsidRPr="009E3BE0">
        <w:rPr>
          <w:rFonts w:ascii="Times New Roman" w:hAnsi="Times New Roman" w:cs="Times New Roman"/>
          <w:szCs w:val="24"/>
        </w:rPr>
        <w:t>FSE</w:t>
      </w:r>
      <w:r w:rsidRPr="009E3BE0">
        <w:rPr>
          <w:rFonts w:ascii="Times New Roman" w:hAnsi="Times New Roman" w:cs="Times New Roman"/>
          <w:szCs w:val="24"/>
          <w:lang w:val="ru-RU"/>
        </w:rPr>
        <w:t xml:space="preserve">), сондай-ақ басқа тізімдер </w:t>
      </w:r>
      <w:r w:rsidRPr="009E3BE0">
        <w:rPr>
          <w:rFonts w:ascii="Times New Roman" w:hAnsi="Times New Roman" w:cs="Times New Roman"/>
          <w:szCs w:val="24"/>
        </w:rPr>
        <w:t>OFAC</w:t>
      </w:r>
      <w:r w:rsidRPr="009E3BE0">
        <w:rPr>
          <w:rFonts w:ascii="Times New Roman" w:hAnsi="Times New Roman" w:cs="Times New Roman"/>
          <w:szCs w:val="24"/>
          <w:lang w:val="ru-RU"/>
        </w:rPr>
        <w:t xml:space="preserve"> </w:t>
      </w:r>
    </w:p>
    <w:p w14:paraId="002D4378"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b</w:t>
      </w:r>
      <w:r w:rsidRPr="009E3BE0">
        <w:rPr>
          <w:rFonts w:ascii="Times New Roman" w:hAnsi="Times New Roman" w:cs="Times New Roman"/>
          <w:szCs w:val="24"/>
          <w:lang w:val="ru-RU"/>
        </w:rPr>
        <w:t xml:space="preserve">) </w:t>
        <w:tab/>
        <w:t xml:space="preserve">Қаржылық санкцияларға ұшыраған тұлғалар мен ұйымдардың жиынтық тізімі </w:t>
      </w:r>
      <w:r w:rsidRPr="009E3BE0">
        <w:rPr>
          <w:rFonts w:ascii="Times New Roman" w:hAnsi="Times New Roman" w:cs="Times New Roman"/>
          <w:szCs w:val="24"/>
        </w:rPr>
        <w:t>OFSI</w:t>
      </w:r>
      <w:r w:rsidRPr="009E3BE0">
        <w:rPr>
          <w:rFonts w:ascii="Times New Roman" w:hAnsi="Times New Roman" w:cs="Times New Roman"/>
          <w:szCs w:val="24"/>
          <w:lang w:val="ru-RU"/>
        </w:rPr>
        <w:t>, Ұлы Мәртебелі Қазынашылық басқармасының</w:t>
      </w:r>
    </w:p>
    <w:p w14:paraId="63820000"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c</w:t>
      </w:r>
      <w:r w:rsidRPr="009E3BE0">
        <w:rPr>
          <w:rFonts w:ascii="Times New Roman" w:hAnsi="Times New Roman" w:cs="Times New Roman"/>
          <w:szCs w:val="24"/>
          <w:lang w:val="ru-RU"/>
        </w:rPr>
        <w:t>) ЕО қаржылық санкцияларына жататын тұлғалардың, топтардың және ұйымдардың жиынтық тізімі</w:t>
      </w:r>
    </w:p>
    <w:p w14:paraId="0D46DCB1"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rPr>
        <w:t>d</w:t>
      </w:r>
      <w:r w:rsidRPr="009E3BE0">
        <w:rPr>
          <w:rFonts w:ascii="Times New Roman" w:hAnsi="Times New Roman" w:cs="Times New Roman"/>
          <w:szCs w:val="24"/>
          <w:lang w:val="ru-RU"/>
        </w:rPr>
        <w:t>) немесе санкциялар органы жүргізетін кез келген ұқсас тізім немесе санкциялар органы жасаған санкцияларды белгілеу туралы жария хабарландыру, олардың әрқайсысы мезгіл-мезгіл өзгертіліп, толықтырылып немесе ауыстырылып отырады</w:t>
      </w:r>
    </w:p>
    <w:p w14:paraId="728D283F"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9.1.</w:t>
        <w:tab/>
        <w:t>Тараптар осы Шартты Жеткізушінің кепілдіктері негізінде және Жеткізуші өз бизнесін қатаң тәртіпте және санкциялар туралы заңнаманы бұзбай жүргізді, жүргізеді және жалғастырады деп адал ниетпен жасайды және осы Шартқа қол қойылған күннен бастап Жеткізуші жүзеге асырды және қолдайды санкциялар туралы заңнаманы сақтауға бағытталған саясаттар мен процедуралар.</w:t>
      </w:r>
    </w:p>
    <w:p w14:paraId="2C4DF0B3"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9.2.</w:t>
        <w:tab/>
        <w:t>Жеткізуші кепілдік береді және қамтамасыз етуге міндеттенеді:</w:t>
      </w:r>
    </w:p>
    <w:p w14:paraId="4517C796"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lastRenderedPageBreak/>
        <w:t>9.2.1.</w:t>
        <w:tab/>
        <w:t xml:space="preserve">Жеткізуші де, оның аффилиирленген тұлғалары да, Жеткізушінің барлық акционерлері немесе акционерлерінің кез келгені де, Жеткізушіге қызмет көрсететін банктер де тікелей немесе қайталама санкцияларға ұшырамайтын және Санкциялар тізіміне енгізілмеген Тұлғалар болып табылмайды; </w:t>
      </w:r>
    </w:p>
    <w:p w14:paraId="3C50A70D"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9.2.2.</w:t>
        <w:tab/>
        <w:t>Өнім берушінің Шарт жасасуы және/немесе оны орындауы санкциялардың бұзылуына әкеп соқпайды;</w:t>
      </w:r>
    </w:p>
    <w:p w14:paraId="7D25643A"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9.2.3.</w:t>
        <w:tab/>
        <w:t>Өнім беруші Шарт бойынша тиісті міндеттемені орындауға міндетті болған күні және осы Шартқа сәйкес ол нақты орындалған күнге дейін – Жеткізушінің шоттары, оның ішінде осы Шарт бойынша төлемдер жасау үшін пайдаланылатын меншікті және корреспонденттік шоттар банктерде немесе қаржы институттарында жоқ, Санкциялар тізіміне енгізілген;</w:t>
      </w:r>
    </w:p>
    <w:p w14:paraId="1E83025A"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9.2.4.</w:t>
        <w:tab/>
        <w:t xml:space="preserve">Өнім беруші де, оның үлестес тұлғалары және (немесе) акционерлері де Санкциялық тізімге енгізілген қандай да бір тұлғамен немесе ұйыммен, не 50 және одан да көп проценттік меншік үлесі бар бенефициар Санкциялық тізімге енгізілген тұлға болып табылатын ұйымдармен қандай да бір мәмілелерге немесе мәмілелерге тартылмайды.  Сондай-ақ, мұндай мәмілелер санкциялық режимдерді бұзады және пайдаланылады деп негізді түрде болжауға болатын жерлерде немесе </w:t>
      </w:r>
      <w:proofErr w:type="spellStart"/>
      <w:r w:rsidRPr="009E3BE0">
        <w:rPr>
          <w:rFonts w:ascii="Times New Roman" w:hAnsi="Times New Roman" w:cs="Times New Roman"/>
          <w:szCs w:val="24"/>
          <w:lang w:val="ru-RU"/>
        </w:rPr>
        <w:t>ысырап болды</w:t>
      </w:r>
      <w:proofErr w:type="spellEnd"/>
      <w:r w:rsidRPr="009E3BE0">
        <w:rPr>
          <w:rFonts w:ascii="Times New Roman" w:hAnsi="Times New Roman" w:cs="Times New Roman"/>
          <w:szCs w:val="24"/>
          <w:lang w:val="ru-RU"/>
        </w:rPr>
        <w:t xml:space="preserve"> пайдасына </w:t>
      </w:r>
      <w:proofErr w:type="spellStart"/>
      <w:r w:rsidRPr="009E3BE0">
        <w:rPr>
          <w:rFonts w:ascii="Times New Roman" w:hAnsi="Times New Roman" w:cs="Times New Roman"/>
          <w:szCs w:val="24"/>
          <w:lang w:val="ru-RU"/>
        </w:rPr>
        <w:t>Санкциялық</w:t>
      </w:r>
      <w:proofErr w:type="spellEnd"/>
      <w:r w:rsidRPr="009E3BE0">
        <w:rPr>
          <w:rFonts w:ascii="Times New Roman" w:hAnsi="Times New Roman" w:cs="Times New Roman"/>
          <w:szCs w:val="24"/>
          <w:lang w:val="ru-RU"/>
        </w:rPr>
        <w:t xml:space="preserve"> тұлғалардың; немесе;</w:t>
      </w:r>
    </w:p>
    <w:p w14:paraId="22FE0526"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9.2.5.</w:t>
        <w:tab/>
        <w:t>Өнім беруші де, оның үлестес тұлғалары және (немесе) акционерлері де санкцияларға байланысты бұғатталған немесе тыйым салынған мүліктің барлығының немесе бір бөлігінің меншік иелері болып табылмайды;</w:t>
      </w:r>
    </w:p>
    <w:p w14:paraId="06183D1A"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9.2.6.</w:t>
        <w:tab/>
        <w:t>қол қоятын тұлға(лар)(</w:t>
      </w:r>
      <w:proofErr w:type="spellStart"/>
      <w:r w:rsidRPr="009E3BE0">
        <w:rPr>
          <w:rFonts w:ascii="Times New Roman" w:hAnsi="Times New Roman" w:cs="Times New Roman"/>
          <w:szCs w:val="24"/>
          <w:lang w:val="ru-RU"/>
        </w:rPr>
        <w:t>ша</w:t>
      </w:r>
      <w:proofErr w:type="spellEnd"/>
      <w:r w:rsidRPr="009E3BE0">
        <w:rPr>
          <w:rFonts w:ascii="Times New Roman" w:hAnsi="Times New Roman" w:cs="Times New Roman"/>
          <w:szCs w:val="24"/>
          <w:lang w:val="ru-RU"/>
        </w:rPr>
        <w:t xml:space="preserve">) өнім берушінің атынан жасалған осы Шарт Санкциялар тізіміне енгізілмеген.  </w:t>
      </w:r>
    </w:p>
    <w:p w14:paraId="6AECCE0F"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9.3.</w:t>
        <w:tab/>
        <w:t>Тараптар тексерудің ақылға қонымды шараларын қолдануға міндеттенеді (</w:t>
      </w:r>
      <w:r w:rsidRPr="009E3BE0">
        <w:rPr>
          <w:rFonts w:ascii="Times New Roman" w:hAnsi="Times New Roman" w:cs="Times New Roman"/>
          <w:szCs w:val="24"/>
        </w:rPr>
        <w:t>due</w:t>
      </w:r>
      <w:r w:rsidRPr="009E3BE0">
        <w:rPr>
          <w:rFonts w:ascii="Times New Roman" w:hAnsi="Times New Roman" w:cs="Times New Roman"/>
          <w:szCs w:val="24"/>
          <w:lang w:val="ru-RU"/>
        </w:rPr>
        <w:t xml:space="preserve"> </w:t>
      </w:r>
      <w:r w:rsidRPr="009E3BE0">
        <w:rPr>
          <w:rFonts w:ascii="Times New Roman" w:hAnsi="Times New Roman" w:cs="Times New Roman"/>
          <w:szCs w:val="24"/>
        </w:rPr>
        <w:t>diligence</w:t>
      </w:r>
      <w:r w:rsidRPr="009E3BE0">
        <w:rPr>
          <w:rFonts w:ascii="Times New Roman" w:hAnsi="Times New Roman" w:cs="Times New Roman"/>
          <w:szCs w:val="24"/>
          <w:lang w:val="ru-RU"/>
        </w:rPr>
        <w:t>) осы Шартты орындау кезінде өзара әрекеттесетін үшінші тұлғаларға қатысты ықтимал санкциялық тәуекелді анықтау мақсатында.</w:t>
      </w:r>
    </w:p>
    <w:p w14:paraId="19A9F775"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9.4.</w:t>
        <w:tab/>
        <w:t>Өнім беруші міндеттенеді:</w:t>
      </w:r>
    </w:p>
    <w:p w14:paraId="28870D76"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9.4.1.</w:t>
        <w:tab/>
        <w:t>Егер Өнім берушінің қандай да бір кепілдігі жалған, дәйексіз және (немесе) дәл емес болып шықса не Шарттың осы бөлімінің 9.2-тармағында көрсетілгендердің кез келгенін Өнім беруші қамтамасыз етпесе, Өнім беруші дербес және жеке міндеттеме ретінде Сатып алушыға кез келген тікелей және/немесе жанама залалдарды өтеуге тиіс., Өнім берушінің осындай растауының/кепілдігінің дұрыс еместігіне немесе дәлсіздігіне байланысты. Өнім беруші мұндай талапты Сатып алушының талабын алған күннен бастап 10 (он) жұмыс күні ішінде төлеуге міндетті. Бұл ретте Сатып алушы осы Шартты біржақты тәртіппен бұзуға құқылы;</w:t>
      </w:r>
    </w:p>
    <w:p w14:paraId="601C260E"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9.4.2.</w:t>
        <w:tab/>
        <w:t>Егер Келісім-шарт жасалған күннен кейін санкциялар туралы жаңа заңнама қабылданса немесе қолданыстағы заңнамаға өзгерістер енгізілсе немесе тиісті юрисдикцияның құзыретті мемлекеттік органының ресми түсіндірмесі немесе шешімі негізінде қолданыстағы заңнаманың қолданылу аясы кеңейтілсе немесе басқаша түрде өзгертілсе ("Жаңа Санкциялар"), және мұндай Жаңа санкциялар, қайда:</w:t>
      </w:r>
    </w:p>
    <w:p w14:paraId="32ECDE26"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9.4.2.1.</w:t>
        <w:tab/>
        <w:t>Жаңа Санкциялар Тараптардың шарттық міндеттемелеріне әсер етуі мүмкін және Тараптардың қайсысы жаңа санкцияларға ұшырағанына қарамастан, Тараптардың кез келгені екінші Тарапты осындай ықтимал әсер туралы хабардар ете алады (Санкциялар туралы хабарлама) ресми растайтын құжаттарды қоса бере отырып және осы санкциялардың шарттық қатынастарға әсерін сипаттай отырып.</w:t>
      </w:r>
    </w:p>
    <w:p w14:paraId="44132355"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9.4.2.2.</w:t>
        <w:tab/>
        <w:t xml:space="preserve">Жеткізуші осы Келісімшарттың қолданылу мерзімі ішінде Жаңа санкциялардың объектісіне айналады, ол Сатып алушыны жазбаша түрде дереу хабардар етеді және санкцияларға қатысты барлық қажетті мәліметтерді ұсынады. Тараптар қолданыстағы санкцияларды бұзбай осы Шартты орындауды жалғастыруға мүмкіндік беретін өзара тиімді шешімді іздеу мақсатында адал ынтымақтастық рухында әрекет етеді. </w:t>
      </w:r>
    </w:p>
    <w:p w14:paraId="2D3F5151"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lastRenderedPageBreak/>
        <w:t>9.4.2.3.</w:t>
        <w:tab/>
        <w:t>тараптардың бірінің қаржыландыру көздеріне және (немесе) Тарап үшін тікелей және/немесе жанама залалдарға (олардың орынды қорытындысы бойынша) ұзақ мерзімді қол жеткізуіне әкеп соққан немесе әкеп соғуы мүмкін; және (немесе);</w:t>
      </w:r>
    </w:p>
    <w:p w14:paraId="711F574E"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10.4.2.4.</w:t>
        <w:tab/>
        <w:t>өнімдерді/қызметтерді жеткізуді тоқтатуға немесе тоқтатуға әкеп соғуы мүмкін;</w:t>
      </w:r>
    </w:p>
    <w:p w14:paraId="5A654518"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9.4.2.5.</w:t>
        <w:tab/>
        <w:t>тараптардың кез келгенінің міндеттемелерін бұзуға әкеп соғады, олардың орындалуы Жаңа Санкциялармен мүмкін емес немесе айтарлықтай кедергі келтіретін Тараптардың кез келгенінің маңызды несиелік шарттарында қамтылған.</w:t>
      </w:r>
    </w:p>
    <w:p w14:paraId="7A188A00"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9.5.</w:t>
        <w:tab/>
        <w:t xml:space="preserve">Санкциялар туралы Хабарлама жіберілген күннен бастап 10 жұмыс күнінен кешіктірмей Тараптар Жаңа Санкциялардың Тараптардың өз міндеттемелерін орындауына ықтимал әсеріне қатысты өз ұстанымдарын адал талқылау және келісу үшін кездесу(лер)/келіссөздер жүргізеді. осы Шарт бойынша, сондай-ақ Жаңа Санкциялардың мұндай келеңсіз әсерінің алдын алу немесе ықтимал азайту бойынша ықтимал заңды және ақылға қонымды шаралар туралы. </w:t>
      </w:r>
    </w:p>
    <w:p w14:paraId="1A730B80"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9.6.</w:t>
        <w:tab/>
        <w:t>Тараптар жүргізілген келіссөздердің нәтижелері бойынша және өзара тиімді шешімге қол жеткізген жағдайда, Тараптар келісілген мерзімде келісілген шараларды жүзеге асыру үшін ақылға қонымды күш-жігер жұмсайды, жаңа Санкциялардың бұзылуын болдырмайтын шаралар қолданылуы мүмкін. немесе оларды Тараптардың осы Шартты орындауына қолдану.</w:t>
      </w:r>
    </w:p>
    <w:p w14:paraId="4A8CFDBF"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9.7.</w:t>
        <w:tab/>
        <w:t xml:space="preserve">Келіссөздердің бірінші күнінен кейін 5 (бес) күн өткен соң Тараптар келісімге келмеген жағдайда, Сатып алушы кез келген уақытта Жаңа Санкциялар қолданылатын немесе туындаған Жеткізушіге келісімге келмегені туралы хабарлама жіберуге құқылы. ("Келісімге келмегені туралы хабарлама"). Келісімге келмегені туралы осындай Хабарлама жіберілген жағдайда, Сатып алушы Келісімшартты біржақты тәртіппен бұзуға және келтірілген тікелей және/немесе салдарлық залалдардың орнын толтыруды талап етуге құқылы. </w:t>
      </w:r>
    </w:p>
    <w:p w14:paraId="1DEF76D5"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9.8.</w:t>
        <w:tab/>
        <w:t>Жабдықтаушы санкцияларға байланысты өзінің айыппұлдары мен залалдарын көтереді және Сатып алушыдан мұндай айыппұлдарды немесе залалдарды өндіріп алуға құқылы емес.</w:t>
      </w:r>
    </w:p>
    <w:p w14:paraId="06AE992E"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9.9.</w:t>
        <w:tab/>
        <w:t>Егер қолданыстағы Жаңа санкцияларды қолдану Сатып алушыдан осы Келісімшарт бойынша қандай да бір міндеттемелерді орындауды тоқтатуды немесе тоқтата тұруды талап етсе, онда бұл осы Келісімшартты бұзу болып саналмайды. Сатып алушы жауаптылыққа тартпай, тиісті рұқсатты немесе лицензияны алғанға дейін Шарт бойынша өз міндеттемелерін орындауды тоқтата тұруға құқылы.</w:t>
      </w:r>
    </w:p>
    <w:p w14:paraId="73373E58" w14:textId="77777777" w:rsidR="009E3BE0" w:rsidRPr="009E3BE0" w:rsidRDefault="009E3BE0" w:rsidP="009E3BE0">
      <w:pPr>
        <w:ind w:left="-567" w:firstLine="283"/>
        <w:jc w:val="both"/>
        <w:rPr>
          <w:rFonts w:ascii="Times New Roman" w:hAnsi="Times New Roman" w:cs="Times New Roman"/>
          <w:szCs w:val="24"/>
          <w:lang w:val="ru-RU"/>
        </w:rPr>
      </w:pPr>
      <w:r w:rsidRPr="009E3BE0">
        <w:rPr>
          <w:rFonts w:ascii="Times New Roman" w:hAnsi="Times New Roman" w:cs="Times New Roman"/>
          <w:szCs w:val="24"/>
          <w:lang w:val="ru-RU"/>
        </w:rPr>
        <w:t>9.10.</w:t>
        <w:tab/>
        <w:t>Шарттың жалпы қолданылу мерзіміне қарамастан, Келісімшарттың санкциялық міндеттемелер бөлігіндегі күші бұзылғаннан, бас тартқаннан, жарамсыз деп танылғаннан, қолданылу мерзімі аяқталғаннан немесе тұтастай бұзылғаннан кейін толық күшінде қалады.</w:t>
      </w:r>
    </w:p>
    <w:p w14:paraId="295F9E7F" w14:textId="77777777" w:rsidR="009E3BE0" w:rsidRPr="009E3BE0" w:rsidRDefault="009E3BE0" w:rsidP="009E3BE0">
      <w:pPr>
        <w:ind w:left="-567" w:firstLine="283"/>
        <w:jc w:val="both"/>
        <w:rPr>
          <w:rFonts w:ascii="Times New Roman" w:hAnsi="Times New Roman" w:cs="Times New Roman"/>
          <w:szCs w:val="24"/>
          <w:lang w:val="ru-RU"/>
        </w:rPr>
      </w:pPr>
    </w:p>
    <w:p w14:paraId="54503099" w14:textId="77777777" w:rsidR="009E3BE0" w:rsidRPr="009E3BE0" w:rsidRDefault="009E3BE0" w:rsidP="009E3BE0">
      <w:pPr>
        <w:ind w:left="-567" w:firstLine="283"/>
        <w:jc w:val="center"/>
        <w:rPr>
          <w:rFonts w:ascii="Times New Roman" w:hAnsi="Times New Roman" w:cs="Times New Roman"/>
          <w:b/>
          <w:szCs w:val="24"/>
          <w:lang w:val="ru-RU"/>
        </w:rPr>
      </w:pPr>
      <w:r w:rsidRPr="009E3BE0">
        <w:rPr>
          <w:rFonts w:ascii="Times New Roman" w:hAnsi="Times New Roman" w:cs="Times New Roman"/>
          <w:b/>
          <w:szCs w:val="24"/>
          <w:lang w:val="ru-RU"/>
        </w:rPr>
        <w:t>10. ТАРАПТАРДЫҢ МЕКЕНЖАЙЛАРЫ, БАНКТІК ДЕРЕКТЕМЕЛЕРІ ЖӘНЕ ҚОЛДАРЫ</w:t>
      </w:r>
    </w:p>
    <w:p w14:paraId="23653BD8" w14:textId="77777777" w:rsidR="009E3BE0" w:rsidRPr="009E3BE0" w:rsidRDefault="009E3BE0" w:rsidP="009E3BE0">
      <w:pPr>
        <w:ind w:left="-567" w:firstLine="283"/>
        <w:jc w:val="center"/>
        <w:rPr>
          <w:rFonts w:ascii="Times New Roman" w:hAnsi="Times New Roman" w:cs="Times New Roman"/>
          <w:b/>
          <w:szCs w:val="24"/>
          <w:lang w:val="ru-RU"/>
        </w:rPr>
      </w:pPr>
    </w:p>
    <w:tbl>
      <w:tblPr>
        <w:tblW w:w="9497" w:type="dxa"/>
        <w:tblLook w:val="04A0" w:firstRow="1" w:lastRow="0" w:firstColumn="1" w:lastColumn="0" w:noHBand="0" w:noVBand="1"/>
      </w:tblPr>
      <w:tblGrid>
        <w:gridCol w:w="4952"/>
        <w:gridCol w:w="4545"/>
      </w:tblGrid>
      <w:tr w:rsidR="009E3BE0" w:rsidRPr="009E3BE0" w14:paraId="675474C6" w14:textId="77777777" w:rsidTr="00BE7141">
        <w:tc>
          <w:tcPr>
            <w:tcW w:w="4952" w:type="dxa"/>
          </w:tcPr>
          <w:p w14:paraId="7DB59446" w14:textId="77777777" w:rsidR="009E3BE0" w:rsidRPr="009E3BE0" w:rsidRDefault="009E3BE0" w:rsidP="00BE7141">
            <w:pPr>
              <w:tabs>
                <w:tab w:val="left" w:pos="2552"/>
                <w:tab w:val="left" w:pos="7200"/>
              </w:tabs>
              <w:rPr>
                <w:rFonts w:ascii="Times New Roman" w:hAnsi="Times New Roman" w:cs="Times New Roman"/>
                <w:b/>
                <w:szCs w:val="24"/>
                <w:lang w:val="ru-RU"/>
              </w:rPr>
            </w:pPr>
            <w:r w:rsidRPr="009E3BE0">
              <w:rPr>
                <w:rFonts w:ascii="Times New Roman" w:hAnsi="Times New Roman" w:cs="Times New Roman"/>
                <w:b/>
                <w:szCs w:val="24"/>
                <w:lang w:val="ru-RU"/>
              </w:rPr>
              <w:t>Сатып алушы</w:t>
            </w:r>
          </w:p>
          <w:p w14:paraId="3A063438" w14:textId="77777777" w:rsidR="009E3BE0" w:rsidRPr="009E3BE0" w:rsidRDefault="009E3BE0" w:rsidP="00BE7141">
            <w:pPr>
              <w:tabs>
                <w:tab w:val="left" w:pos="2552"/>
                <w:tab w:val="left" w:pos="7200"/>
              </w:tabs>
              <w:rPr>
                <w:rFonts w:ascii="Times New Roman" w:hAnsi="Times New Roman" w:cs="Times New Roman"/>
                <w:b/>
                <w:szCs w:val="24"/>
                <w:lang w:val="ru-RU"/>
              </w:rPr>
            </w:pPr>
            <w:r w:rsidRPr="009E3BE0">
              <w:rPr>
                <w:rFonts w:ascii="Times New Roman" w:hAnsi="Times New Roman" w:cs="Times New Roman"/>
                <w:b/>
                <w:szCs w:val="24"/>
                <w:lang w:val="ru-RU"/>
              </w:rPr>
              <w:t>"Сары-Арқа" әуежайы" АҚ</w:t>
            </w:r>
          </w:p>
          <w:p w14:paraId="1B0E2CAD" w14:textId="77777777" w:rsidR="009E3BE0" w:rsidRPr="009E3BE0" w:rsidRDefault="009E3BE0" w:rsidP="00BE7141">
            <w:pPr>
              <w:tabs>
                <w:tab w:val="left" w:pos="2552"/>
                <w:tab w:val="left" w:pos="7200"/>
              </w:tabs>
              <w:rPr>
                <w:rFonts w:ascii="Times New Roman" w:hAnsi="Times New Roman" w:cs="Times New Roman"/>
                <w:szCs w:val="24"/>
                <w:lang w:val="ru-RU"/>
              </w:rPr>
            </w:pPr>
            <w:r w:rsidRPr="009E3BE0">
              <w:rPr>
                <w:rFonts w:ascii="Times New Roman" w:hAnsi="Times New Roman" w:cs="Times New Roman"/>
                <w:szCs w:val="24"/>
                <w:lang w:val="ru-RU"/>
              </w:rPr>
              <w:t xml:space="preserve">Заңды мекенжайы: Қазақстан Республикасы, Қарағанды облысы, </w:t>
            </w:r>
            <w:proofErr w:type="spellStart"/>
            <w:r w:rsidRPr="009E3BE0">
              <w:rPr>
                <w:rFonts w:ascii="Times New Roman" w:hAnsi="Times New Roman" w:cs="Times New Roman"/>
                <w:szCs w:val="24"/>
                <w:lang w:val="ru-RU"/>
              </w:rPr>
              <w:t>Бухар-Жырауский</w:t>
            </w:r>
            <w:proofErr w:type="spellEnd"/>
            <w:r w:rsidRPr="009E3BE0">
              <w:rPr>
                <w:rFonts w:ascii="Times New Roman" w:hAnsi="Times New Roman" w:cs="Times New Roman"/>
                <w:szCs w:val="24"/>
                <w:lang w:val="ru-RU"/>
              </w:rPr>
              <w:t xml:space="preserve"> аудан, </w:t>
            </w:r>
            <w:proofErr w:type="spellStart"/>
            <w:r w:rsidRPr="009E3BE0">
              <w:rPr>
                <w:rFonts w:ascii="Times New Roman" w:hAnsi="Times New Roman" w:cs="Times New Roman"/>
                <w:szCs w:val="24"/>
                <w:lang w:val="ru-RU"/>
              </w:rPr>
              <w:t>Үштөбе</w:t>
            </w:r>
            <w:proofErr w:type="spellEnd"/>
            <w:r w:rsidRPr="009E3BE0">
              <w:rPr>
                <w:rFonts w:ascii="Times New Roman" w:hAnsi="Times New Roman" w:cs="Times New Roman"/>
                <w:szCs w:val="24"/>
                <w:lang w:val="ru-RU"/>
              </w:rPr>
              <w:t xml:space="preserve"> ауылдық округ, Үштөбе ауылы, Есептік орам 067, құрылыс 60, пошталық индекс </w:t>
            </w:r>
            <w:r w:rsidRPr="009E3BE0">
              <w:rPr>
                <w:rFonts w:ascii="Times New Roman" w:hAnsi="Times New Roman" w:cs="Times New Roman"/>
                <w:szCs w:val="24"/>
              </w:rPr>
              <w:t>M</w:t>
            </w:r>
            <w:r w:rsidRPr="009E3BE0">
              <w:rPr>
                <w:rFonts w:ascii="Times New Roman" w:hAnsi="Times New Roman" w:cs="Times New Roman"/>
                <w:szCs w:val="24"/>
                <w:lang w:val="ru-RU"/>
              </w:rPr>
              <w:t>40</w:t>
            </w:r>
            <w:r w:rsidRPr="009E3BE0">
              <w:rPr>
                <w:rFonts w:ascii="Times New Roman" w:hAnsi="Times New Roman" w:cs="Times New Roman"/>
                <w:szCs w:val="24"/>
              </w:rPr>
              <w:t>M</w:t>
            </w:r>
            <w:r w:rsidRPr="009E3BE0">
              <w:rPr>
                <w:rFonts w:ascii="Times New Roman" w:hAnsi="Times New Roman" w:cs="Times New Roman"/>
                <w:szCs w:val="24"/>
                <w:lang w:val="ru-RU"/>
              </w:rPr>
              <w:t>7</w:t>
            </w:r>
            <w:r w:rsidRPr="009E3BE0">
              <w:rPr>
                <w:rFonts w:ascii="Times New Roman" w:hAnsi="Times New Roman" w:cs="Times New Roman"/>
                <w:szCs w:val="24"/>
              </w:rPr>
              <w:t>E</w:t>
            </w:r>
            <w:r w:rsidRPr="009E3BE0">
              <w:rPr>
                <w:rFonts w:ascii="Times New Roman" w:hAnsi="Times New Roman" w:cs="Times New Roman"/>
                <w:szCs w:val="24"/>
                <w:lang w:val="ru-RU"/>
              </w:rPr>
              <w:t>6</w:t>
            </w:r>
          </w:p>
          <w:p w14:paraId="09D4A4A5" w14:textId="77777777" w:rsidR="009E3BE0" w:rsidRPr="009E3BE0" w:rsidRDefault="009E3BE0" w:rsidP="00BE7141">
            <w:pPr>
              <w:tabs>
                <w:tab w:val="left" w:pos="2552"/>
                <w:tab w:val="left" w:pos="7200"/>
              </w:tabs>
              <w:rPr>
                <w:rFonts w:ascii="Times New Roman" w:hAnsi="Times New Roman" w:cs="Times New Roman"/>
                <w:szCs w:val="24"/>
                <w:lang w:val="ru-RU"/>
              </w:rPr>
            </w:pPr>
            <w:r w:rsidRPr="009E3BE0">
              <w:rPr>
                <w:rFonts w:ascii="Times New Roman" w:hAnsi="Times New Roman" w:cs="Times New Roman"/>
                <w:szCs w:val="24"/>
                <w:lang w:val="ru-RU"/>
              </w:rPr>
              <w:t xml:space="preserve">Пошталық мекенжайы: 100000, </w:t>
            </w:r>
            <w:proofErr w:type="spellStart"/>
            <w:r w:rsidRPr="009E3BE0">
              <w:rPr>
                <w:rFonts w:ascii="Times New Roman" w:hAnsi="Times New Roman" w:cs="Times New Roman"/>
                <w:szCs w:val="24"/>
                <w:lang w:val="ru-RU"/>
              </w:rPr>
              <w:t>Қарағанды қ.</w:t>
            </w:r>
            <w:proofErr w:type="spellEnd"/>
            <w:r w:rsidRPr="009E3BE0">
              <w:rPr>
                <w:rFonts w:ascii="Times New Roman" w:hAnsi="Times New Roman" w:cs="Times New Roman"/>
                <w:szCs w:val="24"/>
                <w:lang w:val="ru-RU"/>
              </w:rPr>
              <w:t xml:space="preserve"> а/ж 38</w:t>
            </w:r>
          </w:p>
          <w:p w14:paraId="3DBCFF78" w14:textId="77777777" w:rsidR="009E3BE0" w:rsidRPr="009E3BE0" w:rsidRDefault="009E3BE0" w:rsidP="00BE7141">
            <w:pPr>
              <w:tabs>
                <w:tab w:val="left" w:pos="2552"/>
                <w:tab w:val="left" w:pos="7200"/>
              </w:tabs>
              <w:rPr>
                <w:rFonts w:ascii="Times New Roman" w:hAnsi="Times New Roman" w:cs="Times New Roman"/>
                <w:szCs w:val="24"/>
                <w:lang w:val="ru-RU"/>
              </w:rPr>
            </w:pPr>
            <w:r w:rsidRPr="009E3BE0">
              <w:rPr>
                <w:rFonts w:ascii="Times New Roman" w:hAnsi="Times New Roman" w:cs="Times New Roman"/>
                <w:szCs w:val="24"/>
                <w:lang w:val="ru-RU"/>
              </w:rPr>
              <w:t>БСН 961</w:t>
            </w:r>
            <w:r w:rsidRPr="009E3BE0">
              <w:rPr>
                <w:rFonts w:ascii="Times New Roman" w:hAnsi="Times New Roman" w:cs="Times New Roman"/>
                <w:szCs w:val="24"/>
              </w:rPr>
              <w:t> </w:t>
            </w:r>
            <w:r w:rsidRPr="009E3BE0">
              <w:rPr>
                <w:rFonts w:ascii="Times New Roman" w:hAnsi="Times New Roman" w:cs="Times New Roman"/>
                <w:szCs w:val="24"/>
                <w:lang w:val="ru-RU"/>
              </w:rPr>
              <w:t>040</w:t>
            </w:r>
            <w:r w:rsidRPr="009E3BE0">
              <w:rPr>
                <w:rFonts w:ascii="Times New Roman" w:hAnsi="Times New Roman" w:cs="Times New Roman"/>
                <w:szCs w:val="24"/>
              </w:rPr>
              <w:t> </w:t>
            </w:r>
            <w:r w:rsidRPr="009E3BE0">
              <w:rPr>
                <w:rFonts w:ascii="Times New Roman" w:hAnsi="Times New Roman" w:cs="Times New Roman"/>
                <w:szCs w:val="24"/>
                <w:lang w:val="ru-RU"/>
              </w:rPr>
              <w:t>001</w:t>
            </w:r>
            <w:r w:rsidRPr="009E3BE0">
              <w:rPr>
                <w:rFonts w:ascii="Times New Roman" w:hAnsi="Times New Roman" w:cs="Times New Roman"/>
                <w:szCs w:val="24"/>
              </w:rPr>
              <w:t> </w:t>
            </w:r>
            <w:r w:rsidRPr="009E3BE0">
              <w:rPr>
                <w:rFonts w:ascii="Times New Roman" w:hAnsi="Times New Roman" w:cs="Times New Roman"/>
                <w:szCs w:val="24"/>
                <w:lang w:val="ru-RU"/>
              </w:rPr>
              <w:t>316, СТН 301</w:t>
            </w:r>
            <w:r w:rsidRPr="009E3BE0">
              <w:rPr>
                <w:rFonts w:ascii="Times New Roman" w:hAnsi="Times New Roman" w:cs="Times New Roman"/>
                <w:szCs w:val="24"/>
              </w:rPr>
              <w:t> </w:t>
            </w:r>
            <w:r w:rsidRPr="009E3BE0">
              <w:rPr>
                <w:rFonts w:ascii="Times New Roman" w:hAnsi="Times New Roman" w:cs="Times New Roman"/>
                <w:szCs w:val="24"/>
                <w:lang w:val="ru-RU"/>
              </w:rPr>
              <w:t>700</w:t>
            </w:r>
            <w:r w:rsidRPr="009E3BE0">
              <w:rPr>
                <w:rFonts w:ascii="Times New Roman" w:hAnsi="Times New Roman" w:cs="Times New Roman"/>
                <w:szCs w:val="24"/>
              </w:rPr>
              <w:t> </w:t>
            </w:r>
            <w:r w:rsidRPr="009E3BE0">
              <w:rPr>
                <w:rFonts w:ascii="Times New Roman" w:hAnsi="Times New Roman" w:cs="Times New Roman"/>
                <w:szCs w:val="24"/>
                <w:lang w:val="ru-RU"/>
              </w:rPr>
              <w:t>005 486</w:t>
            </w:r>
          </w:p>
          <w:p w14:paraId="16A17AE9" w14:textId="77777777" w:rsidR="009E3BE0" w:rsidRPr="009E3BE0" w:rsidRDefault="009E3BE0" w:rsidP="00BE7141">
            <w:pPr>
              <w:tabs>
                <w:tab w:val="left" w:pos="2552"/>
                <w:tab w:val="left" w:pos="7200"/>
              </w:tabs>
              <w:rPr>
                <w:rFonts w:ascii="Times New Roman" w:hAnsi="Times New Roman" w:cs="Times New Roman"/>
                <w:szCs w:val="24"/>
                <w:lang w:val="ru-RU"/>
              </w:rPr>
            </w:pPr>
            <w:r w:rsidRPr="009E3BE0">
              <w:rPr>
                <w:rFonts w:ascii="Times New Roman" w:hAnsi="Times New Roman" w:cs="Times New Roman"/>
                <w:szCs w:val="24"/>
                <w:lang w:val="ru-RU"/>
              </w:rPr>
              <w:t xml:space="preserve">ЖСК </w:t>
            </w:r>
            <w:r w:rsidRPr="009E3BE0">
              <w:rPr>
                <w:rFonts w:ascii="Times New Roman" w:hAnsi="Times New Roman" w:cs="Times New Roman"/>
                <w:szCs w:val="24"/>
              </w:rPr>
              <w:t>KZ</w:t>
            </w:r>
            <w:r w:rsidRPr="009E3BE0">
              <w:rPr>
                <w:rFonts w:ascii="Times New Roman" w:hAnsi="Times New Roman" w:cs="Times New Roman"/>
                <w:szCs w:val="24"/>
                <w:lang w:val="ru-RU"/>
              </w:rPr>
              <w:t>09551М127018778</w:t>
            </w:r>
            <w:r w:rsidRPr="009E3BE0">
              <w:rPr>
                <w:rFonts w:ascii="Times New Roman" w:hAnsi="Times New Roman" w:cs="Times New Roman"/>
                <w:szCs w:val="24"/>
              </w:rPr>
              <w:t>KZT</w:t>
            </w:r>
          </w:p>
          <w:p w14:paraId="4BF4E7BA" w14:textId="77777777" w:rsidR="009E3BE0" w:rsidRPr="009E3BE0" w:rsidRDefault="009E3BE0" w:rsidP="00BE7141">
            <w:pPr>
              <w:tabs>
                <w:tab w:val="left" w:pos="2552"/>
                <w:tab w:val="left" w:pos="7200"/>
              </w:tabs>
              <w:rPr>
                <w:rFonts w:ascii="Times New Roman" w:hAnsi="Times New Roman" w:cs="Times New Roman"/>
                <w:szCs w:val="24"/>
                <w:lang w:val="ru-RU"/>
              </w:rPr>
            </w:pPr>
            <w:r w:rsidRPr="009E3BE0">
              <w:rPr>
                <w:rFonts w:ascii="Times New Roman" w:hAnsi="Times New Roman" w:cs="Times New Roman"/>
                <w:szCs w:val="24"/>
                <w:lang w:val="ru-RU"/>
              </w:rPr>
              <w:lastRenderedPageBreak/>
              <w:t>Қарағанды қ. "Фридом Банк Қазақстан" АҚ</w:t>
            </w:r>
          </w:p>
          <w:p w14:paraId="0D6AB56C" w14:textId="77777777" w:rsidR="009E3BE0" w:rsidRPr="009E3BE0" w:rsidRDefault="009E3BE0" w:rsidP="00BE7141">
            <w:pPr>
              <w:tabs>
                <w:tab w:val="left" w:pos="2552"/>
                <w:tab w:val="left" w:pos="7200"/>
              </w:tabs>
              <w:rPr>
                <w:rFonts w:ascii="Times New Roman" w:hAnsi="Times New Roman" w:cs="Times New Roman"/>
                <w:szCs w:val="24"/>
                <w:lang w:val="ru-RU"/>
              </w:rPr>
            </w:pPr>
            <w:r w:rsidRPr="009E3BE0">
              <w:rPr>
                <w:rFonts w:ascii="Times New Roman" w:hAnsi="Times New Roman" w:cs="Times New Roman"/>
                <w:szCs w:val="24"/>
                <w:lang w:val="ru-RU"/>
              </w:rPr>
              <w:t xml:space="preserve">БИК </w:t>
            </w:r>
            <w:r w:rsidRPr="009E3BE0">
              <w:rPr>
                <w:rFonts w:ascii="Times New Roman" w:hAnsi="Times New Roman" w:cs="Times New Roman"/>
                <w:szCs w:val="24"/>
              </w:rPr>
              <w:t>KSNVKZKA</w:t>
            </w:r>
            <w:r w:rsidRPr="009E3BE0">
              <w:rPr>
                <w:rFonts w:ascii="Times New Roman" w:hAnsi="Times New Roman" w:cs="Times New Roman"/>
                <w:szCs w:val="24"/>
                <w:lang w:val="ru-RU"/>
              </w:rPr>
              <w:t xml:space="preserve">, </w:t>
            </w:r>
            <w:proofErr w:type="spellStart"/>
            <w:r w:rsidRPr="009E3BE0">
              <w:rPr>
                <w:rFonts w:ascii="Times New Roman" w:hAnsi="Times New Roman" w:cs="Times New Roman"/>
                <w:szCs w:val="24"/>
                <w:lang w:val="ru-RU"/>
              </w:rPr>
              <w:t>Кбе</w:t>
            </w:r>
            <w:proofErr w:type="spellEnd"/>
            <w:r w:rsidRPr="009E3BE0">
              <w:rPr>
                <w:rFonts w:ascii="Times New Roman" w:hAnsi="Times New Roman" w:cs="Times New Roman"/>
                <w:szCs w:val="24"/>
                <w:lang w:val="ru-RU"/>
              </w:rPr>
              <w:t xml:space="preserve"> 17</w:t>
            </w:r>
          </w:p>
          <w:p w14:paraId="51BEA475" w14:textId="77777777" w:rsidR="009E3BE0" w:rsidRPr="009E3BE0" w:rsidRDefault="009E3BE0" w:rsidP="00BE7141">
            <w:pPr>
              <w:tabs>
                <w:tab w:val="left" w:pos="2552"/>
                <w:tab w:val="left" w:pos="7200"/>
              </w:tabs>
              <w:rPr>
                <w:rFonts w:ascii="Times New Roman" w:hAnsi="Times New Roman" w:cs="Times New Roman"/>
                <w:szCs w:val="24"/>
                <w:lang w:val="ru-RU"/>
              </w:rPr>
            </w:pPr>
            <w:proofErr w:type="spellStart"/>
            <w:r w:rsidRPr="009E3BE0">
              <w:rPr>
                <w:rFonts w:ascii="Times New Roman" w:hAnsi="Times New Roman" w:cs="Times New Roman"/>
                <w:szCs w:val="24"/>
                <w:lang w:val="ru-RU"/>
              </w:rPr>
              <w:t>СШ</w:t>
            </w:r>
            <w:proofErr w:type="spellEnd"/>
            <w:r w:rsidRPr="009E3BE0">
              <w:rPr>
                <w:rFonts w:ascii="Times New Roman" w:hAnsi="Times New Roman" w:cs="Times New Roman"/>
                <w:szCs w:val="24"/>
                <w:lang w:val="ru-RU"/>
              </w:rPr>
              <w:t>-ҚҚС бойынша ШО сериясы 30001 №0000545 14.09.2012 ж.</w:t>
            </w:r>
          </w:p>
          <w:p w14:paraId="19B80D80" w14:textId="77777777" w:rsidR="009E3BE0" w:rsidRPr="009E3BE0" w:rsidRDefault="009E3BE0" w:rsidP="00BE7141">
            <w:pPr>
              <w:pStyle w:val="af"/>
              <w:rPr>
                <w:rFonts w:ascii="Times New Roman" w:hAnsi="Times New Roman" w:cs="Times New Roman"/>
                <w:szCs w:val="24"/>
              </w:rPr>
            </w:pPr>
            <w:r w:rsidRPr="009E3BE0">
              <w:rPr>
                <w:rFonts w:ascii="Times New Roman" w:hAnsi="Times New Roman" w:cs="Times New Roman"/>
                <w:szCs w:val="24"/>
                <w:lang w:val="kk-KZ"/>
              </w:rPr>
              <w:t>Тел: 8 (7212) 42-85-42, 8 (7212) 42-85 -34</w:t>
            </w:r>
          </w:p>
          <w:p w14:paraId="44EA97AE" w14:textId="77777777" w:rsidR="009E3BE0" w:rsidRPr="009E3BE0" w:rsidRDefault="009E3BE0" w:rsidP="00BE7141">
            <w:pPr>
              <w:pStyle w:val="af"/>
              <w:rPr>
                <w:rFonts w:ascii="Times New Roman" w:hAnsi="Times New Roman" w:cs="Times New Roman"/>
                <w:szCs w:val="24"/>
              </w:rPr>
            </w:pPr>
            <w:r w:rsidRPr="009E3BE0">
              <w:rPr>
                <w:rFonts w:ascii="Times New Roman" w:hAnsi="Times New Roman" w:cs="Times New Roman"/>
                <w:szCs w:val="24"/>
              </w:rPr>
              <w:t xml:space="preserve">e-mail: </w:t>
            </w:r>
            <w:hyperlink r:id="rId7" w:history="1">
              <w:r w:rsidRPr="009E3BE0">
                <w:rPr>
                  <w:rStyle w:val="aff8"/>
                  <w:rFonts w:ascii="Times New Roman" w:hAnsi="Times New Roman" w:cs="Times New Roman"/>
                  <w:szCs w:val="24"/>
                </w:rPr>
                <w:t>info@kgf.aero</w:t>
              </w:r>
            </w:hyperlink>
            <w:r w:rsidRPr="009E3BE0">
              <w:rPr>
                <w:rFonts w:ascii="Times New Roman" w:hAnsi="Times New Roman" w:cs="Times New Roman"/>
                <w:szCs w:val="24"/>
              </w:rPr>
              <w:t>, kanc@kgf.aero</w:t>
            </w:r>
          </w:p>
          <w:p w14:paraId="76C9C02E" w14:textId="77777777" w:rsidR="009E3BE0" w:rsidRPr="009E3BE0" w:rsidRDefault="009E3BE0" w:rsidP="00BE7141">
            <w:pPr>
              <w:pStyle w:val="af"/>
              <w:rPr>
                <w:rFonts w:ascii="Times New Roman" w:hAnsi="Times New Roman" w:cs="Times New Roman"/>
                <w:szCs w:val="24"/>
                <w:lang w:val="kk-KZ"/>
              </w:rPr>
            </w:pPr>
          </w:p>
          <w:p w14:paraId="34DE99FA" w14:textId="77777777" w:rsidR="009E3BE0" w:rsidRPr="009E3BE0" w:rsidRDefault="009E3BE0" w:rsidP="00BE7141">
            <w:pPr>
              <w:tabs>
                <w:tab w:val="left" w:pos="2552"/>
                <w:tab w:val="left" w:pos="7200"/>
              </w:tabs>
              <w:rPr>
                <w:rFonts w:ascii="Times New Roman" w:hAnsi="Times New Roman" w:cs="Times New Roman"/>
                <w:b/>
                <w:szCs w:val="24"/>
                <w:lang w:val="ru-RU"/>
              </w:rPr>
            </w:pPr>
            <w:r w:rsidRPr="009E3BE0">
              <w:rPr>
                <w:rFonts w:ascii="Times New Roman" w:hAnsi="Times New Roman" w:cs="Times New Roman"/>
                <w:b/>
                <w:szCs w:val="24"/>
                <w:lang w:val="ru-RU"/>
              </w:rPr>
              <w:t>Басқарма Төрағасының м.а.</w:t>
            </w:r>
          </w:p>
          <w:p w14:paraId="5AC5C9A3" w14:textId="77777777" w:rsidR="009E3BE0" w:rsidRPr="009E3BE0" w:rsidRDefault="009E3BE0" w:rsidP="00BE7141">
            <w:pPr>
              <w:tabs>
                <w:tab w:val="left" w:pos="2552"/>
                <w:tab w:val="left" w:pos="7200"/>
              </w:tabs>
              <w:rPr>
                <w:rFonts w:ascii="Times New Roman" w:hAnsi="Times New Roman" w:cs="Times New Roman"/>
                <w:b/>
                <w:szCs w:val="24"/>
                <w:lang w:val="ru-RU"/>
              </w:rPr>
            </w:pPr>
          </w:p>
          <w:p w14:paraId="70D5466E" w14:textId="77777777" w:rsidR="009E3BE0" w:rsidRPr="009E3BE0" w:rsidRDefault="009E3BE0" w:rsidP="00BE7141">
            <w:pPr>
              <w:tabs>
                <w:tab w:val="left" w:pos="2552"/>
                <w:tab w:val="left" w:pos="7200"/>
              </w:tabs>
              <w:rPr>
                <w:rFonts w:ascii="Times New Roman" w:hAnsi="Times New Roman" w:cs="Times New Roman"/>
                <w:b/>
                <w:szCs w:val="24"/>
                <w:lang w:val="ru-RU"/>
              </w:rPr>
            </w:pPr>
            <w:r w:rsidRPr="009E3BE0">
              <w:rPr>
                <w:rFonts w:ascii="Times New Roman" w:hAnsi="Times New Roman" w:cs="Times New Roman"/>
                <w:b/>
                <w:szCs w:val="24"/>
                <w:lang w:val="ru-RU"/>
              </w:rPr>
              <w:t>__________________________ АТЫ-ЖӨНІ</w:t>
            </w:r>
          </w:p>
          <w:p w14:paraId="40FBF075" w14:textId="77777777" w:rsidR="009E3BE0" w:rsidRPr="009E3BE0" w:rsidRDefault="009E3BE0" w:rsidP="00BE7141">
            <w:pPr>
              <w:pStyle w:val="aff9"/>
              <w:rPr>
                <w:rFonts w:ascii="Times New Roman" w:hAnsi="Times New Roman" w:cs="Times New Roman"/>
                <w:b/>
                <w:szCs w:val="24"/>
                <w:lang w:val="ru-RU"/>
              </w:rPr>
            </w:pPr>
            <w:r w:rsidRPr="009E3BE0">
              <w:rPr>
                <w:rFonts w:ascii="Times New Roman" w:hAnsi="Times New Roman" w:cs="Times New Roman"/>
                <w:b/>
                <w:szCs w:val="24"/>
                <w:lang w:val="ru-RU"/>
              </w:rPr>
              <w:t>МП</w:t>
            </w:r>
          </w:p>
          <w:p w14:paraId="1C449425" w14:textId="77777777" w:rsidR="009E3BE0" w:rsidRPr="009E3BE0" w:rsidRDefault="009E3BE0" w:rsidP="00BE7141">
            <w:pPr>
              <w:pStyle w:val="af"/>
              <w:rPr>
                <w:rFonts w:ascii="Times New Roman" w:hAnsi="Times New Roman" w:cs="Times New Roman"/>
                <w:szCs w:val="24"/>
                <w:lang w:val="ru-RU"/>
              </w:rPr>
            </w:pPr>
          </w:p>
        </w:tc>
        <w:tc>
          <w:tcPr>
            <w:tcW w:w="4545" w:type="dxa"/>
          </w:tcPr>
          <w:p w14:paraId="0DF4088A" w14:textId="77777777" w:rsidR="009E3BE0" w:rsidRPr="009E3BE0" w:rsidRDefault="009E3BE0" w:rsidP="00BE7141">
            <w:pPr>
              <w:rPr>
                <w:rFonts w:ascii="Times New Roman" w:hAnsi="Times New Roman" w:cs="Times New Roman"/>
                <w:b/>
                <w:szCs w:val="24"/>
                <w:lang w:val="ru-RU"/>
              </w:rPr>
            </w:pPr>
            <w:r w:rsidRPr="009E3BE0">
              <w:rPr>
                <w:rFonts w:ascii="Times New Roman" w:hAnsi="Times New Roman" w:cs="Times New Roman"/>
                <w:b/>
                <w:szCs w:val="24"/>
                <w:lang w:val="ru-RU"/>
              </w:rPr>
              <w:lastRenderedPageBreak/>
              <w:t>Жеткізуші</w:t>
            </w:r>
          </w:p>
          <w:p w14:paraId="65F85957" w14:textId="77777777" w:rsidR="009E3BE0" w:rsidRPr="009E3BE0" w:rsidRDefault="009E3BE0" w:rsidP="00BE7141">
            <w:pPr>
              <w:tabs>
                <w:tab w:val="left" w:pos="2552"/>
                <w:tab w:val="left" w:pos="7200"/>
              </w:tabs>
              <w:rPr>
                <w:rFonts w:ascii="Times New Roman" w:hAnsi="Times New Roman" w:cs="Times New Roman"/>
                <w:b/>
                <w:szCs w:val="24"/>
                <w:lang w:val="ru-RU"/>
              </w:rPr>
            </w:pPr>
            <w:r w:rsidRPr="009E3BE0">
              <w:rPr>
                <w:rFonts w:ascii="Times New Roman" w:hAnsi="Times New Roman" w:cs="Times New Roman"/>
                <w:b/>
                <w:szCs w:val="24"/>
                <w:lang w:val="ru-RU"/>
              </w:rPr>
              <w:t xml:space="preserve">ЖШС </w:t>
            </w:r>
          </w:p>
          <w:p w14:paraId="03885C30" w14:textId="77777777" w:rsidR="009E3BE0" w:rsidRPr="009E3BE0" w:rsidRDefault="009E3BE0" w:rsidP="00BE7141">
            <w:pPr>
              <w:autoSpaceDE w:val="0"/>
              <w:autoSpaceDN w:val="0"/>
              <w:adjustRightInd w:val="0"/>
              <w:rPr>
                <w:rFonts w:ascii="Times New Roman" w:hAnsi="Times New Roman" w:cs="Times New Roman"/>
                <w:szCs w:val="24"/>
                <w:lang w:val="ru-RU"/>
              </w:rPr>
            </w:pPr>
            <w:r w:rsidRPr="009E3BE0">
              <w:rPr>
                <w:rFonts w:ascii="Times New Roman" w:hAnsi="Times New Roman" w:cs="Times New Roman"/>
                <w:szCs w:val="24"/>
                <w:lang w:val="ru-RU"/>
              </w:rPr>
              <w:t xml:space="preserve">Заңды мекенжайы: </w:t>
            </w:r>
          </w:p>
          <w:p w14:paraId="21456166" w14:textId="77777777" w:rsidR="009E3BE0" w:rsidRPr="009E3BE0" w:rsidRDefault="009E3BE0" w:rsidP="00BE7141">
            <w:pPr>
              <w:autoSpaceDE w:val="0"/>
              <w:autoSpaceDN w:val="0"/>
              <w:adjustRightInd w:val="0"/>
              <w:rPr>
                <w:rFonts w:ascii="Times New Roman" w:hAnsi="Times New Roman" w:cs="Times New Roman"/>
                <w:szCs w:val="24"/>
                <w:lang w:val="ru-RU"/>
              </w:rPr>
            </w:pPr>
            <w:r w:rsidRPr="009E3BE0">
              <w:rPr>
                <w:rFonts w:ascii="Times New Roman" w:hAnsi="Times New Roman" w:cs="Times New Roman"/>
                <w:szCs w:val="24"/>
                <w:lang w:val="ru-RU"/>
              </w:rPr>
              <w:t xml:space="preserve">БСН </w:t>
            </w:r>
          </w:p>
          <w:p w14:paraId="7DB65639" w14:textId="77777777" w:rsidR="009E3BE0" w:rsidRPr="009E3BE0" w:rsidRDefault="009E3BE0" w:rsidP="00BE7141">
            <w:pPr>
              <w:autoSpaceDE w:val="0"/>
              <w:autoSpaceDN w:val="0"/>
              <w:adjustRightInd w:val="0"/>
              <w:rPr>
                <w:rFonts w:ascii="Times New Roman" w:hAnsi="Times New Roman" w:cs="Times New Roman"/>
                <w:szCs w:val="24"/>
                <w:lang w:val="ru-RU"/>
              </w:rPr>
            </w:pPr>
            <w:r w:rsidRPr="009E3BE0">
              <w:rPr>
                <w:rFonts w:ascii="Times New Roman" w:hAnsi="Times New Roman" w:cs="Times New Roman"/>
                <w:szCs w:val="24"/>
                <w:lang w:val="ru-RU"/>
              </w:rPr>
              <w:t xml:space="preserve">ЖСК </w:t>
            </w:r>
          </w:p>
          <w:p w14:paraId="5716D68C" w14:textId="77777777" w:rsidR="009E3BE0" w:rsidRPr="009E3BE0" w:rsidRDefault="009E3BE0" w:rsidP="00BE7141">
            <w:pPr>
              <w:autoSpaceDE w:val="0"/>
              <w:autoSpaceDN w:val="0"/>
              <w:adjustRightInd w:val="0"/>
              <w:rPr>
                <w:rFonts w:ascii="Times New Roman" w:hAnsi="Times New Roman" w:cs="Times New Roman"/>
                <w:szCs w:val="24"/>
                <w:lang w:val="ru-RU"/>
              </w:rPr>
            </w:pPr>
            <w:r w:rsidRPr="009E3BE0">
              <w:rPr>
                <w:rFonts w:ascii="Times New Roman" w:hAnsi="Times New Roman" w:cs="Times New Roman"/>
                <w:szCs w:val="24"/>
                <w:lang w:val="ru-RU"/>
              </w:rPr>
              <w:t xml:space="preserve">АҚ </w:t>
            </w:r>
          </w:p>
          <w:p w14:paraId="22318CDB" w14:textId="77777777" w:rsidR="009E3BE0" w:rsidRPr="009E3BE0" w:rsidRDefault="009E3BE0" w:rsidP="00BE7141">
            <w:pPr>
              <w:autoSpaceDE w:val="0"/>
              <w:autoSpaceDN w:val="0"/>
              <w:adjustRightInd w:val="0"/>
              <w:rPr>
                <w:rFonts w:ascii="Times New Roman" w:hAnsi="Times New Roman" w:cs="Times New Roman"/>
                <w:szCs w:val="24"/>
                <w:lang w:val="ru-RU"/>
              </w:rPr>
            </w:pPr>
            <w:r w:rsidRPr="009E3BE0">
              <w:rPr>
                <w:rFonts w:ascii="Times New Roman" w:hAnsi="Times New Roman" w:cs="Times New Roman"/>
                <w:szCs w:val="24"/>
                <w:lang w:val="ru-RU"/>
              </w:rPr>
              <w:t xml:space="preserve">БИК </w:t>
            </w:r>
          </w:p>
          <w:p w14:paraId="61F578C9" w14:textId="77777777" w:rsidR="009E3BE0" w:rsidRPr="009E3BE0" w:rsidRDefault="009E3BE0" w:rsidP="00BE7141">
            <w:pPr>
              <w:autoSpaceDE w:val="0"/>
              <w:autoSpaceDN w:val="0"/>
              <w:adjustRightInd w:val="0"/>
              <w:rPr>
                <w:rFonts w:ascii="Times New Roman" w:hAnsi="Times New Roman" w:cs="Times New Roman"/>
                <w:szCs w:val="24"/>
                <w:lang w:val="ru-RU"/>
              </w:rPr>
            </w:pPr>
            <w:r w:rsidRPr="009E3BE0">
              <w:rPr>
                <w:rFonts w:ascii="Times New Roman" w:hAnsi="Times New Roman" w:cs="Times New Roman"/>
                <w:szCs w:val="24"/>
                <w:lang w:val="kk-KZ"/>
              </w:rPr>
              <w:t>Тел:</w:t>
            </w:r>
          </w:p>
          <w:p w14:paraId="21279EF3" w14:textId="77777777" w:rsidR="009E3BE0" w:rsidRPr="009E3BE0" w:rsidRDefault="009E3BE0" w:rsidP="00BE7141">
            <w:pPr>
              <w:tabs>
                <w:tab w:val="left" w:pos="6237"/>
              </w:tabs>
              <w:rPr>
                <w:rFonts w:ascii="Times New Roman" w:hAnsi="Times New Roman" w:cs="Times New Roman"/>
                <w:szCs w:val="24"/>
                <w:lang w:val="ru-RU"/>
              </w:rPr>
            </w:pPr>
            <w:r w:rsidRPr="009E3BE0">
              <w:rPr>
                <w:rFonts w:ascii="Times New Roman" w:hAnsi="Times New Roman" w:cs="Times New Roman"/>
                <w:szCs w:val="24"/>
              </w:rPr>
              <w:t>e</w:t>
            </w:r>
            <w:r w:rsidRPr="009E3BE0">
              <w:rPr>
                <w:rFonts w:ascii="Times New Roman" w:hAnsi="Times New Roman" w:cs="Times New Roman"/>
                <w:szCs w:val="24"/>
                <w:lang w:val="ru-RU"/>
              </w:rPr>
              <w:t>-</w:t>
            </w:r>
            <w:r w:rsidRPr="009E3BE0">
              <w:rPr>
                <w:rFonts w:ascii="Times New Roman" w:hAnsi="Times New Roman" w:cs="Times New Roman"/>
                <w:szCs w:val="24"/>
              </w:rPr>
              <w:t>mail</w:t>
            </w:r>
            <w:r w:rsidRPr="009E3BE0">
              <w:rPr>
                <w:rFonts w:ascii="Times New Roman" w:hAnsi="Times New Roman" w:cs="Times New Roman"/>
                <w:szCs w:val="24"/>
                <w:lang w:val="ru-RU"/>
              </w:rPr>
              <w:t xml:space="preserve">: </w:t>
            </w:r>
          </w:p>
          <w:p w14:paraId="08098149" w14:textId="77777777" w:rsidR="009E3BE0" w:rsidRPr="009E3BE0" w:rsidRDefault="009E3BE0" w:rsidP="00BE7141">
            <w:pPr>
              <w:tabs>
                <w:tab w:val="left" w:pos="6237"/>
              </w:tabs>
              <w:jc w:val="both"/>
              <w:rPr>
                <w:rFonts w:ascii="Times New Roman" w:hAnsi="Times New Roman" w:cs="Times New Roman"/>
                <w:b/>
                <w:szCs w:val="24"/>
                <w:lang w:val="ru-RU"/>
              </w:rPr>
            </w:pPr>
          </w:p>
          <w:p w14:paraId="6FB1790D" w14:textId="77777777" w:rsidR="009E3BE0" w:rsidRPr="009E3BE0" w:rsidRDefault="009E3BE0" w:rsidP="00BE7141">
            <w:pPr>
              <w:tabs>
                <w:tab w:val="left" w:pos="6237"/>
              </w:tabs>
              <w:jc w:val="both"/>
              <w:rPr>
                <w:rFonts w:ascii="Times New Roman" w:hAnsi="Times New Roman" w:cs="Times New Roman"/>
                <w:b/>
                <w:szCs w:val="24"/>
                <w:lang w:val="ru-RU"/>
              </w:rPr>
            </w:pPr>
          </w:p>
          <w:p w14:paraId="067DD605" w14:textId="77777777" w:rsidR="009E3BE0" w:rsidRPr="009E3BE0" w:rsidRDefault="009E3BE0" w:rsidP="00BE7141">
            <w:pPr>
              <w:tabs>
                <w:tab w:val="left" w:pos="6237"/>
              </w:tabs>
              <w:jc w:val="both"/>
              <w:rPr>
                <w:rFonts w:ascii="Times New Roman" w:hAnsi="Times New Roman" w:cs="Times New Roman"/>
                <w:b/>
                <w:szCs w:val="24"/>
                <w:lang w:val="ru-RU"/>
              </w:rPr>
            </w:pPr>
          </w:p>
          <w:p w14:paraId="24883FAE" w14:textId="77777777" w:rsidR="009E3BE0" w:rsidRPr="009E3BE0" w:rsidRDefault="009E3BE0" w:rsidP="00BE7141">
            <w:pPr>
              <w:tabs>
                <w:tab w:val="left" w:pos="6237"/>
              </w:tabs>
              <w:jc w:val="both"/>
              <w:rPr>
                <w:rFonts w:ascii="Times New Roman" w:hAnsi="Times New Roman" w:cs="Times New Roman"/>
                <w:b/>
                <w:szCs w:val="24"/>
                <w:lang w:val="ru-RU"/>
              </w:rPr>
            </w:pPr>
          </w:p>
          <w:p w14:paraId="19FFC317" w14:textId="77777777" w:rsidR="009E3BE0" w:rsidRPr="009E3BE0" w:rsidRDefault="009E3BE0" w:rsidP="00BE7141">
            <w:pPr>
              <w:tabs>
                <w:tab w:val="left" w:pos="6237"/>
              </w:tabs>
              <w:jc w:val="both"/>
              <w:rPr>
                <w:rFonts w:ascii="Times New Roman" w:hAnsi="Times New Roman" w:cs="Times New Roman"/>
                <w:b/>
                <w:szCs w:val="24"/>
                <w:lang w:val="ru-RU"/>
              </w:rPr>
            </w:pPr>
          </w:p>
          <w:p w14:paraId="03EC0AC6" w14:textId="77777777" w:rsidR="009E3BE0" w:rsidRPr="009E3BE0" w:rsidRDefault="009E3BE0" w:rsidP="00BE7141">
            <w:pPr>
              <w:tabs>
                <w:tab w:val="left" w:pos="6237"/>
              </w:tabs>
              <w:jc w:val="both"/>
              <w:rPr>
                <w:rFonts w:ascii="Times New Roman" w:hAnsi="Times New Roman" w:cs="Times New Roman"/>
                <w:b/>
                <w:szCs w:val="24"/>
                <w:lang w:val="ru-RU"/>
              </w:rPr>
            </w:pPr>
          </w:p>
          <w:p w14:paraId="1165F100" w14:textId="77777777" w:rsidR="009E3BE0" w:rsidRPr="009E3BE0" w:rsidRDefault="009E3BE0" w:rsidP="00BE7141">
            <w:pPr>
              <w:tabs>
                <w:tab w:val="left" w:pos="6237"/>
              </w:tabs>
              <w:jc w:val="both"/>
              <w:rPr>
                <w:rFonts w:ascii="Times New Roman" w:hAnsi="Times New Roman" w:cs="Times New Roman"/>
                <w:b/>
                <w:szCs w:val="24"/>
                <w:lang w:val="ru-RU"/>
              </w:rPr>
            </w:pPr>
          </w:p>
          <w:p w14:paraId="0EDB40C7" w14:textId="77777777" w:rsidR="009E3BE0" w:rsidRPr="009E3BE0" w:rsidRDefault="009E3BE0" w:rsidP="00BE7141">
            <w:pPr>
              <w:tabs>
                <w:tab w:val="left" w:pos="6237"/>
              </w:tabs>
              <w:jc w:val="both"/>
              <w:rPr>
                <w:rFonts w:ascii="Times New Roman" w:hAnsi="Times New Roman" w:cs="Times New Roman"/>
                <w:b/>
                <w:szCs w:val="24"/>
                <w:lang w:val="ru-RU"/>
              </w:rPr>
            </w:pPr>
          </w:p>
          <w:p w14:paraId="0C50D97A" w14:textId="77777777" w:rsidR="009E3BE0" w:rsidRPr="009E3BE0" w:rsidRDefault="009E3BE0" w:rsidP="00BE7141">
            <w:pPr>
              <w:tabs>
                <w:tab w:val="left" w:pos="6237"/>
              </w:tabs>
              <w:jc w:val="both"/>
              <w:rPr>
                <w:rFonts w:ascii="Times New Roman" w:hAnsi="Times New Roman" w:cs="Times New Roman"/>
                <w:b/>
                <w:szCs w:val="24"/>
                <w:lang w:val="ru-RU"/>
              </w:rPr>
            </w:pPr>
            <w:r w:rsidRPr="009E3BE0">
              <w:rPr>
                <w:rFonts w:ascii="Times New Roman" w:hAnsi="Times New Roman" w:cs="Times New Roman"/>
                <w:b/>
                <w:szCs w:val="24"/>
                <w:lang w:val="ru-RU"/>
              </w:rPr>
              <w:t>Директор</w:t>
            </w:r>
          </w:p>
          <w:p w14:paraId="14B3E63A" w14:textId="77777777" w:rsidR="009E3BE0" w:rsidRPr="009E3BE0" w:rsidRDefault="009E3BE0" w:rsidP="00BE7141">
            <w:pPr>
              <w:pStyle w:val="15"/>
              <w:rPr>
                <w:rFonts w:ascii="Times New Roman" w:hAnsi="Times New Roman"/>
                <w:sz w:val="24"/>
                <w:szCs w:val="24"/>
                <w:lang w:eastAsia="ru-RU"/>
              </w:rPr>
            </w:pPr>
          </w:p>
          <w:p w14:paraId="54940ECB" w14:textId="77777777" w:rsidR="009E3BE0" w:rsidRPr="009E3BE0" w:rsidRDefault="009E3BE0" w:rsidP="00BE7141">
            <w:pPr>
              <w:pStyle w:val="ConsPlusNonformat"/>
              <w:widowControl/>
              <w:ind w:right="-283"/>
              <w:jc w:val="both"/>
              <w:rPr>
                <w:rFonts w:ascii="Times New Roman" w:hAnsi="Times New Roman" w:cs="Times New Roman"/>
                <w:b/>
                <w:sz w:val="24"/>
                <w:szCs w:val="24"/>
                <w:lang w:val="en-US"/>
              </w:rPr>
            </w:pPr>
            <w:r w:rsidRPr="009E3BE0">
              <w:rPr>
                <w:rFonts w:ascii="Times New Roman" w:hAnsi="Times New Roman" w:cs="Times New Roman"/>
                <w:sz w:val="24"/>
                <w:szCs w:val="24"/>
                <w:lang w:val="en-US"/>
              </w:rPr>
              <w:t>____________________</w:t>
            </w:r>
            <w:r w:rsidRPr="009E3BE0">
              <w:rPr>
                <w:rFonts w:ascii="Times New Roman" w:hAnsi="Times New Roman" w:cs="Times New Roman"/>
                <w:b/>
                <w:sz w:val="24"/>
                <w:szCs w:val="24"/>
              </w:rPr>
              <w:t>АТЫ-ЖӨНІ</w:t>
            </w:r>
          </w:p>
          <w:p w14:paraId="4F0865C6" w14:textId="77777777" w:rsidR="009E3BE0" w:rsidRPr="009E3BE0" w:rsidRDefault="009E3BE0" w:rsidP="00BE7141">
            <w:pPr>
              <w:pStyle w:val="ConsPlusNonformat"/>
              <w:widowControl/>
              <w:ind w:right="-283"/>
              <w:jc w:val="both"/>
              <w:rPr>
                <w:rFonts w:ascii="Times New Roman" w:hAnsi="Times New Roman" w:cs="Times New Roman"/>
                <w:b/>
                <w:sz w:val="24"/>
                <w:szCs w:val="24"/>
                <w:lang w:val="en-US"/>
              </w:rPr>
            </w:pPr>
            <w:r w:rsidRPr="009E3BE0">
              <w:rPr>
                <w:rFonts w:ascii="Times New Roman" w:hAnsi="Times New Roman" w:cs="Times New Roman"/>
                <w:b/>
                <w:sz w:val="24"/>
                <w:szCs w:val="24"/>
              </w:rPr>
              <w:t>МП</w:t>
            </w:r>
          </w:p>
          <w:p w14:paraId="10354994" w14:textId="77777777" w:rsidR="009E3BE0" w:rsidRPr="009E3BE0" w:rsidRDefault="009E3BE0" w:rsidP="00BE7141">
            <w:pPr>
              <w:pStyle w:val="af"/>
              <w:rPr>
                <w:rFonts w:ascii="Times New Roman" w:hAnsi="Times New Roman" w:cs="Times New Roman"/>
                <w:szCs w:val="24"/>
              </w:rPr>
            </w:pPr>
          </w:p>
        </w:tc>
      </w:tr>
    </w:tbl>
    <w:p w14:paraId="2E10D11C" w14:textId="77777777" w:rsidR="009E3BE0" w:rsidRPr="009E3BE0" w:rsidRDefault="009E3BE0" w:rsidP="009E3BE0">
      <w:pPr>
        <w:jc w:val="right"/>
        <w:rPr>
          <w:rFonts w:ascii="Times New Roman" w:hAnsi="Times New Roman" w:cs="Times New Roman"/>
          <w:b/>
          <w:szCs w:val="24"/>
        </w:rPr>
      </w:pPr>
    </w:p>
    <w:p w14:paraId="5632D857" w14:textId="77777777" w:rsidR="009E3BE0" w:rsidRPr="009E3BE0" w:rsidRDefault="009E3BE0" w:rsidP="009E3BE0">
      <w:pPr>
        <w:rPr>
          <w:rFonts w:ascii="Times New Roman" w:hAnsi="Times New Roman" w:cs="Times New Roman"/>
          <w:b/>
          <w:szCs w:val="24"/>
        </w:rPr>
      </w:pPr>
      <w:r w:rsidRPr="009E3BE0">
        <w:rPr>
          <w:rFonts w:ascii="Times New Roman" w:hAnsi="Times New Roman" w:cs="Times New Roman"/>
          <w:b/>
          <w:szCs w:val="24"/>
        </w:rPr>
        <w:br w:type="page"/>
      </w:r>
    </w:p>
    <w:p w14:paraId="77A27225" w14:textId="77777777" w:rsidR="009E3BE0" w:rsidRPr="009E3BE0" w:rsidRDefault="009E3BE0" w:rsidP="009E3BE0">
      <w:pPr>
        <w:jc w:val="right"/>
        <w:rPr>
          <w:rFonts w:ascii="Times New Roman" w:hAnsi="Times New Roman" w:cs="Times New Roman"/>
          <w:b/>
          <w:szCs w:val="24"/>
          <w:lang w:val="ru-RU"/>
        </w:rPr>
      </w:pPr>
      <w:r w:rsidRPr="009E3BE0">
        <w:rPr>
          <w:rFonts w:ascii="Times New Roman" w:hAnsi="Times New Roman" w:cs="Times New Roman"/>
          <w:b/>
          <w:szCs w:val="24"/>
          <w:lang w:val="ru-RU"/>
        </w:rPr>
        <w:lastRenderedPageBreak/>
        <w:t>ШАРТҚА №1 ҚОСЫМША</w:t>
      </w:r>
    </w:p>
    <w:p w14:paraId="2E01EEE7" w14:textId="77777777" w:rsidR="009E3BE0" w:rsidRPr="009E3BE0" w:rsidRDefault="009E3BE0" w:rsidP="009E3BE0">
      <w:pPr>
        <w:jc w:val="right"/>
        <w:rPr>
          <w:rFonts w:ascii="Times New Roman" w:hAnsi="Times New Roman" w:cs="Times New Roman"/>
          <w:b/>
          <w:color w:val="000000"/>
          <w:szCs w:val="24"/>
          <w:lang w:val="ru-RU"/>
        </w:rPr>
      </w:pPr>
      <w:r w:rsidRPr="009E3BE0">
        <w:rPr>
          <w:rFonts w:ascii="Times New Roman" w:hAnsi="Times New Roman" w:cs="Times New Roman"/>
          <w:b/>
          <w:szCs w:val="24"/>
          <w:lang w:val="ru-RU"/>
        </w:rPr>
        <w:t>МҰНАЙ ӨНІМДЕРІН ЖЕТКІЗУ №___ бастап "__" _________ 20__ қ.</w:t>
      </w:r>
    </w:p>
    <w:p w14:paraId="1B36D854" w14:textId="77777777" w:rsidR="009E3BE0" w:rsidRPr="009E3BE0" w:rsidRDefault="009E3BE0" w:rsidP="009E3BE0">
      <w:pPr>
        <w:jc w:val="center"/>
        <w:rPr>
          <w:rFonts w:ascii="Times New Roman" w:hAnsi="Times New Roman" w:cs="Times New Roman"/>
          <w:b/>
          <w:color w:val="000000"/>
          <w:szCs w:val="24"/>
          <w:lang w:val="ru-RU"/>
        </w:rPr>
      </w:pPr>
    </w:p>
    <w:tbl>
      <w:tblPr>
        <w:tblW w:w="9640" w:type="dxa"/>
        <w:tblInd w:w="-34" w:type="dxa"/>
        <w:tblLayout w:type="fixed"/>
        <w:tblLook w:val="0000" w:firstRow="0" w:lastRow="0" w:firstColumn="0" w:lastColumn="0" w:noHBand="0" w:noVBand="0"/>
      </w:tblPr>
      <w:tblGrid>
        <w:gridCol w:w="4088"/>
        <w:gridCol w:w="5552"/>
      </w:tblGrid>
      <w:tr w:rsidR="009E3BE0" w:rsidRPr="009E3BE0" w14:paraId="5F6DCA5D" w14:textId="77777777" w:rsidTr="00BE7141">
        <w:tc>
          <w:tcPr>
            <w:tcW w:w="4088" w:type="dxa"/>
          </w:tcPr>
          <w:p w14:paraId="2215E223" w14:textId="77777777" w:rsidR="009E3BE0" w:rsidRPr="009E3BE0" w:rsidRDefault="009E3BE0" w:rsidP="00BE7141">
            <w:pPr>
              <w:ind w:left="34"/>
              <w:jc w:val="both"/>
              <w:rPr>
                <w:rFonts w:ascii="Times New Roman" w:hAnsi="Times New Roman" w:cs="Times New Roman"/>
                <w:szCs w:val="24"/>
                <w:lang w:val="ru-RU"/>
              </w:rPr>
            </w:pPr>
          </w:p>
          <w:p w14:paraId="3C912777" w14:textId="77777777" w:rsidR="009E3BE0" w:rsidRPr="009E3BE0" w:rsidRDefault="009E3BE0" w:rsidP="00BE7141">
            <w:pPr>
              <w:ind w:left="34"/>
              <w:jc w:val="both"/>
              <w:rPr>
                <w:rFonts w:ascii="Times New Roman" w:hAnsi="Times New Roman" w:cs="Times New Roman"/>
                <w:szCs w:val="24"/>
              </w:rPr>
            </w:pPr>
            <w:r w:rsidRPr="009E3BE0">
              <w:rPr>
                <w:rFonts w:ascii="Times New Roman" w:hAnsi="Times New Roman" w:cs="Times New Roman"/>
                <w:szCs w:val="24"/>
                <w:lang w:val="ru-RU"/>
              </w:rPr>
              <w:t xml:space="preserve"> </w:t>
            </w:r>
            <w:r w:rsidRPr="009E3BE0">
              <w:rPr>
                <w:rFonts w:ascii="Times New Roman" w:hAnsi="Times New Roman" w:cs="Times New Roman"/>
                <w:szCs w:val="24"/>
              </w:rPr>
              <w:t xml:space="preserve">қ. </w:t>
            </w:r>
            <w:proofErr w:type="spellStart"/>
            <w:r w:rsidRPr="009E3BE0">
              <w:rPr>
                <w:rFonts w:ascii="Times New Roman" w:hAnsi="Times New Roman" w:cs="Times New Roman"/>
                <w:szCs w:val="24"/>
              </w:rPr>
              <w:t>Қарағанды</w:t>
            </w:r>
            <w:proofErr w:type="spellEnd"/>
          </w:p>
        </w:tc>
        <w:tc>
          <w:tcPr>
            <w:tcW w:w="5552" w:type="dxa"/>
          </w:tcPr>
          <w:p w14:paraId="27A3D666" w14:textId="77777777" w:rsidR="009E3BE0" w:rsidRPr="009E3BE0" w:rsidRDefault="009E3BE0" w:rsidP="00BE7141">
            <w:pPr>
              <w:jc w:val="center"/>
              <w:rPr>
                <w:rFonts w:ascii="Times New Roman" w:hAnsi="Times New Roman" w:cs="Times New Roman"/>
                <w:szCs w:val="24"/>
              </w:rPr>
            </w:pPr>
          </w:p>
          <w:p w14:paraId="5364DC8C" w14:textId="77777777" w:rsidR="009E3BE0" w:rsidRPr="009E3BE0" w:rsidRDefault="009E3BE0" w:rsidP="00BE7141">
            <w:pPr>
              <w:jc w:val="center"/>
              <w:rPr>
                <w:rFonts w:ascii="Times New Roman" w:hAnsi="Times New Roman" w:cs="Times New Roman"/>
                <w:szCs w:val="24"/>
              </w:rPr>
            </w:pPr>
            <w:r w:rsidRPr="009E3BE0">
              <w:rPr>
                <w:rFonts w:ascii="Times New Roman" w:hAnsi="Times New Roman" w:cs="Times New Roman"/>
                <w:szCs w:val="24"/>
              </w:rPr>
              <w:t xml:space="preserve">                                                          "__" ________ 20__ ж</w:t>
              <w:fldChar w:fldCharType="begin"/>
              <w:instrText xml:space="preserve"> COMMENTS +%Танысулар%+  \* MERGEFORMAT </w:instrText>
              <w:fldChar w:fldCharType="end"/>
              <w:t>.</w:t>
            </w:r>
          </w:p>
        </w:tc>
      </w:tr>
    </w:tbl>
    <w:p w14:paraId="11F93405" w14:textId="77777777" w:rsidR="009E3BE0" w:rsidRPr="009E3BE0" w:rsidRDefault="009E3BE0" w:rsidP="009E3BE0">
      <w:pPr>
        <w:tabs>
          <w:tab w:val="left" w:pos="7455"/>
        </w:tabs>
        <w:rPr>
          <w:rFonts w:ascii="Times New Roman" w:hAnsi="Times New Roman" w:cs="Times New Roman"/>
          <w:szCs w:val="24"/>
        </w:rPr>
      </w:pPr>
    </w:p>
    <w:p w14:paraId="204D5C51" w14:textId="222AF22D" w:rsidR="009E3BE0" w:rsidRPr="009E3BE0" w:rsidRDefault="009E3BE0" w:rsidP="009E3BE0">
      <w:pPr>
        <w:jc w:val="both"/>
        <w:rPr>
          <w:rFonts w:ascii="Times New Roman" w:hAnsi="Times New Roman" w:cs="Times New Roman"/>
          <w:szCs w:val="24"/>
          <w:lang w:val="ru-RU"/>
        </w:rPr>
      </w:pPr>
      <w:r w:rsidRPr="009E3BE0">
        <w:rPr>
          <w:rFonts w:ascii="Times New Roman" w:hAnsi="Times New Roman" w:cs="Times New Roman"/>
          <w:szCs w:val="24"/>
          <w:lang w:val="ru-RU"/>
        </w:rPr>
        <w:tab/>
      </w:r>
      <w:r w:rsidR="000C660C">
        <w:rPr>
          <w:rFonts w:ascii="Times New Roman" w:hAnsi="Times New Roman" w:cs="Times New Roman"/>
          <w:b/>
          <w:szCs w:val="24"/>
          <w:lang w:val="ru-RU"/>
        </w:rPr>
        <w:t>_______________</w:t>
      </w:r>
      <w:r w:rsidRPr="009E3BE0">
        <w:rPr>
          <w:rFonts w:ascii="Times New Roman" w:hAnsi="Times New Roman" w:cs="Times New Roman"/>
          <w:szCs w:val="24"/>
          <w:lang w:val="ru-RU"/>
        </w:rPr>
        <w:t xml:space="preserve">, </w:t>
      </w:r>
      <w:proofErr w:type="gramStart"/>
      <w:r w:rsidRPr="009E3BE0">
        <w:rPr>
          <w:rFonts w:ascii="Times New Roman" w:hAnsi="Times New Roman" w:cs="Times New Roman"/>
          <w:szCs w:val="24"/>
          <w:lang w:val="ru-RU"/>
        </w:rPr>
        <w:t>деп аталатын</w:t>
      </w:r>
      <w:proofErr w:type="gramEnd"/>
      <w:r w:rsidRPr="009E3BE0">
        <w:rPr>
          <w:rFonts w:ascii="Times New Roman" w:hAnsi="Times New Roman" w:cs="Times New Roman"/>
          <w:szCs w:val="24"/>
          <w:lang w:val="ru-RU"/>
        </w:rPr>
        <w:t xml:space="preserve"> бұдан әрі Сатып алушы атынан Басқарма Төрағасының міндетін атқарушы __________ бір жағынан, Жарғы негізінде әрекет ететін және               </w:t>
      </w:r>
    </w:p>
    <w:p w14:paraId="52DB4141" w14:textId="77777777" w:rsidR="009E3BE0" w:rsidRPr="009E3BE0" w:rsidRDefault="009E3BE0" w:rsidP="009E3BE0">
      <w:pPr>
        <w:pStyle w:val="15"/>
        <w:ind w:firstLine="567"/>
        <w:jc w:val="both"/>
        <w:rPr>
          <w:rFonts w:ascii="Times New Roman" w:hAnsi="Times New Roman"/>
          <w:sz w:val="24"/>
          <w:szCs w:val="24"/>
          <w:lang w:eastAsia="ru-RU"/>
        </w:rPr>
      </w:pPr>
      <w:r w:rsidRPr="009E3BE0">
        <w:rPr>
          <w:rFonts w:ascii="Times New Roman" w:hAnsi="Times New Roman"/>
          <w:b/>
          <w:sz w:val="24"/>
          <w:szCs w:val="24"/>
          <w:lang w:eastAsia="ru-RU"/>
        </w:rPr>
        <w:t xml:space="preserve">ЖШС ____________, </w:t>
      </w:r>
      <w:r w:rsidRPr="009E3BE0">
        <w:rPr>
          <w:rFonts w:ascii="Times New Roman" w:hAnsi="Times New Roman"/>
          <w:sz w:val="24"/>
          <w:szCs w:val="24"/>
          <w:lang w:eastAsia="ru-RU"/>
        </w:rPr>
        <w:t xml:space="preserve">бұдан әрі Жеткізуші деп аталатын тұлға атынан ______________________, негізінде әрекет ететін _____________, бұдан әрі бірге аталған Тараптар бірлесіп осы қосымшаны (бұдан әрі – Қосымша) жасасты </w:t>
      </w:r>
      <w:r w:rsidRPr="009E3BE0">
        <w:rPr>
          <w:rFonts w:ascii="Times New Roman" w:hAnsi="Times New Roman"/>
          <w:b/>
          <w:sz w:val="24"/>
          <w:szCs w:val="24"/>
          <w:lang w:eastAsia="ru-RU"/>
        </w:rPr>
        <w:t>Мұнай өнімдерін жеткізу шартына</w:t>
      </w:r>
      <w:r w:rsidRPr="009E3BE0">
        <w:rPr>
          <w:rFonts w:ascii="Times New Roman" w:hAnsi="Times New Roman"/>
          <w:sz w:val="24"/>
          <w:szCs w:val="24"/>
          <w:lang w:eastAsia="ru-RU"/>
        </w:rPr>
        <w:t xml:space="preserve"> </w:t>
      </w:r>
      <w:r w:rsidRPr="009E3BE0">
        <w:rPr>
          <w:rFonts w:ascii="Times New Roman" w:hAnsi="Times New Roman"/>
          <w:b/>
          <w:sz w:val="24"/>
          <w:szCs w:val="24"/>
        </w:rPr>
        <w:t>№___ бастап "__" _________ 20__ қ.</w:t>
      </w:r>
      <w:r w:rsidRPr="009E3BE0">
        <w:rPr>
          <w:rFonts w:ascii="Times New Roman" w:hAnsi="Times New Roman"/>
          <w:sz w:val="24"/>
          <w:szCs w:val="24"/>
          <w:lang w:eastAsia="ru-RU"/>
        </w:rPr>
        <w:t xml:space="preserve"> төмендегілер туралы Шарт (бұдан әрі - Шарт):</w:t>
      </w:r>
    </w:p>
    <w:p w14:paraId="40632C6F" w14:textId="77777777" w:rsidR="009E3BE0" w:rsidRPr="009E3BE0" w:rsidRDefault="009E3BE0" w:rsidP="009E3BE0">
      <w:pPr>
        <w:ind w:firstLine="708"/>
        <w:jc w:val="both"/>
        <w:rPr>
          <w:rFonts w:ascii="Times New Roman" w:eastAsia="Calibri" w:hAnsi="Times New Roman" w:cs="Times New Roman"/>
          <w:szCs w:val="24"/>
          <w:lang w:val="ru-RU"/>
        </w:rPr>
      </w:pPr>
    </w:p>
    <w:p w14:paraId="37AC85A7" w14:textId="77777777" w:rsidR="009E3BE0" w:rsidRPr="009E3BE0" w:rsidRDefault="009E3BE0" w:rsidP="009E3BE0">
      <w:pPr>
        <w:numPr>
          <w:ilvl w:val="0"/>
          <w:numId w:val="17"/>
        </w:numPr>
        <w:spacing w:after="0" w:line="240" w:lineRule="auto"/>
        <w:ind w:left="426" w:hanging="426"/>
        <w:jc w:val="both"/>
        <w:rPr>
          <w:rFonts w:ascii="Times New Roman" w:hAnsi="Times New Roman" w:cs="Times New Roman"/>
          <w:szCs w:val="24"/>
          <w:lang w:val="ru-RU"/>
        </w:rPr>
      </w:pPr>
      <w:r w:rsidRPr="009E3BE0">
        <w:rPr>
          <w:rFonts w:ascii="Times New Roman" w:eastAsia="Calibri" w:hAnsi="Times New Roman" w:cs="Times New Roman"/>
          <w:szCs w:val="24"/>
          <w:lang w:val="ru-RU"/>
        </w:rPr>
        <w:t>Жеткізуші Сатып алушыға келесі тауарларды жеткізу бойынша міндеттеме қабылдайды:</w:t>
      </w:r>
    </w:p>
    <w:tbl>
      <w:tblPr>
        <w:tblW w:w="94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839"/>
        <w:gridCol w:w="1575"/>
        <w:gridCol w:w="2245"/>
        <w:gridCol w:w="2260"/>
      </w:tblGrid>
      <w:tr w:rsidR="009E3BE0" w:rsidRPr="00042A9A" w14:paraId="3E2BC254" w14:textId="77777777" w:rsidTr="00BE7141">
        <w:trPr>
          <w:trHeight w:val="345"/>
        </w:trPr>
        <w:tc>
          <w:tcPr>
            <w:tcW w:w="513" w:type="dxa"/>
          </w:tcPr>
          <w:p w14:paraId="70901DA6" w14:textId="77777777" w:rsidR="009E3BE0" w:rsidRPr="009E3BE0" w:rsidRDefault="009E3BE0" w:rsidP="00BE7141">
            <w:pPr>
              <w:jc w:val="both"/>
              <w:rPr>
                <w:rFonts w:ascii="Times New Roman" w:hAnsi="Times New Roman" w:cs="Times New Roman"/>
                <w:szCs w:val="24"/>
              </w:rPr>
            </w:pPr>
            <w:r w:rsidRPr="009E3BE0">
              <w:rPr>
                <w:rFonts w:ascii="Times New Roman" w:hAnsi="Times New Roman" w:cs="Times New Roman"/>
                <w:szCs w:val="24"/>
              </w:rPr>
              <w:t>№</w:t>
            </w:r>
          </w:p>
          <w:p w14:paraId="63CE5C2B" w14:textId="77777777" w:rsidR="009E3BE0" w:rsidRPr="009E3BE0" w:rsidRDefault="009E3BE0" w:rsidP="00BE7141">
            <w:pPr>
              <w:jc w:val="both"/>
              <w:rPr>
                <w:rFonts w:ascii="Times New Roman" w:hAnsi="Times New Roman" w:cs="Times New Roman"/>
                <w:szCs w:val="24"/>
              </w:rPr>
            </w:pPr>
            <w:r w:rsidRPr="009E3BE0">
              <w:rPr>
                <w:rFonts w:ascii="Times New Roman" w:hAnsi="Times New Roman" w:cs="Times New Roman"/>
                <w:szCs w:val="24"/>
              </w:rPr>
              <w:t>р/с</w:t>
            </w:r>
          </w:p>
        </w:tc>
        <w:tc>
          <w:tcPr>
            <w:tcW w:w="2850" w:type="dxa"/>
          </w:tcPr>
          <w:p w14:paraId="7EB2C8FD" w14:textId="77777777" w:rsidR="009E3BE0" w:rsidRPr="009E3BE0" w:rsidRDefault="009E3BE0" w:rsidP="00BE7141">
            <w:pPr>
              <w:jc w:val="center"/>
              <w:rPr>
                <w:rFonts w:ascii="Times New Roman" w:hAnsi="Times New Roman" w:cs="Times New Roman"/>
                <w:szCs w:val="24"/>
              </w:rPr>
            </w:pPr>
            <w:proofErr w:type="spellStart"/>
            <w:r w:rsidRPr="009E3BE0">
              <w:rPr>
                <w:rFonts w:ascii="Times New Roman" w:hAnsi="Times New Roman" w:cs="Times New Roman"/>
                <w:szCs w:val="24"/>
              </w:rPr>
              <w:t>Атауы</w:t>
            </w:r>
            <w:proofErr w:type="spellEnd"/>
          </w:p>
          <w:p w14:paraId="2BD59D47" w14:textId="77777777" w:rsidR="009E3BE0" w:rsidRPr="009E3BE0" w:rsidRDefault="009E3BE0" w:rsidP="00BE7141">
            <w:pPr>
              <w:jc w:val="center"/>
              <w:rPr>
                <w:rFonts w:ascii="Times New Roman" w:hAnsi="Times New Roman" w:cs="Times New Roman"/>
                <w:szCs w:val="24"/>
              </w:rPr>
            </w:pPr>
            <w:proofErr w:type="spellStart"/>
            <w:r w:rsidRPr="009E3BE0">
              <w:rPr>
                <w:rFonts w:ascii="Times New Roman" w:hAnsi="Times New Roman" w:cs="Times New Roman"/>
                <w:szCs w:val="24"/>
              </w:rPr>
              <w:t>Тауардың</w:t>
            </w:r>
            <w:proofErr w:type="spellEnd"/>
          </w:p>
        </w:tc>
        <w:tc>
          <w:tcPr>
            <w:tcW w:w="1575" w:type="dxa"/>
          </w:tcPr>
          <w:p w14:paraId="3CFF80F0" w14:textId="77777777" w:rsidR="009E3BE0" w:rsidRPr="009E3BE0" w:rsidRDefault="009E3BE0" w:rsidP="00BE7141">
            <w:pPr>
              <w:jc w:val="center"/>
              <w:rPr>
                <w:rFonts w:ascii="Times New Roman" w:hAnsi="Times New Roman" w:cs="Times New Roman"/>
                <w:szCs w:val="24"/>
                <w:lang w:val="ru-RU"/>
              </w:rPr>
            </w:pPr>
            <w:r w:rsidRPr="009E3BE0">
              <w:rPr>
                <w:rFonts w:ascii="Times New Roman" w:hAnsi="Times New Roman" w:cs="Times New Roman"/>
                <w:szCs w:val="24"/>
                <w:lang w:val="ru-RU"/>
              </w:rPr>
              <w:t>Көлем, (метрикалық тонна(т)</w:t>
            </w:r>
          </w:p>
          <w:p w14:paraId="3102505A" w14:textId="77777777" w:rsidR="009E3BE0" w:rsidRPr="009E3BE0" w:rsidRDefault="009E3BE0" w:rsidP="00BE7141">
            <w:pPr>
              <w:jc w:val="center"/>
              <w:rPr>
                <w:rFonts w:ascii="Times New Roman" w:hAnsi="Times New Roman" w:cs="Times New Roman"/>
                <w:szCs w:val="24"/>
                <w:lang w:val="ru-RU"/>
              </w:rPr>
            </w:pPr>
            <w:r w:rsidRPr="009E3BE0">
              <w:rPr>
                <w:rFonts w:ascii="Times New Roman" w:hAnsi="Times New Roman" w:cs="Times New Roman"/>
                <w:szCs w:val="24"/>
                <w:lang w:val="ru-RU"/>
              </w:rPr>
              <w:t>Жеткізушінің опционында +/- 5%</w:t>
            </w:r>
          </w:p>
        </w:tc>
        <w:tc>
          <w:tcPr>
            <w:tcW w:w="2252" w:type="dxa"/>
          </w:tcPr>
          <w:p w14:paraId="40D16C61" w14:textId="77777777" w:rsidR="009E3BE0" w:rsidRPr="009E3BE0" w:rsidRDefault="009E3BE0" w:rsidP="00BE7141">
            <w:pPr>
              <w:jc w:val="center"/>
              <w:rPr>
                <w:rFonts w:ascii="Times New Roman" w:hAnsi="Times New Roman" w:cs="Times New Roman"/>
                <w:szCs w:val="24"/>
                <w:lang w:val="ru-RU"/>
              </w:rPr>
            </w:pPr>
            <w:r w:rsidRPr="009E3BE0">
              <w:rPr>
                <w:rFonts w:ascii="Times New Roman" w:hAnsi="Times New Roman" w:cs="Times New Roman"/>
                <w:szCs w:val="24"/>
                <w:lang w:val="ru-RU"/>
              </w:rPr>
              <w:t>Бағасы, ҚҚС есебімен</w:t>
            </w:r>
          </w:p>
          <w:p w14:paraId="3D379D5B" w14:textId="77777777" w:rsidR="009E3BE0" w:rsidRPr="009E3BE0" w:rsidRDefault="009E3BE0" w:rsidP="00BE7141">
            <w:pPr>
              <w:jc w:val="center"/>
              <w:rPr>
                <w:rFonts w:ascii="Times New Roman" w:hAnsi="Times New Roman" w:cs="Times New Roman"/>
                <w:szCs w:val="24"/>
              </w:rPr>
            </w:pPr>
            <w:r w:rsidRPr="009E3BE0">
              <w:rPr>
                <w:rFonts w:ascii="Times New Roman" w:hAnsi="Times New Roman" w:cs="Times New Roman"/>
                <w:szCs w:val="24"/>
                <w:lang w:val="ru-RU"/>
              </w:rPr>
              <w:t xml:space="preserve">(метрикалық тонна/теңге), шарттарда </w:t>
            </w:r>
            <w:r w:rsidRPr="009E3BE0">
              <w:rPr>
                <w:rFonts w:ascii="Times New Roman" w:hAnsi="Times New Roman" w:cs="Times New Roman"/>
                <w:szCs w:val="24"/>
              </w:rPr>
              <w:t>DDP</w:t>
            </w:r>
            <w:r w:rsidRPr="009E3BE0">
              <w:rPr>
                <w:rFonts w:ascii="Times New Roman" w:hAnsi="Times New Roman" w:cs="Times New Roman"/>
                <w:szCs w:val="24"/>
                <w:lang w:val="ru-RU"/>
              </w:rPr>
              <w:t xml:space="preserve"> б. </w:t>
            </w:r>
            <w:proofErr w:type="spellStart"/>
            <w:r w:rsidRPr="009E3BE0">
              <w:rPr>
                <w:rFonts w:ascii="Times New Roman" w:hAnsi="Times New Roman" w:cs="Times New Roman"/>
                <w:szCs w:val="24"/>
              </w:rPr>
              <w:t>Майқұдық</w:t>
            </w:r>
            <w:proofErr w:type="spellEnd"/>
            <w:r w:rsidRPr="009E3BE0">
              <w:rPr>
                <w:rFonts w:ascii="Times New Roman" w:hAnsi="Times New Roman" w:cs="Times New Roman"/>
                <w:szCs w:val="24"/>
              </w:rPr>
              <w:t xml:space="preserve"> (673806)</w:t>
            </w:r>
          </w:p>
        </w:tc>
        <w:tc>
          <w:tcPr>
            <w:tcW w:w="2269" w:type="dxa"/>
          </w:tcPr>
          <w:p w14:paraId="199C76EA" w14:textId="77777777" w:rsidR="009E3BE0" w:rsidRPr="009E3BE0" w:rsidRDefault="009E3BE0" w:rsidP="00BE7141">
            <w:pPr>
              <w:jc w:val="center"/>
              <w:rPr>
                <w:rFonts w:ascii="Times New Roman" w:hAnsi="Times New Roman" w:cs="Times New Roman"/>
                <w:szCs w:val="24"/>
                <w:lang w:val="ru-RU"/>
              </w:rPr>
            </w:pPr>
            <w:r w:rsidRPr="009E3BE0">
              <w:rPr>
                <w:rFonts w:ascii="Times New Roman" w:hAnsi="Times New Roman" w:cs="Times New Roman"/>
                <w:szCs w:val="24"/>
                <w:lang w:val="ru-RU"/>
              </w:rPr>
              <w:t>Жалпы құны,</w:t>
            </w:r>
          </w:p>
          <w:p w14:paraId="228AB418" w14:textId="77777777" w:rsidR="009E3BE0" w:rsidRPr="009E3BE0" w:rsidRDefault="009E3BE0" w:rsidP="00BE7141">
            <w:pPr>
              <w:jc w:val="center"/>
              <w:rPr>
                <w:rFonts w:ascii="Times New Roman" w:hAnsi="Times New Roman" w:cs="Times New Roman"/>
                <w:szCs w:val="24"/>
                <w:lang w:val="ru-RU"/>
              </w:rPr>
            </w:pPr>
            <w:r w:rsidRPr="009E3BE0">
              <w:rPr>
                <w:rFonts w:ascii="Times New Roman" w:hAnsi="Times New Roman" w:cs="Times New Roman"/>
                <w:szCs w:val="24"/>
                <w:lang w:val="ru-RU"/>
              </w:rPr>
              <w:t>(теңге) ҚҚС есебімен</w:t>
            </w:r>
          </w:p>
        </w:tc>
      </w:tr>
      <w:tr w:rsidR="009E3BE0" w:rsidRPr="009E3BE0" w14:paraId="78D78281" w14:textId="77777777" w:rsidTr="00BE7141">
        <w:trPr>
          <w:trHeight w:val="374"/>
        </w:trPr>
        <w:tc>
          <w:tcPr>
            <w:tcW w:w="513" w:type="dxa"/>
          </w:tcPr>
          <w:p w14:paraId="2FCAE08A" w14:textId="77777777" w:rsidR="009E3BE0" w:rsidRPr="009E3BE0" w:rsidRDefault="009E3BE0" w:rsidP="00BE7141">
            <w:pPr>
              <w:jc w:val="center"/>
              <w:rPr>
                <w:rFonts w:ascii="Times New Roman" w:hAnsi="Times New Roman" w:cs="Times New Roman"/>
                <w:szCs w:val="24"/>
              </w:rPr>
            </w:pPr>
            <w:r w:rsidRPr="009E3BE0">
              <w:rPr>
                <w:rFonts w:ascii="Times New Roman" w:hAnsi="Times New Roman" w:cs="Times New Roman"/>
                <w:szCs w:val="24"/>
              </w:rPr>
              <w:t>1.</w:t>
            </w:r>
          </w:p>
        </w:tc>
        <w:tc>
          <w:tcPr>
            <w:tcW w:w="2850" w:type="dxa"/>
          </w:tcPr>
          <w:p w14:paraId="1514E7AD" w14:textId="77777777" w:rsidR="009E3BE0" w:rsidRPr="009E3BE0" w:rsidRDefault="009E3BE0" w:rsidP="00BE7141">
            <w:pPr>
              <w:jc w:val="center"/>
              <w:rPr>
                <w:rFonts w:ascii="Times New Roman" w:hAnsi="Times New Roman" w:cs="Times New Roman"/>
                <w:szCs w:val="24"/>
              </w:rPr>
            </w:pPr>
          </w:p>
        </w:tc>
        <w:tc>
          <w:tcPr>
            <w:tcW w:w="1575" w:type="dxa"/>
          </w:tcPr>
          <w:p w14:paraId="5E088DA5" w14:textId="77777777" w:rsidR="009E3BE0" w:rsidRPr="009E3BE0" w:rsidRDefault="009E3BE0" w:rsidP="00BE7141">
            <w:pPr>
              <w:jc w:val="center"/>
              <w:rPr>
                <w:rFonts w:ascii="Times New Roman" w:hAnsi="Times New Roman" w:cs="Times New Roman"/>
                <w:szCs w:val="24"/>
              </w:rPr>
            </w:pPr>
          </w:p>
        </w:tc>
        <w:tc>
          <w:tcPr>
            <w:tcW w:w="2252" w:type="dxa"/>
          </w:tcPr>
          <w:p w14:paraId="092EDCD2" w14:textId="77777777" w:rsidR="009E3BE0" w:rsidRPr="009E3BE0" w:rsidRDefault="009E3BE0" w:rsidP="00BE7141">
            <w:pPr>
              <w:jc w:val="center"/>
              <w:rPr>
                <w:rFonts w:ascii="Times New Roman" w:hAnsi="Times New Roman" w:cs="Times New Roman"/>
                <w:szCs w:val="24"/>
              </w:rPr>
            </w:pPr>
          </w:p>
        </w:tc>
        <w:tc>
          <w:tcPr>
            <w:tcW w:w="2269" w:type="dxa"/>
          </w:tcPr>
          <w:p w14:paraId="65DA0AA6" w14:textId="77777777" w:rsidR="009E3BE0" w:rsidRPr="009E3BE0" w:rsidRDefault="009E3BE0" w:rsidP="00BE7141">
            <w:pPr>
              <w:jc w:val="center"/>
              <w:rPr>
                <w:rFonts w:ascii="Times New Roman" w:hAnsi="Times New Roman" w:cs="Times New Roman"/>
                <w:szCs w:val="24"/>
                <w:highlight w:val="yellow"/>
              </w:rPr>
            </w:pPr>
          </w:p>
        </w:tc>
      </w:tr>
    </w:tbl>
    <w:p w14:paraId="7EB686E5" w14:textId="77777777" w:rsidR="009E3BE0" w:rsidRPr="009E3BE0" w:rsidRDefault="009E3BE0" w:rsidP="009E3BE0">
      <w:pPr>
        <w:numPr>
          <w:ilvl w:val="0"/>
          <w:numId w:val="14"/>
        </w:numPr>
        <w:spacing w:after="0" w:line="240" w:lineRule="auto"/>
        <w:jc w:val="both"/>
        <w:rPr>
          <w:rFonts w:ascii="Times New Roman" w:hAnsi="Times New Roman" w:cs="Times New Roman"/>
          <w:szCs w:val="24"/>
        </w:rPr>
      </w:pPr>
      <w:proofErr w:type="spellStart"/>
      <w:r w:rsidRPr="009E3BE0">
        <w:rPr>
          <w:rFonts w:ascii="Times New Roman" w:hAnsi="Times New Roman" w:cs="Times New Roman"/>
          <w:szCs w:val="24"/>
        </w:rPr>
        <w:t>Шарттар</w:t>
      </w:r>
      <w:proofErr w:type="spellEnd"/>
      <w:r w:rsidRPr="009E3BE0">
        <w:rPr>
          <w:rFonts w:ascii="Times New Roman" w:hAnsi="Times New Roman" w:cs="Times New Roman"/>
          <w:szCs w:val="24"/>
        </w:rPr>
        <w:t xml:space="preserve"> </w:t>
      </w:r>
      <w:proofErr w:type="spellStart"/>
      <w:r w:rsidRPr="009E3BE0">
        <w:rPr>
          <w:rFonts w:ascii="Times New Roman" w:hAnsi="Times New Roman" w:cs="Times New Roman"/>
          <w:szCs w:val="24"/>
        </w:rPr>
        <w:t>жеткізілімдер</w:t>
      </w:r>
      <w:proofErr w:type="spellEnd"/>
      <w:r w:rsidRPr="009E3BE0">
        <w:rPr>
          <w:rFonts w:ascii="Times New Roman" w:hAnsi="Times New Roman" w:cs="Times New Roman"/>
          <w:szCs w:val="24"/>
        </w:rPr>
        <w:t>:</w:t>
      </w:r>
    </w:p>
    <w:p w14:paraId="3B61FF18" w14:textId="77777777" w:rsidR="009E3BE0" w:rsidRPr="009E3BE0" w:rsidRDefault="009E3BE0" w:rsidP="009E3BE0">
      <w:pPr>
        <w:numPr>
          <w:ilvl w:val="1"/>
          <w:numId w:val="14"/>
        </w:numPr>
        <w:spacing w:after="0" w:line="240" w:lineRule="auto"/>
        <w:ind w:left="426" w:firstLine="0"/>
        <w:jc w:val="both"/>
        <w:rPr>
          <w:rFonts w:ascii="Times New Roman" w:hAnsi="Times New Roman" w:cs="Times New Roman"/>
          <w:szCs w:val="24"/>
          <w:lang w:val="ru-RU"/>
        </w:rPr>
      </w:pPr>
      <w:r w:rsidRPr="009E3BE0">
        <w:rPr>
          <w:rFonts w:ascii="Times New Roman" w:hAnsi="Times New Roman" w:cs="Times New Roman"/>
          <w:szCs w:val="24"/>
          <w:lang w:val="ru-RU"/>
        </w:rPr>
        <w:t xml:space="preserve">Тауарды тиеп-жөнелтуді Жеткізуші Келісім-шарт жасалған, осы Қосымшаға қол қойылған сәттен бастап және оған дейін жүзеге асырады </w:t>
      </w:r>
      <w:r w:rsidRPr="009E3BE0">
        <w:rPr>
          <w:rFonts w:ascii="Times New Roman" w:hAnsi="Times New Roman" w:cs="Times New Roman"/>
          <w:b/>
          <w:szCs w:val="24"/>
          <w:lang w:val="ru-RU"/>
        </w:rPr>
        <w:t xml:space="preserve">"__" _________ 20__ қ. </w:t>
      </w:r>
      <w:r w:rsidRPr="009E3BE0">
        <w:rPr>
          <w:rFonts w:ascii="Times New Roman" w:hAnsi="Times New Roman" w:cs="Times New Roman"/>
          <w:szCs w:val="24"/>
          <w:lang w:val="ru-RU"/>
        </w:rPr>
        <w:t>қоса алғанда.</w:t>
      </w:r>
    </w:p>
    <w:p w14:paraId="398417F5" w14:textId="77777777" w:rsidR="009E3BE0" w:rsidRPr="009E3BE0" w:rsidRDefault="009E3BE0" w:rsidP="009E3BE0">
      <w:pPr>
        <w:numPr>
          <w:ilvl w:val="1"/>
          <w:numId w:val="14"/>
        </w:numPr>
        <w:spacing w:after="0" w:line="240" w:lineRule="auto"/>
        <w:ind w:left="426" w:firstLine="0"/>
        <w:jc w:val="both"/>
        <w:rPr>
          <w:rFonts w:ascii="Times New Roman" w:hAnsi="Times New Roman" w:cs="Times New Roman"/>
          <w:szCs w:val="24"/>
          <w:lang w:val="ru-RU"/>
        </w:rPr>
      </w:pPr>
      <w:r w:rsidRPr="009E3BE0">
        <w:rPr>
          <w:rFonts w:ascii="Times New Roman" w:hAnsi="Times New Roman" w:cs="Times New Roman"/>
          <w:szCs w:val="24"/>
          <w:lang w:val="ru-RU"/>
        </w:rPr>
        <w:t xml:space="preserve">Жеткізуші Тауарды жөнелткен күннен бастап 3 жұмыс күні ішінде Сатып алушыға жөнелту туралы хабарлама жіберуге міндетті. </w:t>
      </w:r>
    </w:p>
    <w:p w14:paraId="1B97DC7C" w14:textId="77777777" w:rsidR="009E3BE0" w:rsidRPr="009E3BE0" w:rsidRDefault="009E3BE0" w:rsidP="009E3BE0">
      <w:pPr>
        <w:numPr>
          <w:ilvl w:val="0"/>
          <w:numId w:val="16"/>
        </w:numPr>
        <w:spacing w:after="0" w:line="240" w:lineRule="auto"/>
        <w:jc w:val="both"/>
        <w:rPr>
          <w:rFonts w:ascii="Times New Roman" w:hAnsi="Times New Roman" w:cs="Times New Roman"/>
          <w:szCs w:val="24"/>
          <w:lang w:val="ru-RU"/>
        </w:rPr>
      </w:pPr>
      <w:r w:rsidRPr="009E3BE0">
        <w:rPr>
          <w:rFonts w:ascii="Times New Roman" w:hAnsi="Times New Roman" w:cs="Times New Roman"/>
          <w:szCs w:val="24"/>
          <w:lang w:val="ru-RU"/>
        </w:rPr>
        <w:t xml:space="preserve">Тауарды Сатып алушыға нақты беру кадастрлық нөмірі бар жер учаскесінде орналасқан жанар-жағармай материалдарын ағызу пунктінде жүзеге асырылады </w:t>
      </w:r>
      <w:r w:rsidRPr="009E3BE0">
        <w:rPr>
          <w:rFonts w:ascii="Times New Roman" w:hAnsi="Times New Roman" w:cs="Times New Roman"/>
          <w:b/>
          <w:szCs w:val="24"/>
          <w:lang w:val="ru-RU"/>
        </w:rPr>
        <w:t>09-142-132-024,</w:t>
      </w:r>
      <w:r w:rsidRPr="009E3BE0">
        <w:rPr>
          <w:rFonts w:ascii="Times New Roman" w:hAnsi="Times New Roman" w:cs="Times New Roman"/>
          <w:szCs w:val="24"/>
          <w:lang w:val="ru-RU"/>
        </w:rPr>
        <w:t xml:space="preserve"> алаңымен </w:t>
      </w:r>
      <w:r w:rsidRPr="009E3BE0">
        <w:rPr>
          <w:rFonts w:ascii="Times New Roman" w:hAnsi="Times New Roman" w:cs="Times New Roman"/>
          <w:b/>
          <w:szCs w:val="24"/>
          <w:lang w:val="ru-RU"/>
        </w:rPr>
        <w:t>0,2590 га,</w:t>
      </w:r>
      <w:r w:rsidRPr="009E3BE0">
        <w:rPr>
          <w:rFonts w:ascii="Times New Roman" w:hAnsi="Times New Roman" w:cs="Times New Roman"/>
          <w:szCs w:val="24"/>
          <w:lang w:val="ru-RU"/>
        </w:rPr>
        <w:t xml:space="preserve"> Қарағанды облысы, Қарағанды қ. мекенжайы бойынша, </w:t>
      </w:r>
      <w:proofErr w:type="spellStart"/>
      <w:r w:rsidRPr="009E3BE0">
        <w:rPr>
          <w:rFonts w:ascii="Times New Roman" w:hAnsi="Times New Roman" w:cs="Times New Roman"/>
          <w:szCs w:val="24"/>
          <w:lang w:val="ru-RU"/>
        </w:rPr>
        <w:t>Қазыбек</w:t>
      </w:r>
      <w:proofErr w:type="spellEnd"/>
      <w:r w:rsidRPr="009E3BE0">
        <w:rPr>
          <w:rFonts w:ascii="Times New Roman" w:hAnsi="Times New Roman" w:cs="Times New Roman"/>
          <w:szCs w:val="24"/>
          <w:lang w:val="ru-RU"/>
        </w:rPr>
        <w:t xml:space="preserve"> би ауданы, "Қалалық" әуежайының ауданы.</w:t>
      </w:r>
    </w:p>
    <w:p w14:paraId="2BF249A7" w14:textId="77777777" w:rsidR="009E3BE0" w:rsidRPr="009E3BE0" w:rsidRDefault="009E3BE0" w:rsidP="009E3BE0">
      <w:pPr>
        <w:numPr>
          <w:ilvl w:val="0"/>
          <w:numId w:val="16"/>
        </w:numPr>
        <w:spacing w:after="0" w:line="240" w:lineRule="auto"/>
        <w:jc w:val="both"/>
        <w:rPr>
          <w:rFonts w:ascii="Times New Roman" w:hAnsi="Times New Roman" w:cs="Times New Roman"/>
          <w:szCs w:val="24"/>
        </w:rPr>
      </w:pPr>
      <w:proofErr w:type="spellStart"/>
      <w:r w:rsidRPr="009E3BE0">
        <w:rPr>
          <w:rFonts w:ascii="Times New Roman" w:hAnsi="Times New Roman" w:cs="Times New Roman"/>
          <w:szCs w:val="24"/>
        </w:rPr>
        <w:t>Шарттар</w:t>
      </w:r>
      <w:proofErr w:type="spellEnd"/>
      <w:r w:rsidRPr="009E3BE0">
        <w:rPr>
          <w:rFonts w:ascii="Times New Roman" w:hAnsi="Times New Roman" w:cs="Times New Roman"/>
          <w:szCs w:val="24"/>
        </w:rPr>
        <w:t xml:space="preserve"> </w:t>
      </w:r>
      <w:proofErr w:type="spellStart"/>
      <w:r w:rsidRPr="009E3BE0">
        <w:rPr>
          <w:rFonts w:ascii="Times New Roman" w:hAnsi="Times New Roman" w:cs="Times New Roman"/>
          <w:szCs w:val="24"/>
        </w:rPr>
        <w:t>төлемақы</w:t>
      </w:r>
      <w:proofErr w:type="spellEnd"/>
      <w:r w:rsidRPr="009E3BE0">
        <w:rPr>
          <w:rFonts w:ascii="Times New Roman" w:hAnsi="Times New Roman" w:cs="Times New Roman"/>
          <w:szCs w:val="24"/>
        </w:rPr>
        <w:t>:</w:t>
      </w:r>
    </w:p>
    <w:p w14:paraId="090065E3" w14:textId="77777777" w:rsidR="009E3BE0" w:rsidRPr="009E3BE0" w:rsidRDefault="009E3BE0" w:rsidP="009E3BE0">
      <w:pPr>
        <w:numPr>
          <w:ilvl w:val="1"/>
          <w:numId w:val="16"/>
        </w:numPr>
        <w:spacing w:after="0" w:line="240" w:lineRule="auto"/>
        <w:ind w:left="426" w:firstLine="0"/>
        <w:jc w:val="both"/>
        <w:rPr>
          <w:rFonts w:ascii="Times New Roman" w:hAnsi="Times New Roman" w:cs="Times New Roman"/>
          <w:b/>
          <w:szCs w:val="24"/>
          <w:lang w:val="ru-RU"/>
        </w:rPr>
      </w:pPr>
      <w:r w:rsidRPr="009E3BE0">
        <w:rPr>
          <w:rFonts w:ascii="Times New Roman" w:hAnsi="Times New Roman" w:cs="Times New Roman"/>
          <w:szCs w:val="24"/>
          <w:lang w:val="ru-RU"/>
        </w:rPr>
        <w:t>Тауардың жалпы құнына оны межелі станцияға дейін тасымалдау құны және Сатып алушыға тапсырғанға дейін күзет кіреді.</w:t>
      </w:r>
    </w:p>
    <w:p w14:paraId="6F515D40" w14:textId="77777777" w:rsidR="009E3BE0" w:rsidRPr="009E3BE0" w:rsidRDefault="009E3BE0" w:rsidP="009E3BE0">
      <w:pPr>
        <w:numPr>
          <w:ilvl w:val="1"/>
          <w:numId w:val="16"/>
        </w:numPr>
        <w:spacing w:after="0" w:line="240" w:lineRule="auto"/>
        <w:ind w:left="426" w:firstLine="0"/>
        <w:jc w:val="both"/>
        <w:rPr>
          <w:rFonts w:ascii="Times New Roman" w:hAnsi="Times New Roman" w:cs="Times New Roman"/>
          <w:b/>
          <w:szCs w:val="24"/>
          <w:lang w:val="ru-RU"/>
        </w:rPr>
      </w:pPr>
      <w:r w:rsidRPr="009E3BE0">
        <w:rPr>
          <w:rFonts w:ascii="Times New Roman" w:hAnsi="Times New Roman" w:cs="Times New Roman"/>
          <w:szCs w:val="24"/>
          <w:lang w:val="ru-RU"/>
        </w:rPr>
        <w:t>Төлем Шарттың 4-бөлімінде көзделген талаптар бойынша жүзеге асырылады.</w:t>
      </w:r>
    </w:p>
    <w:p w14:paraId="1F734B66" w14:textId="77777777" w:rsidR="009E3BE0" w:rsidRPr="009E3BE0" w:rsidRDefault="009E3BE0" w:rsidP="009E3BE0">
      <w:pPr>
        <w:numPr>
          <w:ilvl w:val="0"/>
          <w:numId w:val="15"/>
        </w:numPr>
        <w:spacing w:after="0" w:line="240" w:lineRule="auto"/>
        <w:jc w:val="both"/>
        <w:rPr>
          <w:rFonts w:ascii="Times New Roman" w:hAnsi="Times New Roman" w:cs="Times New Roman"/>
          <w:szCs w:val="24"/>
        </w:rPr>
      </w:pPr>
      <w:proofErr w:type="spellStart"/>
      <w:r w:rsidRPr="009E3BE0">
        <w:rPr>
          <w:rFonts w:ascii="Times New Roman" w:hAnsi="Times New Roman" w:cs="Times New Roman"/>
          <w:szCs w:val="24"/>
        </w:rPr>
        <w:t>Өзгелері</w:t>
      </w:r>
      <w:proofErr w:type="spellEnd"/>
      <w:r w:rsidRPr="009E3BE0">
        <w:rPr>
          <w:rFonts w:ascii="Times New Roman" w:hAnsi="Times New Roman" w:cs="Times New Roman"/>
          <w:szCs w:val="24"/>
        </w:rPr>
        <w:t>:</w:t>
      </w:r>
    </w:p>
    <w:p w14:paraId="2520584E" w14:textId="77777777" w:rsidR="009E3BE0" w:rsidRPr="009E3BE0" w:rsidRDefault="009E3BE0" w:rsidP="009E3BE0">
      <w:pPr>
        <w:numPr>
          <w:ilvl w:val="1"/>
          <w:numId w:val="15"/>
        </w:numPr>
        <w:tabs>
          <w:tab w:val="left" w:pos="993"/>
        </w:tabs>
        <w:spacing w:after="0" w:line="240" w:lineRule="auto"/>
        <w:ind w:left="426" w:firstLine="0"/>
        <w:jc w:val="both"/>
        <w:rPr>
          <w:rFonts w:ascii="Times New Roman" w:hAnsi="Times New Roman" w:cs="Times New Roman"/>
          <w:szCs w:val="24"/>
          <w:lang w:val="ru-RU"/>
        </w:rPr>
      </w:pPr>
      <w:r w:rsidRPr="009E3BE0">
        <w:rPr>
          <w:rFonts w:ascii="Times New Roman" w:hAnsi="Times New Roman" w:cs="Times New Roman"/>
          <w:szCs w:val="24"/>
          <w:lang w:val="ru-RU"/>
        </w:rPr>
        <w:t>Осы Қосымшада көзделмеген барлық басқа жағдайларда Тараптар Шарттың талаптарын басшылыққа алады.</w:t>
      </w:r>
    </w:p>
    <w:p w14:paraId="64E8706A" w14:textId="77777777" w:rsidR="009E3BE0" w:rsidRPr="009E3BE0" w:rsidRDefault="009E3BE0" w:rsidP="009E3BE0">
      <w:pPr>
        <w:numPr>
          <w:ilvl w:val="1"/>
          <w:numId w:val="15"/>
        </w:numPr>
        <w:tabs>
          <w:tab w:val="left" w:pos="993"/>
        </w:tabs>
        <w:spacing w:after="0" w:line="240" w:lineRule="auto"/>
        <w:ind w:left="426" w:firstLine="0"/>
        <w:jc w:val="both"/>
        <w:rPr>
          <w:rFonts w:ascii="Times New Roman" w:hAnsi="Times New Roman" w:cs="Times New Roman"/>
          <w:szCs w:val="24"/>
          <w:lang w:val="ru-RU"/>
        </w:rPr>
      </w:pPr>
      <w:r w:rsidRPr="009E3BE0">
        <w:rPr>
          <w:rFonts w:ascii="Times New Roman" w:hAnsi="Times New Roman" w:cs="Times New Roman"/>
          <w:szCs w:val="24"/>
          <w:lang w:val="ru-RU"/>
        </w:rPr>
        <w:t>Осы Қосымша Шарттың ажырамас бөлігі болып табылады, орыс тілінде бірдей заңды күші бар екі түпнұсқа данада, Тараптардың әрқайсысы үшін бір данадан жасалады және Тараптар қол қойған сәттен бастап күшіне енеді.</w:t>
      </w:r>
    </w:p>
    <w:p w14:paraId="442D88AB" w14:textId="77777777" w:rsidR="009E3BE0" w:rsidRPr="009E3BE0" w:rsidRDefault="009E3BE0" w:rsidP="009E3BE0">
      <w:pPr>
        <w:ind w:left="709"/>
        <w:jc w:val="both"/>
        <w:rPr>
          <w:rFonts w:ascii="Times New Roman" w:hAnsi="Times New Roman" w:cs="Times New Roman"/>
          <w:szCs w:val="24"/>
          <w:lang w:val="ru-RU"/>
        </w:rPr>
      </w:pPr>
    </w:p>
    <w:tbl>
      <w:tblPr>
        <w:tblpPr w:leftFromText="180" w:rightFromText="180" w:vertAnchor="text" w:horzAnchor="margin" w:tblpX="108" w:tblpY="90"/>
        <w:tblW w:w="0" w:type="auto"/>
        <w:tblLook w:val="01E0" w:firstRow="1" w:lastRow="1" w:firstColumn="1" w:lastColumn="1" w:noHBand="0" w:noVBand="0"/>
      </w:tblPr>
      <w:tblGrid>
        <w:gridCol w:w="4661"/>
        <w:gridCol w:w="4661"/>
      </w:tblGrid>
      <w:tr w:rsidR="009E3BE0" w:rsidRPr="009E3BE0" w14:paraId="2F2E8732" w14:textId="77777777" w:rsidTr="00BE7141">
        <w:trPr>
          <w:trHeight w:val="699"/>
        </w:trPr>
        <w:tc>
          <w:tcPr>
            <w:tcW w:w="4661" w:type="dxa"/>
          </w:tcPr>
          <w:p w14:paraId="21E0F31F" w14:textId="77777777" w:rsidR="009E3BE0" w:rsidRPr="009E3BE0" w:rsidRDefault="009E3BE0" w:rsidP="00BE7141">
            <w:pPr>
              <w:tabs>
                <w:tab w:val="left" w:pos="6237"/>
              </w:tabs>
              <w:jc w:val="center"/>
              <w:rPr>
                <w:rFonts w:ascii="Times New Roman" w:hAnsi="Times New Roman" w:cs="Times New Roman"/>
                <w:b/>
                <w:color w:val="000000"/>
                <w:szCs w:val="24"/>
                <w:lang w:val="ru-RU"/>
              </w:rPr>
            </w:pPr>
            <w:r w:rsidRPr="009E3BE0">
              <w:rPr>
                <w:rFonts w:ascii="Times New Roman" w:hAnsi="Times New Roman" w:cs="Times New Roman"/>
                <w:b/>
                <w:color w:val="000000"/>
                <w:szCs w:val="24"/>
                <w:lang w:val="ru-RU"/>
              </w:rPr>
              <w:t xml:space="preserve">"Сары-Арқа" әуежайы" АҚ </w:t>
            </w:r>
          </w:p>
          <w:p w14:paraId="4DDBAE6C" w14:textId="77777777" w:rsidR="009E3BE0" w:rsidRPr="009E3BE0" w:rsidRDefault="009E3BE0" w:rsidP="00BE7141">
            <w:pPr>
              <w:tabs>
                <w:tab w:val="left" w:pos="6237"/>
              </w:tabs>
              <w:jc w:val="center"/>
              <w:rPr>
                <w:rFonts w:ascii="Times New Roman" w:hAnsi="Times New Roman" w:cs="Times New Roman"/>
                <w:b/>
                <w:szCs w:val="24"/>
                <w:lang w:val="ru-RU"/>
              </w:rPr>
            </w:pPr>
            <w:r w:rsidRPr="009E3BE0">
              <w:rPr>
                <w:rFonts w:ascii="Times New Roman" w:hAnsi="Times New Roman" w:cs="Times New Roman"/>
                <w:b/>
                <w:color w:val="000000"/>
                <w:szCs w:val="24"/>
                <w:lang w:val="ru-RU"/>
              </w:rPr>
              <w:t>Басқарма Төрағасының м.а.</w:t>
            </w:r>
          </w:p>
        </w:tc>
        <w:tc>
          <w:tcPr>
            <w:tcW w:w="4661" w:type="dxa"/>
          </w:tcPr>
          <w:p w14:paraId="7FBF4DFB" w14:textId="77777777" w:rsidR="009E3BE0" w:rsidRPr="009E3BE0" w:rsidRDefault="009E3BE0" w:rsidP="00BE7141">
            <w:pPr>
              <w:rPr>
                <w:rFonts w:ascii="Times New Roman" w:hAnsi="Times New Roman" w:cs="Times New Roman"/>
                <w:b/>
                <w:color w:val="000000"/>
                <w:szCs w:val="24"/>
              </w:rPr>
            </w:pPr>
            <w:r w:rsidRPr="009E3BE0">
              <w:rPr>
                <w:rFonts w:ascii="Times New Roman" w:hAnsi="Times New Roman" w:cs="Times New Roman"/>
                <w:b/>
                <w:color w:val="000000"/>
                <w:szCs w:val="24"/>
              </w:rPr>
              <w:t xml:space="preserve">ЖШС </w:t>
            </w:r>
          </w:p>
          <w:p w14:paraId="691F93D6" w14:textId="77777777" w:rsidR="009E3BE0" w:rsidRPr="009E3BE0" w:rsidRDefault="009E3BE0" w:rsidP="00BE7141">
            <w:pPr>
              <w:rPr>
                <w:rFonts w:ascii="Times New Roman" w:hAnsi="Times New Roman" w:cs="Times New Roman"/>
                <w:b/>
                <w:color w:val="000000"/>
                <w:szCs w:val="24"/>
              </w:rPr>
            </w:pPr>
            <w:proofErr w:type="spellStart"/>
            <w:r w:rsidRPr="009E3BE0">
              <w:rPr>
                <w:rFonts w:ascii="Times New Roman" w:hAnsi="Times New Roman" w:cs="Times New Roman"/>
                <w:b/>
                <w:color w:val="000000"/>
                <w:szCs w:val="24"/>
              </w:rPr>
              <w:t>Директор</w:t>
            </w:r>
            <w:proofErr w:type="spellEnd"/>
          </w:p>
          <w:p w14:paraId="7B776A1B" w14:textId="77777777" w:rsidR="009E3BE0" w:rsidRPr="009E3BE0" w:rsidRDefault="009E3BE0" w:rsidP="00BE7141">
            <w:pPr>
              <w:jc w:val="center"/>
              <w:rPr>
                <w:rFonts w:ascii="Times New Roman" w:hAnsi="Times New Roman" w:cs="Times New Roman"/>
                <w:b/>
                <w:szCs w:val="24"/>
              </w:rPr>
            </w:pPr>
          </w:p>
        </w:tc>
      </w:tr>
      <w:tr w:rsidR="009E3BE0" w:rsidRPr="009E3BE0" w14:paraId="646AC4E0" w14:textId="77777777" w:rsidTr="00BE7141">
        <w:trPr>
          <w:trHeight w:val="327"/>
        </w:trPr>
        <w:tc>
          <w:tcPr>
            <w:tcW w:w="4661" w:type="dxa"/>
          </w:tcPr>
          <w:p w14:paraId="27054688" w14:textId="77777777" w:rsidR="009E3BE0" w:rsidRPr="009E3BE0" w:rsidRDefault="009E3BE0" w:rsidP="00BE7141">
            <w:pPr>
              <w:rPr>
                <w:rFonts w:ascii="Times New Roman" w:hAnsi="Times New Roman" w:cs="Times New Roman"/>
                <w:b/>
                <w:color w:val="000000"/>
                <w:szCs w:val="24"/>
                <w:lang w:val="ru-RU"/>
              </w:rPr>
            </w:pPr>
          </w:p>
          <w:p w14:paraId="106FA02F" w14:textId="6550D9E4" w:rsidR="009E3BE0" w:rsidRPr="009E3BE0" w:rsidRDefault="009E3BE0" w:rsidP="00BE7141">
            <w:pPr>
              <w:jc w:val="center"/>
              <w:rPr>
                <w:rFonts w:ascii="Times New Roman" w:hAnsi="Times New Roman" w:cs="Times New Roman"/>
                <w:b/>
                <w:color w:val="000000"/>
                <w:szCs w:val="24"/>
                <w:lang w:val="ru-RU"/>
              </w:rPr>
            </w:pPr>
            <w:r w:rsidRPr="009E3BE0">
              <w:rPr>
                <w:rFonts w:ascii="Times New Roman" w:hAnsi="Times New Roman" w:cs="Times New Roman"/>
                <w:b/>
                <w:color w:val="000000"/>
                <w:szCs w:val="24"/>
                <w:lang w:val="ru-RU"/>
              </w:rPr>
              <w:t>___________________ /_______</w:t>
            </w:r>
          </w:p>
          <w:p w14:paraId="2560D735" w14:textId="77777777" w:rsidR="009E3BE0" w:rsidRPr="009E3BE0" w:rsidRDefault="009E3BE0" w:rsidP="00BE7141">
            <w:pPr>
              <w:rPr>
                <w:rFonts w:ascii="Times New Roman" w:hAnsi="Times New Roman" w:cs="Times New Roman"/>
                <w:b/>
                <w:color w:val="000000"/>
                <w:szCs w:val="24"/>
                <w:lang w:val="ru-RU"/>
              </w:rPr>
            </w:pPr>
            <w:r w:rsidRPr="009E3BE0">
              <w:rPr>
                <w:rFonts w:ascii="Times New Roman" w:hAnsi="Times New Roman" w:cs="Times New Roman"/>
                <w:b/>
                <w:color w:val="000000"/>
                <w:szCs w:val="24"/>
                <w:lang w:val="ru-RU"/>
              </w:rPr>
              <w:t xml:space="preserve">                </w:t>
            </w:r>
            <w:proofErr w:type="spellStart"/>
            <w:r w:rsidRPr="009E3BE0">
              <w:rPr>
                <w:rFonts w:ascii="Times New Roman" w:hAnsi="Times New Roman" w:cs="Times New Roman"/>
                <w:b/>
                <w:color w:val="000000"/>
                <w:szCs w:val="24"/>
                <w:lang w:val="ru-RU"/>
              </w:rPr>
              <w:t>м.о.</w:t>
            </w:r>
            <w:proofErr w:type="spellEnd"/>
            <w:r w:rsidRPr="009E3BE0">
              <w:rPr>
                <w:rFonts w:ascii="Times New Roman" w:hAnsi="Times New Roman" w:cs="Times New Roman"/>
                <w:b/>
                <w:color w:val="000000"/>
                <w:szCs w:val="24"/>
                <w:lang w:val="ru-RU"/>
              </w:rPr>
              <w:t>.</w:t>
            </w:r>
          </w:p>
          <w:p w14:paraId="0F2CE592" w14:textId="77777777" w:rsidR="009E3BE0" w:rsidRPr="009E3BE0" w:rsidRDefault="009E3BE0" w:rsidP="00BE7141">
            <w:pPr>
              <w:jc w:val="center"/>
              <w:rPr>
                <w:rFonts w:ascii="Times New Roman" w:hAnsi="Times New Roman" w:cs="Times New Roman"/>
                <w:color w:val="000000"/>
                <w:szCs w:val="24"/>
                <w:lang w:val="ru-RU"/>
              </w:rPr>
            </w:pPr>
          </w:p>
        </w:tc>
        <w:tc>
          <w:tcPr>
            <w:tcW w:w="4661" w:type="dxa"/>
          </w:tcPr>
          <w:p w14:paraId="486FD94C" w14:textId="77777777" w:rsidR="009E3BE0" w:rsidRPr="009E3BE0" w:rsidRDefault="009E3BE0" w:rsidP="00BE7141">
            <w:pPr>
              <w:jc w:val="center"/>
              <w:rPr>
                <w:rFonts w:ascii="Times New Roman" w:hAnsi="Times New Roman" w:cs="Times New Roman"/>
                <w:b/>
                <w:color w:val="000000"/>
                <w:szCs w:val="24"/>
                <w:lang w:val="ru-RU"/>
              </w:rPr>
            </w:pPr>
          </w:p>
          <w:p w14:paraId="05F0087D" w14:textId="77777777" w:rsidR="009E3BE0" w:rsidRPr="009E3BE0" w:rsidRDefault="009E3BE0" w:rsidP="00BE7141">
            <w:pPr>
              <w:jc w:val="center"/>
              <w:rPr>
                <w:rFonts w:ascii="Times New Roman" w:hAnsi="Times New Roman" w:cs="Times New Roman"/>
                <w:b/>
                <w:color w:val="000000"/>
                <w:szCs w:val="24"/>
              </w:rPr>
            </w:pPr>
            <w:r w:rsidRPr="009E3BE0">
              <w:rPr>
                <w:rFonts w:ascii="Times New Roman" w:hAnsi="Times New Roman" w:cs="Times New Roman"/>
                <w:b/>
                <w:color w:val="000000"/>
                <w:szCs w:val="24"/>
              </w:rPr>
              <w:t xml:space="preserve">___________________ </w:t>
            </w:r>
            <w:r w:rsidRPr="009E3BE0">
              <w:rPr>
                <w:rFonts w:ascii="Times New Roman" w:hAnsi="Times New Roman" w:cs="Times New Roman"/>
                <w:b/>
                <w:szCs w:val="24"/>
                <w:lang w:val="kk-KZ"/>
              </w:rPr>
              <w:t>АТЫ-ЖӨНІ</w:t>
            </w:r>
          </w:p>
          <w:p w14:paraId="648248A6" w14:textId="77777777" w:rsidR="009E3BE0" w:rsidRPr="009E3BE0" w:rsidRDefault="009E3BE0" w:rsidP="00BE7141">
            <w:pPr>
              <w:rPr>
                <w:rFonts w:ascii="Times New Roman" w:hAnsi="Times New Roman" w:cs="Times New Roman"/>
                <w:b/>
                <w:color w:val="000000"/>
                <w:szCs w:val="24"/>
              </w:rPr>
            </w:pPr>
            <w:r w:rsidRPr="009E3BE0">
              <w:rPr>
                <w:rFonts w:ascii="Times New Roman" w:hAnsi="Times New Roman" w:cs="Times New Roman"/>
                <w:b/>
                <w:color w:val="000000"/>
                <w:szCs w:val="24"/>
              </w:rPr>
              <w:t xml:space="preserve">                 </w:t>
            </w:r>
            <w:proofErr w:type="spellStart"/>
            <w:r w:rsidRPr="009E3BE0">
              <w:rPr>
                <w:rFonts w:ascii="Times New Roman" w:hAnsi="Times New Roman" w:cs="Times New Roman"/>
                <w:b/>
                <w:color w:val="000000"/>
                <w:szCs w:val="24"/>
              </w:rPr>
              <w:t>м.о.</w:t>
            </w:r>
            <w:proofErr w:type="spellEnd"/>
            <w:r w:rsidRPr="009E3BE0">
              <w:rPr>
                <w:rFonts w:ascii="Times New Roman" w:hAnsi="Times New Roman" w:cs="Times New Roman"/>
                <w:b/>
                <w:color w:val="000000"/>
                <w:szCs w:val="24"/>
              </w:rPr>
              <w:t>.</w:t>
            </w:r>
          </w:p>
          <w:p w14:paraId="7529ECB5" w14:textId="77777777" w:rsidR="009E3BE0" w:rsidRPr="009E3BE0" w:rsidRDefault="009E3BE0" w:rsidP="00BE7141">
            <w:pPr>
              <w:jc w:val="center"/>
              <w:rPr>
                <w:rFonts w:ascii="Times New Roman" w:hAnsi="Times New Roman" w:cs="Times New Roman"/>
                <w:color w:val="000000"/>
                <w:szCs w:val="24"/>
              </w:rPr>
            </w:pPr>
          </w:p>
        </w:tc>
      </w:tr>
    </w:tbl>
    <w:p w14:paraId="5F64256E" w14:textId="77777777" w:rsidR="00CE556A" w:rsidRPr="009E3BE0" w:rsidRDefault="00CE556A">
      <w:pPr>
        <w:spacing w:after="40"/>
        <w:ind w:left="680" w:hanging="312"/>
        <w:jc w:val="both"/>
        <w:rPr>
          <w:rFonts w:ascii="Times New Roman" w:hAnsi="Times New Roman" w:cs="Times New Roman"/>
          <w:szCs w:val="24"/>
          <w:lang w:val="ru-RU"/>
        </w:rPr>
      </w:pPr>
    </w:p>
    <w:p w14:paraId="1FFCC887" w14:textId="77777777" w:rsidR="00CE556A" w:rsidRPr="009E3BE0" w:rsidRDefault="00CE556A">
      <w:pPr>
        <w:spacing w:after="40"/>
        <w:ind w:left="680" w:hanging="312"/>
        <w:jc w:val="both"/>
        <w:rPr>
          <w:rFonts w:ascii="Times New Roman" w:hAnsi="Times New Roman" w:cs="Times New Roman"/>
          <w:szCs w:val="24"/>
          <w:lang w:val="ru-RU"/>
        </w:rPr>
      </w:pPr>
    </w:p>
    <w:p w14:paraId="3FA5952C" w14:textId="77777777" w:rsidR="00CE556A" w:rsidRPr="009E3BE0" w:rsidRDefault="00CE556A">
      <w:pPr>
        <w:spacing w:after="40"/>
        <w:ind w:left="680" w:hanging="312"/>
        <w:jc w:val="both"/>
        <w:rPr>
          <w:rFonts w:ascii="Times New Roman" w:hAnsi="Times New Roman" w:cs="Times New Roman"/>
          <w:szCs w:val="24"/>
          <w:lang w:val="ru-RU"/>
        </w:rPr>
      </w:pPr>
    </w:p>
    <w:p w14:paraId="4E588051" w14:textId="77777777" w:rsidR="00CE556A" w:rsidRPr="009E3BE0" w:rsidRDefault="00CE556A">
      <w:pPr>
        <w:spacing w:after="40"/>
        <w:ind w:left="680" w:hanging="312"/>
        <w:jc w:val="both"/>
        <w:rPr>
          <w:rFonts w:ascii="Times New Roman" w:hAnsi="Times New Roman" w:cs="Times New Roman"/>
          <w:szCs w:val="24"/>
          <w:lang w:val="ru-RU"/>
        </w:rPr>
      </w:pPr>
    </w:p>
    <w:p w14:paraId="343F7A45" w14:textId="77777777" w:rsidR="00CE556A" w:rsidRPr="009E3BE0" w:rsidRDefault="00CE556A">
      <w:pPr>
        <w:spacing w:after="40"/>
        <w:ind w:left="680" w:hanging="312"/>
        <w:jc w:val="both"/>
        <w:rPr>
          <w:rFonts w:ascii="Times New Roman" w:hAnsi="Times New Roman" w:cs="Times New Roman"/>
          <w:szCs w:val="24"/>
          <w:lang w:val="ru-RU"/>
        </w:rPr>
      </w:pPr>
    </w:p>
    <w:p w14:paraId="0242708D" w14:textId="77777777" w:rsidR="00CE556A" w:rsidRPr="009E3BE0" w:rsidRDefault="00CE556A">
      <w:pPr>
        <w:spacing w:after="40"/>
        <w:ind w:left="680" w:hanging="312"/>
        <w:jc w:val="both"/>
        <w:rPr>
          <w:rFonts w:ascii="Times New Roman" w:hAnsi="Times New Roman" w:cs="Times New Roman"/>
          <w:szCs w:val="24"/>
          <w:lang w:val="ru-RU"/>
        </w:rPr>
      </w:pPr>
    </w:p>
    <w:p w14:paraId="49E48FA3" w14:textId="77777777" w:rsidR="00CE556A" w:rsidRPr="009E3BE0" w:rsidRDefault="00CE556A">
      <w:pPr>
        <w:spacing w:after="40"/>
        <w:ind w:left="680" w:hanging="312"/>
        <w:jc w:val="both"/>
        <w:rPr>
          <w:rFonts w:ascii="Times New Roman" w:hAnsi="Times New Roman" w:cs="Times New Roman"/>
          <w:szCs w:val="24"/>
          <w:lang w:val="ru-RU"/>
        </w:rPr>
      </w:pPr>
    </w:p>
    <w:p w14:paraId="606745D1" w14:textId="77777777" w:rsidR="00CE556A" w:rsidRPr="009E3BE0" w:rsidRDefault="00CE556A">
      <w:pPr>
        <w:spacing w:after="40"/>
        <w:ind w:left="680" w:hanging="312"/>
        <w:jc w:val="both"/>
        <w:rPr>
          <w:rFonts w:ascii="Times New Roman" w:hAnsi="Times New Roman" w:cs="Times New Roman"/>
          <w:szCs w:val="24"/>
          <w:lang w:val="ru-RU"/>
        </w:rPr>
      </w:pPr>
    </w:p>
    <w:p w14:paraId="74EE5F74" w14:textId="77777777" w:rsidR="00CE556A" w:rsidRPr="009E3BE0" w:rsidRDefault="00CE556A">
      <w:pPr>
        <w:spacing w:after="40"/>
        <w:ind w:left="680" w:hanging="312"/>
        <w:jc w:val="both"/>
        <w:rPr>
          <w:rFonts w:ascii="Times New Roman" w:hAnsi="Times New Roman" w:cs="Times New Roman"/>
          <w:szCs w:val="24"/>
          <w:lang w:val="ru-RU"/>
        </w:rPr>
      </w:pPr>
    </w:p>
    <w:p w14:paraId="77D0E0FE" w14:textId="77777777" w:rsidR="00CE556A" w:rsidRPr="009E3BE0" w:rsidRDefault="00CE556A">
      <w:pPr>
        <w:spacing w:after="40"/>
        <w:ind w:left="680" w:hanging="312"/>
        <w:jc w:val="both"/>
        <w:rPr>
          <w:rFonts w:ascii="Times New Roman" w:hAnsi="Times New Roman" w:cs="Times New Roman"/>
          <w:szCs w:val="24"/>
          <w:lang w:val="ru-RU"/>
        </w:rPr>
      </w:pPr>
    </w:p>
    <w:p w14:paraId="23547A38" w14:textId="77777777" w:rsidR="00CE556A" w:rsidRPr="009E3BE0" w:rsidRDefault="00CE556A">
      <w:pPr>
        <w:spacing w:after="40"/>
        <w:ind w:left="680" w:hanging="312"/>
        <w:jc w:val="both"/>
        <w:rPr>
          <w:rFonts w:ascii="Times New Roman" w:hAnsi="Times New Roman" w:cs="Times New Roman"/>
          <w:szCs w:val="24"/>
          <w:lang w:val="ru-RU"/>
        </w:rPr>
      </w:pPr>
    </w:p>
    <w:p w14:paraId="7AE17940" w14:textId="77777777" w:rsidR="00CE556A" w:rsidRPr="009E3BE0" w:rsidRDefault="00CE556A">
      <w:pPr>
        <w:spacing w:after="40"/>
        <w:ind w:left="680" w:hanging="312"/>
        <w:jc w:val="both"/>
        <w:rPr>
          <w:rFonts w:ascii="Times New Roman" w:hAnsi="Times New Roman" w:cs="Times New Roman"/>
          <w:szCs w:val="24"/>
          <w:lang w:val="ru-RU"/>
        </w:rPr>
      </w:pPr>
    </w:p>
    <w:p w14:paraId="36F59452" w14:textId="77777777" w:rsidR="00CE556A" w:rsidRPr="009E3BE0" w:rsidRDefault="00CE556A">
      <w:pPr>
        <w:spacing w:after="40"/>
        <w:ind w:left="680" w:hanging="312"/>
        <w:jc w:val="both"/>
        <w:rPr>
          <w:rFonts w:ascii="Times New Roman" w:hAnsi="Times New Roman" w:cs="Times New Roman"/>
          <w:szCs w:val="24"/>
          <w:lang w:val="ru-RU"/>
        </w:rPr>
      </w:pPr>
    </w:p>
    <w:p w14:paraId="0647E23D" w14:textId="77777777" w:rsidR="00CE556A" w:rsidRPr="009E3BE0" w:rsidRDefault="00CE556A">
      <w:pPr>
        <w:spacing w:after="40"/>
        <w:ind w:left="680" w:hanging="312"/>
        <w:jc w:val="both"/>
        <w:rPr>
          <w:rFonts w:ascii="Times New Roman" w:hAnsi="Times New Roman" w:cs="Times New Roman"/>
          <w:szCs w:val="24"/>
          <w:lang w:val="ru-RU"/>
        </w:rPr>
      </w:pPr>
    </w:p>
    <w:p w14:paraId="0EBEE67A" w14:textId="77777777" w:rsidR="00CE556A" w:rsidRPr="009E3BE0" w:rsidRDefault="00CE556A">
      <w:pPr>
        <w:spacing w:after="40"/>
        <w:ind w:left="680" w:hanging="312"/>
        <w:jc w:val="both"/>
        <w:rPr>
          <w:rFonts w:ascii="Times New Roman" w:hAnsi="Times New Roman" w:cs="Times New Roman"/>
          <w:szCs w:val="24"/>
          <w:lang w:val="ru-RU"/>
        </w:rPr>
      </w:pPr>
    </w:p>
    <w:p w14:paraId="4C9C7F28" w14:textId="77777777" w:rsidR="00CE556A" w:rsidRPr="009E3BE0" w:rsidRDefault="00CE556A">
      <w:pPr>
        <w:spacing w:after="40"/>
        <w:ind w:left="680" w:hanging="312"/>
        <w:jc w:val="both"/>
        <w:rPr>
          <w:rFonts w:ascii="Times New Roman" w:hAnsi="Times New Roman" w:cs="Times New Roman"/>
          <w:szCs w:val="24"/>
        </w:rPr>
      </w:pPr>
    </w:p>
    <w:sectPr w:rsidR="00CE556A" w:rsidRPr="009E3BE0" w:rsidSect="00034616">
      <w:pgSz w:w="11906" w:h="16838"/>
      <w:pgMar w:top="1134" w:right="850"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0B835B11"/>
    <w:multiLevelType w:val="multilevel"/>
    <w:tmpl w:val="B4DE15C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2FC01D2"/>
    <w:multiLevelType w:val="hybridMultilevel"/>
    <w:tmpl w:val="6C383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AE51BE"/>
    <w:multiLevelType w:val="hybridMultilevel"/>
    <w:tmpl w:val="5466645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6A44F7"/>
    <w:multiLevelType w:val="hybridMultilevel"/>
    <w:tmpl w:val="F08CB590"/>
    <w:lvl w:ilvl="0" w:tplc="04190001">
      <w:start w:val="1"/>
      <w:numFmt w:val="bullet"/>
      <w:lvlText w:val=""/>
      <w:lvlJc w:val="left"/>
      <w:pPr>
        <w:ind w:left="1375" w:hanging="81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3">
    <w:nsid w:val="2ADC6CDC"/>
    <w:multiLevelType w:val="hybridMultilevel"/>
    <w:tmpl w:val="A7D8B50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C4301A"/>
    <w:multiLevelType w:val="hybridMultilevel"/>
    <w:tmpl w:val="9126D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835036"/>
    <w:multiLevelType w:val="multilevel"/>
    <w:tmpl w:val="B99E7D4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517109C"/>
    <w:multiLevelType w:val="hybridMultilevel"/>
    <w:tmpl w:val="C0B43E38"/>
    <w:lvl w:ilvl="0" w:tplc="0419000F">
      <w:start w:val="1"/>
      <w:numFmt w:val="decimal"/>
      <w:lvlText w:val="%1."/>
      <w:lvlJc w:val="left"/>
      <w:pPr>
        <w:tabs>
          <w:tab w:val="num" w:pos="799"/>
        </w:tabs>
        <w:ind w:left="799" w:hanging="360"/>
      </w:pPr>
      <w:rPr>
        <w:rFonts w:cs="Times New Roman"/>
        <w:b w:val="0"/>
      </w:rPr>
    </w:lvl>
    <w:lvl w:ilvl="1" w:tplc="51CC83AC">
      <w:numFmt w:val="bullet"/>
      <w:lvlText w:val="-"/>
      <w:lvlJc w:val="left"/>
      <w:pPr>
        <w:ind w:left="1519" w:hanging="360"/>
      </w:pPr>
      <w:rPr>
        <w:rFonts w:ascii="Arial" w:eastAsia="Times New Roman" w:hAnsi="Arial" w:cs="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69DB4B85"/>
    <w:multiLevelType w:val="multilevel"/>
    <w:tmpl w:val="3B6E5C74"/>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8">
    <w:nsid w:val="75162A77"/>
    <w:multiLevelType w:val="hybridMultilevel"/>
    <w:tmpl w:val="8E2E05D8"/>
    <w:lvl w:ilvl="0" w:tplc="AE7A05E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D6372E"/>
    <w:multiLevelType w:val="multilevel"/>
    <w:tmpl w:val="61206AE0"/>
    <w:lvl w:ilvl="0">
      <w:start w:val="2"/>
      <w:numFmt w:val="decimal"/>
      <w:lvlText w:val="%1."/>
      <w:lvlJc w:val="left"/>
      <w:pPr>
        <w:tabs>
          <w:tab w:val="num" w:pos="390"/>
        </w:tabs>
        <w:ind w:left="390" w:hanging="390"/>
      </w:pPr>
    </w:lvl>
    <w:lvl w:ilvl="1">
      <w:start w:val="1"/>
      <w:numFmt w:val="decimal"/>
      <w:lvlText w:val="%1.%2."/>
      <w:lvlJc w:val="left"/>
      <w:pPr>
        <w:tabs>
          <w:tab w:val="num" w:pos="1110"/>
        </w:tabs>
        <w:ind w:left="1110" w:hanging="39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15"/>
  </w:num>
  <w:num w:numId="16">
    <w:abstractNumId w:val="17"/>
  </w:num>
  <w:num w:numId="17">
    <w:abstractNumId w:val="18"/>
  </w:num>
  <w:num w:numId="18">
    <w:abstractNumId w:val="12"/>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42A9A"/>
    <w:rsid w:val="0006063C"/>
    <w:rsid w:val="000C660C"/>
    <w:rsid w:val="000C6C1C"/>
    <w:rsid w:val="00131F0B"/>
    <w:rsid w:val="00147EF7"/>
    <w:rsid w:val="0015074B"/>
    <w:rsid w:val="00174957"/>
    <w:rsid w:val="0029639D"/>
    <w:rsid w:val="00322292"/>
    <w:rsid w:val="00326F90"/>
    <w:rsid w:val="00482B47"/>
    <w:rsid w:val="004B5C4C"/>
    <w:rsid w:val="0050313A"/>
    <w:rsid w:val="007C57C1"/>
    <w:rsid w:val="00817440"/>
    <w:rsid w:val="009E0E7E"/>
    <w:rsid w:val="009E3BE0"/>
    <w:rsid w:val="00A13FFF"/>
    <w:rsid w:val="00AA1D8D"/>
    <w:rsid w:val="00AE2B0E"/>
    <w:rsid w:val="00B47730"/>
    <w:rsid w:val="00B61DC5"/>
    <w:rsid w:val="00BA4071"/>
    <w:rsid w:val="00BC08C4"/>
    <w:rsid w:val="00CB0664"/>
    <w:rsid w:val="00CE556A"/>
    <w:rsid w:val="00D34C35"/>
    <w:rsid w:val="00D6305A"/>
    <w:rsid w:val="00EA7AC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B01AFC"/>
  <w14:defaultImageDpi w14:val="300"/>
</w:settings>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pPr>
      <w:spacing w:after="60" w:line="280" w:lineRule="exact"/>
    </w:pPr>
    <w:rPr>
      <w:rFonts w:ascii="Arial Narrow" w:hAnsi="Arial Narrow"/>
      <w:sz w:val="24"/>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99"/>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rynqvb">
    <w:name w:val="rynqvb"/>
    <w:basedOn w:val="a2"/>
    <w:rsid w:val="00CE556A"/>
  </w:style>
  <w:style w:type="character" w:styleId="aff8">
    <w:name w:val="Hyperlink"/>
    <w:uiPriority w:val="99"/>
    <w:unhideWhenUsed/>
    <w:rsid w:val="00CE556A"/>
    <w:rPr>
      <w:color w:val="0000FF"/>
      <w:u w:val="single"/>
    </w:rPr>
  </w:style>
  <w:style w:type="paragraph" w:styleId="aff9">
    <w:name w:val="Body Text Indent"/>
    <w:basedOn w:val="a1"/>
    <w:link w:val="affa"/>
    <w:uiPriority w:val="99"/>
    <w:semiHidden/>
    <w:unhideWhenUsed/>
    <w:rsid w:val="009E3BE0"/>
    <w:pPr>
      <w:spacing w:after="120"/>
      <w:ind w:left="283"/>
    </w:pPr>
  </w:style>
  <w:style w:type="character" w:customStyle="1" w:styleId="affa">
    <w:name w:val="Основной текст с отступом Знак"/>
    <w:basedOn w:val="a2"/>
    <w:link w:val="aff9"/>
    <w:uiPriority w:val="99"/>
    <w:semiHidden/>
    <w:rsid w:val="009E3BE0"/>
    <w:rPr>
      <w:rFonts w:ascii="Arial Narrow" w:hAnsi="Arial Narrow"/>
      <w:sz w:val="24"/>
    </w:rPr>
  </w:style>
  <w:style w:type="paragraph" w:styleId="2c">
    <w:name w:val="Body Text Indent 2"/>
    <w:basedOn w:val="a1"/>
    <w:link w:val="2d"/>
    <w:uiPriority w:val="99"/>
    <w:semiHidden/>
    <w:unhideWhenUsed/>
    <w:rsid w:val="009E3BE0"/>
    <w:pPr>
      <w:spacing w:after="120" w:line="480" w:lineRule="auto"/>
      <w:ind w:left="283"/>
    </w:pPr>
  </w:style>
  <w:style w:type="character" w:customStyle="1" w:styleId="2d">
    <w:name w:val="Основной текст с отступом 2 Знак"/>
    <w:basedOn w:val="a2"/>
    <w:link w:val="2c"/>
    <w:uiPriority w:val="99"/>
    <w:semiHidden/>
    <w:rsid w:val="009E3BE0"/>
    <w:rPr>
      <w:rFonts w:ascii="Arial Narrow" w:hAnsi="Arial Narrow"/>
      <w:sz w:val="24"/>
    </w:rPr>
  </w:style>
  <w:style w:type="paragraph" w:styleId="38">
    <w:name w:val="Body Text Indent 3"/>
    <w:basedOn w:val="a1"/>
    <w:link w:val="39"/>
    <w:uiPriority w:val="99"/>
    <w:semiHidden/>
    <w:unhideWhenUsed/>
    <w:rsid w:val="009E3BE0"/>
    <w:pPr>
      <w:spacing w:after="120"/>
      <w:ind w:left="283"/>
    </w:pPr>
    <w:rPr>
      <w:sz w:val="16"/>
      <w:szCs w:val="16"/>
    </w:rPr>
  </w:style>
  <w:style w:type="character" w:customStyle="1" w:styleId="39">
    <w:name w:val="Основной текст с отступом 3 Знак"/>
    <w:basedOn w:val="a2"/>
    <w:link w:val="38"/>
    <w:uiPriority w:val="99"/>
    <w:semiHidden/>
    <w:rsid w:val="009E3BE0"/>
    <w:rPr>
      <w:rFonts w:ascii="Arial Narrow" w:hAnsi="Arial Narrow"/>
      <w:sz w:val="16"/>
      <w:szCs w:val="16"/>
    </w:rPr>
  </w:style>
  <w:style w:type="paragraph" w:customStyle="1" w:styleId="14">
    <w:name w:val="Название1"/>
    <w:basedOn w:val="a1"/>
    <w:qFormat/>
    <w:rsid w:val="009E3BE0"/>
    <w:pPr>
      <w:spacing w:after="0" w:line="240" w:lineRule="auto"/>
      <w:jc w:val="center"/>
    </w:pPr>
    <w:rPr>
      <w:rFonts w:ascii="Times New Roman" w:eastAsia="Times New Roman" w:hAnsi="Times New Roman" w:cs="Times New Roman"/>
      <w:b/>
      <w:sz w:val="20"/>
      <w:szCs w:val="20"/>
      <w:lang w:val="ru-RU" w:eastAsia="ru-RU"/>
    </w:rPr>
  </w:style>
  <w:style w:type="paragraph" w:customStyle="1" w:styleId="ConsPlusNormal">
    <w:name w:val="ConsPlusNormal"/>
    <w:rsid w:val="009E3BE0"/>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customStyle="1" w:styleId="ConsPlusNonformat">
    <w:name w:val="ConsPlusNonformat"/>
    <w:uiPriority w:val="99"/>
    <w:rsid w:val="009E3BE0"/>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5">
    <w:name w:val="Без интервала1"/>
    <w:uiPriority w:val="99"/>
    <w:qFormat/>
    <w:rsid w:val="009E3BE0"/>
    <w:pPr>
      <w:spacing w:after="0" w:line="240" w:lineRule="auto"/>
    </w:pPr>
    <w:rPr>
      <w:rFonts w:ascii="Calibri" w:eastAsia="Times New Roman" w:hAnsi="Calibri" w:cs="Times New Roman"/>
      <w:lang w:val="ru-RU"/>
    </w:rPr>
  </w:style>
  <w:style w:type="paragraph" w:customStyle="1" w:styleId="mcntpc">
    <w:name w:val="mcntpc"/>
    <w:basedOn w:val="a1"/>
    <w:rsid w:val="009E3BE0"/>
    <w:pPr>
      <w:spacing w:before="100" w:beforeAutospacing="1" w:after="100" w:afterAutospacing="1" w:line="240" w:lineRule="auto"/>
    </w:pPr>
    <w:rPr>
      <w:rFonts w:ascii="Times New Roman" w:eastAsia="Calibri" w:hAnsi="Times New Roman" w:cs="Times New Roman"/>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pPr>
      <w:spacing w:after="60" w:line="280" w:lineRule="exact"/>
    </w:pPr>
    <w:rPr>
      <w:rFonts w:ascii="Arial Narrow" w:hAnsi="Arial Narrow"/>
      <w:sz w:val="24"/>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99"/>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rynqvb">
    <w:name w:val="rynqvb"/>
    <w:basedOn w:val="a2"/>
    <w:rsid w:val="00CE556A"/>
  </w:style>
  <w:style w:type="character" w:styleId="aff8">
    <w:name w:val="Hyperlink"/>
    <w:uiPriority w:val="99"/>
    <w:unhideWhenUsed/>
    <w:rsid w:val="00CE556A"/>
    <w:rPr>
      <w:color w:val="0000FF"/>
      <w:u w:val="single"/>
    </w:rPr>
  </w:style>
  <w:style w:type="paragraph" w:styleId="aff9">
    <w:name w:val="Body Text Indent"/>
    <w:basedOn w:val="a1"/>
    <w:link w:val="affa"/>
    <w:uiPriority w:val="99"/>
    <w:semiHidden/>
    <w:unhideWhenUsed/>
    <w:rsid w:val="009E3BE0"/>
    <w:pPr>
      <w:spacing w:after="120"/>
      <w:ind w:left="283"/>
    </w:pPr>
  </w:style>
  <w:style w:type="character" w:customStyle="1" w:styleId="affa">
    <w:name w:val="Основной текст с отступом Знак"/>
    <w:basedOn w:val="a2"/>
    <w:link w:val="aff9"/>
    <w:uiPriority w:val="99"/>
    <w:semiHidden/>
    <w:rsid w:val="009E3BE0"/>
    <w:rPr>
      <w:rFonts w:ascii="Arial Narrow" w:hAnsi="Arial Narrow"/>
      <w:sz w:val="24"/>
    </w:rPr>
  </w:style>
  <w:style w:type="paragraph" w:styleId="2c">
    <w:name w:val="Body Text Indent 2"/>
    <w:basedOn w:val="a1"/>
    <w:link w:val="2d"/>
    <w:uiPriority w:val="99"/>
    <w:semiHidden/>
    <w:unhideWhenUsed/>
    <w:rsid w:val="009E3BE0"/>
    <w:pPr>
      <w:spacing w:after="120" w:line="480" w:lineRule="auto"/>
      <w:ind w:left="283"/>
    </w:pPr>
  </w:style>
  <w:style w:type="character" w:customStyle="1" w:styleId="2d">
    <w:name w:val="Основной текст с отступом 2 Знак"/>
    <w:basedOn w:val="a2"/>
    <w:link w:val="2c"/>
    <w:uiPriority w:val="99"/>
    <w:semiHidden/>
    <w:rsid w:val="009E3BE0"/>
    <w:rPr>
      <w:rFonts w:ascii="Arial Narrow" w:hAnsi="Arial Narrow"/>
      <w:sz w:val="24"/>
    </w:rPr>
  </w:style>
  <w:style w:type="paragraph" w:styleId="38">
    <w:name w:val="Body Text Indent 3"/>
    <w:basedOn w:val="a1"/>
    <w:link w:val="39"/>
    <w:uiPriority w:val="99"/>
    <w:semiHidden/>
    <w:unhideWhenUsed/>
    <w:rsid w:val="009E3BE0"/>
    <w:pPr>
      <w:spacing w:after="120"/>
      <w:ind w:left="283"/>
    </w:pPr>
    <w:rPr>
      <w:sz w:val="16"/>
      <w:szCs w:val="16"/>
    </w:rPr>
  </w:style>
  <w:style w:type="character" w:customStyle="1" w:styleId="39">
    <w:name w:val="Основной текст с отступом 3 Знак"/>
    <w:basedOn w:val="a2"/>
    <w:link w:val="38"/>
    <w:uiPriority w:val="99"/>
    <w:semiHidden/>
    <w:rsid w:val="009E3BE0"/>
    <w:rPr>
      <w:rFonts w:ascii="Arial Narrow" w:hAnsi="Arial Narrow"/>
      <w:sz w:val="16"/>
      <w:szCs w:val="16"/>
    </w:rPr>
  </w:style>
  <w:style w:type="paragraph" w:customStyle="1" w:styleId="14">
    <w:name w:val="Название1"/>
    <w:basedOn w:val="a1"/>
    <w:qFormat/>
    <w:rsid w:val="009E3BE0"/>
    <w:pPr>
      <w:spacing w:after="0" w:line="240" w:lineRule="auto"/>
      <w:jc w:val="center"/>
    </w:pPr>
    <w:rPr>
      <w:rFonts w:ascii="Times New Roman" w:eastAsia="Times New Roman" w:hAnsi="Times New Roman" w:cs="Times New Roman"/>
      <w:b/>
      <w:sz w:val="20"/>
      <w:szCs w:val="20"/>
      <w:lang w:val="ru-RU" w:eastAsia="ru-RU"/>
    </w:rPr>
  </w:style>
  <w:style w:type="paragraph" w:customStyle="1" w:styleId="ConsPlusNormal">
    <w:name w:val="ConsPlusNormal"/>
    <w:rsid w:val="009E3BE0"/>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customStyle="1" w:styleId="ConsPlusNonformat">
    <w:name w:val="ConsPlusNonformat"/>
    <w:uiPriority w:val="99"/>
    <w:rsid w:val="009E3BE0"/>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5">
    <w:name w:val="Без интервала1"/>
    <w:uiPriority w:val="99"/>
    <w:qFormat/>
    <w:rsid w:val="009E3BE0"/>
    <w:pPr>
      <w:spacing w:after="0" w:line="240" w:lineRule="auto"/>
    </w:pPr>
    <w:rPr>
      <w:rFonts w:ascii="Calibri" w:eastAsia="Times New Roman" w:hAnsi="Calibri" w:cs="Times New Roman"/>
      <w:lang w:val="ru-RU"/>
    </w:rPr>
  </w:style>
  <w:style w:type="paragraph" w:customStyle="1" w:styleId="mcntpc">
    <w:name w:val="mcntpc"/>
    <w:basedOn w:val="a1"/>
    <w:rsid w:val="009E3BE0"/>
    <w:pPr>
      <w:spacing w:before="100" w:beforeAutospacing="1" w:after="100" w:afterAutospacing="1" w:line="240" w:lineRule="auto"/>
    </w:pPr>
    <w:rPr>
      <w:rFonts w:ascii="Times New Roman" w:eastAsia="Calibri" w:hAnsi="Times New Roman" w:cs="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kgf.ae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3C7D7-BF89-4A8C-9FD9-84A070D3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17</Pages>
  <Words>6854</Words>
  <Characters>39072</Characters>
  <Application>Microsoft Office Word</Application>
  <DocSecurity>0</DocSecurity>
  <Lines>325</Lines>
  <Paragraphs>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45835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dc:description>Translated with Yandex.Translate</dc:description>
  <cp:lastModifiedBy>U Алимжан Байтлеуов</cp:lastModifiedBy>
  <cp:revision>22</cp:revision>
  <dcterms:created xsi:type="dcterms:W3CDTF">2026-04-03T09:55:00Z</dcterms:created>
  <dcterms:modified xsi:type="dcterms:W3CDTF">2026-04-21T06:31:00Z</dcterms:modified>
  <cp:category/>
</cp:coreProperties>
</file>