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 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 Р Е К Ш Е Л І К</w:t>
        <w:br/>
        <w:t xml:space="preserve">AD500K3 -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Қазақстан Республикасына,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 мен 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 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 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 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Республикасы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Ұлттық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экономика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министрінің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2015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наурыздағы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 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интернет-ресурсында орналастырыл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 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ЖШС-ні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интернет-ресурсында орналастырыл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аукцион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 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 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 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 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заттардың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ккал/кг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 класс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 мен сатып 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 шартына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 алушыдан 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 жоспарында белгіленген</w:t>
              <w:br/>
              <w:t xml:space="preserve">тиеп-ж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 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 Ерекшелікте тікелей 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 ережелер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 коды: AD500K3 -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 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Қазақстан Республикасына, T+3 ай;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 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 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 шарты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 2020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 жеткізу кезіндегі 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 алушылар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режимінде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жасалатын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мәміле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тараптардың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қалауы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болып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табылатын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шартының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үлгілік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нысанына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сәйкес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ресімделуге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жатады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 мен сатып 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 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 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 тараптар тауар жеткізу шартына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 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 алушы 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 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 тиеп-ж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 тауар жеткізілгеннен/тиеп-ж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тиеп-ж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 жеткізуді/тиеп-ж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 бойынша Тауарды жеткізу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 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 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 алушы тауар жеткізілгеннен/тиеп-ж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тиеп-ж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 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 Ерекшелік тиісті 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 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 енгізілген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толықтыруларды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қамтитын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Ерекшеліктің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қолданысқа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енгізілуі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туралы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ақпарат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Биржаның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сайтында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жариялау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арқылы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сауда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саттыққа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қатысушылардың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назарына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кемінде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жұмыс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күні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бұрын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жеткізіледі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