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D2F" w:rsidRDefault="00A11E6B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D02D2F" w:rsidRDefault="00A11E6B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D02D2F" w:rsidRDefault="00A11E6B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D02D2F" w:rsidRDefault="00A11E6B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D02D2F" w:rsidRDefault="00A11E6B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>бұйрықпен бекітілген</w:t>
      </w:r>
      <w:proofErr w:type="gramStart"/>
      <w:r>
        <w:t xml:space="preserve"> </w:t>
      </w:r>
      <w:r>
        <w:rPr>
          <w:lang w:val="kk-KZ"/>
        </w:rPr>
        <w:t>Т</w:t>
      </w:r>
      <w:proofErr w:type="gramEnd"/>
      <w:r>
        <w:rPr>
          <w:lang w:val="kk-KZ"/>
        </w:rPr>
        <w:t xml:space="preserve">өрағаның </w:t>
      </w:r>
      <w:r>
        <w:t xml:space="preserve"> "Еуразиялық сауда жүйесі" тауар биржасы" АҚ Басқармаларының</w:t>
      </w:r>
    </w:p>
    <w:p w:rsidR="00D02D2F" w:rsidRDefault="00A11E6B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D02D2F" w:rsidRDefault="00D02D2F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D02D2F" w:rsidRDefault="00A11E6B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D02D2F" w:rsidRDefault="00A11E6B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1" w:name="_GoBack"/>
      <w:r>
        <w:rPr>
          <w:rFonts w:eastAsia="Arial Unicode MS"/>
          <w:b/>
          <w:bCs/>
          <w:sz w:val="24"/>
          <w:szCs w:val="24"/>
        </w:rPr>
        <w:t xml:space="preserve">UWDFC16 – ақ қант, </w:t>
      </w:r>
      <w:proofErr w:type="gramStart"/>
      <w:r>
        <w:rPr>
          <w:rFonts w:eastAsia="Arial Unicode MS"/>
          <w:b/>
          <w:bCs/>
          <w:sz w:val="24"/>
          <w:szCs w:val="24"/>
        </w:rPr>
        <w:t>Ш</w:t>
      </w:r>
      <w:proofErr w:type="gramEnd"/>
      <w:r>
        <w:rPr>
          <w:rFonts w:eastAsia="Arial Unicode MS"/>
          <w:b/>
          <w:bCs/>
          <w:sz w:val="24"/>
          <w:szCs w:val="24"/>
        </w:rPr>
        <w:t>ҚО FCA жеткізу шарттары</w:t>
      </w:r>
      <w:bookmarkEnd w:id="1"/>
    </w:p>
    <w:p w:rsidR="00D02D2F" w:rsidRDefault="00A11E6B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(қосарланған қарсы анонимді</w:t>
      </w:r>
      <w:proofErr w:type="gramStart"/>
      <w:r>
        <w:rPr>
          <w:rFonts w:eastAsia="Arial Unicode MS"/>
          <w:b/>
          <w:bCs/>
          <w:sz w:val="24"/>
          <w:szCs w:val="24"/>
        </w:rPr>
        <w:t>к</w:t>
      </w:r>
      <w:proofErr w:type="gramEnd"/>
      <w:r>
        <w:rPr>
          <w:rFonts w:eastAsia="Arial Unicode MS"/>
          <w:b/>
          <w:bCs/>
          <w:sz w:val="24"/>
          <w:szCs w:val="24"/>
        </w:rPr>
        <w:t xml:space="preserve"> аукцион режиміндегі биржалық сауда-саттықтар үшін)  </w:t>
      </w:r>
    </w:p>
    <w:p w:rsidR="00D02D2F" w:rsidRDefault="00A11E6B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580B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9129740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A11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D02D2F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 ерекшелік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580B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580B6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580B6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580B6B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рталығы" ЖШС клиринг ережелері, </w:t>
            </w:r>
          </w:p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580B6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580B6B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D02D2F" w:rsidRPr="00580B6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580B6B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импортталған қант</w:t>
            </w:r>
            <w:r w:rsidRPr="00580B6B">
              <w:rPr>
                <w:rStyle w:val="s0"/>
                <w:sz w:val="24"/>
                <w:szCs w:val="24"/>
                <w:lang w:val="kk-KZ"/>
              </w:rPr>
              <w:t>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D02D2F" w:rsidRPr="00580B6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Pr="00580B6B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580B6B">
              <w:rPr>
                <w:rStyle w:val="s0"/>
                <w:sz w:val="24"/>
                <w:szCs w:val="24"/>
                <w:lang w:val="kk-KZ"/>
              </w:rPr>
              <w:t>бейрезиденттің оқш</w:t>
            </w:r>
            <w:r w:rsidRPr="00580B6B">
              <w:rPr>
                <w:rStyle w:val="s0"/>
                <w:sz w:val="24"/>
                <w:szCs w:val="24"/>
                <w:lang w:val="kk-KZ"/>
              </w:rPr>
              <w:t>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Кәсіпкерлік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</w:t>
            </w:r>
            <w:proofErr w:type="gramStart"/>
            <w:r>
              <w:rPr>
                <w:rStyle w:val="s0"/>
                <w:sz w:val="24"/>
                <w:szCs w:val="24"/>
              </w:rPr>
              <w:t>р</w:t>
            </w:r>
            <w:proofErr w:type="gramEnd"/>
            <w:r>
              <w:rPr>
                <w:rStyle w:val="s0"/>
                <w:sz w:val="24"/>
                <w:szCs w:val="24"/>
              </w:rPr>
              <w:t>і сатуды ж</w:t>
            </w:r>
            <w:r>
              <w:rPr>
                <w:rStyle w:val="s0"/>
                <w:sz w:val="24"/>
                <w:szCs w:val="24"/>
              </w:rPr>
              <w:t>үзеге асыратын кәсіпкерлік субъектілері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</w:t>
            </w:r>
            <w:proofErr w:type="gram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ілелер бойынша есеп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айырысуларға клирингтік қызмет көрсету туралы.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іленің жасалған күні 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D02D2F" w:rsidRPr="00580B6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Pr="00580B6B" w:rsidRDefault="00A11E6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D02D2F" w:rsidRPr="00580B6B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орталы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ққа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қшалай қаражаттың түскен күні 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Сатушының Клирингтік орталығының Сатып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алушыдан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ақшалай қаражаттың түскені туралы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абардар еткен күні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  <w:tr w:rsidR="00D02D2F" w:rsidRPr="00580B6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Pr="00580B6B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580B6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proofErr w:type="gramEnd"/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D02D2F" w:rsidRPr="00580B6B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Pr="00580B6B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580B6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(Buyer Consent</w:t>
            </w:r>
            <w:r w:rsidRPr="00580B6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Submission Date)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gramEnd"/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580B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қамтамасыз етудің құлп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ын ашу және Сатушы мен Сатып алушының биржалық қамтамасыз етуінің құлпын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ға келісім беру туралы хаттарды алған күні.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қша қаражатын аударған күні</w:t>
            </w:r>
          </w:p>
        </w:tc>
      </w:tr>
      <w:tr w:rsidR="00D02D2F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D02D2F" w:rsidRDefault="00580B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A11E6B">
              <w:rPr>
                <w:rFonts w:ascii="Times New Roman" w:hAnsi="Times New Roman" w:cs="Times New Roman"/>
                <w:sz w:val="24"/>
                <w:szCs w:val="24"/>
              </w:rPr>
              <w:t xml:space="preserve"> клирингтік орт</w:t>
            </w:r>
            <w:r w:rsidR="00A11E6B">
              <w:rPr>
                <w:rFonts w:ascii="Times New Roman" w:hAnsi="Times New Roman" w:cs="Times New Roman"/>
                <w:sz w:val="24"/>
                <w:szCs w:val="24"/>
              </w:rPr>
              <w:t>алығының биржалық қамтамасыз етуді (БҚ) бұғаттаудан шығарған кү</w:t>
            </w:r>
            <w:proofErr w:type="gramStart"/>
            <w:r w:rsidR="00A11E6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A11E6B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</w:tbl>
    <w:p w:rsidR="00D02D2F" w:rsidRDefault="00D02D2F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D02D2F" w:rsidRDefault="00A11E6B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D02D2F" w:rsidRDefault="00A11E6B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Товардың коды: UWDFC16 – </w:t>
      </w:r>
      <w:r>
        <w:rPr>
          <w:rFonts w:ascii="Times New Roman" w:hAnsi="Times New Roman" w:cs="Times New Roman"/>
          <w:sz w:val="24"/>
          <w:szCs w:val="24"/>
        </w:rPr>
        <w:t xml:space="preserve">ақ қант, </w:t>
      </w: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proofErr w:type="gramEnd"/>
      <w:r>
        <w:rPr>
          <w:rFonts w:ascii="Times New Roman" w:hAnsi="Times New Roman" w:cs="Times New Roman"/>
          <w:sz w:val="24"/>
          <w:szCs w:val="24"/>
        </w:rPr>
        <w:t>ҚО FCA жеткізу шарттары;</w:t>
      </w:r>
    </w:p>
    <w:p w:rsidR="00D02D2F" w:rsidRDefault="00A11E6B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Қаптамасы – таңбалануы, өндірушінің атауы, өнімнің атауы, сорты, таза салмағы, шығарылған күні, жарамдылық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көрсетілген полипропиленді қаптар (2</w:t>
      </w:r>
      <w:r>
        <w:rPr>
          <w:rFonts w:ascii="Times New Roman" w:hAnsi="Times New Roman" w:cs="Times New Roman"/>
          <w:sz w:val="24"/>
          <w:szCs w:val="24"/>
        </w:rPr>
        <w:t>5 кг, 50 кг).;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алдын ала төлемі мөлшерінде жүзеге асырылады;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ҚҚС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қоса алғанда теңгемен көрсетіледі;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Көлік – темі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жол;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еткізу шарттары – FCA (Инкотермс 2020);</w:t>
      </w:r>
    </w:p>
    <w:p w:rsidR="00D02D2F" w:rsidRDefault="00A11E6B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 xml:space="preserve">Жеткізу орны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Ш</w:t>
      </w:r>
      <w:proofErr w:type="gramEnd"/>
      <w:r>
        <w:rPr>
          <w:rFonts w:ascii="Times New Roman" w:hAnsi="Times New Roman" w:cs="Times New Roman"/>
          <w:sz w:val="24"/>
          <w:szCs w:val="24"/>
        </w:rPr>
        <w:t>ҚО;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Ерекшеліктің 4-тармағында көрсетілген мерзімде жүзеге асырылады;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Тауардың жеткізілгенін растайтын құжаттардың тізбесі: (тауарды жөнелтуге арналғ</w:t>
      </w:r>
      <w:proofErr w:type="gramStart"/>
      <w:r>
        <w:rPr>
          <w:rFonts w:ascii="Times New Roman" w:hAnsi="Times New Roman" w:cs="Times New Roman"/>
          <w:sz w:val="24"/>
          <w:szCs w:val="24"/>
        </w:rPr>
        <w:t>ан ж</w:t>
      </w:r>
      <w:proofErr w:type="gramEnd"/>
      <w:r>
        <w:rPr>
          <w:rFonts w:ascii="Times New Roman" w:hAnsi="Times New Roman" w:cs="Times New Roman"/>
          <w:sz w:val="24"/>
          <w:szCs w:val="24"/>
        </w:rPr>
        <w:t>үкқұжат)</w:t>
      </w:r>
    </w:p>
    <w:p w:rsidR="00D02D2F" w:rsidRDefault="00A11E6B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>Тауарды жеткізу</w:t>
      </w:r>
      <w:r>
        <w:rPr>
          <w:rFonts w:ascii="Times New Roman" w:hAnsi="Times New Roman" w:cs="Times New Roman"/>
          <w:sz w:val="24"/>
          <w:szCs w:val="24"/>
        </w:rPr>
        <w:t xml:space="preserve"> кезінде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ұқсат етілген төзімділік – анықталмаған; 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іленің (өтінімнің) болжамды сомасының 1 пайызы;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осы Спецификацияның No1 қосымшасы болып табылатын жеткізілім шарт</w:t>
      </w:r>
      <w:r>
        <w:rPr>
          <w:rFonts w:ascii="Times New Roman" w:hAnsi="Times New Roman" w:cs="Times New Roman"/>
          <w:sz w:val="24"/>
          <w:szCs w:val="24"/>
        </w:rPr>
        <w:t>ының болжамды нысанына сәйкес жасалуы керек.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</w:t>
      </w:r>
      <w:proofErr w:type="gramStart"/>
      <w:r>
        <w:rPr>
          <w:rFonts w:ascii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sz w:val="24"/>
          <w:szCs w:val="24"/>
        </w:rPr>
        <w:t>қа сәйкес келуі керек;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</w:t>
      </w:r>
      <w:proofErr w:type="gramStart"/>
      <w:r>
        <w:rPr>
          <w:rFonts w:ascii="Times New Roman" w:hAnsi="Times New Roman" w:cs="Times New Roman"/>
          <w:sz w:val="24"/>
          <w:szCs w:val="24"/>
        </w:rPr>
        <w:t>қ-</w:t>
      </w:r>
      <w:proofErr w:type="gramEnd"/>
      <w:r>
        <w:rPr>
          <w:rFonts w:ascii="Times New Roman" w:hAnsi="Times New Roman" w:cs="Times New Roman"/>
          <w:sz w:val="24"/>
          <w:szCs w:val="24"/>
        </w:rPr>
        <w:t>түлік тауарларының контейнерлері/қаптамалары белгіленген стандарттарға сай болуы керек;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биржалық саудаға қатысушылар Клирин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580B6B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580B6B">
        <w:rPr>
          <w:rFonts w:ascii="Times New Roman" w:hAnsi="Times New Roman" w:cs="Times New Roman"/>
          <w:sz w:val="24"/>
          <w:szCs w:val="24"/>
        </w:rPr>
        <w:t>жасалатын биржалық мә</w:t>
      </w:r>
      <w:proofErr w:type="gramStart"/>
      <w:r w:rsidRPr="00580B6B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580B6B">
        <w:rPr>
          <w:rFonts w:ascii="Times New Roman" w:hAnsi="Times New Roman" w:cs="Times New Roman"/>
          <w:sz w:val="24"/>
          <w:szCs w:val="24"/>
        </w:rPr>
        <w:t xml:space="preserve">ілелер бойынша тараптардың міндеттемелерді </w:t>
      </w:r>
      <w:r w:rsidRPr="00580B6B">
        <w:rPr>
          <w:rFonts w:ascii="Times New Roman" w:hAnsi="Times New Roman" w:cs="Times New Roman"/>
          <w:sz w:val="24"/>
          <w:szCs w:val="24"/>
        </w:rPr>
        <w:t xml:space="preserve">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580B6B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580B6B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580B6B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580B6B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D02D2F" w:rsidRDefault="00A11E6B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>Биржалық мә</w:t>
      </w:r>
      <w:proofErr w:type="gramStart"/>
      <w:r>
        <w:t>м</w:t>
      </w:r>
      <w:proofErr w:type="gramEnd"/>
      <w:r>
        <w:t>іле бойынша шарттар жасасу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D02D2F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</w:t>
            </w:r>
            <w:r>
              <w:rPr>
                <w:rFonts w:ascii="Times New Roman" w:hAnsi="Times New Roman"/>
                <w:sz w:val="24"/>
              </w:rPr>
              <w:t>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</w:t>
            </w:r>
            <w:proofErr w:type="gramStart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D02D2F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>іле негізінде жасалған жеткізіл</w:t>
            </w:r>
            <w:r>
              <w:rPr>
                <w:rFonts w:ascii="Times New Roman" w:hAnsi="Times New Roman"/>
                <w:sz w:val="24"/>
              </w:rPr>
              <w:t>ім шартына қол қою мерзімі.</w:t>
            </w:r>
          </w:p>
        </w:tc>
      </w:tr>
      <w:tr w:rsidR="00D02D2F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Клирингтік </w:t>
            </w:r>
            <w:proofErr w:type="gramStart"/>
            <w:r>
              <w:rPr>
                <w:rFonts w:ascii="Times New Roman" w:hAnsi="Times New Roman"/>
                <w:sz w:val="24"/>
              </w:rPr>
              <w:t>орталы</w:t>
            </w:r>
            <w:proofErr w:type="gramEnd"/>
            <w:r>
              <w:rPr>
                <w:rFonts w:ascii="Times New Roman" w:hAnsi="Times New Roman"/>
                <w:sz w:val="24"/>
              </w:rPr>
              <w:t>ққа екі тарап қол қойған жеткізу шартын ұсыну мерзімі.</w:t>
            </w:r>
          </w:p>
        </w:tc>
      </w:tr>
    </w:tbl>
    <w:p w:rsidR="00D02D2F" w:rsidRDefault="00A11E6B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Клиринг орталығына үлгілік шартқа қосылу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өтіні</w:t>
      </w:r>
      <w:proofErr w:type="gramStart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шт</w:t>
      </w:r>
      <w:proofErr w:type="gramEnd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і ұсынған болса, қайта ұсын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D02D2F" w:rsidRDefault="00A11E6B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тауарды жеткізу шартына қол қояды.</w:t>
      </w:r>
    </w:p>
    <w:p w:rsidR="00D02D2F" w:rsidRDefault="00A11E6B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күнінен кешіктірмей шарттың сканерленген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көшірмесін клирингтік 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орталы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ққа жібереді.</w:t>
      </w:r>
    </w:p>
    <w:p w:rsidR="00D02D2F" w:rsidRDefault="00D02D2F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D02D2F" w:rsidRDefault="00D02D2F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D02D2F" w:rsidRDefault="00A11E6B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</w:t>
      </w:r>
      <w:proofErr w:type="gramStart"/>
      <w:r>
        <w:t>м</w:t>
      </w:r>
      <w:proofErr w:type="gramEnd"/>
      <w:r>
        <w:t>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D02D2F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Сатып алушының Клирингтік орталықтың банктік </w:t>
            </w:r>
            <w:proofErr w:type="gramStart"/>
            <w:r>
              <w:rPr>
                <w:rFonts w:ascii="Times New Roman" w:hAnsi="Times New Roman"/>
                <w:sz w:val="24"/>
              </w:rPr>
              <w:t>шотына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ақша аудару мерзімі (тауар үшін төлем ретінде)</w:t>
            </w:r>
          </w:p>
        </w:tc>
      </w:tr>
      <w:tr w:rsidR="00D02D2F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</w:t>
            </w:r>
            <w:r>
              <w:rPr>
                <w:rFonts w:ascii="Times New Roman" w:hAnsi="Times New Roman"/>
                <w:sz w:val="24"/>
              </w:rPr>
              <w:t>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/>
                <w:sz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</w:rPr>
              <w:t>қша қаражатын аудару мерзімдері</w:t>
            </w:r>
          </w:p>
        </w:tc>
      </w:tr>
      <w:tr w:rsidR="00D02D2F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тауарды жеткізу/жөнелту мерзі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і </w:t>
            </w:r>
          </w:p>
        </w:tc>
      </w:tr>
      <w:tr w:rsidR="00D02D2F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сатушының биржалық қамтамасыз етуінің құ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лпын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ға келісім беру туралы.</w:t>
            </w:r>
          </w:p>
        </w:tc>
      </w:tr>
    </w:tbl>
    <w:p w:rsidR="00D02D2F" w:rsidRDefault="00A11E6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мөлшеріндегі соманы Клирингтік орталықтың банктік шотына аударады.</w:t>
      </w:r>
    </w:p>
    <w:p w:rsidR="00D02D2F" w:rsidRDefault="00A11E6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 екі тарап қол қойған жеткізу шарт</w:t>
      </w:r>
      <w:r>
        <w:rPr>
          <w:rFonts w:ascii="Times New Roman" w:hAnsi="Times New Roman" w:cs="Times New Roman"/>
          <w:sz w:val="24"/>
          <w:szCs w:val="24"/>
        </w:rPr>
        <w:t>ы негізінде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D02D2F" w:rsidRDefault="00A11E6B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клирингтік орталықтың </w:t>
      </w:r>
      <w:proofErr w:type="gramStart"/>
      <w:r>
        <w:rPr>
          <w:rFonts w:ascii="Times New Roman" w:eastAsia="Arial Unicode MS" w:hAnsi="Times New Roman" w:cs="Times New Roman"/>
          <w:bCs/>
          <w:sz w:val="24"/>
          <w:szCs w:val="24"/>
        </w:rPr>
        <w:t>тауар</w:t>
      </w:r>
      <w:proofErr w:type="gramEnd"/>
      <w:r>
        <w:rPr>
          <w:rFonts w:ascii="Times New Roman" w:eastAsia="Arial Unicode MS" w:hAnsi="Times New Roman" w:cs="Times New Roman"/>
          <w:bCs/>
          <w:sz w:val="24"/>
          <w:szCs w:val="24"/>
        </w:rPr>
        <w:t>ға төлем ретінде ақша аудару күні, т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>ауарды Спецификацияға сәйкес және оның шарттарына сәйкес жөнелтеді;</w:t>
      </w:r>
    </w:p>
    <w:p w:rsidR="00D02D2F" w:rsidRDefault="00A11E6B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D02D2F" w:rsidRDefault="00A11E6B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биржалық қамтамасыз етуді бұғаттаудан шығару туралы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2D2F" w:rsidRDefault="00A11E6B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Сатушының биржалық қамтамасыз етуін бұғаттаудан шығаруға келісім беру туралы.</w:t>
      </w:r>
    </w:p>
    <w:p w:rsidR="00D02D2F" w:rsidRDefault="00A11E6B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D02D2F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орталыққа келісім хатын ұсыну мерзімі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02D2F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биржалық қамтамасыз етуді бұғаттан босату мерзімі.</w:t>
            </w:r>
          </w:p>
        </w:tc>
      </w:tr>
    </w:tbl>
    <w:p w:rsidR="00D02D2F" w:rsidRDefault="00D02D2F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D02D2F" w:rsidRDefault="00A11E6B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 ж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ұмыс күнінен кейін Клиринг орталығына хат ұсынады:</w:t>
      </w:r>
    </w:p>
    <w:p w:rsidR="00D02D2F" w:rsidRDefault="00A11E6B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бойынша биржалық қамтамасыз етуді бұғаттаудан шығару туралы.</w:t>
      </w:r>
    </w:p>
    <w:p w:rsidR="00D02D2F" w:rsidRDefault="00A11E6B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бойынша Сатып алушының биржалық қам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D02D2F" w:rsidRDefault="00D02D2F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D02D2F" w:rsidRDefault="00A11E6B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 xml:space="preserve">Клирингтік орталық Клирингтік орталық сатушыға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қша аударғаннан кейін және осы Сипаттаманың 4.4 және 5.1 тармақтарына сәйкес сатып алушы мен сатушыдан хаттар алғаннан кейін Клиринг ережелеріне с</w:t>
      </w:r>
      <w:r>
        <w:rPr>
          <w:rFonts w:ascii="Times New Roman" w:hAnsi="Times New Roman" w:cs="Times New Roman"/>
          <w:sz w:val="24"/>
          <w:szCs w:val="24"/>
        </w:rPr>
        <w:t>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D02D2F" w:rsidRDefault="00A11E6B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Биржа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Спецификация</w:t>
      </w:r>
      <w:proofErr w:type="gramEnd"/>
      <w:r>
        <w:rPr>
          <w:rFonts w:ascii="Times New Roman" w:hAnsi="Times New Roman" w:cs="Times New Roman"/>
          <w:sz w:val="24"/>
          <w:szCs w:val="24"/>
        </w:rPr>
        <w:t>ға өзгерістер мен толықтырулар енгізуге құқылы.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Ерекшелікке енгізілетін өзгерістер мен толықтырулар көрсетілген өзгерістер мен </w:t>
      </w:r>
      <w:r>
        <w:rPr>
          <w:rFonts w:ascii="Times New Roman" w:hAnsi="Times New Roman" w:cs="Times New Roman"/>
          <w:sz w:val="24"/>
          <w:szCs w:val="24"/>
        </w:rPr>
        <w:t>толықтыруларды қамтитын Ерекшелік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енгізілген сәттен бастап күшіне енеді.</w:t>
      </w:r>
    </w:p>
    <w:p w:rsidR="00D02D2F" w:rsidRDefault="00A11E6B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Өзгерістер мен толықтыруларды қамтитын Спецификацияны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қа енгізу туралы ақпаратты Биржа Сауда-саттыққа Қатысушылардың назарына Биржаның сайтында кемінде 1 (бір) күн </w:t>
      </w:r>
      <w:r>
        <w:rPr>
          <w:rFonts w:ascii="Times New Roman" w:hAnsi="Times New Roman" w:cs="Times New Roman"/>
          <w:sz w:val="24"/>
          <w:szCs w:val="24"/>
        </w:rPr>
        <w:t>бұрын жариялау арқылы жеткізеді. Ол қолданысқа енгізілгенге дейін сауда күні.</w:t>
      </w:r>
    </w:p>
    <w:p w:rsidR="00D02D2F" w:rsidRDefault="00D02D2F">
      <w:pPr>
        <w:pStyle w:val="a9"/>
        <w:spacing w:after="0"/>
        <w:ind w:left="5940"/>
        <w:jc w:val="right"/>
      </w:pPr>
    </w:p>
    <w:p w:rsidR="00D02D2F" w:rsidRDefault="00A11E6B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D02D2F" w:rsidRDefault="00A11E6B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D02D2F" w:rsidRDefault="00A11E6B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</w:t>
      </w:r>
      <w:proofErr w:type="gramStart"/>
      <w:r>
        <w:rPr>
          <w:sz w:val="24"/>
          <w:szCs w:val="24"/>
        </w:rPr>
        <w:t>арай</w:t>
      </w:r>
      <w:proofErr w:type="gramEnd"/>
      <w:r>
        <w:rPr>
          <w:sz w:val="24"/>
          <w:szCs w:val="24"/>
        </w:rPr>
        <w:t xml:space="preserve"> ақ қанттан,</w:t>
      </w:r>
    </w:p>
    <w:p w:rsidR="00D02D2F" w:rsidRDefault="00A11E6B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D02D2F" w:rsidRDefault="00D02D2F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D02D2F" w:rsidRDefault="00A11E6B">
      <w:pPr>
        <w:jc w:val="center"/>
      </w:pPr>
      <w:r>
        <w:rPr>
          <w:b/>
        </w:rPr>
        <w:t xml:space="preserve">ШАРТТЫҢ БОЛЖАМДЫ НЫСАНЫ </w:t>
      </w:r>
    </w:p>
    <w:p w:rsidR="00D02D2F" w:rsidRDefault="00D02D2F">
      <w:pPr>
        <w:jc w:val="center"/>
        <w:rPr>
          <w:b/>
        </w:rPr>
      </w:pPr>
    </w:p>
    <w:p w:rsidR="00D02D2F" w:rsidRDefault="00D02D2F">
      <w:pPr>
        <w:rPr>
          <w:b/>
        </w:rPr>
      </w:pPr>
    </w:p>
    <w:p w:rsidR="00D02D2F" w:rsidRDefault="00D02D2F"/>
    <w:p w:rsidR="00D02D2F" w:rsidRDefault="00A11E6B">
      <w:pPr>
        <w:rPr>
          <w:b/>
        </w:rPr>
      </w:pPr>
      <w:r>
        <w:t xml:space="preserve">қ. ___________ бастап "____" ______________201__ жылдың </w:t>
      </w:r>
    </w:p>
    <w:p w:rsidR="00D02D2F" w:rsidRDefault="00D02D2F">
      <w:pPr>
        <w:ind w:firstLine="708"/>
        <w:jc w:val="both"/>
        <w:rPr>
          <w:b/>
        </w:rPr>
      </w:pPr>
    </w:p>
    <w:p w:rsidR="00D02D2F" w:rsidRDefault="00A11E6B">
      <w:pPr>
        <w:ind w:firstLine="708"/>
        <w:jc w:val="both"/>
        <w:rPr>
          <w:u w:val="single"/>
        </w:rPr>
      </w:pPr>
      <w:r>
        <w:rPr>
          <w:b/>
        </w:rPr>
        <w:t xml:space="preserve">Брокерлік компания – </w:t>
      </w:r>
      <w:r>
        <w:rPr>
          <w:b/>
        </w:rPr>
        <w:t>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</w:t>
      </w:r>
      <w:proofErr w:type="gramStart"/>
      <w:r>
        <w:t>лғаны</w:t>
      </w:r>
      <w:proofErr w:type="gramEnd"/>
      <w:r>
        <w:t>ң сәйкес ____________, және осы шарттық қатынастарда т</w:t>
      </w:r>
      <w:r>
        <w:t>ек өз клиентінің мүддесі үшін және есебінен әрекет ететін – ЖШС/ "_______" АҚ</w:t>
      </w:r>
    </w:p>
    <w:p w:rsidR="00D02D2F" w:rsidRDefault="00A11E6B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компания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 № _____ Брокерлік қызмет көрс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ету шартына сәйкес "___" ______ 20_ г. және № ___ сату туралы бұйрықпен "__" ________ 20__ қ., </w:t>
      </w:r>
    </w:p>
    <w:p w:rsidR="00D02D2F" w:rsidRDefault="00A11E6B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D02D2F" w:rsidRDefault="00A11E6B">
      <w:pPr>
        <w:ind w:firstLine="708"/>
        <w:jc w:val="both"/>
        <w:rPr>
          <w:b/>
        </w:rPr>
      </w:pPr>
      <w:proofErr w:type="gramStart"/>
      <w:r>
        <w:t>ж</w:t>
      </w:r>
      <w:proofErr w:type="gramEnd"/>
      <w:r>
        <w:t xml:space="preserve">әне </w:t>
      </w:r>
    </w:p>
    <w:p w:rsidR="00D02D2F" w:rsidRDefault="00A11E6B">
      <w:pPr>
        <w:ind w:firstLine="708"/>
        <w:jc w:val="both"/>
        <w:rPr>
          <w:bCs/>
          <w:u w:val="single"/>
        </w:rPr>
      </w:pPr>
      <w:proofErr w:type="gramStart"/>
      <w:r>
        <w:rPr>
          <w:b/>
        </w:rPr>
        <w:t>Брокерлік компания – "_____________"</w:t>
      </w:r>
      <w:r>
        <w:t xml:space="preserve"> (тауар биржалары саласында брокерлік қызметпен айналысу құқығына лицен</w:t>
      </w:r>
      <w:r>
        <w:t xml:space="preserve">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ететін – ЖШС/"_____1" АҚ </w:t>
      </w:r>
      <w:proofErr w:type="gramEnd"/>
    </w:p>
    <w:p w:rsidR="00D02D2F" w:rsidRDefault="00A11E6B">
      <w:pPr>
        <w:jc w:val="both"/>
      </w:pPr>
      <w:r>
        <w:rPr>
          <w:bCs/>
          <w:u w:val="single"/>
        </w:rPr>
        <w:t>егер б</w:t>
      </w:r>
      <w:r>
        <w:rPr>
          <w:bCs/>
          <w:u w:val="single"/>
        </w:rPr>
        <w:t>рокерлі</w:t>
      </w:r>
      <w:proofErr w:type="gramStart"/>
      <w:r>
        <w:rPr>
          <w:bCs/>
          <w:u w:val="single"/>
        </w:rPr>
        <w:t>к</w:t>
      </w:r>
      <w:proofErr w:type="gramEnd"/>
      <w:r>
        <w:rPr>
          <w:bCs/>
          <w:u w:val="single"/>
        </w:rPr>
        <w:t xml:space="preserve"> </w:t>
      </w:r>
      <w:proofErr w:type="gramStart"/>
      <w:r>
        <w:rPr>
          <w:bCs/>
          <w:u w:val="single"/>
        </w:rPr>
        <w:t>компания</w:t>
      </w:r>
      <w:proofErr w:type="gramEnd"/>
      <w:r>
        <w:rPr>
          <w:bCs/>
          <w:u w:val="single"/>
        </w:rPr>
        <w:t xml:space="preserve">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 алу тапсырысы бойынша "__" __</w:t>
      </w:r>
      <w:r>
        <w:t xml:space="preserve">______ 20__ қ. </w:t>
      </w:r>
    </w:p>
    <w:p w:rsidR="00D02D2F" w:rsidRDefault="00A11E6B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D02D2F" w:rsidRDefault="00A11E6B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ілені орындау үшін "Тараптар", ал жеке "Тарап". № _________, "</w:t>
      </w:r>
      <w:r w:rsidR="00580B6B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>" тауар биржасы" АҚ ауыл шаруашылығы өнімдері секциясында биржалық сауда-сат</w:t>
      </w:r>
      <w:r>
        <w:rPr>
          <w:rFonts w:ascii="Times New Roman" w:hAnsi="Times New Roman" w:cs="Times New Roman"/>
          <w:b w:val="0"/>
          <w:sz w:val="24"/>
          <w:szCs w:val="24"/>
        </w:rPr>
        <w:t>тық барысында қосарланған қарсы аукцион режимінде жасалған және _____ жылғы №__ Мәміле туралы есеппен расталған, осы Шартты жасасты (бұдан 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D02D2F" w:rsidRDefault="00D02D2F">
      <w:pPr>
        <w:rPr>
          <w:b/>
        </w:rPr>
      </w:pPr>
      <w:bookmarkStart w:id="17" w:name="_Hlk219129337"/>
      <w:bookmarkEnd w:id="17"/>
    </w:p>
    <w:p w:rsidR="00D02D2F" w:rsidRDefault="00A11E6B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 xml:space="preserve">1. ОСЫ ШАРТТА ПАЙДАЛАНЫЛАТЫН ҚЫСҚАРТУЛАР МЕН ТЕРМИНДЕР </w:t>
      </w:r>
    </w:p>
    <w:p w:rsidR="00D02D2F" w:rsidRDefault="00D02D2F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 xml:space="preserve">Тауар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Келесі сапалық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паттамалар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ға жауап беретін ақ қант: </w:t>
            </w:r>
          </w:p>
          <w:p w:rsidR="00D02D2F" w:rsidRDefault="00A11E6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D02D2F" w:rsidRDefault="00A11E6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D02D2F" w:rsidRDefault="00A11E6B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r>
              <w:t>Инкотермс 2010 жыл. ICC басылымы № 715. Ұлттық жә</w:t>
            </w:r>
            <w:r>
              <w:t>не халықаралық саудада сауда терминдерін қ</w:t>
            </w:r>
            <w:proofErr w:type="gramStart"/>
            <w:r>
              <w:t>олдану</w:t>
            </w:r>
            <w:proofErr w:type="gramEnd"/>
            <w:r>
              <w:t xml:space="preserve">ға арналған ІСК ережелері.    </w:t>
            </w:r>
          </w:p>
        </w:tc>
      </w:tr>
      <w:tr w:rsidR="00D02D2F" w:rsidRPr="00580B6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Pr="00580B6B" w:rsidRDefault="00A11E6B">
            <w:pPr>
              <w:rPr>
                <w:lang w:val="en-US"/>
              </w:rPr>
            </w:pPr>
            <w:r w:rsidRPr="00580B6B">
              <w:rPr>
                <w:lang w:val="en-US"/>
              </w:rPr>
              <w:t>"</w:t>
            </w:r>
            <w:r>
              <w:t>Франко</w:t>
            </w:r>
            <w:r w:rsidRPr="00580B6B">
              <w:rPr>
                <w:lang w:val="en-US"/>
              </w:rPr>
              <w:t xml:space="preserve"> </w:t>
            </w:r>
            <w:r>
              <w:t>тасымалдаушы</w:t>
            </w:r>
            <w:r w:rsidRPr="00580B6B">
              <w:rPr>
                <w:lang w:val="en-US"/>
              </w:rPr>
              <w:t xml:space="preserve">" </w:t>
            </w:r>
            <w:r>
              <w:t>көрсетілген</w:t>
            </w:r>
            <w:r w:rsidRPr="00580B6B">
              <w:rPr>
                <w:lang w:val="en-US"/>
              </w:rPr>
              <w:t xml:space="preserve"> </w:t>
            </w:r>
            <w:r>
              <w:t>жер</w:t>
            </w:r>
            <w:r w:rsidRPr="00580B6B">
              <w:rPr>
                <w:lang w:val="en-US"/>
              </w:rPr>
              <w:t xml:space="preserve"> </w:t>
            </w:r>
            <w:r>
              <w:t>атауы</w:t>
            </w:r>
            <w:r w:rsidRPr="00580B6B">
              <w:rPr>
                <w:lang w:val="en-US"/>
              </w:rPr>
              <w:t xml:space="preserve"> - </w:t>
            </w:r>
            <w:r>
              <w:lastRenderedPageBreak/>
              <w:t>экспорттың</w:t>
            </w:r>
            <w:r w:rsidRPr="00580B6B">
              <w:rPr>
                <w:lang w:val="en-US"/>
              </w:rPr>
              <w:t xml:space="preserve"> </w:t>
            </w:r>
            <w:r>
              <w:t>кедендік</w:t>
            </w:r>
            <w:r w:rsidRPr="00580B6B">
              <w:rPr>
                <w:lang w:val="en-US"/>
              </w:rPr>
              <w:t xml:space="preserve"> </w:t>
            </w:r>
            <w:r>
              <w:t>режимінде</w:t>
            </w:r>
            <w:r w:rsidRPr="00580B6B">
              <w:rPr>
                <w:lang w:val="en-US"/>
              </w:rPr>
              <w:t xml:space="preserve"> </w:t>
            </w:r>
            <w:r>
              <w:t>шығарылған</w:t>
            </w:r>
            <w:r w:rsidRPr="00580B6B">
              <w:rPr>
                <w:lang w:val="en-US"/>
              </w:rPr>
              <w:t xml:space="preserve"> </w:t>
            </w:r>
            <w:r>
              <w:t>тауарлар</w:t>
            </w:r>
            <w:r w:rsidRPr="00580B6B">
              <w:rPr>
                <w:lang w:val="en-US"/>
              </w:rPr>
              <w:t xml:space="preserve"> </w:t>
            </w:r>
            <w:r>
              <w:t>көрсетілген</w:t>
            </w:r>
            <w:r w:rsidRPr="00580B6B">
              <w:rPr>
                <w:lang w:val="en-US"/>
              </w:rPr>
              <w:t xml:space="preserve"> </w:t>
            </w:r>
            <w:r>
              <w:t>жерде</w:t>
            </w:r>
            <w:r w:rsidRPr="00580B6B">
              <w:rPr>
                <w:lang w:val="en-US"/>
              </w:rPr>
              <w:t xml:space="preserve"> </w:t>
            </w:r>
            <w:r>
              <w:t>сатып</w:t>
            </w:r>
            <w:r w:rsidRPr="00580B6B">
              <w:rPr>
                <w:lang w:val="en-US"/>
              </w:rPr>
              <w:t xml:space="preserve"> </w:t>
            </w:r>
            <w:r>
              <w:t>алушы</w:t>
            </w:r>
            <w:r w:rsidRPr="00580B6B">
              <w:rPr>
                <w:lang w:val="en-US"/>
              </w:rPr>
              <w:t xml:space="preserve"> </w:t>
            </w:r>
            <w:r>
              <w:t>көрсеткен</w:t>
            </w:r>
            <w:r w:rsidRPr="00580B6B">
              <w:rPr>
                <w:lang w:val="en-US"/>
              </w:rPr>
              <w:t xml:space="preserve"> </w:t>
            </w:r>
            <w:r>
              <w:t>тасымалдаушының</w:t>
            </w:r>
            <w:r w:rsidRPr="00580B6B">
              <w:rPr>
                <w:lang w:val="en-US"/>
              </w:rPr>
              <w:t xml:space="preserve"> </w:t>
            </w:r>
            <w:r>
              <w:t>көлік</w:t>
            </w:r>
            <w:r w:rsidRPr="00580B6B">
              <w:rPr>
                <w:lang w:val="en-US"/>
              </w:rPr>
              <w:t xml:space="preserve"> </w:t>
            </w:r>
            <w:r>
              <w:t>құралына</w:t>
            </w:r>
            <w:r w:rsidRPr="00580B6B">
              <w:rPr>
                <w:lang w:val="en-US"/>
              </w:rPr>
              <w:t xml:space="preserve"> </w:t>
            </w:r>
            <w:r>
              <w:t>тиелг</w:t>
            </w:r>
            <w:r>
              <w:t>ен</w:t>
            </w:r>
            <w:r w:rsidRPr="00580B6B">
              <w:rPr>
                <w:lang w:val="en-US"/>
              </w:rPr>
              <w:t xml:space="preserve"> </w:t>
            </w:r>
            <w:r>
              <w:t>кезде</w:t>
            </w:r>
            <w:r w:rsidRPr="00580B6B">
              <w:rPr>
                <w:lang w:val="en-US"/>
              </w:rPr>
              <w:t xml:space="preserve"> </w:t>
            </w:r>
            <w:r>
              <w:t>сатушының</w:t>
            </w:r>
            <w:r w:rsidRPr="00580B6B">
              <w:rPr>
                <w:lang w:val="en-US"/>
              </w:rPr>
              <w:t xml:space="preserve"> </w:t>
            </w:r>
            <w:r>
              <w:t>жеткізілім</w:t>
            </w:r>
            <w:r w:rsidRPr="00580B6B">
              <w:rPr>
                <w:lang w:val="en-US"/>
              </w:rPr>
              <w:t xml:space="preserve"> </w:t>
            </w:r>
            <w:r>
              <w:t>бойынша</w:t>
            </w:r>
            <w:r w:rsidRPr="00580B6B">
              <w:rPr>
                <w:lang w:val="en-US"/>
              </w:rPr>
              <w:t xml:space="preserve"> </w:t>
            </w:r>
            <w:r>
              <w:t>міндеттемелерін</w:t>
            </w:r>
            <w:r w:rsidRPr="00580B6B">
              <w:rPr>
                <w:lang w:val="en-US"/>
              </w:rPr>
              <w:t xml:space="preserve"> </w:t>
            </w:r>
            <w:r>
              <w:t>орындады</w:t>
            </w:r>
            <w:r w:rsidRPr="00580B6B">
              <w:rPr>
                <w:lang w:val="en-US"/>
              </w:rPr>
              <w:t xml:space="preserve"> </w:t>
            </w:r>
            <w:r>
              <w:t>деп</w:t>
            </w:r>
            <w:r w:rsidRPr="00580B6B">
              <w:rPr>
                <w:lang w:val="en-US"/>
              </w:rPr>
              <w:t xml:space="preserve"> </w:t>
            </w:r>
            <w:r>
              <w:t>есептелетіндігін</w:t>
            </w:r>
            <w:r w:rsidRPr="00580B6B">
              <w:rPr>
                <w:lang w:val="en-US"/>
              </w:rPr>
              <w:t xml:space="preserve"> </w:t>
            </w:r>
            <w:r>
              <w:t>білдіреді</w:t>
            </w:r>
            <w:r w:rsidRPr="00580B6B">
              <w:rPr>
                <w:lang w:val="en-US"/>
              </w:rPr>
              <w:t>.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D02D2F">
            <w:pPr>
              <w:snapToGrid w:val="0"/>
            </w:pP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r>
              <w:t xml:space="preserve">Қосылған құн салығы 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>Қ</w:t>
            </w:r>
            <w:proofErr w:type="gramStart"/>
            <w:r>
              <w:t>Р</w:t>
            </w:r>
            <w:proofErr w:type="gramEnd"/>
            <w:r>
              <w:t xml:space="preserve">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r>
              <w:t xml:space="preserve">Қазақстан Республикасы 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r>
              <w:t>Қазақстан Республикасы Индустрия және сауда министрлігі Сауда комитетінің</w:t>
            </w:r>
            <w:r>
              <w:t xml:space="preserve"> 01.02.2010 жылғы № 1000001 лицензиясы негізінде биржалық сауданы ұйымдастыруды және өткі</w:t>
            </w:r>
            <w:proofErr w:type="gramStart"/>
            <w:r>
              <w:t>зуді ж</w:t>
            </w:r>
            <w:proofErr w:type="gramEnd"/>
            <w:r>
              <w:t>үзеге асыратын "</w:t>
            </w:r>
            <w:r w:rsidR="00580B6B">
              <w:t>ЕСЖ</w:t>
            </w:r>
            <w:r>
              <w:t xml:space="preserve">" тауар биржасы" АҚ </w:t>
            </w:r>
          </w:p>
        </w:tc>
      </w:tr>
      <w:tr w:rsidR="00D02D2F" w:rsidRPr="00580B6B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сауданы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м.а. 30.03.2015 ж. 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280 бұйрығымен бекітілген, </w:t>
            </w:r>
          </w:p>
          <w:p w:rsidR="00D02D2F" w:rsidRDefault="00A11E6B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D02D2F" w:rsidRPr="00580B6B" w:rsidRDefault="00A11E6B">
            <w:pPr>
              <w:jc w:val="both"/>
              <w:rPr>
                <w:lang w:val="kk-KZ"/>
              </w:rPr>
            </w:pPr>
            <w:r>
              <w:rPr>
                <w:rFonts w:eastAsia="Arial Unicode MS"/>
                <w:bCs/>
                <w:lang w:val="kk-KZ"/>
              </w:rPr>
              <w:t xml:space="preserve">интернет-ресурста орналастырылған: </w:t>
            </w:r>
            <w:r w:rsidRPr="00580B6B">
              <w:rPr>
                <w:rStyle w:val="a5"/>
                <w:lang w:val="kk-KZ"/>
              </w:rPr>
              <w:t>www.ets.</w:t>
            </w:r>
            <w:r w:rsidRPr="00580B6B">
              <w:rPr>
                <w:lang w:val="kk-KZ"/>
              </w:rP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jc w:val="both"/>
            </w:pPr>
            <w:r>
              <w:t>"</w:t>
            </w:r>
            <w:r w:rsidR="00580B6B">
              <w:t>ЕСЖ</w:t>
            </w:r>
            <w:r>
              <w:t xml:space="preserve"> клирингтік орталығы" жауапкершілігі шектеулі серіктестігінің клир</w:t>
            </w:r>
            <w:r>
              <w:t>инг ережелері, осы Шарттың Тараптары қол қ</w:t>
            </w:r>
            <w:proofErr w:type="gramStart"/>
            <w:r>
              <w:t>ой</w:t>
            </w:r>
            <w:proofErr w:type="gramEnd"/>
            <w:r>
              <w:t xml:space="preserve">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jc w:val="both"/>
            </w:pPr>
            <w:r>
              <w:t>Биржамен жасалған келісім-шартқа сәйкес Биржаның сауда бөлімдерін</w:t>
            </w:r>
            <w:r>
              <w:t>де жасалған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айырысуды (клирингті) жүзеге асыратын "</w:t>
            </w:r>
            <w:r w:rsidR="00580B6B">
              <w:t>ЕСЖ</w:t>
            </w:r>
            <w:r>
              <w:t xml:space="preserve"> клирингтік орталығы" ЖШС. </w:t>
            </w:r>
          </w:p>
          <w:p w:rsidR="00D02D2F" w:rsidRDefault="00A11E6B">
            <w:pPr>
              <w:jc w:val="both"/>
            </w:pPr>
            <w:r>
              <w:t xml:space="preserve">"Клиринговый центр </w:t>
            </w:r>
            <w:r w:rsidR="00580B6B">
              <w:t>ЕСЖ</w:t>
            </w:r>
            <w:r>
              <w:t>" ЖШС осы Шарт бойынша тарап болып табылмайды және Шарт Тараптарының міндеттемелері бойынша жауап бермейді. "</w:t>
            </w:r>
            <w:r w:rsidR="00580B6B">
              <w:t>ЕСЖ</w:t>
            </w:r>
            <w:r>
              <w:t xml:space="preserve"> клир</w:t>
            </w:r>
            <w:r>
              <w:t>ингтік орталығы" ЖШС есеп айырысуларға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jc w:val="both"/>
            </w:pPr>
            <w:r>
              <w:t xml:space="preserve">ЖШС/АҚ "_______" </w:t>
            </w:r>
            <w:proofErr w:type="gramStart"/>
            <w:r>
              <w:t xml:space="preserve">( </w:t>
            </w:r>
            <w:proofErr w:type="gramEnd"/>
            <w:r>
              <w:t>атауы, орналас</w:t>
            </w:r>
            <w:r>
              <w:t xml:space="preserve">қан жері, БСН, Кбе, банк деректемелері, телефондары) – Сатушының клиенті. 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proofErr w:type="gramStart"/>
            <w:r>
              <w:t>Ж</w:t>
            </w:r>
            <w:proofErr w:type="gramEnd"/>
            <w:r>
              <w:t xml:space="preserve">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jc w:val="both"/>
            </w:pPr>
            <w:r>
              <w:t xml:space="preserve">ЖШС/АҚ "________"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jc w:val="both"/>
            </w:pPr>
            <w:r>
              <w:t>ЖШС/АҚ "_______</w:t>
            </w:r>
            <w:r>
              <w:t xml:space="preserve">1"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proofErr w:type="gramStart"/>
            <w:r>
              <w:lastRenderedPageBreak/>
              <w:t>Ж</w:t>
            </w:r>
            <w:proofErr w:type="gramEnd"/>
            <w:r>
              <w:t xml:space="preserve">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jc w:val="both"/>
            </w:pPr>
            <w:r>
              <w:t xml:space="preserve">ЖШС/АҚ "________1" </w:t>
            </w:r>
            <w:proofErr w:type="gramStart"/>
            <w:r>
              <w:t xml:space="preserve">( </w:t>
            </w:r>
            <w:proofErr w:type="gramEnd"/>
            <w:r>
              <w:t>атауы, орналасқан жері, БСН, Кбе, банктік деректемелері, телефондары) – Сатып алушының клиенті немесе ол көрсеткен тұлға.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>Брокерлік қызмет көрс</w:t>
            </w:r>
            <w:r>
              <w:t xml:space="preserve">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jc w:val="both"/>
            </w:pPr>
            <w:r>
              <w:t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клиенттің тиі</w:t>
            </w:r>
            <w:proofErr w:type="gramStart"/>
            <w:r>
              <w:t>ст</w:t>
            </w:r>
            <w:proofErr w:type="gramEnd"/>
            <w:r>
              <w:t>і бұйрығына</w:t>
            </w:r>
            <w:r>
              <w:t xml:space="preserve">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брокердің Биржаның сауда жүйе</w:t>
            </w:r>
            <w:r>
              <w:t>сінде клиенттің тиі</w:t>
            </w:r>
            <w:proofErr w:type="gramStart"/>
            <w:r>
              <w:t>ст</w:t>
            </w:r>
            <w:proofErr w:type="gramEnd"/>
            <w:r>
              <w:t xml:space="preserve">і бұйрығына сәйкес астықты сатып алуға/сатуға өтінім беру тәртібін қамтамасыз етеді. .    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>Биржалық мә</w:t>
            </w:r>
            <w:proofErr w:type="gramStart"/>
            <w:r>
              <w:t>м</w:t>
            </w:r>
            <w:proofErr w:type="gramEnd"/>
            <w:r>
              <w:t xml:space="preserve">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jc w:val="both"/>
            </w:pPr>
            <w:r>
              <w:t>Мәміле №___________, биржада екі жақты қарсы аукцион режиміндегі сауда-саттық барысында Сатып алушы мен Сатушы арасында жасалғ</w:t>
            </w:r>
            <w:r>
              <w:t>ан, Биржаның ____ жылғы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есебімен расталған және Тараптардың жасасуы үшін негіз болып табылады. осы Шарттың. 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jc w:val="both"/>
            </w:pPr>
            <w:r>
              <w:t xml:space="preserve"> Биржаның _______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есебі. </w:t>
            </w:r>
          </w:p>
        </w:tc>
      </w:tr>
      <w:tr w:rsidR="00D02D2F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pPr>
              <w:jc w:val="both"/>
            </w:pPr>
            <w:r>
              <w:t>Биржа Басқармасы Төрағасының бұйр</w:t>
            </w:r>
            <w:r>
              <w:t>ығымен бекітілген Тауардың спецификациясы, _____ жылғы № ___ хаттама, Биржалық мә</w:t>
            </w:r>
            <w:proofErr w:type="gramStart"/>
            <w:r>
              <w:t>м</w:t>
            </w:r>
            <w:proofErr w:type="gramEnd"/>
            <w:r>
              <w:t xml:space="preserve">іле жасалған күні қолданыста болады, оның ережелері осы Шартқа қол қою кезінде міндетті болып табылады және осы Шарттың ажырамас бөлігі болып табылады. . </w:t>
            </w:r>
          </w:p>
        </w:tc>
      </w:tr>
    </w:tbl>
    <w:p w:rsidR="00D02D2F" w:rsidRDefault="00D02D2F"/>
    <w:p w:rsidR="00D02D2F" w:rsidRDefault="00A11E6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 ШАРТТЫҢ НЫСАНА</w:t>
      </w:r>
      <w:r>
        <w:rPr>
          <w:b/>
          <w:lang w:val="ru-RU"/>
        </w:rPr>
        <w:t>СЫ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</w:t>
      </w:r>
      <w:proofErr w:type="gramStart"/>
      <w:r>
        <w:rPr>
          <w:lang w:val="ru-RU"/>
        </w:rPr>
        <w:t>Шарт</w:t>
      </w:r>
      <w:proofErr w:type="gramEnd"/>
      <w:r>
        <w:rPr>
          <w:lang w:val="ru-RU"/>
        </w:rPr>
        <w:t xml:space="preserve">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D02D2F" w:rsidRPr="00580B6B" w:rsidRDefault="00A11E6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580B6B">
        <w:t xml:space="preserve">2.2. </w:t>
      </w:r>
      <w:r w:rsidRPr="00580B6B">
        <w:tab/>
        <w:t>Тауарды өткізу Сатып алушы (Төлеуші) осы Шарттың 5.2. және 5.3. тармақтарында көзделген міндеттемелер</w:t>
      </w:r>
      <w:r w:rsidRPr="00580B6B">
        <w:t xml:space="preserve">ді толық орындағаннан кейін жүзеге асырылады.  </w:t>
      </w:r>
    </w:p>
    <w:p w:rsidR="00D02D2F" w:rsidRPr="00580B6B" w:rsidRDefault="00D02D2F">
      <w:pPr>
        <w:ind w:left="720"/>
        <w:rPr>
          <w:lang w:val="kk-KZ"/>
        </w:rPr>
      </w:pPr>
    </w:p>
    <w:p w:rsidR="00D02D2F" w:rsidRDefault="00A11E6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мәміле туралы есепте айқындалады және мыналарды құрайды __________ (______) 1 (бір) метрикалық тонна үш</w:t>
      </w:r>
      <w:r>
        <w:rPr>
          <w:lang w:val="ru-RU"/>
        </w:rPr>
        <w:t xml:space="preserve">ін теңге 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3.2. Шарттың жалпы сомасы құрайды _________ (___________) теңге (бұдан ә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 xml:space="preserve">і – Шарттың сомасы). </w:t>
      </w:r>
    </w:p>
    <w:p w:rsidR="00D02D2F" w:rsidRDefault="00D02D2F">
      <w:pPr>
        <w:pStyle w:val="af2"/>
        <w:ind w:left="1080"/>
        <w:rPr>
          <w:lang w:val="ru-RU"/>
        </w:rPr>
      </w:pPr>
    </w:p>
    <w:p w:rsidR="00D02D2F" w:rsidRDefault="00A11E6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</w:t>
      </w:r>
      <w:proofErr w:type="gramStart"/>
      <w:r>
        <w:rPr>
          <w:lang w:val="ru-RU"/>
        </w:rPr>
        <w:t>алы</w:t>
      </w:r>
      <w:proofErr w:type="gramEnd"/>
      <w:r>
        <w:rPr>
          <w:lang w:val="ru-RU"/>
        </w:rPr>
        <w:t>қтар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580B6B">
        <w:t>4.2. Сатушы Тауарды Сатып ал</w:t>
      </w:r>
      <w:r w:rsidRPr="00580B6B">
        <w:t xml:space="preserve">ушыға дейінгі мерзімде береді - </w:t>
      </w:r>
      <w:r w:rsidRPr="00580B6B">
        <w:rPr>
          <w:b/>
          <w:bCs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 w:rsidRPr="00580B6B">
        <w:t xml:space="preserve">    </w:t>
      </w:r>
    </w:p>
    <w:p w:rsidR="00D02D2F" w:rsidRPr="00580B6B" w:rsidRDefault="00D02D2F">
      <w:pPr>
        <w:pStyle w:val="af2"/>
        <w:ind w:left="1080"/>
      </w:pPr>
      <w:bookmarkStart w:id="18" w:name="_Hlk219129401"/>
      <w:bookmarkEnd w:id="18"/>
    </w:p>
    <w:p w:rsidR="00D02D2F" w:rsidRDefault="00A11E6B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 Агенттің банктік шоты арқ</w:t>
      </w:r>
      <w:r>
        <w:t>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жолымен</w:t>
      </w:r>
      <w:r>
        <w:rPr>
          <w:lang w:val="ru-RU"/>
        </w:rPr>
        <w:t xml:space="preserve"> оның </w:t>
      </w:r>
      <w:r>
        <w:t xml:space="preserve"> 100 % (жүз пайыз</w:t>
      </w:r>
      <w:r>
        <w:t xml:space="preserve">) алдын </w:t>
      </w:r>
      <w:proofErr w:type="gramStart"/>
      <w:r>
        <w:t>ала</w:t>
      </w:r>
      <w:proofErr w:type="gramEnd"/>
      <w:r>
        <w:t xml:space="preserve">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D02D2F" w:rsidRDefault="00A11E6B">
      <w:pPr>
        <w:pStyle w:val="af2"/>
        <w:tabs>
          <w:tab w:val="left" w:pos="993"/>
        </w:tabs>
        <w:ind w:left="567"/>
        <w:jc w:val="both"/>
      </w:pPr>
      <w:r>
        <w:t>"</w:t>
      </w:r>
      <w:r w:rsidR="00580B6B">
        <w:t>ЕСЖ</w:t>
      </w:r>
      <w:r>
        <w:t xml:space="preserve"> клирингтік орталығы" ЖШС.</w:t>
      </w:r>
    </w:p>
    <w:p w:rsidR="00D02D2F" w:rsidRDefault="00A11E6B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D02D2F" w:rsidRDefault="00A11E6B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D02D2F" w:rsidRDefault="00A11E6B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D02D2F" w:rsidRDefault="00A11E6B">
      <w:pPr>
        <w:pStyle w:val="af2"/>
        <w:tabs>
          <w:tab w:val="left" w:pos="993"/>
        </w:tabs>
        <w:ind w:left="567"/>
      </w:pPr>
      <w:r>
        <w:t>Кбе 1</w:t>
      </w:r>
      <w:r w:rsidRPr="00580B6B">
        <w:t>7</w:t>
      </w:r>
    </w:p>
    <w:p w:rsidR="00D02D2F" w:rsidRDefault="00A11E6B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 w:rsidRPr="00580B6B">
        <w:t>.</w:t>
      </w:r>
    </w:p>
    <w:p w:rsidR="00D02D2F" w:rsidRPr="00580B6B" w:rsidRDefault="00A11E6B">
      <w:pPr>
        <w:pStyle w:val="af2"/>
        <w:tabs>
          <w:tab w:val="left" w:pos="993"/>
        </w:tabs>
        <w:ind w:left="567"/>
        <w:jc w:val="both"/>
      </w:pPr>
      <w:r w:rsidRPr="00580B6B">
        <w:t>5.3. Сатып алушы Шарттың сомасын осы Шарттың 5.2-тармағында көзделген Агентт</w:t>
      </w:r>
      <w:r w:rsidRPr="00580B6B">
        <w:t xml:space="preserve">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D02D2F" w:rsidRPr="00580B6B" w:rsidRDefault="00A11E6B">
      <w:pPr>
        <w:pStyle w:val="af2"/>
        <w:tabs>
          <w:tab w:val="left" w:pos="993"/>
        </w:tabs>
        <w:ind w:left="567"/>
        <w:jc w:val="both"/>
      </w:pPr>
      <w:bookmarkStart w:id="21" w:name="_Hlk219134475"/>
      <w:bookmarkEnd w:id="21"/>
      <w:r w:rsidRPr="00580B6B">
        <w:t xml:space="preserve">5.4. </w:t>
      </w:r>
      <w:r>
        <w:t xml:space="preserve">Агент </w:t>
      </w:r>
      <w:r w:rsidRPr="00580B6B">
        <w:t>биржалық тауар құнының сомасын Клиринг Ережелерінде, Биржалық мәмілелер бо</w:t>
      </w:r>
      <w:r w:rsidRPr="00580B6B">
        <w:t>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D02D2F" w:rsidRPr="00580B6B" w:rsidRDefault="00A11E6B">
      <w:pPr>
        <w:pStyle w:val="af2"/>
        <w:tabs>
          <w:tab w:val="left" w:pos="993"/>
        </w:tabs>
        <w:ind w:left="567"/>
        <w:jc w:val="both"/>
      </w:pPr>
      <w:r w:rsidRPr="00580B6B">
        <w:t>5.5. Агенттің биржалық қамтамасыз ету сомасын Тараптардың пайдасына</w:t>
      </w:r>
      <w:r w:rsidRPr="00580B6B">
        <w:t xml:space="preserve">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D02D2F" w:rsidRPr="00580B6B" w:rsidRDefault="00D02D2F">
      <w:pPr>
        <w:pStyle w:val="af2"/>
        <w:ind w:left="1080"/>
        <w:jc w:val="both"/>
        <w:rPr>
          <w:b/>
        </w:rPr>
      </w:pPr>
      <w:bookmarkStart w:id="22" w:name="_Hlk219130125"/>
      <w:bookmarkEnd w:id="19"/>
      <w:bookmarkEnd w:id="20"/>
      <w:bookmarkEnd w:id="22"/>
    </w:p>
    <w:p w:rsidR="00D02D2F" w:rsidRDefault="00A11E6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D02D2F" w:rsidRDefault="00A11E6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осы Шартта белгіленген мінде</w:t>
      </w:r>
      <w:r>
        <w:rPr>
          <w:lang w:val="ru-RU"/>
        </w:rPr>
        <w:t xml:space="preserve">ттерді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және құқықтарды, сондай-ақ Сауда ережелерінің және Клиринг ережелерінің талаптарын пайдалануға келіседі.</w:t>
      </w:r>
    </w:p>
    <w:p w:rsidR="00D02D2F" w:rsidRDefault="00A11E6B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D02D2F" w:rsidRDefault="00A11E6B">
      <w:pPr>
        <w:ind w:left="567"/>
        <w:jc w:val="both"/>
      </w:pPr>
      <w:r>
        <w:t>6.2.1. Тауарды Сатып алушыға (Жүк алушыға) осы Шарттың 4.2. тармағында көрсетілген мерзімде Қазақстан Респуб</w:t>
      </w:r>
      <w:r>
        <w:t xml:space="preserve">ликасының заңнамасында және Клиринг ережелерінде көзделген </w:t>
      </w:r>
      <w:proofErr w:type="gramStart"/>
      <w:r>
        <w:t>р</w:t>
      </w:r>
      <w:proofErr w:type="gramEnd"/>
      <w:r>
        <w:t>әсімдерді сақтай отырып ұсынуға.</w:t>
      </w:r>
    </w:p>
    <w:p w:rsidR="00D02D2F" w:rsidRDefault="00A11E6B">
      <w:pPr>
        <w:ind w:left="567"/>
        <w:jc w:val="both"/>
      </w:pPr>
      <w:r>
        <w:t xml:space="preserve">Бұл ретте Сатушының Тауарды Сатып алушыға (Жүк алушыға) беру жөніндегі міндеттемелері орындалды </w:t>
      </w:r>
      <w:proofErr w:type="gramStart"/>
      <w:r>
        <w:t>деп</w:t>
      </w:r>
      <w:proofErr w:type="gramEnd"/>
      <w:r>
        <w:t xml:space="preserve"> есептеледі.:</w:t>
      </w:r>
    </w:p>
    <w:p w:rsidR="00D02D2F" w:rsidRDefault="00A11E6B">
      <w:pPr>
        <w:ind w:left="567"/>
        <w:jc w:val="both"/>
      </w:pPr>
      <w:r>
        <w:t>Тауардың жөнелтілгенін растайтын қол қойылған құжа</w:t>
      </w:r>
      <w:r>
        <w:t>ттарды ұсынғаннан кейін.</w:t>
      </w:r>
    </w:p>
    <w:p w:rsidR="00D02D2F" w:rsidRDefault="00A11E6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D02D2F" w:rsidRDefault="00A11E6B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>6.2.3.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 xml:space="preserve">і түрде орындауға.    </w:t>
      </w:r>
    </w:p>
    <w:p w:rsidR="00D02D2F" w:rsidRDefault="00A11E6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</w:t>
      </w:r>
      <w:r>
        <w:rPr>
          <w:lang w:val="ru-RU"/>
        </w:rPr>
        <w:t>атып алушы міндеттенеді:</w:t>
      </w:r>
    </w:p>
    <w:p w:rsidR="00D02D2F" w:rsidRDefault="00A11E6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</w:t>
      </w:r>
      <w:proofErr w:type="gramStart"/>
      <w:r>
        <w:rPr>
          <w:lang w:val="ru-RU"/>
        </w:rPr>
        <w:t>Сатушы</w:t>
      </w:r>
      <w:proofErr w:type="gramEnd"/>
      <w:r>
        <w:rPr>
          <w:lang w:val="ru-RU"/>
        </w:rPr>
        <w:t xml:space="preserve">ға Тауардың жалпы құнын Шарттың 5.2., 5.3. тармақтарында көзделген тәртіппен төлеуге (Төлеушінің төлеуін қамтамасыз етуге).; </w:t>
      </w:r>
    </w:p>
    <w:p w:rsidR="00D02D2F" w:rsidRDefault="00A11E6B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Агентке жөнелту фактісін рас</w:t>
      </w:r>
      <w:r>
        <w:rPr>
          <w:rFonts w:ascii="Times New Roman" w:hAnsi="Times New Roman" w:cs="Times New Roman"/>
          <w:b w:val="0"/>
          <w:sz w:val="24"/>
          <w:szCs w:val="24"/>
        </w:rPr>
        <w:t>тайтын құжаттардың көшірмелерін ұсыну: (тауарларды жөнелтуге арналған жү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құжат).</w:t>
      </w:r>
    </w:p>
    <w:p w:rsidR="00D02D2F" w:rsidRDefault="00A11E6B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 xml:space="preserve">і түрде орындауға.    </w:t>
      </w:r>
    </w:p>
    <w:p w:rsidR="00D02D2F" w:rsidRDefault="00A11E6B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іленің өзі жасалған күннен бастап күшіне ен</w:t>
      </w:r>
      <w:r>
        <w:rPr>
          <w:lang w:val="ru-RU"/>
        </w:rPr>
        <w:t xml:space="preserve">еді. 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етеді.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</w:t>
      </w:r>
      <w:r>
        <w:rPr>
          <w:lang w:val="ru-RU"/>
        </w:rPr>
        <w:t>араптардың келісі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D02D2F" w:rsidRDefault="00A11E6B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Республикасының қолданыстағы заңнам</w:t>
      </w:r>
      <w:r>
        <w:rPr>
          <w:lang w:val="ru-RU"/>
        </w:rPr>
        <w:t xml:space="preserve">асына, осы Шарттың талаптарына, сондай-ақ Сауда ережелері мен Клиринг ережелеріне сәйкес осы Шарт бойынша міндеттемелердің </w:t>
      </w:r>
      <w:proofErr w:type="gramStart"/>
      <w:r>
        <w:rPr>
          <w:lang w:val="ru-RU"/>
        </w:rPr>
        <w:t>тиіс</w:t>
      </w:r>
      <w:proofErr w:type="gramEnd"/>
      <w:r>
        <w:rPr>
          <w:lang w:val="ru-RU"/>
        </w:rPr>
        <w:t>інше орындалмағаны үшін жауап береді.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 xml:space="preserve">8.2. Мәміле Тарапы - Сатып алушы жеткізілім шарты бойынша алдын ала төлемнің толық сомасын </w:t>
      </w:r>
      <w:r>
        <w:rPr>
          <w:lang w:val="ru-RU"/>
        </w:rPr>
        <w:t>уақтылы аудармаған және Мәміле Тарапы - Сатушыға жеделхат ұсынған жағдайда, Мәміле Тарапы-Сатып алушы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 w:rsidRPr="00580B6B">
        <w:t>Агент Клиринг Ережелерімен белгіленген мерз</w:t>
      </w:r>
      <w:r w:rsidRPr="00580B6B">
        <w:t>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бойынша Тараптардың міндеттемел</w:t>
      </w:r>
      <w:r w:rsidRPr="00580B6B">
        <w:t>ері тоқтатылады, бұл осы Шарттың күшін жоюға негіз болып табылады.</w:t>
      </w:r>
    </w:p>
    <w:p w:rsidR="00D02D2F" w:rsidRPr="00580B6B" w:rsidRDefault="00D02D2F">
      <w:pPr>
        <w:pStyle w:val="af2"/>
        <w:ind w:left="567"/>
        <w:jc w:val="both"/>
      </w:pPr>
      <w:bookmarkStart w:id="25" w:name="_Hlk219129501"/>
      <w:bookmarkEnd w:id="25"/>
    </w:p>
    <w:p w:rsidR="00D02D2F" w:rsidRDefault="00A11E6B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 жасалғаннан кейін туындағ</w:t>
      </w:r>
      <w:r>
        <w:rPr>
          <w:lang w:val="ru-RU"/>
        </w:rPr>
        <w:t>ан еңсерілмейтін кү</w:t>
      </w:r>
      <w:proofErr w:type="gramStart"/>
      <w:r>
        <w:rPr>
          <w:lang w:val="ru-RU"/>
        </w:rPr>
        <w:t>шт</w:t>
      </w:r>
      <w:proofErr w:type="gramEnd"/>
      <w:r>
        <w:rPr>
          <w:lang w:val="ru-RU"/>
        </w:rPr>
        <w:t>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інің Шарт бойынша өз міндеттемелерін орындауына мүмкін</w:t>
      </w:r>
      <w:r>
        <w:rPr>
          <w:lang w:val="ru-RU"/>
        </w:rPr>
        <w:t>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</w:t>
      </w:r>
      <w:proofErr w:type="gramStart"/>
      <w:r>
        <w:rPr>
          <w:lang w:val="ru-RU"/>
        </w:rPr>
        <w:t>с-</w:t>
      </w:r>
      <w:proofErr w:type="gramEnd"/>
      <w:r>
        <w:rPr>
          <w:lang w:val="ru-RU"/>
        </w:rPr>
        <w:t>қимылдар, тасымалдауды жүзеге асыруға кедергі келтіретін мән-жайлар, сондай-ақ</w:t>
      </w:r>
      <w:r>
        <w:rPr>
          <w:lang w:val="ru-RU"/>
        </w:rPr>
        <w:t xml:space="preserve"> мемлекеттік органдардың актілері немесе әрекеттері тыйым салу немесе қандай да бір жолмен Келісімшарт бойынша міндеттемелерді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кедергі келтіреді.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құжатымен расталуы т</w:t>
      </w:r>
      <w:r>
        <w:rPr>
          <w:lang w:val="ru-RU"/>
        </w:rPr>
        <w:t>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Форс-мажорлық мән-жайлар сал</w:t>
      </w:r>
      <w:r>
        <w:rPr>
          <w:lang w:val="ru-RU"/>
        </w:rPr>
        <w:t xml:space="preserve">дарынан Шарт бойынша міндеттемелерін орындай алмайтын Тарап Шарт ережелерінің орындалмауын мүмкіндігінше тезірек жою үшін барлық күш-жігерін </w:t>
      </w:r>
      <w:proofErr w:type="gramStart"/>
      <w:r>
        <w:rPr>
          <w:lang w:val="ru-RU"/>
        </w:rPr>
        <w:t>салу</w:t>
      </w:r>
      <w:proofErr w:type="gramEnd"/>
      <w:r>
        <w:rPr>
          <w:lang w:val="ru-RU"/>
        </w:rPr>
        <w:t>ға міндеттенеді.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міндеттемелерді орындау осы</w:t>
      </w:r>
      <w:r>
        <w:rPr>
          <w:lang w:val="ru-RU"/>
        </w:rPr>
        <w:t xml:space="preserve"> мән-жайлар мен олардың салдарлары қолданылған уақыт кезеңіне сәйкес алға жылжытылады, ал Шарттың қолданылу мерзімі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уақыт кезеңіне ұзартылады.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9.5. Егер Тараптардың Шарт бойынша міндеттемелерін толық немесе ішінара орындай алмауы 3 (үш) айдан астам </w:t>
      </w:r>
      <w:r>
        <w:rPr>
          <w:lang w:val="ru-RU"/>
        </w:rPr>
        <w:t>уақ</w:t>
      </w:r>
      <w:proofErr w:type="gramStart"/>
      <w:r>
        <w:rPr>
          <w:lang w:val="ru-RU"/>
        </w:rPr>
        <w:t>ыт</w:t>
      </w:r>
      <w:proofErr w:type="gramEnd"/>
      <w:r>
        <w:rPr>
          <w:lang w:val="ru-RU"/>
        </w:rPr>
        <w:t>қа созылатын болса, онда Тараптар өзара есеп айырысуға және Шартты бұзуға құқылы болады.</w:t>
      </w:r>
    </w:p>
    <w:p w:rsidR="00D02D2F" w:rsidRDefault="00D02D2F">
      <w:pPr>
        <w:pStyle w:val="af2"/>
        <w:ind w:left="1080"/>
        <w:jc w:val="both"/>
        <w:rPr>
          <w:lang w:val="ru-RU"/>
        </w:rPr>
      </w:pPr>
    </w:p>
    <w:p w:rsidR="00D02D2F" w:rsidRDefault="00A11E6B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келіспеушіліктерді немесе дауларды тікел</w:t>
      </w:r>
      <w:r>
        <w:rPr>
          <w:lang w:val="ru-RU"/>
        </w:rPr>
        <w:t>ей келіссөздер барысында бейбіт жолмен шешу үшін барлық күш-жігерін салуы керек.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өзгертілуі және тоқтатылуы мә</w:t>
      </w:r>
      <w:r>
        <w:rPr>
          <w:lang w:val="ru-RU"/>
        </w:rPr>
        <w:t>селелері, бірақ олармен шектелмей, Биржаның тұрақты жұмыс істейтін биржалық арбитражында түпкілікті реттеуге жатады.</w:t>
      </w:r>
      <w:proofErr w:type="gramStart"/>
      <w:r>
        <w:rPr>
          <w:lang w:val="ru-RU"/>
        </w:rPr>
        <w:t xml:space="preserve"> .</w:t>
      </w:r>
      <w:proofErr w:type="gramEnd"/>
    </w:p>
    <w:p w:rsidR="00D02D2F" w:rsidRDefault="00D02D2F">
      <w:pPr>
        <w:pStyle w:val="af2"/>
        <w:ind w:left="1080"/>
        <w:jc w:val="both"/>
        <w:rPr>
          <w:lang w:val="ru-RU"/>
        </w:rPr>
      </w:pPr>
    </w:p>
    <w:p w:rsidR="00D02D2F" w:rsidRDefault="00A11E6B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күшіне енеді және Тараптар Шарт бойынша өз міндеттемелерін толық ор</w:t>
      </w:r>
      <w:r>
        <w:rPr>
          <w:lang w:val="ru-RU"/>
        </w:rPr>
        <w:t xml:space="preserve">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>11.2. Шарттың барлық толықтырулары мен өзгерістері Шарттың ажырамас бөлігі болып табылатын</w:t>
      </w:r>
      <w:r>
        <w:rPr>
          <w:lang w:val="ru-RU"/>
        </w:rPr>
        <w:t xml:space="preserve"> және жазбаша түрде ресімделген, екі Тараптың уәкілетті өкілдері қол қойған жағдайда жарамды </w:t>
      </w:r>
      <w:proofErr w:type="gramStart"/>
      <w:r>
        <w:rPr>
          <w:lang w:val="ru-RU"/>
        </w:rPr>
        <w:t>деп</w:t>
      </w:r>
      <w:proofErr w:type="gramEnd"/>
      <w:r>
        <w:rPr>
          <w:lang w:val="ru-RU"/>
        </w:rPr>
        <w:t xml:space="preserve"> саналатын қосымша келісімдермен ресімделеді. 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 Шарт бойынша өз міндеттем</w:t>
      </w:r>
      <w:r>
        <w:rPr>
          <w:lang w:val="ru-RU"/>
        </w:rPr>
        <w:t>елері мен құқықтарын (талаптарын) үшінші тұлғағ</w:t>
      </w:r>
      <w:proofErr w:type="gramStart"/>
      <w:r>
        <w:rPr>
          <w:lang w:val="ru-RU"/>
        </w:rPr>
        <w:t>а</w:t>
      </w:r>
      <w:proofErr w:type="gramEnd"/>
      <w:r>
        <w:rPr>
          <w:lang w:val="ru-RU"/>
        </w:rPr>
        <w:t xml:space="preserve"> беруге құқылы емес.</w:t>
      </w:r>
    </w:p>
    <w:p w:rsidR="00D02D2F" w:rsidRDefault="00A11E6B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 xml:space="preserve">11.4. Шартта көзделмеген жағдайларда Тараптар Қазақстан Республикасының қолданыстағы азаматтық заңнамасын </w:t>
      </w:r>
      <w:proofErr w:type="gramStart"/>
      <w:r>
        <w:rPr>
          <w:lang w:val="ru-RU"/>
        </w:rPr>
        <w:t>басшылы</w:t>
      </w:r>
      <w:proofErr w:type="gramEnd"/>
      <w:r>
        <w:rPr>
          <w:lang w:val="ru-RU"/>
        </w:rPr>
        <w:t>ққа алады.</w:t>
      </w:r>
    </w:p>
    <w:p w:rsidR="00D02D2F" w:rsidRDefault="00D02D2F">
      <w:pPr>
        <w:pStyle w:val="1"/>
        <w:rPr>
          <w:rFonts w:ascii="Times New Roman" w:hAnsi="Times New Roman" w:cs="Times New Roman"/>
        </w:rPr>
      </w:pPr>
    </w:p>
    <w:p w:rsidR="00D02D2F" w:rsidRDefault="00D02D2F"/>
    <w:p w:rsidR="00D02D2F" w:rsidRDefault="00D02D2F"/>
    <w:p w:rsidR="00D02D2F" w:rsidRDefault="00A11E6B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D02D2F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D2F" w:rsidRDefault="00A11E6B">
            <w:pPr>
              <w:jc w:val="both"/>
            </w:pPr>
            <w:r>
              <w:t xml:space="preserve">Сатушы: </w:t>
            </w:r>
          </w:p>
          <w:p w:rsidR="00D02D2F" w:rsidRDefault="00A11E6B">
            <w:r>
              <w:t>ЖШС/АҚ "_____________"</w:t>
            </w:r>
          </w:p>
          <w:p w:rsidR="00D02D2F" w:rsidRDefault="00A11E6B">
            <w:r>
              <w:t>Қазақ</w:t>
            </w:r>
            <w:r>
              <w:t xml:space="preserve">стан Республикасы, қ., к. </w:t>
            </w:r>
          </w:p>
          <w:p w:rsidR="00D02D2F" w:rsidRDefault="00A11E6B">
            <w:r>
              <w:t xml:space="preserve">БСН </w:t>
            </w:r>
          </w:p>
          <w:p w:rsidR="00D02D2F" w:rsidRDefault="00A11E6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D02D2F" w:rsidRDefault="00A11E6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D02D2F" w:rsidRDefault="00A11E6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D02D2F" w:rsidRDefault="00A11E6B">
            <w:r>
              <w:t xml:space="preserve">Есеп айырысу шоты </w:t>
            </w:r>
          </w:p>
          <w:p w:rsidR="00D02D2F" w:rsidRDefault="00A11E6B">
            <w:r>
              <w:t>БИК  </w:t>
            </w:r>
          </w:p>
          <w:p w:rsidR="00D02D2F" w:rsidRDefault="00A11E6B">
            <w:r>
              <w:t>Кбе</w:t>
            </w:r>
          </w:p>
          <w:p w:rsidR="00D02D2F" w:rsidRDefault="00A11E6B">
            <w:r>
              <w:t xml:space="preserve">e-mail: </w:t>
            </w:r>
          </w:p>
          <w:p w:rsidR="00D02D2F" w:rsidRDefault="00A11E6B">
            <w:r>
              <w:t>тел/факс:  </w:t>
            </w:r>
          </w:p>
          <w:p w:rsidR="00D02D2F" w:rsidRDefault="00A11E6B">
            <w:pPr>
              <w:ind w:firstLine="400"/>
            </w:pPr>
            <w:r>
              <w:t> </w:t>
            </w:r>
          </w:p>
          <w:p w:rsidR="00D02D2F" w:rsidRDefault="00A11E6B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2F" w:rsidRDefault="00A11E6B">
            <w:r>
              <w:t xml:space="preserve">Сатып алушы: </w:t>
            </w:r>
          </w:p>
          <w:p w:rsidR="00D02D2F" w:rsidRDefault="00A11E6B">
            <w:r>
              <w:t>ЖШС/АҚ "_____________"</w:t>
            </w:r>
          </w:p>
          <w:p w:rsidR="00D02D2F" w:rsidRDefault="00A11E6B">
            <w:r>
              <w:t xml:space="preserve">Қазақстан Республикасы, қ., к. </w:t>
            </w:r>
          </w:p>
          <w:p w:rsidR="00D02D2F" w:rsidRDefault="00A11E6B">
            <w:r>
              <w:t xml:space="preserve">БСН </w:t>
            </w:r>
          </w:p>
          <w:p w:rsidR="00D02D2F" w:rsidRDefault="00A11E6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D02D2F" w:rsidRDefault="00A11E6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D02D2F" w:rsidRDefault="00A11E6B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D02D2F" w:rsidRDefault="00A11E6B">
            <w:r>
              <w:t xml:space="preserve">Есеп айырысу шоты </w:t>
            </w:r>
          </w:p>
          <w:p w:rsidR="00D02D2F" w:rsidRDefault="00A11E6B">
            <w:r>
              <w:t>БИК  </w:t>
            </w:r>
          </w:p>
          <w:p w:rsidR="00D02D2F" w:rsidRDefault="00A11E6B">
            <w:r>
              <w:t>Кбе</w:t>
            </w:r>
          </w:p>
          <w:p w:rsidR="00D02D2F" w:rsidRDefault="00A11E6B">
            <w:r>
              <w:t xml:space="preserve">e-mail: </w:t>
            </w:r>
          </w:p>
          <w:p w:rsidR="00D02D2F" w:rsidRDefault="00A11E6B">
            <w:r>
              <w:t>тел/факс:  </w:t>
            </w:r>
          </w:p>
          <w:p w:rsidR="00D02D2F" w:rsidRDefault="00A11E6B">
            <w:pPr>
              <w:ind w:firstLine="400"/>
            </w:pPr>
            <w:r>
              <w:t> </w:t>
            </w:r>
          </w:p>
          <w:p w:rsidR="00D02D2F" w:rsidRDefault="00A11E6B">
            <w:r>
              <w:t>Басшы:  </w:t>
            </w:r>
          </w:p>
        </w:tc>
      </w:tr>
    </w:tbl>
    <w:p w:rsidR="00D02D2F" w:rsidRDefault="00D02D2F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D02D2F" w:rsidRDefault="00D02D2F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D02D2F" w:rsidRDefault="00D02D2F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D02D2F" w:rsidRDefault="00D02D2F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D02D2F" w:rsidRDefault="00D02D2F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D02D2F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E6B" w:rsidRDefault="00A11E6B">
      <w:r>
        <w:separator/>
      </w:r>
    </w:p>
  </w:endnote>
  <w:endnote w:type="continuationSeparator" w:id="0">
    <w:p w:rsidR="00A11E6B" w:rsidRDefault="00A11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D2F" w:rsidRDefault="00A11E6B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580B6B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E6B" w:rsidRDefault="00A11E6B">
      <w:r>
        <w:separator/>
      </w:r>
    </w:p>
  </w:footnote>
  <w:footnote w:type="continuationSeparator" w:id="0">
    <w:p w:rsidR="00A11E6B" w:rsidRDefault="00A11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02BA4"/>
    <w:multiLevelType w:val="multilevel"/>
    <w:tmpl w:val="D85A98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0011E83"/>
    <w:multiLevelType w:val="multilevel"/>
    <w:tmpl w:val="73F4E3F2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2">
    <w:nsid w:val="40467514"/>
    <w:multiLevelType w:val="multilevel"/>
    <w:tmpl w:val="9F261464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1F4A2E"/>
    <w:multiLevelType w:val="multilevel"/>
    <w:tmpl w:val="FA5081FC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02D2F"/>
    <w:rsid w:val="00580B6B"/>
    <w:rsid w:val="00A11E6B"/>
    <w:rsid w:val="00D0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3612</Words>
  <Characters>20589</Characters>
  <Application>Microsoft Office Word</Application>
  <DocSecurity>0</DocSecurity>
  <Lines>171</Lines>
  <Paragraphs>48</Paragraphs>
  <ScaleCrop>false</ScaleCrop>
  <Company/>
  <LinksUpToDate>false</LinksUpToDate>
  <CharactersWithSpaces>24153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122</cp:revision>
  <cp:lastPrinted>2009-10-30T11:25:00Z</cp:lastPrinted>
  <dcterms:created xsi:type="dcterms:W3CDTF">2014-10-08T15:10:00Z</dcterms:created>
  <dcterms:modified xsi:type="dcterms:W3CDTF">2026-05-08T07:31:00Z</dcterms:modified>
  <dc:language>en-US</dc:language>
</cp:coreProperties>
</file>