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4F8108" w14:textId="77777777" w:rsidR="00666FAD" w:rsidRPr="006F36E0" w:rsidRDefault="00666FAD" w:rsidP="00666FAD">
      <w:pPr>
        <w:pStyle w:val="af5"/>
        <w:spacing w:after="0"/>
        <w:ind w:left="5400" w:right="96"/>
        <w:rPr>
          <w:rFonts w:ascii="Times New Roman" w:hAnsi="Times New Roman" w:cs="Times New Roman"/>
          <w:b/>
          <w:lang w:val="ru-RU"/>
        </w:rPr>
      </w:pPr>
      <w:r w:rsidRPr="006F36E0">
        <w:rPr>
          <w:rFonts w:ascii="Times New Roman" w:hAnsi="Times New Roman" w:cs="Times New Roman"/>
          <w:b/>
          <w:bCs/>
          <w:lang w:val="ru-RU"/>
        </w:rPr>
        <w:t>БЕКІТІЛДІ</w:t>
      </w:r>
    </w:p>
    <w:p w14:paraId="66160072" w14:textId="77777777" w:rsidR="00666FAD" w:rsidRPr="006F36E0" w:rsidRDefault="00666FAD" w:rsidP="00666FAD">
      <w:pPr>
        <w:pStyle w:val="af5"/>
        <w:tabs>
          <w:tab w:val="left" w:pos="4962"/>
        </w:tabs>
        <w:spacing w:after="0"/>
        <w:ind w:left="5400" w:right="96"/>
        <w:rPr>
          <w:rFonts w:ascii="Times New Roman" w:hAnsi="Times New Roman" w:cs="Times New Roman"/>
          <w:bCs/>
          <w:lang w:val="ru-RU"/>
        </w:rPr>
      </w:pPr>
      <w:r w:rsidRPr="006F36E0">
        <w:rPr>
          <w:rFonts w:ascii="Times New Roman" w:hAnsi="Times New Roman" w:cs="Times New Roman"/>
          <w:lang w:val="kk-KZ"/>
        </w:rPr>
        <w:t xml:space="preserve">төрағаның бұйрығымен </w:t>
      </w:r>
      <w:r w:rsidRPr="006F36E0">
        <w:rPr>
          <w:rFonts w:ascii="Times New Roman" w:hAnsi="Times New Roman" w:cs="Times New Roman"/>
          <w:lang w:val="ru-RU"/>
        </w:rPr>
        <w:t xml:space="preserve"> Басқарманың </w:t>
      </w:r>
    </w:p>
    <w:p w14:paraId="751C0EDF" w14:textId="77777777" w:rsidR="00666FAD" w:rsidRPr="006F36E0" w:rsidRDefault="00666FAD" w:rsidP="00666FAD">
      <w:pPr>
        <w:pStyle w:val="af5"/>
        <w:tabs>
          <w:tab w:val="left" w:pos="4962"/>
        </w:tabs>
        <w:spacing w:after="0"/>
        <w:ind w:left="5400" w:right="96"/>
        <w:rPr>
          <w:rFonts w:ascii="Times New Roman" w:hAnsi="Times New Roman" w:cs="Times New Roman"/>
          <w:lang w:val="ru-RU"/>
        </w:rPr>
      </w:pPr>
      <w:r w:rsidRPr="006F36E0">
        <w:rPr>
          <w:rFonts w:ascii="Times New Roman" w:hAnsi="Times New Roman" w:cs="Times New Roman"/>
          <w:lang w:val="ru-RU"/>
        </w:rPr>
        <w:t>"Еуразиялық сауда жүйесі" тауар биржасы" АҚ</w:t>
      </w:r>
    </w:p>
    <w:p w14:paraId="50736BB5" w14:textId="78DE29CC" w:rsidR="00666FAD" w:rsidRPr="006F36E0" w:rsidRDefault="00666FAD" w:rsidP="00666FAD">
      <w:pPr>
        <w:spacing w:after="40"/>
        <w:rPr>
          <w:rFonts w:ascii="Times New Roman" w:hAnsi="Times New Roman" w:cs="Times New Roman"/>
          <w:lang w:val="ru-RU"/>
        </w:rPr>
      </w:pPr>
      <w:r w:rsidRPr="006F36E0">
        <w:rPr>
          <w:rFonts w:ascii="Times New Roman" w:hAnsi="Times New Roman" w:cs="Times New Roman"/>
          <w:lang w:val="ru-RU"/>
        </w:rPr>
        <w:t xml:space="preserve">                                                                                          № </w:t>
      </w:r>
      <w:r w:rsidR="006F36E0" w:rsidRPr="006F36E0">
        <w:rPr>
          <w:rFonts w:ascii="Times New Roman" w:hAnsi="Times New Roman" w:cs="Times New Roman"/>
        </w:rPr>
        <w:t>53</w:t>
      </w:r>
      <w:r w:rsidR="005A6905">
        <w:rPr>
          <w:rFonts w:ascii="Times New Roman" w:hAnsi="Times New Roman" w:cs="Times New Roman"/>
          <w:lang w:val="ru-RU"/>
        </w:rPr>
        <w:t>П 2026 жылғы "30" маусымдағы</w:t>
      </w:r>
    </w:p>
    <w:p w14:paraId="76F7F1C4" w14:textId="77777777" w:rsidR="00147EF7" w:rsidRPr="006F36E0" w:rsidRDefault="00666FAD" w:rsidP="00666FAD">
      <w:pPr>
        <w:spacing w:after="40"/>
        <w:jc w:val="right"/>
        <w:rPr>
          <w:rFonts w:ascii="Times New Roman" w:hAnsi="Times New Roman" w:cs="Times New Roman"/>
          <w:szCs w:val="24"/>
          <w:lang w:val="ru-RU"/>
        </w:rPr>
      </w:pPr>
      <w:r w:rsidRPr="006F36E0">
        <w:rPr>
          <w:rFonts w:ascii="Times New Roman" w:hAnsi="Times New Roman" w:cs="Times New Roman"/>
          <w:lang w:val="ru-RU"/>
        </w:rPr>
        <w:t xml:space="preserve">                   </w:t>
      </w:r>
    </w:p>
    <w:p w14:paraId="2102E570" w14:textId="7004AF92" w:rsidR="00147EF7" w:rsidRPr="006F36E0" w:rsidRDefault="005A6905">
      <w:pPr>
        <w:spacing w:before="120" w:after="80"/>
        <w:jc w:val="center"/>
        <w:rPr>
          <w:rFonts w:ascii="Times New Roman" w:hAnsi="Times New Roman" w:cs="Times New Roman"/>
          <w:szCs w:val="24"/>
          <w:lang w:val="ru-RU"/>
        </w:rPr>
      </w:pPr>
      <w:r>
        <w:rPr>
          <w:rFonts w:ascii="Times New Roman" w:hAnsi="Times New Roman" w:cs="Times New Roman"/>
          <w:b/>
          <w:szCs w:val="24"/>
          <w:lang w:val="ru-RU"/>
        </w:rPr>
        <w:t>СПЕЦИФИКАЦИЯ</w:t>
      </w:r>
      <w:bookmarkStart w:id="0" w:name="_GoBack"/>
      <w:bookmarkEnd w:id="0"/>
    </w:p>
    <w:p w14:paraId="0728CFA2" w14:textId="77777777" w:rsidR="00147EF7" w:rsidRPr="006F36E0" w:rsidRDefault="00D6305A">
      <w:pPr>
        <w:spacing w:after="80"/>
        <w:jc w:val="center"/>
        <w:rPr>
          <w:rFonts w:ascii="Times New Roman" w:hAnsi="Times New Roman" w:cs="Times New Roman"/>
          <w:szCs w:val="24"/>
          <w:lang w:val="ru-RU"/>
        </w:rPr>
      </w:pPr>
      <w:r w:rsidRPr="006F36E0">
        <w:rPr>
          <w:rFonts w:ascii="Times New Roman" w:hAnsi="Times New Roman" w:cs="Times New Roman"/>
          <w:b/>
          <w:szCs w:val="24"/>
          <w:lang w:val="ru-RU"/>
        </w:rPr>
        <w:t>жер қойнауын пайдаланушылардың мұнай өнімдерін сатып алуы үшін</w:t>
      </w:r>
    </w:p>
    <w:p w14:paraId="43B23A71" w14:textId="77777777" w:rsidR="00147EF7" w:rsidRPr="006F36E0" w:rsidRDefault="00D6305A">
      <w:pPr>
        <w:spacing w:after="80"/>
        <w:jc w:val="center"/>
        <w:rPr>
          <w:rFonts w:ascii="Times New Roman" w:hAnsi="Times New Roman" w:cs="Times New Roman"/>
          <w:szCs w:val="24"/>
          <w:lang w:val="ru-RU"/>
        </w:rPr>
      </w:pPr>
      <w:r w:rsidRPr="006F36E0">
        <w:rPr>
          <w:rFonts w:ascii="Times New Roman" w:hAnsi="Times New Roman" w:cs="Times New Roman"/>
          <w:b/>
          <w:szCs w:val="24"/>
          <w:lang w:val="ru-RU"/>
        </w:rPr>
        <w:t>қосарланған қарсы анонимдік аукцион режимінде</w:t>
      </w:r>
    </w:p>
    <w:p w14:paraId="2778CA8F" w14:textId="77777777" w:rsidR="00147EF7" w:rsidRPr="006F36E0" w:rsidRDefault="00147EF7">
      <w:pPr>
        <w:rPr>
          <w:rFonts w:ascii="Times New Roman" w:hAnsi="Times New Roman" w:cs="Times New Roman"/>
          <w:szCs w:val="24"/>
          <w:lang w:val="ru-RU"/>
        </w:rPr>
      </w:pPr>
    </w:p>
    <w:p w14:paraId="5FFF8AB1" w14:textId="4DC2E146" w:rsidR="00147EF7" w:rsidRPr="006F36E0" w:rsidRDefault="00D6305A">
      <w:pPr>
        <w:spacing w:after="160"/>
        <w:jc w:val="center"/>
        <w:rPr>
          <w:rFonts w:ascii="Times New Roman" w:hAnsi="Times New Roman" w:cs="Times New Roman"/>
          <w:szCs w:val="24"/>
          <w:lang w:val="ru-RU"/>
        </w:rPr>
      </w:pPr>
      <w:r w:rsidRPr="006F36E0">
        <w:rPr>
          <w:rFonts w:ascii="Times New Roman" w:hAnsi="Times New Roman" w:cs="Times New Roman"/>
          <w:sz w:val="28"/>
        </w:rPr>
        <w:t>D</w:t>
      </w:r>
      <w:r w:rsidRPr="006F36E0">
        <w:rPr>
          <w:rFonts w:ascii="Times New Roman" w:hAnsi="Times New Roman" w:cs="Times New Roman"/>
          <w:sz w:val="28"/>
          <w:lang w:val="ru-RU"/>
        </w:rPr>
        <w:t>3</w:t>
      </w:r>
      <w:r w:rsidR="00206B0D" w:rsidRPr="006F36E0">
        <w:rPr>
          <w:rFonts w:ascii="Times New Roman" w:hAnsi="Times New Roman" w:cs="Times New Roman"/>
          <w:sz w:val="28"/>
        </w:rPr>
        <w:t>DDDT</w:t>
      </w:r>
      <w:r w:rsidRPr="006F36E0">
        <w:rPr>
          <w:rFonts w:ascii="Times New Roman" w:hAnsi="Times New Roman" w:cs="Times New Roman"/>
          <w:sz w:val="28"/>
          <w:lang w:val="ru-RU"/>
        </w:rPr>
        <w:t xml:space="preserve"> – АИ-92 бензині</w:t>
      </w:r>
      <w:proofErr w:type="gramStart"/>
      <w:r w:rsidRPr="006F36E0">
        <w:rPr>
          <w:rFonts w:ascii="Times New Roman" w:hAnsi="Times New Roman" w:cs="Times New Roman"/>
          <w:sz w:val="28"/>
          <w:lang w:val="ru-RU"/>
        </w:rPr>
        <w:t>,</w:t>
      </w:r>
      <w:proofErr w:type="gramEnd"/>
      <w:r w:rsidRPr="006F36E0">
        <w:rPr>
          <w:rFonts w:ascii="Times New Roman" w:hAnsi="Times New Roman" w:cs="Times New Roman"/>
          <w:sz w:val="28"/>
          <w:lang w:val="ru-RU"/>
        </w:rPr>
        <w:br/>
        <w:t xml:space="preserve">жеткізу шарттары </w:t>
      </w:r>
      <w:r w:rsidRPr="006F36E0">
        <w:rPr>
          <w:rFonts w:ascii="Times New Roman" w:hAnsi="Times New Roman" w:cs="Times New Roman"/>
          <w:sz w:val="28"/>
        </w:rPr>
        <w:t>DDP</w:t>
      </w:r>
      <w:r w:rsidRPr="006F36E0">
        <w:rPr>
          <w:rFonts w:ascii="Times New Roman" w:hAnsi="Times New Roman" w:cs="Times New Roman"/>
          <w:sz w:val="28"/>
          <w:lang w:val="ru-RU"/>
        </w:rPr>
        <w:t xml:space="preserve"> №2 учаске Төртқұдық, кен орны Мойынқұм,</w:t>
      </w:r>
      <w:r w:rsidRPr="006F36E0">
        <w:rPr>
          <w:rFonts w:ascii="Times New Roman" w:hAnsi="Times New Roman" w:cs="Times New Roman"/>
          <w:sz w:val="28"/>
          <w:lang w:val="ru-RU"/>
        </w:rPr>
        <w:br/>
        <w:t>Созақ аудан, Түркістан облысы, Қазақстан Республикасы</w:t>
      </w:r>
    </w:p>
    <w:p w14:paraId="697891B9" w14:textId="77777777" w:rsidR="00147EF7" w:rsidRPr="006F36E0" w:rsidRDefault="00147EF7">
      <w:pPr>
        <w:rPr>
          <w:rFonts w:ascii="Times New Roman" w:hAnsi="Times New Roman" w:cs="Times New Roman"/>
          <w:szCs w:val="24"/>
          <w:lang w:val="ru-RU"/>
        </w:rPr>
      </w:pPr>
    </w:p>
    <w:p w14:paraId="517B55D9" w14:textId="77777777" w:rsidR="00147EF7" w:rsidRPr="006F36E0" w:rsidRDefault="00D6305A">
      <w:pPr>
        <w:spacing w:before="80" w:after="80"/>
        <w:jc w:val="both"/>
        <w:rPr>
          <w:rFonts w:ascii="Times New Roman" w:hAnsi="Times New Roman" w:cs="Times New Roman"/>
          <w:szCs w:val="24"/>
        </w:rPr>
      </w:pPr>
      <w:r w:rsidRPr="006F36E0">
        <w:rPr>
          <w:rFonts w:ascii="Times New Roman" w:hAnsi="Times New Roman" w:cs="Times New Roman"/>
          <w:b/>
          <w:szCs w:val="24"/>
        </w:rPr>
        <w:t>1. Терминдер мен анықтамалар</w:t>
      </w:r>
    </w:p>
    <w:tbl>
      <w:tblPr>
        <w:tblStyle w:val="aff6"/>
        <w:tblW w:w="0" w:type="auto"/>
        <w:jc w:val="center"/>
        <w:tblLook w:val="04A0" w:firstRow="1" w:lastRow="0" w:firstColumn="1" w:lastColumn="0" w:noHBand="0" w:noVBand="1"/>
      </w:tblPr>
      <w:tblGrid>
        <w:gridCol w:w="2438"/>
        <w:gridCol w:w="6917"/>
      </w:tblGrid>
      <w:tr w:rsidR="00147EF7" w:rsidRPr="006F36E0" w14:paraId="514206D7" w14:textId="77777777">
        <w:trPr>
          <w:jc w:val="center"/>
        </w:trPr>
        <w:tc>
          <w:tcPr>
            <w:tcW w:w="2438" w:type="dxa"/>
            <w:shd w:val="clear" w:color="auto" w:fill="D9D9D9"/>
          </w:tcPr>
          <w:p w14:paraId="03995867" w14:textId="77777777" w:rsidR="00147EF7" w:rsidRPr="006F36E0" w:rsidRDefault="00D6305A">
            <w:pPr>
              <w:spacing w:before="20" w:after="20" w:line="260" w:lineRule="exact"/>
              <w:rPr>
                <w:rFonts w:ascii="Times New Roman" w:hAnsi="Times New Roman" w:cs="Times New Roman"/>
                <w:szCs w:val="24"/>
              </w:rPr>
            </w:pPr>
            <w:r w:rsidRPr="006F36E0">
              <w:rPr>
                <w:rFonts w:ascii="Times New Roman" w:hAnsi="Times New Roman" w:cs="Times New Roman"/>
                <w:b/>
                <w:szCs w:val="24"/>
              </w:rPr>
              <w:t>Биржа</w:t>
            </w:r>
          </w:p>
        </w:tc>
        <w:tc>
          <w:tcPr>
            <w:tcW w:w="6917" w:type="dxa"/>
          </w:tcPr>
          <w:p w14:paraId="2CE1107B" w14:textId="77777777" w:rsidR="00147EF7" w:rsidRPr="005A6905" w:rsidRDefault="00D6305A">
            <w:pPr>
              <w:spacing w:before="20" w:after="20" w:line="260" w:lineRule="exact"/>
              <w:rPr>
                <w:rFonts w:ascii="Times New Roman" w:hAnsi="Times New Roman" w:cs="Times New Roman"/>
                <w:szCs w:val="24"/>
              </w:rPr>
            </w:pPr>
            <w:r w:rsidRPr="005A6905">
              <w:rPr>
                <w:rFonts w:ascii="Times New Roman" w:hAnsi="Times New Roman" w:cs="Times New Roman"/>
                <w:szCs w:val="24"/>
              </w:rPr>
              <w:t>"</w:t>
            </w:r>
            <w:r w:rsidRPr="006F36E0">
              <w:rPr>
                <w:rFonts w:ascii="Times New Roman" w:hAnsi="Times New Roman" w:cs="Times New Roman"/>
                <w:szCs w:val="24"/>
                <w:lang w:val="ru-RU"/>
              </w:rPr>
              <w:t>Еуразиялық</w:t>
            </w:r>
            <w:r w:rsidRPr="005A6905">
              <w:rPr>
                <w:rFonts w:ascii="Times New Roman" w:hAnsi="Times New Roman" w:cs="Times New Roman"/>
                <w:szCs w:val="24"/>
              </w:rPr>
              <w:t xml:space="preserve"> </w:t>
            </w:r>
            <w:r w:rsidRPr="006F36E0">
              <w:rPr>
                <w:rFonts w:ascii="Times New Roman" w:hAnsi="Times New Roman" w:cs="Times New Roman"/>
                <w:szCs w:val="24"/>
                <w:lang w:val="ru-RU"/>
              </w:rPr>
              <w:t>сауда</w:t>
            </w:r>
            <w:r w:rsidRPr="005A6905">
              <w:rPr>
                <w:rFonts w:ascii="Times New Roman" w:hAnsi="Times New Roman" w:cs="Times New Roman"/>
                <w:szCs w:val="24"/>
              </w:rPr>
              <w:t xml:space="preserve"> </w:t>
            </w:r>
            <w:r w:rsidRPr="006F36E0">
              <w:rPr>
                <w:rFonts w:ascii="Times New Roman" w:hAnsi="Times New Roman" w:cs="Times New Roman"/>
                <w:szCs w:val="24"/>
                <w:lang w:val="ru-RU"/>
              </w:rPr>
              <w:t>жүйесі</w:t>
            </w:r>
            <w:r w:rsidRPr="005A6905">
              <w:rPr>
                <w:rFonts w:ascii="Times New Roman" w:hAnsi="Times New Roman" w:cs="Times New Roman"/>
                <w:szCs w:val="24"/>
              </w:rPr>
              <w:t xml:space="preserve">" </w:t>
            </w:r>
            <w:r w:rsidRPr="006F36E0">
              <w:rPr>
                <w:rFonts w:ascii="Times New Roman" w:hAnsi="Times New Roman" w:cs="Times New Roman"/>
                <w:szCs w:val="24"/>
                <w:lang w:val="ru-RU"/>
              </w:rPr>
              <w:t>тауар</w:t>
            </w:r>
            <w:r w:rsidRPr="005A6905">
              <w:rPr>
                <w:rFonts w:ascii="Times New Roman" w:hAnsi="Times New Roman" w:cs="Times New Roman"/>
                <w:szCs w:val="24"/>
              </w:rPr>
              <w:t xml:space="preserve"> </w:t>
            </w:r>
            <w:r w:rsidRPr="006F36E0">
              <w:rPr>
                <w:rFonts w:ascii="Times New Roman" w:hAnsi="Times New Roman" w:cs="Times New Roman"/>
                <w:szCs w:val="24"/>
                <w:lang w:val="ru-RU"/>
              </w:rPr>
              <w:t>биржасы</w:t>
            </w:r>
            <w:r w:rsidRPr="005A6905">
              <w:rPr>
                <w:rFonts w:ascii="Times New Roman" w:hAnsi="Times New Roman" w:cs="Times New Roman"/>
                <w:szCs w:val="24"/>
              </w:rPr>
              <w:t xml:space="preserve">" </w:t>
            </w:r>
            <w:r w:rsidRPr="006F36E0">
              <w:rPr>
                <w:rFonts w:ascii="Times New Roman" w:hAnsi="Times New Roman" w:cs="Times New Roman"/>
                <w:szCs w:val="24"/>
                <w:lang w:val="ru-RU"/>
              </w:rPr>
              <w:t>акционерлік</w:t>
            </w:r>
            <w:r w:rsidRPr="005A6905">
              <w:rPr>
                <w:rFonts w:ascii="Times New Roman" w:hAnsi="Times New Roman" w:cs="Times New Roman"/>
                <w:szCs w:val="24"/>
              </w:rPr>
              <w:t xml:space="preserve"> </w:t>
            </w:r>
            <w:r w:rsidRPr="006F36E0">
              <w:rPr>
                <w:rFonts w:ascii="Times New Roman" w:hAnsi="Times New Roman" w:cs="Times New Roman"/>
                <w:szCs w:val="24"/>
                <w:lang w:val="ru-RU"/>
              </w:rPr>
              <w:t>қоғамы</w:t>
            </w:r>
            <w:r w:rsidRPr="005A6905">
              <w:rPr>
                <w:rFonts w:ascii="Times New Roman" w:hAnsi="Times New Roman" w:cs="Times New Roman"/>
                <w:szCs w:val="24"/>
              </w:rPr>
              <w:t xml:space="preserve"> ("</w:t>
            </w:r>
            <w:r w:rsidRPr="006F36E0">
              <w:rPr>
                <w:rFonts w:ascii="Times New Roman" w:hAnsi="Times New Roman" w:cs="Times New Roman"/>
                <w:szCs w:val="24"/>
                <w:lang w:val="ru-RU"/>
              </w:rPr>
              <w:t>ЕТС</w:t>
            </w:r>
            <w:r w:rsidRPr="005A6905">
              <w:rPr>
                <w:rFonts w:ascii="Times New Roman" w:hAnsi="Times New Roman" w:cs="Times New Roman"/>
                <w:szCs w:val="24"/>
              </w:rPr>
              <w:t xml:space="preserve">" </w:t>
            </w:r>
            <w:r w:rsidRPr="006F36E0">
              <w:rPr>
                <w:rFonts w:ascii="Times New Roman" w:hAnsi="Times New Roman" w:cs="Times New Roman"/>
                <w:szCs w:val="24"/>
                <w:lang w:val="ru-RU"/>
              </w:rPr>
              <w:t>ТБ</w:t>
            </w:r>
            <w:r w:rsidRPr="005A6905">
              <w:rPr>
                <w:rFonts w:ascii="Times New Roman" w:hAnsi="Times New Roman" w:cs="Times New Roman"/>
                <w:szCs w:val="24"/>
              </w:rPr>
              <w:t xml:space="preserve"> </w:t>
            </w:r>
            <w:r w:rsidRPr="006F36E0">
              <w:rPr>
                <w:rFonts w:ascii="Times New Roman" w:hAnsi="Times New Roman" w:cs="Times New Roman"/>
                <w:szCs w:val="24"/>
                <w:lang w:val="ru-RU"/>
              </w:rPr>
              <w:t>АҚ</w:t>
            </w:r>
            <w:r w:rsidRPr="005A6905">
              <w:rPr>
                <w:rFonts w:ascii="Times New Roman" w:hAnsi="Times New Roman" w:cs="Times New Roman"/>
                <w:szCs w:val="24"/>
              </w:rPr>
              <w:t>).</w:t>
            </w:r>
          </w:p>
        </w:tc>
      </w:tr>
      <w:tr w:rsidR="00147EF7" w:rsidRPr="006F36E0" w14:paraId="03B87672" w14:textId="77777777">
        <w:trPr>
          <w:jc w:val="center"/>
        </w:trPr>
        <w:tc>
          <w:tcPr>
            <w:tcW w:w="2438" w:type="dxa"/>
            <w:shd w:val="clear" w:color="auto" w:fill="D9D9D9"/>
          </w:tcPr>
          <w:p w14:paraId="6D0D3CDF" w14:textId="77777777" w:rsidR="00147EF7" w:rsidRPr="006F36E0" w:rsidRDefault="00D6305A">
            <w:pPr>
              <w:spacing w:before="20" w:after="20" w:line="260" w:lineRule="exact"/>
              <w:rPr>
                <w:rFonts w:ascii="Times New Roman" w:hAnsi="Times New Roman" w:cs="Times New Roman"/>
                <w:szCs w:val="24"/>
              </w:rPr>
            </w:pPr>
            <w:r w:rsidRPr="006F36E0">
              <w:rPr>
                <w:rFonts w:ascii="Times New Roman" w:hAnsi="Times New Roman" w:cs="Times New Roman"/>
                <w:b/>
                <w:szCs w:val="24"/>
              </w:rPr>
              <w:t>Ерекшелік</w:t>
            </w:r>
          </w:p>
        </w:tc>
        <w:tc>
          <w:tcPr>
            <w:tcW w:w="6917" w:type="dxa"/>
          </w:tcPr>
          <w:p w14:paraId="2FE51DE4" w14:textId="2A95A77B" w:rsidR="0042123E" w:rsidRPr="005A6905" w:rsidRDefault="00206B0D">
            <w:pPr>
              <w:rPr>
                <w:rFonts w:ascii="Times New Roman" w:hAnsi="Times New Roman" w:cs="Times New Roman"/>
              </w:rPr>
            </w:pPr>
            <w:r w:rsidRPr="006F36E0">
              <w:rPr>
                <w:rFonts w:ascii="Times New Roman" w:hAnsi="Times New Roman" w:cs="Times New Roman"/>
                <w:sz w:val="22"/>
                <w:lang w:val="ru-RU"/>
              </w:rPr>
              <w:t>осы</w:t>
            </w:r>
            <w:r w:rsidRPr="005A6905">
              <w:rPr>
                <w:rFonts w:ascii="Times New Roman" w:hAnsi="Times New Roman" w:cs="Times New Roman"/>
                <w:sz w:val="22"/>
              </w:rPr>
              <w:t xml:space="preserve"> </w:t>
            </w:r>
            <w:r w:rsidRPr="006F36E0">
              <w:rPr>
                <w:rFonts w:ascii="Times New Roman" w:hAnsi="Times New Roman" w:cs="Times New Roman"/>
                <w:sz w:val="22"/>
                <w:lang w:val="ru-RU"/>
              </w:rPr>
              <w:t>ерекшелік</w:t>
            </w:r>
            <w:r w:rsidRPr="005A6905">
              <w:rPr>
                <w:rFonts w:ascii="Times New Roman" w:hAnsi="Times New Roman" w:cs="Times New Roman"/>
                <w:sz w:val="22"/>
              </w:rPr>
              <w:t xml:space="preserve"> </w:t>
            </w:r>
            <w:r w:rsidRPr="006F36E0">
              <w:rPr>
                <w:rFonts w:ascii="Times New Roman" w:hAnsi="Times New Roman" w:cs="Times New Roman"/>
                <w:sz w:val="22"/>
              </w:rPr>
              <w:t>D</w:t>
            </w:r>
            <w:r w:rsidRPr="005A6905">
              <w:rPr>
                <w:rFonts w:ascii="Times New Roman" w:hAnsi="Times New Roman" w:cs="Times New Roman"/>
                <w:sz w:val="22"/>
              </w:rPr>
              <w:t>3</w:t>
            </w:r>
            <w:r w:rsidRPr="006F36E0">
              <w:rPr>
                <w:rFonts w:ascii="Times New Roman" w:hAnsi="Times New Roman" w:cs="Times New Roman"/>
                <w:sz w:val="22"/>
              </w:rPr>
              <w:t>DDDT</w:t>
            </w:r>
            <w:r w:rsidRPr="005A6905">
              <w:rPr>
                <w:rFonts w:ascii="Times New Roman" w:hAnsi="Times New Roman" w:cs="Times New Roman"/>
                <w:sz w:val="22"/>
              </w:rPr>
              <w:t xml:space="preserve"> – </w:t>
            </w:r>
            <w:r w:rsidRPr="006F36E0">
              <w:rPr>
                <w:rFonts w:ascii="Times New Roman" w:hAnsi="Times New Roman" w:cs="Times New Roman"/>
                <w:sz w:val="22"/>
                <w:lang w:val="ru-RU"/>
              </w:rPr>
              <w:t>АИ</w:t>
            </w:r>
            <w:r w:rsidRPr="005A6905">
              <w:rPr>
                <w:rFonts w:ascii="Times New Roman" w:hAnsi="Times New Roman" w:cs="Times New Roman"/>
                <w:sz w:val="22"/>
              </w:rPr>
              <w:t xml:space="preserve">-92 </w:t>
            </w:r>
            <w:r w:rsidRPr="006F36E0">
              <w:rPr>
                <w:rFonts w:ascii="Times New Roman" w:hAnsi="Times New Roman" w:cs="Times New Roman"/>
                <w:sz w:val="22"/>
                <w:lang w:val="ru-RU"/>
              </w:rPr>
              <w:t>бензині</w:t>
            </w:r>
            <w:r w:rsidRPr="005A6905">
              <w:rPr>
                <w:rFonts w:ascii="Times New Roman" w:hAnsi="Times New Roman" w:cs="Times New Roman"/>
                <w:sz w:val="22"/>
              </w:rPr>
              <w:t>.</w:t>
            </w:r>
          </w:p>
        </w:tc>
      </w:tr>
      <w:tr w:rsidR="00147EF7" w:rsidRPr="006F36E0" w14:paraId="60FD7915" w14:textId="77777777">
        <w:trPr>
          <w:jc w:val="center"/>
        </w:trPr>
        <w:tc>
          <w:tcPr>
            <w:tcW w:w="2438" w:type="dxa"/>
            <w:shd w:val="clear" w:color="auto" w:fill="D9D9D9"/>
          </w:tcPr>
          <w:p w14:paraId="56A492E2" w14:textId="77777777" w:rsidR="00147EF7" w:rsidRPr="006F36E0" w:rsidRDefault="00D6305A">
            <w:pPr>
              <w:spacing w:before="20" w:after="20" w:line="260" w:lineRule="exact"/>
              <w:rPr>
                <w:rFonts w:ascii="Times New Roman" w:hAnsi="Times New Roman" w:cs="Times New Roman"/>
                <w:szCs w:val="24"/>
              </w:rPr>
            </w:pPr>
            <w:r w:rsidRPr="006F36E0">
              <w:rPr>
                <w:rFonts w:ascii="Times New Roman" w:hAnsi="Times New Roman" w:cs="Times New Roman"/>
                <w:b/>
                <w:szCs w:val="24"/>
              </w:rPr>
              <w:t>Клирингілік орталық</w:t>
            </w:r>
          </w:p>
        </w:tc>
        <w:tc>
          <w:tcPr>
            <w:tcW w:w="6917" w:type="dxa"/>
          </w:tcPr>
          <w:p w14:paraId="02A3CD09" w14:textId="1B61DECB" w:rsidR="00147EF7" w:rsidRPr="006F36E0" w:rsidRDefault="00D6305A">
            <w:pPr>
              <w:spacing w:before="20" w:after="20" w:line="260" w:lineRule="exact"/>
              <w:rPr>
                <w:rFonts w:ascii="Times New Roman" w:hAnsi="Times New Roman" w:cs="Times New Roman"/>
                <w:szCs w:val="24"/>
              </w:rPr>
            </w:pPr>
            <w:r w:rsidRPr="006F36E0">
              <w:rPr>
                <w:rFonts w:ascii="Times New Roman" w:hAnsi="Times New Roman" w:cs="Times New Roman"/>
                <w:szCs w:val="24"/>
              </w:rPr>
              <w:t>"</w:t>
            </w:r>
            <w:r w:rsidR="005A6905">
              <w:rPr>
                <w:rFonts w:ascii="Times New Roman" w:hAnsi="Times New Roman" w:cs="Times New Roman"/>
                <w:szCs w:val="24"/>
              </w:rPr>
              <w:t>ЕСЖ</w:t>
            </w:r>
            <w:r w:rsidRPr="006F36E0">
              <w:rPr>
                <w:rFonts w:ascii="Times New Roman" w:hAnsi="Times New Roman" w:cs="Times New Roman"/>
                <w:szCs w:val="24"/>
              </w:rPr>
              <w:t xml:space="preserve"> клирингтік орталығы" ЖШС.</w:t>
            </w:r>
          </w:p>
        </w:tc>
      </w:tr>
      <w:tr w:rsidR="006C605F" w:rsidRPr="006F36E0" w14:paraId="2DC40794" w14:textId="77777777">
        <w:trPr>
          <w:jc w:val="center"/>
        </w:trPr>
        <w:tc>
          <w:tcPr>
            <w:tcW w:w="2438" w:type="dxa"/>
            <w:shd w:val="clear" w:color="auto" w:fill="D9D9D9"/>
          </w:tcPr>
          <w:p w14:paraId="771AF7EA" w14:textId="77777777" w:rsidR="006C605F" w:rsidRPr="006F36E0"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b/>
                <w:szCs w:val="24"/>
              </w:rPr>
              <w:t>Ережелер сауданың</w:t>
            </w:r>
          </w:p>
        </w:tc>
        <w:tc>
          <w:tcPr>
            <w:tcW w:w="6917" w:type="dxa"/>
          </w:tcPr>
          <w:p w14:paraId="60A5C251" w14:textId="77777777" w:rsidR="006C605F" w:rsidRPr="005A6905" w:rsidRDefault="006C605F" w:rsidP="006C605F">
            <w:pPr>
              <w:spacing w:before="20" w:after="20" w:line="260" w:lineRule="exact"/>
              <w:jc w:val="both"/>
              <w:rPr>
                <w:rFonts w:ascii="Times New Roman" w:hAnsi="Times New Roman" w:cs="Times New Roman"/>
                <w:szCs w:val="24"/>
              </w:rPr>
            </w:pPr>
            <w:r w:rsidRPr="006F36E0">
              <w:rPr>
                <w:rFonts w:ascii="Times New Roman" w:hAnsi="Times New Roman" w:cs="Times New Roman"/>
                <w:szCs w:val="24"/>
                <w:lang w:val="ru-RU"/>
              </w:rPr>
              <w:t>Бұйрықпен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бекітілген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биржалық</w:t>
            </w:r>
            <w:r w:rsidRPr="005A6905">
              <w:rPr>
                <w:rFonts w:ascii="Times New Roman" w:hAnsi="Times New Roman" w:cs="Times New Roman"/>
                <w:szCs w:val="24"/>
              </w:rPr>
              <w:t xml:space="preserve"> </w:t>
            </w:r>
            <w:proofErr w:type="gramStart"/>
            <w:r w:rsidRPr="006F36E0">
              <w:rPr>
                <w:rFonts w:ascii="Times New Roman" w:hAnsi="Times New Roman" w:cs="Times New Roman"/>
                <w:szCs w:val="24"/>
                <w:lang w:val="ru-RU"/>
              </w:rPr>
              <w:t>сауданы</w:t>
            </w:r>
            <w:proofErr w:type="gramEnd"/>
            <w:r w:rsidRPr="006F36E0">
              <w:rPr>
                <w:rFonts w:ascii="Times New Roman" w:hAnsi="Times New Roman" w:cs="Times New Roman"/>
                <w:szCs w:val="24"/>
                <w:lang w:val="ru-RU"/>
              </w:rPr>
              <w:t>ң</w:t>
            </w:r>
            <w:r w:rsidRPr="005A6905">
              <w:rPr>
                <w:rFonts w:ascii="Times New Roman" w:hAnsi="Times New Roman" w:cs="Times New Roman"/>
                <w:szCs w:val="24"/>
              </w:rPr>
              <w:t xml:space="preserve"> </w:t>
            </w:r>
            <w:r w:rsidRPr="006F36E0">
              <w:rPr>
                <w:rFonts w:ascii="Times New Roman" w:hAnsi="Times New Roman" w:cs="Times New Roman"/>
                <w:szCs w:val="24"/>
                <w:lang w:val="ru-RU"/>
              </w:rPr>
              <w:t>қағидалары</w:t>
            </w:r>
            <w:r w:rsidRPr="005A6905">
              <w:rPr>
                <w:rFonts w:ascii="Times New Roman" w:hAnsi="Times New Roman" w:cs="Times New Roman"/>
                <w:szCs w:val="24"/>
              </w:rPr>
              <w:t xml:space="preserve"> </w:t>
            </w:r>
            <w:r w:rsidRPr="006F36E0">
              <w:rPr>
                <w:rFonts w:ascii="Times New Roman" w:hAnsi="Times New Roman" w:cs="Times New Roman"/>
                <w:szCs w:val="24"/>
                <w:lang w:val="ru-RU"/>
              </w:rPr>
              <w:t>Бұйрықпен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бекітілген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б</w:t>
            </w:r>
            <w:r w:rsidRPr="005A6905">
              <w:rPr>
                <w:rFonts w:ascii="Times New Roman" w:hAnsi="Times New Roman" w:cs="Times New Roman"/>
                <w:szCs w:val="24"/>
              </w:rPr>
              <w:t xml:space="preserve">.. </w:t>
            </w:r>
            <w:r w:rsidRPr="006F36E0">
              <w:rPr>
                <w:rFonts w:ascii="Times New Roman" w:hAnsi="Times New Roman" w:cs="Times New Roman"/>
                <w:szCs w:val="24"/>
                <w:lang w:val="ru-RU"/>
              </w:rPr>
              <w:t>Қазақстан</w:t>
            </w:r>
            <w:r w:rsidRPr="005A6905">
              <w:rPr>
                <w:rFonts w:ascii="Times New Roman" w:hAnsi="Times New Roman" w:cs="Times New Roman"/>
                <w:szCs w:val="24"/>
              </w:rPr>
              <w:t xml:space="preserve"> </w:t>
            </w:r>
            <w:r w:rsidRPr="006F36E0">
              <w:rPr>
                <w:rFonts w:ascii="Times New Roman" w:hAnsi="Times New Roman" w:cs="Times New Roman"/>
                <w:szCs w:val="24"/>
                <w:lang w:val="ru-RU"/>
              </w:rPr>
              <w:t>Республикасы</w:t>
            </w:r>
            <w:r w:rsidRPr="005A6905">
              <w:rPr>
                <w:rFonts w:ascii="Times New Roman" w:hAnsi="Times New Roman" w:cs="Times New Roman"/>
                <w:szCs w:val="24"/>
              </w:rPr>
              <w:t xml:space="preserve"> </w:t>
            </w:r>
            <w:r w:rsidRPr="006F36E0">
              <w:rPr>
                <w:rFonts w:ascii="Times New Roman" w:hAnsi="Times New Roman" w:cs="Times New Roman"/>
                <w:szCs w:val="24"/>
                <w:lang w:val="ru-RU"/>
              </w:rPr>
              <w:t>Ұлттық</w:t>
            </w:r>
            <w:r w:rsidRPr="005A6905">
              <w:rPr>
                <w:rFonts w:ascii="Times New Roman" w:hAnsi="Times New Roman" w:cs="Times New Roman"/>
                <w:szCs w:val="24"/>
              </w:rPr>
              <w:t xml:space="preserve"> </w:t>
            </w:r>
            <w:r w:rsidRPr="006F36E0">
              <w:rPr>
                <w:rFonts w:ascii="Times New Roman" w:hAnsi="Times New Roman" w:cs="Times New Roman"/>
                <w:szCs w:val="24"/>
                <w:lang w:val="ru-RU"/>
              </w:rPr>
              <w:t>экономика</w:t>
            </w:r>
            <w:r w:rsidRPr="005A6905">
              <w:rPr>
                <w:rFonts w:ascii="Times New Roman" w:hAnsi="Times New Roman" w:cs="Times New Roman"/>
                <w:szCs w:val="24"/>
              </w:rPr>
              <w:t xml:space="preserve"> </w:t>
            </w:r>
            <w:r w:rsidRPr="006F36E0">
              <w:rPr>
                <w:rFonts w:ascii="Times New Roman" w:hAnsi="Times New Roman" w:cs="Times New Roman"/>
                <w:szCs w:val="24"/>
                <w:lang w:val="ru-RU"/>
              </w:rPr>
              <w:t>министрінің</w:t>
            </w:r>
            <w:r w:rsidRPr="005A6905">
              <w:rPr>
                <w:rFonts w:ascii="Times New Roman" w:hAnsi="Times New Roman" w:cs="Times New Roman"/>
                <w:szCs w:val="24"/>
              </w:rPr>
              <w:t xml:space="preserve"> 2015 </w:t>
            </w:r>
            <w:r w:rsidRPr="006F36E0">
              <w:rPr>
                <w:rFonts w:ascii="Times New Roman" w:hAnsi="Times New Roman" w:cs="Times New Roman"/>
                <w:szCs w:val="24"/>
                <w:lang w:val="ru-RU"/>
              </w:rPr>
              <w:t>жылғы</w:t>
            </w:r>
            <w:r w:rsidRPr="005A6905">
              <w:rPr>
                <w:rFonts w:ascii="Times New Roman" w:hAnsi="Times New Roman" w:cs="Times New Roman"/>
                <w:szCs w:val="24"/>
              </w:rPr>
              <w:t xml:space="preserve"> 30 </w:t>
            </w:r>
            <w:r w:rsidRPr="006F36E0">
              <w:rPr>
                <w:rFonts w:ascii="Times New Roman" w:hAnsi="Times New Roman" w:cs="Times New Roman"/>
                <w:szCs w:val="24"/>
                <w:lang w:val="ru-RU"/>
              </w:rPr>
              <w:t>наурыздағы</w:t>
            </w:r>
            <w:r w:rsidRPr="005A6905">
              <w:rPr>
                <w:rFonts w:ascii="Times New Roman" w:hAnsi="Times New Roman" w:cs="Times New Roman"/>
                <w:szCs w:val="24"/>
              </w:rPr>
              <w:t xml:space="preserve"> № 280;</w:t>
            </w:r>
          </w:p>
          <w:p w14:paraId="521C966F" w14:textId="46194AB8" w:rsidR="006C605F" w:rsidRPr="005A6905" w:rsidRDefault="006C605F" w:rsidP="006C605F">
            <w:pPr>
              <w:spacing w:after="20" w:line="260" w:lineRule="exact"/>
              <w:rPr>
                <w:rFonts w:ascii="Times New Roman" w:hAnsi="Times New Roman" w:cs="Times New Roman"/>
                <w:szCs w:val="24"/>
              </w:rPr>
            </w:pPr>
            <w:r w:rsidRPr="005A6905">
              <w:rPr>
                <w:rFonts w:ascii="Times New Roman" w:hAnsi="Times New Roman" w:cs="Times New Roman"/>
                <w:szCs w:val="24"/>
              </w:rPr>
              <w:t>"</w:t>
            </w:r>
            <w:r w:rsidR="005A6905">
              <w:rPr>
                <w:rFonts w:ascii="Times New Roman" w:hAnsi="Times New Roman" w:cs="Times New Roman"/>
                <w:szCs w:val="24"/>
                <w:lang w:val="ru-RU"/>
              </w:rPr>
              <w:t>ЕСЖ</w:t>
            </w:r>
            <w:r w:rsidRPr="005A6905">
              <w:rPr>
                <w:rFonts w:ascii="Times New Roman" w:hAnsi="Times New Roman" w:cs="Times New Roman"/>
                <w:szCs w:val="24"/>
              </w:rPr>
              <w:t xml:space="preserve">" </w:t>
            </w:r>
            <w:r w:rsidRPr="006F36E0">
              <w:rPr>
                <w:rFonts w:ascii="Times New Roman" w:hAnsi="Times New Roman" w:cs="Times New Roman"/>
                <w:szCs w:val="24"/>
                <w:lang w:val="ru-RU"/>
              </w:rPr>
              <w:t>АҚ</w:t>
            </w:r>
            <w:r w:rsidRPr="005A6905">
              <w:rPr>
                <w:rFonts w:ascii="Times New Roman" w:hAnsi="Times New Roman" w:cs="Times New Roman"/>
                <w:szCs w:val="24"/>
              </w:rPr>
              <w:t>-</w:t>
            </w:r>
            <w:r w:rsidRPr="006F36E0">
              <w:rPr>
                <w:rFonts w:ascii="Times New Roman" w:hAnsi="Times New Roman" w:cs="Times New Roman"/>
                <w:szCs w:val="24"/>
                <w:lang w:val="ru-RU"/>
              </w:rPr>
              <w:t>ның</w:t>
            </w:r>
            <w:r w:rsidRPr="005A6905">
              <w:rPr>
                <w:rFonts w:ascii="Times New Roman" w:hAnsi="Times New Roman" w:cs="Times New Roman"/>
                <w:szCs w:val="24"/>
              </w:rPr>
              <w:t xml:space="preserve"> </w:t>
            </w:r>
            <w:r w:rsidRPr="006F36E0">
              <w:rPr>
                <w:rFonts w:ascii="Times New Roman" w:hAnsi="Times New Roman" w:cs="Times New Roman"/>
                <w:szCs w:val="24"/>
                <w:lang w:val="ru-RU"/>
              </w:rPr>
              <w:t>Биржалық</w:t>
            </w:r>
            <w:r w:rsidRPr="005A6905">
              <w:rPr>
                <w:rFonts w:ascii="Times New Roman" w:hAnsi="Times New Roman" w:cs="Times New Roman"/>
                <w:szCs w:val="24"/>
              </w:rPr>
              <w:t xml:space="preserve"> </w:t>
            </w:r>
            <w:r w:rsidRPr="006F36E0">
              <w:rPr>
                <w:rFonts w:ascii="Times New Roman" w:hAnsi="Times New Roman" w:cs="Times New Roman"/>
                <w:szCs w:val="24"/>
                <w:lang w:val="ru-RU"/>
              </w:rPr>
              <w:t>сауда</w:t>
            </w:r>
            <w:r w:rsidRPr="005A6905">
              <w:rPr>
                <w:rFonts w:ascii="Times New Roman" w:hAnsi="Times New Roman" w:cs="Times New Roman"/>
                <w:szCs w:val="24"/>
              </w:rPr>
              <w:t>-</w:t>
            </w:r>
            <w:r w:rsidRPr="006F36E0">
              <w:rPr>
                <w:rFonts w:ascii="Times New Roman" w:hAnsi="Times New Roman" w:cs="Times New Roman"/>
                <w:szCs w:val="24"/>
                <w:lang w:val="ru-RU"/>
              </w:rPr>
              <w:t>саттық</w:t>
            </w:r>
            <w:r w:rsidRPr="005A6905">
              <w:rPr>
                <w:rFonts w:ascii="Times New Roman" w:hAnsi="Times New Roman" w:cs="Times New Roman"/>
                <w:szCs w:val="24"/>
              </w:rPr>
              <w:t xml:space="preserve"> </w:t>
            </w:r>
            <w:r w:rsidRPr="006F36E0">
              <w:rPr>
                <w:rFonts w:ascii="Times New Roman" w:hAnsi="Times New Roman" w:cs="Times New Roman"/>
                <w:szCs w:val="24"/>
                <w:lang w:val="ru-RU"/>
              </w:rPr>
              <w:t>ережелерін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жүзеге</w:t>
            </w:r>
            <w:r w:rsidRPr="005A6905">
              <w:rPr>
                <w:rFonts w:ascii="Times New Roman" w:hAnsi="Times New Roman" w:cs="Times New Roman"/>
                <w:szCs w:val="24"/>
              </w:rPr>
              <w:t xml:space="preserve"> </w:t>
            </w:r>
            <w:r w:rsidRPr="006F36E0">
              <w:rPr>
                <w:rFonts w:ascii="Times New Roman" w:hAnsi="Times New Roman" w:cs="Times New Roman"/>
                <w:szCs w:val="24"/>
                <w:lang w:val="ru-RU"/>
              </w:rPr>
              <w:t>асыру</w:t>
            </w:r>
            <w:r w:rsidRPr="005A6905">
              <w:rPr>
                <w:rFonts w:ascii="Times New Roman" w:hAnsi="Times New Roman" w:cs="Times New Roman"/>
                <w:szCs w:val="24"/>
              </w:rPr>
              <w:t xml:space="preserve"> </w:t>
            </w:r>
            <w:r w:rsidRPr="006F36E0">
              <w:rPr>
                <w:rFonts w:ascii="Times New Roman" w:hAnsi="Times New Roman" w:cs="Times New Roman"/>
                <w:szCs w:val="24"/>
                <w:lang w:val="ru-RU"/>
              </w:rPr>
              <w:t>жөніндегі</w:t>
            </w:r>
            <w:r w:rsidRPr="005A6905">
              <w:rPr>
                <w:rFonts w:ascii="Times New Roman" w:hAnsi="Times New Roman" w:cs="Times New Roman"/>
                <w:szCs w:val="24"/>
              </w:rPr>
              <w:t xml:space="preserve"> </w:t>
            </w:r>
            <w:r w:rsidRPr="006F36E0">
              <w:rPr>
                <w:rFonts w:ascii="Times New Roman" w:hAnsi="Times New Roman" w:cs="Times New Roman"/>
                <w:szCs w:val="24"/>
                <w:lang w:val="ru-RU"/>
              </w:rPr>
              <w:t>ережелері</w:t>
            </w:r>
            <w:r w:rsidRPr="005A6905">
              <w:rPr>
                <w:rFonts w:ascii="Times New Roman" w:hAnsi="Times New Roman" w:cs="Times New Roman"/>
                <w:szCs w:val="24"/>
              </w:rPr>
              <w:t xml:space="preserve">, </w:t>
            </w:r>
            <w:r w:rsidRPr="006F36E0">
              <w:rPr>
                <w:rFonts w:ascii="Times New Roman" w:hAnsi="Times New Roman" w:cs="Times New Roman"/>
                <w:szCs w:val="24"/>
                <w:lang w:val="ru-RU"/>
              </w:rPr>
              <w:t>орналастырылған</w:t>
            </w:r>
            <w:r w:rsidRPr="005A6905">
              <w:rPr>
                <w:rFonts w:ascii="Times New Roman" w:hAnsi="Times New Roman" w:cs="Times New Roman"/>
                <w:szCs w:val="24"/>
              </w:rPr>
              <w:t xml:space="preserve"> </w:t>
            </w:r>
            <w:r w:rsidRPr="006F36E0">
              <w:rPr>
                <w:rFonts w:ascii="Times New Roman" w:hAnsi="Times New Roman" w:cs="Times New Roman"/>
                <w:szCs w:val="24"/>
              </w:rPr>
              <w:t>www</w:t>
            </w:r>
            <w:r w:rsidRPr="005A6905">
              <w:rPr>
                <w:rFonts w:ascii="Times New Roman" w:hAnsi="Times New Roman" w:cs="Times New Roman"/>
                <w:szCs w:val="24"/>
              </w:rPr>
              <w:t>.</w:t>
            </w:r>
            <w:r w:rsidRPr="006F36E0">
              <w:rPr>
                <w:rFonts w:ascii="Times New Roman" w:hAnsi="Times New Roman" w:cs="Times New Roman"/>
                <w:szCs w:val="24"/>
              </w:rPr>
              <w:t>ets</w:t>
            </w:r>
            <w:r w:rsidRPr="005A6905">
              <w:rPr>
                <w:rFonts w:ascii="Times New Roman" w:hAnsi="Times New Roman" w:cs="Times New Roman"/>
                <w:szCs w:val="24"/>
              </w:rPr>
              <w:t>.</w:t>
            </w:r>
            <w:r w:rsidRPr="006F36E0">
              <w:rPr>
                <w:rFonts w:ascii="Times New Roman" w:hAnsi="Times New Roman" w:cs="Times New Roman"/>
                <w:szCs w:val="24"/>
              </w:rPr>
              <w:t>kz</w:t>
            </w:r>
          </w:p>
        </w:tc>
      </w:tr>
      <w:tr w:rsidR="006C605F" w:rsidRPr="006F36E0" w14:paraId="4D6C02B7" w14:textId="77777777">
        <w:trPr>
          <w:jc w:val="center"/>
        </w:trPr>
        <w:tc>
          <w:tcPr>
            <w:tcW w:w="2438" w:type="dxa"/>
            <w:shd w:val="clear" w:color="auto" w:fill="D9D9D9"/>
          </w:tcPr>
          <w:p w14:paraId="546377C8" w14:textId="77777777" w:rsidR="006C605F" w:rsidRPr="006F36E0"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b/>
                <w:szCs w:val="24"/>
              </w:rPr>
              <w:t>Ережелер клиринг қызметі</w:t>
            </w:r>
          </w:p>
        </w:tc>
        <w:tc>
          <w:tcPr>
            <w:tcW w:w="6917" w:type="dxa"/>
          </w:tcPr>
          <w:p w14:paraId="06F70448" w14:textId="6580940E" w:rsidR="006C605F" w:rsidRPr="005A6905" w:rsidRDefault="006C605F" w:rsidP="006C605F">
            <w:pPr>
              <w:spacing w:before="20" w:after="20" w:line="260" w:lineRule="exact"/>
              <w:rPr>
                <w:rFonts w:ascii="Times New Roman" w:hAnsi="Times New Roman" w:cs="Times New Roman"/>
                <w:szCs w:val="24"/>
              </w:rPr>
            </w:pPr>
            <w:r w:rsidRPr="005A6905">
              <w:rPr>
                <w:rFonts w:ascii="Times New Roman" w:hAnsi="Times New Roman" w:cs="Times New Roman"/>
                <w:szCs w:val="24"/>
              </w:rPr>
              <w:t>"</w:t>
            </w:r>
            <w:r w:rsidR="005A6905">
              <w:rPr>
                <w:rFonts w:ascii="Times New Roman" w:hAnsi="Times New Roman" w:cs="Times New Roman"/>
                <w:szCs w:val="24"/>
                <w:lang w:val="ru-RU"/>
              </w:rPr>
              <w:t>ЕСЖ</w:t>
            </w:r>
            <w:r w:rsidRPr="005A6905">
              <w:rPr>
                <w:rFonts w:ascii="Times New Roman" w:hAnsi="Times New Roman" w:cs="Times New Roman"/>
                <w:szCs w:val="24"/>
              </w:rPr>
              <w:t xml:space="preserve"> </w:t>
            </w:r>
            <w:r w:rsidRPr="006F36E0">
              <w:rPr>
                <w:rFonts w:ascii="Times New Roman" w:hAnsi="Times New Roman" w:cs="Times New Roman"/>
                <w:szCs w:val="24"/>
                <w:lang w:val="ru-RU"/>
              </w:rPr>
              <w:t>клирингтік</w:t>
            </w:r>
            <w:r w:rsidRPr="005A6905">
              <w:rPr>
                <w:rFonts w:ascii="Times New Roman" w:hAnsi="Times New Roman" w:cs="Times New Roman"/>
                <w:szCs w:val="24"/>
              </w:rPr>
              <w:t xml:space="preserve"> </w:t>
            </w:r>
            <w:r w:rsidRPr="006F36E0">
              <w:rPr>
                <w:rFonts w:ascii="Times New Roman" w:hAnsi="Times New Roman" w:cs="Times New Roman"/>
                <w:szCs w:val="24"/>
                <w:lang w:val="ru-RU"/>
              </w:rPr>
              <w:t>орталығы</w:t>
            </w:r>
            <w:r w:rsidRPr="005A6905">
              <w:rPr>
                <w:rFonts w:ascii="Times New Roman" w:hAnsi="Times New Roman" w:cs="Times New Roman"/>
                <w:szCs w:val="24"/>
              </w:rPr>
              <w:t xml:space="preserve">" </w:t>
            </w:r>
            <w:r w:rsidRPr="006F36E0">
              <w:rPr>
                <w:rFonts w:ascii="Times New Roman" w:hAnsi="Times New Roman" w:cs="Times New Roman"/>
                <w:szCs w:val="24"/>
                <w:lang w:val="ru-RU"/>
              </w:rPr>
              <w:t>ЖШС</w:t>
            </w:r>
            <w:r w:rsidRPr="005A6905">
              <w:rPr>
                <w:rFonts w:ascii="Times New Roman" w:hAnsi="Times New Roman" w:cs="Times New Roman"/>
                <w:szCs w:val="24"/>
              </w:rPr>
              <w:t>-</w:t>
            </w:r>
            <w:r w:rsidRPr="006F36E0">
              <w:rPr>
                <w:rFonts w:ascii="Times New Roman" w:hAnsi="Times New Roman" w:cs="Times New Roman"/>
                <w:szCs w:val="24"/>
                <w:lang w:val="ru-RU"/>
              </w:rPr>
              <w:t>нің</w:t>
            </w:r>
            <w:r w:rsidRPr="005A6905">
              <w:rPr>
                <w:rFonts w:ascii="Times New Roman" w:hAnsi="Times New Roman" w:cs="Times New Roman"/>
                <w:szCs w:val="24"/>
              </w:rPr>
              <w:t xml:space="preserve"> </w:t>
            </w:r>
            <w:r w:rsidRPr="006F36E0">
              <w:rPr>
                <w:rFonts w:ascii="Times New Roman" w:hAnsi="Times New Roman" w:cs="Times New Roman"/>
                <w:szCs w:val="24"/>
                <w:lang w:val="ru-RU"/>
              </w:rPr>
              <w:t>клиринг</w:t>
            </w:r>
            <w:r w:rsidRPr="005A6905">
              <w:rPr>
                <w:rFonts w:ascii="Times New Roman" w:hAnsi="Times New Roman" w:cs="Times New Roman"/>
                <w:szCs w:val="24"/>
              </w:rPr>
              <w:t xml:space="preserve"> </w:t>
            </w:r>
            <w:r w:rsidRPr="006F36E0">
              <w:rPr>
                <w:rFonts w:ascii="Times New Roman" w:hAnsi="Times New Roman" w:cs="Times New Roman"/>
                <w:szCs w:val="24"/>
                <w:lang w:val="ru-RU"/>
              </w:rPr>
              <w:t>ережелері</w:t>
            </w:r>
            <w:r w:rsidRPr="005A6905">
              <w:rPr>
                <w:rFonts w:ascii="Times New Roman" w:hAnsi="Times New Roman" w:cs="Times New Roman"/>
                <w:szCs w:val="24"/>
              </w:rPr>
              <w:t xml:space="preserve">, </w:t>
            </w:r>
            <w:r w:rsidRPr="006F36E0">
              <w:rPr>
                <w:rFonts w:ascii="Times New Roman" w:hAnsi="Times New Roman" w:cs="Times New Roman"/>
                <w:szCs w:val="24"/>
                <w:lang w:val="ru-RU"/>
              </w:rPr>
              <w:t>орналастырылған</w:t>
            </w:r>
            <w:r w:rsidRPr="005A6905">
              <w:rPr>
                <w:rFonts w:ascii="Times New Roman" w:hAnsi="Times New Roman" w:cs="Times New Roman"/>
                <w:szCs w:val="24"/>
              </w:rPr>
              <w:t xml:space="preserve"> </w:t>
            </w:r>
            <w:r w:rsidRPr="006F36E0">
              <w:rPr>
                <w:rFonts w:ascii="Times New Roman" w:hAnsi="Times New Roman" w:cs="Times New Roman"/>
                <w:szCs w:val="24"/>
              </w:rPr>
              <w:t>www</w:t>
            </w:r>
            <w:r w:rsidRPr="005A6905">
              <w:rPr>
                <w:rFonts w:ascii="Times New Roman" w:hAnsi="Times New Roman" w:cs="Times New Roman"/>
                <w:szCs w:val="24"/>
              </w:rPr>
              <w:t>.</w:t>
            </w:r>
            <w:r w:rsidRPr="006F36E0">
              <w:rPr>
                <w:rFonts w:ascii="Times New Roman" w:hAnsi="Times New Roman" w:cs="Times New Roman"/>
                <w:szCs w:val="24"/>
              </w:rPr>
              <w:t>ets</w:t>
            </w:r>
            <w:r w:rsidRPr="005A6905">
              <w:rPr>
                <w:rFonts w:ascii="Times New Roman" w:hAnsi="Times New Roman" w:cs="Times New Roman"/>
                <w:szCs w:val="24"/>
              </w:rPr>
              <w:t>.</w:t>
            </w:r>
            <w:r w:rsidRPr="006F36E0">
              <w:rPr>
                <w:rFonts w:ascii="Times New Roman" w:hAnsi="Times New Roman" w:cs="Times New Roman"/>
                <w:szCs w:val="24"/>
              </w:rPr>
              <w:t>kz</w:t>
            </w:r>
          </w:p>
        </w:tc>
      </w:tr>
      <w:tr w:rsidR="006C605F" w:rsidRPr="005A6905" w14:paraId="5E8CF1FE" w14:textId="77777777">
        <w:trPr>
          <w:jc w:val="center"/>
        </w:trPr>
        <w:tc>
          <w:tcPr>
            <w:tcW w:w="2438" w:type="dxa"/>
            <w:shd w:val="clear" w:color="auto" w:fill="D9D9D9"/>
          </w:tcPr>
          <w:p w14:paraId="43B1080A" w14:textId="77777777" w:rsidR="006C605F" w:rsidRPr="006F36E0" w:rsidRDefault="006C605F" w:rsidP="006C605F">
            <w:pPr>
              <w:spacing w:before="20" w:after="20" w:line="260" w:lineRule="exact"/>
              <w:rPr>
                <w:rFonts w:ascii="Times New Roman" w:hAnsi="Times New Roman" w:cs="Times New Roman"/>
                <w:szCs w:val="24"/>
                <w:lang w:val="ru-RU"/>
              </w:rPr>
            </w:pPr>
            <w:r w:rsidRPr="006F36E0">
              <w:rPr>
                <w:rFonts w:ascii="Times New Roman" w:hAnsi="Times New Roman" w:cs="Times New Roman"/>
                <w:b/>
                <w:szCs w:val="24"/>
              </w:rPr>
              <w:t>ЕКІ</w:t>
            </w:r>
          </w:p>
        </w:tc>
        <w:tc>
          <w:tcPr>
            <w:tcW w:w="6917" w:type="dxa"/>
          </w:tcPr>
          <w:p w14:paraId="798E2E23" w14:textId="77777777" w:rsidR="006C605F" w:rsidRPr="006F36E0" w:rsidRDefault="006C605F" w:rsidP="006C605F">
            <w:pPr>
              <w:spacing w:before="20" w:after="20" w:line="260" w:lineRule="exact"/>
              <w:rPr>
                <w:rFonts w:ascii="Times New Roman" w:hAnsi="Times New Roman" w:cs="Times New Roman"/>
                <w:szCs w:val="24"/>
                <w:lang w:val="ru-RU"/>
              </w:rPr>
            </w:pPr>
            <w:r w:rsidRPr="006F36E0">
              <w:rPr>
                <w:rFonts w:ascii="Times New Roman" w:hAnsi="Times New Roman" w:cs="Times New Roman"/>
                <w:szCs w:val="24"/>
                <w:lang w:val="ru-RU"/>
              </w:rPr>
              <w:t>биржалық сауда–саттық режимі - сатушылар мен сатып алушылардың бәсекелестігі нәтижесінде биржалық мәмілелер жасырын түрде жасалатын, ал баға сұраныс пен ұсыныстың тепе-теңдігі деңгейінде белгіленетін қосарланған қарсы аукцион ("Тауар биржалары туралы" Қазақстан Республикасының Заңы, 1-бап)., өж. 11-2).</w:t>
            </w:r>
          </w:p>
        </w:tc>
      </w:tr>
      <w:tr w:rsidR="006C605F" w:rsidRPr="005A6905" w14:paraId="2F566449" w14:textId="77777777">
        <w:trPr>
          <w:jc w:val="center"/>
        </w:trPr>
        <w:tc>
          <w:tcPr>
            <w:tcW w:w="2438" w:type="dxa"/>
            <w:shd w:val="clear" w:color="auto" w:fill="D9D9D9"/>
          </w:tcPr>
          <w:p w14:paraId="602C9216" w14:textId="77777777" w:rsidR="006C605F" w:rsidRPr="005A6905" w:rsidRDefault="006C605F" w:rsidP="006C605F">
            <w:pPr>
              <w:spacing w:before="20" w:after="20" w:line="260" w:lineRule="exact"/>
              <w:rPr>
                <w:rFonts w:ascii="Times New Roman" w:hAnsi="Times New Roman" w:cs="Times New Roman"/>
                <w:szCs w:val="24"/>
                <w:lang w:val="ru-RU"/>
              </w:rPr>
            </w:pPr>
            <w:proofErr w:type="gramStart"/>
            <w:r w:rsidRPr="005A6905">
              <w:rPr>
                <w:rFonts w:ascii="Times New Roman" w:hAnsi="Times New Roman" w:cs="Times New Roman"/>
                <w:b/>
                <w:szCs w:val="24"/>
                <w:lang w:val="ru-RU"/>
              </w:rPr>
              <w:t>Б</w:t>
            </w:r>
            <w:proofErr w:type="gramEnd"/>
            <w:r w:rsidRPr="005A6905">
              <w:rPr>
                <w:rFonts w:ascii="Times New Roman" w:hAnsi="Times New Roman" w:cs="Times New Roman"/>
                <w:b/>
                <w:szCs w:val="24"/>
                <w:lang w:val="ru-RU"/>
              </w:rPr>
              <w:t>өлшек сауда өткізуші мұнай өнімдерінің</w:t>
            </w:r>
          </w:p>
        </w:tc>
        <w:tc>
          <w:tcPr>
            <w:tcW w:w="6917" w:type="dxa"/>
          </w:tcPr>
          <w:p w14:paraId="28ED36A7" w14:textId="77777777" w:rsidR="006C605F" w:rsidRPr="006F36E0" w:rsidRDefault="006C605F" w:rsidP="006C605F">
            <w:pPr>
              <w:spacing w:before="20" w:after="20" w:line="260" w:lineRule="exact"/>
              <w:rPr>
                <w:rFonts w:ascii="Times New Roman" w:hAnsi="Times New Roman" w:cs="Times New Roman"/>
                <w:szCs w:val="24"/>
                <w:lang w:val="ru-RU"/>
              </w:rPr>
            </w:pPr>
            <w:r w:rsidRPr="006F36E0">
              <w:rPr>
                <w:rFonts w:ascii="Times New Roman" w:hAnsi="Times New Roman" w:cs="Times New Roman"/>
                <w:szCs w:val="24"/>
                <w:lang w:val="ru-RU"/>
              </w:rPr>
              <w:t>мұнай өнімдерін одан ә</w:t>
            </w:r>
            <w:proofErr w:type="gramStart"/>
            <w:r w:rsidRPr="006F36E0">
              <w:rPr>
                <w:rFonts w:ascii="Times New Roman" w:hAnsi="Times New Roman" w:cs="Times New Roman"/>
                <w:szCs w:val="24"/>
                <w:lang w:val="ru-RU"/>
              </w:rPr>
              <w:t>р</w:t>
            </w:r>
            <w:proofErr w:type="gramEnd"/>
            <w:r w:rsidRPr="006F36E0">
              <w:rPr>
                <w:rFonts w:ascii="Times New Roman" w:hAnsi="Times New Roman" w:cs="Times New Roman"/>
                <w:szCs w:val="24"/>
                <w:lang w:val="ru-RU"/>
              </w:rPr>
              <w:t>і бөлшек саудада өткізу мақсатында сатып алуды жүзеге асыратын жеке кәсіпкер немесе заңды тұлға.</w:t>
            </w:r>
          </w:p>
        </w:tc>
      </w:tr>
      <w:tr w:rsidR="006C605F" w:rsidRPr="006F36E0" w14:paraId="30839D2C" w14:textId="77777777">
        <w:trPr>
          <w:jc w:val="center"/>
        </w:trPr>
        <w:tc>
          <w:tcPr>
            <w:tcW w:w="2438" w:type="dxa"/>
            <w:shd w:val="clear" w:color="auto" w:fill="D9D9D9"/>
          </w:tcPr>
          <w:p w14:paraId="2052002A" w14:textId="77777777" w:rsidR="006C605F" w:rsidRPr="006F36E0"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b/>
                <w:szCs w:val="24"/>
              </w:rPr>
              <w:t>Көтерме жеткізуші мұнай өнімдерінің</w:t>
            </w:r>
          </w:p>
        </w:tc>
        <w:tc>
          <w:tcPr>
            <w:tcW w:w="6917" w:type="dxa"/>
          </w:tcPr>
          <w:p w14:paraId="04DD1537" w14:textId="77777777" w:rsidR="006C605F" w:rsidRPr="005A6905"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szCs w:val="24"/>
                <w:lang w:val="ru-RU"/>
              </w:rPr>
              <w:t>мұнай</w:t>
            </w:r>
            <w:r w:rsidRPr="005A6905">
              <w:rPr>
                <w:rFonts w:ascii="Times New Roman" w:hAnsi="Times New Roman" w:cs="Times New Roman"/>
                <w:szCs w:val="24"/>
              </w:rPr>
              <w:t xml:space="preserve"> </w:t>
            </w:r>
            <w:r w:rsidRPr="006F36E0">
              <w:rPr>
                <w:rFonts w:ascii="Times New Roman" w:hAnsi="Times New Roman" w:cs="Times New Roman"/>
                <w:szCs w:val="24"/>
                <w:lang w:val="ru-RU"/>
              </w:rPr>
              <w:t>өндірушілерден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мұнай</w:t>
            </w:r>
            <w:r w:rsidRPr="005A6905">
              <w:rPr>
                <w:rFonts w:ascii="Times New Roman" w:hAnsi="Times New Roman" w:cs="Times New Roman"/>
                <w:szCs w:val="24"/>
              </w:rPr>
              <w:t xml:space="preserve"> </w:t>
            </w:r>
            <w:r w:rsidRPr="006F36E0">
              <w:rPr>
                <w:rFonts w:ascii="Times New Roman" w:hAnsi="Times New Roman" w:cs="Times New Roman"/>
                <w:szCs w:val="24"/>
                <w:lang w:val="ru-RU"/>
              </w:rPr>
              <w:t>жеткізушілерден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және</w:t>
            </w:r>
            <w:r w:rsidRPr="005A6905">
              <w:rPr>
                <w:rFonts w:ascii="Times New Roman" w:hAnsi="Times New Roman" w:cs="Times New Roman"/>
                <w:szCs w:val="24"/>
              </w:rPr>
              <w:t xml:space="preserve"> (</w:t>
            </w:r>
            <w:r w:rsidRPr="006F36E0">
              <w:rPr>
                <w:rFonts w:ascii="Times New Roman" w:hAnsi="Times New Roman" w:cs="Times New Roman"/>
                <w:szCs w:val="24"/>
                <w:lang w:val="ru-RU"/>
              </w:rPr>
              <w:t>немесе</w:t>
            </w:r>
            <w:r w:rsidRPr="005A6905">
              <w:rPr>
                <w:rFonts w:ascii="Times New Roman" w:hAnsi="Times New Roman" w:cs="Times New Roman"/>
                <w:szCs w:val="24"/>
              </w:rPr>
              <w:t xml:space="preserve">) </w:t>
            </w:r>
            <w:r w:rsidRPr="006F36E0">
              <w:rPr>
                <w:rFonts w:ascii="Times New Roman" w:hAnsi="Times New Roman" w:cs="Times New Roman"/>
                <w:szCs w:val="24"/>
                <w:lang w:val="ru-RU"/>
              </w:rPr>
              <w:t>импорттаушылардан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мұнай</w:t>
            </w:r>
            <w:r w:rsidRPr="005A6905">
              <w:rPr>
                <w:rFonts w:ascii="Times New Roman" w:hAnsi="Times New Roman" w:cs="Times New Roman"/>
                <w:szCs w:val="24"/>
              </w:rPr>
              <w:t xml:space="preserve"> </w:t>
            </w:r>
            <w:r w:rsidRPr="006F36E0">
              <w:rPr>
                <w:rFonts w:ascii="Times New Roman" w:hAnsi="Times New Roman" w:cs="Times New Roman"/>
                <w:szCs w:val="24"/>
                <w:lang w:val="ru-RU"/>
              </w:rPr>
              <w:t>өнімдерін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одан</w:t>
            </w:r>
            <w:r w:rsidRPr="005A6905">
              <w:rPr>
                <w:rFonts w:ascii="Times New Roman" w:hAnsi="Times New Roman" w:cs="Times New Roman"/>
                <w:szCs w:val="24"/>
              </w:rPr>
              <w:t xml:space="preserve"> </w:t>
            </w:r>
            <w:r w:rsidRPr="006F36E0">
              <w:rPr>
                <w:rFonts w:ascii="Times New Roman" w:hAnsi="Times New Roman" w:cs="Times New Roman"/>
                <w:szCs w:val="24"/>
                <w:lang w:val="ru-RU"/>
              </w:rPr>
              <w:t>ә</w:t>
            </w:r>
            <w:proofErr w:type="gramStart"/>
            <w:r w:rsidRPr="006F36E0">
              <w:rPr>
                <w:rFonts w:ascii="Times New Roman" w:hAnsi="Times New Roman" w:cs="Times New Roman"/>
                <w:szCs w:val="24"/>
                <w:lang w:val="ru-RU"/>
              </w:rPr>
              <w:t>р</w:t>
            </w:r>
            <w:proofErr w:type="gramEnd"/>
            <w:r w:rsidRPr="006F36E0">
              <w:rPr>
                <w:rFonts w:ascii="Times New Roman" w:hAnsi="Times New Roman" w:cs="Times New Roman"/>
                <w:szCs w:val="24"/>
                <w:lang w:val="ru-RU"/>
              </w:rPr>
              <w:t>і</w:t>
            </w:r>
            <w:r w:rsidRPr="005A6905">
              <w:rPr>
                <w:rFonts w:ascii="Times New Roman" w:hAnsi="Times New Roman" w:cs="Times New Roman"/>
                <w:szCs w:val="24"/>
              </w:rPr>
              <w:t xml:space="preserve"> </w:t>
            </w:r>
            <w:r w:rsidRPr="006F36E0">
              <w:rPr>
                <w:rFonts w:ascii="Times New Roman" w:hAnsi="Times New Roman" w:cs="Times New Roman"/>
                <w:szCs w:val="24"/>
                <w:lang w:val="ru-RU"/>
              </w:rPr>
              <w:t>өткізу</w:t>
            </w:r>
            <w:r w:rsidRPr="005A6905">
              <w:rPr>
                <w:rFonts w:ascii="Times New Roman" w:hAnsi="Times New Roman" w:cs="Times New Roman"/>
                <w:szCs w:val="24"/>
              </w:rPr>
              <w:t xml:space="preserve"> </w:t>
            </w:r>
            <w:r w:rsidRPr="006F36E0">
              <w:rPr>
                <w:rFonts w:ascii="Times New Roman" w:hAnsi="Times New Roman" w:cs="Times New Roman"/>
                <w:szCs w:val="24"/>
                <w:lang w:val="ru-RU"/>
              </w:rPr>
              <w:t>мақсатында</w:t>
            </w:r>
            <w:r w:rsidRPr="005A6905">
              <w:rPr>
                <w:rFonts w:ascii="Times New Roman" w:hAnsi="Times New Roman" w:cs="Times New Roman"/>
                <w:szCs w:val="24"/>
              </w:rPr>
              <w:t xml:space="preserve"> </w:t>
            </w:r>
            <w:r w:rsidRPr="006F36E0">
              <w:rPr>
                <w:rFonts w:ascii="Times New Roman" w:hAnsi="Times New Roman" w:cs="Times New Roman"/>
                <w:szCs w:val="24"/>
                <w:lang w:val="ru-RU"/>
              </w:rPr>
              <w:t>сатып</w:t>
            </w:r>
            <w:r w:rsidRPr="005A6905">
              <w:rPr>
                <w:rFonts w:ascii="Times New Roman" w:hAnsi="Times New Roman" w:cs="Times New Roman"/>
                <w:szCs w:val="24"/>
              </w:rPr>
              <w:t xml:space="preserve"> </w:t>
            </w:r>
            <w:r w:rsidRPr="006F36E0">
              <w:rPr>
                <w:rFonts w:ascii="Times New Roman" w:hAnsi="Times New Roman" w:cs="Times New Roman"/>
                <w:szCs w:val="24"/>
                <w:lang w:val="ru-RU"/>
              </w:rPr>
              <w:t>алуды</w:t>
            </w:r>
            <w:r w:rsidRPr="005A6905">
              <w:rPr>
                <w:rFonts w:ascii="Times New Roman" w:hAnsi="Times New Roman" w:cs="Times New Roman"/>
                <w:szCs w:val="24"/>
              </w:rPr>
              <w:t xml:space="preserve"> </w:t>
            </w:r>
            <w:r w:rsidRPr="006F36E0">
              <w:rPr>
                <w:rFonts w:ascii="Times New Roman" w:hAnsi="Times New Roman" w:cs="Times New Roman"/>
                <w:szCs w:val="24"/>
                <w:lang w:val="ru-RU"/>
              </w:rPr>
              <w:t>жүзеге</w:t>
            </w:r>
            <w:r w:rsidRPr="005A6905">
              <w:rPr>
                <w:rFonts w:ascii="Times New Roman" w:hAnsi="Times New Roman" w:cs="Times New Roman"/>
                <w:szCs w:val="24"/>
              </w:rPr>
              <w:t xml:space="preserve"> </w:t>
            </w:r>
            <w:r w:rsidRPr="006F36E0">
              <w:rPr>
                <w:rFonts w:ascii="Times New Roman" w:hAnsi="Times New Roman" w:cs="Times New Roman"/>
                <w:szCs w:val="24"/>
                <w:lang w:val="ru-RU"/>
              </w:rPr>
              <w:t>асыратын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жеке</w:t>
            </w:r>
            <w:r w:rsidRPr="005A6905">
              <w:rPr>
                <w:rFonts w:ascii="Times New Roman" w:hAnsi="Times New Roman" w:cs="Times New Roman"/>
                <w:szCs w:val="24"/>
              </w:rPr>
              <w:t xml:space="preserve"> </w:t>
            </w:r>
            <w:r w:rsidRPr="006F36E0">
              <w:rPr>
                <w:rFonts w:ascii="Times New Roman" w:hAnsi="Times New Roman" w:cs="Times New Roman"/>
                <w:szCs w:val="24"/>
                <w:lang w:val="ru-RU"/>
              </w:rPr>
              <w:t>кәсіпкер</w:t>
            </w:r>
            <w:r w:rsidRPr="005A6905">
              <w:rPr>
                <w:rFonts w:ascii="Times New Roman" w:hAnsi="Times New Roman" w:cs="Times New Roman"/>
                <w:szCs w:val="24"/>
              </w:rPr>
              <w:t xml:space="preserve"> </w:t>
            </w:r>
            <w:r w:rsidRPr="006F36E0">
              <w:rPr>
                <w:rFonts w:ascii="Times New Roman" w:hAnsi="Times New Roman" w:cs="Times New Roman"/>
                <w:szCs w:val="24"/>
                <w:lang w:val="ru-RU"/>
              </w:rPr>
              <w:t>немесе</w:t>
            </w:r>
            <w:r w:rsidRPr="005A6905">
              <w:rPr>
                <w:rFonts w:ascii="Times New Roman" w:hAnsi="Times New Roman" w:cs="Times New Roman"/>
                <w:szCs w:val="24"/>
              </w:rPr>
              <w:t xml:space="preserve"> </w:t>
            </w:r>
            <w:r w:rsidRPr="006F36E0">
              <w:rPr>
                <w:rFonts w:ascii="Times New Roman" w:hAnsi="Times New Roman" w:cs="Times New Roman"/>
                <w:szCs w:val="24"/>
                <w:lang w:val="ru-RU"/>
              </w:rPr>
              <w:t>заңды</w:t>
            </w:r>
            <w:r w:rsidRPr="005A6905">
              <w:rPr>
                <w:rFonts w:ascii="Times New Roman" w:hAnsi="Times New Roman" w:cs="Times New Roman"/>
                <w:szCs w:val="24"/>
              </w:rPr>
              <w:t xml:space="preserve"> </w:t>
            </w:r>
            <w:r w:rsidRPr="006F36E0">
              <w:rPr>
                <w:rFonts w:ascii="Times New Roman" w:hAnsi="Times New Roman" w:cs="Times New Roman"/>
                <w:szCs w:val="24"/>
                <w:lang w:val="ru-RU"/>
              </w:rPr>
              <w:t>тұлға</w:t>
            </w:r>
            <w:r w:rsidRPr="005A6905">
              <w:rPr>
                <w:rFonts w:ascii="Times New Roman" w:hAnsi="Times New Roman" w:cs="Times New Roman"/>
                <w:szCs w:val="24"/>
              </w:rPr>
              <w:t>.</w:t>
            </w:r>
          </w:p>
        </w:tc>
      </w:tr>
      <w:tr w:rsidR="006C605F" w:rsidRPr="006F36E0" w14:paraId="1D3A4CE2" w14:textId="77777777">
        <w:trPr>
          <w:jc w:val="center"/>
        </w:trPr>
        <w:tc>
          <w:tcPr>
            <w:tcW w:w="2438" w:type="dxa"/>
            <w:shd w:val="clear" w:color="auto" w:fill="D9D9D9"/>
          </w:tcPr>
          <w:p w14:paraId="443171AF" w14:textId="77777777" w:rsidR="006C605F" w:rsidRPr="006F36E0"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b/>
                <w:szCs w:val="24"/>
              </w:rPr>
              <w:t>Өндіруші мұнай өнімдерінің кіші қуаттылықтар</w:t>
            </w:r>
          </w:p>
        </w:tc>
        <w:tc>
          <w:tcPr>
            <w:tcW w:w="6917" w:type="dxa"/>
          </w:tcPr>
          <w:p w14:paraId="37E3121A" w14:textId="77777777" w:rsidR="006C605F" w:rsidRPr="005A6905"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szCs w:val="24"/>
                <w:lang w:val="ru-RU"/>
              </w:rPr>
              <w:t>жобалық</w:t>
            </w:r>
            <w:r w:rsidRPr="005A6905">
              <w:rPr>
                <w:rFonts w:ascii="Times New Roman" w:hAnsi="Times New Roman" w:cs="Times New Roman"/>
                <w:szCs w:val="24"/>
              </w:rPr>
              <w:t xml:space="preserve"> </w:t>
            </w:r>
            <w:r w:rsidRPr="006F36E0">
              <w:rPr>
                <w:rFonts w:ascii="Times New Roman" w:hAnsi="Times New Roman" w:cs="Times New Roman"/>
                <w:szCs w:val="24"/>
                <w:lang w:val="ru-RU"/>
              </w:rPr>
              <w:t>қуаты</w:t>
            </w:r>
            <w:r w:rsidRPr="005A6905">
              <w:rPr>
                <w:rFonts w:ascii="Times New Roman" w:hAnsi="Times New Roman" w:cs="Times New Roman"/>
                <w:szCs w:val="24"/>
              </w:rPr>
              <w:t xml:space="preserve"> </w:t>
            </w:r>
            <w:r w:rsidRPr="006F36E0">
              <w:rPr>
                <w:rFonts w:ascii="Times New Roman" w:hAnsi="Times New Roman" w:cs="Times New Roman"/>
                <w:szCs w:val="24"/>
                <w:lang w:val="ru-RU"/>
              </w:rPr>
              <w:t>шикі</w:t>
            </w:r>
            <w:r w:rsidRPr="005A6905">
              <w:rPr>
                <w:rFonts w:ascii="Times New Roman" w:hAnsi="Times New Roman" w:cs="Times New Roman"/>
                <w:szCs w:val="24"/>
              </w:rPr>
              <w:t xml:space="preserve"> </w:t>
            </w:r>
            <w:proofErr w:type="gramStart"/>
            <w:r w:rsidRPr="006F36E0">
              <w:rPr>
                <w:rFonts w:ascii="Times New Roman" w:hAnsi="Times New Roman" w:cs="Times New Roman"/>
                <w:szCs w:val="24"/>
                <w:lang w:val="ru-RU"/>
              </w:rPr>
              <w:t>м</w:t>
            </w:r>
            <w:proofErr w:type="gramEnd"/>
            <w:r w:rsidRPr="006F36E0">
              <w:rPr>
                <w:rFonts w:ascii="Times New Roman" w:hAnsi="Times New Roman" w:cs="Times New Roman"/>
                <w:szCs w:val="24"/>
                <w:lang w:val="ru-RU"/>
              </w:rPr>
              <w:t>ұнайды</w:t>
            </w:r>
            <w:r w:rsidRPr="005A6905">
              <w:rPr>
                <w:rFonts w:ascii="Times New Roman" w:hAnsi="Times New Roman" w:cs="Times New Roman"/>
                <w:szCs w:val="24"/>
              </w:rPr>
              <w:t xml:space="preserve"> </w:t>
            </w:r>
            <w:r w:rsidRPr="006F36E0">
              <w:rPr>
                <w:rFonts w:ascii="Times New Roman" w:hAnsi="Times New Roman" w:cs="Times New Roman"/>
                <w:szCs w:val="24"/>
                <w:lang w:val="ru-RU"/>
              </w:rPr>
              <w:t>және</w:t>
            </w:r>
            <w:r w:rsidRPr="005A6905">
              <w:rPr>
                <w:rFonts w:ascii="Times New Roman" w:hAnsi="Times New Roman" w:cs="Times New Roman"/>
                <w:szCs w:val="24"/>
              </w:rPr>
              <w:t xml:space="preserve"> (</w:t>
            </w:r>
            <w:r w:rsidRPr="006F36E0">
              <w:rPr>
                <w:rFonts w:ascii="Times New Roman" w:hAnsi="Times New Roman" w:cs="Times New Roman"/>
                <w:szCs w:val="24"/>
                <w:lang w:val="ru-RU"/>
              </w:rPr>
              <w:t>немесе</w:t>
            </w:r>
            <w:r w:rsidRPr="005A6905">
              <w:rPr>
                <w:rFonts w:ascii="Times New Roman" w:hAnsi="Times New Roman" w:cs="Times New Roman"/>
                <w:szCs w:val="24"/>
              </w:rPr>
              <w:t xml:space="preserve">) </w:t>
            </w:r>
            <w:r w:rsidRPr="006F36E0">
              <w:rPr>
                <w:rFonts w:ascii="Times New Roman" w:hAnsi="Times New Roman" w:cs="Times New Roman"/>
                <w:szCs w:val="24"/>
                <w:lang w:val="ru-RU"/>
              </w:rPr>
              <w:t>газ</w:t>
            </w:r>
            <w:r w:rsidRPr="005A6905">
              <w:rPr>
                <w:rFonts w:ascii="Times New Roman" w:hAnsi="Times New Roman" w:cs="Times New Roman"/>
                <w:szCs w:val="24"/>
              </w:rPr>
              <w:t xml:space="preserve"> </w:t>
            </w:r>
            <w:r w:rsidRPr="006F36E0">
              <w:rPr>
                <w:rFonts w:ascii="Times New Roman" w:hAnsi="Times New Roman" w:cs="Times New Roman"/>
                <w:szCs w:val="24"/>
                <w:lang w:val="ru-RU"/>
              </w:rPr>
              <w:t>конденсатын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жылына</w:t>
            </w:r>
            <w:r w:rsidRPr="005A6905">
              <w:rPr>
                <w:rFonts w:ascii="Times New Roman" w:hAnsi="Times New Roman" w:cs="Times New Roman"/>
                <w:szCs w:val="24"/>
              </w:rPr>
              <w:t xml:space="preserve"> </w:t>
            </w:r>
            <w:r w:rsidRPr="006F36E0">
              <w:rPr>
                <w:rFonts w:ascii="Times New Roman" w:hAnsi="Times New Roman" w:cs="Times New Roman"/>
                <w:szCs w:val="24"/>
                <w:lang w:val="ru-RU"/>
              </w:rPr>
              <w:t>сегіз</w:t>
            </w:r>
            <w:r w:rsidRPr="005A6905">
              <w:rPr>
                <w:rFonts w:ascii="Times New Roman" w:hAnsi="Times New Roman" w:cs="Times New Roman"/>
                <w:szCs w:val="24"/>
              </w:rPr>
              <w:t xml:space="preserve"> </w:t>
            </w:r>
            <w:r w:rsidRPr="006F36E0">
              <w:rPr>
                <w:rFonts w:ascii="Times New Roman" w:hAnsi="Times New Roman" w:cs="Times New Roman"/>
                <w:szCs w:val="24"/>
                <w:lang w:val="ru-RU"/>
              </w:rPr>
              <w:t>жүз</w:t>
            </w:r>
            <w:r w:rsidRPr="005A6905">
              <w:rPr>
                <w:rFonts w:ascii="Times New Roman" w:hAnsi="Times New Roman" w:cs="Times New Roman"/>
                <w:szCs w:val="24"/>
              </w:rPr>
              <w:t xml:space="preserve"> </w:t>
            </w:r>
            <w:r w:rsidRPr="006F36E0">
              <w:rPr>
                <w:rFonts w:ascii="Times New Roman" w:hAnsi="Times New Roman" w:cs="Times New Roman"/>
                <w:szCs w:val="24"/>
                <w:lang w:val="ru-RU"/>
              </w:rPr>
              <w:t>мың</w:t>
            </w:r>
            <w:r w:rsidRPr="005A6905">
              <w:rPr>
                <w:rFonts w:ascii="Times New Roman" w:hAnsi="Times New Roman" w:cs="Times New Roman"/>
                <w:szCs w:val="24"/>
              </w:rPr>
              <w:t xml:space="preserve"> </w:t>
            </w:r>
            <w:r w:rsidRPr="006F36E0">
              <w:rPr>
                <w:rFonts w:ascii="Times New Roman" w:hAnsi="Times New Roman" w:cs="Times New Roman"/>
                <w:szCs w:val="24"/>
                <w:lang w:val="ru-RU"/>
              </w:rPr>
              <w:t>тоннадан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аз</w:t>
            </w:r>
            <w:r w:rsidRPr="005A6905">
              <w:rPr>
                <w:rFonts w:ascii="Times New Roman" w:hAnsi="Times New Roman" w:cs="Times New Roman"/>
                <w:szCs w:val="24"/>
              </w:rPr>
              <w:t xml:space="preserve"> </w:t>
            </w:r>
            <w:r w:rsidRPr="006F36E0">
              <w:rPr>
                <w:rFonts w:ascii="Times New Roman" w:hAnsi="Times New Roman" w:cs="Times New Roman"/>
                <w:szCs w:val="24"/>
                <w:lang w:val="ru-RU"/>
              </w:rPr>
              <w:t>қайта</w:t>
            </w:r>
            <w:r w:rsidRPr="005A6905">
              <w:rPr>
                <w:rFonts w:ascii="Times New Roman" w:hAnsi="Times New Roman" w:cs="Times New Roman"/>
                <w:szCs w:val="24"/>
              </w:rPr>
              <w:t xml:space="preserve"> </w:t>
            </w:r>
            <w:r w:rsidRPr="006F36E0">
              <w:rPr>
                <w:rFonts w:ascii="Times New Roman" w:hAnsi="Times New Roman" w:cs="Times New Roman"/>
                <w:szCs w:val="24"/>
                <w:lang w:val="ru-RU"/>
              </w:rPr>
              <w:t>өңдеу</w:t>
            </w:r>
            <w:r w:rsidRPr="005A6905">
              <w:rPr>
                <w:rFonts w:ascii="Times New Roman" w:hAnsi="Times New Roman" w:cs="Times New Roman"/>
                <w:szCs w:val="24"/>
              </w:rPr>
              <w:t xml:space="preserve"> </w:t>
            </w:r>
            <w:r w:rsidRPr="006F36E0">
              <w:rPr>
                <w:rFonts w:ascii="Times New Roman" w:hAnsi="Times New Roman" w:cs="Times New Roman"/>
                <w:szCs w:val="24"/>
                <w:lang w:val="ru-RU"/>
              </w:rPr>
              <w:t>көлемін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көздейтін</w:t>
            </w:r>
            <w:r w:rsidRPr="005A6905">
              <w:rPr>
                <w:rFonts w:ascii="Times New Roman" w:hAnsi="Times New Roman" w:cs="Times New Roman"/>
                <w:szCs w:val="24"/>
              </w:rPr>
              <w:t xml:space="preserve"> </w:t>
            </w:r>
            <w:r w:rsidRPr="006F36E0">
              <w:rPr>
                <w:rFonts w:ascii="Times New Roman" w:hAnsi="Times New Roman" w:cs="Times New Roman"/>
                <w:szCs w:val="24"/>
                <w:lang w:val="ru-RU"/>
              </w:rPr>
              <w:t>технологиялық</w:t>
            </w:r>
            <w:r w:rsidRPr="005A6905">
              <w:rPr>
                <w:rFonts w:ascii="Times New Roman" w:hAnsi="Times New Roman" w:cs="Times New Roman"/>
                <w:szCs w:val="24"/>
              </w:rPr>
              <w:t xml:space="preserve"> </w:t>
            </w:r>
            <w:r w:rsidRPr="006F36E0">
              <w:rPr>
                <w:rFonts w:ascii="Times New Roman" w:hAnsi="Times New Roman" w:cs="Times New Roman"/>
                <w:szCs w:val="24"/>
                <w:lang w:val="ru-RU"/>
              </w:rPr>
              <w:t>қондырғыларда</w:t>
            </w:r>
            <w:r w:rsidRPr="005A6905">
              <w:rPr>
                <w:rFonts w:ascii="Times New Roman" w:hAnsi="Times New Roman" w:cs="Times New Roman"/>
                <w:szCs w:val="24"/>
              </w:rPr>
              <w:t xml:space="preserve"> </w:t>
            </w:r>
            <w:r w:rsidRPr="006F36E0">
              <w:rPr>
                <w:rFonts w:ascii="Times New Roman" w:hAnsi="Times New Roman" w:cs="Times New Roman"/>
                <w:szCs w:val="24"/>
                <w:lang w:val="ru-RU"/>
              </w:rPr>
              <w:t>өндіруді</w:t>
            </w:r>
            <w:r w:rsidRPr="005A6905">
              <w:rPr>
                <w:rFonts w:ascii="Times New Roman" w:hAnsi="Times New Roman" w:cs="Times New Roman"/>
                <w:szCs w:val="24"/>
              </w:rPr>
              <w:t xml:space="preserve"> </w:t>
            </w:r>
            <w:r w:rsidRPr="006F36E0">
              <w:rPr>
                <w:rFonts w:ascii="Times New Roman" w:hAnsi="Times New Roman" w:cs="Times New Roman"/>
                <w:szCs w:val="24"/>
                <w:lang w:val="ru-RU"/>
              </w:rPr>
              <w:t>жүзеге</w:t>
            </w:r>
            <w:r w:rsidRPr="005A6905">
              <w:rPr>
                <w:rFonts w:ascii="Times New Roman" w:hAnsi="Times New Roman" w:cs="Times New Roman"/>
                <w:szCs w:val="24"/>
              </w:rPr>
              <w:t xml:space="preserve"> </w:t>
            </w:r>
            <w:r w:rsidRPr="006F36E0">
              <w:rPr>
                <w:rFonts w:ascii="Times New Roman" w:hAnsi="Times New Roman" w:cs="Times New Roman"/>
                <w:szCs w:val="24"/>
                <w:lang w:val="ru-RU"/>
              </w:rPr>
              <w:t>асыратын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мұнай</w:t>
            </w:r>
            <w:r w:rsidRPr="005A6905">
              <w:rPr>
                <w:rFonts w:ascii="Times New Roman" w:hAnsi="Times New Roman" w:cs="Times New Roman"/>
                <w:szCs w:val="24"/>
              </w:rPr>
              <w:t xml:space="preserve"> </w:t>
            </w:r>
            <w:r w:rsidRPr="006F36E0">
              <w:rPr>
                <w:rFonts w:ascii="Times New Roman" w:hAnsi="Times New Roman" w:cs="Times New Roman"/>
                <w:szCs w:val="24"/>
                <w:lang w:val="ru-RU"/>
              </w:rPr>
              <w:t>өнімдерін</w:t>
            </w:r>
            <w:r w:rsidRPr="005A6905">
              <w:rPr>
                <w:rFonts w:ascii="Times New Roman" w:hAnsi="Times New Roman" w:cs="Times New Roman"/>
                <w:szCs w:val="24"/>
              </w:rPr>
              <w:t xml:space="preserve"> </w:t>
            </w:r>
            <w:r w:rsidRPr="006F36E0">
              <w:rPr>
                <w:rFonts w:ascii="Times New Roman" w:hAnsi="Times New Roman" w:cs="Times New Roman"/>
                <w:szCs w:val="24"/>
                <w:lang w:val="ru-RU"/>
              </w:rPr>
              <w:t>өндіруші</w:t>
            </w:r>
            <w:r w:rsidRPr="005A6905">
              <w:rPr>
                <w:rFonts w:ascii="Times New Roman" w:hAnsi="Times New Roman" w:cs="Times New Roman"/>
                <w:szCs w:val="24"/>
              </w:rPr>
              <w:t>.</w:t>
            </w:r>
          </w:p>
        </w:tc>
      </w:tr>
      <w:tr w:rsidR="006C605F" w:rsidRPr="006F36E0" w14:paraId="630BBBC2" w14:textId="77777777">
        <w:trPr>
          <w:jc w:val="center"/>
        </w:trPr>
        <w:tc>
          <w:tcPr>
            <w:tcW w:w="2438" w:type="dxa"/>
            <w:shd w:val="clear" w:color="auto" w:fill="D9D9D9"/>
          </w:tcPr>
          <w:p w14:paraId="60A440FB" w14:textId="77777777" w:rsidR="006C605F" w:rsidRPr="006F36E0"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b/>
                <w:szCs w:val="24"/>
              </w:rPr>
              <w:t>Ақырғы тұтынушы</w:t>
            </w:r>
          </w:p>
        </w:tc>
        <w:tc>
          <w:tcPr>
            <w:tcW w:w="6917" w:type="dxa"/>
          </w:tcPr>
          <w:p w14:paraId="185DD6F2" w14:textId="77777777" w:rsidR="006C605F" w:rsidRPr="005A6905"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szCs w:val="24"/>
                <w:lang w:val="ru-RU"/>
              </w:rPr>
              <w:t>мұнай</w:t>
            </w:r>
            <w:r w:rsidRPr="005A6905">
              <w:rPr>
                <w:rFonts w:ascii="Times New Roman" w:hAnsi="Times New Roman" w:cs="Times New Roman"/>
                <w:szCs w:val="24"/>
              </w:rPr>
              <w:t xml:space="preserve"> </w:t>
            </w:r>
            <w:r w:rsidRPr="006F36E0">
              <w:rPr>
                <w:rFonts w:ascii="Times New Roman" w:hAnsi="Times New Roman" w:cs="Times New Roman"/>
                <w:szCs w:val="24"/>
                <w:lang w:val="ru-RU"/>
              </w:rPr>
              <w:t>өнімдерін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одан</w:t>
            </w:r>
            <w:r w:rsidRPr="005A6905">
              <w:rPr>
                <w:rFonts w:ascii="Times New Roman" w:hAnsi="Times New Roman" w:cs="Times New Roman"/>
                <w:szCs w:val="24"/>
              </w:rPr>
              <w:t xml:space="preserve"> </w:t>
            </w:r>
            <w:r w:rsidRPr="006F36E0">
              <w:rPr>
                <w:rFonts w:ascii="Times New Roman" w:hAnsi="Times New Roman" w:cs="Times New Roman"/>
                <w:szCs w:val="24"/>
                <w:lang w:val="ru-RU"/>
              </w:rPr>
              <w:t>ә</w:t>
            </w:r>
            <w:proofErr w:type="gramStart"/>
            <w:r w:rsidRPr="006F36E0">
              <w:rPr>
                <w:rFonts w:ascii="Times New Roman" w:hAnsi="Times New Roman" w:cs="Times New Roman"/>
                <w:szCs w:val="24"/>
                <w:lang w:val="ru-RU"/>
              </w:rPr>
              <w:t>р</w:t>
            </w:r>
            <w:proofErr w:type="gramEnd"/>
            <w:r w:rsidRPr="006F36E0">
              <w:rPr>
                <w:rFonts w:ascii="Times New Roman" w:hAnsi="Times New Roman" w:cs="Times New Roman"/>
                <w:szCs w:val="24"/>
                <w:lang w:val="ru-RU"/>
              </w:rPr>
              <w:t>і</w:t>
            </w:r>
            <w:r w:rsidRPr="005A6905">
              <w:rPr>
                <w:rFonts w:ascii="Times New Roman" w:hAnsi="Times New Roman" w:cs="Times New Roman"/>
                <w:szCs w:val="24"/>
              </w:rPr>
              <w:t xml:space="preserve"> </w:t>
            </w:r>
            <w:r w:rsidRPr="006F36E0">
              <w:rPr>
                <w:rFonts w:ascii="Times New Roman" w:hAnsi="Times New Roman" w:cs="Times New Roman"/>
                <w:szCs w:val="24"/>
                <w:lang w:val="ru-RU"/>
              </w:rPr>
              <w:t>өткізу</w:t>
            </w:r>
            <w:r w:rsidRPr="005A6905">
              <w:rPr>
                <w:rFonts w:ascii="Times New Roman" w:hAnsi="Times New Roman" w:cs="Times New Roman"/>
                <w:szCs w:val="24"/>
              </w:rPr>
              <w:t xml:space="preserve"> </w:t>
            </w:r>
            <w:r w:rsidRPr="006F36E0">
              <w:rPr>
                <w:rFonts w:ascii="Times New Roman" w:hAnsi="Times New Roman" w:cs="Times New Roman"/>
                <w:szCs w:val="24"/>
                <w:lang w:val="ru-RU"/>
              </w:rPr>
              <w:t>мақсатынсыз</w:t>
            </w:r>
            <w:r w:rsidRPr="005A6905">
              <w:rPr>
                <w:rFonts w:ascii="Times New Roman" w:hAnsi="Times New Roman" w:cs="Times New Roman"/>
                <w:szCs w:val="24"/>
              </w:rPr>
              <w:t xml:space="preserve"> </w:t>
            </w:r>
            <w:r w:rsidRPr="006F36E0">
              <w:rPr>
                <w:rFonts w:ascii="Times New Roman" w:hAnsi="Times New Roman" w:cs="Times New Roman"/>
                <w:szCs w:val="24"/>
                <w:lang w:val="ru-RU"/>
              </w:rPr>
              <w:t>сатып</w:t>
            </w:r>
            <w:r w:rsidRPr="005A6905">
              <w:rPr>
                <w:rFonts w:ascii="Times New Roman" w:hAnsi="Times New Roman" w:cs="Times New Roman"/>
                <w:szCs w:val="24"/>
              </w:rPr>
              <w:t xml:space="preserve"> </w:t>
            </w:r>
            <w:r w:rsidRPr="006F36E0">
              <w:rPr>
                <w:rFonts w:ascii="Times New Roman" w:hAnsi="Times New Roman" w:cs="Times New Roman"/>
                <w:szCs w:val="24"/>
                <w:lang w:val="ru-RU"/>
              </w:rPr>
              <w:t>алатын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жеке</w:t>
            </w:r>
            <w:r w:rsidRPr="005A6905">
              <w:rPr>
                <w:rFonts w:ascii="Times New Roman" w:hAnsi="Times New Roman" w:cs="Times New Roman"/>
                <w:szCs w:val="24"/>
              </w:rPr>
              <w:t xml:space="preserve"> </w:t>
            </w:r>
            <w:r w:rsidRPr="006F36E0">
              <w:rPr>
                <w:rFonts w:ascii="Times New Roman" w:hAnsi="Times New Roman" w:cs="Times New Roman"/>
                <w:szCs w:val="24"/>
                <w:lang w:val="ru-RU"/>
              </w:rPr>
              <w:t>және</w:t>
            </w:r>
            <w:r w:rsidRPr="005A6905">
              <w:rPr>
                <w:rFonts w:ascii="Times New Roman" w:hAnsi="Times New Roman" w:cs="Times New Roman"/>
                <w:szCs w:val="24"/>
              </w:rPr>
              <w:t xml:space="preserve"> </w:t>
            </w:r>
            <w:r w:rsidRPr="006F36E0">
              <w:rPr>
                <w:rFonts w:ascii="Times New Roman" w:hAnsi="Times New Roman" w:cs="Times New Roman"/>
                <w:szCs w:val="24"/>
                <w:lang w:val="ru-RU"/>
              </w:rPr>
              <w:t>заңды</w:t>
            </w:r>
            <w:r w:rsidRPr="005A6905">
              <w:rPr>
                <w:rFonts w:ascii="Times New Roman" w:hAnsi="Times New Roman" w:cs="Times New Roman"/>
                <w:szCs w:val="24"/>
              </w:rPr>
              <w:t xml:space="preserve"> </w:t>
            </w:r>
            <w:r w:rsidRPr="006F36E0">
              <w:rPr>
                <w:rFonts w:ascii="Times New Roman" w:hAnsi="Times New Roman" w:cs="Times New Roman"/>
                <w:szCs w:val="24"/>
                <w:lang w:val="ru-RU"/>
              </w:rPr>
              <w:t>тұлғалар</w:t>
            </w:r>
            <w:r w:rsidRPr="005A6905">
              <w:rPr>
                <w:rFonts w:ascii="Times New Roman" w:hAnsi="Times New Roman" w:cs="Times New Roman"/>
                <w:szCs w:val="24"/>
              </w:rPr>
              <w:t xml:space="preserve">. </w:t>
            </w:r>
            <w:r w:rsidRPr="006F36E0">
              <w:rPr>
                <w:rFonts w:ascii="Times New Roman" w:hAnsi="Times New Roman" w:cs="Times New Roman"/>
                <w:szCs w:val="24"/>
                <w:lang w:val="ru-RU"/>
              </w:rPr>
              <w:t>Құрамына</w:t>
            </w:r>
            <w:r w:rsidRPr="005A6905">
              <w:rPr>
                <w:rFonts w:ascii="Times New Roman" w:hAnsi="Times New Roman" w:cs="Times New Roman"/>
                <w:szCs w:val="24"/>
              </w:rPr>
              <w:t xml:space="preserve"> </w:t>
            </w:r>
            <w:r w:rsidRPr="006F36E0">
              <w:rPr>
                <w:rFonts w:ascii="Times New Roman" w:hAnsi="Times New Roman" w:cs="Times New Roman"/>
                <w:szCs w:val="24"/>
                <w:lang w:val="ru-RU"/>
              </w:rPr>
              <w:t>мұнай</w:t>
            </w:r>
            <w:r w:rsidRPr="005A6905">
              <w:rPr>
                <w:rFonts w:ascii="Times New Roman" w:hAnsi="Times New Roman" w:cs="Times New Roman"/>
                <w:szCs w:val="24"/>
              </w:rPr>
              <w:t xml:space="preserve"> </w:t>
            </w:r>
            <w:r w:rsidRPr="006F36E0">
              <w:rPr>
                <w:rFonts w:ascii="Times New Roman" w:hAnsi="Times New Roman" w:cs="Times New Roman"/>
                <w:szCs w:val="24"/>
                <w:lang w:val="ru-RU"/>
              </w:rPr>
              <w:t>өнімдерін</w:t>
            </w:r>
            <w:r w:rsidRPr="005A6905">
              <w:rPr>
                <w:rFonts w:ascii="Times New Roman" w:hAnsi="Times New Roman" w:cs="Times New Roman"/>
                <w:szCs w:val="24"/>
              </w:rPr>
              <w:t xml:space="preserve"> </w:t>
            </w:r>
            <w:r w:rsidRPr="006F36E0">
              <w:rPr>
                <w:rFonts w:ascii="Times New Roman" w:hAnsi="Times New Roman" w:cs="Times New Roman"/>
                <w:szCs w:val="24"/>
                <w:lang w:val="ru-RU"/>
              </w:rPr>
              <w:t>өздерінің</w:t>
            </w:r>
            <w:r w:rsidRPr="005A6905">
              <w:rPr>
                <w:rFonts w:ascii="Times New Roman" w:hAnsi="Times New Roman" w:cs="Times New Roman"/>
                <w:szCs w:val="24"/>
              </w:rPr>
              <w:t xml:space="preserve"> </w:t>
            </w:r>
            <w:r w:rsidRPr="006F36E0">
              <w:rPr>
                <w:rFonts w:ascii="Times New Roman" w:hAnsi="Times New Roman" w:cs="Times New Roman"/>
                <w:szCs w:val="24"/>
                <w:lang w:val="ru-RU"/>
              </w:rPr>
              <w:t>өндірістік</w:t>
            </w:r>
            <w:r w:rsidRPr="005A6905">
              <w:rPr>
                <w:rFonts w:ascii="Times New Roman" w:hAnsi="Times New Roman" w:cs="Times New Roman"/>
                <w:szCs w:val="24"/>
              </w:rPr>
              <w:t xml:space="preserve"> </w:t>
            </w:r>
            <w:r w:rsidRPr="006F36E0">
              <w:rPr>
                <w:rFonts w:ascii="Times New Roman" w:hAnsi="Times New Roman" w:cs="Times New Roman"/>
                <w:szCs w:val="24"/>
                <w:lang w:val="ru-RU"/>
              </w:rPr>
              <w:t>қажеттіліктері</w:t>
            </w:r>
            <w:r w:rsidRPr="005A6905">
              <w:rPr>
                <w:rFonts w:ascii="Times New Roman" w:hAnsi="Times New Roman" w:cs="Times New Roman"/>
                <w:szCs w:val="24"/>
              </w:rPr>
              <w:t xml:space="preserve"> </w:t>
            </w:r>
            <w:r w:rsidRPr="006F36E0">
              <w:rPr>
                <w:rFonts w:ascii="Times New Roman" w:hAnsi="Times New Roman" w:cs="Times New Roman"/>
                <w:szCs w:val="24"/>
                <w:lang w:val="ru-RU"/>
              </w:rPr>
              <w:t>үшін</w:t>
            </w:r>
            <w:r w:rsidRPr="005A6905">
              <w:rPr>
                <w:rFonts w:ascii="Times New Roman" w:hAnsi="Times New Roman" w:cs="Times New Roman"/>
                <w:szCs w:val="24"/>
              </w:rPr>
              <w:t xml:space="preserve"> </w:t>
            </w:r>
            <w:r w:rsidRPr="006F36E0">
              <w:rPr>
                <w:rFonts w:ascii="Times New Roman" w:hAnsi="Times New Roman" w:cs="Times New Roman"/>
                <w:szCs w:val="24"/>
                <w:lang w:val="ru-RU"/>
              </w:rPr>
              <w:t>сатып</w:t>
            </w:r>
            <w:r w:rsidRPr="005A6905">
              <w:rPr>
                <w:rFonts w:ascii="Times New Roman" w:hAnsi="Times New Roman" w:cs="Times New Roman"/>
                <w:szCs w:val="24"/>
              </w:rPr>
              <w:t xml:space="preserve"> </w:t>
            </w:r>
            <w:r w:rsidRPr="006F36E0">
              <w:rPr>
                <w:rFonts w:ascii="Times New Roman" w:hAnsi="Times New Roman" w:cs="Times New Roman"/>
                <w:szCs w:val="24"/>
                <w:lang w:val="ru-RU"/>
              </w:rPr>
              <w:t>алатын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жер</w:t>
            </w:r>
            <w:r w:rsidRPr="005A6905">
              <w:rPr>
                <w:rFonts w:ascii="Times New Roman" w:hAnsi="Times New Roman" w:cs="Times New Roman"/>
                <w:szCs w:val="24"/>
              </w:rPr>
              <w:t xml:space="preserve"> </w:t>
            </w:r>
            <w:r w:rsidRPr="006F36E0">
              <w:rPr>
                <w:rFonts w:ascii="Times New Roman" w:hAnsi="Times New Roman" w:cs="Times New Roman"/>
                <w:szCs w:val="24"/>
                <w:lang w:val="ru-RU"/>
              </w:rPr>
              <w:t>қойнауын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пайдаланушылар</w:t>
            </w:r>
            <w:r w:rsidRPr="005A6905">
              <w:rPr>
                <w:rFonts w:ascii="Times New Roman" w:hAnsi="Times New Roman" w:cs="Times New Roman"/>
                <w:szCs w:val="24"/>
              </w:rPr>
              <w:t xml:space="preserve"> </w:t>
            </w:r>
            <w:r w:rsidRPr="006F36E0">
              <w:rPr>
                <w:rFonts w:ascii="Times New Roman" w:hAnsi="Times New Roman" w:cs="Times New Roman"/>
                <w:szCs w:val="24"/>
                <w:lang w:val="ru-RU"/>
              </w:rPr>
              <w:t>мен</w:t>
            </w:r>
            <w:r w:rsidRPr="005A6905">
              <w:rPr>
                <w:rFonts w:ascii="Times New Roman" w:hAnsi="Times New Roman" w:cs="Times New Roman"/>
                <w:szCs w:val="24"/>
              </w:rPr>
              <w:t xml:space="preserve"> </w:t>
            </w:r>
            <w:r w:rsidRPr="006F36E0">
              <w:rPr>
                <w:rFonts w:ascii="Times New Roman" w:hAnsi="Times New Roman" w:cs="Times New Roman"/>
                <w:szCs w:val="24"/>
                <w:lang w:val="ru-RU"/>
              </w:rPr>
              <w:t>ТМК</w:t>
            </w:r>
            <w:r w:rsidRPr="005A6905">
              <w:rPr>
                <w:rFonts w:ascii="Times New Roman" w:hAnsi="Times New Roman" w:cs="Times New Roman"/>
                <w:szCs w:val="24"/>
              </w:rPr>
              <w:t xml:space="preserve"> </w:t>
            </w:r>
            <w:r w:rsidRPr="006F36E0">
              <w:rPr>
                <w:rFonts w:ascii="Times New Roman" w:hAnsi="Times New Roman" w:cs="Times New Roman"/>
                <w:szCs w:val="24"/>
                <w:lang w:val="ru-RU"/>
              </w:rPr>
              <w:t>кәсіпорындары</w:t>
            </w:r>
            <w:r w:rsidRPr="005A6905">
              <w:rPr>
                <w:rFonts w:ascii="Times New Roman" w:hAnsi="Times New Roman" w:cs="Times New Roman"/>
                <w:szCs w:val="24"/>
              </w:rPr>
              <w:t xml:space="preserve"> </w:t>
            </w:r>
            <w:r w:rsidRPr="006F36E0">
              <w:rPr>
                <w:rFonts w:ascii="Times New Roman" w:hAnsi="Times New Roman" w:cs="Times New Roman"/>
                <w:szCs w:val="24"/>
                <w:lang w:val="ru-RU"/>
              </w:rPr>
              <w:t>кіреді</w:t>
            </w:r>
            <w:r w:rsidRPr="005A6905">
              <w:rPr>
                <w:rFonts w:ascii="Times New Roman" w:hAnsi="Times New Roman" w:cs="Times New Roman"/>
                <w:szCs w:val="24"/>
              </w:rPr>
              <w:t>.</w:t>
            </w:r>
          </w:p>
        </w:tc>
      </w:tr>
      <w:tr w:rsidR="006C605F" w:rsidRPr="006F36E0" w14:paraId="6A25CB78" w14:textId="77777777">
        <w:trPr>
          <w:jc w:val="center"/>
        </w:trPr>
        <w:tc>
          <w:tcPr>
            <w:tcW w:w="2438" w:type="dxa"/>
            <w:shd w:val="clear" w:color="auto" w:fill="D9D9D9"/>
          </w:tcPr>
          <w:p w14:paraId="542EE402" w14:textId="77777777" w:rsidR="006C605F" w:rsidRPr="006F36E0"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b/>
                <w:szCs w:val="24"/>
              </w:rPr>
              <w:t>Тауар</w:t>
            </w:r>
          </w:p>
        </w:tc>
        <w:tc>
          <w:tcPr>
            <w:tcW w:w="6917" w:type="dxa"/>
          </w:tcPr>
          <w:p w14:paraId="25EDF519" w14:textId="77777777" w:rsidR="006C605F" w:rsidRPr="006F36E0" w:rsidRDefault="006C605F" w:rsidP="006C605F">
            <w:pPr>
              <w:spacing w:after="20" w:line="260" w:lineRule="exact"/>
              <w:rPr>
                <w:rFonts w:ascii="Times New Roman" w:hAnsi="Times New Roman" w:cs="Times New Roman"/>
                <w:szCs w:val="24"/>
                <w:lang w:val="ru-RU"/>
              </w:rPr>
            </w:pPr>
            <w:r w:rsidRPr="006F36E0">
              <w:rPr>
                <w:rFonts w:ascii="Times New Roman" w:hAnsi="Times New Roman" w:cs="Times New Roman"/>
                <w:lang w:val="kk-KZ"/>
              </w:rPr>
              <w:t xml:space="preserve">АИ-92 қорғасынсыз автомобиль бензині (МЕМСТ 2084-77, ҚР </w:t>
            </w:r>
            <w:r w:rsidRPr="006F36E0">
              <w:rPr>
                <w:rFonts w:ascii="Times New Roman" w:hAnsi="Times New Roman" w:cs="Times New Roman"/>
                <w:lang w:val="kk-KZ"/>
              </w:rPr>
              <w:lastRenderedPageBreak/>
              <w:t>СТ 1721-2007) сәйкес.</w:t>
            </w:r>
            <w:r w:rsidRPr="005A6905">
              <w:rPr>
                <w:rFonts w:ascii="Times New Roman" w:hAnsi="Times New Roman" w:cs="Times New Roman"/>
              </w:rPr>
              <w:t xml:space="preserve"> </w:t>
            </w:r>
            <w:r w:rsidRPr="006F36E0">
              <w:rPr>
                <w:rFonts w:ascii="Times New Roman" w:hAnsi="Times New Roman" w:cs="Times New Roman"/>
                <w:lang w:val="kk-KZ"/>
              </w:rPr>
              <w:t>(КО ТР 013/2011 сәйкес)  К4-тен төмен емес экологиялық класс</w:t>
            </w:r>
          </w:p>
          <w:p w14:paraId="34E087CA" w14:textId="77777777" w:rsidR="006C605F" w:rsidRPr="006F36E0" w:rsidRDefault="006C605F" w:rsidP="006C605F">
            <w:pPr>
              <w:spacing w:after="20" w:line="260" w:lineRule="exact"/>
              <w:rPr>
                <w:rFonts w:ascii="Times New Roman" w:hAnsi="Times New Roman" w:cs="Times New Roman"/>
                <w:szCs w:val="24"/>
                <w:lang w:val="ru-RU"/>
              </w:rPr>
            </w:pPr>
            <w:r w:rsidRPr="006F36E0">
              <w:rPr>
                <w:rFonts w:ascii="Times New Roman" w:hAnsi="Times New Roman" w:cs="Times New Roman"/>
                <w:szCs w:val="24"/>
                <w:lang w:val="ru-RU"/>
              </w:rPr>
              <w:t>Сапалық сипаттамалар:</w:t>
            </w:r>
          </w:p>
          <w:tbl>
            <w:tblPr>
              <w:tblStyle w:val="aff6"/>
              <w:tblW w:w="0" w:type="auto"/>
              <w:tblLook w:val="04A0" w:firstRow="1" w:lastRow="0" w:firstColumn="1" w:lastColumn="0" w:noHBand="0" w:noVBand="1"/>
            </w:tblPr>
            <w:tblGrid>
              <w:gridCol w:w="579"/>
              <w:gridCol w:w="4252"/>
              <w:gridCol w:w="1417"/>
            </w:tblGrid>
            <w:tr w:rsidR="006C605F" w:rsidRPr="006F36E0" w14:paraId="39145513" w14:textId="77777777" w:rsidTr="00270CCE">
              <w:tc>
                <w:tcPr>
                  <w:tcW w:w="579" w:type="dxa"/>
                  <w:shd w:val="clear" w:color="auto" w:fill="BFBFBF"/>
                </w:tcPr>
                <w:p w14:paraId="24C623B4" w14:textId="77777777" w:rsidR="006C605F" w:rsidRPr="006F36E0"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b/>
                      <w:szCs w:val="24"/>
                    </w:rPr>
                    <w:t>№</w:t>
                  </w:r>
                </w:p>
              </w:tc>
              <w:tc>
                <w:tcPr>
                  <w:tcW w:w="4252" w:type="dxa"/>
                  <w:shd w:val="clear" w:color="auto" w:fill="BFBFBF"/>
                </w:tcPr>
                <w:p w14:paraId="605489A1" w14:textId="77777777" w:rsidR="006C605F" w:rsidRPr="006F36E0"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b/>
                      <w:szCs w:val="24"/>
                    </w:rPr>
                    <w:t>Атауы көрсеткіштің</w:t>
                  </w:r>
                </w:p>
              </w:tc>
              <w:tc>
                <w:tcPr>
                  <w:tcW w:w="1417" w:type="dxa"/>
                  <w:shd w:val="clear" w:color="auto" w:fill="BFBFBF"/>
                </w:tcPr>
                <w:p w14:paraId="2630CC24" w14:textId="77777777" w:rsidR="006C605F" w:rsidRPr="006F36E0"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b/>
                      <w:szCs w:val="24"/>
                    </w:rPr>
                    <w:t>Мәні</w:t>
                  </w:r>
                </w:p>
              </w:tc>
            </w:tr>
            <w:tr w:rsidR="006C605F" w:rsidRPr="006F36E0" w14:paraId="406576C6" w14:textId="77777777" w:rsidTr="00270CCE">
              <w:tc>
                <w:tcPr>
                  <w:tcW w:w="579" w:type="dxa"/>
                </w:tcPr>
                <w:p w14:paraId="5C108521" w14:textId="77777777" w:rsidR="006C605F" w:rsidRPr="006F36E0"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szCs w:val="24"/>
                    </w:rPr>
                    <w:t>1</w:t>
                  </w:r>
                </w:p>
              </w:tc>
              <w:tc>
                <w:tcPr>
                  <w:tcW w:w="4252" w:type="dxa"/>
                </w:tcPr>
                <w:p w14:paraId="00D02AEB" w14:textId="77777777" w:rsidR="006C605F" w:rsidRPr="005A6905" w:rsidRDefault="006C605F" w:rsidP="006C605F">
                  <w:pPr>
                    <w:spacing w:before="20" w:after="20" w:line="260" w:lineRule="exact"/>
                    <w:rPr>
                      <w:rFonts w:ascii="Times New Roman" w:hAnsi="Times New Roman" w:cs="Times New Roman"/>
                      <w:szCs w:val="24"/>
                    </w:rPr>
                  </w:pPr>
                  <w:proofErr w:type="gramStart"/>
                  <w:r w:rsidRPr="006F36E0">
                    <w:rPr>
                      <w:rFonts w:ascii="Times New Roman" w:hAnsi="Times New Roman" w:cs="Times New Roman"/>
                      <w:color w:val="202124"/>
                      <w:lang w:val="ru-RU" w:eastAsia="ru-RU"/>
                    </w:rPr>
                    <w:t>К</w:t>
                  </w:r>
                  <w:proofErr w:type="gramEnd"/>
                  <w:r w:rsidRPr="006F36E0">
                    <w:rPr>
                      <w:rFonts w:ascii="Times New Roman" w:hAnsi="Times New Roman" w:cs="Times New Roman"/>
                      <w:color w:val="202124"/>
                      <w:lang w:val="ru-RU" w:eastAsia="ru-RU"/>
                    </w:rPr>
                    <w:t>үкірттің</w:t>
                  </w:r>
                  <w:r w:rsidRPr="005A6905">
                    <w:rPr>
                      <w:rFonts w:ascii="Times New Roman" w:hAnsi="Times New Roman" w:cs="Times New Roman"/>
                      <w:color w:val="202124"/>
                      <w:lang w:eastAsia="ru-RU"/>
                    </w:rPr>
                    <w:t xml:space="preserve"> </w:t>
                  </w:r>
                  <w:r w:rsidRPr="006F36E0">
                    <w:rPr>
                      <w:rFonts w:ascii="Times New Roman" w:hAnsi="Times New Roman" w:cs="Times New Roman"/>
                      <w:color w:val="202124"/>
                      <w:lang w:val="ru-RU" w:eastAsia="ru-RU"/>
                    </w:rPr>
                    <w:t>салмақтық</w:t>
                  </w:r>
                  <w:r w:rsidRPr="005A6905">
                    <w:rPr>
                      <w:rFonts w:ascii="Times New Roman" w:hAnsi="Times New Roman" w:cs="Times New Roman"/>
                      <w:color w:val="202124"/>
                      <w:lang w:eastAsia="ru-RU"/>
                    </w:rPr>
                    <w:t xml:space="preserve"> </w:t>
                  </w:r>
                  <w:r w:rsidRPr="006F36E0">
                    <w:rPr>
                      <w:rFonts w:ascii="Times New Roman" w:hAnsi="Times New Roman" w:cs="Times New Roman"/>
                      <w:color w:val="202124"/>
                      <w:lang w:val="ru-RU" w:eastAsia="ru-RU"/>
                    </w:rPr>
                    <w:t>үлесі</w:t>
                  </w:r>
                  <w:r w:rsidRPr="005A6905">
                    <w:rPr>
                      <w:rFonts w:ascii="Times New Roman" w:hAnsi="Times New Roman" w:cs="Times New Roman"/>
                      <w:color w:val="202124"/>
                      <w:lang w:eastAsia="ru-RU"/>
                    </w:rPr>
                    <w:t xml:space="preserve"> </w:t>
                  </w:r>
                  <w:r w:rsidRPr="006F36E0">
                    <w:rPr>
                      <w:rFonts w:ascii="Times New Roman" w:hAnsi="Times New Roman" w:cs="Times New Roman"/>
                      <w:color w:val="202124"/>
                      <w:lang w:val="ru-RU" w:eastAsia="ru-RU"/>
                    </w:rPr>
                    <w:t>артық</w:t>
                  </w:r>
                  <w:r w:rsidRPr="005A6905">
                    <w:rPr>
                      <w:rFonts w:ascii="Times New Roman" w:hAnsi="Times New Roman" w:cs="Times New Roman"/>
                      <w:color w:val="202124"/>
                      <w:lang w:eastAsia="ru-RU"/>
                    </w:rPr>
                    <w:t xml:space="preserve"> </w:t>
                  </w:r>
                  <w:r w:rsidRPr="006F36E0">
                    <w:rPr>
                      <w:rFonts w:ascii="Times New Roman" w:hAnsi="Times New Roman" w:cs="Times New Roman"/>
                      <w:color w:val="202124"/>
                      <w:lang w:val="ru-RU" w:eastAsia="ru-RU"/>
                    </w:rPr>
                    <w:t>емес</w:t>
                  </w:r>
                  <w:r w:rsidRPr="005A6905">
                    <w:rPr>
                      <w:rFonts w:ascii="Times New Roman" w:hAnsi="Times New Roman" w:cs="Times New Roman"/>
                      <w:color w:val="202124"/>
                      <w:lang w:eastAsia="ru-RU"/>
                    </w:rPr>
                    <w:t xml:space="preserve">  </w:t>
                  </w:r>
                </w:p>
              </w:tc>
              <w:tc>
                <w:tcPr>
                  <w:tcW w:w="1417" w:type="dxa"/>
                </w:tcPr>
                <w:p w14:paraId="4D0B2A60" w14:textId="77777777" w:rsidR="006C605F" w:rsidRPr="006F36E0" w:rsidRDefault="006C605F" w:rsidP="006C605F">
                  <w:pPr>
                    <w:spacing w:before="20" w:after="20" w:line="260" w:lineRule="exact"/>
                    <w:rPr>
                      <w:rFonts w:ascii="Times New Roman" w:hAnsi="Times New Roman" w:cs="Times New Roman"/>
                      <w:szCs w:val="24"/>
                      <w:lang w:val="ru-RU"/>
                    </w:rPr>
                  </w:pPr>
                  <w:r w:rsidRPr="006F36E0">
                    <w:rPr>
                      <w:rFonts w:ascii="Times New Roman" w:hAnsi="Times New Roman" w:cs="Times New Roman"/>
                      <w:color w:val="202124"/>
                      <w:lang w:eastAsia="ru-RU"/>
                    </w:rPr>
                    <w:t>50 мг/кг</w:t>
                  </w:r>
                </w:p>
              </w:tc>
            </w:tr>
            <w:tr w:rsidR="006C605F" w:rsidRPr="006F36E0" w14:paraId="1D8F2503" w14:textId="77777777" w:rsidTr="00270CCE">
              <w:tc>
                <w:tcPr>
                  <w:tcW w:w="579" w:type="dxa"/>
                </w:tcPr>
                <w:p w14:paraId="0F8A5D54" w14:textId="77777777" w:rsidR="006C605F" w:rsidRPr="006F36E0"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szCs w:val="24"/>
                    </w:rPr>
                    <w:t>2</w:t>
                  </w:r>
                </w:p>
              </w:tc>
              <w:tc>
                <w:tcPr>
                  <w:tcW w:w="4252" w:type="dxa"/>
                </w:tcPr>
                <w:p w14:paraId="4A2B195C" w14:textId="77777777" w:rsidR="006C605F" w:rsidRPr="005A6905"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lang w:val="ru-RU"/>
                    </w:rPr>
                    <w:t>Оттегінің</w:t>
                  </w:r>
                  <w:r w:rsidRPr="005A6905">
                    <w:rPr>
                      <w:rFonts w:ascii="Times New Roman" w:hAnsi="Times New Roman" w:cs="Times New Roman"/>
                    </w:rPr>
                    <w:t xml:space="preserve"> </w:t>
                  </w:r>
                  <w:r w:rsidRPr="006F36E0">
                    <w:rPr>
                      <w:rFonts w:ascii="Times New Roman" w:hAnsi="Times New Roman" w:cs="Times New Roman"/>
                      <w:lang w:val="ru-RU"/>
                    </w:rPr>
                    <w:t>салмақтық</w:t>
                  </w:r>
                  <w:r w:rsidRPr="005A6905">
                    <w:rPr>
                      <w:rFonts w:ascii="Times New Roman" w:hAnsi="Times New Roman" w:cs="Times New Roman"/>
                    </w:rPr>
                    <w:t xml:space="preserve"> </w:t>
                  </w:r>
                  <w:r w:rsidRPr="006F36E0">
                    <w:rPr>
                      <w:rFonts w:ascii="Times New Roman" w:hAnsi="Times New Roman" w:cs="Times New Roman"/>
                      <w:lang w:val="ru-RU"/>
                    </w:rPr>
                    <w:t>үлесі</w:t>
                  </w:r>
                  <w:r w:rsidRPr="005A6905">
                    <w:rPr>
                      <w:rFonts w:ascii="Times New Roman" w:hAnsi="Times New Roman" w:cs="Times New Roman"/>
                    </w:rPr>
                    <w:t xml:space="preserve">, </w:t>
                  </w:r>
                  <w:r w:rsidRPr="006F36E0">
                    <w:rPr>
                      <w:rFonts w:ascii="Times New Roman" w:hAnsi="Times New Roman" w:cs="Times New Roman"/>
                      <w:lang w:val="ru-RU"/>
                    </w:rPr>
                    <w:t>артық</w:t>
                  </w:r>
                  <w:r w:rsidRPr="005A6905">
                    <w:rPr>
                      <w:rFonts w:ascii="Times New Roman" w:hAnsi="Times New Roman" w:cs="Times New Roman"/>
                    </w:rPr>
                    <w:t xml:space="preserve"> </w:t>
                  </w:r>
                  <w:r w:rsidRPr="006F36E0">
                    <w:rPr>
                      <w:rFonts w:ascii="Times New Roman" w:hAnsi="Times New Roman" w:cs="Times New Roman"/>
                      <w:lang w:val="ru-RU"/>
                    </w:rPr>
                    <w:t>емес</w:t>
                  </w:r>
                </w:p>
              </w:tc>
              <w:tc>
                <w:tcPr>
                  <w:tcW w:w="1417" w:type="dxa"/>
                </w:tcPr>
                <w:p w14:paraId="7278C0F3" w14:textId="77777777" w:rsidR="006C605F" w:rsidRPr="006F36E0"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color w:val="202124"/>
                      <w:lang w:eastAsia="ru-RU"/>
                    </w:rPr>
                    <w:t>2,7 %</w:t>
                  </w:r>
                </w:p>
              </w:tc>
            </w:tr>
            <w:tr w:rsidR="006C605F" w:rsidRPr="006F36E0" w14:paraId="13E8B096" w14:textId="77777777" w:rsidTr="00270CCE">
              <w:tc>
                <w:tcPr>
                  <w:tcW w:w="579" w:type="dxa"/>
                </w:tcPr>
                <w:p w14:paraId="178BABF3" w14:textId="77777777" w:rsidR="006C605F" w:rsidRPr="006F36E0"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szCs w:val="24"/>
                    </w:rPr>
                    <w:t>3</w:t>
                  </w:r>
                </w:p>
              </w:tc>
              <w:tc>
                <w:tcPr>
                  <w:tcW w:w="4252" w:type="dxa"/>
                </w:tcPr>
                <w:p w14:paraId="6450442B" w14:textId="77777777" w:rsidR="006C605F" w:rsidRPr="006F36E0" w:rsidRDefault="006C605F" w:rsidP="006C605F">
                  <w:pPr>
                    <w:spacing w:before="20" w:after="20" w:line="260" w:lineRule="exact"/>
                    <w:rPr>
                      <w:rFonts w:ascii="Times New Roman" w:hAnsi="Times New Roman" w:cs="Times New Roman"/>
                      <w:szCs w:val="24"/>
                      <w:lang w:val="ru-RU"/>
                    </w:rPr>
                  </w:pPr>
                  <w:r w:rsidRPr="006F36E0">
                    <w:rPr>
                      <w:rFonts w:ascii="Times New Roman" w:hAnsi="Times New Roman" w:cs="Times New Roman"/>
                    </w:rPr>
                    <w:t>Шоғырлану қорғасынның*, емес астам</w:t>
                  </w:r>
                </w:p>
              </w:tc>
              <w:tc>
                <w:tcPr>
                  <w:tcW w:w="1417" w:type="dxa"/>
                </w:tcPr>
                <w:p w14:paraId="76541CFB" w14:textId="77777777" w:rsidR="006C605F" w:rsidRPr="006F36E0"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color w:val="202124"/>
                      <w:lang w:eastAsia="ru-RU"/>
                    </w:rPr>
                    <w:t xml:space="preserve">5 мг/дм </w:t>
                  </w:r>
                  <w:r w:rsidRPr="006F36E0">
                    <w:rPr>
                      <w:rFonts w:ascii="Times New Roman" w:hAnsi="Times New Roman" w:cs="Times New Roman"/>
                      <w:color w:val="202124"/>
                      <w:vertAlign w:val="superscript"/>
                      <w:lang w:eastAsia="ru-RU"/>
                    </w:rPr>
                    <w:t>3</w:t>
                  </w:r>
                </w:p>
              </w:tc>
            </w:tr>
            <w:tr w:rsidR="006C605F" w:rsidRPr="006F36E0" w14:paraId="1E511676" w14:textId="77777777" w:rsidTr="00270CCE">
              <w:tc>
                <w:tcPr>
                  <w:tcW w:w="579" w:type="dxa"/>
                </w:tcPr>
                <w:p w14:paraId="60CB3771" w14:textId="77777777" w:rsidR="006C605F" w:rsidRPr="006F36E0"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szCs w:val="24"/>
                    </w:rPr>
                    <w:t>4</w:t>
                  </w:r>
                </w:p>
              </w:tc>
              <w:tc>
                <w:tcPr>
                  <w:tcW w:w="4252" w:type="dxa"/>
                </w:tcPr>
                <w:p w14:paraId="6F1AD8CB" w14:textId="77777777" w:rsidR="006C605F" w:rsidRPr="005A6905"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lang w:val="ru-RU"/>
                    </w:rPr>
                    <w:t>Бензолдың</w:t>
                  </w:r>
                  <w:r w:rsidRPr="005A6905">
                    <w:rPr>
                      <w:rFonts w:ascii="Times New Roman" w:hAnsi="Times New Roman" w:cs="Times New Roman"/>
                    </w:rPr>
                    <w:t xml:space="preserve"> </w:t>
                  </w:r>
                  <w:r w:rsidRPr="006F36E0">
                    <w:rPr>
                      <w:rFonts w:ascii="Times New Roman" w:hAnsi="Times New Roman" w:cs="Times New Roman"/>
                      <w:lang w:val="ru-RU"/>
                    </w:rPr>
                    <w:t>көлемді</w:t>
                  </w:r>
                  <w:proofErr w:type="gramStart"/>
                  <w:r w:rsidRPr="006F36E0">
                    <w:rPr>
                      <w:rFonts w:ascii="Times New Roman" w:hAnsi="Times New Roman" w:cs="Times New Roman"/>
                      <w:lang w:val="ru-RU"/>
                    </w:rPr>
                    <w:t>к</w:t>
                  </w:r>
                  <w:proofErr w:type="gramEnd"/>
                  <w:r w:rsidRPr="005A6905">
                    <w:rPr>
                      <w:rFonts w:ascii="Times New Roman" w:hAnsi="Times New Roman" w:cs="Times New Roman"/>
                    </w:rPr>
                    <w:t xml:space="preserve"> </w:t>
                  </w:r>
                  <w:r w:rsidRPr="006F36E0">
                    <w:rPr>
                      <w:rFonts w:ascii="Times New Roman" w:hAnsi="Times New Roman" w:cs="Times New Roman"/>
                      <w:lang w:val="ru-RU"/>
                    </w:rPr>
                    <w:t>үлесі</w:t>
                  </w:r>
                  <w:r w:rsidRPr="005A6905">
                    <w:rPr>
                      <w:rFonts w:ascii="Times New Roman" w:hAnsi="Times New Roman" w:cs="Times New Roman"/>
                    </w:rPr>
                    <w:t xml:space="preserve">, </w:t>
                  </w:r>
                  <w:r w:rsidRPr="006F36E0">
                    <w:rPr>
                      <w:rFonts w:ascii="Times New Roman" w:hAnsi="Times New Roman" w:cs="Times New Roman"/>
                      <w:lang w:val="ru-RU"/>
                    </w:rPr>
                    <w:t>артық</w:t>
                  </w:r>
                  <w:r w:rsidRPr="005A6905">
                    <w:rPr>
                      <w:rFonts w:ascii="Times New Roman" w:hAnsi="Times New Roman" w:cs="Times New Roman"/>
                    </w:rPr>
                    <w:t xml:space="preserve"> </w:t>
                  </w:r>
                  <w:r w:rsidRPr="006F36E0">
                    <w:rPr>
                      <w:rFonts w:ascii="Times New Roman" w:hAnsi="Times New Roman" w:cs="Times New Roman"/>
                      <w:lang w:val="ru-RU"/>
                    </w:rPr>
                    <w:t>емес</w:t>
                  </w:r>
                </w:p>
              </w:tc>
              <w:tc>
                <w:tcPr>
                  <w:tcW w:w="1417" w:type="dxa"/>
                </w:tcPr>
                <w:p w14:paraId="73FBCF6A" w14:textId="77777777" w:rsidR="006C605F" w:rsidRPr="006F36E0" w:rsidRDefault="006C605F" w:rsidP="006C605F">
                  <w:pPr>
                    <w:spacing w:before="20" w:after="20" w:line="260" w:lineRule="exact"/>
                    <w:rPr>
                      <w:rFonts w:ascii="Times New Roman" w:hAnsi="Times New Roman" w:cs="Times New Roman"/>
                      <w:szCs w:val="24"/>
                      <w:lang w:val="ru-RU"/>
                    </w:rPr>
                  </w:pPr>
                  <w:r w:rsidRPr="006F36E0">
                    <w:rPr>
                      <w:rFonts w:ascii="Times New Roman" w:hAnsi="Times New Roman" w:cs="Times New Roman"/>
                      <w:color w:val="202124"/>
                      <w:lang w:val="ru-RU" w:eastAsia="ru-RU"/>
                    </w:rPr>
                    <w:t>1 %</w:t>
                  </w:r>
                </w:p>
              </w:tc>
            </w:tr>
            <w:tr w:rsidR="006C605F" w:rsidRPr="006F36E0" w14:paraId="6797FC2D" w14:textId="77777777" w:rsidTr="00270CCE">
              <w:tc>
                <w:tcPr>
                  <w:tcW w:w="579" w:type="dxa"/>
                </w:tcPr>
                <w:p w14:paraId="27D77793" w14:textId="77777777" w:rsidR="006C605F" w:rsidRPr="006F36E0" w:rsidRDefault="006C605F" w:rsidP="006C605F">
                  <w:pPr>
                    <w:spacing w:before="20" w:after="20" w:line="260" w:lineRule="exact"/>
                    <w:rPr>
                      <w:rFonts w:ascii="Times New Roman" w:hAnsi="Times New Roman" w:cs="Times New Roman"/>
                      <w:szCs w:val="24"/>
                      <w:lang w:val="ru-RU"/>
                    </w:rPr>
                  </w:pPr>
                  <w:r w:rsidRPr="006F36E0">
                    <w:rPr>
                      <w:rFonts w:ascii="Times New Roman" w:hAnsi="Times New Roman" w:cs="Times New Roman"/>
                      <w:szCs w:val="24"/>
                      <w:lang w:val="ru-RU"/>
                    </w:rPr>
                    <w:t>5</w:t>
                  </w:r>
                </w:p>
              </w:tc>
              <w:tc>
                <w:tcPr>
                  <w:tcW w:w="4252" w:type="dxa"/>
                </w:tcPr>
                <w:p w14:paraId="1012F98E" w14:textId="77777777" w:rsidR="006C605F" w:rsidRPr="006F36E0" w:rsidRDefault="006C605F" w:rsidP="006C605F">
                  <w:pPr>
                    <w:spacing w:before="20" w:after="20" w:line="260" w:lineRule="exact"/>
                    <w:rPr>
                      <w:rFonts w:ascii="Times New Roman" w:hAnsi="Times New Roman" w:cs="Times New Roman"/>
                      <w:szCs w:val="24"/>
                      <w:lang w:val="ru-RU"/>
                    </w:rPr>
                  </w:pPr>
                  <w:r w:rsidRPr="006F36E0">
                    <w:rPr>
                      <w:rFonts w:ascii="Times New Roman" w:hAnsi="Times New Roman" w:cs="Times New Roman"/>
                      <w:lang w:val="ru-RU"/>
                    </w:rPr>
                    <w:t>Көлемдік үлес монометиланилина</w:t>
                  </w:r>
                  <w:r w:rsidRPr="006F36E0">
                    <w:rPr>
                      <w:rFonts w:ascii="Times New Roman" w:hAnsi="Times New Roman" w:cs="Times New Roman"/>
                      <w:szCs w:val="24"/>
                      <w:lang w:val="ru-RU"/>
                    </w:rPr>
                    <w:t>:</w:t>
                  </w:r>
                </w:p>
              </w:tc>
              <w:tc>
                <w:tcPr>
                  <w:tcW w:w="1417" w:type="dxa"/>
                </w:tcPr>
                <w:p w14:paraId="42FC6413" w14:textId="77777777" w:rsidR="006C605F" w:rsidRPr="006F36E0" w:rsidRDefault="006C605F" w:rsidP="006C605F">
                  <w:pPr>
                    <w:spacing w:before="20" w:after="20" w:line="260" w:lineRule="exact"/>
                    <w:rPr>
                      <w:rFonts w:ascii="Times New Roman" w:hAnsi="Times New Roman" w:cs="Times New Roman"/>
                      <w:szCs w:val="24"/>
                      <w:lang w:val="ru-RU"/>
                    </w:rPr>
                  </w:pPr>
                  <w:r w:rsidRPr="006F36E0">
                    <w:rPr>
                      <w:rFonts w:ascii="Times New Roman" w:hAnsi="Times New Roman" w:cs="Times New Roman"/>
                      <w:color w:val="202124"/>
                      <w:lang w:val="ru-RU" w:eastAsia="ru-RU"/>
                    </w:rPr>
                    <w:t>1 %</w:t>
                  </w:r>
                </w:p>
              </w:tc>
            </w:tr>
          </w:tbl>
          <w:p w14:paraId="4CB22AEE" w14:textId="77777777" w:rsidR="006C605F" w:rsidRPr="006F36E0" w:rsidRDefault="006C605F" w:rsidP="006C605F">
            <w:pPr>
              <w:rPr>
                <w:rFonts w:ascii="Times New Roman" w:hAnsi="Times New Roman" w:cs="Times New Roman"/>
                <w:szCs w:val="24"/>
                <w:lang w:val="ru-RU"/>
              </w:rPr>
            </w:pPr>
            <w:r w:rsidRPr="006F36E0">
              <w:rPr>
                <w:rFonts w:ascii="Times New Roman" w:hAnsi="Times New Roman" w:cs="Times New Roman"/>
                <w:szCs w:val="24"/>
                <w:lang w:val="ru-RU"/>
              </w:rPr>
              <w:t xml:space="preserve">Қалған параметрлер сәйкес </w:t>
            </w:r>
            <w:r w:rsidRPr="006F36E0">
              <w:rPr>
                <w:rFonts w:ascii="Times New Roman" w:hAnsi="Times New Roman" w:cs="Times New Roman"/>
                <w:lang w:val="kk-KZ"/>
              </w:rPr>
              <w:t xml:space="preserve">(МЕМСТ 2084-77, </w:t>
            </w:r>
            <w:proofErr w:type="gramStart"/>
            <w:r w:rsidRPr="006F36E0">
              <w:rPr>
                <w:rFonts w:ascii="Times New Roman" w:hAnsi="Times New Roman" w:cs="Times New Roman"/>
                <w:lang w:val="kk-KZ"/>
              </w:rPr>
              <w:t>СТ</w:t>
            </w:r>
            <w:proofErr w:type="gramEnd"/>
            <w:r w:rsidRPr="006F36E0">
              <w:rPr>
                <w:rFonts w:ascii="Times New Roman" w:hAnsi="Times New Roman" w:cs="Times New Roman"/>
                <w:lang w:val="kk-KZ"/>
              </w:rPr>
              <w:t xml:space="preserve"> ҚР 1721-2007).</w:t>
            </w:r>
            <w:r w:rsidRPr="006F36E0">
              <w:rPr>
                <w:rFonts w:ascii="Times New Roman" w:hAnsi="Times New Roman" w:cs="Times New Roman"/>
                <w:lang w:val="ru-RU"/>
              </w:rPr>
              <w:t xml:space="preserve"> </w:t>
            </w:r>
            <w:r w:rsidRPr="006F36E0">
              <w:rPr>
                <w:rFonts w:ascii="Times New Roman" w:hAnsi="Times New Roman" w:cs="Times New Roman"/>
                <w:lang w:val="kk-KZ"/>
              </w:rPr>
              <w:t>(КО ТР 013/2011 сәйкес)</w:t>
            </w:r>
          </w:p>
        </w:tc>
      </w:tr>
      <w:tr w:rsidR="006C605F" w:rsidRPr="006F36E0" w14:paraId="5CDEE118" w14:textId="77777777">
        <w:trPr>
          <w:jc w:val="center"/>
        </w:trPr>
        <w:tc>
          <w:tcPr>
            <w:tcW w:w="2438" w:type="dxa"/>
            <w:shd w:val="clear" w:color="auto" w:fill="D9D9D9"/>
          </w:tcPr>
          <w:p w14:paraId="46FBA0B9" w14:textId="77777777" w:rsidR="006C605F" w:rsidRPr="006F36E0"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b/>
                <w:szCs w:val="24"/>
              </w:rPr>
              <w:lastRenderedPageBreak/>
              <w:t>TD</w:t>
            </w:r>
          </w:p>
        </w:tc>
        <w:tc>
          <w:tcPr>
            <w:tcW w:w="6917" w:type="dxa"/>
          </w:tcPr>
          <w:p w14:paraId="3E51A2C9" w14:textId="77777777" w:rsidR="006C605F" w:rsidRPr="005A6905" w:rsidRDefault="006C605F" w:rsidP="006C605F">
            <w:pPr>
              <w:spacing w:before="20" w:after="20" w:line="260" w:lineRule="exact"/>
              <w:rPr>
                <w:rFonts w:ascii="Times New Roman" w:hAnsi="Times New Roman" w:cs="Times New Roman"/>
                <w:szCs w:val="24"/>
              </w:rPr>
            </w:pPr>
            <w:r w:rsidRPr="005A6905">
              <w:rPr>
                <w:rFonts w:ascii="Times New Roman" w:hAnsi="Times New Roman" w:cs="Times New Roman"/>
                <w:szCs w:val="24"/>
              </w:rPr>
              <w:t>(</w:t>
            </w:r>
            <w:r w:rsidRPr="006F36E0">
              <w:rPr>
                <w:rFonts w:ascii="Times New Roman" w:hAnsi="Times New Roman" w:cs="Times New Roman"/>
                <w:szCs w:val="24"/>
              </w:rPr>
              <w:t>Trade</w:t>
            </w:r>
            <w:r w:rsidRPr="005A6905">
              <w:rPr>
                <w:rFonts w:ascii="Times New Roman" w:hAnsi="Times New Roman" w:cs="Times New Roman"/>
                <w:szCs w:val="24"/>
              </w:rPr>
              <w:t xml:space="preserve"> </w:t>
            </w:r>
            <w:r w:rsidRPr="006F36E0">
              <w:rPr>
                <w:rFonts w:ascii="Times New Roman" w:hAnsi="Times New Roman" w:cs="Times New Roman"/>
                <w:szCs w:val="24"/>
              </w:rPr>
              <w:t>Date</w:t>
            </w:r>
            <w:r w:rsidRPr="005A6905">
              <w:rPr>
                <w:rFonts w:ascii="Times New Roman" w:hAnsi="Times New Roman" w:cs="Times New Roman"/>
                <w:szCs w:val="24"/>
              </w:rPr>
              <w:t xml:space="preserve">) – </w:t>
            </w:r>
            <w:proofErr w:type="gramStart"/>
            <w:r w:rsidRPr="006F36E0">
              <w:rPr>
                <w:rFonts w:ascii="Times New Roman" w:hAnsi="Times New Roman" w:cs="Times New Roman"/>
                <w:szCs w:val="24"/>
                <w:lang w:val="ru-RU"/>
              </w:rPr>
              <w:t>биржалық</w:t>
            </w:r>
            <w:proofErr w:type="gramEnd"/>
            <w:r w:rsidRPr="005A6905">
              <w:rPr>
                <w:rFonts w:ascii="Times New Roman" w:hAnsi="Times New Roman" w:cs="Times New Roman"/>
                <w:szCs w:val="24"/>
              </w:rPr>
              <w:t xml:space="preserve"> </w:t>
            </w:r>
            <w:r w:rsidRPr="006F36E0">
              <w:rPr>
                <w:rFonts w:ascii="Times New Roman" w:hAnsi="Times New Roman" w:cs="Times New Roman"/>
                <w:szCs w:val="24"/>
                <w:lang w:val="ru-RU"/>
              </w:rPr>
              <w:t>мәміленің</w:t>
            </w:r>
            <w:r w:rsidRPr="005A6905">
              <w:rPr>
                <w:rFonts w:ascii="Times New Roman" w:hAnsi="Times New Roman" w:cs="Times New Roman"/>
                <w:szCs w:val="24"/>
              </w:rPr>
              <w:t xml:space="preserve"> </w:t>
            </w:r>
            <w:r w:rsidRPr="006F36E0">
              <w:rPr>
                <w:rFonts w:ascii="Times New Roman" w:hAnsi="Times New Roman" w:cs="Times New Roman"/>
                <w:szCs w:val="24"/>
                <w:lang w:val="ru-RU"/>
              </w:rPr>
              <w:t>жасалған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күні</w:t>
            </w:r>
            <w:r w:rsidRPr="005A6905">
              <w:rPr>
                <w:rFonts w:ascii="Times New Roman" w:hAnsi="Times New Roman" w:cs="Times New Roman"/>
                <w:szCs w:val="24"/>
              </w:rPr>
              <w:t>.</w:t>
            </w:r>
          </w:p>
        </w:tc>
      </w:tr>
      <w:tr w:rsidR="006C605F" w:rsidRPr="006F36E0" w14:paraId="493AC07F" w14:textId="77777777">
        <w:trPr>
          <w:jc w:val="center"/>
        </w:trPr>
        <w:tc>
          <w:tcPr>
            <w:tcW w:w="2438" w:type="dxa"/>
            <w:shd w:val="clear" w:color="auto" w:fill="D9D9D9"/>
          </w:tcPr>
          <w:p w14:paraId="6D6E3B05" w14:textId="77777777" w:rsidR="006C605F" w:rsidRPr="006F36E0"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b/>
                <w:szCs w:val="24"/>
              </w:rPr>
              <w:t>CS</w:t>
            </w:r>
          </w:p>
        </w:tc>
        <w:tc>
          <w:tcPr>
            <w:tcW w:w="6917" w:type="dxa"/>
          </w:tcPr>
          <w:p w14:paraId="38DB1ED6" w14:textId="77777777" w:rsidR="006C605F" w:rsidRPr="005A6905" w:rsidRDefault="006C605F" w:rsidP="006C605F">
            <w:pPr>
              <w:spacing w:before="20" w:after="20" w:line="260" w:lineRule="exact"/>
              <w:rPr>
                <w:rFonts w:ascii="Times New Roman" w:hAnsi="Times New Roman" w:cs="Times New Roman"/>
                <w:szCs w:val="24"/>
              </w:rPr>
            </w:pPr>
            <w:r w:rsidRPr="005A6905">
              <w:rPr>
                <w:rFonts w:ascii="Times New Roman" w:hAnsi="Times New Roman" w:cs="Times New Roman"/>
                <w:szCs w:val="24"/>
              </w:rPr>
              <w:t>(</w:t>
            </w:r>
            <w:r w:rsidRPr="006F36E0">
              <w:rPr>
                <w:rFonts w:ascii="Times New Roman" w:hAnsi="Times New Roman" w:cs="Times New Roman"/>
                <w:szCs w:val="24"/>
              </w:rPr>
              <w:t>Contract</w:t>
            </w:r>
            <w:r w:rsidRPr="005A6905">
              <w:rPr>
                <w:rFonts w:ascii="Times New Roman" w:hAnsi="Times New Roman" w:cs="Times New Roman"/>
                <w:szCs w:val="24"/>
              </w:rPr>
              <w:t xml:space="preserve"> </w:t>
            </w:r>
            <w:r w:rsidRPr="006F36E0">
              <w:rPr>
                <w:rFonts w:ascii="Times New Roman" w:hAnsi="Times New Roman" w:cs="Times New Roman"/>
                <w:szCs w:val="24"/>
              </w:rPr>
              <w:t>Signing</w:t>
            </w:r>
            <w:r w:rsidRPr="005A6905">
              <w:rPr>
                <w:rFonts w:ascii="Times New Roman" w:hAnsi="Times New Roman" w:cs="Times New Roman"/>
                <w:szCs w:val="24"/>
              </w:rPr>
              <w:t xml:space="preserve"> </w:t>
            </w:r>
            <w:r w:rsidRPr="006F36E0">
              <w:rPr>
                <w:rFonts w:ascii="Times New Roman" w:hAnsi="Times New Roman" w:cs="Times New Roman"/>
                <w:szCs w:val="24"/>
              </w:rPr>
              <w:t>Date</w:t>
            </w:r>
            <w:r w:rsidRPr="005A6905">
              <w:rPr>
                <w:rFonts w:ascii="Times New Roman" w:hAnsi="Times New Roman" w:cs="Times New Roman"/>
                <w:szCs w:val="24"/>
              </w:rPr>
              <w:t xml:space="preserve">) – </w:t>
            </w:r>
            <w:proofErr w:type="gramStart"/>
            <w:r w:rsidRPr="006F36E0">
              <w:rPr>
                <w:rFonts w:ascii="Times New Roman" w:hAnsi="Times New Roman" w:cs="Times New Roman"/>
                <w:szCs w:val="24"/>
                <w:lang w:val="ru-RU"/>
              </w:rPr>
              <w:t>жеткізу</w:t>
            </w:r>
            <w:proofErr w:type="gramEnd"/>
            <w:r w:rsidRPr="005A6905">
              <w:rPr>
                <w:rFonts w:ascii="Times New Roman" w:hAnsi="Times New Roman" w:cs="Times New Roman"/>
                <w:szCs w:val="24"/>
              </w:rPr>
              <w:t xml:space="preserve"> </w:t>
            </w:r>
            <w:r w:rsidRPr="006F36E0">
              <w:rPr>
                <w:rFonts w:ascii="Times New Roman" w:hAnsi="Times New Roman" w:cs="Times New Roman"/>
                <w:szCs w:val="24"/>
                <w:lang w:val="ru-RU"/>
              </w:rPr>
              <w:t>шартына</w:t>
            </w:r>
            <w:r w:rsidRPr="005A6905">
              <w:rPr>
                <w:rFonts w:ascii="Times New Roman" w:hAnsi="Times New Roman" w:cs="Times New Roman"/>
                <w:szCs w:val="24"/>
              </w:rPr>
              <w:t xml:space="preserve"> </w:t>
            </w:r>
            <w:r w:rsidRPr="006F36E0">
              <w:rPr>
                <w:rFonts w:ascii="Times New Roman" w:hAnsi="Times New Roman" w:cs="Times New Roman"/>
                <w:szCs w:val="24"/>
                <w:lang w:val="ru-RU"/>
              </w:rPr>
              <w:t>қол</w:t>
            </w:r>
            <w:r w:rsidRPr="005A6905">
              <w:rPr>
                <w:rFonts w:ascii="Times New Roman" w:hAnsi="Times New Roman" w:cs="Times New Roman"/>
                <w:szCs w:val="24"/>
              </w:rPr>
              <w:t xml:space="preserve"> </w:t>
            </w:r>
            <w:r w:rsidRPr="006F36E0">
              <w:rPr>
                <w:rFonts w:ascii="Times New Roman" w:hAnsi="Times New Roman" w:cs="Times New Roman"/>
                <w:szCs w:val="24"/>
                <w:lang w:val="ru-RU"/>
              </w:rPr>
              <w:t>қойылған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күн</w:t>
            </w:r>
            <w:r w:rsidRPr="005A6905">
              <w:rPr>
                <w:rFonts w:ascii="Times New Roman" w:hAnsi="Times New Roman" w:cs="Times New Roman"/>
                <w:szCs w:val="24"/>
              </w:rPr>
              <w:t>.</w:t>
            </w:r>
          </w:p>
        </w:tc>
      </w:tr>
      <w:tr w:rsidR="006C605F" w:rsidRPr="006F36E0" w14:paraId="01E74D5C" w14:textId="77777777">
        <w:trPr>
          <w:jc w:val="center"/>
        </w:trPr>
        <w:tc>
          <w:tcPr>
            <w:tcW w:w="2438" w:type="dxa"/>
            <w:shd w:val="clear" w:color="auto" w:fill="D9D9D9"/>
          </w:tcPr>
          <w:p w14:paraId="6DF7B049" w14:textId="77777777" w:rsidR="006C605F" w:rsidRPr="006F36E0"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b/>
                <w:szCs w:val="24"/>
              </w:rPr>
              <w:t>PD</w:t>
            </w:r>
          </w:p>
        </w:tc>
        <w:tc>
          <w:tcPr>
            <w:tcW w:w="6917" w:type="dxa"/>
          </w:tcPr>
          <w:p w14:paraId="5232CCCA" w14:textId="77777777" w:rsidR="006C605F" w:rsidRPr="005A6905" w:rsidRDefault="006C605F" w:rsidP="006C605F">
            <w:pPr>
              <w:spacing w:before="20" w:after="20" w:line="260" w:lineRule="exact"/>
              <w:rPr>
                <w:rFonts w:ascii="Times New Roman" w:hAnsi="Times New Roman" w:cs="Times New Roman"/>
                <w:szCs w:val="24"/>
              </w:rPr>
            </w:pPr>
            <w:r w:rsidRPr="005A6905">
              <w:rPr>
                <w:rFonts w:ascii="Times New Roman" w:hAnsi="Times New Roman" w:cs="Times New Roman"/>
                <w:szCs w:val="24"/>
              </w:rPr>
              <w:t>(</w:t>
            </w:r>
            <w:r w:rsidRPr="006F36E0">
              <w:rPr>
                <w:rFonts w:ascii="Times New Roman" w:hAnsi="Times New Roman" w:cs="Times New Roman"/>
                <w:szCs w:val="24"/>
              </w:rPr>
              <w:t>Payment</w:t>
            </w:r>
            <w:r w:rsidRPr="005A6905">
              <w:rPr>
                <w:rFonts w:ascii="Times New Roman" w:hAnsi="Times New Roman" w:cs="Times New Roman"/>
                <w:szCs w:val="24"/>
              </w:rPr>
              <w:t xml:space="preserve"> </w:t>
            </w:r>
            <w:r w:rsidRPr="006F36E0">
              <w:rPr>
                <w:rFonts w:ascii="Times New Roman" w:hAnsi="Times New Roman" w:cs="Times New Roman"/>
                <w:szCs w:val="24"/>
              </w:rPr>
              <w:t>Date</w:t>
            </w:r>
            <w:r w:rsidRPr="005A6905">
              <w:rPr>
                <w:rFonts w:ascii="Times New Roman" w:hAnsi="Times New Roman" w:cs="Times New Roman"/>
                <w:szCs w:val="24"/>
              </w:rPr>
              <w:t xml:space="preserve">) – </w:t>
            </w:r>
            <w:proofErr w:type="gramStart"/>
            <w:r w:rsidRPr="006F36E0">
              <w:rPr>
                <w:rFonts w:ascii="Times New Roman" w:hAnsi="Times New Roman" w:cs="Times New Roman"/>
                <w:szCs w:val="24"/>
                <w:lang w:val="ru-RU"/>
              </w:rPr>
              <w:t>клирингтік</w:t>
            </w:r>
            <w:proofErr w:type="gramEnd"/>
            <w:r w:rsidRPr="005A6905">
              <w:rPr>
                <w:rFonts w:ascii="Times New Roman" w:hAnsi="Times New Roman" w:cs="Times New Roman"/>
                <w:szCs w:val="24"/>
              </w:rPr>
              <w:t xml:space="preserve"> </w:t>
            </w:r>
            <w:r w:rsidRPr="006F36E0">
              <w:rPr>
                <w:rFonts w:ascii="Times New Roman" w:hAnsi="Times New Roman" w:cs="Times New Roman"/>
                <w:szCs w:val="24"/>
                <w:lang w:val="ru-RU"/>
              </w:rPr>
              <w:t>орталыққа</w:t>
            </w:r>
            <w:r w:rsidRPr="005A6905">
              <w:rPr>
                <w:rFonts w:ascii="Times New Roman" w:hAnsi="Times New Roman" w:cs="Times New Roman"/>
                <w:szCs w:val="24"/>
              </w:rPr>
              <w:t xml:space="preserve"> </w:t>
            </w:r>
            <w:r w:rsidRPr="006F36E0">
              <w:rPr>
                <w:rFonts w:ascii="Times New Roman" w:hAnsi="Times New Roman" w:cs="Times New Roman"/>
                <w:szCs w:val="24"/>
                <w:lang w:val="ru-RU"/>
              </w:rPr>
              <w:t>сатып</w:t>
            </w:r>
            <w:r w:rsidRPr="005A6905">
              <w:rPr>
                <w:rFonts w:ascii="Times New Roman" w:hAnsi="Times New Roman" w:cs="Times New Roman"/>
                <w:szCs w:val="24"/>
              </w:rPr>
              <w:t xml:space="preserve"> </w:t>
            </w:r>
            <w:r w:rsidRPr="006F36E0">
              <w:rPr>
                <w:rFonts w:ascii="Times New Roman" w:hAnsi="Times New Roman" w:cs="Times New Roman"/>
                <w:szCs w:val="24"/>
                <w:lang w:val="ru-RU"/>
              </w:rPr>
              <w:t>алушыдан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ақша</w:t>
            </w:r>
            <w:r w:rsidRPr="005A6905">
              <w:rPr>
                <w:rFonts w:ascii="Times New Roman" w:hAnsi="Times New Roman" w:cs="Times New Roman"/>
                <w:szCs w:val="24"/>
              </w:rPr>
              <w:t xml:space="preserve"> </w:t>
            </w:r>
            <w:r w:rsidRPr="006F36E0">
              <w:rPr>
                <w:rFonts w:ascii="Times New Roman" w:hAnsi="Times New Roman" w:cs="Times New Roman"/>
                <w:szCs w:val="24"/>
                <w:lang w:val="ru-RU"/>
              </w:rPr>
              <w:t>қаражатының</w:t>
            </w:r>
            <w:r w:rsidRPr="005A6905">
              <w:rPr>
                <w:rFonts w:ascii="Times New Roman" w:hAnsi="Times New Roman" w:cs="Times New Roman"/>
                <w:szCs w:val="24"/>
              </w:rPr>
              <w:t xml:space="preserve"> </w:t>
            </w:r>
            <w:r w:rsidRPr="006F36E0">
              <w:rPr>
                <w:rFonts w:ascii="Times New Roman" w:hAnsi="Times New Roman" w:cs="Times New Roman"/>
                <w:szCs w:val="24"/>
                <w:lang w:val="ru-RU"/>
              </w:rPr>
              <w:t>түскен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күні</w:t>
            </w:r>
            <w:r w:rsidRPr="005A6905">
              <w:rPr>
                <w:rFonts w:ascii="Times New Roman" w:hAnsi="Times New Roman" w:cs="Times New Roman"/>
                <w:szCs w:val="24"/>
              </w:rPr>
              <w:t>.</w:t>
            </w:r>
          </w:p>
        </w:tc>
      </w:tr>
      <w:tr w:rsidR="006C605F" w:rsidRPr="006F36E0" w14:paraId="2014D3CA" w14:textId="77777777">
        <w:trPr>
          <w:jc w:val="center"/>
        </w:trPr>
        <w:tc>
          <w:tcPr>
            <w:tcW w:w="2438" w:type="dxa"/>
            <w:shd w:val="clear" w:color="auto" w:fill="D9D9D9"/>
          </w:tcPr>
          <w:p w14:paraId="218F6C16" w14:textId="77777777" w:rsidR="006C605F" w:rsidRPr="006F36E0"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b/>
                <w:szCs w:val="24"/>
              </w:rPr>
              <w:t>OD</w:t>
            </w:r>
          </w:p>
        </w:tc>
        <w:tc>
          <w:tcPr>
            <w:tcW w:w="6917" w:type="dxa"/>
          </w:tcPr>
          <w:p w14:paraId="16323B2C" w14:textId="77777777" w:rsidR="006C605F" w:rsidRPr="005A6905" w:rsidRDefault="006C605F" w:rsidP="006C605F">
            <w:pPr>
              <w:spacing w:before="20" w:after="20" w:line="260" w:lineRule="exact"/>
              <w:rPr>
                <w:rFonts w:ascii="Times New Roman" w:hAnsi="Times New Roman" w:cs="Times New Roman"/>
                <w:szCs w:val="24"/>
              </w:rPr>
            </w:pPr>
            <w:r w:rsidRPr="005A6905">
              <w:rPr>
                <w:rFonts w:ascii="Times New Roman" w:hAnsi="Times New Roman" w:cs="Times New Roman"/>
                <w:b/>
                <w:bCs/>
                <w:szCs w:val="24"/>
              </w:rPr>
              <w:t>(</w:t>
            </w:r>
            <w:r w:rsidRPr="006F36E0">
              <w:rPr>
                <w:rFonts w:ascii="Times New Roman" w:hAnsi="Times New Roman" w:cs="Times New Roman"/>
                <w:b/>
                <w:bCs/>
                <w:szCs w:val="24"/>
              </w:rPr>
              <w:t>Order</w:t>
            </w:r>
            <w:r w:rsidRPr="005A6905">
              <w:rPr>
                <w:rFonts w:ascii="Times New Roman" w:hAnsi="Times New Roman" w:cs="Times New Roman"/>
                <w:b/>
                <w:bCs/>
                <w:szCs w:val="24"/>
              </w:rPr>
              <w:t xml:space="preserve"> </w:t>
            </w:r>
            <w:r w:rsidRPr="006F36E0">
              <w:rPr>
                <w:rFonts w:ascii="Times New Roman" w:hAnsi="Times New Roman" w:cs="Times New Roman"/>
                <w:b/>
                <w:bCs/>
                <w:szCs w:val="24"/>
              </w:rPr>
              <w:t>Date</w:t>
            </w:r>
            <w:r w:rsidRPr="005A6905">
              <w:rPr>
                <w:rFonts w:ascii="Times New Roman" w:hAnsi="Times New Roman" w:cs="Times New Roman"/>
                <w:b/>
                <w:bCs/>
                <w:szCs w:val="24"/>
              </w:rPr>
              <w:t>)</w:t>
            </w:r>
            <w:r w:rsidRPr="005A6905">
              <w:rPr>
                <w:rFonts w:ascii="Times New Roman" w:hAnsi="Times New Roman" w:cs="Times New Roman"/>
                <w:szCs w:val="24"/>
              </w:rPr>
              <w:t xml:space="preserve"> — </w:t>
            </w:r>
            <w:proofErr w:type="gramStart"/>
            <w:r w:rsidRPr="006F36E0">
              <w:rPr>
                <w:rFonts w:ascii="Times New Roman" w:hAnsi="Times New Roman" w:cs="Times New Roman"/>
                <w:szCs w:val="24"/>
                <w:lang w:val="ru-RU"/>
              </w:rPr>
              <w:t>сатушы</w:t>
            </w:r>
            <w:proofErr w:type="gramEnd"/>
            <w:r w:rsidRPr="005A6905">
              <w:rPr>
                <w:rFonts w:ascii="Times New Roman" w:hAnsi="Times New Roman" w:cs="Times New Roman"/>
                <w:szCs w:val="24"/>
              </w:rPr>
              <w:t xml:space="preserve"> </w:t>
            </w:r>
            <w:r w:rsidRPr="006F36E0">
              <w:rPr>
                <w:rFonts w:ascii="Times New Roman" w:hAnsi="Times New Roman" w:cs="Times New Roman"/>
                <w:szCs w:val="24"/>
                <w:lang w:val="ru-RU"/>
              </w:rPr>
              <w:t>мен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Клирингтік</w:t>
            </w:r>
            <w:r w:rsidRPr="005A6905">
              <w:rPr>
                <w:rFonts w:ascii="Times New Roman" w:hAnsi="Times New Roman" w:cs="Times New Roman"/>
                <w:szCs w:val="24"/>
              </w:rPr>
              <w:t xml:space="preserve"> </w:t>
            </w:r>
            <w:r w:rsidRPr="006F36E0">
              <w:rPr>
                <w:rFonts w:ascii="Times New Roman" w:hAnsi="Times New Roman" w:cs="Times New Roman"/>
                <w:szCs w:val="24"/>
                <w:lang w:val="ru-RU"/>
              </w:rPr>
              <w:t>орталықтың</w:t>
            </w:r>
            <w:r w:rsidRPr="005A6905">
              <w:rPr>
                <w:rFonts w:ascii="Times New Roman" w:hAnsi="Times New Roman" w:cs="Times New Roman"/>
                <w:szCs w:val="24"/>
              </w:rPr>
              <w:t xml:space="preserve"> </w:t>
            </w:r>
            <w:r w:rsidRPr="006F36E0">
              <w:rPr>
                <w:rFonts w:ascii="Times New Roman" w:hAnsi="Times New Roman" w:cs="Times New Roman"/>
                <w:szCs w:val="24"/>
                <w:lang w:val="ru-RU"/>
              </w:rPr>
              <w:t>Сатып</w:t>
            </w:r>
            <w:r w:rsidRPr="005A6905">
              <w:rPr>
                <w:rFonts w:ascii="Times New Roman" w:hAnsi="Times New Roman" w:cs="Times New Roman"/>
                <w:szCs w:val="24"/>
              </w:rPr>
              <w:t xml:space="preserve"> </w:t>
            </w:r>
            <w:r w:rsidRPr="006F36E0">
              <w:rPr>
                <w:rFonts w:ascii="Times New Roman" w:hAnsi="Times New Roman" w:cs="Times New Roman"/>
                <w:szCs w:val="24"/>
                <w:lang w:val="ru-RU"/>
              </w:rPr>
              <w:t>алушыдан</w:t>
            </w:r>
            <w:r w:rsidRPr="005A6905">
              <w:rPr>
                <w:rFonts w:ascii="Times New Roman" w:hAnsi="Times New Roman" w:cs="Times New Roman"/>
                <w:szCs w:val="24"/>
              </w:rPr>
              <w:t xml:space="preserve"> </w:t>
            </w:r>
            <w:r w:rsidRPr="006F36E0">
              <w:rPr>
                <w:rFonts w:ascii="Times New Roman" w:hAnsi="Times New Roman" w:cs="Times New Roman"/>
                <w:szCs w:val="24"/>
                <w:lang w:val="ru-RU"/>
              </w:rPr>
              <w:t>сатып</w:t>
            </w:r>
            <w:r w:rsidRPr="005A6905">
              <w:rPr>
                <w:rFonts w:ascii="Times New Roman" w:hAnsi="Times New Roman" w:cs="Times New Roman"/>
                <w:szCs w:val="24"/>
              </w:rPr>
              <w:t xml:space="preserve"> </w:t>
            </w:r>
            <w:r w:rsidRPr="006F36E0">
              <w:rPr>
                <w:rFonts w:ascii="Times New Roman" w:hAnsi="Times New Roman" w:cs="Times New Roman"/>
                <w:szCs w:val="24"/>
                <w:lang w:val="ru-RU"/>
              </w:rPr>
              <w:t>алуға</w:t>
            </w:r>
            <w:r w:rsidRPr="005A6905">
              <w:rPr>
                <w:rFonts w:ascii="Times New Roman" w:hAnsi="Times New Roman" w:cs="Times New Roman"/>
                <w:szCs w:val="24"/>
              </w:rPr>
              <w:t xml:space="preserve"> </w:t>
            </w:r>
            <w:r w:rsidRPr="006F36E0">
              <w:rPr>
                <w:rFonts w:ascii="Times New Roman" w:hAnsi="Times New Roman" w:cs="Times New Roman"/>
                <w:szCs w:val="24"/>
                <w:lang w:val="ru-RU"/>
              </w:rPr>
              <w:t>тапсырысты</w:t>
            </w:r>
            <w:r w:rsidRPr="005A6905">
              <w:rPr>
                <w:rFonts w:ascii="Times New Roman" w:hAnsi="Times New Roman" w:cs="Times New Roman"/>
                <w:szCs w:val="24"/>
              </w:rPr>
              <w:t xml:space="preserve"> </w:t>
            </w:r>
            <w:r w:rsidRPr="006F36E0">
              <w:rPr>
                <w:rFonts w:ascii="Times New Roman" w:hAnsi="Times New Roman" w:cs="Times New Roman"/>
                <w:szCs w:val="24"/>
                <w:lang w:val="ru-RU"/>
              </w:rPr>
              <w:t>алған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күні</w:t>
            </w:r>
            <w:r w:rsidRPr="005A6905">
              <w:rPr>
                <w:rFonts w:ascii="Times New Roman" w:hAnsi="Times New Roman" w:cs="Times New Roman"/>
                <w:szCs w:val="24"/>
              </w:rPr>
              <w:t>.</w:t>
            </w:r>
          </w:p>
        </w:tc>
      </w:tr>
      <w:tr w:rsidR="006C605F" w:rsidRPr="006F36E0" w14:paraId="3A44F471" w14:textId="77777777">
        <w:trPr>
          <w:jc w:val="center"/>
        </w:trPr>
        <w:tc>
          <w:tcPr>
            <w:tcW w:w="2438" w:type="dxa"/>
            <w:shd w:val="clear" w:color="auto" w:fill="D9D9D9"/>
          </w:tcPr>
          <w:p w14:paraId="5A0DA6D3" w14:textId="77777777" w:rsidR="006C605F" w:rsidRPr="006F36E0"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b/>
                <w:szCs w:val="24"/>
              </w:rPr>
              <w:t>DD</w:t>
            </w:r>
          </w:p>
        </w:tc>
        <w:tc>
          <w:tcPr>
            <w:tcW w:w="6917" w:type="dxa"/>
          </w:tcPr>
          <w:p w14:paraId="58C5E091" w14:textId="77777777" w:rsidR="006C605F" w:rsidRPr="005A6905" w:rsidRDefault="006C605F" w:rsidP="006C605F">
            <w:pPr>
              <w:spacing w:before="20" w:after="20" w:line="260" w:lineRule="exact"/>
              <w:rPr>
                <w:rFonts w:ascii="Times New Roman" w:hAnsi="Times New Roman" w:cs="Times New Roman"/>
                <w:szCs w:val="24"/>
              </w:rPr>
            </w:pPr>
            <w:r w:rsidRPr="005A6905">
              <w:rPr>
                <w:rFonts w:ascii="Times New Roman" w:hAnsi="Times New Roman" w:cs="Times New Roman"/>
                <w:szCs w:val="24"/>
              </w:rPr>
              <w:t>(</w:t>
            </w:r>
            <w:r w:rsidRPr="006F36E0">
              <w:rPr>
                <w:rFonts w:ascii="Times New Roman" w:hAnsi="Times New Roman" w:cs="Times New Roman"/>
                <w:szCs w:val="24"/>
              </w:rPr>
              <w:t>Delivery</w:t>
            </w:r>
            <w:r w:rsidRPr="005A6905">
              <w:rPr>
                <w:rFonts w:ascii="Times New Roman" w:hAnsi="Times New Roman" w:cs="Times New Roman"/>
                <w:szCs w:val="24"/>
              </w:rPr>
              <w:t xml:space="preserve"> </w:t>
            </w:r>
            <w:r w:rsidRPr="006F36E0">
              <w:rPr>
                <w:rFonts w:ascii="Times New Roman" w:hAnsi="Times New Roman" w:cs="Times New Roman"/>
                <w:szCs w:val="24"/>
              </w:rPr>
              <w:t>Date</w:t>
            </w:r>
            <w:r w:rsidRPr="005A6905">
              <w:rPr>
                <w:rFonts w:ascii="Times New Roman" w:hAnsi="Times New Roman" w:cs="Times New Roman"/>
                <w:szCs w:val="24"/>
              </w:rPr>
              <w:t xml:space="preserve">) – </w:t>
            </w:r>
            <w:proofErr w:type="gramStart"/>
            <w:r w:rsidRPr="006F36E0">
              <w:rPr>
                <w:rFonts w:ascii="Times New Roman" w:hAnsi="Times New Roman" w:cs="Times New Roman"/>
                <w:szCs w:val="24"/>
                <w:lang w:val="ru-RU"/>
              </w:rPr>
              <w:t>сатушының</w:t>
            </w:r>
            <w:proofErr w:type="gramEnd"/>
            <w:r w:rsidRPr="005A6905">
              <w:rPr>
                <w:rFonts w:ascii="Times New Roman" w:hAnsi="Times New Roman" w:cs="Times New Roman"/>
                <w:szCs w:val="24"/>
              </w:rPr>
              <w:t xml:space="preserve"> </w:t>
            </w:r>
            <w:r w:rsidRPr="006F36E0">
              <w:rPr>
                <w:rFonts w:ascii="Times New Roman" w:hAnsi="Times New Roman" w:cs="Times New Roman"/>
                <w:szCs w:val="24"/>
                <w:lang w:val="ru-RU"/>
              </w:rPr>
              <w:t>тауарды</w:t>
            </w:r>
            <w:r w:rsidRPr="005A6905">
              <w:rPr>
                <w:rFonts w:ascii="Times New Roman" w:hAnsi="Times New Roman" w:cs="Times New Roman"/>
                <w:szCs w:val="24"/>
              </w:rPr>
              <w:t xml:space="preserve"> </w:t>
            </w:r>
            <w:r w:rsidRPr="006F36E0">
              <w:rPr>
                <w:rFonts w:ascii="Times New Roman" w:hAnsi="Times New Roman" w:cs="Times New Roman"/>
                <w:szCs w:val="24"/>
                <w:lang w:val="ru-RU"/>
              </w:rPr>
              <w:t>жеткізген</w:t>
            </w:r>
            <w:r w:rsidRPr="005A6905">
              <w:rPr>
                <w:rFonts w:ascii="Times New Roman" w:hAnsi="Times New Roman" w:cs="Times New Roman"/>
                <w:szCs w:val="24"/>
              </w:rPr>
              <w:t>/</w:t>
            </w:r>
            <w:r w:rsidRPr="006F36E0">
              <w:rPr>
                <w:rFonts w:ascii="Times New Roman" w:hAnsi="Times New Roman" w:cs="Times New Roman"/>
                <w:szCs w:val="24"/>
                <w:lang w:val="ru-RU"/>
              </w:rPr>
              <w:t>жөнелткен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күні</w:t>
            </w:r>
            <w:r w:rsidRPr="005A6905">
              <w:rPr>
                <w:rFonts w:ascii="Times New Roman" w:hAnsi="Times New Roman" w:cs="Times New Roman"/>
                <w:szCs w:val="24"/>
              </w:rPr>
              <w:t>.</w:t>
            </w:r>
          </w:p>
        </w:tc>
      </w:tr>
      <w:tr w:rsidR="006C605F" w:rsidRPr="006F36E0" w14:paraId="0E0CD1FB" w14:textId="77777777">
        <w:trPr>
          <w:jc w:val="center"/>
        </w:trPr>
        <w:tc>
          <w:tcPr>
            <w:tcW w:w="2438" w:type="dxa"/>
            <w:shd w:val="clear" w:color="auto" w:fill="D9D9D9"/>
          </w:tcPr>
          <w:p w14:paraId="02625DC2" w14:textId="77777777" w:rsidR="006C605F" w:rsidRPr="006F36E0"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b/>
                <w:szCs w:val="24"/>
              </w:rPr>
              <w:t>SDS</w:t>
            </w:r>
          </w:p>
        </w:tc>
        <w:tc>
          <w:tcPr>
            <w:tcW w:w="6917" w:type="dxa"/>
          </w:tcPr>
          <w:p w14:paraId="12B392A0" w14:textId="77777777" w:rsidR="006C605F" w:rsidRPr="005A6905" w:rsidRDefault="006C605F" w:rsidP="006C605F">
            <w:pPr>
              <w:spacing w:before="20" w:after="20" w:line="260" w:lineRule="exact"/>
              <w:rPr>
                <w:rFonts w:ascii="Times New Roman" w:hAnsi="Times New Roman" w:cs="Times New Roman"/>
                <w:szCs w:val="24"/>
              </w:rPr>
            </w:pPr>
            <w:r w:rsidRPr="005A6905">
              <w:rPr>
                <w:rFonts w:ascii="Times New Roman" w:hAnsi="Times New Roman" w:cs="Times New Roman"/>
                <w:szCs w:val="24"/>
              </w:rPr>
              <w:t>(</w:t>
            </w:r>
            <w:r w:rsidRPr="006F36E0">
              <w:rPr>
                <w:rFonts w:ascii="Times New Roman" w:hAnsi="Times New Roman" w:cs="Times New Roman"/>
                <w:szCs w:val="24"/>
              </w:rPr>
              <w:t>Supply</w:t>
            </w:r>
            <w:r w:rsidRPr="005A6905">
              <w:rPr>
                <w:rFonts w:ascii="Times New Roman" w:hAnsi="Times New Roman" w:cs="Times New Roman"/>
                <w:szCs w:val="24"/>
              </w:rPr>
              <w:t xml:space="preserve"> </w:t>
            </w:r>
            <w:r w:rsidRPr="006F36E0">
              <w:rPr>
                <w:rFonts w:ascii="Times New Roman" w:hAnsi="Times New Roman" w:cs="Times New Roman"/>
                <w:szCs w:val="24"/>
              </w:rPr>
              <w:t>Documents</w:t>
            </w:r>
            <w:r w:rsidRPr="005A6905">
              <w:rPr>
                <w:rFonts w:ascii="Times New Roman" w:hAnsi="Times New Roman" w:cs="Times New Roman"/>
                <w:szCs w:val="24"/>
              </w:rPr>
              <w:t xml:space="preserve"> </w:t>
            </w:r>
            <w:r w:rsidRPr="006F36E0">
              <w:rPr>
                <w:rFonts w:ascii="Times New Roman" w:hAnsi="Times New Roman" w:cs="Times New Roman"/>
                <w:szCs w:val="24"/>
              </w:rPr>
              <w:t>Signing</w:t>
            </w:r>
            <w:r w:rsidRPr="005A6905">
              <w:rPr>
                <w:rFonts w:ascii="Times New Roman" w:hAnsi="Times New Roman" w:cs="Times New Roman"/>
                <w:szCs w:val="24"/>
              </w:rPr>
              <w:t xml:space="preserve"> </w:t>
            </w:r>
            <w:r w:rsidRPr="006F36E0">
              <w:rPr>
                <w:rFonts w:ascii="Times New Roman" w:hAnsi="Times New Roman" w:cs="Times New Roman"/>
                <w:szCs w:val="24"/>
              </w:rPr>
              <w:t>Date</w:t>
            </w:r>
            <w:r w:rsidRPr="005A6905">
              <w:rPr>
                <w:rFonts w:ascii="Times New Roman" w:hAnsi="Times New Roman" w:cs="Times New Roman"/>
                <w:szCs w:val="24"/>
              </w:rPr>
              <w:t xml:space="preserve">) - </w:t>
            </w:r>
            <w:proofErr w:type="gramStart"/>
            <w:r w:rsidRPr="006F36E0">
              <w:rPr>
                <w:rFonts w:ascii="Times New Roman" w:hAnsi="Times New Roman" w:cs="Times New Roman"/>
                <w:szCs w:val="24"/>
                <w:lang w:val="ru-RU"/>
              </w:rPr>
              <w:t>екі</w:t>
            </w:r>
            <w:proofErr w:type="gramEnd"/>
            <w:r w:rsidRPr="005A6905">
              <w:rPr>
                <w:rFonts w:ascii="Times New Roman" w:hAnsi="Times New Roman" w:cs="Times New Roman"/>
                <w:szCs w:val="24"/>
              </w:rPr>
              <w:t xml:space="preserve"> </w:t>
            </w:r>
            <w:r w:rsidRPr="006F36E0">
              <w:rPr>
                <w:rFonts w:ascii="Times New Roman" w:hAnsi="Times New Roman" w:cs="Times New Roman"/>
                <w:szCs w:val="24"/>
                <w:lang w:val="ru-RU"/>
              </w:rPr>
              <w:t>тараптың</w:t>
            </w:r>
            <w:r w:rsidRPr="005A6905">
              <w:rPr>
                <w:rFonts w:ascii="Times New Roman" w:hAnsi="Times New Roman" w:cs="Times New Roman"/>
                <w:szCs w:val="24"/>
              </w:rPr>
              <w:t xml:space="preserve"> </w:t>
            </w:r>
            <w:r w:rsidRPr="006F36E0">
              <w:rPr>
                <w:rFonts w:ascii="Times New Roman" w:hAnsi="Times New Roman" w:cs="Times New Roman"/>
                <w:szCs w:val="24"/>
                <w:lang w:val="ru-RU"/>
              </w:rPr>
              <w:t>тауарды</w:t>
            </w:r>
            <w:r w:rsidRPr="005A6905">
              <w:rPr>
                <w:rFonts w:ascii="Times New Roman" w:hAnsi="Times New Roman" w:cs="Times New Roman"/>
                <w:szCs w:val="24"/>
              </w:rPr>
              <w:t xml:space="preserve"> </w:t>
            </w:r>
            <w:r w:rsidRPr="006F36E0">
              <w:rPr>
                <w:rFonts w:ascii="Times New Roman" w:hAnsi="Times New Roman" w:cs="Times New Roman"/>
                <w:szCs w:val="24"/>
                <w:lang w:val="ru-RU"/>
              </w:rPr>
              <w:t>жеткізу</w:t>
            </w:r>
            <w:r w:rsidRPr="005A6905">
              <w:rPr>
                <w:rFonts w:ascii="Times New Roman" w:hAnsi="Times New Roman" w:cs="Times New Roman"/>
                <w:szCs w:val="24"/>
              </w:rPr>
              <w:t xml:space="preserve"> </w:t>
            </w:r>
            <w:r w:rsidRPr="006F36E0">
              <w:rPr>
                <w:rFonts w:ascii="Times New Roman" w:hAnsi="Times New Roman" w:cs="Times New Roman"/>
                <w:szCs w:val="24"/>
                <w:lang w:val="ru-RU"/>
              </w:rPr>
              <w:t>құжаттарына</w:t>
            </w:r>
            <w:r w:rsidRPr="005A6905">
              <w:rPr>
                <w:rFonts w:ascii="Times New Roman" w:hAnsi="Times New Roman" w:cs="Times New Roman"/>
                <w:szCs w:val="24"/>
              </w:rPr>
              <w:t xml:space="preserve"> </w:t>
            </w:r>
            <w:r w:rsidRPr="006F36E0">
              <w:rPr>
                <w:rFonts w:ascii="Times New Roman" w:hAnsi="Times New Roman" w:cs="Times New Roman"/>
                <w:szCs w:val="24"/>
                <w:lang w:val="ru-RU"/>
              </w:rPr>
              <w:t>қол</w:t>
            </w:r>
            <w:r w:rsidRPr="005A6905">
              <w:rPr>
                <w:rFonts w:ascii="Times New Roman" w:hAnsi="Times New Roman" w:cs="Times New Roman"/>
                <w:szCs w:val="24"/>
              </w:rPr>
              <w:t xml:space="preserve"> </w:t>
            </w:r>
            <w:r w:rsidRPr="006F36E0">
              <w:rPr>
                <w:rFonts w:ascii="Times New Roman" w:hAnsi="Times New Roman" w:cs="Times New Roman"/>
                <w:szCs w:val="24"/>
                <w:lang w:val="ru-RU"/>
              </w:rPr>
              <w:t>қойған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күні</w:t>
            </w:r>
            <w:r w:rsidRPr="005A6905">
              <w:rPr>
                <w:rFonts w:ascii="Times New Roman" w:hAnsi="Times New Roman" w:cs="Times New Roman"/>
                <w:szCs w:val="24"/>
              </w:rPr>
              <w:t>.</w:t>
            </w:r>
          </w:p>
        </w:tc>
      </w:tr>
      <w:tr w:rsidR="006C605F" w:rsidRPr="006F36E0" w14:paraId="7881798F" w14:textId="77777777">
        <w:trPr>
          <w:jc w:val="center"/>
        </w:trPr>
        <w:tc>
          <w:tcPr>
            <w:tcW w:w="2438" w:type="dxa"/>
            <w:shd w:val="clear" w:color="auto" w:fill="D9D9D9"/>
          </w:tcPr>
          <w:p w14:paraId="1CE04A1A" w14:textId="77777777" w:rsidR="006C605F" w:rsidRPr="006F36E0"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b/>
                <w:bCs/>
                <w:szCs w:val="24"/>
              </w:rPr>
              <w:t xml:space="preserve">SP </w:t>
            </w:r>
          </w:p>
        </w:tc>
        <w:tc>
          <w:tcPr>
            <w:tcW w:w="6917" w:type="dxa"/>
          </w:tcPr>
          <w:p w14:paraId="63877899" w14:textId="77777777" w:rsidR="006C605F" w:rsidRPr="005A6905" w:rsidRDefault="006C605F" w:rsidP="006C605F">
            <w:pPr>
              <w:pStyle w:val="a6"/>
              <w:numPr>
                <w:ilvl w:val="0"/>
                <w:numId w:val="0"/>
              </w:numPr>
              <w:spacing w:before="60" w:after="0"/>
              <w:jc w:val="left"/>
              <w:rPr>
                <w:rFonts w:ascii="Times New Roman" w:hAnsi="Times New Roman" w:cs="Times New Roman"/>
                <w:color w:val="auto"/>
                <w:sz w:val="24"/>
                <w:szCs w:val="24"/>
                <w:lang w:val="en-US"/>
              </w:rPr>
            </w:pPr>
            <w:r w:rsidRPr="005A6905">
              <w:rPr>
                <w:rFonts w:ascii="Times New Roman" w:hAnsi="Times New Roman" w:cs="Times New Roman"/>
                <w:color w:val="auto"/>
                <w:sz w:val="24"/>
                <w:szCs w:val="24"/>
                <w:lang w:val="en-US"/>
              </w:rPr>
              <w:t>(</w:t>
            </w:r>
            <w:r w:rsidRPr="005A6905">
              <w:rPr>
                <w:rFonts w:ascii="Times New Roman" w:hAnsi="Times New Roman" w:cs="Times New Roman"/>
                <w:b/>
                <w:bCs/>
                <w:color w:val="auto"/>
                <w:sz w:val="24"/>
                <w:szCs w:val="24"/>
                <w:lang w:val="en-US"/>
              </w:rPr>
              <w:t>Seller Payment Date</w:t>
            </w:r>
            <w:r w:rsidRPr="005A6905">
              <w:rPr>
                <w:rFonts w:ascii="Times New Roman" w:hAnsi="Times New Roman" w:cs="Times New Roman"/>
                <w:color w:val="auto"/>
                <w:sz w:val="24"/>
                <w:szCs w:val="24"/>
                <w:lang w:val="en-US"/>
              </w:rPr>
              <w:t xml:space="preserve">) – </w:t>
            </w:r>
          </w:p>
          <w:p w14:paraId="5F2A656A" w14:textId="77777777" w:rsidR="006C605F" w:rsidRPr="005A6905"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szCs w:val="24"/>
                <w:lang w:val="ru-RU"/>
              </w:rPr>
              <w:t>Клирингтік</w:t>
            </w:r>
            <w:r w:rsidRPr="005A6905">
              <w:rPr>
                <w:rFonts w:ascii="Times New Roman" w:hAnsi="Times New Roman" w:cs="Times New Roman"/>
                <w:szCs w:val="24"/>
              </w:rPr>
              <w:t xml:space="preserve"> </w:t>
            </w:r>
            <w:r w:rsidRPr="006F36E0">
              <w:rPr>
                <w:rFonts w:ascii="Times New Roman" w:hAnsi="Times New Roman" w:cs="Times New Roman"/>
                <w:szCs w:val="24"/>
                <w:lang w:val="ru-RU"/>
              </w:rPr>
              <w:t>орталықтың</w:t>
            </w:r>
            <w:r w:rsidRPr="005A6905">
              <w:rPr>
                <w:rFonts w:ascii="Times New Roman" w:hAnsi="Times New Roman" w:cs="Times New Roman"/>
                <w:szCs w:val="24"/>
              </w:rPr>
              <w:t xml:space="preserve"> </w:t>
            </w:r>
            <w:r w:rsidRPr="006F36E0">
              <w:rPr>
                <w:rFonts w:ascii="Times New Roman" w:hAnsi="Times New Roman" w:cs="Times New Roman"/>
                <w:szCs w:val="24"/>
                <w:lang w:val="ru-RU"/>
              </w:rPr>
              <w:t>Сатушыға</w:t>
            </w:r>
            <w:r w:rsidRPr="005A6905">
              <w:rPr>
                <w:rFonts w:ascii="Times New Roman" w:hAnsi="Times New Roman" w:cs="Times New Roman"/>
                <w:szCs w:val="24"/>
              </w:rPr>
              <w:t xml:space="preserve"> </w:t>
            </w:r>
            <w:proofErr w:type="gramStart"/>
            <w:r w:rsidRPr="006F36E0">
              <w:rPr>
                <w:rFonts w:ascii="Times New Roman" w:hAnsi="Times New Roman" w:cs="Times New Roman"/>
                <w:szCs w:val="24"/>
                <w:lang w:val="ru-RU"/>
              </w:rPr>
              <w:t>а</w:t>
            </w:r>
            <w:proofErr w:type="gramEnd"/>
            <w:r w:rsidRPr="006F36E0">
              <w:rPr>
                <w:rFonts w:ascii="Times New Roman" w:hAnsi="Times New Roman" w:cs="Times New Roman"/>
                <w:szCs w:val="24"/>
                <w:lang w:val="ru-RU"/>
              </w:rPr>
              <w:t>қша</w:t>
            </w:r>
            <w:r w:rsidRPr="005A6905">
              <w:rPr>
                <w:rFonts w:ascii="Times New Roman" w:hAnsi="Times New Roman" w:cs="Times New Roman"/>
                <w:szCs w:val="24"/>
              </w:rPr>
              <w:t xml:space="preserve"> </w:t>
            </w:r>
            <w:r w:rsidRPr="006F36E0">
              <w:rPr>
                <w:rFonts w:ascii="Times New Roman" w:hAnsi="Times New Roman" w:cs="Times New Roman"/>
                <w:szCs w:val="24"/>
                <w:lang w:val="ru-RU"/>
              </w:rPr>
              <w:t>қаражатын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аударған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күні</w:t>
            </w:r>
          </w:p>
        </w:tc>
      </w:tr>
      <w:tr w:rsidR="006C605F" w:rsidRPr="006F36E0" w14:paraId="3416D743" w14:textId="77777777">
        <w:trPr>
          <w:jc w:val="center"/>
        </w:trPr>
        <w:tc>
          <w:tcPr>
            <w:tcW w:w="2438" w:type="dxa"/>
            <w:shd w:val="clear" w:color="auto" w:fill="D9D9D9"/>
          </w:tcPr>
          <w:p w14:paraId="1A214BED" w14:textId="77777777" w:rsidR="006C605F" w:rsidRPr="006F36E0"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b/>
                <w:szCs w:val="24"/>
              </w:rPr>
              <w:t>SCS</w:t>
            </w:r>
          </w:p>
        </w:tc>
        <w:tc>
          <w:tcPr>
            <w:tcW w:w="6917" w:type="dxa"/>
          </w:tcPr>
          <w:p w14:paraId="0A6A8902" w14:textId="77777777" w:rsidR="006C605F" w:rsidRPr="005A6905" w:rsidRDefault="006C605F" w:rsidP="006C605F">
            <w:pPr>
              <w:spacing w:before="20" w:after="20" w:line="260" w:lineRule="exact"/>
              <w:rPr>
                <w:rFonts w:ascii="Times New Roman" w:hAnsi="Times New Roman" w:cs="Times New Roman"/>
                <w:szCs w:val="24"/>
              </w:rPr>
            </w:pPr>
            <w:r w:rsidRPr="005A6905">
              <w:rPr>
                <w:rFonts w:ascii="Times New Roman" w:hAnsi="Times New Roman" w:cs="Times New Roman"/>
                <w:szCs w:val="24"/>
              </w:rPr>
              <w:t>(</w:t>
            </w:r>
            <w:r w:rsidRPr="006F36E0">
              <w:rPr>
                <w:rFonts w:ascii="Times New Roman" w:hAnsi="Times New Roman" w:cs="Times New Roman"/>
                <w:szCs w:val="24"/>
              </w:rPr>
              <w:t>Seller</w:t>
            </w:r>
            <w:r w:rsidRPr="005A6905">
              <w:rPr>
                <w:rFonts w:ascii="Times New Roman" w:hAnsi="Times New Roman" w:cs="Times New Roman"/>
                <w:szCs w:val="24"/>
              </w:rPr>
              <w:t xml:space="preserve"> </w:t>
            </w:r>
            <w:r w:rsidRPr="006F36E0">
              <w:rPr>
                <w:rFonts w:ascii="Times New Roman" w:hAnsi="Times New Roman" w:cs="Times New Roman"/>
                <w:szCs w:val="24"/>
              </w:rPr>
              <w:t>Confirmation</w:t>
            </w:r>
            <w:r w:rsidRPr="005A6905">
              <w:rPr>
                <w:rFonts w:ascii="Times New Roman" w:hAnsi="Times New Roman" w:cs="Times New Roman"/>
                <w:szCs w:val="24"/>
              </w:rPr>
              <w:t xml:space="preserve"> </w:t>
            </w:r>
            <w:r w:rsidRPr="006F36E0">
              <w:rPr>
                <w:rFonts w:ascii="Times New Roman" w:hAnsi="Times New Roman" w:cs="Times New Roman"/>
                <w:szCs w:val="24"/>
              </w:rPr>
              <w:t>Submission</w:t>
            </w:r>
            <w:r w:rsidRPr="005A6905">
              <w:rPr>
                <w:rFonts w:ascii="Times New Roman" w:hAnsi="Times New Roman" w:cs="Times New Roman"/>
                <w:szCs w:val="24"/>
              </w:rPr>
              <w:t xml:space="preserve"> </w:t>
            </w:r>
            <w:r w:rsidRPr="006F36E0">
              <w:rPr>
                <w:rFonts w:ascii="Times New Roman" w:hAnsi="Times New Roman" w:cs="Times New Roman"/>
                <w:szCs w:val="24"/>
              </w:rPr>
              <w:t>Date</w:t>
            </w:r>
            <w:r w:rsidRPr="005A6905">
              <w:rPr>
                <w:rFonts w:ascii="Times New Roman" w:hAnsi="Times New Roman" w:cs="Times New Roman"/>
                <w:szCs w:val="24"/>
              </w:rPr>
              <w:t xml:space="preserve">) – </w:t>
            </w:r>
            <w:proofErr w:type="gramStart"/>
            <w:r w:rsidRPr="006F36E0">
              <w:rPr>
                <w:rFonts w:ascii="Times New Roman" w:hAnsi="Times New Roman" w:cs="Times New Roman"/>
                <w:szCs w:val="24"/>
                <w:lang w:val="ru-RU"/>
              </w:rPr>
              <w:t>сатушының</w:t>
            </w:r>
            <w:proofErr w:type="gramEnd"/>
            <w:r w:rsidRPr="005A6905">
              <w:rPr>
                <w:rFonts w:ascii="Times New Roman" w:hAnsi="Times New Roman" w:cs="Times New Roman"/>
                <w:szCs w:val="24"/>
              </w:rPr>
              <w:t xml:space="preserve"> </w:t>
            </w:r>
            <w:r w:rsidRPr="006F36E0">
              <w:rPr>
                <w:rFonts w:ascii="Times New Roman" w:hAnsi="Times New Roman" w:cs="Times New Roman"/>
                <w:szCs w:val="24"/>
                <w:lang w:val="ru-RU"/>
              </w:rPr>
              <w:t>тауарды</w:t>
            </w:r>
            <w:r w:rsidRPr="005A6905">
              <w:rPr>
                <w:rFonts w:ascii="Times New Roman" w:hAnsi="Times New Roman" w:cs="Times New Roman"/>
                <w:szCs w:val="24"/>
              </w:rPr>
              <w:t xml:space="preserve"> </w:t>
            </w:r>
            <w:r w:rsidRPr="006F36E0">
              <w:rPr>
                <w:rFonts w:ascii="Times New Roman" w:hAnsi="Times New Roman" w:cs="Times New Roman"/>
                <w:szCs w:val="24"/>
                <w:lang w:val="ru-RU"/>
              </w:rPr>
              <w:t>сатып</w:t>
            </w:r>
            <w:r w:rsidRPr="005A6905">
              <w:rPr>
                <w:rFonts w:ascii="Times New Roman" w:hAnsi="Times New Roman" w:cs="Times New Roman"/>
                <w:szCs w:val="24"/>
              </w:rPr>
              <w:t xml:space="preserve"> </w:t>
            </w:r>
            <w:r w:rsidRPr="006F36E0">
              <w:rPr>
                <w:rFonts w:ascii="Times New Roman" w:hAnsi="Times New Roman" w:cs="Times New Roman"/>
                <w:szCs w:val="24"/>
                <w:lang w:val="ru-RU"/>
              </w:rPr>
              <w:t>алушыға</w:t>
            </w:r>
            <w:r w:rsidRPr="005A6905">
              <w:rPr>
                <w:rFonts w:ascii="Times New Roman" w:hAnsi="Times New Roman" w:cs="Times New Roman"/>
                <w:szCs w:val="24"/>
              </w:rPr>
              <w:t xml:space="preserve"> </w:t>
            </w:r>
            <w:r w:rsidRPr="006F36E0">
              <w:rPr>
                <w:rFonts w:ascii="Times New Roman" w:hAnsi="Times New Roman" w:cs="Times New Roman"/>
                <w:szCs w:val="24"/>
                <w:lang w:val="ru-RU"/>
              </w:rPr>
              <w:t>жеткізгені</w:t>
            </w:r>
            <w:r w:rsidRPr="005A6905">
              <w:rPr>
                <w:rFonts w:ascii="Times New Roman" w:hAnsi="Times New Roman" w:cs="Times New Roman"/>
                <w:szCs w:val="24"/>
              </w:rPr>
              <w:t xml:space="preserve">, </w:t>
            </w:r>
            <w:r w:rsidRPr="006F36E0">
              <w:rPr>
                <w:rFonts w:ascii="Times New Roman" w:hAnsi="Times New Roman" w:cs="Times New Roman"/>
                <w:szCs w:val="24"/>
                <w:lang w:val="ru-RU"/>
              </w:rPr>
              <w:t>барлық</w:t>
            </w:r>
            <w:r w:rsidRPr="005A6905">
              <w:rPr>
                <w:rFonts w:ascii="Times New Roman" w:hAnsi="Times New Roman" w:cs="Times New Roman"/>
                <w:szCs w:val="24"/>
              </w:rPr>
              <w:t xml:space="preserve"> </w:t>
            </w:r>
            <w:r w:rsidRPr="006F36E0">
              <w:rPr>
                <w:rFonts w:ascii="Times New Roman" w:hAnsi="Times New Roman" w:cs="Times New Roman"/>
                <w:szCs w:val="24"/>
                <w:lang w:val="ru-RU"/>
              </w:rPr>
              <w:t>міндеттемелердің</w:t>
            </w:r>
            <w:r w:rsidRPr="005A6905">
              <w:rPr>
                <w:rFonts w:ascii="Times New Roman" w:hAnsi="Times New Roman" w:cs="Times New Roman"/>
                <w:szCs w:val="24"/>
              </w:rPr>
              <w:t xml:space="preserve"> </w:t>
            </w:r>
            <w:r w:rsidRPr="006F36E0">
              <w:rPr>
                <w:rFonts w:ascii="Times New Roman" w:hAnsi="Times New Roman" w:cs="Times New Roman"/>
                <w:szCs w:val="24"/>
                <w:lang w:val="ru-RU"/>
              </w:rPr>
              <w:t>орындалғаны</w:t>
            </w:r>
            <w:r w:rsidRPr="005A6905">
              <w:rPr>
                <w:rFonts w:ascii="Times New Roman" w:hAnsi="Times New Roman" w:cs="Times New Roman"/>
                <w:szCs w:val="24"/>
              </w:rPr>
              <w:t xml:space="preserve">, </w:t>
            </w:r>
            <w:r w:rsidRPr="006F36E0">
              <w:rPr>
                <w:rFonts w:ascii="Times New Roman" w:hAnsi="Times New Roman" w:cs="Times New Roman"/>
                <w:szCs w:val="24"/>
                <w:lang w:val="ru-RU"/>
              </w:rPr>
              <w:t>биржалық</w:t>
            </w:r>
            <w:r w:rsidRPr="005A6905">
              <w:rPr>
                <w:rFonts w:ascii="Times New Roman" w:hAnsi="Times New Roman" w:cs="Times New Roman"/>
                <w:szCs w:val="24"/>
              </w:rPr>
              <w:t xml:space="preserve"> </w:t>
            </w:r>
            <w:r w:rsidRPr="006F36E0">
              <w:rPr>
                <w:rFonts w:ascii="Times New Roman" w:hAnsi="Times New Roman" w:cs="Times New Roman"/>
                <w:szCs w:val="24"/>
                <w:lang w:val="ru-RU"/>
              </w:rPr>
              <w:t>қамтамасыз</w:t>
            </w:r>
            <w:r w:rsidRPr="005A6905">
              <w:rPr>
                <w:rFonts w:ascii="Times New Roman" w:hAnsi="Times New Roman" w:cs="Times New Roman"/>
                <w:szCs w:val="24"/>
              </w:rPr>
              <w:t xml:space="preserve"> </w:t>
            </w:r>
            <w:r w:rsidRPr="006F36E0">
              <w:rPr>
                <w:rFonts w:ascii="Times New Roman" w:hAnsi="Times New Roman" w:cs="Times New Roman"/>
                <w:szCs w:val="24"/>
                <w:lang w:val="ru-RU"/>
              </w:rPr>
              <w:t>етудің</w:t>
            </w:r>
            <w:r w:rsidRPr="005A6905">
              <w:rPr>
                <w:rFonts w:ascii="Times New Roman" w:hAnsi="Times New Roman" w:cs="Times New Roman"/>
                <w:szCs w:val="24"/>
              </w:rPr>
              <w:t xml:space="preserve"> </w:t>
            </w:r>
            <w:r w:rsidRPr="006F36E0">
              <w:rPr>
                <w:rFonts w:ascii="Times New Roman" w:hAnsi="Times New Roman" w:cs="Times New Roman"/>
                <w:szCs w:val="24"/>
                <w:lang w:val="ru-RU"/>
              </w:rPr>
              <w:t>құлпын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ашқаны</w:t>
            </w:r>
            <w:r w:rsidRPr="005A6905">
              <w:rPr>
                <w:rFonts w:ascii="Times New Roman" w:hAnsi="Times New Roman" w:cs="Times New Roman"/>
                <w:szCs w:val="24"/>
              </w:rPr>
              <w:t xml:space="preserve"> </w:t>
            </w:r>
            <w:r w:rsidRPr="006F36E0">
              <w:rPr>
                <w:rFonts w:ascii="Times New Roman" w:hAnsi="Times New Roman" w:cs="Times New Roman"/>
                <w:szCs w:val="24"/>
                <w:lang w:val="ru-RU"/>
              </w:rPr>
              <w:t>туралы</w:t>
            </w:r>
            <w:r w:rsidRPr="005A6905">
              <w:rPr>
                <w:rFonts w:ascii="Times New Roman" w:hAnsi="Times New Roman" w:cs="Times New Roman"/>
                <w:szCs w:val="24"/>
              </w:rPr>
              <w:t xml:space="preserve"> </w:t>
            </w:r>
            <w:r w:rsidRPr="006F36E0">
              <w:rPr>
                <w:rFonts w:ascii="Times New Roman" w:hAnsi="Times New Roman" w:cs="Times New Roman"/>
                <w:szCs w:val="24"/>
                <w:lang w:val="ru-RU"/>
              </w:rPr>
              <w:t>Клирингтік</w:t>
            </w:r>
            <w:r w:rsidRPr="005A6905">
              <w:rPr>
                <w:rFonts w:ascii="Times New Roman" w:hAnsi="Times New Roman" w:cs="Times New Roman"/>
                <w:szCs w:val="24"/>
              </w:rPr>
              <w:t xml:space="preserve"> </w:t>
            </w:r>
            <w:r w:rsidRPr="006F36E0">
              <w:rPr>
                <w:rFonts w:ascii="Times New Roman" w:hAnsi="Times New Roman" w:cs="Times New Roman"/>
                <w:szCs w:val="24"/>
                <w:lang w:val="ru-RU"/>
              </w:rPr>
              <w:t>орталыққа</w:t>
            </w:r>
            <w:r w:rsidRPr="005A6905">
              <w:rPr>
                <w:rFonts w:ascii="Times New Roman" w:hAnsi="Times New Roman" w:cs="Times New Roman"/>
                <w:szCs w:val="24"/>
              </w:rPr>
              <w:t xml:space="preserve"> </w:t>
            </w:r>
            <w:r w:rsidRPr="006F36E0">
              <w:rPr>
                <w:rFonts w:ascii="Times New Roman" w:hAnsi="Times New Roman" w:cs="Times New Roman"/>
                <w:szCs w:val="24"/>
                <w:lang w:val="ru-RU"/>
              </w:rPr>
              <w:t>растайтын</w:t>
            </w:r>
            <w:r w:rsidRPr="005A6905">
              <w:rPr>
                <w:rFonts w:ascii="Times New Roman" w:hAnsi="Times New Roman" w:cs="Times New Roman"/>
                <w:szCs w:val="24"/>
              </w:rPr>
              <w:t xml:space="preserve"> </w:t>
            </w:r>
            <w:r w:rsidRPr="006F36E0">
              <w:rPr>
                <w:rFonts w:ascii="Times New Roman" w:hAnsi="Times New Roman" w:cs="Times New Roman"/>
                <w:szCs w:val="24"/>
                <w:lang w:val="ru-RU"/>
              </w:rPr>
              <w:t>құжаттары</w:t>
            </w:r>
            <w:r w:rsidRPr="005A6905">
              <w:rPr>
                <w:rFonts w:ascii="Times New Roman" w:hAnsi="Times New Roman" w:cs="Times New Roman"/>
                <w:szCs w:val="24"/>
              </w:rPr>
              <w:t xml:space="preserve"> </w:t>
            </w:r>
            <w:r w:rsidRPr="006F36E0">
              <w:rPr>
                <w:rFonts w:ascii="Times New Roman" w:hAnsi="Times New Roman" w:cs="Times New Roman"/>
                <w:szCs w:val="24"/>
                <w:lang w:val="ru-RU"/>
              </w:rPr>
              <w:t>бар</w:t>
            </w:r>
            <w:r w:rsidRPr="005A6905">
              <w:rPr>
                <w:rFonts w:ascii="Times New Roman" w:hAnsi="Times New Roman" w:cs="Times New Roman"/>
                <w:szCs w:val="24"/>
              </w:rPr>
              <w:t xml:space="preserve"> </w:t>
            </w:r>
            <w:r w:rsidRPr="006F36E0">
              <w:rPr>
                <w:rFonts w:ascii="Times New Roman" w:hAnsi="Times New Roman" w:cs="Times New Roman"/>
                <w:szCs w:val="24"/>
                <w:lang w:val="ru-RU"/>
              </w:rPr>
              <w:t>хатты</w:t>
            </w:r>
            <w:r w:rsidRPr="005A6905">
              <w:rPr>
                <w:rFonts w:ascii="Times New Roman" w:hAnsi="Times New Roman" w:cs="Times New Roman"/>
                <w:szCs w:val="24"/>
              </w:rPr>
              <w:t xml:space="preserve"> </w:t>
            </w:r>
            <w:r w:rsidRPr="006F36E0">
              <w:rPr>
                <w:rFonts w:ascii="Times New Roman" w:hAnsi="Times New Roman" w:cs="Times New Roman"/>
                <w:szCs w:val="24"/>
                <w:lang w:val="ru-RU"/>
              </w:rPr>
              <w:t>ұсынған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күні</w:t>
            </w:r>
            <w:r w:rsidRPr="005A6905">
              <w:rPr>
                <w:rFonts w:ascii="Times New Roman" w:hAnsi="Times New Roman" w:cs="Times New Roman"/>
                <w:szCs w:val="24"/>
              </w:rPr>
              <w:t>.</w:t>
            </w:r>
          </w:p>
        </w:tc>
      </w:tr>
      <w:tr w:rsidR="006C605F" w:rsidRPr="006F36E0" w14:paraId="396336A2" w14:textId="77777777">
        <w:trPr>
          <w:jc w:val="center"/>
        </w:trPr>
        <w:tc>
          <w:tcPr>
            <w:tcW w:w="2438" w:type="dxa"/>
            <w:shd w:val="clear" w:color="auto" w:fill="D9D9D9"/>
          </w:tcPr>
          <w:p w14:paraId="6B4CEE65" w14:textId="77777777" w:rsidR="006C605F" w:rsidRPr="006F36E0"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b/>
                <w:szCs w:val="24"/>
              </w:rPr>
              <w:t>BCS</w:t>
            </w:r>
          </w:p>
        </w:tc>
        <w:tc>
          <w:tcPr>
            <w:tcW w:w="6917" w:type="dxa"/>
          </w:tcPr>
          <w:p w14:paraId="0162765B" w14:textId="77777777" w:rsidR="006C605F" w:rsidRPr="005A6905" w:rsidRDefault="006C605F" w:rsidP="006C605F">
            <w:pPr>
              <w:spacing w:before="20" w:after="20" w:line="260" w:lineRule="exact"/>
              <w:rPr>
                <w:rFonts w:ascii="Times New Roman" w:hAnsi="Times New Roman" w:cs="Times New Roman"/>
                <w:szCs w:val="24"/>
              </w:rPr>
            </w:pPr>
            <w:r w:rsidRPr="005A6905">
              <w:rPr>
                <w:rFonts w:ascii="Times New Roman" w:hAnsi="Times New Roman" w:cs="Times New Roman"/>
                <w:szCs w:val="24"/>
              </w:rPr>
              <w:t>(</w:t>
            </w:r>
            <w:r w:rsidRPr="006F36E0">
              <w:rPr>
                <w:rFonts w:ascii="Times New Roman" w:hAnsi="Times New Roman" w:cs="Times New Roman"/>
                <w:szCs w:val="24"/>
              </w:rPr>
              <w:t>Buyer</w:t>
            </w:r>
            <w:r w:rsidRPr="005A6905">
              <w:rPr>
                <w:rFonts w:ascii="Times New Roman" w:hAnsi="Times New Roman" w:cs="Times New Roman"/>
                <w:szCs w:val="24"/>
              </w:rPr>
              <w:t xml:space="preserve"> </w:t>
            </w:r>
            <w:r w:rsidRPr="006F36E0">
              <w:rPr>
                <w:rFonts w:ascii="Times New Roman" w:hAnsi="Times New Roman" w:cs="Times New Roman"/>
                <w:szCs w:val="24"/>
              </w:rPr>
              <w:t>Confirmation</w:t>
            </w:r>
            <w:r w:rsidRPr="005A6905">
              <w:rPr>
                <w:rFonts w:ascii="Times New Roman" w:hAnsi="Times New Roman" w:cs="Times New Roman"/>
                <w:szCs w:val="24"/>
              </w:rPr>
              <w:t xml:space="preserve"> </w:t>
            </w:r>
            <w:r w:rsidRPr="006F36E0">
              <w:rPr>
                <w:rFonts w:ascii="Times New Roman" w:hAnsi="Times New Roman" w:cs="Times New Roman"/>
                <w:szCs w:val="24"/>
              </w:rPr>
              <w:t>Submission</w:t>
            </w:r>
            <w:r w:rsidRPr="005A6905">
              <w:rPr>
                <w:rFonts w:ascii="Times New Roman" w:hAnsi="Times New Roman" w:cs="Times New Roman"/>
                <w:szCs w:val="24"/>
              </w:rPr>
              <w:t xml:space="preserve"> </w:t>
            </w:r>
            <w:r w:rsidRPr="006F36E0">
              <w:rPr>
                <w:rFonts w:ascii="Times New Roman" w:hAnsi="Times New Roman" w:cs="Times New Roman"/>
                <w:szCs w:val="24"/>
              </w:rPr>
              <w:t>Date</w:t>
            </w:r>
            <w:r w:rsidRPr="005A6905">
              <w:rPr>
                <w:rFonts w:ascii="Times New Roman" w:hAnsi="Times New Roman" w:cs="Times New Roman"/>
                <w:szCs w:val="24"/>
              </w:rPr>
              <w:t xml:space="preserve">) – </w:t>
            </w:r>
            <w:proofErr w:type="gramStart"/>
            <w:r w:rsidRPr="006F36E0">
              <w:rPr>
                <w:rFonts w:ascii="Times New Roman" w:hAnsi="Times New Roman" w:cs="Times New Roman"/>
                <w:szCs w:val="24"/>
                <w:lang w:val="ru-RU"/>
              </w:rPr>
              <w:t>сатып</w:t>
            </w:r>
            <w:proofErr w:type="gramEnd"/>
            <w:r w:rsidRPr="005A6905">
              <w:rPr>
                <w:rFonts w:ascii="Times New Roman" w:hAnsi="Times New Roman" w:cs="Times New Roman"/>
                <w:szCs w:val="24"/>
              </w:rPr>
              <w:t xml:space="preserve"> </w:t>
            </w:r>
            <w:r w:rsidRPr="006F36E0">
              <w:rPr>
                <w:rFonts w:ascii="Times New Roman" w:hAnsi="Times New Roman" w:cs="Times New Roman"/>
                <w:szCs w:val="24"/>
                <w:lang w:val="ru-RU"/>
              </w:rPr>
              <w:t>алушының</w:t>
            </w:r>
            <w:r w:rsidRPr="005A6905">
              <w:rPr>
                <w:rFonts w:ascii="Times New Roman" w:hAnsi="Times New Roman" w:cs="Times New Roman"/>
                <w:szCs w:val="24"/>
              </w:rPr>
              <w:t xml:space="preserve"> </w:t>
            </w:r>
            <w:r w:rsidRPr="006F36E0">
              <w:rPr>
                <w:rFonts w:ascii="Times New Roman" w:hAnsi="Times New Roman" w:cs="Times New Roman"/>
                <w:szCs w:val="24"/>
                <w:lang w:val="ru-RU"/>
              </w:rPr>
              <w:t>Клирингтік</w:t>
            </w:r>
            <w:r w:rsidRPr="005A6905">
              <w:rPr>
                <w:rFonts w:ascii="Times New Roman" w:hAnsi="Times New Roman" w:cs="Times New Roman"/>
                <w:szCs w:val="24"/>
              </w:rPr>
              <w:t xml:space="preserve"> </w:t>
            </w:r>
            <w:r w:rsidRPr="006F36E0">
              <w:rPr>
                <w:rFonts w:ascii="Times New Roman" w:hAnsi="Times New Roman" w:cs="Times New Roman"/>
                <w:szCs w:val="24"/>
                <w:lang w:val="ru-RU"/>
              </w:rPr>
              <w:t>орталыққа</w:t>
            </w:r>
            <w:r w:rsidRPr="005A6905">
              <w:rPr>
                <w:rFonts w:ascii="Times New Roman" w:hAnsi="Times New Roman" w:cs="Times New Roman"/>
                <w:szCs w:val="24"/>
              </w:rPr>
              <w:t xml:space="preserve"> </w:t>
            </w:r>
            <w:r w:rsidRPr="006F36E0">
              <w:rPr>
                <w:rFonts w:ascii="Times New Roman" w:hAnsi="Times New Roman" w:cs="Times New Roman"/>
                <w:szCs w:val="24"/>
                <w:lang w:val="ru-RU"/>
              </w:rPr>
              <w:t>барлық</w:t>
            </w:r>
            <w:r w:rsidRPr="005A6905">
              <w:rPr>
                <w:rFonts w:ascii="Times New Roman" w:hAnsi="Times New Roman" w:cs="Times New Roman"/>
                <w:szCs w:val="24"/>
              </w:rPr>
              <w:t xml:space="preserve"> </w:t>
            </w:r>
            <w:r w:rsidRPr="006F36E0">
              <w:rPr>
                <w:rFonts w:ascii="Times New Roman" w:hAnsi="Times New Roman" w:cs="Times New Roman"/>
                <w:szCs w:val="24"/>
                <w:lang w:val="ru-RU"/>
              </w:rPr>
              <w:t>міндеттемелерді</w:t>
            </w:r>
            <w:r w:rsidRPr="005A6905">
              <w:rPr>
                <w:rFonts w:ascii="Times New Roman" w:hAnsi="Times New Roman" w:cs="Times New Roman"/>
                <w:szCs w:val="24"/>
              </w:rPr>
              <w:t xml:space="preserve"> </w:t>
            </w:r>
            <w:r w:rsidRPr="006F36E0">
              <w:rPr>
                <w:rFonts w:ascii="Times New Roman" w:hAnsi="Times New Roman" w:cs="Times New Roman"/>
                <w:szCs w:val="24"/>
                <w:lang w:val="ru-RU"/>
              </w:rPr>
              <w:t>орындағаны</w:t>
            </w:r>
            <w:r w:rsidRPr="005A6905">
              <w:rPr>
                <w:rFonts w:ascii="Times New Roman" w:hAnsi="Times New Roman" w:cs="Times New Roman"/>
                <w:szCs w:val="24"/>
              </w:rPr>
              <w:t xml:space="preserve">, </w:t>
            </w:r>
            <w:r w:rsidRPr="006F36E0">
              <w:rPr>
                <w:rFonts w:ascii="Times New Roman" w:hAnsi="Times New Roman" w:cs="Times New Roman"/>
                <w:szCs w:val="24"/>
                <w:lang w:val="ru-RU"/>
              </w:rPr>
              <w:t>тауарлар</w:t>
            </w:r>
            <w:r w:rsidRPr="005A6905">
              <w:rPr>
                <w:rFonts w:ascii="Times New Roman" w:hAnsi="Times New Roman" w:cs="Times New Roman"/>
                <w:szCs w:val="24"/>
              </w:rPr>
              <w:t xml:space="preserve"> </w:t>
            </w:r>
            <w:r w:rsidRPr="006F36E0">
              <w:rPr>
                <w:rFonts w:ascii="Times New Roman" w:hAnsi="Times New Roman" w:cs="Times New Roman"/>
                <w:szCs w:val="24"/>
                <w:lang w:val="ru-RU"/>
              </w:rPr>
              <w:t>үшін</w:t>
            </w:r>
            <w:r w:rsidRPr="005A6905">
              <w:rPr>
                <w:rFonts w:ascii="Times New Roman" w:hAnsi="Times New Roman" w:cs="Times New Roman"/>
                <w:szCs w:val="24"/>
              </w:rPr>
              <w:t xml:space="preserve"> </w:t>
            </w:r>
            <w:r w:rsidRPr="006F36E0">
              <w:rPr>
                <w:rFonts w:ascii="Times New Roman" w:hAnsi="Times New Roman" w:cs="Times New Roman"/>
                <w:szCs w:val="24"/>
                <w:lang w:val="ru-RU"/>
              </w:rPr>
              <w:t>төлем</w:t>
            </w:r>
            <w:r w:rsidRPr="005A6905">
              <w:rPr>
                <w:rFonts w:ascii="Times New Roman" w:hAnsi="Times New Roman" w:cs="Times New Roman"/>
                <w:szCs w:val="24"/>
              </w:rPr>
              <w:t xml:space="preserve"> </w:t>
            </w:r>
            <w:r w:rsidRPr="006F36E0">
              <w:rPr>
                <w:rFonts w:ascii="Times New Roman" w:hAnsi="Times New Roman" w:cs="Times New Roman"/>
                <w:szCs w:val="24"/>
                <w:lang w:val="ru-RU"/>
              </w:rPr>
              <w:t>жасағаны</w:t>
            </w:r>
            <w:r w:rsidRPr="005A6905">
              <w:rPr>
                <w:rFonts w:ascii="Times New Roman" w:hAnsi="Times New Roman" w:cs="Times New Roman"/>
                <w:szCs w:val="24"/>
              </w:rPr>
              <w:t xml:space="preserve"> </w:t>
            </w:r>
            <w:r w:rsidRPr="006F36E0">
              <w:rPr>
                <w:rFonts w:ascii="Times New Roman" w:hAnsi="Times New Roman" w:cs="Times New Roman"/>
                <w:szCs w:val="24"/>
                <w:lang w:val="ru-RU"/>
              </w:rPr>
              <w:t>және</w:t>
            </w:r>
            <w:r w:rsidRPr="005A6905">
              <w:rPr>
                <w:rFonts w:ascii="Times New Roman" w:hAnsi="Times New Roman" w:cs="Times New Roman"/>
                <w:szCs w:val="24"/>
              </w:rPr>
              <w:t xml:space="preserve"> </w:t>
            </w:r>
            <w:r w:rsidRPr="006F36E0">
              <w:rPr>
                <w:rFonts w:ascii="Times New Roman" w:hAnsi="Times New Roman" w:cs="Times New Roman"/>
                <w:szCs w:val="24"/>
                <w:lang w:val="ru-RU"/>
              </w:rPr>
              <w:t>биржалық</w:t>
            </w:r>
            <w:r w:rsidRPr="005A6905">
              <w:rPr>
                <w:rFonts w:ascii="Times New Roman" w:hAnsi="Times New Roman" w:cs="Times New Roman"/>
                <w:szCs w:val="24"/>
              </w:rPr>
              <w:t xml:space="preserve"> </w:t>
            </w:r>
            <w:r w:rsidRPr="006F36E0">
              <w:rPr>
                <w:rFonts w:ascii="Times New Roman" w:hAnsi="Times New Roman" w:cs="Times New Roman"/>
                <w:szCs w:val="24"/>
                <w:lang w:val="ru-RU"/>
              </w:rPr>
              <w:t>бағалы</w:t>
            </w:r>
            <w:r w:rsidRPr="005A6905">
              <w:rPr>
                <w:rFonts w:ascii="Times New Roman" w:hAnsi="Times New Roman" w:cs="Times New Roman"/>
                <w:szCs w:val="24"/>
              </w:rPr>
              <w:t xml:space="preserve"> </w:t>
            </w:r>
            <w:r w:rsidRPr="006F36E0">
              <w:rPr>
                <w:rFonts w:ascii="Times New Roman" w:hAnsi="Times New Roman" w:cs="Times New Roman"/>
                <w:szCs w:val="24"/>
                <w:lang w:val="ru-RU"/>
              </w:rPr>
              <w:t>қағаздардың</w:t>
            </w:r>
            <w:r w:rsidRPr="005A6905">
              <w:rPr>
                <w:rFonts w:ascii="Times New Roman" w:hAnsi="Times New Roman" w:cs="Times New Roman"/>
                <w:szCs w:val="24"/>
              </w:rPr>
              <w:t xml:space="preserve"> </w:t>
            </w:r>
            <w:r w:rsidRPr="006F36E0">
              <w:rPr>
                <w:rFonts w:ascii="Times New Roman" w:hAnsi="Times New Roman" w:cs="Times New Roman"/>
                <w:szCs w:val="24"/>
                <w:lang w:val="ru-RU"/>
              </w:rPr>
              <w:t>құлпын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ашқаны</w:t>
            </w:r>
            <w:r w:rsidRPr="005A6905">
              <w:rPr>
                <w:rFonts w:ascii="Times New Roman" w:hAnsi="Times New Roman" w:cs="Times New Roman"/>
                <w:szCs w:val="24"/>
              </w:rPr>
              <w:t xml:space="preserve"> </w:t>
            </w:r>
            <w:r w:rsidRPr="006F36E0">
              <w:rPr>
                <w:rFonts w:ascii="Times New Roman" w:hAnsi="Times New Roman" w:cs="Times New Roman"/>
                <w:szCs w:val="24"/>
                <w:lang w:val="ru-RU"/>
              </w:rPr>
              <w:t>туралы</w:t>
            </w:r>
            <w:r w:rsidRPr="005A6905">
              <w:rPr>
                <w:rFonts w:ascii="Times New Roman" w:hAnsi="Times New Roman" w:cs="Times New Roman"/>
                <w:szCs w:val="24"/>
              </w:rPr>
              <w:t xml:space="preserve"> </w:t>
            </w:r>
            <w:r w:rsidRPr="006F36E0">
              <w:rPr>
                <w:rFonts w:ascii="Times New Roman" w:hAnsi="Times New Roman" w:cs="Times New Roman"/>
                <w:szCs w:val="24"/>
                <w:lang w:val="ru-RU"/>
              </w:rPr>
              <w:t>хатты</w:t>
            </w:r>
            <w:r w:rsidRPr="005A6905">
              <w:rPr>
                <w:rFonts w:ascii="Times New Roman" w:hAnsi="Times New Roman" w:cs="Times New Roman"/>
                <w:szCs w:val="24"/>
              </w:rPr>
              <w:t xml:space="preserve"> </w:t>
            </w:r>
            <w:r w:rsidRPr="006F36E0">
              <w:rPr>
                <w:rFonts w:ascii="Times New Roman" w:hAnsi="Times New Roman" w:cs="Times New Roman"/>
                <w:szCs w:val="24"/>
                <w:lang w:val="ru-RU"/>
              </w:rPr>
              <w:t>ұсынған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күні</w:t>
            </w:r>
            <w:r w:rsidRPr="005A6905">
              <w:rPr>
                <w:rFonts w:ascii="Times New Roman" w:hAnsi="Times New Roman" w:cs="Times New Roman"/>
                <w:szCs w:val="24"/>
              </w:rPr>
              <w:t>.</w:t>
            </w:r>
          </w:p>
        </w:tc>
      </w:tr>
    </w:tbl>
    <w:p w14:paraId="2E33B9D3" w14:textId="77777777" w:rsidR="00147EF7" w:rsidRPr="005A6905" w:rsidRDefault="00147EF7">
      <w:pPr>
        <w:spacing w:after="80"/>
        <w:jc w:val="both"/>
        <w:rPr>
          <w:rFonts w:ascii="Times New Roman" w:hAnsi="Times New Roman" w:cs="Times New Roman"/>
          <w:szCs w:val="24"/>
        </w:rPr>
      </w:pPr>
    </w:p>
    <w:p w14:paraId="116C91D9" w14:textId="77777777" w:rsidR="00147EF7" w:rsidRPr="005A6905" w:rsidRDefault="00D6305A">
      <w:pPr>
        <w:spacing w:after="160"/>
        <w:jc w:val="both"/>
        <w:rPr>
          <w:rFonts w:ascii="Times New Roman" w:hAnsi="Times New Roman" w:cs="Times New Roman"/>
          <w:szCs w:val="24"/>
        </w:rPr>
      </w:pPr>
      <w:r w:rsidRPr="006F36E0">
        <w:rPr>
          <w:rFonts w:ascii="Times New Roman" w:hAnsi="Times New Roman" w:cs="Times New Roman"/>
          <w:szCs w:val="24"/>
          <w:lang w:val="ru-RU"/>
        </w:rPr>
        <w:t>Осы</w:t>
      </w:r>
      <w:r w:rsidRPr="005A6905">
        <w:rPr>
          <w:rFonts w:ascii="Times New Roman" w:hAnsi="Times New Roman" w:cs="Times New Roman"/>
          <w:szCs w:val="24"/>
        </w:rPr>
        <w:t xml:space="preserve"> </w:t>
      </w:r>
      <w:r w:rsidRPr="006F36E0">
        <w:rPr>
          <w:rFonts w:ascii="Times New Roman" w:hAnsi="Times New Roman" w:cs="Times New Roman"/>
          <w:szCs w:val="24"/>
          <w:lang w:val="ru-RU"/>
        </w:rPr>
        <w:t>Спецификацияда</w:t>
      </w:r>
      <w:r w:rsidRPr="005A6905">
        <w:rPr>
          <w:rFonts w:ascii="Times New Roman" w:hAnsi="Times New Roman" w:cs="Times New Roman"/>
          <w:szCs w:val="24"/>
        </w:rPr>
        <w:t xml:space="preserve"> </w:t>
      </w:r>
      <w:r w:rsidRPr="006F36E0">
        <w:rPr>
          <w:rFonts w:ascii="Times New Roman" w:hAnsi="Times New Roman" w:cs="Times New Roman"/>
          <w:szCs w:val="24"/>
          <w:lang w:val="ru-RU"/>
        </w:rPr>
        <w:t>тікелей</w:t>
      </w:r>
      <w:r w:rsidRPr="005A6905">
        <w:rPr>
          <w:rFonts w:ascii="Times New Roman" w:hAnsi="Times New Roman" w:cs="Times New Roman"/>
          <w:szCs w:val="24"/>
        </w:rPr>
        <w:t xml:space="preserve"> </w:t>
      </w:r>
      <w:r w:rsidRPr="006F36E0">
        <w:rPr>
          <w:rFonts w:ascii="Times New Roman" w:hAnsi="Times New Roman" w:cs="Times New Roman"/>
          <w:szCs w:val="24"/>
          <w:lang w:val="ru-RU"/>
        </w:rPr>
        <w:t>көрсетілмеген</w:t>
      </w:r>
      <w:r w:rsidRPr="005A6905">
        <w:rPr>
          <w:rFonts w:ascii="Times New Roman" w:hAnsi="Times New Roman" w:cs="Times New Roman"/>
          <w:szCs w:val="24"/>
        </w:rPr>
        <w:t xml:space="preserve"> </w:t>
      </w:r>
      <w:r w:rsidRPr="006F36E0">
        <w:rPr>
          <w:rFonts w:ascii="Times New Roman" w:hAnsi="Times New Roman" w:cs="Times New Roman"/>
          <w:szCs w:val="24"/>
          <w:lang w:val="ru-RU"/>
        </w:rPr>
        <w:t>терминдер</w:t>
      </w:r>
      <w:r w:rsidRPr="005A6905">
        <w:rPr>
          <w:rFonts w:ascii="Times New Roman" w:hAnsi="Times New Roman" w:cs="Times New Roman"/>
          <w:szCs w:val="24"/>
        </w:rPr>
        <w:t xml:space="preserve"> </w:t>
      </w:r>
      <w:r w:rsidRPr="006F36E0">
        <w:rPr>
          <w:rFonts w:ascii="Times New Roman" w:hAnsi="Times New Roman" w:cs="Times New Roman"/>
          <w:szCs w:val="24"/>
          <w:lang w:val="ru-RU"/>
        </w:rPr>
        <w:t>Сауда</w:t>
      </w:r>
      <w:r w:rsidRPr="005A6905">
        <w:rPr>
          <w:rFonts w:ascii="Times New Roman" w:hAnsi="Times New Roman" w:cs="Times New Roman"/>
          <w:szCs w:val="24"/>
        </w:rPr>
        <w:t xml:space="preserve"> </w:t>
      </w:r>
      <w:r w:rsidRPr="006F36E0">
        <w:rPr>
          <w:rFonts w:ascii="Times New Roman" w:hAnsi="Times New Roman" w:cs="Times New Roman"/>
          <w:szCs w:val="24"/>
          <w:lang w:val="ru-RU"/>
        </w:rPr>
        <w:t>ережелеріне</w:t>
      </w:r>
      <w:r w:rsidRPr="005A6905">
        <w:rPr>
          <w:rFonts w:ascii="Times New Roman" w:hAnsi="Times New Roman" w:cs="Times New Roman"/>
          <w:szCs w:val="24"/>
        </w:rPr>
        <w:t xml:space="preserve">, </w:t>
      </w:r>
      <w:r w:rsidRPr="006F36E0">
        <w:rPr>
          <w:rFonts w:ascii="Times New Roman" w:hAnsi="Times New Roman" w:cs="Times New Roman"/>
          <w:szCs w:val="24"/>
          <w:lang w:val="ru-RU"/>
        </w:rPr>
        <w:t>Клиринг</w:t>
      </w:r>
      <w:r w:rsidRPr="005A6905">
        <w:rPr>
          <w:rFonts w:ascii="Times New Roman" w:hAnsi="Times New Roman" w:cs="Times New Roman"/>
          <w:szCs w:val="24"/>
        </w:rPr>
        <w:t xml:space="preserve"> </w:t>
      </w:r>
      <w:r w:rsidRPr="006F36E0">
        <w:rPr>
          <w:rFonts w:ascii="Times New Roman" w:hAnsi="Times New Roman" w:cs="Times New Roman"/>
          <w:szCs w:val="24"/>
          <w:lang w:val="ru-RU"/>
        </w:rPr>
        <w:t>ережелеріне</w:t>
      </w:r>
      <w:r w:rsidRPr="005A6905">
        <w:rPr>
          <w:rFonts w:ascii="Times New Roman" w:hAnsi="Times New Roman" w:cs="Times New Roman"/>
          <w:szCs w:val="24"/>
        </w:rPr>
        <w:t xml:space="preserve">, </w:t>
      </w:r>
      <w:r w:rsidRPr="006F36E0">
        <w:rPr>
          <w:rFonts w:ascii="Times New Roman" w:hAnsi="Times New Roman" w:cs="Times New Roman"/>
          <w:szCs w:val="24"/>
          <w:lang w:val="ru-RU"/>
        </w:rPr>
        <w:t>Қазақстан</w:t>
      </w:r>
      <w:r w:rsidRPr="005A6905">
        <w:rPr>
          <w:rFonts w:ascii="Times New Roman" w:hAnsi="Times New Roman" w:cs="Times New Roman"/>
          <w:szCs w:val="24"/>
        </w:rPr>
        <w:t xml:space="preserve"> </w:t>
      </w:r>
      <w:r w:rsidRPr="006F36E0">
        <w:rPr>
          <w:rFonts w:ascii="Times New Roman" w:hAnsi="Times New Roman" w:cs="Times New Roman"/>
          <w:szCs w:val="24"/>
          <w:lang w:val="ru-RU"/>
        </w:rPr>
        <w:t>Республикасының</w:t>
      </w:r>
      <w:r w:rsidRPr="005A6905">
        <w:rPr>
          <w:rFonts w:ascii="Times New Roman" w:hAnsi="Times New Roman" w:cs="Times New Roman"/>
          <w:szCs w:val="24"/>
        </w:rPr>
        <w:t xml:space="preserve"> </w:t>
      </w:r>
      <w:r w:rsidRPr="006F36E0">
        <w:rPr>
          <w:rFonts w:ascii="Times New Roman" w:hAnsi="Times New Roman" w:cs="Times New Roman"/>
          <w:szCs w:val="24"/>
          <w:lang w:val="ru-RU"/>
        </w:rPr>
        <w:t>заңнамасына</w:t>
      </w:r>
      <w:r w:rsidRPr="005A6905">
        <w:rPr>
          <w:rFonts w:ascii="Times New Roman" w:hAnsi="Times New Roman" w:cs="Times New Roman"/>
          <w:szCs w:val="24"/>
        </w:rPr>
        <w:t xml:space="preserve"> </w:t>
      </w:r>
      <w:r w:rsidRPr="006F36E0">
        <w:rPr>
          <w:rFonts w:ascii="Times New Roman" w:hAnsi="Times New Roman" w:cs="Times New Roman"/>
          <w:szCs w:val="24"/>
          <w:lang w:val="ru-RU"/>
        </w:rPr>
        <w:t>сәйкес</w:t>
      </w:r>
      <w:r w:rsidRPr="005A6905">
        <w:rPr>
          <w:rFonts w:ascii="Times New Roman" w:hAnsi="Times New Roman" w:cs="Times New Roman"/>
          <w:szCs w:val="24"/>
        </w:rPr>
        <w:t xml:space="preserve"> </w:t>
      </w:r>
      <w:r w:rsidRPr="006F36E0">
        <w:rPr>
          <w:rFonts w:ascii="Times New Roman" w:hAnsi="Times New Roman" w:cs="Times New Roman"/>
          <w:szCs w:val="24"/>
          <w:lang w:val="ru-RU"/>
        </w:rPr>
        <w:t>түсініледі</w:t>
      </w:r>
      <w:r w:rsidRPr="005A6905">
        <w:rPr>
          <w:rFonts w:ascii="Times New Roman" w:hAnsi="Times New Roman" w:cs="Times New Roman"/>
          <w:szCs w:val="24"/>
        </w:rPr>
        <w:t>.</w:t>
      </w:r>
    </w:p>
    <w:p w14:paraId="0D23DC2C" w14:textId="77777777" w:rsidR="00147EF7" w:rsidRPr="005A6905" w:rsidRDefault="00D6305A">
      <w:pPr>
        <w:spacing w:before="80" w:after="80"/>
        <w:jc w:val="both"/>
        <w:rPr>
          <w:rFonts w:ascii="Times New Roman" w:hAnsi="Times New Roman" w:cs="Times New Roman"/>
          <w:szCs w:val="24"/>
        </w:rPr>
      </w:pPr>
      <w:r w:rsidRPr="005A6905">
        <w:rPr>
          <w:rFonts w:ascii="Times New Roman" w:hAnsi="Times New Roman" w:cs="Times New Roman"/>
          <w:b/>
          <w:szCs w:val="24"/>
        </w:rPr>
        <w:t xml:space="preserve">2. </w:t>
      </w:r>
      <w:r w:rsidRPr="006F36E0">
        <w:rPr>
          <w:rFonts w:ascii="Times New Roman" w:hAnsi="Times New Roman" w:cs="Times New Roman"/>
          <w:b/>
          <w:szCs w:val="24"/>
          <w:lang w:val="ru-RU"/>
        </w:rPr>
        <w:t>Жалпы</w:t>
      </w:r>
      <w:r w:rsidRPr="005A6905">
        <w:rPr>
          <w:rFonts w:ascii="Times New Roman" w:hAnsi="Times New Roman" w:cs="Times New Roman"/>
          <w:b/>
          <w:szCs w:val="24"/>
        </w:rPr>
        <w:t xml:space="preserve"> </w:t>
      </w:r>
      <w:r w:rsidRPr="006F36E0">
        <w:rPr>
          <w:rFonts w:ascii="Times New Roman" w:hAnsi="Times New Roman" w:cs="Times New Roman"/>
          <w:b/>
          <w:szCs w:val="24"/>
          <w:lang w:val="ru-RU"/>
        </w:rPr>
        <w:t>ережелер</w:t>
      </w:r>
    </w:p>
    <w:p w14:paraId="33C22926" w14:textId="1A408943" w:rsidR="00147EF7" w:rsidRPr="005A6905" w:rsidRDefault="00206B0D">
      <w:pPr>
        <w:spacing w:after="40"/>
        <w:ind w:left="680" w:hanging="312"/>
        <w:jc w:val="both"/>
        <w:rPr>
          <w:rFonts w:ascii="Times New Roman" w:hAnsi="Times New Roman" w:cs="Times New Roman"/>
          <w:szCs w:val="24"/>
        </w:rPr>
      </w:pPr>
      <w:r w:rsidRPr="005A6905">
        <w:rPr>
          <w:rFonts w:ascii="Times New Roman" w:hAnsi="Times New Roman" w:cs="Times New Roman"/>
        </w:rPr>
        <w:t xml:space="preserve">1. </w:t>
      </w:r>
      <w:r w:rsidRPr="006F36E0">
        <w:rPr>
          <w:rFonts w:ascii="Times New Roman" w:hAnsi="Times New Roman" w:cs="Times New Roman"/>
          <w:lang w:val="ru-RU"/>
        </w:rPr>
        <w:t>Тауардың</w:t>
      </w:r>
      <w:r w:rsidRPr="005A6905">
        <w:rPr>
          <w:rFonts w:ascii="Times New Roman" w:hAnsi="Times New Roman" w:cs="Times New Roman"/>
        </w:rPr>
        <w:t xml:space="preserve"> </w:t>
      </w:r>
      <w:r w:rsidRPr="006F36E0">
        <w:rPr>
          <w:rFonts w:ascii="Times New Roman" w:hAnsi="Times New Roman" w:cs="Times New Roman"/>
          <w:lang w:val="ru-RU"/>
        </w:rPr>
        <w:t>коды</w:t>
      </w:r>
      <w:r w:rsidRPr="005A6905">
        <w:rPr>
          <w:rFonts w:ascii="Times New Roman" w:hAnsi="Times New Roman" w:cs="Times New Roman"/>
        </w:rPr>
        <w:t xml:space="preserve">: </w:t>
      </w:r>
      <w:r w:rsidRPr="006F36E0">
        <w:rPr>
          <w:rFonts w:ascii="Times New Roman" w:hAnsi="Times New Roman" w:cs="Times New Roman"/>
        </w:rPr>
        <w:t>D</w:t>
      </w:r>
      <w:r w:rsidRPr="005A6905">
        <w:rPr>
          <w:rFonts w:ascii="Times New Roman" w:hAnsi="Times New Roman" w:cs="Times New Roman"/>
        </w:rPr>
        <w:t>3</w:t>
      </w:r>
      <w:r w:rsidRPr="006F36E0">
        <w:rPr>
          <w:rFonts w:ascii="Times New Roman" w:hAnsi="Times New Roman" w:cs="Times New Roman"/>
        </w:rPr>
        <w:t>DDDT</w:t>
      </w:r>
      <w:r w:rsidR="00D6305A" w:rsidRPr="005A6905">
        <w:rPr>
          <w:rFonts w:ascii="Times New Roman" w:hAnsi="Times New Roman" w:cs="Times New Roman"/>
        </w:rPr>
        <w:t xml:space="preserve"> – </w:t>
      </w:r>
      <w:r w:rsidR="00D6305A" w:rsidRPr="006F36E0">
        <w:rPr>
          <w:rFonts w:ascii="Times New Roman" w:hAnsi="Times New Roman" w:cs="Times New Roman"/>
          <w:lang w:val="ru-RU"/>
        </w:rPr>
        <w:t>АИ</w:t>
      </w:r>
      <w:r w:rsidR="00D6305A" w:rsidRPr="005A6905">
        <w:rPr>
          <w:rFonts w:ascii="Times New Roman" w:hAnsi="Times New Roman" w:cs="Times New Roman"/>
        </w:rPr>
        <w:t xml:space="preserve">-92 </w:t>
      </w:r>
      <w:r w:rsidR="00D6305A" w:rsidRPr="006F36E0">
        <w:rPr>
          <w:rFonts w:ascii="Times New Roman" w:hAnsi="Times New Roman" w:cs="Times New Roman"/>
          <w:lang w:val="ru-RU"/>
        </w:rPr>
        <w:t>бензині</w:t>
      </w:r>
      <w:r w:rsidR="00D6305A" w:rsidRPr="005A6905">
        <w:rPr>
          <w:rFonts w:ascii="Times New Roman" w:hAnsi="Times New Roman" w:cs="Times New Roman"/>
        </w:rPr>
        <w:t xml:space="preserve">, </w:t>
      </w:r>
      <w:r w:rsidR="00D6305A" w:rsidRPr="006F36E0">
        <w:rPr>
          <w:rFonts w:ascii="Times New Roman" w:hAnsi="Times New Roman" w:cs="Times New Roman"/>
          <w:lang w:val="ru-RU"/>
        </w:rPr>
        <w:t>жеткізу</w:t>
      </w:r>
      <w:r w:rsidR="00D6305A" w:rsidRPr="005A6905">
        <w:rPr>
          <w:rFonts w:ascii="Times New Roman" w:hAnsi="Times New Roman" w:cs="Times New Roman"/>
        </w:rPr>
        <w:t xml:space="preserve"> </w:t>
      </w:r>
      <w:r w:rsidR="00D6305A" w:rsidRPr="006F36E0">
        <w:rPr>
          <w:rFonts w:ascii="Times New Roman" w:hAnsi="Times New Roman" w:cs="Times New Roman"/>
          <w:lang w:val="ru-RU"/>
        </w:rPr>
        <w:t>шарттары</w:t>
      </w:r>
      <w:r w:rsidR="00D6305A" w:rsidRPr="005A6905">
        <w:rPr>
          <w:rFonts w:ascii="Times New Roman" w:hAnsi="Times New Roman" w:cs="Times New Roman"/>
        </w:rPr>
        <w:t xml:space="preserve"> </w:t>
      </w:r>
      <w:r w:rsidR="00D6305A" w:rsidRPr="006F36E0">
        <w:rPr>
          <w:rFonts w:ascii="Times New Roman" w:hAnsi="Times New Roman" w:cs="Times New Roman"/>
        </w:rPr>
        <w:t>DDP</w:t>
      </w:r>
      <w:r w:rsidR="00D6305A" w:rsidRPr="005A6905">
        <w:rPr>
          <w:rFonts w:ascii="Times New Roman" w:hAnsi="Times New Roman" w:cs="Times New Roman"/>
        </w:rPr>
        <w:t xml:space="preserve"> №2 </w:t>
      </w:r>
      <w:r w:rsidR="00D6305A" w:rsidRPr="006F36E0">
        <w:rPr>
          <w:rFonts w:ascii="Times New Roman" w:hAnsi="Times New Roman" w:cs="Times New Roman"/>
          <w:lang w:val="ru-RU"/>
        </w:rPr>
        <w:t>учаске</w:t>
      </w:r>
      <w:r w:rsidR="00D6305A" w:rsidRPr="005A6905">
        <w:rPr>
          <w:rFonts w:ascii="Times New Roman" w:hAnsi="Times New Roman" w:cs="Times New Roman"/>
        </w:rPr>
        <w:t xml:space="preserve"> </w:t>
      </w:r>
      <w:r w:rsidR="00D6305A" w:rsidRPr="006F36E0">
        <w:rPr>
          <w:rFonts w:ascii="Times New Roman" w:hAnsi="Times New Roman" w:cs="Times New Roman"/>
          <w:lang w:val="ru-RU"/>
        </w:rPr>
        <w:t>Төртқұдық</w:t>
      </w:r>
      <w:r w:rsidR="00D6305A" w:rsidRPr="005A6905">
        <w:rPr>
          <w:rFonts w:ascii="Times New Roman" w:hAnsi="Times New Roman" w:cs="Times New Roman"/>
        </w:rPr>
        <w:t xml:space="preserve">, </w:t>
      </w:r>
      <w:r w:rsidR="00D6305A" w:rsidRPr="006F36E0">
        <w:rPr>
          <w:rFonts w:ascii="Times New Roman" w:hAnsi="Times New Roman" w:cs="Times New Roman"/>
          <w:lang w:val="ru-RU"/>
        </w:rPr>
        <w:t>кен</w:t>
      </w:r>
      <w:r w:rsidR="00D6305A" w:rsidRPr="005A6905">
        <w:rPr>
          <w:rFonts w:ascii="Times New Roman" w:hAnsi="Times New Roman" w:cs="Times New Roman"/>
        </w:rPr>
        <w:t xml:space="preserve"> </w:t>
      </w:r>
      <w:r w:rsidR="00D6305A" w:rsidRPr="006F36E0">
        <w:rPr>
          <w:rFonts w:ascii="Times New Roman" w:hAnsi="Times New Roman" w:cs="Times New Roman"/>
          <w:lang w:val="ru-RU"/>
        </w:rPr>
        <w:t>орны</w:t>
      </w:r>
      <w:r w:rsidR="00D6305A" w:rsidRPr="005A6905">
        <w:rPr>
          <w:rFonts w:ascii="Times New Roman" w:hAnsi="Times New Roman" w:cs="Times New Roman"/>
        </w:rPr>
        <w:t xml:space="preserve"> </w:t>
      </w:r>
      <w:r w:rsidR="00D6305A" w:rsidRPr="006F36E0">
        <w:rPr>
          <w:rFonts w:ascii="Times New Roman" w:hAnsi="Times New Roman" w:cs="Times New Roman"/>
          <w:lang w:val="ru-RU"/>
        </w:rPr>
        <w:t>Мойынқұм</w:t>
      </w:r>
      <w:r w:rsidR="00D6305A" w:rsidRPr="005A6905">
        <w:rPr>
          <w:rFonts w:ascii="Times New Roman" w:hAnsi="Times New Roman" w:cs="Times New Roman"/>
        </w:rPr>
        <w:t xml:space="preserve">, </w:t>
      </w:r>
      <w:r w:rsidR="00D6305A" w:rsidRPr="006F36E0">
        <w:rPr>
          <w:rFonts w:ascii="Times New Roman" w:hAnsi="Times New Roman" w:cs="Times New Roman"/>
          <w:lang w:val="ru-RU"/>
        </w:rPr>
        <w:t>Созақ</w:t>
      </w:r>
      <w:r w:rsidR="00D6305A" w:rsidRPr="005A6905">
        <w:rPr>
          <w:rFonts w:ascii="Times New Roman" w:hAnsi="Times New Roman" w:cs="Times New Roman"/>
        </w:rPr>
        <w:t xml:space="preserve"> </w:t>
      </w:r>
      <w:r w:rsidR="00D6305A" w:rsidRPr="006F36E0">
        <w:rPr>
          <w:rFonts w:ascii="Times New Roman" w:hAnsi="Times New Roman" w:cs="Times New Roman"/>
          <w:lang w:val="ru-RU"/>
        </w:rPr>
        <w:t>аудан</w:t>
      </w:r>
      <w:r w:rsidR="00D6305A" w:rsidRPr="005A6905">
        <w:rPr>
          <w:rFonts w:ascii="Times New Roman" w:hAnsi="Times New Roman" w:cs="Times New Roman"/>
        </w:rPr>
        <w:t xml:space="preserve">, </w:t>
      </w:r>
      <w:r w:rsidR="00D6305A" w:rsidRPr="006F36E0">
        <w:rPr>
          <w:rFonts w:ascii="Times New Roman" w:hAnsi="Times New Roman" w:cs="Times New Roman"/>
          <w:lang w:val="ru-RU"/>
        </w:rPr>
        <w:t>Түркістан</w:t>
      </w:r>
      <w:r w:rsidR="00D6305A" w:rsidRPr="005A6905">
        <w:rPr>
          <w:rFonts w:ascii="Times New Roman" w:hAnsi="Times New Roman" w:cs="Times New Roman"/>
        </w:rPr>
        <w:t xml:space="preserve"> </w:t>
      </w:r>
      <w:r w:rsidR="00D6305A" w:rsidRPr="006F36E0">
        <w:rPr>
          <w:rFonts w:ascii="Times New Roman" w:hAnsi="Times New Roman" w:cs="Times New Roman"/>
          <w:lang w:val="ru-RU"/>
        </w:rPr>
        <w:t>облысы</w:t>
      </w:r>
      <w:r w:rsidR="00D6305A" w:rsidRPr="005A6905">
        <w:rPr>
          <w:rFonts w:ascii="Times New Roman" w:hAnsi="Times New Roman" w:cs="Times New Roman"/>
        </w:rPr>
        <w:t xml:space="preserve">, </w:t>
      </w:r>
      <w:r w:rsidR="00D6305A" w:rsidRPr="006F36E0">
        <w:rPr>
          <w:rFonts w:ascii="Times New Roman" w:hAnsi="Times New Roman" w:cs="Times New Roman"/>
          <w:lang w:val="ru-RU"/>
        </w:rPr>
        <w:t>Қазақстан</w:t>
      </w:r>
      <w:r w:rsidR="00D6305A" w:rsidRPr="005A6905">
        <w:rPr>
          <w:rFonts w:ascii="Times New Roman" w:hAnsi="Times New Roman" w:cs="Times New Roman"/>
        </w:rPr>
        <w:t xml:space="preserve"> </w:t>
      </w:r>
      <w:r w:rsidR="00D6305A" w:rsidRPr="006F36E0">
        <w:rPr>
          <w:rFonts w:ascii="Times New Roman" w:hAnsi="Times New Roman" w:cs="Times New Roman"/>
          <w:lang w:val="ru-RU"/>
        </w:rPr>
        <w:t>Республикасы</w:t>
      </w:r>
      <w:r w:rsidR="00D6305A" w:rsidRPr="005A6905">
        <w:rPr>
          <w:rFonts w:ascii="Times New Roman" w:hAnsi="Times New Roman" w:cs="Times New Roman"/>
        </w:rPr>
        <w:t>;</w:t>
      </w:r>
    </w:p>
    <w:p w14:paraId="3AB1743E" w14:textId="77777777" w:rsidR="00147EF7" w:rsidRPr="006F36E0" w:rsidRDefault="00D6305A">
      <w:pPr>
        <w:spacing w:after="40"/>
        <w:ind w:left="680" w:hanging="312"/>
        <w:jc w:val="both"/>
        <w:rPr>
          <w:rFonts w:ascii="Times New Roman" w:hAnsi="Times New Roman" w:cs="Times New Roman"/>
          <w:szCs w:val="24"/>
          <w:lang w:val="ru-RU"/>
        </w:rPr>
      </w:pPr>
      <w:r w:rsidRPr="006F36E0">
        <w:rPr>
          <w:rFonts w:ascii="Times New Roman" w:hAnsi="Times New Roman" w:cs="Times New Roman"/>
          <w:szCs w:val="24"/>
          <w:lang w:val="ru-RU"/>
        </w:rPr>
        <w:t>2. Сауда лоты – 1 (бір) килограмды құрайды.;</w:t>
      </w:r>
    </w:p>
    <w:p w14:paraId="44C53568" w14:textId="77777777" w:rsidR="00147EF7" w:rsidRPr="006F36E0" w:rsidRDefault="00D6305A">
      <w:pPr>
        <w:spacing w:after="40"/>
        <w:ind w:left="680" w:hanging="312"/>
        <w:jc w:val="both"/>
        <w:rPr>
          <w:rFonts w:ascii="Times New Roman" w:hAnsi="Times New Roman" w:cs="Times New Roman"/>
          <w:szCs w:val="24"/>
          <w:lang w:val="ru-RU"/>
        </w:rPr>
      </w:pPr>
      <w:r w:rsidRPr="006F36E0">
        <w:rPr>
          <w:rFonts w:ascii="Times New Roman" w:hAnsi="Times New Roman" w:cs="Times New Roman"/>
          <w:szCs w:val="24"/>
          <w:lang w:val="ru-RU"/>
        </w:rPr>
        <w:t>3. Тауардың бағасы ҚҚС есебімен теңгемен көрсетіледі;</w:t>
      </w:r>
    </w:p>
    <w:p w14:paraId="5C9EAA2D" w14:textId="77777777" w:rsidR="00147EF7" w:rsidRPr="006F36E0" w:rsidRDefault="00D6305A">
      <w:pPr>
        <w:spacing w:after="40"/>
        <w:ind w:left="680" w:hanging="312"/>
        <w:jc w:val="both"/>
        <w:rPr>
          <w:rFonts w:ascii="Times New Roman" w:hAnsi="Times New Roman" w:cs="Times New Roman"/>
          <w:szCs w:val="24"/>
          <w:lang w:val="ru-RU"/>
        </w:rPr>
      </w:pPr>
      <w:r w:rsidRPr="006F36E0">
        <w:rPr>
          <w:rFonts w:ascii="Times New Roman" w:hAnsi="Times New Roman" w:cs="Times New Roman"/>
          <w:szCs w:val="24"/>
          <w:lang w:val="ru-RU"/>
        </w:rPr>
        <w:t xml:space="preserve">4. Жеткізу шарттары – </w:t>
      </w:r>
      <w:r w:rsidRPr="006F36E0">
        <w:rPr>
          <w:rFonts w:ascii="Times New Roman" w:hAnsi="Times New Roman" w:cs="Times New Roman"/>
          <w:szCs w:val="24"/>
        </w:rPr>
        <w:t>DDP</w:t>
      </w:r>
      <w:r w:rsidRPr="006F36E0">
        <w:rPr>
          <w:rFonts w:ascii="Times New Roman" w:hAnsi="Times New Roman" w:cs="Times New Roman"/>
          <w:szCs w:val="24"/>
          <w:lang w:val="ru-RU"/>
        </w:rPr>
        <w:t xml:space="preserve"> Қазақстан Республикасы, Түркістан облысы, Созақ ауданы, Мойынқұм кен орны, №2 Төртқұдық учаскесі; Инкотермс 2010;</w:t>
      </w:r>
    </w:p>
    <w:p w14:paraId="4DF3608E" w14:textId="77777777" w:rsidR="00147EF7" w:rsidRPr="006F36E0" w:rsidRDefault="00D6305A">
      <w:pPr>
        <w:spacing w:after="40"/>
        <w:ind w:left="680" w:hanging="312"/>
        <w:jc w:val="both"/>
        <w:rPr>
          <w:rFonts w:ascii="Times New Roman" w:hAnsi="Times New Roman" w:cs="Times New Roman"/>
          <w:szCs w:val="24"/>
          <w:lang w:val="ru-RU"/>
        </w:rPr>
      </w:pPr>
      <w:r w:rsidRPr="006F36E0">
        <w:rPr>
          <w:rFonts w:ascii="Times New Roman" w:hAnsi="Times New Roman" w:cs="Times New Roman"/>
          <w:szCs w:val="24"/>
          <w:lang w:val="ru-RU"/>
        </w:rPr>
        <w:t>5. Жеткізу тәсілі: автомобиль көлігі. Көлік құралына қойылатын талаптар: цистернаның артқы жағында су төгетін құрылғысы бар автоцистерна; жүк көтергіштігі кемінде 18 000 кг, 23 000 кг және 40 000 кг артық емес; цистернадағы барлық тыныс алу клапандары жұмыс істеуі керек;</w:t>
      </w:r>
    </w:p>
    <w:p w14:paraId="0CCC0A1F" w14:textId="77777777" w:rsidR="006C605F" w:rsidRPr="006F36E0" w:rsidRDefault="00D6305A" w:rsidP="006C605F">
      <w:pPr>
        <w:spacing w:after="40"/>
        <w:ind w:left="680" w:hanging="312"/>
        <w:jc w:val="both"/>
        <w:rPr>
          <w:rFonts w:ascii="Times New Roman" w:hAnsi="Times New Roman" w:cs="Times New Roman"/>
          <w:szCs w:val="24"/>
          <w:lang w:val="ru-RU"/>
        </w:rPr>
      </w:pPr>
      <w:r w:rsidRPr="006F36E0">
        <w:rPr>
          <w:rFonts w:ascii="Times New Roman" w:hAnsi="Times New Roman" w:cs="Times New Roman"/>
          <w:szCs w:val="24"/>
          <w:lang w:val="ru-RU"/>
        </w:rPr>
        <w:lastRenderedPageBreak/>
        <w:t>6. Нақты жеткізілген тауар үшін төлем Клиринг орталығының банктік шотына осы Ерекшеліктің 4-тармағында көрсетілген мерзімде жүзеге асырылады;Клирингтік орталық сатушыға ақшаны осы Ерекшеліктің 4-тармағында белгіленген тәртіппен және мерзімде аударады;</w:t>
      </w:r>
    </w:p>
    <w:p w14:paraId="0AACF545" w14:textId="77777777" w:rsidR="006C605F" w:rsidRPr="006F36E0" w:rsidRDefault="00D6305A" w:rsidP="006C605F">
      <w:pPr>
        <w:spacing w:after="40"/>
        <w:ind w:left="680" w:hanging="312"/>
        <w:jc w:val="both"/>
        <w:rPr>
          <w:rFonts w:ascii="Times New Roman" w:hAnsi="Times New Roman" w:cs="Times New Roman"/>
          <w:szCs w:val="24"/>
          <w:lang w:val="ru-RU"/>
        </w:rPr>
      </w:pPr>
      <w:r w:rsidRPr="006F36E0">
        <w:rPr>
          <w:rFonts w:ascii="Times New Roman" w:hAnsi="Times New Roman" w:cs="Times New Roman"/>
          <w:szCs w:val="24"/>
          <w:lang w:val="ru-RU"/>
        </w:rPr>
        <w:t>7. Тауарды жеткізу осы Спецификацияның 4-тармағында көрсетілген мерзімде Жеткізу тапсырысына, соңғы жөнелтілімге сәйкес партиялармен жүзеге асырылады;</w:t>
      </w:r>
    </w:p>
    <w:p w14:paraId="284A1FC6" w14:textId="77777777" w:rsidR="006C605F" w:rsidRPr="006F36E0" w:rsidRDefault="00D6305A" w:rsidP="006C605F">
      <w:pPr>
        <w:spacing w:after="40"/>
        <w:ind w:left="680" w:hanging="312"/>
        <w:jc w:val="both"/>
        <w:rPr>
          <w:rFonts w:ascii="Times New Roman" w:hAnsi="Times New Roman" w:cs="Times New Roman"/>
          <w:szCs w:val="24"/>
          <w:lang w:val="ru-RU"/>
        </w:rPr>
      </w:pPr>
      <w:r w:rsidRPr="006F36E0">
        <w:rPr>
          <w:rFonts w:ascii="Times New Roman" w:hAnsi="Times New Roman" w:cs="Times New Roman"/>
          <w:szCs w:val="24"/>
          <w:lang w:val="ru-RU"/>
        </w:rPr>
        <w:t>8. Биржалық қамтамасыз етудің мөлшері – мәміленің (өтінімнің) болжамды сомасының 1% (бір пайызы).</w:t>
      </w:r>
    </w:p>
    <w:p w14:paraId="3EB1C240" w14:textId="77777777" w:rsidR="006C605F" w:rsidRPr="006F36E0" w:rsidRDefault="00D6305A" w:rsidP="006C605F">
      <w:pPr>
        <w:spacing w:after="40"/>
        <w:ind w:left="680" w:hanging="312"/>
        <w:jc w:val="both"/>
        <w:rPr>
          <w:rFonts w:ascii="Times New Roman" w:hAnsi="Times New Roman" w:cs="Times New Roman"/>
          <w:szCs w:val="24"/>
          <w:lang w:val="ru-RU"/>
        </w:rPr>
      </w:pPr>
      <w:r w:rsidRPr="006F36E0">
        <w:rPr>
          <w:rFonts w:ascii="Times New Roman" w:hAnsi="Times New Roman" w:cs="Times New Roman"/>
          <w:szCs w:val="24"/>
          <w:lang w:val="ru-RU"/>
        </w:rPr>
        <w:t>9. Жеткізу кезіндегі рұқсат етілген төзімділік: көлемі (саны) бойынша ±10% Тауардың;</w:t>
      </w:r>
    </w:p>
    <w:p w14:paraId="4475EA7D" w14:textId="77777777" w:rsidR="006C605F" w:rsidRPr="006F36E0" w:rsidRDefault="00D6305A" w:rsidP="006C605F">
      <w:pPr>
        <w:spacing w:after="40"/>
        <w:ind w:left="680" w:hanging="312"/>
        <w:jc w:val="both"/>
        <w:rPr>
          <w:rFonts w:ascii="Times New Roman" w:hAnsi="Times New Roman" w:cs="Times New Roman"/>
          <w:szCs w:val="24"/>
          <w:lang w:val="ru-RU"/>
        </w:rPr>
      </w:pPr>
      <w:r w:rsidRPr="006F36E0">
        <w:rPr>
          <w:rFonts w:ascii="Times New Roman" w:hAnsi="Times New Roman" w:cs="Times New Roman"/>
          <w:szCs w:val="24"/>
          <w:lang w:val="ru-RU"/>
        </w:rPr>
        <w:t>10. Стратегиялық қорға қойылатын талаптар: Жеткізуші жеткізу орнынан 1 (бір) күндік жол жүру қашықтығында резервтік стратегиялық отын қорын қамтамасыз етуге және Сатып алушыдан Жеткізу тапсырысын алған күннен бастап 2 күнтізбелік күн ішінде жеткізуге міндетті. Резервтік стратегиялық резерв Жеткізушінің резервуарында немесе жалға алынған резервуарларда сақталуы тиіс; келісім–шарт жасалған кезде кемінде 1000 м3 құрайды және кем дегенде 500 м3 төмендетілмейтін қалдыққа жеткенде дереу толтырылуы тиіс;</w:t>
      </w:r>
    </w:p>
    <w:p w14:paraId="7AB1A40F" w14:textId="77777777" w:rsidR="006C605F" w:rsidRPr="006F36E0" w:rsidRDefault="006C605F" w:rsidP="006C605F">
      <w:pPr>
        <w:spacing w:after="40"/>
        <w:ind w:left="680" w:hanging="312"/>
        <w:jc w:val="both"/>
        <w:rPr>
          <w:rFonts w:ascii="Times New Roman" w:hAnsi="Times New Roman" w:cs="Times New Roman"/>
          <w:szCs w:val="24"/>
          <w:lang w:val="ru-RU"/>
        </w:rPr>
      </w:pPr>
      <w:r w:rsidRPr="006F36E0">
        <w:rPr>
          <w:rFonts w:ascii="Times New Roman" w:hAnsi="Times New Roman" w:cs="Times New Roman"/>
          <w:szCs w:val="24"/>
          <w:lang w:val="ru-RU"/>
        </w:rPr>
        <w:t>11. ІАД режимінде жасалған Тауарлармен биржалық мәміле жеткізілім шартының негіздемелік нысанына сәйкес ресімделуге жатады (Осы Спецификацияға No1 қосымша).;</w:t>
      </w:r>
    </w:p>
    <w:p w14:paraId="0BEFCDD0" w14:textId="77777777" w:rsidR="006C605F" w:rsidRPr="006F36E0" w:rsidRDefault="006C605F" w:rsidP="006C605F">
      <w:pPr>
        <w:spacing w:after="40"/>
        <w:ind w:left="680" w:hanging="312"/>
        <w:jc w:val="both"/>
        <w:rPr>
          <w:rFonts w:ascii="Times New Roman" w:hAnsi="Times New Roman" w:cs="Times New Roman"/>
          <w:szCs w:val="24"/>
          <w:lang w:val="ru-RU"/>
        </w:rPr>
      </w:pPr>
      <w:r w:rsidRPr="006F36E0">
        <w:rPr>
          <w:rFonts w:ascii="Times New Roman" w:hAnsi="Times New Roman" w:cs="Times New Roman"/>
          <w:szCs w:val="24"/>
          <w:lang w:val="ru-RU"/>
        </w:rPr>
        <w:t>12. Осы Ерекшелікке сәйкес мұнай өнімдерін сатып алушылар түпкілікті тұтынушылар болып табылады – жер қойнауын пайдаланушылар және Қазақстан Республикасының тау-кен металлургия кешенінің кәсіпорындары.</w:t>
      </w:r>
    </w:p>
    <w:p w14:paraId="09B74981" w14:textId="77777777" w:rsidR="006C605F" w:rsidRPr="006F36E0" w:rsidRDefault="006C605F" w:rsidP="006C605F">
      <w:pPr>
        <w:spacing w:after="40"/>
        <w:ind w:left="680" w:hanging="312"/>
        <w:jc w:val="both"/>
        <w:rPr>
          <w:rFonts w:ascii="Times New Roman" w:hAnsi="Times New Roman" w:cs="Times New Roman"/>
          <w:szCs w:val="24"/>
          <w:lang w:val="ru-RU"/>
        </w:rPr>
      </w:pPr>
      <w:r w:rsidRPr="006F36E0">
        <w:rPr>
          <w:rFonts w:ascii="Times New Roman" w:hAnsi="Times New Roman" w:cs="Times New Roman"/>
          <w:szCs w:val="24"/>
          <w:lang w:val="ru-RU"/>
        </w:rPr>
        <w:t xml:space="preserve">13. Тауардың жеткізілгенін растайтын құжаттардың тізбесі: тауардың жүкқұжаты (Тауарды қабылдау-тапсыру актісі), тауар-көлік жүкқұжаты, </w:t>
      </w:r>
      <w:r w:rsidRPr="006F36E0">
        <w:rPr>
          <w:rFonts w:ascii="Times New Roman" w:hAnsi="Times New Roman" w:cs="Times New Roman"/>
          <w:szCs w:val="24"/>
        </w:rPr>
        <w:t>c</w:t>
      </w:r>
      <w:r w:rsidRPr="006F36E0">
        <w:rPr>
          <w:rFonts w:ascii="Times New Roman" w:hAnsi="Times New Roman" w:cs="Times New Roman"/>
          <w:szCs w:val="24"/>
          <w:lang w:val="ru-RU"/>
        </w:rPr>
        <w:t>өткізгіштік тауарға арналған жүкқұжат.</w:t>
      </w:r>
    </w:p>
    <w:p w14:paraId="578BA265" w14:textId="77777777" w:rsidR="006C605F" w:rsidRPr="006F36E0" w:rsidRDefault="006C605F" w:rsidP="006C605F">
      <w:pPr>
        <w:spacing w:after="40"/>
        <w:ind w:left="680" w:hanging="312"/>
        <w:jc w:val="both"/>
        <w:rPr>
          <w:rFonts w:ascii="Times New Roman" w:hAnsi="Times New Roman" w:cs="Times New Roman"/>
          <w:szCs w:val="24"/>
          <w:lang w:val="ru-RU"/>
        </w:rPr>
      </w:pPr>
      <w:r w:rsidRPr="006F36E0">
        <w:rPr>
          <w:rFonts w:ascii="Times New Roman" w:hAnsi="Times New Roman" w:cs="Times New Roman"/>
          <w:szCs w:val="24"/>
          <w:lang w:val="ru-RU"/>
        </w:rPr>
        <w:t>14.Осы Ерекшелік тиісті биржалық мәміле негізінде жасалатын тауар жеткізілімі шартының негіздемелік нысанына ажырамас қосымша болып табылады және Тараптардың осындай шартты орындау кезінде міндетті түрде қолдануына жатады.</w:t>
      </w:r>
    </w:p>
    <w:p w14:paraId="22E1CFF0" w14:textId="77777777" w:rsidR="00147EF7" w:rsidRPr="006F36E0" w:rsidRDefault="00147EF7" w:rsidP="006C605F">
      <w:pPr>
        <w:spacing w:after="40"/>
        <w:ind w:left="680" w:hanging="312"/>
        <w:jc w:val="both"/>
        <w:rPr>
          <w:rFonts w:ascii="Times New Roman" w:hAnsi="Times New Roman" w:cs="Times New Roman"/>
          <w:szCs w:val="24"/>
          <w:lang w:val="ru-RU"/>
        </w:rPr>
      </w:pPr>
    </w:p>
    <w:p w14:paraId="4BF2FC75" w14:textId="77777777" w:rsidR="00147EF7" w:rsidRPr="006F36E0" w:rsidRDefault="00D6305A">
      <w:pPr>
        <w:spacing w:before="80" w:after="80"/>
        <w:jc w:val="both"/>
        <w:rPr>
          <w:rFonts w:ascii="Times New Roman" w:hAnsi="Times New Roman" w:cs="Times New Roman"/>
          <w:szCs w:val="24"/>
          <w:lang w:val="ru-RU"/>
        </w:rPr>
      </w:pPr>
      <w:r w:rsidRPr="006F36E0">
        <w:rPr>
          <w:rFonts w:ascii="Times New Roman" w:hAnsi="Times New Roman" w:cs="Times New Roman"/>
          <w:b/>
          <w:szCs w:val="24"/>
          <w:lang w:val="ru-RU"/>
        </w:rPr>
        <w:t>3. Биржалық мәміле бойынша шарттар жасасу мерзімдері</w:t>
      </w:r>
    </w:p>
    <w:tbl>
      <w:tblPr>
        <w:tblStyle w:val="aff6"/>
        <w:tblW w:w="0" w:type="auto"/>
        <w:jc w:val="center"/>
        <w:tblLook w:val="04A0" w:firstRow="1" w:lastRow="0" w:firstColumn="1" w:lastColumn="0" w:noHBand="0" w:noVBand="1"/>
      </w:tblPr>
      <w:tblGrid>
        <w:gridCol w:w="2268"/>
        <w:gridCol w:w="7087"/>
      </w:tblGrid>
      <w:tr w:rsidR="006C605F" w:rsidRPr="006F36E0" w14:paraId="05BB2343" w14:textId="77777777">
        <w:trPr>
          <w:jc w:val="center"/>
        </w:trPr>
        <w:tc>
          <w:tcPr>
            <w:tcW w:w="2268" w:type="dxa"/>
            <w:shd w:val="clear" w:color="auto" w:fill="D9D9D9"/>
          </w:tcPr>
          <w:p w14:paraId="43CBFF47" w14:textId="77777777" w:rsidR="006C605F" w:rsidRPr="006F36E0"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b/>
                <w:szCs w:val="24"/>
              </w:rPr>
              <w:t>TD + 3 б..</w:t>
            </w:r>
            <w:r w:rsidRPr="006F36E0">
              <w:rPr>
                <w:rFonts w:ascii="Times New Roman" w:hAnsi="Times New Roman" w:cs="Times New Roman"/>
                <w:b/>
                <w:szCs w:val="24"/>
              </w:rPr>
              <w:br/>
              <w:t>дейін 16:00</w:t>
            </w:r>
          </w:p>
        </w:tc>
        <w:tc>
          <w:tcPr>
            <w:tcW w:w="7087" w:type="dxa"/>
          </w:tcPr>
          <w:p w14:paraId="040D1A6B" w14:textId="77777777" w:rsidR="006C605F" w:rsidRPr="005A6905"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szCs w:val="24"/>
                <w:lang w:val="ru-RU"/>
              </w:rPr>
              <w:t>Сатушы</w:t>
            </w:r>
            <w:r w:rsidRPr="005A6905">
              <w:rPr>
                <w:rFonts w:ascii="Times New Roman" w:hAnsi="Times New Roman" w:cs="Times New Roman"/>
                <w:szCs w:val="24"/>
              </w:rPr>
              <w:t xml:space="preserve"> </w:t>
            </w:r>
            <w:r w:rsidRPr="006F36E0">
              <w:rPr>
                <w:rFonts w:ascii="Times New Roman" w:hAnsi="Times New Roman" w:cs="Times New Roman"/>
                <w:szCs w:val="24"/>
                <w:lang w:val="ru-RU"/>
              </w:rPr>
              <w:t>мен</w:t>
            </w:r>
            <w:r w:rsidRPr="005A6905">
              <w:rPr>
                <w:rFonts w:ascii="Times New Roman" w:hAnsi="Times New Roman" w:cs="Times New Roman"/>
                <w:szCs w:val="24"/>
              </w:rPr>
              <w:t xml:space="preserve"> </w:t>
            </w:r>
            <w:r w:rsidRPr="006F36E0">
              <w:rPr>
                <w:rFonts w:ascii="Times New Roman" w:hAnsi="Times New Roman" w:cs="Times New Roman"/>
                <w:szCs w:val="24"/>
                <w:lang w:val="ru-RU"/>
              </w:rPr>
              <w:t>сатып</w:t>
            </w:r>
            <w:r w:rsidRPr="005A6905">
              <w:rPr>
                <w:rFonts w:ascii="Times New Roman" w:hAnsi="Times New Roman" w:cs="Times New Roman"/>
                <w:szCs w:val="24"/>
              </w:rPr>
              <w:t xml:space="preserve"> </w:t>
            </w:r>
            <w:r w:rsidRPr="006F36E0">
              <w:rPr>
                <w:rFonts w:ascii="Times New Roman" w:hAnsi="Times New Roman" w:cs="Times New Roman"/>
                <w:szCs w:val="24"/>
                <w:lang w:val="ru-RU"/>
              </w:rPr>
              <w:t>алушының</w:t>
            </w:r>
            <w:r w:rsidRPr="005A6905">
              <w:rPr>
                <w:rFonts w:ascii="Times New Roman" w:hAnsi="Times New Roman" w:cs="Times New Roman"/>
                <w:szCs w:val="24"/>
              </w:rPr>
              <w:t xml:space="preserve"> </w:t>
            </w:r>
            <w:r w:rsidRPr="006F36E0">
              <w:rPr>
                <w:rFonts w:ascii="Times New Roman" w:hAnsi="Times New Roman" w:cs="Times New Roman"/>
                <w:szCs w:val="24"/>
                <w:lang w:val="ru-RU"/>
              </w:rPr>
              <w:t>биржалық</w:t>
            </w:r>
            <w:r w:rsidRPr="005A6905">
              <w:rPr>
                <w:rFonts w:ascii="Times New Roman" w:hAnsi="Times New Roman" w:cs="Times New Roman"/>
                <w:szCs w:val="24"/>
              </w:rPr>
              <w:t xml:space="preserve"> </w:t>
            </w:r>
            <w:r w:rsidRPr="006F36E0">
              <w:rPr>
                <w:rFonts w:ascii="Times New Roman" w:hAnsi="Times New Roman" w:cs="Times New Roman"/>
                <w:szCs w:val="24"/>
                <w:lang w:val="ru-RU"/>
              </w:rPr>
              <w:t>мә</w:t>
            </w:r>
            <w:proofErr w:type="gramStart"/>
            <w:r w:rsidRPr="006F36E0">
              <w:rPr>
                <w:rFonts w:ascii="Times New Roman" w:hAnsi="Times New Roman" w:cs="Times New Roman"/>
                <w:szCs w:val="24"/>
                <w:lang w:val="ru-RU"/>
              </w:rPr>
              <w:t>м</w:t>
            </w:r>
            <w:proofErr w:type="gramEnd"/>
            <w:r w:rsidRPr="006F36E0">
              <w:rPr>
                <w:rFonts w:ascii="Times New Roman" w:hAnsi="Times New Roman" w:cs="Times New Roman"/>
                <w:szCs w:val="24"/>
                <w:lang w:val="ru-RU"/>
              </w:rPr>
              <w:t>ілелер</w:t>
            </w:r>
            <w:r w:rsidRPr="005A6905">
              <w:rPr>
                <w:rFonts w:ascii="Times New Roman" w:hAnsi="Times New Roman" w:cs="Times New Roman"/>
                <w:szCs w:val="24"/>
              </w:rPr>
              <w:t xml:space="preserve"> </w:t>
            </w:r>
            <w:r w:rsidRPr="006F36E0">
              <w:rPr>
                <w:rFonts w:ascii="Times New Roman" w:hAnsi="Times New Roman" w:cs="Times New Roman"/>
                <w:szCs w:val="24"/>
                <w:lang w:val="ru-RU"/>
              </w:rPr>
              <w:t>бойынша</w:t>
            </w:r>
            <w:r w:rsidRPr="005A6905">
              <w:rPr>
                <w:rFonts w:ascii="Times New Roman" w:hAnsi="Times New Roman" w:cs="Times New Roman"/>
                <w:szCs w:val="24"/>
              </w:rPr>
              <w:t xml:space="preserve"> </w:t>
            </w:r>
            <w:r w:rsidRPr="006F36E0">
              <w:rPr>
                <w:rFonts w:ascii="Times New Roman" w:hAnsi="Times New Roman" w:cs="Times New Roman"/>
                <w:szCs w:val="24"/>
                <w:lang w:val="ru-RU"/>
              </w:rPr>
              <w:t>есеп</w:t>
            </w:r>
            <w:r w:rsidRPr="005A6905">
              <w:rPr>
                <w:rFonts w:ascii="Times New Roman" w:hAnsi="Times New Roman" w:cs="Times New Roman"/>
                <w:szCs w:val="24"/>
              </w:rPr>
              <w:t xml:space="preserve"> </w:t>
            </w:r>
            <w:r w:rsidRPr="006F36E0">
              <w:rPr>
                <w:rFonts w:ascii="Times New Roman" w:hAnsi="Times New Roman" w:cs="Times New Roman"/>
                <w:szCs w:val="24"/>
                <w:lang w:val="ru-RU"/>
              </w:rPr>
              <w:t>айырысуларға</w:t>
            </w:r>
            <w:r w:rsidRPr="005A6905">
              <w:rPr>
                <w:rFonts w:ascii="Times New Roman" w:hAnsi="Times New Roman" w:cs="Times New Roman"/>
                <w:szCs w:val="24"/>
              </w:rPr>
              <w:t xml:space="preserve"> </w:t>
            </w:r>
            <w:r w:rsidRPr="006F36E0">
              <w:rPr>
                <w:rFonts w:ascii="Times New Roman" w:hAnsi="Times New Roman" w:cs="Times New Roman"/>
                <w:szCs w:val="24"/>
                <w:lang w:val="ru-RU"/>
              </w:rPr>
              <w:t>клирингтік</w:t>
            </w:r>
            <w:r w:rsidRPr="005A6905">
              <w:rPr>
                <w:rFonts w:ascii="Times New Roman" w:hAnsi="Times New Roman" w:cs="Times New Roman"/>
                <w:szCs w:val="24"/>
              </w:rPr>
              <w:t xml:space="preserve"> </w:t>
            </w:r>
            <w:r w:rsidRPr="006F36E0">
              <w:rPr>
                <w:rFonts w:ascii="Times New Roman" w:hAnsi="Times New Roman" w:cs="Times New Roman"/>
                <w:szCs w:val="24"/>
                <w:lang w:val="ru-RU"/>
              </w:rPr>
              <w:t>қызмет</w:t>
            </w:r>
            <w:r w:rsidRPr="005A6905">
              <w:rPr>
                <w:rFonts w:ascii="Times New Roman" w:hAnsi="Times New Roman" w:cs="Times New Roman"/>
                <w:szCs w:val="24"/>
              </w:rPr>
              <w:t xml:space="preserve"> </w:t>
            </w:r>
            <w:r w:rsidRPr="006F36E0">
              <w:rPr>
                <w:rFonts w:ascii="Times New Roman" w:hAnsi="Times New Roman" w:cs="Times New Roman"/>
                <w:szCs w:val="24"/>
                <w:lang w:val="ru-RU"/>
              </w:rPr>
              <w:t>көрсету</w:t>
            </w:r>
            <w:r w:rsidRPr="005A6905">
              <w:rPr>
                <w:rFonts w:ascii="Times New Roman" w:hAnsi="Times New Roman" w:cs="Times New Roman"/>
                <w:szCs w:val="24"/>
              </w:rPr>
              <w:t xml:space="preserve"> </w:t>
            </w:r>
            <w:r w:rsidRPr="006F36E0">
              <w:rPr>
                <w:rFonts w:ascii="Times New Roman" w:hAnsi="Times New Roman" w:cs="Times New Roman"/>
                <w:szCs w:val="24"/>
                <w:lang w:val="ru-RU"/>
              </w:rPr>
              <w:t>туралы</w:t>
            </w:r>
            <w:r w:rsidRPr="005A6905">
              <w:rPr>
                <w:rFonts w:ascii="Times New Roman" w:hAnsi="Times New Roman" w:cs="Times New Roman"/>
                <w:szCs w:val="24"/>
              </w:rPr>
              <w:t xml:space="preserve"> </w:t>
            </w:r>
            <w:r w:rsidRPr="006F36E0">
              <w:rPr>
                <w:rFonts w:ascii="Times New Roman" w:hAnsi="Times New Roman" w:cs="Times New Roman"/>
                <w:szCs w:val="24"/>
                <w:lang w:val="ru-RU"/>
              </w:rPr>
              <w:t>Клирингтік</w:t>
            </w:r>
            <w:r w:rsidRPr="005A6905">
              <w:rPr>
                <w:rFonts w:ascii="Times New Roman" w:hAnsi="Times New Roman" w:cs="Times New Roman"/>
                <w:szCs w:val="24"/>
              </w:rPr>
              <w:t xml:space="preserve"> </w:t>
            </w:r>
            <w:r w:rsidRPr="006F36E0">
              <w:rPr>
                <w:rFonts w:ascii="Times New Roman" w:hAnsi="Times New Roman" w:cs="Times New Roman"/>
                <w:szCs w:val="24"/>
                <w:lang w:val="ru-RU"/>
              </w:rPr>
              <w:t>орталықтың</w:t>
            </w:r>
            <w:r w:rsidRPr="005A6905">
              <w:rPr>
                <w:rFonts w:ascii="Times New Roman" w:hAnsi="Times New Roman" w:cs="Times New Roman"/>
                <w:szCs w:val="24"/>
              </w:rPr>
              <w:t xml:space="preserve"> </w:t>
            </w:r>
            <w:r w:rsidRPr="006F36E0">
              <w:rPr>
                <w:rFonts w:ascii="Times New Roman" w:hAnsi="Times New Roman" w:cs="Times New Roman"/>
                <w:szCs w:val="24"/>
                <w:lang w:val="ru-RU"/>
              </w:rPr>
              <w:t>үлгі</w:t>
            </w:r>
            <w:r w:rsidRPr="005A6905">
              <w:rPr>
                <w:rFonts w:ascii="Times New Roman" w:hAnsi="Times New Roman" w:cs="Times New Roman"/>
                <w:szCs w:val="24"/>
              </w:rPr>
              <w:t xml:space="preserve"> </w:t>
            </w:r>
            <w:r w:rsidRPr="006F36E0">
              <w:rPr>
                <w:rFonts w:ascii="Times New Roman" w:hAnsi="Times New Roman" w:cs="Times New Roman"/>
                <w:szCs w:val="24"/>
                <w:lang w:val="ru-RU"/>
              </w:rPr>
              <w:t>шартына</w:t>
            </w:r>
            <w:r w:rsidRPr="005A6905">
              <w:rPr>
                <w:rFonts w:ascii="Times New Roman" w:hAnsi="Times New Roman" w:cs="Times New Roman"/>
                <w:szCs w:val="24"/>
              </w:rPr>
              <w:t xml:space="preserve"> </w:t>
            </w:r>
            <w:r w:rsidRPr="006F36E0">
              <w:rPr>
                <w:rFonts w:ascii="Times New Roman" w:hAnsi="Times New Roman" w:cs="Times New Roman"/>
                <w:szCs w:val="24"/>
                <w:lang w:val="ru-RU"/>
              </w:rPr>
              <w:t>қосылу</w:t>
            </w:r>
            <w:r w:rsidRPr="005A6905">
              <w:rPr>
                <w:rFonts w:ascii="Times New Roman" w:hAnsi="Times New Roman" w:cs="Times New Roman"/>
                <w:szCs w:val="24"/>
              </w:rPr>
              <w:t xml:space="preserve"> </w:t>
            </w:r>
            <w:r w:rsidRPr="006F36E0">
              <w:rPr>
                <w:rFonts w:ascii="Times New Roman" w:hAnsi="Times New Roman" w:cs="Times New Roman"/>
                <w:szCs w:val="24"/>
                <w:lang w:val="ru-RU"/>
              </w:rPr>
              <w:t>туралы</w:t>
            </w:r>
            <w:r w:rsidRPr="005A6905">
              <w:rPr>
                <w:rFonts w:ascii="Times New Roman" w:hAnsi="Times New Roman" w:cs="Times New Roman"/>
                <w:szCs w:val="24"/>
              </w:rPr>
              <w:t xml:space="preserve"> </w:t>
            </w:r>
            <w:r w:rsidRPr="006F36E0">
              <w:rPr>
                <w:rFonts w:ascii="Times New Roman" w:hAnsi="Times New Roman" w:cs="Times New Roman"/>
                <w:szCs w:val="24"/>
                <w:lang w:val="ru-RU"/>
              </w:rPr>
              <w:t>қол</w:t>
            </w:r>
            <w:r w:rsidRPr="005A6905">
              <w:rPr>
                <w:rFonts w:ascii="Times New Roman" w:hAnsi="Times New Roman" w:cs="Times New Roman"/>
                <w:szCs w:val="24"/>
              </w:rPr>
              <w:t xml:space="preserve"> </w:t>
            </w:r>
            <w:r w:rsidRPr="006F36E0">
              <w:rPr>
                <w:rFonts w:ascii="Times New Roman" w:hAnsi="Times New Roman" w:cs="Times New Roman"/>
                <w:szCs w:val="24"/>
                <w:lang w:val="ru-RU"/>
              </w:rPr>
              <w:t>қойылған</w:t>
            </w:r>
            <w:r w:rsidRPr="005A6905">
              <w:rPr>
                <w:rFonts w:ascii="Times New Roman" w:hAnsi="Times New Roman" w:cs="Times New Roman"/>
                <w:szCs w:val="24"/>
              </w:rPr>
              <w:t xml:space="preserve"> </w:t>
            </w:r>
            <w:r w:rsidRPr="006F36E0">
              <w:rPr>
                <w:rFonts w:ascii="Times New Roman" w:hAnsi="Times New Roman" w:cs="Times New Roman"/>
                <w:szCs w:val="24"/>
                <w:lang w:val="ru-RU"/>
              </w:rPr>
              <w:t>өтінішті</w:t>
            </w:r>
            <w:r w:rsidRPr="005A6905">
              <w:rPr>
                <w:rFonts w:ascii="Times New Roman" w:hAnsi="Times New Roman" w:cs="Times New Roman"/>
                <w:szCs w:val="24"/>
              </w:rPr>
              <w:t xml:space="preserve"> </w:t>
            </w:r>
            <w:r w:rsidRPr="006F36E0">
              <w:rPr>
                <w:rFonts w:ascii="Times New Roman" w:hAnsi="Times New Roman" w:cs="Times New Roman"/>
                <w:szCs w:val="24"/>
                <w:lang w:val="ru-RU"/>
              </w:rPr>
              <w:t>ұсыну</w:t>
            </w:r>
            <w:r w:rsidRPr="005A6905">
              <w:rPr>
                <w:rFonts w:ascii="Times New Roman" w:hAnsi="Times New Roman" w:cs="Times New Roman"/>
                <w:szCs w:val="24"/>
              </w:rPr>
              <w:t xml:space="preserve"> </w:t>
            </w:r>
            <w:r w:rsidRPr="006F36E0">
              <w:rPr>
                <w:rFonts w:ascii="Times New Roman" w:hAnsi="Times New Roman" w:cs="Times New Roman"/>
                <w:szCs w:val="24"/>
                <w:lang w:val="ru-RU"/>
              </w:rPr>
              <w:t>мерзімі</w:t>
            </w:r>
            <w:r w:rsidRPr="005A6905">
              <w:rPr>
                <w:rFonts w:ascii="Times New Roman" w:hAnsi="Times New Roman" w:cs="Times New Roman"/>
                <w:szCs w:val="24"/>
              </w:rPr>
              <w:t>.</w:t>
            </w:r>
          </w:p>
        </w:tc>
      </w:tr>
      <w:tr w:rsidR="006C605F" w:rsidRPr="006F36E0" w14:paraId="26474D68" w14:textId="77777777">
        <w:trPr>
          <w:jc w:val="center"/>
        </w:trPr>
        <w:tc>
          <w:tcPr>
            <w:tcW w:w="2268" w:type="dxa"/>
            <w:shd w:val="clear" w:color="auto" w:fill="D9D9D9"/>
          </w:tcPr>
          <w:p w14:paraId="77447124" w14:textId="77777777" w:rsidR="006C605F" w:rsidRPr="006F36E0"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b/>
                <w:szCs w:val="24"/>
              </w:rPr>
              <w:t xml:space="preserve">TD + </w:t>
            </w:r>
            <w:r w:rsidRPr="006F36E0">
              <w:rPr>
                <w:rFonts w:ascii="Times New Roman" w:hAnsi="Times New Roman" w:cs="Times New Roman"/>
                <w:b/>
                <w:szCs w:val="24"/>
                <w:lang w:val="ru-RU"/>
              </w:rPr>
              <w:t>10</w:t>
            </w:r>
            <w:r w:rsidRPr="006F36E0">
              <w:rPr>
                <w:rFonts w:ascii="Times New Roman" w:hAnsi="Times New Roman" w:cs="Times New Roman"/>
                <w:b/>
                <w:szCs w:val="24"/>
              </w:rPr>
              <w:t xml:space="preserve"> </w:t>
            </w:r>
            <w:r w:rsidRPr="006F36E0">
              <w:rPr>
                <w:rFonts w:ascii="Times New Roman" w:hAnsi="Times New Roman" w:cs="Times New Roman"/>
                <w:b/>
                <w:szCs w:val="24"/>
                <w:lang w:val="ru-RU"/>
              </w:rPr>
              <w:t>р</w:t>
            </w:r>
            <w:r w:rsidRPr="006F36E0">
              <w:rPr>
                <w:rFonts w:ascii="Times New Roman" w:hAnsi="Times New Roman" w:cs="Times New Roman"/>
                <w:b/>
                <w:szCs w:val="24"/>
              </w:rPr>
              <w:t>.д.</w:t>
            </w:r>
            <w:r w:rsidRPr="006F36E0">
              <w:rPr>
                <w:rFonts w:ascii="Times New Roman" w:hAnsi="Times New Roman" w:cs="Times New Roman"/>
                <w:b/>
                <w:szCs w:val="24"/>
              </w:rPr>
              <w:br/>
              <w:t>дейін 16:00</w:t>
            </w:r>
          </w:p>
        </w:tc>
        <w:tc>
          <w:tcPr>
            <w:tcW w:w="7087" w:type="dxa"/>
          </w:tcPr>
          <w:p w14:paraId="17B56DF0" w14:textId="77777777" w:rsidR="006C605F" w:rsidRPr="005A6905"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szCs w:val="24"/>
                <w:lang w:val="ru-RU"/>
              </w:rPr>
              <w:t>Биржалық</w:t>
            </w:r>
            <w:r w:rsidRPr="005A6905">
              <w:rPr>
                <w:rFonts w:ascii="Times New Roman" w:hAnsi="Times New Roman" w:cs="Times New Roman"/>
                <w:szCs w:val="24"/>
              </w:rPr>
              <w:t xml:space="preserve"> </w:t>
            </w:r>
            <w:r w:rsidRPr="006F36E0">
              <w:rPr>
                <w:rFonts w:ascii="Times New Roman" w:hAnsi="Times New Roman" w:cs="Times New Roman"/>
                <w:szCs w:val="24"/>
                <w:lang w:val="ru-RU"/>
              </w:rPr>
              <w:t>мә</w:t>
            </w:r>
            <w:proofErr w:type="gramStart"/>
            <w:r w:rsidRPr="006F36E0">
              <w:rPr>
                <w:rFonts w:ascii="Times New Roman" w:hAnsi="Times New Roman" w:cs="Times New Roman"/>
                <w:szCs w:val="24"/>
                <w:lang w:val="ru-RU"/>
              </w:rPr>
              <w:t>м</w:t>
            </w:r>
            <w:proofErr w:type="gramEnd"/>
            <w:r w:rsidRPr="006F36E0">
              <w:rPr>
                <w:rFonts w:ascii="Times New Roman" w:hAnsi="Times New Roman" w:cs="Times New Roman"/>
                <w:szCs w:val="24"/>
                <w:lang w:val="ru-RU"/>
              </w:rPr>
              <w:t>іле</w:t>
            </w:r>
            <w:r w:rsidRPr="005A6905">
              <w:rPr>
                <w:rFonts w:ascii="Times New Roman" w:hAnsi="Times New Roman" w:cs="Times New Roman"/>
                <w:szCs w:val="24"/>
              </w:rPr>
              <w:t xml:space="preserve"> </w:t>
            </w:r>
            <w:r w:rsidRPr="006F36E0">
              <w:rPr>
                <w:rFonts w:ascii="Times New Roman" w:hAnsi="Times New Roman" w:cs="Times New Roman"/>
                <w:szCs w:val="24"/>
                <w:lang w:val="ru-RU"/>
              </w:rPr>
              <w:t>негізінде</w:t>
            </w:r>
            <w:r w:rsidRPr="005A6905">
              <w:rPr>
                <w:rFonts w:ascii="Times New Roman" w:hAnsi="Times New Roman" w:cs="Times New Roman"/>
                <w:szCs w:val="24"/>
              </w:rPr>
              <w:t xml:space="preserve"> </w:t>
            </w:r>
            <w:r w:rsidRPr="006F36E0">
              <w:rPr>
                <w:rFonts w:ascii="Times New Roman" w:hAnsi="Times New Roman" w:cs="Times New Roman"/>
                <w:szCs w:val="24"/>
                <w:lang w:val="ru-RU"/>
              </w:rPr>
              <w:t>жасалатын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жеткізу</w:t>
            </w:r>
            <w:r w:rsidRPr="005A6905">
              <w:rPr>
                <w:rFonts w:ascii="Times New Roman" w:hAnsi="Times New Roman" w:cs="Times New Roman"/>
                <w:szCs w:val="24"/>
              </w:rPr>
              <w:t xml:space="preserve"> </w:t>
            </w:r>
            <w:r w:rsidRPr="006F36E0">
              <w:rPr>
                <w:rFonts w:ascii="Times New Roman" w:hAnsi="Times New Roman" w:cs="Times New Roman"/>
                <w:szCs w:val="24"/>
                <w:lang w:val="ru-RU"/>
              </w:rPr>
              <w:t>шартына</w:t>
            </w:r>
            <w:r w:rsidRPr="005A6905">
              <w:rPr>
                <w:rFonts w:ascii="Times New Roman" w:hAnsi="Times New Roman" w:cs="Times New Roman"/>
                <w:szCs w:val="24"/>
              </w:rPr>
              <w:t xml:space="preserve"> </w:t>
            </w:r>
            <w:r w:rsidRPr="006F36E0">
              <w:rPr>
                <w:rFonts w:ascii="Times New Roman" w:hAnsi="Times New Roman" w:cs="Times New Roman"/>
                <w:szCs w:val="24"/>
                <w:lang w:val="ru-RU"/>
              </w:rPr>
              <w:t>және</w:t>
            </w:r>
            <w:r w:rsidRPr="005A6905">
              <w:rPr>
                <w:rFonts w:ascii="Times New Roman" w:hAnsi="Times New Roman" w:cs="Times New Roman"/>
                <w:szCs w:val="24"/>
              </w:rPr>
              <w:t>/</w:t>
            </w:r>
            <w:r w:rsidRPr="006F36E0">
              <w:rPr>
                <w:rFonts w:ascii="Times New Roman" w:hAnsi="Times New Roman" w:cs="Times New Roman"/>
                <w:szCs w:val="24"/>
                <w:lang w:val="ru-RU"/>
              </w:rPr>
              <w:t>немесе</w:t>
            </w:r>
            <w:r w:rsidRPr="005A6905">
              <w:rPr>
                <w:rFonts w:ascii="Times New Roman" w:hAnsi="Times New Roman" w:cs="Times New Roman"/>
                <w:szCs w:val="24"/>
              </w:rPr>
              <w:t xml:space="preserve"> </w:t>
            </w:r>
            <w:r w:rsidRPr="006F36E0">
              <w:rPr>
                <w:rFonts w:ascii="Times New Roman" w:hAnsi="Times New Roman" w:cs="Times New Roman"/>
                <w:szCs w:val="24"/>
                <w:lang w:val="ru-RU"/>
              </w:rPr>
              <w:t>жеткізу</w:t>
            </w:r>
            <w:r w:rsidRPr="005A6905">
              <w:rPr>
                <w:rFonts w:ascii="Times New Roman" w:hAnsi="Times New Roman" w:cs="Times New Roman"/>
                <w:szCs w:val="24"/>
              </w:rPr>
              <w:t xml:space="preserve"> </w:t>
            </w:r>
            <w:r w:rsidRPr="006F36E0">
              <w:rPr>
                <w:rFonts w:ascii="Times New Roman" w:hAnsi="Times New Roman" w:cs="Times New Roman"/>
                <w:szCs w:val="24"/>
                <w:lang w:val="ru-RU"/>
              </w:rPr>
              <w:t>шартына</w:t>
            </w:r>
            <w:r w:rsidRPr="005A6905">
              <w:rPr>
                <w:rFonts w:ascii="Times New Roman" w:hAnsi="Times New Roman" w:cs="Times New Roman"/>
                <w:szCs w:val="24"/>
              </w:rPr>
              <w:t xml:space="preserve"> </w:t>
            </w:r>
            <w:r w:rsidRPr="006F36E0">
              <w:rPr>
                <w:rFonts w:ascii="Times New Roman" w:hAnsi="Times New Roman" w:cs="Times New Roman"/>
                <w:szCs w:val="24"/>
                <w:lang w:val="ru-RU"/>
              </w:rPr>
              <w:t>қосымша</w:t>
            </w:r>
            <w:r w:rsidRPr="005A6905">
              <w:rPr>
                <w:rFonts w:ascii="Times New Roman" w:hAnsi="Times New Roman" w:cs="Times New Roman"/>
                <w:szCs w:val="24"/>
              </w:rPr>
              <w:t xml:space="preserve"> </w:t>
            </w:r>
            <w:r w:rsidRPr="006F36E0">
              <w:rPr>
                <w:rFonts w:ascii="Times New Roman" w:hAnsi="Times New Roman" w:cs="Times New Roman"/>
                <w:szCs w:val="24"/>
                <w:lang w:val="ru-RU"/>
              </w:rPr>
              <w:t>келісімге</w:t>
            </w:r>
            <w:r w:rsidRPr="005A6905">
              <w:rPr>
                <w:rFonts w:ascii="Times New Roman" w:hAnsi="Times New Roman" w:cs="Times New Roman"/>
                <w:szCs w:val="24"/>
              </w:rPr>
              <w:t>/</w:t>
            </w:r>
            <w:r w:rsidRPr="006F36E0">
              <w:rPr>
                <w:rFonts w:ascii="Times New Roman" w:hAnsi="Times New Roman" w:cs="Times New Roman"/>
                <w:szCs w:val="24"/>
                <w:lang w:val="ru-RU"/>
              </w:rPr>
              <w:t>қосымшаға</w:t>
            </w:r>
            <w:r w:rsidRPr="005A6905">
              <w:rPr>
                <w:rFonts w:ascii="Times New Roman" w:hAnsi="Times New Roman" w:cs="Times New Roman"/>
                <w:szCs w:val="24"/>
              </w:rPr>
              <w:t xml:space="preserve"> </w:t>
            </w:r>
            <w:r w:rsidRPr="006F36E0">
              <w:rPr>
                <w:rFonts w:ascii="Times New Roman" w:hAnsi="Times New Roman" w:cs="Times New Roman"/>
                <w:szCs w:val="24"/>
                <w:lang w:val="ru-RU"/>
              </w:rPr>
              <w:t>қол</w:t>
            </w:r>
            <w:r w:rsidRPr="005A6905">
              <w:rPr>
                <w:rFonts w:ascii="Times New Roman" w:hAnsi="Times New Roman" w:cs="Times New Roman"/>
                <w:szCs w:val="24"/>
              </w:rPr>
              <w:t xml:space="preserve"> </w:t>
            </w:r>
            <w:r w:rsidRPr="006F36E0">
              <w:rPr>
                <w:rFonts w:ascii="Times New Roman" w:hAnsi="Times New Roman" w:cs="Times New Roman"/>
                <w:szCs w:val="24"/>
                <w:lang w:val="ru-RU"/>
              </w:rPr>
              <w:t>қою</w:t>
            </w:r>
            <w:r w:rsidRPr="005A6905">
              <w:rPr>
                <w:rFonts w:ascii="Times New Roman" w:hAnsi="Times New Roman" w:cs="Times New Roman"/>
                <w:szCs w:val="24"/>
              </w:rPr>
              <w:t xml:space="preserve"> </w:t>
            </w:r>
            <w:r w:rsidRPr="006F36E0">
              <w:rPr>
                <w:rFonts w:ascii="Times New Roman" w:hAnsi="Times New Roman" w:cs="Times New Roman"/>
                <w:szCs w:val="24"/>
                <w:lang w:val="ru-RU"/>
              </w:rPr>
              <w:t>мерзімі</w:t>
            </w:r>
            <w:r w:rsidRPr="005A6905">
              <w:rPr>
                <w:rFonts w:ascii="Times New Roman" w:hAnsi="Times New Roman" w:cs="Times New Roman"/>
                <w:szCs w:val="24"/>
              </w:rPr>
              <w:t>.</w:t>
            </w:r>
          </w:p>
        </w:tc>
      </w:tr>
      <w:tr w:rsidR="006C605F" w:rsidRPr="006F36E0" w14:paraId="2C4D1848" w14:textId="77777777">
        <w:trPr>
          <w:jc w:val="center"/>
        </w:trPr>
        <w:tc>
          <w:tcPr>
            <w:tcW w:w="2268" w:type="dxa"/>
            <w:shd w:val="clear" w:color="auto" w:fill="D9D9D9"/>
          </w:tcPr>
          <w:p w14:paraId="1871519F" w14:textId="77777777" w:rsidR="006C605F" w:rsidRPr="006F36E0"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b/>
                <w:szCs w:val="24"/>
              </w:rPr>
              <w:t>CS + 3 б..</w:t>
            </w:r>
            <w:r w:rsidRPr="006F36E0">
              <w:rPr>
                <w:rFonts w:ascii="Times New Roman" w:hAnsi="Times New Roman" w:cs="Times New Roman"/>
                <w:b/>
                <w:szCs w:val="24"/>
              </w:rPr>
              <w:br/>
              <w:t>дейін 16:00</w:t>
            </w:r>
          </w:p>
        </w:tc>
        <w:tc>
          <w:tcPr>
            <w:tcW w:w="7087" w:type="dxa"/>
          </w:tcPr>
          <w:p w14:paraId="4E54F523" w14:textId="77777777" w:rsidR="006C605F" w:rsidRPr="005A6905"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szCs w:val="24"/>
                <w:lang w:val="ru-RU"/>
              </w:rPr>
              <w:t>Сатып</w:t>
            </w:r>
            <w:r w:rsidRPr="005A6905">
              <w:rPr>
                <w:rFonts w:ascii="Times New Roman" w:hAnsi="Times New Roman" w:cs="Times New Roman"/>
                <w:szCs w:val="24"/>
              </w:rPr>
              <w:t xml:space="preserve"> </w:t>
            </w:r>
            <w:r w:rsidRPr="006F36E0">
              <w:rPr>
                <w:rFonts w:ascii="Times New Roman" w:hAnsi="Times New Roman" w:cs="Times New Roman"/>
                <w:szCs w:val="24"/>
                <w:lang w:val="ru-RU"/>
              </w:rPr>
              <w:t>алушының</w:t>
            </w:r>
            <w:r w:rsidRPr="005A6905">
              <w:rPr>
                <w:rFonts w:ascii="Times New Roman" w:hAnsi="Times New Roman" w:cs="Times New Roman"/>
                <w:szCs w:val="24"/>
              </w:rPr>
              <w:t xml:space="preserve"> </w:t>
            </w:r>
            <w:r w:rsidRPr="006F36E0">
              <w:rPr>
                <w:rFonts w:ascii="Times New Roman" w:hAnsi="Times New Roman" w:cs="Times New Roman"/>
                <w:szCs w:val="24"/>
                <w:lang w:val="ru-RU"/>
              </w:rPr>
              <w:t>Клирингтік</w:t>
            </w:r>
            <w:r w:rsidRPr="005A6905">
              <w:rPr>
                <w:rFonts w:ascii="Times New Roman" w:hAnsi="Times New Roman" w:cs="Times New Roman"/>
                <w:szCs w:val="24"/>
              </w:rPr>
              <w:t xml:space="preserve"> </w:t>
            </w:r>
            <w:proofErr w:type="gramStart"/>
            <w:r w:rsidRPr="006F36E0">
              <w:rPr>
                <w:rFonts w:ascii="Times New Roman" w:hAnsi="Times New Roman" w:cs="Times New Roman"/>
                <w:szCs w:val="24"/>
                <w:lang w:val="ru-RU"/>
              </w:rPr>
              <w:t>орталы</w:t>
            </w:r>
            <w:proofErr w:type="gramEnd"/>
            <w:r w:rsidRPr="006F36E0">
              <w:rPr>
                <w:rFonts w:ascii="Times New Roman" w:hAnsi="Times New Roman" w:cs="Times New Roman"/>
                <w:szCs w:val="24"/>
                <w:lang w:val="ru-RU"/>
              </w:rPr>
              <w:t>ққа</w:t>
            </w:r>
            <w:r w:rsidRPr="005A6905">
              <w:rPr>
                <w:rFonts w:ascii="Times New Roman" w:hAnsi="Times New Roman" w:cs="Times New Roman"/>
                <w:szCs w:val="24"/>
              </w:rPr>
              <w:t xml:space="preserve"> </w:t>
            </w:r>
            <w:r w:rsidRPr="006F36E0">
              <w:rPr>
                <w:rFonts w:ascii="Times New Roman" w:hAnsi="Times New Roman" w:cs="Times New Roman"/>
                <w:szCs w:val="24"/>
                <w:lang w:val="ru-RU"/>
              </w:rPr>
              <w:t>екі</w:t>
            </w:r>
            <w:r w:rsidRPr="005A6905">
              <w:rPr>
                <w:rFonts w:ascii="Times New Roman" w:hAnsi="Times New Roman" w:cs="Times New Roman"/>
                <w:szCs w:val="24"/>
              </w:rPr>
              <w:t xml:space="preserve"> </w:t>
            </w:r>
            <w:r w:rsidRPr="006F36E0">
              <w:rPr>
                <w:rFonts w:ascii="Times New Roman" w:hAnsi="Times New Roman" w:cs="Times New Roman"/>
                <w:szCs w:val="24"/>
                <w:lang w:val="ru-RU"/>
              </w:rPr>
              <w:t>тарап</w:t>
            </w:r>
            <w:r w:rsidRPr="005A6905">
              <w:rPr>
                <w:rFonts w:ascii="Times New Roman" w:hAnsi="Times New Roman" w:cs="Times New Roman"/>
                <w:szCs w:val="24"/>
              </w:rPr>
              <w:t xml:space="preserve"> </w:t>
            </w:r>
            <w:r w:rsidRPr="006F36E0">
              <w:rPr>
                <w:rFonts w:ascii="Times New Roman" w:hAnsi="Times New Roman" w:cs="Times New Roman"/>
                <w:szCs w:val="24"/>
                <w:lang w:val="ru-RU"/>
              </w:rPr>
              <w:t>қол</w:t>
            </w:r>
            <w:r w:rsidRPr="005A6905">
              <w:rPr>
                <w:rFonts w:ascii="Times New Roman" w:hAnsi="Times New Roman" w:cs="Times New Roman"/>
                <w:szCs w:val="24"/>
              </w:rPr>
              <w:t xml:space="preserve"> </w:t>
            </w:r>
            <w:r w:rsidRPr="006F36E0">
              <w:rPr>
                <w:rFonts w:ascii="Times New Roman" w:hAnsi="Times New Roman" w:cs="Times New Roman"/>
                <w:szCs w:val="24"/>
                <w:lang w:val="ru-RU"/>
              </w:rPr>
              <w:t>қойған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жеткізу</w:t>
            </w:r>
            <w:r w:rsidRPr="005A6905">
              <w:rPr>
                <w:rFonts w:ascii="Times New Roman" w:hAnsi="Times New Roman" w:cs="Times New Roman"/>
                <w:szCs w:val="24"/>
              </w:rPr>
              <w:t xml:space="preserve"> </w:t>
            </w:r>
            <w:r w:rsidRPr="006F36E0">
              <w:rPr>
                <w:rFonts w:ascii="Times New Roman" w:hAnsi="Times New Roman" w:cs="Times New Roman"/>
                <w:szCs w:val="24"/>
                <w:lang w:val="ru-RU"/>
              </w:rPr>
              <w:t>шартын</w:t>
            </w:r>
            <w:r w:rsidRPr="005A6905">
              <w:rPr>
                <w:rFonts w:ascii="Times New Roman" w:hAnsi="Times New Roman" w:cs="Times New Roman"/>
                <w:szCs w:val="24"/>
              </w:rPr>
              <w:t xml:space="preserve"> </w:t>
            </w:r>
            <w:r w:rsidRPr="006F36E0">
              <w:rPr>
                <w:rFonts w:ascii="Times New Roman" w:hAnsi="Times New Roman" w:cs="Times New Roman"/>
                <w:szCs w:val="24"/>
                <w:lang w:val="ru-RU"/>
              </w:rPr>
              <w:t>ұсыну</w:t>
            </w:r>
            <w:r w:rsidRPr="005A6905">
              <w:rPr>
                <w:rFonts w:ascii="Times New Roman" w:hAnsi="Times New Roman" w:cs="Times New Roman"/>
                <w:szCs w:val="24"/>
              </w:rPr>
              <w:t xml:space="preserve"> </w:t>
            </w:r>
            <w:r w:rsidRPr="006F36E0">
              <w:rPr>
                <w:rFonts w:ascii="Times New Roman" w:hAnsi="Times New Roman" w:cs="Times New Roman"/>
                <w:szCs w:val="24"/>
                <w:lang w:val="ru-RU"/>
              </w:rPr>
              <w:t>мерзімі</w:t>
            </w:r>
            <w:r w:rsidRPr="005A6905">
              <w:rPr>
                <w:rFonts w:ascii="Times New Roman" w:hAnsi="Times New Roman" w:cs="Times New Roman"/>
                <w:szCs w:val="24"/>
              </w:rPr>
              <w:t>.</w:t>
            </w:r>
          </w:p>
        </w:tc>
      </w:tr>
    </w:tbl>
    <w:p w14:paraId="24A95075" w14:textId="77777777" w:rsidR="00147EF7" w:rsidRPr="005A6905" w:rsidRDefault="00147EF7">
      <w:pPr>
        <w:rPr>
          <w:rFonts w:ascii="Times New Roman" w:hAnsi="Times New Roman" w:cs="Times New Roman"/>
          <w:szCs w:val="24"/>
        </w:rPr>
      </w:pPr>
    </w:p>
    <w:p w14:paraId="0E806B3A" w14:textId="77777777" w:rsidR="006C605F" w:rsidRPr="005A6905" w:rsidRDefault="006C605F" w:rsidP="006C605F">
      <w:pPr>
        <w:pStyle w:val="af4"/>
        <w:numPr>
          <w:ilvl w:val="0"/>
          <w:numId w:val="15"/>
        </w:numPr>
        <w:spacing w:after="40"/>
        <w:jc w:val="both"/>
        <w:rPr>
          <w:rFonts w:ascii="Times New Roman" w:hAnsi="Times New Roman" w:cs="Times New Roman"/>
          <w:szCs w:val="24"/>
        </w:rPr>
      </w:pPr>
      <w:r w:rsidRPr="006F36E0">
        <w:rPr>
          <w:rFonts w:ascii="Times New Roman" w:hAnsi="Times New Roman" w:cs="Times New Roman"/>
          <w:szCs w:val="24"/>
          <w:lang w:val="ru-RU"/>
        </w:rPr>
        <w:t>Тараптар</w:t>
      </w:r>
      <w:r w:rsidRPr="005A6905">
        <w:rPr>
          <w:rFonts w:ascii="Times New Roman" w:hAnsi="Times New Roman" w:cs="Times New Roman"/>
          <w:szCs w:val="24"/>
        </w:rPr>
        <w:t xml:space="preserve"> </w:t>
      </w:r>
      <w:r w:rsidRPr="006F36E0">
        <w:rPr>
          <w:rFonts w:ascii="Times New Roman" w:hAnsi="Times New Roman" w:cs="Times New Roman"/>
          <w:szCs w:val="24"/>
          <w:lang w:val="ru-RU"/>
        </w:rPr>
        <w:t>биржалық</w:t>
      </w:r>
      <w:r w:rsidRPr="005A6905">
        <w:rPr>
          <w:rFonts w:ascii="Times New Roman" w:hAnsi="Times New Roman" w:cs="Times New Roman"/>
          <w:szCs w:val="24"/>
        </w:rPr>
        <w:t xml:space="preserve"> </w:t>
      </w:r>
      <w:r w:rsidRPr="006F36E0">
        <w:rPr>
          <w:rFonts w:ascii="Times New Roman" w:hAnsi="Times New Roman" w:cs="Times New Roman"/>
          <w:szCs w:val="24"/>
          <w:lang w:val="ru-RU"/>
        </w:rPr>
        <w:t>мә</w:t>
      </w:r>
      <w:proofErr w:type="gramStart"/>
      <w:r w:rsidRPr="006F36E0">
        <w:rPr>
          <w:rFonts w:ascii="Times New Roman" w:hAnsi="Times New Roman" w:cs="Times New Roman"/>
          <w:szCs w:val="24"/>
          <w:lang w:val="ru-RU"/>
        </w:rPr>
        <w:t>м</w:t>
      </w:r>
      <w:proofErr w:type="gramEnd"/>
      <w:r w:rsidRPr="006F36E0">
        <w:rPr>
          <w:rFonts w:ascii="Times New Roman" w:hAnsi="Times New Roman" w:cs="Times New Roman"/>
          <w:szCs w:val="24"/>
          <w:lang w:val="ru-RU"/>
        </w:rPr>
        <w:t>іле</w:t>
      </w:r>
      <w:r w:rsidRPr="005A6905">
        <w:rPr>
          <w:rFonts w:ascii="Times New Roman" w:hAnsi="Times New Roman" w:cs="Times New Roman"/>
          <w:szCs w:val="24"/>
        </w:rPr>
        <w:t xml:space="preserve"> </w:t>
      </w:r>
      <w:r w:rsidRPr="006F36E0">
        <w:rPr>
          <w:rFonts w:ascii="Times New Roman" w:hAnsi="Times New Roman" w:cs="Times New Roman"/>
          <w:szCs w:val="24"/>
          <w:lang w:val="ru-RU"/>
        </w:rPr>
        <w:t>жасалған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күннен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бастап</w:t>
      </w:r>
      <w:r w:rsidRPr="005A6905">
        <w:rPr>
          <w:rFonts w:ascii="Times New Roman" w:hAnsi="Times New Roman" w:cs="Times New Roman"/>
          <w:szCs w:val="24"/>
        </w:rPr>
        <w:t xml:space="preserve"> 3 </w:t>
      </w:r>
      <w:r w:rsidRPr="006F36E0">
        <w:rPr>
          <w:rFonts w:ascii="Times New Roman" w:hAnsi="Times New Roman" w:cs="Times New Roman"/>
          <w:szCs w:val="24"/>
          <w:lang w:val="ru-RU"/>
        </w:rPr>
        <w:t>жұмыс</w:t>
      </w:r>
      <w:r w:rsidRPr="005A6905">
        <w:rPr>
          <w:rFonts w:ascii="Times New Roman" w:hAnsi="Times New Roman" w:cs="Times New Roman"/>
          <w:szCs w:val="24"/>
        </w:rPr>
        <w:t xml:space="preserve"> </w:t>
      </w:r>
      <w:r w:rsidRPr="006F36E0">
        <w:rPr>
          <w:rFonts w:ascii="Times New Roman" w:hAnsi="Times New Roman" w:cs="Times New Roman"/>
          <w:szCs w:val="24"/>
          <w:lang w:val="ru-RU"/>
        </w:rPr>
        <w:t>күнінен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кешіктірмей</w:t>
      </w:r>
      <w:r w:rsidRPr="005A6905">
        <w:rPr>
          <w:rFonts w:ascii="Times New Roman" w:hAnsi="Times New Roman" w:cs="Times New Roman"/>
          <w:szCs w:val="24"/>
        </w:rPr>
        <w:t xml:space="preserve"> </w:t>
      </w:r>
      <w:r w:rsidRPr="006F36E0">
        <w:rPr>
          <w:rFonts w:ascii="Times New Roman" w:hAnsi="Times New Roman" w:cs="Times New Roman"/>
          <w:szCs w:val="24"/>
          <w:lang w:val="ru-RU"/>
        </w:rPr>
        <w:t>Клиринг</w:t>
      </w:r>
      <w:r w:rsidRPr="005A6905">
        <w:rPr>
          <w:rFonts w:ascii="Times New Roman" w:hAnsi="Times New Roman" w:cs="Times New Roman"/>
          <w:szCs w:val="24"/>
        </w:rPr>
        <w:t xml:space="preserve"> </w:t>
      </w:r>
      <w:r w:rsidRPr="006F36E0">
        <w:rPr>
          <w:rFonts w:ascii="Times New Roman" w:hAnsi="Times New Roman" w:cs="Times New Roman"/>
          <w:szCs w:val="24"/>
          <w:lang w:val="ru-RU"/>
        </w:rPr>
        <w:t>орталығына</w:t>
      </w:r>
      <w:r w:rsidRPr="005A6905">
        <w:rPr>
          <w:rFonts w:ascii="Times New Roman" w:hAnsi="Times New Roman" w:cs="Times New Roman"/>
          <w:szCs w:val="24"/>
        </w:rPr>
        <w:t xml:space="preserve"> </w:t>
      </w:r>
      <w:r w:rsidRPr="006F36E0">
        <w:rPr>
          <w:rFonts w:ascii="Times New Roman" w:hAnsi="Times New Roman" w:cs="Times New Roman"/>
          <w:szCs w:val="24"/>
          <w:lang w:val="ru-RU"/>
        </w:rPr>
        <w:t>үлгілік</w:t>
      </w:r>
      <w:r w:rsidRPr="005A6905">
        <w:rPr>
          <w:rFonts w:ascii="Times New Roman" w:hAnsi="Times New Roman" w:cs="Times New Roman"/>
          <w:szCs w:val="24"/>
        </w:rPr>
        <w:t xml:space="preserve"> </w:t>
      </w:r>
      <w:r w:rsidRPr="006F36E0">
        <w:rPr>
          <w:rFonts w:ascii="Times New Roman" w:hAnsi="Times New Roman" w:cs="Times New Roman"/>
          <w:szCs w:val="24"/>
          <w:lang w:val="ru-RU"/>
        </w:rPr>
        <w:t>шартқа</w:t>
      </w:r>
      <w:r w:rsidRPr="005A6905">
        <w:rPr>
          <w:rFonts w:ascii="Times New Roman" w:hAnsi="Times New Roman" w:cs="Times New Roman"/>
          <w:szCs w:val="24"/>
        </w:rPr>
        <w:t xml:space="preserve"> </w:t>
      </w:r>
      <w:r w:rsidRPr="006F36E0">
        <w:rPr>
          <w:rFonts w:ascii="Times New Roman" w:hAnsi="Times New Roman" w:cs="Times New Roman"/>
          <w:szCs w:val="24"/>
          <w:lang w:val="ru-RU"/>
        </w:rPr>
        <w:t>қосылу</w:t>
      </w:r>
      <w:r w:rsidRPr="005A6905">
        <w:rPr>
          <w:rFonts w:ascii="Times New Roman" w:hAnsi="Times New Roman" w:cs="Times New Roman"/>
          <w:szCs w:val="24"/>
        </w:rPr>
        <w:t xml:space="preserve"> </w:t>
      </w:r>
      <w:r w:rsidRPr="006F36E0">
        <w:rPr>
          <w:rFonts w:ascii="Times New Roman" w:hAnsi="Times New Roman" w:cs="Times New Roman"/>
          <w:szCs w:val="24"/>
          <w:lang w:val="ru-RU"/>
        </w:rPr>
        <w:t>туралы</w:t>
      </w:r>
      <w:r w:rsidRPr="005A6905">
        <w:rPr>
          <w:rFonts w:ascii="Times New Roman" w:hAnsi="Times New Roman" w:cs="Times New Roman"/>
          <w:szCs w:val="24"/>
        </w:rPr>
        <w:t xml:space="preserve"> </w:t>
      </w:r>
      <w:r w:rsidRPr="006F36E0">
        <w:rPr>
          <w:rFonts w:ascii="Times New Roman" w:hAnsi="Times New Roman" w:cs="Times New Roman"/>
          <w:szCs w:val="24"/>
          <w:lang w:val="ru-RU"/>
        </w:rPr>
        <w:t>қол</w:t>
      </w:r>
      <w:r w:rsidRPr="005A6905">
        <w:rPr>
          <w:rFonts w:ascii="Times New Roman" w:hAnsi="Times New Roman" w:cs="Times New Roman"/>
          <w:szCs w:val="24"/>
        </w:rPr>
        <w:t xml:space="preserve"> </w:t>
      </w:r>
      <w:r w:rsidRPr="006F36E0">
        <w:rPr>
          <w:rFonts w:ascii="Times New Roman" w:hAnsi="Times New Roman" w:cs="Times New Roman"/>
          <w:szCs w:val="24"/>
          <w:lang w:val="ru-RU"/>
        </w:rPr>
        <w:t>қойылған</w:t>
      </w:r>
      <w:r w:rsidRPr="005A6905">
        <w:rPr>
          <w:rFonts w:ascii="Times New Roman" w:hAnsi="Times New Roman" w:cs="Times New Roman"/>
          <w:szCs w:val="24"/>
        </w:rPr>
        <w:t xml:space="preserve"> </w:t>
      </w:r>
      <w:r w:rsidRPr="006F36E0">
        <w:rPr>
          <w:rFonts w:ascii="Times New Roman" w:hAnsi="Times New Roman" w:cs="Times New Roman"/>
          <w:szCs w:val="24"/>
          <w:lang w:val="ru-RU"/>
        </w:rPr>
        <w:t>өтінішті</w:t>
      </w:r>
      <w:r w:rsidRPr="005A6905">
        <w:rPr>
          <w:rFonts w:ascii="Times New Roman" w:hAnsi="Times New Roman" w:cs="Times New Roman"/>
          <w:szCs w:val="24"/>
        </w:rPr>
        <w:t xml:space="preserve"> </w:t>
      </w:r>
      <w:r w:rsidRPr="006F36E0">
        <w:rPr>
          <w:rFonts w:ascii="Times New Roman" w:hAnsi="Times New Roman" w:cs="Times New Roman"/>
          <w:szCs w:val="24"/>
          <w:lang w:val="ru-RU"/>
        </w:rPr>
        <w:t>жібереді</w:t>
      </w:r>
      <w:r w:rsidRPr="005A6905">
        <w:rPr>
          <w:rFonts w:ascii="Times New Roman" w:hAnsi="Times New Roman" w:cs="Times New Roman"/>
          <w:szCs w:val="24"/>
        </w:rPr>
        <w:t xml:space="preserve"> </w:t>
      </w:r>
      <w:r w:rsidRPr="006F36E0">
        <w:rPr>
          <w:rFonts w:ascii="Times New Roman" w:eastAsia="Arial Unicode MS" w:hAnsi="Times New Roman" w:cs="Times New Roman"/>
          <w:szCs w:val="24"/>
          <w:lang w:val="ru-RU"/>
        </w:rPr>
        <w:t>биржалық</w:t>
      </w:r>
      <w:r w:rsidRPr="005A6905">
        <w:rPr>
          <w:rFonts w:ascii="Times New Roman" w:eastAsia="Arial Unicode MS" w:hAnsi="Times New Roman" w:cs="Times New Roman"/>
          <w:szCs w:val="24"/>
        </w:rPr>
        <w:t xml:space="preserve"> </w:t>
      </w:r>
      <w:r w:rsidRPr="006F36E0">
        <w:rPr>
          <w:rFonts w:ascii="Times New Roman" w:eastAsia="Arial Unicode MS" w:hAnsi="Times New Roman" w:cs="Times New Roman"/>
          <w:szCs w:val="24"/>
          <w:lang w:val="ru-RU"/>
        </w:rPr>
        <w:t>мәмілелер</w:t>
      </w:r>
      <w:r w:rsidRPr="005A6905">
        <w:rPr>
          <w:rFonts w:ascii="Times New Roman" w:eastAsia="Arial Unicode MS" w:hAnsi="Times New Roman" w:cs="Times New Roman"/>
          <w:szCs w:val="24"/>
        </w:rPr>
        <w:t xml:space="preserve"> </w:t>
      </w:r>
      <w:r w:rsidRPr="006F36E0">
        <w:rPr>
          <w:rFonts w:ascii="Times New Roman" w:eastAsia="Arial Unicode MS" w:hAnsi="Times New Roman" w:cs="Times New Roman"/>
          <w:szCs w:val="24"/>
          <w:lang w:val="ru-RU"/>
        </w:rPr>
        <w:t>бойынша</w:t>
      </w:r>
      <w:r w:rsidRPr="005A6905">
        <w:rPr>
          <w:rFonts w:ascii="Times New Roman" w:eastAsia="Arial Unicode MS" w:hAnsi="Times New Roman" w:cs="Times New Roman"/>
          <w:szCs w:val="24"/>
        </w:rPr>
        <w:t xml:space="preserve"> </w:t>
      </w:r>
      <w:r w:rsidRPr="006F36E0">
        <w:rPr>
          <w:rFonts w:ascii="Times New Roman" w:eastAsia="Arial Unicode MS" w:hAnsi="Times New Roman" w:cs="Times New Roman"/>
          <w:szCs w:val="24"/>
          <w:lang w:val="ru-RU"/>
        </w:rPr>
        <w:t>есеп</w:t>
      </w:r>
      <w:r w:rsidRPr="005A6905">
        <w:rPr>
          <w:rFonts w:ascii="Times New Roman" w:eastAsia="Arial Unicode MS" w:hAnsi="Times New Roman" w:cs="Times New Roman"/>
          <w:szCs w:val="24"/>
        </w:rPr>
        <w:t xml:space="preserve"> </w:t>
      </w:r>
      <w:r w:rsidRPr="006F36E0">
        <w:rPr>
          <w:rFonts w:ascii="Times New Roman" w:eastAsia="Arial Unicode MS" w:hAnsi="Times New Roman" w:cs="Times New Roman"/>
          <w:szCs w:val="24"/>
          <w:lang w:val="ru-RU"/>
        </w:rPr>
        <w:t>айырысуларға</w:t>
      </w:r>
      <w:r w:rsidRPr="005A6905">
        <w:rPr>
          <w:rFonts w:ascii="Times New Roman" w:eastAsia="Arial Unicode MS" w:hAnsi="Times New Roman" w:cs="Times New Roman"/>
          <w:szCs w:val="24"/>
        </w:rPr>
        <w:t xml:space="preserve"> </w:t>
      </w:r>
      <w:r w:rsidRPr="006F36E0">
        <w:rPr>
          <w:rFonts w:ascii="Times New Roman" w:eastAsia="Arial Unicode MS" w:hAnsi="Times New Roman" w:cs="Times New Roman"/>
          <w:szCs w:val="24"/>
          <w:lang w:val="ru-RU"/>
        </w:rPr>
        <w:t>клирингтік</w:t>
      </w:r>
      <w:r w:rsidRPr="005A6905">
        <w:rPr>
          <w:rFonts w:ascii="Times New Roman" w:eastAsia="Arial Unicode MS" w:hAnsi="Times New Roman" w:cs="Times New Roman"/>
          <w:szCs w:val="24"/>
        </w:rPr>
        <w:t xml:space="preserve"> </w:t>
      </w:r>
      <w:r w:rsidRPr="006F36E0">
        <w:rPr>
          <w:rFonts w:ascii="Times New Roman" w:eastAsia="Arial Unicode MS" w:hAnsi="Times New Roman" w:cs="Times New Roman"/>
          <w:szCs w:val="24"/>
          <w:lang w:val="ru-RU"/>
        </w:rPr>
        <w:t>қызмет</w:t>
      </w:r>
      <w:r w:rsidRPr="005A6905">
        <w:rPr>
          <w:rFonts w:ascii="Times New Roman" w:eastAsia="Arial Unicode MS" w:hAnsi="Times New Roman" w:cs="Times New Roman"/>
          <w:szCs w:val="24"/>
        </w:rPr>
        <w:t xml:space="preserve"> </w:t>
      </w:r>
      <w:r w:rsidRPr="006F36E0">
        <w:rPr>
          <w:rFonts w:ascii="Times New Roman" w:eastAsia="Arial Unicode MS" w:hAnsi="Times New Roman" w:cs="Times New Roman"/>
          <w:szCs w:val="24"/>
          <w:lang w:val="ru-RU"/>
        </w:rPr>
        <w:t>көрсету</w:t>
      </w:r>
      <w:r w:rsidRPr="005A6905">
        <w:rPr>
          <w:rFonts w:ascii="Times New Roman" w:eastAsia="Arial Unicode MS" w:hAnsi="Times New Roman" w:cs="Times New Roman"/>
          <w:szCs w:val="24"/>
        </w:rPr>
        <w:t xml:space="preserve"> </w:t>
      </w:r>
      <w:r w:rsidRPr="006F36E0">
        <w:rPr>
          <w:rFonts w:ascii="Times New Roman" w:eastAsia="Arial Unicode MS" w:hAnsi="Times New Roman" w:cs="Times New Roman"/>
          <w:szCs w:val="24"/>
          <w:lang w:val="ru-RU"/>
        </w:rPr>
        <w:t>туралы</w:t>
      </w:r>
      <w:r w:rsidRPr="005A6905">
        <w:rPr>
          <w:rFonts w:ascii="Times New Roman" w:eastAsia="Arial Unicode MS" w:hAnsi="Times New Roman" w:cs="Times New Roman"/>
          <w:szCs w:val="24"/>
        </w:rPr>
        <w:t xml:space="preserve"> (</w:t>
      </w:r>
      <w:r w:rsidRPr="006F36E0">
        <w:rPr>
          <w:rFonts w:ascii="Times New Roman" w:eastAsia="Arial Unicode MS" w:hAnsi="Times New Roman" w:cs="Times New Roman"/>
          <w:szCs w:val="24"/>
          <w:lang w:val="ru-RU"/>
        </w:rPr>
        <w:t>бұдан</w:t>
      </w:r>
      <w:r w:rsidRPr="005A6905">
        <w:rPr>
          <w:rFonts w:ascii="Times New Roman" w:eastAsia="Arial Unicode MS" w:hAnsi="Times New Roman" w:cs="Times New Roman"/>
          <w:szCs w:val="24"/>
        </w:rPr>
        <w:t xml:space="preserve"> </w:t>
      </w:r>
      <w:r w:rsidRPr="006F36E0">
        <w:rPr>
          <w:rFonts w:ascii="Times New Roman" w:eastAsia="Arial Unicode MS" w:hAnsi="Times New Roman" w:cs="Times New Roman"/>
          <w:szCs w:val="24"/>
          <w:lang w:val="ru-RU"/>
        </w:rPr>
        <w:t>әрі</w:t>
      </w:r>
      <w:r w:rsidRPr="005A6905">
        <w:rPr>
          <w:rFonts w:ascii="Times New Roman" w:eastAsia="Arial Unicode MS" w:hAnsi="Times New Roman" w:cs="Times New Roman"/>
          <w:szCs w:val="24"/>
        </w:rPr>
        <w:t xml:space="preserve"> - </w:t>
      </w:r>
      <w:r w:rsidRPr="006F36E0">
        <w:rPr>
          <w:rFonts w:ascii="Times New Roman" w:eastAsia="Arial Unicode MS" w:hAnsi="Times New Roman" w:cs="Times New Roman"/>
          <w:szCs w:val="24"/>
          <w:lang w:val="ru-RU"/>
        </w:rPr>
        <w:t>қосылу</w:t>
      </w:r>
      <w:r w:rsidRPr="005A6905">
        <w:rPr>
          <w:rFonts w:ascii="Times New Roman" w:eastAsia="Arial Unicode MS" w:hAnsi="Times New Roman" w:cs="Times New Roman"/>
          <w:szCs w:val="24"/>
        </w:rPr>
        <w:t xml:space="preserve"> </w:t>
      </w:r>
      <w:r w:rsidRPr="006F36E0">
        <w:rPr>
          <w:rFonts w:ascii="Times New Roman" w:eastAsia="Arial Unicode MS" w:hAnsi="Times New Roman" w:cs="Times New Roman"/>
          <w:szCs w:val="24"/>
          <w:lang w:val="ru-RU"/>
        </w:rPr>
        <w:t>туралы</w:t>
      </w:r>
      <w:r w:rsidRPr="005A6905">
        <w:rPr>
          <w:rFonts w:ascii="Times New Roman" w:eastAsia="Arial Unicode MS" w:hAnsi="Times New Roman" w:cs="Times New Roman"/>
          <w:szCs w:val="24"/>
        </w:rPr>
        <w:t xml:space="preserve"> </w:t>
      </w:r>
      <w:r w:rsidRPr="006F36E0">
        <w:rPr>
          <w:rFonts w:ascii="Times New Roman" w:eastAsia="Arial Unicode MS" w:hAnsi="Times New Roman" w:cs="Times New Roman"/>
          <w:szCs w:val="24"/>
          <w:lang w:val="ru-RU"/>
        </w:rPr>
        <w:t>өтініш</w:t>
      </w:r>
      <w:r w:rsidRPr="005A6905">
        <w:rPr>
          <w:rFonts w:ascii="Times New Roman" w:eastAsia="Arial Unicode MS" w:hAnsi="Times New Roman" w:cs="Times New Roman"/>
          <w:szCs w:val="24"/>
        </w:rPr>
        <w:t xml:space="preserve">), </w:t>
      </w:r>
      <w:r w:rsidRPr="006F36E0">
        <w:rPr>
          <w:rFonts w:ascii="Times New Roman" w:eastAsia="Arial Unicode MS" w:hAnsi="Times New Roman" w:cs="Times New Roman"/>
          <w:szCs w:val="24"/>
          <w:lang w:val="ru-RU"/>
        </w:rPr>
        <w:t>егер</w:t>
      </w:r>
      <w:r w:rsidRPr="005A6905">
        <w:rPr>
          <w:rFonts w:ascii="Times New Roman" w:eastAsia="Arial Unicode MS" w:hAnsi="Times New Roman" w:cs="Times New Roman"/>
          <w:szCs w:val="24"/>
        </w:rPr>
        <w:t xml:space="preserve"> </w:t>
      </w:r>
      <w:r w:rsidRPr="006F36E0">
        <w:rPr>
          <w:rFonts w:ascii="Times New Roman" w:eastAsia="Arial Unicode MS" w:hAnsi="Times New Roman" w:cs="Times New Roman"/>
          <w:szCs w:val="24"/>
          <w:lang w:val="ru-RU"/>
        </w:rPr>
        <w:t>Тараптар</w:t>
      </w:r>
      <w:r w:rsidRPr="005A6905">
        <w:rPr>
          <w:rFonts w:ascii="Times New Roman" w:eastAsia="Arial Unicode MS" w:hAnsi="Times New Roman" w:cs="Times New Roman"/>
          <w:szCs w:val="24"/>
        </w:rPr>
        <w:t xml:space="preserve"> </w:t>
      </w:r>
      <w:r w:rsidRPr="006F36E0">
        <w:rPr>
          <w:rFonts w:ascii="Times New Roman" w:eastAsia="Arial Unicode MS" w:hAnsi="Times New Roman" w:cs="Times New Roman"/>
          <w:szCs w:val="24"/>
          <w:lang w:val="ru-RU"/>
        </w:rPr>
        <w:t>бұрын</w:t>
      </w:r>
      <w:r w:rsidRPr="005A6905">
        <w:rPr>
          <w:rFonts w:ascii="Times New Roman" w:eastAsia="Arial Unicode MS" w:hAnsi="Times New Roman" w:cs="Times New Roman"/>
          <w:szCs w:val="24"/>
        </w:rPr>
        <w:t xml:space="preserve"> </w:t>
      </w:r>
      <w:r w:rsidRPr="006F36E0">
        <w:rPr>
          <w:rFonts w:ascii="Times New Roman" w:eastAsia="Arial Unicode MS" w:hAnsi="Times New Roman" w:cs="Times New Roman"/>
          <w:szCs w:val="24"/>
          <w:lang w:val="ru-RU"/>
        </w:rPr>
        <w:t>Клирингтік</w:t>
      </w:r>
      <w:r w:rsidRPr="005A6905">
        <w:rPr>
          <w:rFonts w:ascii="Times New Roman" w:eastAsia="Arial Unicode MS" w:hAnsi="Times New Roman" w:cs="Times New Roman"/>
          <w:szCs w:val="24"/>
        </w:rPr>
        <w:t xml:space="preserve"> </w:t>
      </w:r>
      <w:r w:rsidRPr="006F36E0">
        <w:rPr>
          <w:rFonts w:ascii="Times New Roman" w:eastAsia="Arial Unicode MS" w:hAnsi="Times New Roman" w:cs="Times New Roman"/>
          <w:szCs w:val="24"/>
          <w:lang w:val="ru-RU"/>
        </w:rPr>
        <w:t>орталыққа</w:t>
      </w:r>
      <w:r w:rsidRPr="005A6905">
        <w:rPr>
          <w:rFonts w:ascii="Times New Roman" w:eastAsia="Arial Unicode MS" w:hAnsi="Times New Roman" w:cs="Times New Roman"/>
          <w:szCs w:val="24"/>
        </w:rPr>
        <w:t xml:space="preserve"> </w:t>
      </w:r>
      <w:r w:rsidRPr="006F36E0">
        <w:rPr>
          <w:rFonts w:ascii="Times New Roman" w:eastAsia="Arial Unicode MS" w:hAnsi="Times New Roman" w:cs="Times New Roman"/>
          <w:szCs w:val="24"/>
          <w:lang w:val="ru-RU"/>
        </w:rPr>
        <w:t>қосылу</w:t>
      </w:r>
      <w:r w:rsidRPr="005A6905">
        <w:rPr>
          <w:rFonts w:ascii="Times New Roman" w:eastAsia="Arial Unicode MS" w:hAnsi="Times New Roman" w:cs="Times New Roman"/>
          <w:szCs w:val="24"/>
        </w:rPr>
        <w:t xml:space="preserve"> </w:t>
      </w:r>
      <w:r w:rsidRPr="006F36E0">
        <w:rPr>
          <w:rFonts w:ascii="Times New Roman" w:eastAsia="Arial Unicode MS" w:hAnsi="Times New Roman" w:cs="Times New Roman"/>
          <w:szCs w:val="24"/>
          <w:lang w:val="ru-RU"/>
        </w:rPr>
        <w:t>туралы</w:t>
      </w:r>
      <w:r w:rsidRPr="005A6905">
        <w:rPr>
          <w:rFonts w:ascii="Times New Roman" w:eastAsia="Arial Unicode MS" w:hAnsi="Times New Roman" w:cs="Times New Roman"/>
          <w:szCs w:val="24"/>
        </w:rPr>
        <w:t xml:space="preserve"> </w:t>
      </w:r>
      <w:r w:rsidRPr="006F36E0">
        <w:rPr>
          <w:rFonts w:ascii="Times New Roman" w:eastAsia="Arial Unicode MS" w:hAnsi="Times New Roman" w:cs="Times New Roman"/>
          <w:szCs w:val="24"/>
          <w:lang w:val="ru-RU"/>
        </w:rPr>
        <w:t>қол</w:t>
      </w:r>
      <w:r w:rsidRPr="005A6905">
        <w:rPr>
          <w:rFonts w:ascii="Times New Roman" w:eastAsia="Arial Unicode MS" w:hAnsi="Times New Roman" w:cs="Times New Roman"/>
          <w:szCs w:val="24"/>
        </w:rPr>
        <w:t xml:space="preserve"> </w:t>
      </w:r>
      <w:r w:rsidRPr="006F36E0">
        <w:rPr>
          <w:rFonts w:ascii="Times New Roman" w:eastAsia="Arial Unicode MS" w:hAnsi="Times New Roman" w:cs="Times New Roman"/>
          <w:szCs w:val="24"/>
          <w:lang w:val="ru-RU"/>
        </w:rPr>
        <w:t>қойылған</w:t>
      </w:r>
      <w:r w:rsidRPr="005A6905">
        <w:rPr>
          <w:rFonts w:ascii="Times New Roman" w:eastAsia="Arial Unicode MS" w:hAnsi="Times New Roman" w:cs="Times New Roman"/>
          <w:szCs w:val="24"/>
        </w:rPr>
        <w:t xml:space="preserve"> </w:t>
      </w:r>
      <w:r w:rsidRPr="006F36E0">
        <w:rPr>
          <w:rFonts w:ascii="Times New Roman" w:eastAsia="Arial Unicode MS" w:hAnsi="Times New Roman" w:cs="Times New Roman"/>
          <w:szCs w:val="24"/>
          <w:lang w:val="ru-RU"/>
        </w:rPr>
        <w:t>өтіні</w:t>
      </w:r>
      <w:proofErr w:type="gramStart"/>
      <w:r w:rsidRPr="006F36E0">
        <w:rPr>
          <w:rFonts w:ascii="Times New Roman" w:eastAsia="Arial Unicode MS" w:hAnsi="Times New Roman" w:cs="Times New Roman"/>
          <w:szCs w:val="24"/>
          <w:lang w:val="ru-RU"/>
        </w:rPr>
        <w:t>шт</w:t>
      </w:r>
      <w:proofErr w:type="gramEnd"/>
      <w:r w:rsidRPr="006F36E0">
        <w:rPr>
          <w:rFonts w:ascii="Times New Roman" w:eastAsia="Arial Unicode MS" w:hAnsi="Times New Roman" w:cs="Times New Roman"/>
          <w:szCs w:val="24"/>
          <w:lang w:val="ru-RU"/>
        </w:rPr>
        <w:t>і</w:t>
      </w:r>
      <w:r w:rsidRPr="005A6905">
        <w:rPr>
          <w:rFonts w:ascii="Times New Roman" w:eastAsia="Arial Unicode MS" w:hAnsi="Times New Roman" w:cs="Times New Roman"/>
          <w:szCs w:val="24"/>
        </w:rPr>
        <w:t xml:space="preserve"> </w:t>
      </w:r>
      <w:r w:rsidRPr="006F36E0">
        <w:rPr>
          <w:rFonts w:ascii="Times New Roman" w:eastAsia="Arial Unicode MS" w:hAnsi="Times New Roman" w:cs="Times New Roman"/>
          <w:szCs w:val="24"/>
          <w:lang w:val="ru-RU"/>
        </w:rPr>
        <w:t>ұсынған</w:t>
      </w:r>
      <w:r w:rsidRPr="005A6905">
        <w:rPr>
          <w:rFonts w:ascii="Times New Roman" w:eastAsia="Arial Unicode MS" w:hAnsi="Times New Roman" w:cs="Times New Roman"/>
          <w:szCs w:val="24"/>
        </w:rPr>
        <w:t xml:space="preserve"> </w:t>
      </w:r>
      <w:r w:rsidRPr="006F36E0">
        <w:rPr>
          <w:rFonts w:ascii="Times New Roman" w:eastAsia="Arial Unicode MS" w:hAnsi="Times New Roman" w:cs="Times New Roman"/>
          <w:szCs w:val="24"/>
          <w:lang w:val="ru-RU"/>
        </w:rPr>
        <w:t>болса</w:t>
      </w:r>
      <w:r w:rsidRPr="005A6905">
        <w:rPr>
          <w:rFonts w:ascii="Times New Roman" w:eastAsia="Arial Unicode MS" w:hAnsi="Times New Roman" w:cs="Times New Roman"/>
          <w:szCs w:val="24"/>
        </w:rPr>
        <w:t xml:space="preserve">, </w:t>
      </w:r>
      <w:r w:rsidRPr="006F36E0">
        <w:rPr>
          <w:rFonts w:ascii="Times New Roman" w:eastAsia="Arial Unicode MS" w:hAnsi="Times New Roman" w:cs="Times New Roman"/>
          <w:szCs w:val="24"/>
          <w:lang w:val="ru-RU"/>
        </w:rPr>
        <w:t>қайта</w:t>
      </w:r>
      <w:r w:rsidRPr="005A6905">
        <w:rPr>
          <w:rFonts w:ascii="Times New Roman" w:eastAsia="Arial Unicode MS" w:hAnsi="Times New Roman" w:cs="Times New Roman"/>
          <w:szCs w:val="24"/>
        </w:rPr>
        <w:t xml:space="preserve"> </w:t>
      </w:r>
      <w:r w:rsidRPr="006F36E0">
        <w:rPr>
          <w:rFonts w:ascii="Times New Roman" w:eastAsia="Arial Unicode MS" w:hAnsi="Times New Roman" w:cs="Times New Roman"/>
          <w:szCs w:val="24"/>
          <w:lang w:val="ru-RU"/>
        </w:rPr>
        <w:t>ұсыну</w:t>
      </w:r>
      <w:r w:rsidRPr="005A6905">
        <w:rPr>
          <w:rFonts w:ascii="Times New Roman" w:eastAsia="Arial Unicode MS" w:hAnsi="Times New Roman" w:cs="Times New Roman"/>
          <w:szCs w:val="24"/>
        </w:rPr>
        <w:t xml:space="preserve"> </w:t>
      </w:r>
      <w:r w:rsidRPr="006F36E0">
        <w:rPr>
          <w:rFonts w:ascii="Times New Roman" w:eastAsia="Arial Unicode MS" w:hAnsi="Times New Roman" w:cs="Times New Roman"/>
          <w:szCs w:val="24"/>
          <w:lang w:val="ru-RU"/>
        </w:rPr>
        <w:t>талап</w:t>
      </w:r>
      <w:r w:rsidRPr="005A6905">
        <w:rPr>
          <w:rFonts w:ascii="Times New Roman" w:eastAsia="Arial Unicode MS" w:hAnsi="Times New Roman" w:cs="Times New Roman"/>
          <w:szCs w:val="24"/>
        </w:rPr>
        <w:t xml:space="preserve"> </w:t>
      </w:r>
      <w:r w:rsidRPr="006F36E0">
        <w:rPr>
          <w:rFonts w:ascii="Times New Roman" w:eastAsia="Arial Unicode MS" w:hAnsi="Times New Roman" w:cs="Times New Roman"/>
          <w:szCs w:val="24"/>
          <w:lang w:val="ru-RU"/>
        </w:rPr>
        <w:t>етілмейді</w:t>
      </w:r>
      <w:r w:rsidRPr="005A6905">
        <w:rPr>
          <w:rFonts w:ascii="Times New Roman" w:eastAsia="Arial Unicode MS" w:hAnsi="Times New Roman" w:cs="Times New Roman"/>
          <w:szCs w:val="24"/>
        </w:rPr>
        <w:t>.</w:t>
      </w:r>
      <w:r w:rsidRPr="005A6905">
        <w:rPr>
          <w:rFonts w:ascii="Times New Roman" w:hAnsi="Times New Roman" w:cs="Times New Roman"/>
          <w:szCs w:val="24"/>
        </w:rPr>
        <w:t>;</w:t>
      </w:r>
    </w:p>
    <w:p w14:paraId="6F9E57ED" w14:textId="77777777" w:rsidR="006C605F" w:rsidRPr="005A6905" w:rsidRDefault="006C605F" w:rsidP="006C605F">
      <w:pPr>
        <w:pStyle w:val="af4"/>
        <w:numPr>
          <w:ilvl w:val="0"/>
          <w:numId w:val="15"/>
        </w:numPr>
        <w:spacing w:after="40"/>
        <w:jc w:val="both"/>
        <w:rPr>
          <w:rFonts w:ascii="Times New Roman" w:hAnsi="Times New Roman" w:cs="Times New Roman"/>
          <w:szCs w:val="24"/>
        </w:rPr>
      </w:pPr>
      <w:r w:rsidRPr="006F36E0">
        <w:rPr>
          <w:rFonts w:ascii="Times New Roman" w:hAnsi="Times New Roman" w:cs="Times New Roman"/>
          <w:szCs w:val="24"/>
          <w:lang w:val="ru-RU"/>
        </w:rPr>
        <w:t>Тараптар</w:t>
      </w:r>
      <w:r w:rsidRPr="005A6905">
        <w:rPr>
          <w:rFonts w:ascii="Times New Roman" w:hAnsi="Times New Roman" w:cs="Times New Roman"/>
          <w:szCs w:val="24"/>
        </w:rPr>
        <w:t xml:space="preserve"> </w:t>
      </w:r>
      <w:r w:rsidRPr="006F36E0">
        <w:rPr>
          <w:rFonts w:ascii="Times New Roman" w:hAnsi="Times New Roman" w:cs="Times New Roman"/>
          <w:szCs w:val="24"/>
          <w:lang w:val="ru-RU"/>
        </w:rPr>
        <w:t>биржалық</w:t>
      </w:r>
      <w:r w:rsidRPr="005A6905">
        <w:rPr>
          <w:rFonts w:ascii="Times New Roman" w:hAnsi="Times New Roman" w:cs="Times New Roman"/>
          <w:szCs w:val="24"/>
        </w:rPr>
        <w:t xml:space="preserve"> </w:t>
      </w:r>
      <w:r w:rsidRPr="006F36E0">
        <w:rPr>
          <w:rFonts w:ascii="Times New Roman" w:hAnsi="Times New Roman" w:cs="Times New Roman"/>
          <w:szCs w:val="24"/>
          <w:lang w:val="ru-RU"/>
        </w:rPr>
        <w:t>мә</w:t>
      </w:r>
      <w:proofErr w:type="gramStart"/>
      <w:r w:rsidRPr="006F36E0">
        <w:rPr>
          <w:rFonts w:ascii="Times New Roman" w:hAnsi="Times New Roman" w:cs="Times New Roman"/>
          <w:szCs w:val="24"/>
          <w:lang w:val="ru-RU"/>
        </w:rPr>
        <w:t>м</w:t>
      </w:r>
      <w:proofErr w:type="gramEnd"/>
      <w:r w:rsidRPr="006F36E0">
        <w:rPr>
          <w:rFonts w:ascii="Times New Roman" w:hAnsi="Times New Roman" w:cs="Times New Roman"/>
          <w:szCs w:val="24"/>
          <w:lang w:val="ru-RU"/>
        </w:rPr>
        <w:t>іле</w:t>
      </w:r>
      <w:r w:rsidRPr="005A6905">
        <w:rPr>
          <w:rFonts w:ascii="Times New Roman" w:hAnsi="Times New Roman" w:cs="Times New Roman"/>
          <w:szCs w:val="24"/>
        </w:rPr>
        <w:t xml:space="preserve"> </w:t>
      </w:r>
      <w:r w:rsidRPr="006F36E0">
        <w:rPr>
          <w:rFonts w:ascii="Times New Roman" w:hAnsi="Times New Roman" w:cs="Times New Roman"/>
          <w:szCs w:val="24"/>
          <w:lang w:val="ru-RU"/>
        </w:rPr>
        <w:t>жасалған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күннен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бастап</w:t>
      </w:r>
      <w:r w:rsidRPr="005A6905">
        <w:rPr>
          <w:rFonts w:ascii="Times New Roman" w:hAnsi="Times New Roman" w:cs="Times New Roman"/>
          <w:szCs w:val="24"/>
        </w:rPr>
        <w:t xml:space="preserve"> 10 </w:t>
      </w:r>
      <w:r w:rsidRPr="006F36E0">
        <w:rPr>
          <w:rFonts w:ascii="Times New Roman" w:hAnsi="Times New Roman" w:cs="Times New Roman"/>
          <w:szCs w:val="24"/>
          <w:lang w:val="ru-RU"/>
        </w:rPr>
        <w:t>жұмыс</w:t>
      </w:r>
      <w:r w:rsidRPr="005A6905">
        <w:rPr>
          <w:rFonts w:ascii="Times New Roman" w:hAnsi="Times New Roman" w:cs="Times New Roman"/>
          <w:szCs w:val="24"/>
        </w:rPr>
        <w:t xml:space="preserve"> </w:t>
      </w:r>
      <w:r w:rsidRPr="006F36E0">
        <w:rPr>
          <w:rFonts w:ascii="Times New Roman" w:hAnsi="Times New Roman" w:cs="Times New Roman"/>
          <w:szCs w:val="24"/>
          <w:lang w:val="ru-RU"/>
        </w:rPr>
        <w:t>күнінен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кешіктірмей</w:t>
      </w:r>
      <w:r w:rsidRPr="005A6905">
        <w:rPr>
          <w:rFonts w:ascii="Times New Roman" w:hAnsi="Times New Roman" w:cs="Times New Roman"/>
          <w:szCs w:val="24"/>
        </w:rPr>
        <w:t xml:space="preserve"> </w:t>
      </w:r>
      <w:r w:rsidRPr="006F36E0">
        <w:rPr>
          <w:rFonts w:ascii="Times New Roman" w:hAnsi="Times New Roman" w:cs="Times New Roman"/>
          <w:szCs w:val="24"/>
          <w:lang w:val="ru-RU"/>
        </w:rPr>
        <w:t>тауарды</w:t>
      </w:r>
      <w:r w:rsidRPr="005A6905">
        <w:rPr>
          <w:rFonts w:ascii="Times New Roman" w:hAnsi="Times New Roman" w:cs="Times New Roman"/>
          <w:szCs w:val="24"/>
        </w:rPr>
        <w:t xml:space="preserve"> </w:t>
      </w:r>
      <w:r w:rsidRPr="006F36E0">
        <w:rPr>
          <w:rFonts w:ascii="Times New Roman" w:hAnsi="Times New Roman" w:cs="Times New Roman"/>
          <w:szCs w:val="24"/>
          <w:lang w:val="ru-RU"/>
        </w:rPr>
        <w:t>жеткізу</w:t>
      </w:r>
      <w:r w:rsidRPr="005A6905">
        <w:rPr>
          <w:rFonts w:ascii="Times New Roman" w:hAnsi="Times New Roman" w:cs="Times New Roman"/>
          <w:szCs w:val="24"/>
        </w:rPr>
        <w:t xml:space="preserve"> </w:t>
      </w:r>
      <w:r w:rsidRPr="006F36E0">
        <w:rPr>
          <w:rFonts w:ascii="Times New Roman" w:hAnsi="Times New Roman" w:cs="Times New Roman"/>
          <w:szCs w:val="24"/>
          <w:lang w:val="ru-RU"/>
        </w:rPr>
        <w:t>шартына</w:t>
      </w:r>
      <w:r w:rsidRPr="005A6905">
        <w:rPr>
          <w:rFonts w:ascii="Times New Roman" w:hAnsi="Times New Roman" w:cs="Times New Roman"/>
          <w:szCs w:val="24"/>
        </w:rPr>
        <w:t xml:space="preserve"> </w:t>
      </w:r>
      <w:r w:rsidRPr="006F36E0">
        <w:rPr>
          <w:rFonts w:ascii="Times New Roman" w:hAnsi="Times New Roman" w:cs="Times New Roman"/>
          <w:szCs w:val="24"/>
          <w:lang w:val="ru-RU"/>
        </w:rPr>
        <w:t>қол</w:t>
      </w:r>
      <w:r w:rsidRPr="005A6905">
        <w:rPr>
          <w:rFonts w:ascii="Times New Roman" w:hAnsi="Times New Roman" w:cs="Times New Roman"/>
          <w:szCs w:val="24"/>
        </w:rPr>
        <w:t xml:space="preserve"> </w:t>
      </w:r>
      <w:r w:rsidRPr="006F36E0">
        <w:rPr>
          <w:rFonts w:ascii="Times New Roman" w:hAnsi="Times New Roman" w:cs="Times New Roman"/>
          <w:szCs w:val="24"/>
          <w:lang w:val="ru-RU"/>
        </w:rPr>
        <w:t>қояды</w:t>
      </w:r>
      <w:r w:rsidRPr="005A6905">
        <w:rPr>
          <w:rFonts w:ascii="Times New Roman" w:hAnsi="Times New Roman" w:cs="Times New Roman"/>
          <w:szCs w:val="24"/>
        </w:rPr>
        <w:t>;</w:t>
      </w:r>
    </w:p>
    <w:p w14:paraId="28A0005B" w14:textId="77777777" w:rsidR="006C605F" w:rsidRPr="005A6905" w:rsidRDefault="006C605F" w:rsidP="006C605F">
      <w:pPr>
        <w:pStyle w:val="af4"/>
        <w:numPr>
          <w:ilvl w:val="0"/>
          <w:numId w:val="15"/>
        </w:numPr>
        <w:spacing w:after="40"/>
        <w:jc w:val="both"/>
        <w:rPr>
          <w:rFonts w:ascii="Times New Roman" w:hAnsi="Times New Roman" w:cs="Times New Roman"/>
          <w:szCs w:val="24"/>
        </w:rPr>
      </w:pPr>
      <w:r w:rsidRPr="006F36E0">
        <w:rPr>
          <w:rFonts w:ascii="Times New Roman" w:hAnsi="Times New Roman" w:cs="Times New Roman"/>
          <w:szCs w:val="24"/>
          <w:lang w:val="ru-RU"/>
        </w:rPr>
        <w:t>Сатушы</w:t>
      </w:r>
      <w:r w:rsidRPr="005A6905">
        <w:rPr>
          <w:rFonts w:ascii="Times New Roman" w:hAnsi="Times New Roman" w:cs="Times New Roman"/>
          <w:szCs w:val="24"/>
        </w:rPr>
        <w:t xml:space="preserve"> </w:t>
      </w:r>
      <w:r w:rsidRPr="006F36E0">
        <w:rPr>
          <w:rFonts w:ascii="Times New Roman" w:hAnsi="Times New Roman" w:cs="Times New Roman"/>
          <w:szCs w:val="24"/>
          <w:lang w:val="ru-RU"/>
        </w:rPr>
        <w:t>тараптар</w:t>
      </w:r>
      <w:r w:rsidRPr="005A6905">
        <w:rPr>
          <w:rFonts w:ascii="Times New Roman" w:hAnsi="Times New Roman" w:cs="Times New Roman"/>
          <w:szCs w:val="24"/>
        </w:rPr>
        <w:t xml:space="preserve"> </w:t>
      </w:r>
      <w:r w:rsidRPr="006F36E0">
        <w:rPr>
          <w:rFonts w:ascii="Times New Roman" w:hAnsi="Times New Roman" w:cs="Times New Roman"/>
          <w:szCs w:val="24"/>
          <w:lang w:val="ru-RU"/>
        </w:rPr>
        <w:t>жеткізу</w:t>
      </w:r>
      <w:r w:rsidRPr="005A6905">
        <w:rPr>
          <w:rFonts w:ascii="Times New Roman" w:hAnsi="Times New Roman" w:cs="Times New Roman"/>
          <w:szCs w:val="24"/>
        </w:rPr>
        <w:t xml:space="preserve"> </w:t>
      </w:r>
      <w:r w:rsidRPr="006F36E0">
        <w:rPr>
          <w:rFonts w:ascii="Times New Roman" w:hAnsi="Times New Roman" w:cs="Times New Roman"/>
          <w:szCs w:val="24"/>
          <w:lang w:val="ru-RU"/>
        </w:rPr>
        <w:t>шартына</w:t>
      </w:r>
      <w:r w:rsidRPr="005A6905">
        <w:rPr>
          <w:rFonts w:ascii="Times New Roman" w:hAnsi="Times New Roman" w:cs="Times New Roman"/>
          <w:szCs w:val="24"/>
        </w:rPr>
        <w:t xml:space="preserve"> </w:t>
      </w:r>
      <w:r w:rsidRPr="006F36E0">
        <w:rPr>
          <w:rFonts w:ascii="Times New Roman" w:hAnsi="Times New Roman" w:cs="Times New Roman"/>
          <w:szCs w:val="24"/>
          <w:lang w:val="ru-RU"/>
        </w:rPr>
        <w:t>қол</w:t>
      </w:r>
      <w:r w:rsidRPr="005A6905">
        <w:rPr>
          <w:rFonts w:ascii="Times New Roman" w:hAnsi="Times New Roman" w:cs="Times New Roman"/>
          <w:szCs w:val="24"/>
        </w:rPr>
        <w:t xml:space="preserve"> </w:t>
      </w:r>
      <w:r w:rsidRPr="006F36E0">
        <w:rPr>
          <w:rFonts w:ascii="Times New Roman" w:hAnsi="Times New Roman" w:cs="Times New Roman"/>
          <w:szCs w:val="24"/>
          <w:lang w:val="ru-RU"/>
        </w:rPr>
        <w:t>қойғаннан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кейін</w:t>
      </w:r>
      <w:r w:rsidRPr="005A6905">
        <w:rPr>
          <w:rFonts w:ascii="Times New Roman" w:hAnsi="Times New Roman" w:cs="Times New Roman"/>
          <w:szCs w:val="24"/>
        </w:rPr>
        <w:t xml:space="preserve"> 3 </w:t>
      </w:r>
      <w:r w:rsidRPr="006F36E0">
        <w:rPr>
          <w:rFonts w:ascii="Times New Roman" w:hAnsi="Times New Roman" w:cs="Times New Roman"/>
          <w:szCs w:val="24"/>
          <w:lang w:val="ru-RU"/>
        </w:rPr>
        <w:t>жұмыс</w:t>
      </w:r>
      <w:r w:rsidRPr="005A6905">
        <w:rPr>
          <w:rFonts w:ascii="Times New Roman" w:hAnsi="Times New Roman" w:cs="Times New Roman"/>
          <w:szCs w:val="24"/>
        </w:rPr>
        <w:t xml:space="preserve"> </w:t>
      </w:r>
      <w:r w:rsidRPr="006F36E0">
        <w:rPr>
          <w:rFonts w:ascii="Times New Roman" w:hAnsi="Times New Roman" w:cs="Times New Roman"/>
          <w:szCs w:val="24"/>
          <w:lang w:val="ru-RU"/>
        </w:rPr>
        <w:t>күнінен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кешіктірмей</w:t>
      </w:r>
      <w:r w:rsidRPr="005A6905">
        <w:rPr>
          <w:rFonts w:ascii="Times New Roman" w:hAnsi="Times New Roman" w:cs="Times New Roman"/>
          <w:szCs w:val="24"/>
        </w:rPr>
        <w:t xml:space="preserve"> </w:t>
      </w:r>
      <w:r w:rsidRPr="006F36E0">
        <w:rPr>
          <w:rFonts w:ascii="Times New Roman" w:hAnsi="Times New Roman" w:cs="Times New Roman"/>
          <w:szCs w:val="24"/>
          <w:lang w:val="ru-RU"/>
        </w:rPr>
        <w:t>шарттың</w:t>
      </w:r>
      <w:r w:rsidRPr="005A6905">
        <w:rPr>
          <w:rFonts w:ascii="Times New Roman" w:hAnsi="Times New Roman" w:cs="Times New Roman"/>
          <w:szCs w:val="24"/>
        </w:rPr>
        <w:t xml:space="preserve"> </w:t>
      </w:r>
      <w:r w:rsidRPr="006F36E0">
        <w:rPr>
          <w:rFonts w:ascii="Times New Roman" w:hAnsi="Times New Roman" w:cs="Times New Roman"/>
          <w:szCs w:val="24"/>
          <w:lang w:val="ru-RU"/>
        </w:rPr>
        <w:t>сканерленген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көшірмесін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Клирингтік</w:t>
      </w:r>
      <w:r w:rsidRPr="005A6905">
        <w:rPr>
          <w:rFonts w:ascii="Times New Roman" w:hAnsi="Times New Roman" w:cs="Times New Roman"/>
          <w:szCs w:val="24"/>
        </w:rPr>
        <w:t xml:space="preserve"> </w:t>
      </w:r>
      <w:proofErr w:type="gramStart"/>
      <w:r w:rsidRPr="006F36E0">
        <w:rPr>
          <w:rFonts w:ascii="Times New Roman" w:hAnsi="Times New Roman" w:cs="Times New Roman"/>
          <w:szCs w:val="24"/>
          <w:lang w:val="ru-RU"/>
        </w:rPr>
        <w:t>орталы</w:t>
      </w:r>
      <w:proofErr w:type="gramEnd"/>
      <w:r w:rsidRPr="006F36E0">
        <w:rPr>
          <w:rFonts w:ascii="Times New Roman" w:hAnsi="Times New Roman" w:cs="Times New Roman"/>
          <w:szCs w:val="24"/>
          <w:lang w:val="ru-RU"/>
        </w:rPr>
        <w:t>ққа</w:t>
      </w:r>
      <w:r w:rsidRPr="005A6905">
        <w:rPr>
          <w:rFonts w:ascii="Times New Roman" w:hAnsi="Times New Roman" w:cs="Times New Roman"/>
          <w:szCs w:val="24"/>
        </w:rPr>
        <w:t xml:space="preserve"> </w:t>
      </w:r>
      <w:r w:rsidRPr="006F36E0">
        <w:rPr>
          <w:rFonts w:ascii="Times New Roman" w:hAnsi="Times New Roman" w:cs="Times New Roman"/>
          <w:szCs w:val="24"/>
          <w:lang w:val="ru-RU"/>
        </w:rPr>
        <w:t>жібереді</w:t>
      </w:r>
      <w:r w:rsidRPr="005A6905">
        <w:rPr>
          <w:rFonts w:ascii="Times New Roman" w:hAnsi="Times New Roman" w:cs="Times New Roman"/>
          <w:szCs w:val="24"/>
        </w:rPr>
        <w:t>.</w:t>
      </w:r>
    </w:p>
    <w:p w14:paraId="1D3A7435" w14:textId="77777777" w:rsidR="00147EF7" w:rsidRPr="005A6905" w:rsidRDefault="00147EF7" w:rsidP="006C605F">
      <w:pPr>
        <w:spacing w:after="40"/>
        <w:ind w:left="680" w:hanging="312"/>
        <w:jc w:val="both"/>
        <w:rPr>
          <w:rFonts w:ascii="Times New Roman" w:hAnsi="Times New Roman" w:cs="Times New Roman"/>
          <w:szCs w:val="24"/>
        </w:rPr>
      </w:pPr>
    </w:p>
    <w:p w14:paraId="6688E43A" w14:textId="77777777" w:rsidR="00147EF7" w:rsidRPr="005A6905" w:rsidRDefault="00D6305A">
      <w:pPr>
        <w:spacing w:before="80" w:after="80"/>
        <w:jc w:val="both"/>
        <w:rPr>
          <w:rFonts w:ascii="Times New Roman" w:hAnsi="Times New Roman" w:cs="Times New Roman"/>
          <w:szCs w:val="24"/>
        </w:rPr>
      </w:pPr>
      <w:r w:rsidRPr="005A6905">
        <w:rPr>
          <w:rFonts w:ascii="Times New Roman" w:hAnsi="Times New Roman" w:cs="Times New Roman"/>
          <w:b/>
          <w:szCs w:val="24"/>
        </w:rPr>
        <w:t xml:space="preserve">4. </w:t>
      </w:r>
      <w:r w:rsidRPr="006F36E0">
        <w:rPr>
          <w:rFonts w:ascii="Times New Roman" w:hAnsi="Times New Roman" w:cs="Times New Roman"/>
          <w:b/>
          <w:szCs w:val="24"/>
          <w:lang w:val="ru-RU"/>
        </w:rPr>
        <w:t>Биржалық</w:t>
      </w:r>
      <w:r w:rsidRPr="005A6905">
        <w:rPr>
          <w:rFonts w:ascii="Times New Roman" w:hAnsi="Times New Roman" w:cs="Times New Roman"/>
          <w:b/>
          <w:szCs w:val="24"/>
        </w:rPr>
        <w:t xml:space="preserve"> </w:t>
      </w:r>
      <w:r w:rsidRPr="006F36E0">
        <w:rPr>
          <w:rFonts w:ascii="Times New Roman" w:hAnsi="Times New Roman" w:cs="Times New Roman"/>
          <w:b/>
          <w:szCs w:val="24"/>
          <w:lang w:val="ru-RU"/>
        </w:rPr>
        <w:t>мәміле</w:t>
      </w:r>
      <w:r w:rsidRPr="005A6905">
        <w:rPr>
          <w:rFonts w:ascii="Times New Roman" w:hAnsi="Times New Roman" w:cs="Times New Roman"/>
          <w:b/>
          <w:szCs w:val="24"/>
        </w:rPr>
        <w:t xml:space="preserve"> </w:t>
      </w:r>
      <w:r w:rsidRPr="006F36E0">
        <w:rPr>
          <w:rFonts w:ascii="Times New Roman" w:hAnsi="Times New Roman" w:cs="Times New Roman"/>
          <w:b/>
          <w:szCs w:val="24"/>
          <w:lang w:val="ru-RU"/>
        </w:rPr>
        <w:t>бойынша</w:t>
      </w:r>
      <w:r w:rsidRPr="005A6905">
        <w:rPr>
          <w:rFonts w:ascii="Times New Roman" w:hAnsi="Times New Roman" w:cs="Times New Roman"/>
          <w:b/>
          <w:szCs w:val="24"/>
        </w:rPr>
        <w:t xml:space="preserve"> </w:t>
      </w:r>
      <w:r w:rsidRPr="006F36E0">
        <w:rPr>
          <w:rFonts w:ascii="Times New Roman" w:hAnsi="Times New Roman" w:cs="Times New Roman"/>
          <w:b/>
          <w:szCs w:val="24"/>
          <w:lang w:val="ru-RU"/>
        </w:rPr>
        <w:t>тауарды</w:t>
      </w:r>
      <w:r w:rsidRPr="005A6905">
        <w:rPr>
          <w:rFonts w:ascii="Times New Roman" w:hAnsi="Times New Roman" w:cs="Times New Roman"/>
          <w:b/>
          <w:szCs w:val="24"/>
        </w:rPr>
        <w:t xml:space="preserve"> </w:t>
      </w:r>
      <w:r w:rsidRPr="006F36E0">
        <w:rPr>
          <w:rFonts w:ascii="Times New Roman" w:hAnsi="Times New Roman" w:cs="Times New Roman"/>
          <w:b/>
          <w:szCs w:val="24"/>
          <w:lang w:val="ru-RU"/>
        </w:rPr>
        <w:t>төлеу</w:t>
      </w:r>
      <w:r w:rsidRPr="005A6905">
        <w:rPr>
          <w:rFonts w:ascii="Times New Roman" w:hAnsi="Times New Roman" w:cs="Times New Roman"/>
          <w:b/>
          <w:szCs w:val="24"/>
        </w:rPr>
        <w:t xml:space="preserve"> </w:t>
      </w:r>
      <w:r w:rsidRPr="006F36E0">
        <w:rPr>
          <w:rFonts w:ascii="Times New Roman" w:hAnsi="Times New Roman" w:cs="Times New Roman"/>
          <w:b/>
          <w:szCs w:val="24"/>
          <w:lang w:val="ru-RU"/>
        </w:rPr>
        <w:t>және</w:t>
      </w:r>
      <w:r w:rsidRPr="005A6905">
        <w:rPr>
          <w:rFonts w:ascii="Times New Roman" w:hAnsi="Times New Roman" w:cs="Times New Roman"/>
          <w:b/>
          <w:szCs w:val="24"/>
        </w:rPr>
        <w:t xml:space="preserve"> </w:t>
      </w:r>
      <w:r w:rsidRPr="006F36E0">
        <w:rPr>
          <w:rFonts w:ascii="Times New Roman" w:hAnsi="Times New Roman" w:cs="Times New Roman"/>
          <w:b/>
          <w:szCs w:val="24"/>
          <w:lang w:val="ru-RU"/>
        </w:rPr>
        <w:t>жеткізу</w:t>
      </w:r>
      <w:r w:rsidRPr="005A6905">
        <w:rPr>
          <w:rFonts w:ascii="Times New Roman" w:hAnsi="Times New Roman" w:cs="Times New Roman"/>
          <w:b/>
          <w:szCs w:val="24"/>
        </w:rPr>
        <w:t xml:space="preserve"> </w:t>
      </w:r>
      <w:r w:rsidRPr="006F36E0">
        <w:rPr>
          <w:rFonts w:ascii="Times New Roman" w:hAnsi="Times New Roman" w:cs="Times New Roman"/>
          <w:b/>
          <w:szCs w:val="24"/>
          <w:lang w:val="ru-RU"/>
        </w:rPr>
        <w:t>мерзімдері</w:t>
      </w:r>
      <w:r w:rsidRPr="005A6905">
        <w:rPr>
          <w:rFonts w:ascii="Times New Roman" w:hAnsi="Times New Roman" w:cs="Times New Roman"/>
          <w:b/>
          <w:szCs w:val="24"/>
        </w:rPr>
        <w:t xml:space="preserve"> </w:t>
      </w:r>
      <w:r w:rsidRPr="006F36E0">
        <w:rPr>
          <w:rFonts w:ascii="Times New Roman" w:hAnsi="Times New Roman" w:cs="Times New Roman"/>
          <w:b/>
          <w:szCs w:val="24"/>
          <w:lang w:val="ru-RU"/>
        </w:rPr>
        <w:t>мен</w:t>
      </w:r>
      <w:r w:rsidRPr="005A6905">
        <w:rPr>
          <w:rFonts w:ascii="Times New Roman" w:hAnsi="Times New Roman" w:cs="Times New Roman"/>
          <w:b/>
          <w:szCs w:val="24"/>
        </w:rPr>
        <w:t xml:space="preserve"> </w:t>
      </w:r>
      <w:r w:rsidRPr="006F36E0">
        <w:rPr>
          <w:rFonts w:ascii="Times New Roman" w:hAnsi="Times New Roman" w:cs="Times New Roman"/>
          <w:b/>
          <w:szCs w:val="24"/>
          <w:lang w:val="ru-RU"/>
        </w:rPr>
        <w:t>тәртібі</w:t>
      </w:r>
    </w:p>
    <w:tbl>
      <w:tblPr>
        <w:tblStyle w:val="aff6"/>
        <w:tblW w:w="0" w:type="auto"/>
        <w:jc w:val="center"/>
        <w:tblLook w:val="04A0" w:firstRow="1" w:lastRow="0" w:firstColumn="1" w:lastColumn="0" w:noHBand="0" w:noVBand="1"/>
      </w:tblPr>
      <w:tblGrid>
        <w:gridCol w:w="2268"/>
        <w:gridCol w:w="7087"/>
      </w:tblGrid>
      <w:tr w:rsidR="006C605F" w:rsidRPr="006F36E0" w14:paraId="243339AB" w14:textId="77777777">
        <w:trPr>
          <w:jc w:val="center"/>
        </w:trPr>
        <w:tc>
          <w:tcPr>
            <w:tcW w:w="2268" w:type="dxa"/>
            <w:shd w:val="clear" w:color="auto" w:fill="D9D9D9"/>
          </w:tcPr>
          <w:p w14:paraId="2CA87025" w14:textId="77777777" w:rsidR="006C605F" w:rsidRPr="006F36E0"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b/>
                <w:szCs w:val="24"/>
              </w:rPr>
              <w:t>OD +</w:t>
            </w:r>
            <w:r w:rsidRPr="006F36E0">
              <w:rPr>
                <w:rFonts w:ascii="Times New Roman" w:hAnsi="Times New Roman" w:cs="Times New Roman"/>
                <w:b/>
                <w:szCs w:val="24"/>
                <w:lang w:val="ru-RU"/>
              </w:rPr>
              <w:t>1</w:t>
            </w:r>
            <w:r w:rsidRPr="006F36E0">
              <w:rPr>
                <w:rFonts w:ascii="Times New Roman" w:hAnsi="Times New Roman" w:cs="Times New Roman"/>
                <w:b/>
                <w:szCs w:val="24"/>
              </w:rPr>
              <w:t xml:space="preserve"> б</w:t>
            </w:r>
            <w:proofErr w:type="gramStart"/>
            <w:r w:rsidRPr="006F36E0">
              <w:rPr>
                <w:rFonts w:ascii="Times New Roman" w:hAnsi="Times New Roman" w:cs="Times New Roman"/>
                <w:b/>
                <w:szCs w:val="24"/>
              </w:rPr>
              <w:t>..</w:t>
            </w:r>
            <w:proofErr w:type="gramEnd"/>
            <w:r w:rsidRPr="006F36E0">
              <w:rPr>
                <w:rFonts w:ascii="Times New Roman" w:hAnsi="Times New Roman" w:cs="Times New Roman"/>
                <w:b/>
                <w:szCs w:val="24"/>
              </w:rPr>
              <w:br/>
              <w:t>16:00-ге дейін</w:t>
            </w:r>
          </w:p>
        </w:tc>
        <w:tc>
          <w:tcPr>
            <w:tcW w:w="7087" w:type="dxa"/>
          </w:tcPr>
          <w:p w14:paraId="54E30492" w14:textId="77777777" w:rsidR="006C605F" w:rsidRPr="005A6905"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szCs w:val="24"/>
                <w:lang w:val="ru-RU"/>
              </w:rPr>
              <w:t>Сатып</w:t>
            </w:r>
            <w:r w:rsidRPr="005A6905">
              <w:rPr>
                <w:rFonts w:ascii="Times New Roman" w:hAnsi="Times New Roman" w:cs="Times New Roman"/>
                <w:szCs w:val="24"/>
              </w:rPr>
              <w:t xml:space="preserve"> </w:t>
            </w:r>
            <w:r w:rsidRPr="006F36E0">
              <w:rPr>
                <w:rFonts w:ascii="Times New Roman" w:hAnsi="Times New Roman" w:cs="Times New Roman"/>
                <w:szCs w:val="24"/>
                <w:lang w:val="ru-RU"/>
              </w:rPr>
              <w:t>алушы</w:t>
            </w:r>
            <w:r w:rsidRPr="005A6905">
              <w:rPr>
                <w:rFonts w:ascii="Times New Roman" w:hAnsi="Times New Roman" w:cs="Times New Roman"/>
                <w:szCs w:val="24"/>
              </w:rPr>
              <w:t xml:space="preserve"> - </w:t>
            </w:r>
            <w:r w:rsidRPr="006F36E0">
              <w:rPr>
                <w:rFonts w:ascii="Times New Roman" w:hAnsi="Times New Roman" w:cs="Times New Roman"/>
                <w:szCs w:val="24"/>
                <w:lang w:val="ru-RU"/>
              </w:rPr>
              <w:t>сатушының</w:t>
            </w:r>
            <w:r w:rsidRPr="005A6905">
              <w:rPr>
                <w:rFonts w:ascii="Times New Roman" w:hAnsi="Times New Roman" w:cs="Times New Roman"/>
                <w:szCs w:val="24"/>
              </w:rPr>
              <w:t xml:space="preserve"> </w:t>
            </w:r>
            <w:r w:rsidRPr="006F36E0">
              <w:rPr>
                <w:rFonts w:ascii="Times New Roman" w:hAnsi="Times New Roman" w:cs="Times New Roman"/>
                <w:szCs w:val="24"/>
                <w:lang w:val="ru-RU"/>
              </w:rPr>
              <w:t>Тауарлар</w:t>
            </w:r>
            <w:r w:rsidRPr="005A6905">
              <w:rPr>
                <w:rFonts w:ascii="Times New Roman" w:hAnsi="Times New Roman" w:cs="Times New Roman"/>
                <w:szCs w:val="24"/>
              </w:rPr>
              <w:t xml:space="preserve"> </w:t>
            </w:r>
            <w:r w:rsidRPr="006F36E0">
              <w:rPr>
                <w:rFonts w:ascii="Times New Roman" w:hAnsi="Times New Roman" w:cs="Times New Roman"/>
                <w:szCs w:val="24"/>
                <w:lang w:val="ru-RU"/>
              </w:rPr>
              <w:t>партиясын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жеткізуге</w:t>
            </w:r>
            <w:r w:rsidRPr="005A6905">
              <w:rPr>
                <w:rFonts w:ascii="Times New Roman" w:hAnsi="Times New Roman" w:cs="Times New Roman"/>
                <w:szCs w:val="24"/>
              </w:rPr>
              <w:t xml:space="preserve"> </w:t>
            </w:r>
            <w:r w:rsidRPr="006F36E0">
              <w:rPr>
                <w:rFonts w:ascii="Times New Roman" w:hAnsi="Times New Roman" w:cs="Times New Roman"/>
                <w:szCs w:val="24"/>
                <w:lang w:val="ru-RU"/>
              </w:rPr>
              <w:t>тапсырысты</w:t>
            </w:r>
            <w:r w:rsidRPr="005A6905">
              <w:rPr>
                <w:rFonts w:ascii="Times New Roman" w:hAnsi="Times New Roman" w:cs="Times New Roman"/>
                <w:szCs w:val="24"/>
              </w:rPr>
              <w:t xml:space="preserve"> </w:t>
            </w:r>
            <w:r w:rsidRPr="006F36E0">
              <w:rPr>
                <w:rFonts w:ascii="Times New Roman" w:hAnsi="Times New Roman" w:cs="Times New Roman"/>
                <w:szCs w:val="24"/>
                <w:lang w:val="ru-RU"/>
              </w:rPr>
              <w:t>және</w:t>
            </w:r>
            <w:r w:rsidRPr="005A6905">
              <w:rPr>
                <w:rFonts w:ascii="Times New Roman" w:hAnsi="Times New Roman" w:cs="Times New Roman"/>
                <w:szCs w:val="24"/>
              </w:rPr>
              <w:t xml:space="preserve"> </w:t>
            </w:r>
            <w:r w:rsidRPr="006F36E0">
              <w:rPr>
                <w:rFonts w:ascii="Times New Roman" w:hAnsi="Times New Roman" w:cs="Times New Roman"/>
                <w:szCs w:val="24"/>
                <w:lang w:val="ru-RU"/>
              </w:rPr>
              <w:t>оның</w:t>
            </w:r>
            <w:r w:rsidRPr="005A6905">
              <w:rPr>
                <w:rFonts w:ascii="Times New Roman" w:hAnsi="Times New Roman" w:cs="Times New Roman"/>
                <w:szCs w:val="24"/>
              </w:rPr>
              <w:t xml:space="preserve"> </w:t>
            </w:r>
            <w:r w:rsidRPr="006F36E0">
              <w:rPr>
                <w:rFonts w:ascii="Times New Roman" w:hAnsi="Times New Roman" w:cs="Times New Roman"/>
                <w:szCs w:val="24"/>
                <w:lang w:val="ru-RU"/>
              </w:rPr>
              <w:t>көшірмесін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Клирингтік</w:t>
            </w:r>
            <w:r w:rsidRPr="005A6905">
              <w:rPr>
                <w:rFonts w:ascii="Times New Roman" w:hAnsi="Times New Roman" w:cs="Times New Roman"/>
                <w:szCs w:val="24"/>
              </w:rPr>
              <w:t xml:space="preserve"> </w:t>
            </w:r>
            <w:r w:rsidRPr="006F36E0">
              <w:rPr>
                <w:rFonts w:ascii="Times New Roman" w:hAnsi="Times New Roman" w:cs="Times New Roman"/>
                <w:szCs w:val="24"/>
                <w:lang w:val="ru-RU"/>
              </w:rPr>
              <w:t>орталыққа</w:t>
            </w:r>
            <w:r w:rsidRPr="005A6905">
              <w:rPr>
                <w:rFonts w:ascii="Times New Roman" w:hAnsi="Times New Roman" w:cs="Times New Roman"/>
                <w:szCs w:val="24"/>
              </w:rPr>
              <w:t xml:space="preserve"> </w:t>
            </w:r>
            <w:r w:rsidRPr="006F36E0">
              <w:rPr>
                <w:rFonts w:ascii="Times New Roman" w:hAnsi="Times New Roman" w:cs="Times New Roman"/>
                <w:szCs w:val="24"/>
                <w:lang w:val="ru-RU"/>
              </w:rPr>
              <w:t>жі</w:t>
            </w:r>
            <w:proofErr w:type="gramStart"/>
            <w:r w:rsidRPr="006F36E0">
              <w:rPr>
                <w:rFonts w:ascii="Times New Roman" w:hAnsi="Times New Roman" w:cs="Times New Roman"/>
                <w:szCs w:val="24"/>
                <w:lang w:val="ru-RU"/>
              </w:rPr>
              <w:t>беру</w:t>
            </w:r>
            <w:proofErr w:type="gramEnd"/>
            <w:r w:rsidRPr="005A6905">
              <w:rPr>
                <w:rFonts w:ascii="Times New Roman" w:hAnsi="Times New Roman" w:cs="Times New Roman"/>
                <w:szCs w:val="24"/>
              </w:rPr>
              <w:t xml:space="preserve"> </w:t>
            </w:r>
            <w:r w:rsidRPr="006F36E0">
              <w:rPr>
                <w:rFonts w:ascii="Times New Roman" w:hAnsi="Times New Roman" w:cs="Times New Roman"/>
                <w:szCs w:val="24"/>
                <w:lang w:val="ru-RU"/>
              </w:rPr>
              <w:t>мерзімі</w:t>
            </w:r>
            <w:r w:rsidRPr="005A6905">
              <w:rPr>
                <w:rFonts w:ascii="Times New Roman" w:hAnsi="Times New Roman" w:cs="Times New Roman"/>
                <w:szCs w:val="24"/>
              </w:rPr>
              <w:t>.</w:t>
            </w:r>
          </w:p>
        </w:tc>
      </w:tr>
      <w:tr w:rsidR="006C605F" w:rsidRPr="006F36E0" w14:paraId="122D0B32" w14:textId="77777777">
        <w:trPr>
          <w:jc w:val="center"/>
        </w:trPr>
        <w:tc>
          <w:tcPr>
            <w:tcW w:w="2268" w:type="dxa"/>
            <w:shd w:val="clear" w:color="auto" w:fill="D9D9D9"/>
          </w:tcPr>
          <w:p w14:paraId="5C382CC9" w14:textId="77777777" w:rsidR="006C605F" w:rsidRPr="006F36E0"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b/>
                <w:szCs w:val="24"/>
              </w:rPr>
              <w:t>OD + 2 б..</w:t>
            </w:r>
            <w:r w:rsidRPr="006F36E0">
              <w:rPr>
                <w:rFonts w:ascii="Times New Roman" w:hAnsi="Times New Roman" w:cs="Times New Roman"/>
                <w:b/>
                <w:szCs w:val="24"/>
              </w:rPr>
              <w:br/>
              <w:t>дейін 16:00</w:t>
            </w:r>
          </w:p>
        </w:tc>
        <w:tc>
          <w:tcPr>
            <w:tcW w:w="7087" w:type="dxa"/>
          </w:tcPr>
          <w:p w14:paraId="721B08C9" w14:textId="77777777" w:rsidR="006C605F" w:rsidRPr="005A6905"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szCs w:val="24"/>
                <w:lang w:val="ru-RU"/>
              </w:rPr>
              <w:t>Сатушының</w:t>
            </w:r>
            <w:r w:rsidRPr="005A6905">
              <w:rPr>
                <w:rFonts w:ascii="Times New Roman" w:hAnsi="Times New Roman" w:cs="Times New Roman"/>
                <w:szCs w:val="24"/>
              </w:rPr>
              <w:t xml:space="preserve"> </w:t>
            </w:r>
            <w:r w:rsidRPr="006F36E0">
              <w:rPr>
                <w:rFonts w:ascii="Times New Roman" w:hAnsi="Times New Roman" w:cs="Times New Roman"/>
                <w:szCs w:val="24"/>
                <w:lang w:val="ru-RU"/>
              </w:rPr>
              <w:t>Тауар</w:t>
            </w:r>
            <w:r w:rsidRPr="005A6905">
              <w:rPr>
                <w:rFonts w:ascii="Times New Roman" w:hAnsi="Times New Roman" w:cs="Times New Roman"/>
                <w:szCs w:val="24"/>
              </w:rPr>
              <w:t xml:space="preserve"> </w:t>
            </w:r>
            <w:r w:rsidRPr="006F36E0">
              <w:rPr>
                <w:rFonts w:ascii="Times New Roman" w:hAnsi="Times New Roman" w:cs="Times New Roman"/>
                <w:szCs w:val="24"/>
                <w:lang w:val="ru-RU"/>
              </w:rPr>
              <w:t>партиясын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жеткізу</w:t>
            </w:r>
            <w:r w:rsidRPr="005A6905">
              <w:rPr>
                <w:rFonts w:ascii="Times New Roman" w:hAnsi="Times New Roman" w:cs="Times New Roman"/>
                <w:szCs w:val="24"/>
              </w:rPr>
              <w:t xml:space="preserve"> </w:t>
            </w:r>
            <w:r w:rsidRPr="006F36E0">
              <w:rPr>
                <w:rFonts w:ascii="Times New Roman" w:hAnsi="Times New Roman" w:cs="Times New Roman"/>
                <w:szCs w:val="24"/>
                <w:lang w:val="ru-RU"/>
              </w:rPr>
              <w:t>мерзімі</w:t>
            </w:r>
            <w:r w:rsidRPr="005A6905">
              <w:rPr>
                <w:rFonts w:ascii="Times New Roman" w:hAnsi="Times New Roman" w:cs="Times New Roman"/>
                <w:szCs w:val="24"/>
              </w:rPr>
              <w:t xml:space="preserve"> </w:t>
            </w:r>
            <w:r w:rsidRPr="006F36E0">
              <w:rPr>
                <w:rFonts w:ascii="Times New Roman" w:hAnsi="Times New Roman" w:cs="Times New Roman"/>
                <w:szCs w:val="24"/>
                <w:lang w:val="ru-RU"/>
              </w:rPr>
              <w:t>Жеткізуге</w:t>
            </w:r>
            <w:r w:rsidRPr="005A6905">
              <w:rPr>
                <w:rFonts w:ascii="Times New Roman" w:hAnsi="Times New Roman" w:cs="Times New Roman"/>
                <w:szCs w:val="24"/>
              </w:rPr>
              <w:t xml:space="preserve"> </w:t>
            </w:r>
            <w:r w:rsidRPr="006F36E0">
              <w:rPr>
                <w:rFonts w:ascii="Times New Roman" w:hAnsi="Times New Roman" w:cs="Times New Roman"/>
                <w:szCs w:val="24"/>
                <w:lang w:val="ru-RU"/>
              </w:rPr>
              <w:t>тапсырыс</w:t>
            </w:r>
            <w:r w:rsidRPr="005A6905">
              <w:rPr>
                <w:rFonts w:ascii="Times New Roman" w:hAnsi="Times New Roman" w:cs="Times New Roman"/>
                <w:szCs w:val="24"/>
              </w:rPr>
              <w:t xml:space="preserve"> </w:t>
            </w:r>
            <w:r w:rsidRPr="006F36E0">
              <w:rPr>
                <w:rFonts w:ascii="Times New Roman" w:hAnsi="Times New Roman" w:cs="Times New Roman"/>
                <w:szCs w:val="24"/>
                <w:lang w:val="ru-RU"/>
              </w:rPr>
              <w:t>берілген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күннен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бастап</w:t>
            </w:r>
            <w:r w:rsidRPr="005A6905">
              <w:rPr>
                <w:rFonts w:ascii="Times New Roman" w:hAnsi="Times New Roman" w:cs="Times New Roman"/>
                <w:szCs w:val="24"/>
              </w:rPr>
              <w:t xml:space="preserve"> 2 (</w:t>
            </w:r>
            <w:r w:rsidRPr="006F36E0">
              <w:rPr>
                <w:rFonts w:ascii="Times New Roman" w:hAnsi="Times New Roman" w:cs="Times New Roman"/>
                <w:szCs w:val="24"/>
                <w:lang w:val="ru-RU"/>
              </w:rPr>
              <w:t>екі</w:t>
            </w:r>
            <w:r w:rsidRPr="005A6905">
              <w:rPr>
                <w:rFonts w:ascii="Times New Roman" w:hAnsi="Times New Roman" w:cs="Times New Roman"/>
                <w:szCs w:val="24"/>
              </w:rPr>
              <w:t xml:space="preserve">) </w:t>
            </w:r>
            <w:r w:rsidRPr="006F36E0">
              <w:rPr>
                <w:rFonts w:ascii="Times New Roman" w:hAnsi="Times New Roman" w:cs="Times New Roman"/>
                <w:szCs w:val="24"/>
                <w:lang w:val="ru-RU"/>
              </w:rPr>
              <w:t>күнтізбелік</w:t>
            </w:r>
            <w:r w:rsidRPr="005A6905">
              <w:rPr>
                <w:rFonts w:ascii="Times New Roman" w:hAnsi="Times New Roman" w:cs="Times New Roman"/>
                <w:szCs w:val="24"/>
              </w:rPr>
              <w:t xml:space="preserve"> </w:t>
            </w:r>
            <w:proofErr w:type="gramStart"/>
            <w:r w:rsidRPr="006F36E0">
              <w:rPr>
                <w:rFonts w:ascii="Times New Roman" w:hAnsi="Times New Roman" w:cs="Times New Roman"/>
                <w:szCs w:val="24"/>
                <w:lang w:val="ru-RU"/>
              </w:rPr>
              <w:t>к</w:t>
            </w:r>
            <w:proofErr w:type="gramEnd"/>
            <w:r w:rsidRPr="006F36E0">
              <w:rPr>
                <w:rFonts w:ascii="Times New Roman" w:hAnsi="Times New Roman" w:cs="Times New Roman"/>
                <w:szCs w:val="24"/>
                <w:lang w:val="ru-RU"/>
              </w:rPr>
              <w:t>үн</w:t>
            </w:r>
            <w:r w:rsidRPr="005A6905">
              <w:rPr>
                <w:rFonts w:ascii="Times New Roman" w:hAnsi="Times New Roman" w:cs="Times New Roman"/>
                <w:szCs w:val="24"/>
              </w:rPr>
              <w:t>).</w:t>
            </w:r>
          </w:p>
        </w:tc>
      </w:tr>
      <w:tr w:rsidR="006C605F" w:rsidRPr="006F36E0" w14:paraId="4FEBB9CA" w14:textId="77777777">
        <w:trPr>
          <w:jc w:val="center"/>
        </w:trPr>
        <w:tc>
          <w:tcPr>
            <w:tcW w:w="2268" w:type="dxa"/>
            <w:shd w:val="clear" w:color="auto" w:fill="D9D9D9"/>
          </w:tcPr>
          <w:p w14:paraId="65134086" w14:textId="77777777" w:rsidR="006C605F" w:rsidRPr="006F36E0" w:rsidRDefault="006C605F" w:rsidP="006C605F">
            <w:pPr>
              <w:spacing w:before="20" w:after="20" w:line="260" w:lineRule="exact"/>
              <w:rPr>
                <w:rFonts w:ascii="Times New Roman" w:hAnsi="Times New Roman" w:cs="Times New Roman"/>
                <w:b/>
                <w:szCs w:val="24"/>
                <w:lang w:val="ru-RU"/>
              </w:rPr>
            </w:pPr>
            <w:r w:rsidRPr="006F36E0">
              <w:rPr>
                <w:rFonts w:ascii="Times New Roman" w:hAnsi="Times New Roman" w:cs="Times New Roman"/>
                <w:b/>
                <w:szCs w:val="24"/>
              </w:rPr>
              <w:t>SDS</w:t>
            </w:r>
            <w:r w:rsidRPr="006F36E0">
              <w:rPr>
                <w:rFonts w:ascii="Times New Roman" w:hAnsi="Times New Roman" w:cs="Times New Roman"/>
                <w:b/>
                <w:szCs w:val="24"/>
                <w:lang w:val="ru-RU"/>
              </w:rPr>
              <w:t xml:space="preserve"> + </w:t>
            </w:r>
            <w:r w:rsidRPr="006F36E0">
              <w:rPr>
                <w:rFonts w:ascii="Times New Roman" w:hAnsi="Times New Roman" w:cs="Times New Roman"/>
                <w:b/>
                <w:szCs w:val="24"/>
              </w:rPr>
              <w:t>5</w:t>
            </w:r>
            <w:r w:rsidRPr="006F36E0">
              <w:rPr>
                <w:rFonts w:ascii="Times New Roman" w:hAnsi="Times New Roman" w:cs="Times New Roman"/>
                <w:b/>
                <w:szCs w:val="24"/>
                <w:lang w:val="ru-RU"/>
              </w:rPr>
              <w:t xml:space="preserve"> б</w:t>
            </w:r>
            <w:proofErr w:type="gramStart"/>
            <w:r w:rsidRPr="006F36E0">
              <w:rPr>
                <w:rFonts w:ascii="Times New Roman" w:hAnsi="Times New Roman" w:cs="Times New Roman"/>
                <w:b/>
                <w:szCs w:val="24"/>
                <w:lang w:val="ru-RU"/>
              </w:rPr>
              <w:t>..</w:t>
            </w:r>
            <w:proofErr w:type="gramEnd"/>
            <w:r w:rsidRPr="006F36E0">
              <w:rPr>
                <w:rFonts w:ascii="Times New Roman" w:hAnsi="Times New Roman" w:cs="Times New Roman"/>
                <w:b/>
                <w:szCs w:val="24"/>
              </w:rPr>
              <w:t xml:space="preserve"> </w:t>
            </w:r>
          </w:p>
          <w:p w14:paraId="2E9F39D6" w14:textId="77777777" w:rsidR="006C605F" w:rsidRPr="006F36E0"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b/>
                <w:szCs w:val="24"/>
              </w:rPr>
              <w:t>дейін 16:00</w:t>
            </w:r>
          </w:p>
        </w:tc>
        <w:tc>
          <w:tcPr>
            <w:tcW w:w="7087" w:type="dxa"/>
          </w:tcPr>
          <w:p w14:paraId="2D7A8276" w14:textId="77777777" w:rsidR="006C605F" w:rsidRPr="005A6905"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szCs w:val="24"/>
                <w:lang w:val="ru-RU"/>
              </w:rPr>
              <w:t>Мәміле</w:t>
            </w:r>
            <w:r w:rsidRPr="005A6905">
              <w:rPr>
                <w:rFonts w:ascii="Times New Roman" w:hAnsi="Times New Roman" w:cs="Times New Roman"/>
                <w:szCs w:val="24"/>
              </w:rPr>
              <w:t xml:space="preserve"> </w:t>
            </w:r>
            <w:r w:rsidRPr="006F36E0">
              <w:rPr>
                <w:rFonts w:ascii="Times New Roman" w:hAnsi="Times New Roman" w:cs="Times New Roman"/>
                <w:szCs w:val="24"/>
                <w:lang w:val="ru-RU"/>
              </w:rPr>
              <w:t>Тараптарының</w:t>
            </w:r>
            <w:r w:rsidRPr="005A6905">
              <w:rPr>
                <w:rFonts w:ascii="Times New Roman" w:hAnsi="Times New Roman" w:cs="Times New Roman"/>
                <w:szCs w:val="24"/>
              </w:rPr>
              <w:t xml:space="preserve"> </w:t>
            </w:r>
            <w:r w:rsidRPr="006F36E0">
              <w:rPr>
                <w:rFonts w:ascii="Times New Roman" w:hAnsi="Times New Roman" w:cs="Times New Roman"/>
                <w:szCs w:val="24"/>
                <w:lang w:val="ru-RU"/>
              </w:rPr>
              <w:t>Клирингтік</w:t>
            </w:r>
            <w:r w:rsidRPr="005A6905">
              <w:rPr>
                <w:rFonts w:ascii="Times New Roman" w:hAnsi="Times New Roman" w:cs="Times New Roman"/>
                <w:szCs w:val="24"/>
              </w:rPr>
              <w:t xml:space="preserve"> </w:t>
            </w:r>
            <w:r w:rsidRPr="006F36E0">
              <w:rPr>
                <w:rFonts w:ascii="Times New Roman" w:hAnsi="Times New Roman" w:cs="Times New Roman"/>
                <w:szCs w:val="24"/>
                <w:lang w:val="ru-RU"/>
              </w:rPr>
              <w:t>орталыққа</w:t>
            </w:r>
            <w:r w:rsidRPr="005A6905">
              <w:rPr>
                <w:rFonts w:ascii="Times New Roman" w:hAnsi="Times New Roman" w:cs="Times New Roman"/>
                <w:szCs w:val="24"/>
              </w:rPr>
              <w:t xml:space="preserve"> </w:t>
            </w:r>
            <w:r w:rsidRPr="006F36E0">
              <w:rPr>
                <w:rFonts w:ascii="Times New Roman" w:hAnsi="Times New Roman" w:cs="Times New Roman"/>
                <w:szCs w:val="24"/>
                <w:lang w:val="ru-RU"/>
              </w:rPr>
              <w:t>Тауардың</w:t>
            </w:r>
            <w:r w:rsidRPr="005A6905">
              <w:rPr>
                <w:rFonts w:ascii="Times New Roman" w:hAnsi="Times New Roman" w:cs="Times New Roman"/>
                <w:szCs w:val="24"/>
              </w:rPr>
              <w:t xml:space="preserve"> </w:t>
            </w:r>
            <w:r w:rsidRPr="006F36E0">
              <w:rPr>
                <w:rFonts w:ascii="Times New Roman" w:hAnsi="Times New Roman" w:cs="Times New Roman"/>
                <w:szCs w:val="24"/>
                <w:lang w:val="ru-RU"/>
              </w:rPr>
              <w:t>жеткізілгені</w:t>
            </w:r>
            <w:r w:rsidRPr="005A6905">
              <w:rPr>
                <w:rFonts w:ascii="Times New Roman" w:hAnsi="Times New Roman" w:cs="Times New Roman"/>
                <w:szCs w:val="24"/>
              </w:rPr>
              <w:t>/</w:t>
            </w:r>
            <w:r w:rsidRPr="006F36E0">
              <w:rPr>
                <w:rFonts w:ascii="Times New Roman" w:hAnsi="Times New Roman" w:cs="Times New Roman"/>
                <w:szCs w:val="24"/>
                <w:lang w:val="ru-RU"/>
              </w:rPr>
              <w:t>алынғаны</w:t>
            </w:r>
            <w:r w:rsidRPr="005A6905">
              <w:rPr>
                <w:rFonts w:ascii="Times New Roman" w:hAnsi="Times New Roman" w:cs="Times New Roman"/>
                <w:szCs w:val="24"/>
              </w:rPr>
              <w:t xml:space="preserve"> </w:t>
            </w:r>
            <w:r w:rsidRPr="006F36E0">
              <w:rPr>
                <w:rFonts w:ascii="Times New Roman" w:hAnsi="Times New Roman" w:cs="Times New Roman"/>
                <w:szCs w:val="24"/>
                <w:lang w:val="ru-RU"/>
              </w:rPr>
              <w:t>туралы</w:t>
            </w:r>
            <w:r w:rsidRPr="005A6905">
              <w:rPr>
                <w:rFonts w:ascii="Times New Roman" w:hAnsi="Times New Roman" w:cs="Times New Roman"/>
                <w:szCs w:val="24"/>
              </w:rPr>
              <w:t xml:space="preserve"> </w:t>
            </w:r>
            <w:r w:rsidRPr="006F36E0">
              <w:rPr>
                <w:rFonts w:ascii="Times New Roman" w:hAnsi="Times New Roman" w:cs="Times New Roman"/>
                <w:szCs w:val="24"/>
                <w:lang w:val="ru-RU"/>
              </w:rPr>
              <w:t>хабарламаларды</w:t>
            </w:r>
            <w:r w:rsidRPr="005A6905">
              <w:rPr>
                <w:rFonts w:ascii="Times New Roman" w:hAnsi="Times New Roman" w:cs="Times New Roman"/>
                <w:szCs w:val="24"/>
              </w:rPr>
              <w:t xml:space="preserve"> </w:t>
            </w:r>
            <w:r w:rsidRPr="006F36E0">
              <w:rPr>
                <w:rFonts w:ascii="Times New Roman" w:hAnsi="Times New Roman" w:cs="Times New Roman"/>
                <w:szCs w:val="24"/>
                <w:lang w:val="ru-RU"/>
              </w:rPr>
              <w:t>мә</w:t>
            </w:r>
            <w:proofErr w:type="gramStart"/>
            <w:r w:rsidRPr="006F36E0">
              <w:rPr>
                <w:rFonts w:ascii="Times New Roman" w:hAnsi="Times New Roman" w:cs="Times New Roman"/>
                <w:szCs w:val="24"/>
                <w:lang w:val="ru-RU"/>
              </w:rPr>
              <w:t>м</w:t>
            </w:r>
            <w:proofErr w:type="gramEnd"/>
            <w:r w:rsidRPr="006F36E0">
              <w:rPr>
                <w:rFonts w:ascii="Times New Roman" w:hAnsi="Times New Roman" w:cs="Times New Roman"/>
                <w:szCs w:val="24"/>
                <w:lang w:val="ru-RU"/>
              </w:rPr>
              <w:t>іле</w:t>
            </w:r>
            <w:r w:rsidRPr="005A6905">
              <w:rPr>
                <w:rFonts w:ascii="Times New Roman" w:hAnsi="Times New Roman" w:cs="Times New Roman"/>
                <w:szCs w:val="24"/>
              </w:rPr>
              <w:t xml:space="preserve"> </w:t>
            </w:r>
            <w:r w:rsidRPr="006F36E0">
              <w:rPr>
                <w:rFonts w:ascii="Times New Roman" w:hAnsi="Times New Roman" w:cs="Times New Roman"/>
                <w:szCs w:val="24"/>
                <w:lang w:val="ru-RU"/>
              </w:rPr>
              <w:t>Тараптары</w:t>
            </w:r>
            <w:r w:rsidRPr="005A6905">
              <w:rPr>
                <w:rFonts w:ascii="Times New Roman" w:hAnsi="Times New Roman" w:cs="Times New Roman"/>
                <w:szCs w:val="24"/>
              </w:rPr>
              <w:t xml:space="preserve"> </w:t>
            </w:r>
            <w:r w:rsidRPr="006F36E0">
              <w:rPr>
                <w:rFonts w:ascii="Times New Roman" w:hAnsi="Times New Roman" w:cs="Times New Roman"/>
                <w:szCs w:val="24"/>
                <w:lang w:val="ru-RU"/>
              </w:rPr>
              <w:t>қол</w:t>
            </w:r>
            <w:r w:rsidRPr="005A6905">
              <w:rPr>
                <w:rFonts w:ascii="Times New Roman" w:hAnsi="Times New Roman" w:cs="Times New Roman"/>
                <w:szCs w:val="24"/>
              </w:rPr>
              <w:t xml:space="preserve"> </w:t>
            </w:r>
            <w:r w:rsidRPr="006F36E0">
              <w:rPr>
                <w:rFonts w:ascii="Times New Roman" w:hAnsi="Times New Roman" w:cs="Times New Roman"/>
                <w:szCs w:val="24"/>
                <w:lang w:val="ru-RU"/>
              </w:rPr>
              <w:t>қойған</w:t>
            </w:r>
            <w:r w:rsidRPr="005A6905">
              <w:rPr>
                <w:rFonts w:ascii="Times New Roman" w:hAnsi="Times New Roman" w:cs="Times New Roman"/>
                <w:szCs w:val="24"/>
              </w:rPr>
              <w:t xml:space="preserve"> </w:t>
            </w:r>
            <w:r w:rsidRPr="006F36E0">
              <w:rPr>
                <w:rFonts w:ascii="Times New Roman" w:hAnsi="Times New Roman" w:cs="Times New Roman"/>
                <w:szCs w:val="24"/>
                <w:lang w:val="ru-RU"/>
              </w:rPr>
              <w:t>тауарды</w:t>
            </w:r>
            <w:r w:rsidRPr="005A6905">
              <w:rPr>
                <w:rFonts w:ascii="Times New Roman" w:hAnsi="Times New Roman" w:cs="Times New Roman"/>
                <w:szCs w:val="24"/>
              </w:rPr>
              <w:t xml:space="preserve"> </w:t>
            </w:r>
            <w:r w:rsidRPr="006F36E0">
              <w:rPr>
                <w:rFonts w:ascii="Times New Roman" w:hAnsi="Times New Roman" w:cs="Times New Roman"/>
                <w:szCs w:val="24"/>
                <w:lang w:val="ru-RU"/>
              </w:rPr>
              <w:t>жеткізуді</w:t>
            </w:r>
            <w:r w:rsidRPr="005A6905">
              <w:rPr>
                <w:rFonts w:ascii="Times New Roman" w:hAnsi="Times New Roman" w:cs="Times New Roman"/>
                <w:szCs w:val="24"/>
              </w:rPr>
              <w:t xml:space="preserve"> </w:t>
            </w:r>
            <w:r w:rsidRPr="006F36E0">
              <w:rPr>
                <w:rFonts w:ascii="Times New Roman" w:hAnsi="Times New Roman" w:cs="Times New Roman"/>
                <w:szCs w:val="24"/>
                <w:lang w:val="ru-RU"/>
              </w:rPr>
              <w:t>растайтын</w:t>
            </w:r>
            <w:r w:rsidRPr="005A6905">
              <w:rPr>
                <w:rFonts w:ascii="Times New Roman" w:hAnsi="Times New Roman" w:cs="Times New Roman"/>
                <w:szCs w:val="24"/>
              </w:rPr>
              <w:t xml:space="preserve"> </w:t>
            </w:r>
            <w:r w:rsidRPr="006F36E0">
              <w:rPr>
                <w:rFonts w:ascii="Times New Roman" w:hAnsi="Times New Roman" w:cs="Times New Roman"/>
                <w:szCs w:val="24"/>
                <w:lang w:val="ru-RU"/>
              </w:rPr>
              <w:t>құжаттардың</w:t>
            </w:r>
            <w:r w:rsidRPr="005A6905">
              <w:rPr>
                <w:rFonts w:ascii="Times New Roman" w:hAnsi="Times New Roman" w:cs="Times New Roman"/>
                <w:szCs w:val="24"/>
              </w:rPr>
              <w:t xml:space="preserve"> </w:t>
            </w:r>
            <w:r w:rsidRPr="006F36E0">
              <w:rPr>
                <w:rFonts w:ascii="Times New Roman" w:hAnsi="Times New Roman" w:cs="Times New Roman"/>
                <w:szCs w:val="24"/>
                <w:lang w:val="ru-RU"/>
              </w:rPr>
              <w:t>көшірмелерін</w:t>
            </w:r>
            <w:r w:rsidRPr="005A6905">
              <w:rPr>
                <w:rFonts w:ascii="Times New Roman" w:hAnsi="Times New Roman" w:cs="Times New Roman"/>
                <w:szCs w:val="24"/>
              </w:rPr>
              <w:t xml:space="preserve"> </w:t>
            </w:r>
            <w:r w:rsidRPr="006F36E0">
              <w:rPr>
                <w:rFonts w:ascii="Times New Roman" w:hAnsi="Times New Roman" w:cs="Times New Roman"/>
                <w:szCs w:val="24"/>
                <w:lang w:val="ru-RU"/>
              </w:rPr>
              <w:t>қоса</w:t>
            </w:r>
            <w:r w:rsidRPr="005A6905">
              <w:rPr>
                <w:rFonts w:ascii="Times New Roman" w:hAnsi="Times New Roman" w:cs="Times New Roman"/>
                <w:szCs w:val="24"/>
              </w:rPr>
              <w:t xml:space="preserve"> </w:t>
            </w:r>
            <w:r w:rsidRPr="006F36E0">
              <w:rPr>
                <w:rFonts w:ascii="Times New Roman" w:hAnsi="Times New Roman" w:cs="Times New Roman"/>
                <w:szCs w:val="24"/>
                <w:lang w:val="ru-RU"/>
              </w:rPr>
              <w:t>бере</w:t>
            </w:r>
            <w:r w:rsidRPr="005A6905">
              <w:rPr>
                <w:rFonts w:ascii="Times New Roman" w:hAnsi="Times New Roman" w:cs="Times New Roman"/>
                <w:szCs w:val="24"/>
              </w:rPr>
              <w:t xml:space="preserve"> </w:t>
            </w:r>
            <w:r w:rsidRPr="006F36E0">
              <w:rPr>
                <w:rFonts w:ascii="Times New Roman" w:hAnsi="Times New Roman" w:cs="Times New Roman"/>
                <w:szCs w:val="24"/>
                <w:lang w:val="ru-RU"/>
              </w:rPr>
              <w:t>отырып</w:t>
            </w:r>
            <w:r w:rsidRPr="005A6905">
              <w:rPr>
                <w:rFonts w:ascii="Times New Roman" w:hAnsi="Times New Roman" w:cs="Times New Roman"/>
                <w:szCs w:val="24"/>
              </w:rPr>
              <w:t xml:space="preserve"> </w:t>
            </w:r>
            <w:r w:rsidRPr="006F36E0">
              <w:rPr>
                <w:rFonts w:ascii="Times New Roman" w:hAnsi="Times New Roman" w:cs="Times New Roman"/>
                <w:szCs w:val="24"/>
                <w:lang w:val="ru-RU"/>
              </w:rPr>
              <w:t>ұсыну</w:t>
            </w:r>
            <w:r w:rsidRPr="005A6905">
              <w:rPr>
                <w:rFonts w:ascii="Times New Roman" w:hAnsi="Times New Roman" w:cs="Times New Roman"/>
                <w:szCs w:val="24"/>
              </w:rPr>
              <w:t xml:space="preserve"> </w:t>
            </w:r>
            <w:r w:rsidRPr="006F36E0">
              <w:rPr>
                <w:rFonts w:ascii="Times New Roman" w:hAnsi="Times New Roman" w:cs="Times New Roman"/>
                <w:szCs w:val="24"/>
                <w:lang w:val="ru-RU"/>
              </w:rPr>
              <w:t>мерзімі</w:t>
            </w:r>
            <w:r w:rsidRPr="005A6905">
              <w:rPr>
                <w:rFonts w:ascii="Times New Roman" w:hAnsi="Times New Roman" w:cs="Times New Roman"/>
                <w:szCs w:val="24"/>
              </w:rPr>
              <w:t xml:space="preserve">. </w:t>
            </w:r>
          </w:p>
        </w:tc>
      </w:tr>
      <w:tr w:rsidR="006C605F" w:rsidRPr="006F36E0" w14:paraId="4F80FA8E" w14:textId="77777777">
        <w:trPr>
          <w:jc w:val="center"/>
        </w:trPr>
        <w:tc>
          <w:tcPr>
            <w:tcW w:w="2268" w:type="dxa"/>
            <w:shd w:val="clear" w:color="auto" w:fill="D9D9D9"/>
          </w:tcPr>
          <w:p w14:paraId="21435AD1" w14:textId="77777777" w:rsidR="006C605F" w:rsidRPr="006F36E0"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b/>
                <w:szCs w:val="24"/>
              </w:rPr>
              <w:t>SDS + 20 б..</w:t>
            </w:r>
            <w:r w:rsidRPr="006F36E0">
              <w:rPr>
                <w:rFonts w:ascii="Times New Roman" w:hAnsi="Times New Roman" w:cs="Times New Roman"/>
                <w:b/>
                <w:szCs w:val="24"/>
              </w:rPr>
              <w:br/>
              <w:t>дейін 16:00</w:t>
            </w:r>
          </w:p>
        </w:tc>
        <w:tc>
          <w:tcPr>
            <w:tcW w:w="7087" w:type="dxa"/>
          </w:tcPr>
          <w:p w14:paraId="2FFFD500" w14:textId="77777777" w:rsidR="006C605F" w:rsidRPr="005A6905" w:rsidRDefault="006C605F" w:rsidP="006C605F">
            <w:pPr>
              <w:spacing w:before="20" w:after="20" w:line="260" w:lineRule="exact"/>
              <w:rPr>
                <w:rFonts w:ascii="Times New Roman" w:hAnsi="Times New Roman" w:cs="Times New Roman"/>
                <w:szCs w:val="24"/>
              </w:rPr>
            </w:pPr>
            <w:r w:rsidRPr="006F36E0">
              <w:rPr>
                <w:rFonts w:ascii="Times New Roman" w:hAnsi="Times New Roman" w:cs="Times New Roman"/>
                <w:szCs w:val="24"/>
                <w:lang w:val="ru-RU"/>
              </w:rPr>
              <w:t>Растайтын</w:t>
            </w:r>
            <w:r w:rsidRPr="005A6905">
              <w:rPr>
                <w:rFonts w:ascii="Times New Roman" w:hAnsi="Times New Roman" w:cs="Times New Roman"/>
                <w:szCs w:val="24"/>
              </w:rPr>
              <w:t xml:space="preserve"> </w:t>
            </w:r>
            <w:r w:rsidRPr="006F36E0">
              <w:rPr>
                <w:rFonts w:ascii="Times New Roman" w:hAnsi="Times New Roman" w:cs="Times New Roman"/>
                <w:szCs w:val="24"/>
                <w:lang w:val="ru-RU"/>
              </w:rPr>
              <w:t>құ</w:t>
            </w:r>
            <w:proofErr w:type="gramStart"/>
            <w:r w:rsidRPr="006F36E0">
              <w:rPr>
                <w:rFonts w:ascii="Times New Roman" w:hAnsi="Times New Roman" w:cs="Times New Roman"/>
                <w:szCs w:val="24"/>
                <w:lang w:val="ru-RU"/>
              </w:rPr>
              <w:t>жаттар</w:t>
            </w:r>
            <w:proofErr w:type="gramEnd"/>
            <w:r w:rsidRPr="006F36E0">
              <w:rPr>
                <w:rFonts w:ascii="Times New Roman" w:hAnsi="Times New Roman" w:cs="Times New Roman"/>
                <w:szCs w:val="24"/>
                <w:lang w:val="ru-RU"/>
              </w:rPr>
              <w:t>ға</w:t>
            </w:r>
            <w:r w:rsidRPr="005A6905">
              <w:rPr>
                <w:rFonts w:ascii="Times New Roman" w:hAnsi="Times New Roman" w:cs="Times New Roman"/>
                <w:szCs w:val="24"/>
              </w:rPr>
              <w:t xml:space="preserve"> </w:t>
            </w:r>
            <w:r w:rsidRPr="006F36E0">
              <w:rPr>
                <w:rFonts w:ascii="Times New Roman" w:hAnsi="Times New Roman" w:cs="Times New Roman"/>
                <w:szCs w:val="24"/>
                <w:lang w:val="ru-RU"/>
              </w:rPr>
              <w:t>сәйкес</w:t>
            </w:r>
            <w:r w:rsidRPr="005A6905">
              <w:rPr>
                <w:rFonts w:ascii="Times New Roman" w:hAnsi="Times New Roman" w:cs="Times New Roman"/>
                <w:szCs w:val="24"/>
              </w:rPr>
              <w:t xml:space="preserve"> </w:t>
            </w:r>
            <w:r w:rsidRPr="006F36E0">
              <w:rPr>
                <w:rFonts w:ascii="Times New Roman" w:hAnsi="Times New Roman" w:cs="Times New Roman"/>
                <w:szCs w:val="24"/>
                <w:lang w:val="ru-RU"/>
              </w:rPr>
              <w:t>Сатып</w:t>
            </w:r>
            <w:r w:rsidRPr="005A6905">
              <w:rPr>
                <w:rFonts w:ascii="Times New Roman" w:hAnsi="Times New Roman" w:cs="Times New Roman"/>
                <w:szCs w:val="24"/>
              </w:rPr>
              <w:t xml:space="preserve"> </w:t>
            </w:r>
            <w:r w:rsidRPr="006F36E0">
              <w:rPr>
                <w:rFonts w:ascii="Times New Roman" w:hAnsi="Times New Roman" w:cs="Times New Roman"/>
                <w:szCs w:val="24"/>
                <w:lang w:val="ru-RU"/>
              </w:rPr>
              <w:t>алушының</w:t>
            </w:r>
            <w:r w:rsidRPr="005A6905">
              <w:rPr>
                <w:rFonts w:ascii="Times New Roman" w:hAnsi="Times New Roman" w:cs="Times New Roman"/>
                <w:szCs w:val="24"/>
              </w:rPr>
              <w:t xml:space="preserve"> </w:t>
            </w:r>
            <w:r w:rsidRPr="006F36E0">
              <w:rPr>
                <w:rFonts w:ascii="Times New Roman" w:hAnsi="Times New Roman" w:cs="Times New Roman"/>
                <w:szCs w:val="24"/>
                <w:lang w:val="ru-RU"/>
              </w:rPr>
              <w:t>Тауардың</w:t>
            </w:r>
            <w:r w:rsidRPr="005A6905">
              <w:rPr>
                <w:rFonts w:ascii="Times New Roman" w:hAnsi="Times New Roman" w:cs="Times New Roman"/>
                <w:szCs w:val="24"/>
              </w:rPr>
              <w:t xml:space="preserve"> </w:t>
            </w:r>
            <w:r w:rsidRPr="006F36E0">
              <w:rPr>
                <w:rFonts w:ascii="Times New Roman" w:hAnsi="Times New Roman" w:cs="Times New Roman"/>
                <w:szCs w:val="24"/>
                <w:lang w:val="ru-RU"/>
              </w:rPr>
              <w:t>нақты</w:t>
            </w:r>
            <w:r w:rsidRPr="005A6905">
              <w:rPr>
                <w:rFonts w:ascii="Times New Roman" w:hAnsi="Times New Roman" w:cs="Times New Roman"/>
                <w:szCs w:val="24"/>
              </w:rPr>
              <w:t xml:space="preserve"> </w:t>
            </w:r>
            <w:r w:rsidRPr="006F36E0">
              <w:rPr>
                <w:rFonts w:ascii="Times New Roman" w:hAnsi="Times New Roman" w:cs="Times New Roman"/>
                <w:szCs w:val="24"/>
                <w:lang w:val="ru-RU"/>
              </w:rPr>
              <w:t>жеткізілген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партиясы</w:t>
            </w:r>
            <w:r w:rsidRPr="005A6905">
              <w:rPr>
                <w:rFonts w:ascii="Times New Roman" w:hAnsi="Times New Roman" w:cs="Times New Roman"/>
                <w:szCs w:val="24"/>
              </w:rPr>
              <w:t xml:space="preserve"> </w:t>
            </w:r>
            <w:r w:rsidRPr="006F36E0">
              <w:rPr>
                <w:rFonts w:ascii="Times New Roman" w:hAnsi="Times New Roman" w:cs="Times New Roman"/>
                <w:szCs w:val="24"/>
                <w:lang w:val="ru-RU"/>
              </w:rPr>
              <w:t>үшін</w:t>
            </w:r>
            <w:r w:rsidRPr="005A6905">
              <w:rPr>
                <w:rFonts w:ascii="Times New Roman" w:hAnsi="Times New Roman" w:cs="Times New Roman"/>
                <w:szCs w:val="24"/>
              </w:rPr>
              <w:t xml:space="preserve"> </w:t>
            </w:r>
            <w:r w:rsidRPr="006F36E0">
              <w:rPr>
                <w:rFonts w:ascii="Times New Roman" w:hAnsi="Times New Roman" w:cs="Times New Roman"/>
                <w:szCs w:val="24"/>
                <w:lang w:val="ru-RU"/>
              </w:rPr>
              <w:t>толық</w:t>
            </w:r>
            <w:r w:rsidRPr="005A6905">
              <w:rPr>
                <w:rFonts w:ascii="Times New Roman" w:hAnsi="Times New Roman" w:cs="Times New Roman"/>
                <w:szCs w:val="24"/>
              </w:rPr>
              <w:t xml:space="preserve"> </w:t>
            </w:r>
            <w:r w:rsidRPr="006F36E0">
              <w:rPr>
                <w:rFonts w:ascii="Times New Roman" w:hAnsi="Times New Roman" w:cs="Times New Roman"/>
                <w:szCs w:val="24"/>
                <w:lang w:val="ru-RU"/>
              </w:rPr>
              <w:t>төлем</w:t>
            </w:r>
            <w:r w:rsidRPr="005A6905">
              <w:rPr>
                <w:rFonts w:ascii="Times New Roman" w:hAnsi="Times New Roman" w:cs="Times New Roman"/>
                <w:szCs w:val="24"/>
              </w:rPr>
              <w:t xml:space="preserve"> </w:t>
            </w:r>
            <w:r w:rsidRPr="006F36E0">
              <w:rPr>
                <w:rFonts w:ascii="Times New Roman" w:hAnsi="Times New Roman" w:cs="Times New Roman"/>
                <w:szCs w:val="24"/>
                <w:lang w:val="ru-RU"/>
              </w:rPr>
              <w:t>ретінде</w:t>
            </w:r>
            <w:r w:rsidRPr="005A6905">
              <w:rPr>
                <w:rFonts w:ascii="Times New Roman" w:hAnsi="Times New Roman" w:cs="Times New Roman"/>
                <w:szCs w:val="24"/>
              </w:rPr>
              <w:t xml:space="preserve"> </w:t>
            </w:r>
            <w:r w:rsidRPr="006F36E0">
              <w:rPr>
                <w:rFonts w:ascii="Times New Roman" w:hAnsi="Times New Roman" w:cs="Times New Roman"/>
                <w:szCs w:val="24"/>
                <w:lang w:val="ru-RU"/>
              </w:rPr>
              <w:t>Клирингтік</w:t>
            </w:r>
            <w:r w:rsidRPr="005A6905">
              <w:rPr>
                <w:rFonts w:ascii="Times New Roman" w:hAnsi="Times New Roman" w:cs="Times New Roman"/>
                <w:szCs w:val="24"/>
              </w:rPr>
              <w:t xml:space="preserve"> </w:t>
            </w:r>
            <w:r w:rsidRPr="006F36E0">
              <w:rPr>
                <w:rFonts w:ascii="Times New Roman" w:hAnsi="Times New Roman" w:cs="Times New Roman"/>
                <w:szCs w:val="24"/>
                <w:lang w:val="ru-RU"/>
              </w:rPr>
              <w:t>орталықтың</w:t>
            </w:r>
            <w:r w:rsidRPr="005A6905">
              <w:rPr>
                <w:rFonts w:ascii="Times New Roman" w:hAnsi="Times New Roman" w:cs="Times New Roman"/>
                <w:szCs w:val="24"/>
              </w:rPr>
              <w:t xml:space="preserve"> </w:t>
            </w:r>
            <w:r w:rsidRPr="006F36E0">
              <w:rPr>
                <w:rFonts w:ascii="Times New Roman" w:hAnsi="Times New Roman" w:cs="Times New Roman"/>
                <w:szCs w:val="24"/>
                <w:lang w:val="ru-RU"/>
              </w:rPr>
              <w:t>банктік</w:t>
            </w:r>
            <w:r w:rsidRPr="005A6905">
              <w:rPr>
                <w:rFonts w:ascii="Times New Roman" w:hAnsi="Times New Roman" w:cs="Times New Roman"/>
                <w:szCs w:val="24"/>
              </w:rPr>
              <w:t xml:space="preserve"> </w:t>
            </w:r>
            <w:r w:rsidRPr="006F36E0">
              <w:rPr>
                <w:rFonts w:ascii="Times New Roman" w:hAnsi="Times New Roman" w:cs="Times New Roman"/>
                <w:szCs w:val="24"/>
                <w:lang w:val="ru-RU"/>
              </w:rPr>
              <w:t>шотына</w:t>
            </w:r>
            <w:r w:rsidRPr="005A6905">
              <w:rPr>
                <w:rFonts w:ascii="Times New Roman" w:hAnsi="Times New Roman" w:cs="Times New Roman"/>
                <w:szCs w:val="24"/>
              </w:rPr>
              <w:t xml:space="preserve"> </w:t>
            </w:r>
            <w:r w:rsidRPr="006F36E0">
              <w:rPr>
                <w:rFonts w:ascii="Times New Roman" w:hAnsi="Times New Roman" w:cs="Times New Roman"/>
                <w:szCs w:val="24"/>
                <w:lang w:val="ru-RU"/>
              </w:rPr>
              <w:t>ақша</w:t>
            </w:r>
            <w:r w:rsidRPr="005A6905">
              <w:rPr>
                <w:rFonts w:ascii="Times New Roman" w:hAnsi="Times New Roman" w:cs="Times New Roman"/>
                <w:szCs w:val="24"/>
              </w:rPr>
              <w:t xml:space="preserve"> </w:t>
            </w:r>
            <w:r w:rsidRPr="006F36E0">
              <w:rPr>
                <w:rFonts w:ascii="Times New Roman" w:hAnsi="Times New Roman" w:cs="Times New Roman"/>
                <w:szCs w:val="24"/>
                <w:lang w:val="ru-RU"/>
              </w:rPr>
              <w:t>аудару</w:t>
            </w:r>
            <w:r w:rsidRPr="005A6905">
              <w:rPr>
                <w:rFonts w:ascii="Times New Roman" w:hAnsi="Times New Roman" w:cs="Times New Roman"/>
                <w:szCs w:val="24"/>
              </w:rPr>
              <w:t xml:space="preserve"> </w:t>
            </w:r>
            <w:r w:rsidRPr="006F36E0">
              <w:rPr>
                <w:rFonts w:ascii="Times New Roman" w:hAnsi="Times New Roman" w:cs="Times New Roman"/>
                <w:szCs w:val="24"/>
                <w:lang w:val="ru-RU"/>
              </w:rPr>
              <w:t>мерзімі</w:t>
            </w:r>
            <w:r w:rsidRPr="005A6905">
              <w:rPr>
                <w:rFonts w:ascii="Times New Roman" w:hAnsi="Times New Roman" w:cs="Times New Roman"/>
                <w:szCs w:val="24"/>
              </w:rPr>
              <w:t>.</w:t>
            </w:r>
          </w:p>
          <w:p w14:paraId="049B2903" w14:textId="77777777" w:rsidR="006C605F" w:rsidRPr="005A6905" w:rsidRDefault="006C605F" w:rsidP="006C605F">
            <w:pPr>
              <w:spacing w:before="20" w:after="20" w:line="260" w:lineRule="exact"/>
              <w:rPr>
                <w:rFonts w:ascii="Times New Roman" w:hAnsi="Times New Roman" w:cs="Times New Roman"/>
                <w:szCs w:val="24"/>
              </w:rPr>
            </w:pPr>
          </w:p>
        </w:tc>
      </w:tr>
    </w:tbl>
    <w:p w14:paraId="221908B5" w14:textId="77777777" w:rsidR="00147EF7" w:rsidRPr="005A6905" w:rsidRDefault="00147EF7">
      <w:pPr>
        <w:rPr>
          <w:rFonts w:ascii="Times New Roman" w:hAnsi="Times New Roman" w:cs="Times New Roman"/>
          <w:szCs w:val="24"/>
        </w:rPr>
      </w:pPr>
    </w:p>
    <w:p w14:paraId="356FC98B" w14:textId="77777777" w:rsidR="006C605F" w:rsidRPr="005A6905" w:rsidRDefault="006C605F" w:rsidP="006C605F">
      <w:pPr>
        <w:pStyle w:val="af4"/>
        <w:numPr>
          <w:ilvl w:val="0"/>
          <w:numId w:val="16"/>
        </w:numPr>
        <w:spacing w:after="40"/>
        <w:ind w:left="1134" w:hanging="425"/>
        <w:jc w:val="both"/>
        <w:rPr>
          <w:rFonts w:ascii="Times New Roman" w:hAnsi="Times New Roman" w:cs="Times New Roman"/>
          <w:szCs w:val="24"/>
        </w:rPr>
      </w:pPr>
      <w:r w:rsidRPr="006F36E0">
        <w:rPr>
          <w:rFonts w:ascii="Times New Roman" w:hAnsi="Times New Roman" w:cs="Times New Roman"/>
          <w:szCs w:val="24"/>
          <w:lang w:val="ru-RU"/>
        </w:rPr>
        <w:t>Сатып</w:t>
      </w:r>
      <w:r w:rsidRPr="005A6905">
        <w:rPr>
          <w:rFonts w:ascii="Times New Roman" w:hAnsi="Times New Roman" w:cs="Times New Roman"/>
          <w:szCs w:val="24"/>
        </w:rPr>
        <w:t xml:space="preserve"> </w:t>
      </w:r>
      <w:r w:rsidRPr="006F36E0">
        <w:rPr>
          <w:rFonts w:ascii="Times New Roman" w:hAnsi="Times New Roman" w:cs="Times New Roman"/>
          <w:szCs w:val="24"/>
          <w:lang w:val="ru-RU"/>
        </w:rPr>
        <w:t>алушы</w:t>
      </w:r>
      <w:r w:rsidRPr="005A6905">
        <w:rPr>
          <w:rFonts w:ascii="Times New Roman" w:hAnsi="Times New Roman" w:cs="Times New Roman"/>
          <w:szCs w:val="24"/>
        </w:rPr>
        <w:t xml:space="preserve"> </w:t>
      </w:r>
      <w:r w:rsidRPr="006F36E0">
        <w:rPr>
          <w:rFonts w:ascii="Times New Roman" w:hAnsi="Times New Roman" w:cs="Times New Roman"/>
          <w:szCs w:val="24"/>
          <w:lang w:val="ru-RU"/>
        </w:rPr>
        <w:t>Сатып</w:t>
      </w:r>
      <w:r w:rsidRPr="005A6905">
        <w:rPr>
          <w:rFonts w:ascii="Times New Roman" w:hAnsi="Times New Roman" w:cs="Times New Roman"/>
          <w:szCs w:val="24"/>
        </w:rPr>
        <w:t xml:space="preserve"> </w:t>
      </w:r>
      <w:r w:rsidRPr="006F36E0">
        <w:rPr>
          <w:rFonts w:ascii="Times New Roman" w:hAnsi="Times New Roman" w:cs="Times New Roman"/>
          <w:szCs w:val="24"/>
          <w:lang w:val="ru-RU"/>
        </w:rPr>
        <w:t>алу</w:t>
      </w:r>
      <w:r w:rsidRPr="005A6905">
        <w:rPr>
          <w:rFonts w:ascii="Times New Roman" w:hAnsi="Times New Roman" w:cs="Times New Roman"/>
          <w:szCs w:val="24"/>
        </w:rPr>
        <w:t xml:space="preserve"> </w:t>
      </w:r>
      <w:r w:rsidRPr="006F36E0">
        <w:rPr>
          <w:rFonts w:ascii="Times New Roman" w:hAnsi="Times New Roman" w:cs="Times New Roman"/>
          <w:szCs w:val="24"/>
          <w:lang w:val="ru-RU"/>
        </w:rPr>
        <w:t>тапсырысына</w:t>
      </w:r>
      <w:r w:rsidRPr="005A6905">
        <w:rPr>
          <w:rFonts w:ascii="Times New Roman" w:hAnsi="Times New Roman" w:cs="Times New Roman"/>
          <w:szCs w:val="24"/>
        </w:rPr>
        <w:t xml:space="preserve"> </w:t>
      </w:r>
      <w:r w:rsidRPr="006F36E0">
        <w:rPr>
          <w:rFonts w:ascii="Times New Roman" w:hAnsi="Times New Roman" w:cs="Times New Roman"/>
          <w:szCs w:val="24"/>
          <w:lang w:val="ru-RU"/>
        </w:rPr>
        <w:t>қол</w:t>
      </w:r>
      <w:r w:rsidRPr="005A6905">
        <w:rPr>
          <w:rFonts w:ascii="Times New Roman" w:hAnsi="Times New Roman" w:cs="Times New Roman"/>
          <w:szCs w:val="24"/>
        </w:rPr>
        <w:t xml:space="preserve"> </w:t>
      </w:r>
      <w:r w:rsidRPr="006F36E0">
        <w:rPr>
          <w:rFonts w:ascii="Times New Roman" w:hAnsi="Times New Roman" w:cs="Times New Roman"/>
          <w:szCs w:val="24"/>
          <w:lang w:val="ru-RU"/>
        </w:rPr>
        <w:t>қойылған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күннен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бастап</w:t>
      </w:r>
      <w:r w:rsidRPr="005A6905">
        <w:rPr>
          <w:rFonts w:ascii="Times New Roman" w:hAnsi="Times New Roman" w:cs="Times New Roman"/>
          <w:szCs w:val="24"/>
        </w:rPr>
        <w:t xml:space="preserve"> 1 </w:t>
      </w:r>
      <w:r w:rsidRPr="006F36E0">
        <w:rPr>
          <w:rFonts w:ascii="Times New Roman" w:hAnsi="Times New Roman" w:cs="Times New Roman"/>
          <w:szCs w:val="24"/>
          <w:lang w:val="ru-RU"/>
        </w:rPr>
        <w:t>күнтізбелік</w:t>
      </w:r>
      <w:r w:rsidRPr="005A6905">
        <w:rPr>
          <w:rFonts w:ascii="Times New Roman" w:hAnsi="Times New Roman" w:cs="Times New Roman"/>
          <w:szCs w:val="24"/>
        </w:rPr>
        <w:t xml:space="preserve"> </w:t>
      </w:r>
      <w:proofErr w:type="gramStart"/>
      <w:r w:rsidRPr="006F36E0">
        <w:rPr>
          <w:rFonts w:ascii="Times New Roman" w:hAnsi="Times New Roman" w:cs="Times New Roman"/>
          <w:szCs w:val="24"/>
          <w:lang w:val="ru-RU"/>
        </w:rPr>
        <w:t>к</w:t>
      </w:r>
      <w:proofErr w:type="gramEnd"/>
      <w:r w:rsidRPr="006F36E0">
        <w:rPr>
          <w:rFonts w:ascii="Times New Roman" w:hAnsi="Times New Roman" w:cs="Times New Roman"/>
          <w:szCs w:val="24"/>
          <w:lang w:val="ru-RU"/>
        </w:rPr>
        <w:t>үннен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кешіктірмей</w:t>
      </w:r>
      <w:r w:rsidRPr="005A6905">
        <w:rPr>
          <w:rFonts w:ascii="Times New Roman" w:hAnsi="Times New Roman" w:cs="Times New Roman"/>
          <w:szCs w:val="24"/>
        </w:rPr>
        <w:t xml:space="preserve"> </w:t>
      </w:r>
      <w:r w:rsidRPr="006F36E0">
        <w:rPr>
          <w:rFonts w:ascii="Times New Roman" w:hAnsi="Times New Roman" w:cs="Times New Roman"/>
          <w:szCs w:val="24"/>
          <w:lang w:val="ru-RU"/>
        </w:rPr>
        <w:t>құжатты</w:t>
      </w:r>
      <w:r w:rsidRPr="005A6905">
        <w:rPr>
          <w:rFonts w:ascii="Times New Roman" w:hAnsi="Times New Roman" w:cs="Times New Roman"/>
          <w:szCs w:val="24"/>
        </w:rPr>
        <w:t xml:space="preserve"> </w:t>
      </w:r>
      <w:r w:rsidRPr="006F36E0">
        <w:rPr>
          <w:rFonts w:ascii="Times New Roman" w:hAnsi="Times New Roman" w:cs="Times New Roman"/>
          <w:szCs w:val="24"/>
          <w:lang w:val="ru-RU"/>
        </w:rPr>
        <w:t>Сатушыға</w:t>
      </w:r>
      <w:r w:rsidRPr="005A6905">
        <w:rPr>
          <w:rFonts w:ascii="Times New Roman" w:hAnsi="Times New Roman" w:cs="Times New Roman"/>
          <w:szCs w:val="24"/>
        </w:rPr>
        <w:t xml:space="preserve"> </w:t>
      </w:r>
      <w:r w:rsidRPr="006F36E0">
        <w:rPr>
          <w:rFonts w:ascii="Times New Roman" w:hAnsi="Times New Roman" w:cs="Times New Roman"/>
          <w:szCs w:val="24"/>
          <w:lang w:val="ru-RU"/>
        </w:rPr>
        <w:t>және</w:t>
      </w:r>
      <w:r w:rsidRPr="005A6905">
        <w:rPr>
          <w:rFonts w:ascii="Times New Roman" w:hAnsi="Times New Roman" w:cs="Times New Roman"/>
          <w:szCs w:val="24"/>
        </w:rPr>
        <w:t xml:space="preserve"> </w:t>
      </w:r>
      <w:r w:rsidRPr="006F36E0">
        <w:rPr>
          <w:rFonts w:ascii="Times New Roman" w:hAnsi="Times New Roman" w:cs="Times New Roman"/>
          <w:szCs w:val="24"/>
          <w:lang w:val="ru-RU"/>
        </w:rPr>
        <w:t>сканерленген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көшірмесін</w:t>
      </w:r>
      <w:r w:rsidRPr="005A6905">
        <w:rPr>
          <w:rFonts w:ascii="Times New Roman" w:hAnsi="Times New Roman" w:cs="Times New Roman"/>
          <w:szCs w:val="24"/>
        </w:rPr>
        <w:t xml:space="preserve"> </w:t>
      </w:r>
      <w:r w:rsidRPr="006F36E0">
        <w:rPr>
          <w:rFonts w:ascii="Times New Roman" w:hAnsi="Times New Roman" w:cs="Times New Roman"/>
          <w:szCs w:val="24"/>
          <w:lang w:val="ru-RU"/>
        </w:rPr>
        <w:t>Клирингтік</w:t>
      </w:r>
      <w:r w:rsidRPr="005A6905">
        <w:rPr>
          <w:rFonts w:ascii="Times New Roman" w:hAnsi="Times New Roman" w:cs="Times New Roman"/>
          <w:szCs w:val="24"/>
        </w:rPr>
        <w:t xml:space="preserve"> </w:t>
      </w:r>
      <w:r w:rsidRPr="006F36E0">
        <w:rPr>
          <w:rFonts w:ascii="Times New Roman" w:hAnsi="Times New Roman" w:cs="Times New Roman"/>
          <w:szCs w:val="24"/>
          <w:lang w:val="ru-RU"/>
        </w:rPr>
        <w:t>орталыққа</w:t>
      </w:r>
      <w:r w:rsidRPr="005A6905">
        <w:rPr>
          <w:rFonts w:ascii="Times New Roman" w:hAnsi="Times New Roman" w:cs="Times New Roman"/>
          <w:szCs w:val="24"/>
        </w:rPr>
        <w:t xml:space="preserve"> </w:t>
      </w:r>
      <w:r w:rsidRPr="006F36E0">
        <w:rPr>
          <w:rFonts w:ascii="Times New Roman" w:hAnsi="Times New Roman" w:cs="Times New Roman"/>
          <w:szCs w:val="24"/>
          <w:lang w:val="ru-RU"/>
        </w:rPr>
        <w:t>жібереді</w:t>
      </w:r>
      <w:r w:rsidRPr="005A6905">
        <w:rPr>
          <w:rFonts w:ascii="Times New Roman" w:hAnsi="Times New Roman" w:cs="Times New Roman"/>
          <w:szCs w:val="24"/>
        </w:rPr>
        <w:t>.</w:t>
      </w:r>
    </w:p>
    <w:p w14:paraId="1C939F68" w14:textId="77777777" w:rsidR="006C605F" w:rsidRPr="006F36E0" w:rsidRDefault="006C605F" w:rsidP="006C605F">
      <w:pPr>
        <w:pStyle w:val="af4"/>
        <w:numPr>
          <w:ilvl w:val="0"/>
          <w:numId w:val="16"/>
        </w:numPr>
        <w:spacing w:after="40"/>
        <w:ind w:left="1134" w:hanging="425"/>
        <w:jc w:val="both"/>
        <w:rPr>
          <w:rFonts w:ascii="Times New Roman" w:hAnsi="Times New Roman" w:cs="Times New Roman"/>
          <w:szCs w:val="24"/>
          <w:lang w:val="ru-RU"/>
        </w:rPr>
      </w:pPr>
      <w:r w:rsidRPr="006F36E0">
        <w:rPr>
          <w:rFonts w:ascii="Times New Roman" w:hAnsi="Times New Roman" w:cs="Times New Roman"/>
          <w:szCs w:val="24"/>
          <w:lang w:val="ru-RU"/>
        </w:rPr>
        <w:t>Сатушы күнтізбелік 2 (екі) күннен кешіктірмей тапсырыс берілген күннен бастап жеткізуге Тауардың тиі</w:t>
      </w:r>
      <w:proofErr w:type="gramStart"/>
      <w:r w:rsidRPr="006F36E0">
        <w:rPr>
          <w:rFonts w:ascii="Times New Roman" w:hAnsi="Times New Roman" w:cs="Times New Roman"/>
          <w:szCs w:val="24"/>
          <w:lang w:val="ru-RU"/>
        </w:rPr>
        <w:t>ст</w:t>
      </w:r>
      <w:proofErr w:type="gramEnd"/>
      <w:r w:rsidRPr="006F36E0">
        <w:rPr>
          <w:rFonts w:ascii="Times New Roman" w:hAnsi="Times New Roman" w:cs="Times New Roman"/>
          <w:szCs w:val="24"/>
          <w:lang w:val="ru-RU"/>
        </w:rPr>
        <w:t xml:space="preserve">і партиясын шарттармен жеткізеді </w:t>
      </w:r>
      <w:r w:rsidRPr="006F36E0">
        <w:rPr>
          <w:rFonts w:ascii="Times New Roman" w:hAnsi="Times New Roman" w:cs="Times New Roman"/>
          <w:szCs w:val="24"/>
        </w:rPr>
        <w:t>DDP</w:t>
      </w:r>
      <w:r w:rsidRPr="006F36E0">
        <w:rPr>
          <w:rFonts w:ascii="Times New Roman" w:hAnsi="Times New Roman" w:cs="Times New Roman"/>
          <w:szCs w:val="24"/>
          <w:lang w:val="ru-RU"/>
        </w:rPr>
        <w:t>;</w:t>
      </w:r>
    </w:p>
    <w:p w14:paraId="66571E50" w14:textId="77777777" w:rsidR="006C605F" w:rsidRPr="006F36E0" w:rsidRDefault="006C605F" w:rsidP="006C605F">
      <w:pPr>
        <w:pStyle w:val="af4"/>
        <w:numPr>
          <w:ilvl w:val="0"/>
          <w:numId w:val="16"/>
        </w:numPr>
        <w:spacing w:after="40"/>
        <w:ind w:left="1134" w:hanging="425"/>
        <w:jc w:val="both"/>
        <w:rPr>
          <w:rFonts w:ascii="Times New Roman" w:hAnsi="Times New Roman" w:cs="Times New Roman"/>
          <w:szCs w:val="24"/>
          <w:lang w:val="ru-RU"/>
        </w:rPr>
      </w:pPr>
      <w:r w:rsidRPr="006F36E0">
        <w:rPr>
          <w:rFonts w:ascii="Times New Roman" w:hAnsi="Times New Roman" w:cs="Times New Roman"/>
          <w:szCs w:val="24"/>
          <w:lang w:val="ru-RU"/>
        </w:rPr>
        <w:t>Тауарды Сатушы жеткізген және Сатып алушы Тауарды қабылдау-тапсыру актісіне (Тауардың жүкқұжатына) Тараптар қол қойған күннен бастап қабылдаған болып саналады.</w:t>
      </w:r>
    </w:p>
    <w:p w14:paraId="3732D27B" w14:textId="77777777" w:rsidR="006C605F" w:rsidRPr="006F36E0" w:rsidRDefault="006C605F" w:rsidP="006C605F">
      <w:pPr>
        <w:pStyle w:val="af4"/>
        <w:numPr>
          <w:ilvl w:val="0"/>
          <w:numId w:val="16"/>
        </w:numPr>
        <w:spacing w:after="40"/>
        <w:ind w:left="1134" w:hanging="425"/>
        <w:jc w:val="both"/>
        <w:rPr>
          <w:rFonts w:ascii="Times New Roman" w:hAnsi="Times New Roman" w:cs="Times New Roman"/>
          <w:szCs w:val="24"/>
          <w:lang w:val="ru-RU"/>
        </w:rPr>
      </w:pPr>
      <w:r w:rsidRPr="006F36E0">
        <w:rPr>
          <w:rFonts w:ascii="Times New Roman" w:hAnsi="Times New Roman" w:cs="Times New Roman"/>
          <w:szCs w:val="24"/>
          <w:lang w:val="ru-RU"/>
        </w:rPr>
        <w:t>Тараптар 5 жұмыс күнінен кешіктірмей жеткізілген күннен бастап тауардың әрбі</w:t>
      </w:r>
      <w:proofErr w:type="gramStart"/>
      <w:r w:rsidRPr="006F36E0">
        <w:rPr>
          <w:rFonts w:ascii="Times New Roman" w:hAnsi="Times New Roman" w:cs="Times New Roman"/>
          <w:szCs w:val="24"/>
          <w:lang w:val="ru-RU"/>
        </w:rPr>
        <w:t>р</w:t>
      </w:r>
      <w:proofErr w:type="gramEnd"/>
      <w:r w:rsidRPr="006F36E0">
        <w:rPr>
          <w:rFonts w:ascii="Times New Roman" w:hAnsi="Times New Roman" w:cs="Times New Roman"/>
          <w:szCs w:val="24"/>
          <w:lang w:val="ru-RU"/>
        </w:rPr>
        <w:t xml:space="preserve"> партиясы Клирингтік орталыққа сатып алу тапсырысына сәйкес Тауардың тиісті партиясын жеткізу/қабылдау туралы хабарламаны екі тарап қол қойған, осы Спецификацияның 13-тармағында көрсетілген растайтын құжаттардың көшірмелерін қоса бере отырып ұсынады.;</w:t>
      </w:r>
    </w:p>
    <w:p w14:paraId="33C19658" w14:textId="77777777" w:rsidR="006C605F" w:rsidRPr="006F36E0" w:rsidRDefault="006C605F" w:rsidP="006C605F">
      <w:pPr>
        <w:pStyle w:val="af4"/>
        <w:numPr>
          <w:ilvl w:val="0"/>
          <w:numId w:val="16"/>
        </w:numPr>
        <w:spacing w:after="40"/>
        <w:ind w:left="1134" w:hanging="425"/>
        <w:jc w:val="both"/>
        <w:rPr>
          <w:rFonts w:ascii="Times New Roman" w:hAnsi="Times New Roman" w:cs="Times New Roman"/>
          <w:szCs w:val="24"/>
          <w:lang w:val="ru-RU"/>
        </w:rPr>
      </w:pPr>
      <w:r w:rsidRPr="006F36E0">
        <w:rPr>
          <w:rFonts w:ascii="Times New Roman" w:hAnsi="Times New Roman" w:cs="Times New Roman"/>
          <w:szCs w:val="24"/>
          <w:lang w:val="ru-RU"/>
        </w:rPr>
        <w:t>Сатып алушы Тауардың әрбір партиясы жеткізілген күннен бастап 5 жұмыс күнінен кешіктірмей Клирингтік орталыққа Тауарды алғаны туралы хабарламаны қоса бере отырып, екі тарап қол қойған растайтын құжаттардың көшірмелерін ұсынады. осы Ерекшеліктің 13-тармағында көрсетілген);</w:t>
      </w:r>
    </w:p>
    <w:p w14:paraId="24B189C2" w14:textId="32F071B4" w:rsidR="006C605F" w:rsidRPr="006F36E0" w:rsidRDefault="006C605F" w:rsidP="006C605F">
      <w:pPr>
        <w:pStyle w:val="af4"/>
        <w:numPr>
          <w:ilvl w:val="0"/>
          <w:numId w:val="16"/>
        </w:numPr>
        <w:spacing w:after="40"/>
        <w:ind w:left="1134" w:hanging="425"/>
        <w:jc w:val="both"/>
        <w:rPr>
          <w:rFonts w:ascii="Times New Roman" w:hAnsi="Times New Roman" w:cs="Times New Roman"/>
          <w:szCs w:val="24"/>
          <w:lang w:val="ru-RU"/>
        </w:rPr>
      </w:pPr>
      <w:r w:rsidRPr="006F36E0">
        <w:rPr>
          <w:rFonts w:ascii="Times New Roman" w:hAnsi="Times New Roman" w:cs="Times New Roman"/>
          <w:szCs w:val="24"/>
          <w:lang w:val="ru-RU"/>
        </w:rPr>
        <w:t>Сатып алушы Тауардың әрбір партиясы жеткізілген күннен кейін 20 жұмыс күнінен кешіктірмей растайтын құжаттарға сәйкес Тауардың нақты жеткізілген партиясы үшін төлемнің толық сомасын Клирингтік орталықтың банктік шотына аударады.</w:t>
      </w:r>
      <w:r w:rsidRPr="006F36E0">
        <w:rPr>
          <w:rFonts w:ascii="Times New Roman" w:hAnsi="Times New Roman" w:cs="Times New Roman"/>
          <w:szCs w:val="24"/>
          <w:lang w:val="ru-RU"/>
        </w:rPr>
        <w:br/>
        <w:t xml:space="preserve">     "</w:t>
      </w:r>
      <w:r w:rsidR="005A6905">
        <w:rPr>
          <w:rFonts w:ascii="Times New Roman" w:hAnsi="Times New Roman" w:cs="Times New Roman"/>
          <w:szCs w:val="24"/>
          <w:lang w:val="ru-RU"/>
        </w:rPr>
        <w:t>ЕСЖ</w:t>
      </w:r>
      <w:r w:rsidRPr="006F36E0">
        <w:rPr>
          <w:rFonts w:ascii="Times New Roman" w:hAnsi="Times New Roman" w:cs="Times New Roman"/>
          <w:szCs w:val="24"/>
          <w:lang w:val="ru-RU"/>
        </w:rPr>
        <w:t xml:space="preserve"> клирингі</w:t>
      </w:r>
      <w:proofErr w:type="gramStart"/>
      <w:r w:rsidRPr="006F36E0">
        <w:rPr>
          <w:rFonts w:ascii="Times New Roman" w:hAnsi="Times New Roman" w:cs="Times New Roman"/>
          <w:szCs w:val="24"/>
          <w:lang w:val="ru-RU"/>
        </w:rPr>
        <w:t>л</w:t>
      </w:r>
      <w:proofErr w:type="gramEnd"/>
      <w:r w:rsidRPr="006F36E0">
        <w:rPr>
          <w:rFonts w:ascii="Times New Roman" w:hAnsi="Times New Roman" w:cs="Times New Roman"/>
          <w:szCs w:val="24"/>
          <w:lang w:val="ru-RU"/>
        </w:rPr>
        <w:t>ік орталығы" ЖШС банктік деректемелері:</w:t>
      </w:r>
      <w:r w:rsidRPr="006F36E0">
        <w:rPr>
          <w:rFonts w:ascii="Times New Roman" w:hAnsi="Times New Roman" w:cs="Times New Roman"/>
          <w:szCs w:val="24"/>
          <w:lang w:val="ru-RU"/>
        </w:rPr>
        <w:br/>
        <w:t xml:space="preserve">     БСН: 090840000906; Ағымдағы шот: </w:t>
      </w:r>
      <w:r w:rsidRPr="006F36E0">
        <w:rPr>
          <w:rFonts w:ascii="Times New Roman" w:hAnsi="Times New Roman" w:cs="Times New Roman"/>
          <w:szCs w:val="24"/>
        </w:rPr>
        <w:t>KZ</w:t>
      </w:r>
      <w:r w:rsidRPr="006F36E0">
        <w:rPr>
          <w:rFonts w:ascii="Times New Roman" w:hAnsi="Times New Roman" w:cs="Times New Roman"/>
          <w:szCs w:val="24"/>
          <w:lang w:val="ru-RU"/>
        </w:rPr>
        <w:t>046010131000118505;</w:t>
      </w:r>
      <w:r w:rsidRPr="006F36E0">
        <w:rPr>
          <w:rFonts w:ascii="Times New Roman" w:hAnsi="Times New Roman" w:cs="Times New Roman"/>
          <w:szCs w:val="24"/>
          <w:lang w:val="ru-RU"/>
        </w:rPr>
        <w:br/>
        <w:t xml:space="preserve">     БИК: </w:t>
      </w:r>
      <w:r w:rsidRPr="006F36E0">
        <w:rPr>
          <w:rFonts w:ascii="Times New Roman" w:hAnsi="Times New Roman" w:cs="Times New Roman"/>
          <w:szCs w:val="24"/>
        </w:rPr>
        <w:t>HSBKKZKX</w:t>
      </w:r>
      <w:r w:rsidRPr="006F36E0">
        <w:rPr>
          <w:rFonts w:ascii="Times New Roman" w:hAnsi="Times New Roman" w:cs="Times New Roman"/>
          <w:szCs w:val="24"/>
          <w:lang w:val="ru-RU"/>
        </w:rPr>
        <w:t>; КБе 17; ҚҰП: 710; "Қазақстан Халық Банкі" АҚ.</w:t>
      </w:r>
      <w:r w:rsidRPr="006F36E0">
        <w:rPr>
          <w:rFonts w:ascii="Times New Roman" w:hAnsi="Times New Roman" w:cs="Times New Roman"/>
          <w:szCs w:val="24"/>
          <w:lang w:val="ru-RU"/>
        </w:rPr>
        <w:br/>
        <w:t xml:space="preserve">     Төлемнің мақсаты: "_______ биржалық мәміле бойынша агентке төлем үшін ақша аудару (мәміленің нөмірі көрсетіледі). Жеткізу шарты (АИ-92 бензині) ___ жылғы №___. Оның ішінде ҚҚС – _______ (_______) теңге. Ақшаны есепке жатқызуға арналған клирингтік тіркелімнің нөмірі ___________. Брокердің коды ______".;</w:t>
      </w:r>
    </w:p>
    <w:p w14:paraId="49FE9E82" w14:textId="77777777" w:rsidR="006C605F" w:rsidRPr="006F36E0" w:rsidRDefault="006C605F" w:rsidP="006C605F">
      <w:pPr>
        <w:pStyle w:val="af4"/>
        <w:numPr>
          <w:ilvl w:val="0"/>
          <w:numId w:val="16"/>
        </w:numPr>
        <w:spacing w:after="40"/>
        <w:ind w:left="1134" w:hanging="425"/>
        <w:jc w:val="both"/>
        <w:rPr>
          <w:rFonts w:ascii="Times New Roman" w:hAnsi="Times New Roman" w:cs="Times New Roman"/>
          <w:szCs w:val="24"/>
          <w:lang w:val="ru-RU"/>
        </w:rPr>
      </w:pPr>
      <w:r w:rsidRPr="006F36E0">
        <w:rPr>
          <w:rFonts w:ascii="Times New Roman" w:hAnsi="Times New Roman" w:cs="Times New Roman"/>
          <w:szCs w:val="24"/>
          <w:lang w:val="ru-RU"/>
        </w:rPr>
        <w:t>Клирингтік орталық Сатып алушыдан Тауардың нақты жеткізілген партиясы үшін төлемнің толық сомасын алғаннан кейін 2 жұмыс күнінен кешіктірмей Сатушының банктік шотына 13-тармақта көрсетілген растайтын құжаттарға сәйкес Тауардың нақты жеткізілген партиясы үшін төлемге тең соманы аударады. осы Ерекшеліктің.</w:t>
      </w:r>
    </w:p>
    <w:p w14:paraId="4813C28F" w14:textId="77777777" w:rsidR="006C605F" w:rsidRPr="006F36E0" w:rsidRDefault="006C605F" w:rsidP="006C605F">
      <w:pPr>
        <w:pStyle w:val="af4"/>
        <w:numPr>
          <w:ilvl w:val="0"/>
          <w:numId w:val="16"/>
        </w:numPr>
        <w:spacing w:after="40"/>
        <w:ind w:left="1134" w:hanging="425"/>
        <w:jc w:val="both"/>
        <w:rPr>
          <w:rFonts w:ascii="Times New Roman" w:hAnsi="Times New Roman" w:cs="Times New Roman"/>
          <w:szCs w:val="24"/>
          <w:lang w:val="ru-RU"/>
        </w:rPr>
      </w:pPr>
      <w:r w:rsidRPr="006F36E0">
        <w:rPr>
          <w:rFonts w:ascii="Times New Roman" w:hAnsi="Times New Roman" w:cs="Times New Roman"/>
          <w:szCs w:val="24"/>
          <w:lang w:val="ru-RU"/>
        </w:rPr>
        <w:lastRenderedPageBreak/>
        <w:t>Егер Сатып алушы Клирингтік орталықтың банктік шотына толық төлем ретінде аударған қаражат сомасы растайтын құжаттарда көрсетілген нақты сомадан асып кетсе, Клирингтік орталық Сатып алушының одан әрі жазбаша бұйрығын алғанға дейін қалыптасқан ақша қалдығын Сатып алушыға есепке алады. .</w:t>
      </w:r>
    </w:p>
    <w:p w14:paraId="391BBFEA" w14:textId="77777777" w:rsidR="00147EF7" w:rsidRPr="006F36E0" w:rsidRDefault="00147EF7" w:rsidP="006C605F">
      <w:pPr>
        <w:spacing w:after="40"/>
        <w:ind w:left="680" w:hanging="312"/>
        <w:jc w:val="both"/>
        <w:rPr>
          <w:rFonts w:ascii="Times New Roman" w:hAnsi="Times New Roman" w:cs="Times New Roman"/>
          <w:szCs w:val="24"/>
          <w:lang w:val="ru-RU"/>
        </w:rPr>
      </w:pPr>
    </w:p>
    <w:p w14:paraId="789E5749" w14:textId="77777777" w:rsidR="00147EF7" w:rsidRPr="006F36E0" w:rsidRDefault="00D6305A">
      <w:pPr>
        <w:spacing w:before="80" w:after="80"/>
        <w:jc w:val="both"/>
        <w:rPr>
          <w:rFonts w:ascii="Times New Roman" w:hAnsi="Times New Roman" w:cs="Times New Roman"/>
          <w:szCs w:val="24"/>
          <w:lang w:val="ru-RU"/>
        </w:rPr>
      </w:pPr>
      <w:r w:rsidRPr="006F36E0">
        <w:rPr>
          <w:rFonts w:ascii="Times New Roman" w:hAnsi="Times New Roman" w:cs="Times New Roman"/>
          <w:b/>
          <w:szCs w:val="24"/>
          <w:lang w:val="ru-RU"/>
        </w:rPr>
        <w:t>5. Биржалық қамтамасыз етуді бұғаттаудан шығару мерзімдері мен тәртібі</w:t>
      </w:r>
    </w:p>
    <w:p w14:paraId="6D877F35" w14:textId="77777777" w:rsidR="006C605F" w:rsidRPr="006F36E0" w:rsidRDefault="006C605F" w:rsidP="006C605F">
      <w:pPr>
        <w:pStyle w:val="af4"/>
        <w:numPr>
          <w:ilvl w:val="0"/>
          <w:numId w:val="17"/>
        </w:numPr>
        <w:ind w:left="1134" w:hanging="425"/>
        <w:jc w:val="both"/>
        <w:rPr>
          <w:rFonts w:ascii="Times New Roman" w:hAnsi="Times New Roman" w:cs="Times New Roman"/>
          <w:szCs w:val="24"/>
          <w:lang w:val="ru-RU"/>
        </w:rPr>
      </w:pPr>
      <w:r w:rsidRPr="006F36E0">
        <w:rPr>
          <w:rFonts w:ascii="Times New Roman" w:hAnsi="Times New Roman" w:cs="Times New Roman"/>
          <w:szCs w:val="24"/>
          <w:lang w:val="ru-RU"/>
        </w:rPr>
        <w:t>Клирингтік орталық Клиринг ережелеріне сәйкес биржалық мәміле бойынша биржалық бағалы қағаздардың құлпын ашуды және қайтаруды Сатушы биржалық мәміледе көзделген тауарлардың толық көлемін жеткізгеннен кейін, рұқсат етілген төзімділікті ескере отырып, Сатып алушы тауарлардың барлық нақты жеткізілімдері үшін төлем міндеттемелерін орындағаннан кейін ғана жүзеге асырады. , сондай-ақ Клирингтік орталық Сатушыға тауарлардың соңғы жеткізілімі үшін қаражат аударғаннан кейін.</w:t>
      </w:r>
    </w:p>
    <w:p w14:paraId="0227FF7B" w14:textId="77777777" w:rsidR="00147EF7" w:rsidRPr="006F36E0" w:rsidRDefault="00147EF7">
      <w:pPr>
        <w:rPr>
          <w:rFonts w:ascii="Times New Roman" w:hAnsi="Times New Roman" w:cs="Times New Roman"/>
          <w:szCs w:val="24"/>
          <w:lang w:val="ru-RU"/>
        </w:rPr>
      </w:pPr>
    </w:p>
    <w:p w14:paraId="5380C276" w14:textId="77777777" w:rsidR="00147EF7" w:rsidRPr="006F36E0" w:rsidRDefault="00D6305A">
      <w:pPr>
        <w:spacing w:before="80" w:after="80"/>
        <w:jc w:val="both"/>
        <w:rPr>
          <w:rFonts w:ascii="Times New Roman" w:hAnsi="Times New Roman" w:cs="Times New Roman"/>
          <w:szCs w:val="24"/>
          <w:lang w:val="ru-RU"/>
        </w:rPr>
      </w:pPr>
      <w:r w:rsidRPr="006F36E0">
        <w:rPr>
          <w:rFonts w:ascii="Times New Roman" w:hAnsi="Times New Roman" w:cs="Times New Roman"/>
          <w:b/>
          <w:szCs w:val="24"/>
          <w:lang w:val="ru-RU"/>
        </w:rPr>
        <w:t>6. Ерекшелікке өзгерістер мен толықтырулар енгізу</w:t>
      </w:r>
    </w:p>
    <w:p w14:paraId="0DB10C3A" w14:textId="77777777" w:rsidR="006C605F" w:rsidRPr="006F36E0" w:rsidRDefault="006C605F" w:rsidP="006C605F">
      <w:pPr>
        <w:pStyle w:val="af4"/>
        <w:numPr>
          <w:ilvl w:val="0"/>
          <w:numId w:val="18"/>
        </w:numPr>
        <w:spacing w:after="40"/>
        <w:jc w:val="both"/>
        <w:rPr>
          <w:rFonts w:ascii="Times New Roman" w:hAnsi="Times New Roman" w:cs="Times New Roman"/>
          <w:szCs w:val="24"/>
          <w:lang w:val="ru-RU"/>
        </w:rPr>
      </w:pPr>
      <w:r w:rsidRPr="006F36E0">
        <w:rPr>
          <w:rFonts w:ascii="Times New Roman" w:hAnsi="Times New Roman" w:cs="Times New Roman"/>
          <w:szCs w:val="24"/>
          <w:lang w:val="ru-RU"/>
        </w:rPr>
        <w:t>Биржа Спецификацияны жаңа редакцияда бекіту арқылы оған өзгерістер мен толықтырулар енгізуге құқылы.</w:t>
      </w:r>
    </w:p>
    <w:p w14:paraId="5C2ED201" w14:textId="77777777" w:rsidR="006C605F" w:rsidRPr="006F36E0" w:rsidRDefault="006C605F" w:rsidP="006C605F">
      <w:pPr>
        <w:pStyle w:val="af4"/>
        <w:numPr>
          <w:ilvl w:val="0"/>
          <w:numId w:val="18"/>
        </w:numPr>
        <w:spacing w:after="40"/>
        <w:jc w:val="both"/>
        <w:rPr>
          <w:rFonts w:ascii="Times New Roman" w:hAnsi="Times New Roman" w:cs="Times New Roman"/>
          <w:szCs w:val="24"/>
          <w:lang w:val="ru-RU"/>
        </w:rPr>
      </w:pPr>
      <w:r w:rsidRPr="006F36E0">
        <w:rPr>
          <w:rFonts w:ascii="Times New Roman" w:hAnsi="Times New Roman" w:cs="Times New Roman"/>
          <w:szCs w:val="24"/>
          <w:lang w:val="ru-RU"/>
        </w:rPr>
        <w:t>Өзгерістер мен толықтырулар енгізілген спецификация Биржаның интернет-ресурсында жарияланған күннен бастап күшіне енеді.</w:t>
      </w:r>
    </w:p>
    <w:p w14:paraId="0B3B4E67" w14:textId="77777777" w:rsidR="006C605F" w:rsidRPr="006F36E0" w:rsidRDefault="006C605F" w:rsidP="006C605F">
      <w:pPr>
        <w:pStyle w:val="af4"/>
        <w:numPr>
          <w:ilvl w:val="0"/>
          <w:numId w:val="18"/>
        </w:numPr>
        <w:spacing w:after="40"/>
        <w:jc w:val="both"/>
        <w:rPr>
          <w:rFonts w:ascii="Times New Roman" w:hAnsi="Times New Roman" w:cs="Times New Roman"/>
          <w:szCs w:val="24"/>
          <w:lang w:val="ru-RU"/>
        </w:rPr>
      </w:pPr>
      <w:r w:rsidRPr="006F36E0">
        <w:rPr>
          <w:rFonts w:ascii="Times New Roman" w:hAnsi="Times New Roman" w:cs="Times New Roman"/>
          <w:szCs w:val="24"/>
          <w:lang w:val="ru-RU"/>
        </w:rPr>
        <w:t>Спецификацияны Биржаның интернет-ресурсында жариялау ол бойынша сауда-саттық басталғанға дейін кемінде 3 (үш) сауда күні бұрын жүзеге асырылады.</w:t>
      </w:r>
    </w:p>
    <w:p w14:paraId="7D3B7751" w14:textId="77777777" w:rsidR="00CE556A" w:rsidRPr="006F36E0" w:rsidRDefault="00CE556A">
      <w:pPr>
        <w:spacing w:after="40"/>
        <w:ind w:left="680" w:hanging="312"/>
        <w:jc w:val="both"/>
        <w:rPr>
          <w:rFonts w:ascii="Times New Roman" w:hAnsi="Times New Roman" w:cs="Times New Roman"/>
          <w:szCs w:val="24"/>
          <w:lang w:val="ru-RU"/>
        </w:rPr>
      </w:pPr>
    </w:p>
    <w:p w14:paraId="6D5D5D94" w14:textId="77777777" w:rsidR="00CE556A" w:rsidRPr="006F36E0" w:rsidRDefault="00CE556A">
      <w:pPr>
        <w:spacing w:after="40"/>
        <w:ind w:left="680" w:hanging="312"/>
        <w:jc w:val="both"/>
        <w:rPr>
          <w:rFonts w:ascii="Times New Roman" w:hAnsi="Times New Roman" w:cs="Times New Roman"/>
          <w:szCs w:val="24"/>
          <w:lang w:val="ru-RU"/>
        </w:rPr>
      </w:pPr>
    </w:p>
    <w:p w14:paraId="31DBDA0C" w14:textId="77777777" w:rsidR="00CE556A" w:rsidRPr="006F36E0" w:rsidRDefault="00CE556A">
      <w:pPr>
        <w:spacing w:after="40"/>
        <w:ind w:left="680" w:hanging="312"/>
        <w:jc w:val="both"/>
        <w:rPr>
          <w:rFonts w:ascii="Times New Roman" w:hAnsi="Times New Roman" w:cs="Times New Roman"/>
          <w:szCs w:val="24"/>
          <w:lang w:val="ru-RU"/>
        </w:rPr>
      </w:pPr>
    </w:p>
    <w:p w14:paraId="5A48CBC2" w14:textId="77777777" w:rsidR="00CE556A" w:rsidRPr="006F36E0" w:rsidRDefault="00CE556A">
      <w:pPr>
        <w:spacing w:after="40"/>
        <w:ind w:left="680" w:hanging="312"/>
        <w:jc w:val="both"/>
        <w:rPr>
          <w:rFonts w:ascii="Times New Roman" w:hAnsi="Times New Roman" w:cs="Times New Roman"/>
          <w:szCs w:val="24"/>
          <w:lang w:val="ru-RU"/>
        </w:rPr>
      </w:pPr>
    </w:p>
    <w:p w14:paraId="35BDC3AB" w14:textId="77777777" w:rsidR="00CE556A" w:rsidRPr="006F36E0" w:rsidRDefault="00CE556A">
      <w:pPr>
        <w:spacing w:after="40"/>
        <w:ind w:left="680" w:hanging="312"/>
        <w:jc w:val="both"/>
        <w:rPr>
          <w:rFonts w:ascii="Times New Roman" w:hAnsi="Times New Roman" w:cs="Times New Roman"/>
          <w:szCs w:val="24"/>
          <w:lang w:val="ru-RU"/>
        </w:rPr>
      </w:pPr>
    </w:p>
    <w:p w14:paraId="4C084A11" w14:textId="77777777" w:rsidR="00CE556A" w:rsidRPr="006F36E0" w:rsidRDefault="00CE556A">
      <w:pPr>
        <w:spacing w:after="40"/>
        <w:ind w:left="680" w:hanging="312"/>
        <w:jc w:val="both"/>
        <w:rPr>
          <w:rFonts w:ascii="Times New Roman" w:hAnsi="Times New Roman" w:cs="Times New Roman"/>
          <w:szCs w:val="24"/>
          <w:lang w:val="ru-RU"/>
        </w:rPr>
      </w:pPr>
    </w:p>
    <w:p w14:paraId="750E4AEF" w14:textId="77777777" w:rsidR="00CE556A" w:rsidRPr="006F36E0" w:rsidRDefault="00CE556A">
      <w:pPr>
        <w:spacing w:after="40"/>
        <w:ind w:left="680" w:hanging="312"/>
        <w:jc w:val="both"/>
        <w:rPr>
          <w:rFonts w:ascii="Times New Roman" w:hAnsi="Times New Roman" w:cs="Times New Roman"/>
          <w:szCs w:val="24"/>
          <w:lang w:val="ru-RU"/>
        </w:rPr>
      </w:pPr>
    </w:p>
    <w:p w14:paraId="405DAE15" w14:textId="77777777" w:rsidR="00CE556A" w:rsidRPr="006F36E0" w:rsidRDefault="00CE556A">
      <w:pPr>
        <w:spacing w:after="40"/>
        <w:ind w:left="680" w:hanging="312"/>
        <w:jc w:val="both"/>
        <w:rPr>
          <w:rFonts w:ascii="Times New Roman" w:hAnsi="Times New Roman" w:cs="Times New Roman"/>
          <w:szCs w:val="24"/>
          <w:lang w:val="ru-RU"/>
        </w:rPr>
      </w:pPr>
    </w:p>
    <w:p w14:paraId="64EC2DD3" w14:textId="77777777" w:rsidR="00CE556A" w:rsidRPr="006F36E0" w:rsidRDefault="00CE556A">
      <w:pPr>
        <w:spacing w:after="40"/>
        <w:ind w:left="680" w:hanging="312"/>
        <w:jc w:val="both"/>
        <w:rPr>
          <w:rFonts w:ascii="Times New Roman" w:hAnsi="Times New Roman" w:cs="Times New Roman"/>
          <w:szCs w:val="24"/>
          <w:lang w:val="ru-RU"/>
        </w:rPr>
      </w:pPr>
    </w:p>
    <w:p w14:paraId="53A6DB75" w14:textId="77777777" w:rsidR="00CE556A" w:rsidRPr="006F36E0" w:rsidRDefault="00CE556A">
      <w:pPr>
        <w:spacing w:after="40"/>
        <w:ind w:left="680" w:hanging="312"/>
        <w:jc w:val="both"/>
        <w:rPr>
          <w:rFonts w:ascii="Times New Roman" w:hAnsi="Times New Roman" w:cs="Times New Roman"/>
          <w:szCs w:val="24"/>
          <w:lang w:val="ru-RU"/>
        </w:rPr>
      </w:pPr>
    </w:p>
    <w:p w14:paraId="433DEF3F" w14:textId="77777777" w:rsidR="00CE556A" w:rsidRPr="006F36E0" w:rsidRDefault="00CE556A">
      <w:pPr>
        <w:spacing w:after="40"/>
        <w:ind w:left="680" w:hanging="312"/>
        <w:jc w:val="both"/>
        <w:rPr>
          <w:rFonts w:ascii="Times New Roman" w:hAnsi="Times New Roman" w:cs="Times New Roman"/>
          <w:szCs w:val="24"/>
          <w:lang w:val="ru-RU"/>
        </w:rPr>
      </w:pPr>
    </w:p>
    <w:p w14:paraId="3A101243" w14:textId="77777777" w:rsidR="00CE556A" w:rsidRPr="006F36E0" w:rsidRDefault="00CE556A">
      <w:pPr>
        <w:spacing w:after="40"/>
        <w:ind w:left="680" w:hanging="312"/>
        <w:jc w:val="both"/>
        <w:rPr>
          <w:rFonts w:ascii="Times New Roman" w:hAnsi="Times New Roman" w:cs="Times New Roman"/>
          <w:szCs w:val="24"/>
          <w:lang w:val="ru-RU"/>
        </w:rPr>
      </w:pPr>
    </w:p>
    <w:p w14:paraId="15996E08" w14:textId="77777777" w:rsidR="00CE556A" w:rsidRPr="006F36E0" w:rsidRDefault="00CE556A">
      <w:pPr>
        <w:spacing w:after="40"/>
        <w:ind w:left="680" w:hanging="312"/>
        <w:jc w:val="both"/>
        <w:rPr>
          <w:rFonts w:ascii="Times New Roman" w:hAnsi="Times New Roman" w:cs="Times New Roman"/>
          <w:szCs w:val="24"/>
          <w:lang w:val="ru-RU"/>
        </w:rPr>
      </w:pPr>
    </w:p>
    <w:p w14:paraId="3A1EECA4" w14:textId="77777777" w:rsidR="00CE556A" w:rsidRPr="006F36E0" w:rsidRDefault="00CE556A">
      <w:pPr>
        <w:spacing w:after="40"/>
        <w:ind w:left="680" w:hanging="312"/>
        <w:jc w:val="both"/>
        <w:rPr>
          <w:rFonts w:ascii="Times New Roman" w:hAnsi="Times New Roman" w:cs="Times New Roman"/>
          <w:szCs w:val="24"/>
          <w:lang w:val="ru-RU"/>
        </w:rPr>
      </w:pPr>
    </w:p>
    <w:p w14:paraId="4F693136" w14:textId="77777777" w:rsidR="00CE556A" w:rsidRPr="006F36E0" w:rsidRDefault="00CE556A">
      <w:pPr>
        <w:spacing w:after="40"/>
        <w:ind w:left="680" w:hanging="312"/>
        <w:jc w:val="both"/>
        <w:rPr>
          <w:rFonts w:ascii="Times New Roman" w:hAnsi="Times New Roman" w:cs="Times New Roman"/>
          <w:szCs w:val="24"/>
          <w:lang w:val="ru-RU"/>
        </w:rPr>
      </w:pPr>
    </w:p>
    <w:p w14:paraId="1191B219" w14:textId="77777777" w:rsidR="00CE556A" w:rsidRPr="006F36E0" w:rsidRDefault="00CE556A">
      <w:pPr>
        <w:spacing w:after="40"/>
        <w:ind w:left="680" w:hanging="312"/>
        <w:jc w:val="both"/>
        <w:rPr>
          <w:rFonts w:ascii="Times New Roman" w:hAnsi="Times New Roman" w:cs="Times New Roman"/>
          <w:szCs w:val="24"/>
          <w:lang w:val="ru-RU"/>
        </w:rPr>
      </w:pPr>
    </w:p>
    <w:p w14:paraId="1D6A1584" w14:textId="77777777" w:rsidR="006C605F" w:rsidRPr="006F36E0" w:rsidRDefault="006C605F">
      <w:pPr>
        <w:spacing w:after="40"/>
        <w:ind w:left="680" w:hanging="312"/>
        <w:jc w:val="both"/>
        <w:rPr>
          <w:rFonts w:ascii="Times New Roman" w:hAnsi="Times New Roman" w:cs="Times New Roman"/>
          <w:szCs w:val="24"/>
          <w:lang w:val="ru-RU"/>
        </w:rPr>
      </w:pPr>
    </w:p>
    <w:p w14:paraId="09C837C8" w14:textId="77777777" w:rsidR="006C605F" w:rsidRPr="006F36E0" w:rsidRDefault="006C605F">
      <w:pPr>
        <w:spacing w:after="40"/>
        <w:ind w:left="680" w:hanging="312"/>
        <w:jc w:val="both"/>
        <w:rPr>
          <w:rFonts w:ascii="Times New Roman" w:hAnsi="Times New Roman" w:cs="Times New Roman"/>
          <w:szCs w:val="24"/>
          <w:lang w:val="ru-RU"/>
        </w:rPr>
      </w:pPr>
    </w:p>
    <w:p w14:paraId="6110AA6D" w14:textId="77777777" w:rsidR="006C605F" w:rsidRPr="006F36E0" w:rsidRDefault="006C605F">
      <w:pPr>
        <w:spacing w:after="40"/>
        <w:ind w:left="680" w:hanging="312"/>
        <w:jc w:val="both"/>
        <w:rPr>
          <w:rFonts w:ascii="Times New Roman" w:hAnsi="Times New Roman" w:cs="Times New Roman"/>
          <w:szCs w:val="24"/>
          <w:lang w:val="ru-RU"/>
        </w:rPr>
      </w:pPr>
    </w:p>
    <w:p w14:paraId="57670F55" w14:textId="77777777" w:rsidR="006C605F" w:rsidRPr="006F36E0" w:rsidRDefault="006C605F">
      <w:pPr>
        <w:spacing w:after="40"/>
        <w:ind w:left="680" w:hanging="312"/>
        <w:jc w:val="both"/>
        <w:rPr>
          <w:rFonts w:ascii="Times New Roman" w:hAnsi="Times New Roman" w:cs="Times New Roman"/>
          <w:szCs w:val="24"/>
          <w:lang w:val="ru-RU"/>
        </w:rPr>
      </w:pPr>
    </w:p>
    <w:p w14:paraId="27C413C3" w14:textId="77777777" w:rsidR="006C605F" w:rsidRPr="006F36E0" w:rsidRDefault="006C605F" w:rsidP="006C605F">
      <w:pPr>
        <w:spacing w:after="40"/>
        <w:jc w:val="both"/>
        <w:rPr>
          <w:rFonts w:ascii="Times New Roman" w:hAnsi="Times New Roman" w:cs="Times New Roman"/>
          <w:szCs w:val="24"/>
          <w:lang w:val="ru-RU"/>
        </w:rPr>
      </w:pPr>
    </w:p>
    <w:tbl>
      <w:tblPr>
        <w:tblW w:w="969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2666"/>
        <w:gridCol w:w="29"/>
        <w:gridCol w:w="3203"/>
        <w:gridCol w:w="19"/>
        <w:gridCol w:w="2706"/>
        <w:gridCol w:w="507"/>
      </w:tblGrid>
      <w:tr w:rsidR="006C605F" w:rsidRPr="006F36E0" w14:paraId="42206A34" w14:textId="77777777" w:rsidTr="006C605F">
        <w:trPr>
          <w:trHeight w:val="627"/>
        </w:trPr>
        <w:tc>
          <w:tcPr>
            <w:tcW w:w="3261" w:type="dxa"/>
            <w:gridSpan w:val="3"/>
            <w:tcBorders>
              <w:top w:val="single" w:sz="4" w:space="0" w:color="auto"/>
              <w:left w:val="single" w:sz="4" w:space="0" w:color="auto"/>
              <w:bottom w:val="single" w:sz="4" w:space="0" w:color="auto"/>
              <w:right w:val="single" w:sz="4" w:space="0" w:color="auto"/>
            </w:tcBorders>
          </w:tcPr>
          <w:p w14:paraId="2836D830" w14:textId="77777777" w:rsidR="006C605F" w:rsidRPr="006F36E0" w:rsidRDefault="006C605F" w:rsidP="00263016">
            <w:pPr>
              <w:pStyle w:val="af0"/>
              <w:tabs>
                <w:tab w:val="left" w:pos="459"/>
              </w:tabs>
              <w:spacing w:line="20" w:lineRule="atLeast"/>
              <w:rPr>
                <w:rFonts w:ascii="Times New Roman" w:hAnsi="Times New Roman" w:cs="Times New Roman"/>
                <w:color w:val="auto"/>
                <w:sz w:val="16"/>
                <w:szCs w:val="16"/>
              </w:rPr>
            </w:pPr>
            <w:r w:rsidRPr="006F36E0">
              <w:rPr>
                <w:rFonts w:ascii="Times New Roman" w:hAnsi="Times New Roman" w:cs="Times New Roman"/>
                <w:color w:val="auto"/>
                <w:sz w:val="16"/>
                <w:szCs w:val="16"/>
                <w:lang w:val="ru-RU"/>
              </w:rPr>
              <w:t xml:space="preserve">  </w:t>
            </w:r>
            <w:r w:rsidRPr="006F36E0">
              <w:rPr>
                <w:rFonts w:ascii="Times New Roman" w:hAnsi="Times New Roman" w:cs="Times New Roman"/>
                <w:color w:val="auto"/>
                <w:sz w:val="16"/>
                <w:szCs w:val="16"/>
                <w:lang w:val="kk-KZ"/>
              </w:rPr>
              <w:t xml:space="preserve">НЕГІЗДЕМЕ: Қорытындылау хаттамасы </w:t>
            </w:r>
          </w:p>
          <w:p w14:paraId="5B1073B1" w14:textId="77777777" w:rsidR="006C605F" w:rsidRPr="006F36E0" w:rsidRDefault="006C605F" w:rsidP="00263016">
            <w:pPr>
              <w:tabs>
                <w:tab w:val="left" w:pos="459"/>
              </w:tabs>
              <w:spacing w:line="20" w:lineRule="atLeast"/>
              <w:rPr>
                <w:rFonts w:ascii="Times New Roman" w:hAnsi="Times New Roman" w:cs="Times New Roman"/>
                <w:b/>
                <w:sz w:val="16"/>
                <w:szCs w:val="16"/>
              </w:rPr>
            </w:pPr>
            <w:r w:rsidRPr="006F36E0">
              <w:rPr>
                <w:rFonts w:ascii="Times New Roman" w:hAnsi="Times New Roman" w:cs="Times New Roman"/>
                <w:sz w:val="16"/>
                <w:szCs w:val="16"/>
                <w:lang w:val="kk-KZ"/>
              </w:rPr>
              <w:t xml:space="preserve">№ _________    </w:t>
            </w:r>
          </w:p>
          <w:p w14:paraId="2133275E" w14:textId="77777777" w:rsidR="006C605F" w:rsidRPr="006F36E0" w:rsidRDefault="006C605F" w:rsidP="00263016">
            <w:pPr>
              <w:pStyle w:val="af0"/>
              <w:tabs>
                <w:tab w:val="left" w:pos="459"/>
              </w:tabs>
              <w:spacing w:line="20" w:lineRule="atLeast"/>
              <w:rPr>
                <w:rFonts w:ascii="Times New Roman" w:hAnsi="Times New Roman" w:cs="Times New Roman"/>
                <w:color w:val="auto"/>
                <w:sz w:val="16"/>
                <w:szCs w:val="16"/>
              </w:rPr>
            </w:pPr>
          </w:p>
        </w:tc>
        <w:tc>
          <w:tcPr>
            <w:tcW w:w="3222" w:type="dxa"/>
            <w:gridSpan w:val="2"/>
            <w:tcBorders>
              <w:top w:val="single" w:sz="4" w:space="0" w:color="auto"/>
              <w:left w:val="single" w:sz="4" w:space="0" w:color="auto"/>
              <w:bottom w:val="single" w:sz="4" w:space="0" w:color="auto"/>
              <w:right w:val="single" w:sz="4" w:space="0" w:color="auto"/>
            </w:tcBorders>
          </w:tcPr>
          <w:p w14:paraId="427A015D" w14:textId="77777777" w:rsidR="006C605F" w:rsidRPr="006F36E0" w:rsidRDefault="006C605F" w:rsidP="00263016">
            <w:pPr>
              <w:pStyle w:val="af0"/>
              <w:tabs>
                <w:tab w:val="left" w:pos="459"/>
              </w:tabs>
              <w:spacing w:line="20" w:lineRule="atLeast"/>
              <w:rPr>
                <w:rFonts w:ascii="Times New Roman" w:hAnsi="Times New Roman" w:cs="Times New Roman"/>
                <w:color w:val="auto"/>
                <w:sz w:val="16"/>
                <w:szCs w:val="16"/>
              </w:rPr>
            </w:pPr>
            <w:r w:rsidRPr="006F36E0">
              <w:rPr>
                <w:rFonts w:ascii="Times New Roman" w:hAnsi="Times New Roman" w:cs="Times New Roman"/>
                <w:color w:val="auto"/>
                <w:sz w:val="16"/>
                <w:szCs w:val="16"/>
              </w:rPr>
              <w:t xml:space="preserve">НЕГІЗДЕМЕ: Хаттама қорытындылар қорытындылардың </w:t>
            </w:r>
          </w:p>
          <w:p w14:paraId="5D9319CF" w14:textId="77777777" w:rsidR="006C605F" w:rsidRPr="006F36E0" w:rsidRDefault="006C605F" w:rsidP="00263016">
            <w:pPr>
              <w:pStyle w:val="af0"/>
              <w:tabs>
                <w:tab w:val="left" w:pos="459"/>
              </w:tabs>
              <w:spacing w:line="20" w:lineRule="atLeast"/>
              <w:rPr>
                <w:rFonts w:ascii="Times New Roman" w:hAnsi="Times New Roman" w:cs="Times New Roman"/>
                <w:b/>
                <w:color w:val="auto"/>
                <w:sz w:val="16"/>
                <w:szCs w:val="16"/>
              </w:rPr>
            </w:pPr>
            <w:r w:rsidRPr="006F36E0">
              <w:rPr>
                <w:rFonts w:ascii="Times New Roman" w:hAnsi="Times New Roman" w:cs="Times New Roman"/>
                <w:color w:val="auto"/>
                <w:sz w:val="16"/>
                <w:szCs w:val="16"/>
              </w:rPr>
              <w:t>№ _________</w:t>
            </w:r>
          </w:p>
        </w:tc>
        <w:tc>
          <w:tcPr>
            <w:tcW w:w="3213" w:type="dxa"/>
            <w:gridSpan w:val="2"/>
            <w:tcBorders>
              <w:top w:val="single" w:sz="4" w:space="0" w:color="auto"/>
              <w:left w:val="single" w:sz="4" w:space="0" w:color="auto"/>
              <w:bottom w:val="single" w:sz="4" w:space="0" w:color="auto"/>
              <w:right w:val="single" w:sz="4" w:space="0" w:color="auto"/>
            </w:tcBorders>
            <w:hideMark/>
          </w:tcPr>
          <w:p w14:paraId="6F520FE9" w14:textId="77777777" w:rsidR="006C605F" w:rsidRPr="006F36E0" w:rsidRDefault="006C605F" w:rsidP="00263016">
            <w:pPr>
              <w:pStyle w:val="af0"/>
              <w:tabs>
                <w:tab w:val="left" w:pos="459"/>
              </w:tabs>
              <w:spacing w:line="20" w:lineRule="atLeast"/>
              <w:rPr>
                <w:rFonts w:ascii="Times New Roman" w:hAnsi="Times New Roman" w:cs="Times New Roman"/>
                <w:color w:val="auto"/>
                <w:sz w:val="16"/>
                <w:szCs w:val="16"/>
                <w:lang w:val="kk-KZ"/>
              </w:rPr>
            </w:pPr>
            <w:r w:rsidRPr="006F36E0">
              <w:rPr>
                <w:rFonts w:ascii="Times New Roman" w:hAnsi="Times New Roman" w:cs="Times New Roman"/>
                <w:color w:val="auto"/>
                <w:sz w:val="16"/>
                <w:szCs w:val="16"/>
              </w:rPr>
              <w:t xml:space="preserve">PURSUANT TO: Protocol on the results of procurement No. ________  </w:t>
            </w:r>
          </w:p>
          <w:p w14:paraId="3A394532" w14:textId="77777777" w:rsidR="006C605F" w:rsidRPr="006F36E0" w:rsidRDefault="006C605F" w:rsidP="00263016">
            <w:pPr>
              <w:tabs>
                <w:tab w:val="left" w:pos="459"/>
              </w:tabs>
              <w:spacing w:line="20" w:lineRule="atLeast"/>
              <w:rPr>
                <w:rFonts w:ascii="Times New Roman" w:hAnsi="Times New Roman" w:cs="Times New Roman"/>
                <w:sz w:val="16"/>
                <w:szCs w:val="16"/>
                <w:lang w:val="kk-KZ"/>
              </w:rPr>
            </w:pPr>
          </w:p>
        </w:tc>
      </w:tr>
      <w:tr w:rsidR="006C605F" w:rsidRPr="006F36E0" w14:paraId="72B1D5E8" w14:textId="77777777" w:rsidTr="006C605F">
        <w:trPr>
          <w:trHeight w:val="144"/>
        </w:trPr>
        <w:tc>
          <w:tcPr>
            <w:tcW w:w="3261" w:type="dxa"/>
            <w:gridSpan w:val="3"/>
            <w:tcBorders>
              <w:top w:val="single" w:sz="4" w:space="0" w:color="auto"/>
              <w:left w:val="single" w:sz="4" w:space="0" w:color="auto"/>
              <w:bottom w:val="single" w:sz="4" w:space="0" w:color="auto"/>
              <w:right w:val="single" w:sz="4" w:space="0" w:color="auto"/>
            </w:tcBorders>
          </w:tcPr>
          <w:p w14:paraId="70971AF7" w14:textId="77777777" w:rsidR="006C605F" w:rsidRPr="006F36E0" w:rsidRDefault="006C605F" w:rsidP="00263016">
            <w:pPr>
              <w:tabs>
                <w:tab w:val="left" w:pos="459"/>
              </w:tabs>
              <w:suppressAutoHyphens/>
              <w:spacing w:line="20" w:lineRule="atLeast"/>
              <w:jc w:val="both"/>
              <w:rPr>
                <w:rFonts w:ascii="Times New Roman" w:hAnsi="Times New Roman" w:cs="Times New Roman"/>
                <w:b/>
                <w:sz w:val="16"/>
                <w:szCs w:val="16"/>
                <w:lang w:val="kk-KZ"/>
              </w:rPr>
            </w:pPr>
            <w:r w:rsidRPr="006F36E0">
              <w:rPr>
                <w:rFonts w:ascii="Times New Roman" w:hAnsi="Times New Roman" w:cs="Times New Roman"/>
                <w:b/>
                <w:sz w:val="16"/>
                <w:szCs w:val="16"/>
              </w:rPr>
              <w:t>№______________</w:t>
            </w:r>
            <w:r w:rsidRPr="006F36E0">
              <w:rPr>
                <w:rFonts w:ascii="Times New Roman" w:hAnsi="Times New Roman" w:cs="Times New Roman"/>
                <w:b/>
                <w:sz w:val="16"/>
                <w:szCs w:val="16"/>
                <w:lang w:val="kk-KZ"/>
              </w:rPr>
              <w:t xml:space="preserve">ЖЕТКІЗУ ТУРАЛЫ </w:t>
            </w:r>
            <w:r w:rsidRPr="006F36E0">
              <w:rPr>
                <w:rFonts w:ascii="Times New Roman" w:hAnsi="Times New Roman" w:cs="Times New Roman"/>
                <w:b/>
                <w:sz w:val="16"/>
                <w:szCs w:val="16"/>
                <w:lang w:val="kk-KZ"/>
              </w:rPr>
              <w:lastRenderedPageBreak/>
              <w:t>ШАРТ</w:t>
            </w:r>
          </w:p>
          <w:p w14:paraId="6FF259E8" w14:textId="77777777" w:rsidR="006C605F" w:rsidRPr="006F36E0" w:rsidRDefault="006C605F" w:rsidP="00263016">
            <w:pPr>
              <w:tabs>
                <w:tab w:val="left" w:pos="459"/>
              </w:tabs>
              <w:suppressAutoHyphens/>
              <w:spacing w:line="20" w:lineRule="atLeast"/>
              <w:jc w:val="center"/>
              <w:rPr>
                <w:rFonts w:ascii="Times New Roman" w:hAnsi="Times New Roman" w:cs="Times New Roman"/>
                <w:b/>
                <w:sz w:val="16"/>
                <w:szCs w:val="16"/>
              </w:rPr>
            </w:pPr>
          </w:p>
        </w:tc>
        <w:tc>
          <w:tcPr>
            <w:tcW w:w="3222" w:type="dxa"/>
            <w:gridSpan w:val="2"/>
            <w:tcBorders>
              <w:top w:val="single" w:sz="4" w:space="0" w:color="auto"/>
              <w:left w:val="single" w:sz="4" w:space="0" w:color="auto"/>
              <w:bottom w:val="single" w:sz="4" w:space="0" w:color="auto"/>
              <w:right w:val="single" w:sz="4" w:space="0" w:color="auto"/>
            </w:tcBorders>
            <w:hideMark/>
          </w:tcPr>
          <w:p w14:paraId="3F7013F0" w14:textId="77777777" w:rsidR="006C605F" w:rsidRPr="006F36E0" w:rsidRDefault="006C605F" w:rsidP="00263016">
            <w:pPr>
              <w:tabs>
                <w:tab w:val="left" w:pos="459"/>
              </w:tabs>
              <w:suppressAutoHyphens/>
              <w:spacing w:line="20" w:lineRule="atLeast"/>
              <w:jc w:val="center"/>
              <w:rPr>
                <w:rFonts w:ascii="Times New Roman" w:hAnsi="Times New Roman" w:cs="Times New Roman"/>
                <w:b/>
                <w:sz w:val="16"/>
                <w:szCs w:val="16"/>
              </w:rPr>
            </w:pPr>
            <w:r w:rsidRPr="006F36E0">
              <w:rPr>
                <w:rFonts w:ascii="Times New Roman" w:hAnsi="Times New Roman" w:cs="Times New Roman"/>
                <w:b/>
                <w:sz w:val="16"/>
                <w:szCs w:val="16"/>
              </w:rPr>
              <w:lastRenderedPageBreak/>
              <w:t xml:space="preserve">ШАРТ </w:t>
            </w:r>
            <w:r w:rsidRPr="006F36E0">
              <w:rPr>
                <w:rFonts w:ascii="Times New Roman" w:hAnsi="Times New Roman" w:cs="Times New Roman"/>
                <w:b/>
                <w:sz w:val="16"/>
                <w:szCs w:val="16"/>
                <w:lang w:val="ru-RU"/>
              </w:rPr>
              <w:t xml:space="preserve">ЖЕТКІЗІЛІМДЕР </w:t>
            </w:r>
            <w:r w:rsidRPr="006F36E0">
              <w:rPr>
                <w:rFonts w:ascii="Times New Roman" w:hAnsi="Times New Roman" w:cs="Times New Roman"/>
                <w:b/>
                <w:sz w:val="16"/>
                <w:szCs w:val="16"/>
              </w:rPr>
              <w:t xml:space="preserve">№ </w:t>
            </w:r>
          </w:p>
        </w:tc>
        <w:tc>
          <w:tcPr>
            <w:tcW w:w="3213" w:type="dxa"/>
            <w:gridSpan w:val="2"/>
            <w:tcBorders>
              <w:top w:val="single" w:sz="4" w:space="0" w:color="auto"/>
              <w:left w:val="single" w:sz="4" w:space="0" w:color="auto"/>
              <w:bottom w:val="single" w:sz="4" w:space="0" w:color="auto"/>
              <w:right w:val="single" w:sz="4" w:space="0" w:color="auto"/>
            </w:tcBorders>
          </w:tcPr>
          <w:p w14:paraId="49B9C55D" w14:textId="77777777" w:rsidR="006C605F" w:rsidRPr="006F36E0" w:rsidRDefault="006C605F" w:rsidP="00263016">
            <w:pPr>
              <w:tabs>
                <w:tab w:val="left" w:pos="459"/>
              </w:tabs>
              <w:suppressAutoHyphens/>
              <w:spacing w:line="20" w:lineRule="atLeast"/>
              <w:jc w:val="center"/>
              <w:rPr>
                <w:rFonts w:ascii="Times New Roman" w:hAnsi="Times New Roman" w:cs="Times New Roman"/>
                <w:b/>
                <w:sz w:val="16"/>
                <w:szCs w:val="16"/>
              </w:rPr>
            </w:pPr>
            <w:r w:rsidRPr="006F36E0">
              <w:rPr>
                <w:rFonts w:ascii="Times New Roman" w:hAnsi="Times New Roman" w:cs="Times New Roman"/>
                <w:b/>
                <w:sz w:val="16"/>
                <w:szCs w:val="16"/>
              </w:rPr>
              <w:t>SUPPLY AGREEMENT No. _________</w:t>
            </w:r>
          </w:p>
          <w:p w14:paraId="76D55F31" w14:textId="77777777" w:rsidR="006C605F" w:rsidRPr="006F36E0" w:rsidRDefault="006C605F" w:rsidP="00263016">
            <w:pPr>
              <w:tabs>
                <w:tab w:val="left" w:pos="459"/>
              </w:tabs>
              <w:suppressAutoHyphens/>
              <w:spacing w:line="20" w:lineRule="atLeast"/>
              <w:jc w:val="both"/>
              <w:rPr>
                <w:rFonts w:ascii="Times New Roman" w:hAnsi="Times New Roman" w:cs="Times New Roman"/>
                <w:sz w:val="16"/>
                <w:szCs w:val="16"/>
                <w:lang w:val="kk-KZ"/>
              </w:rPr>
            </w:pPr>
          </w:p>
        </w:tc>
      </w:tr>
      <w:tr w:rsidR="006C605F" w:rsidRPr="006F36E0" w14:paraId="307EBAE1" w14:textId="77777777" w:rsidTr="006C605F">
        <w:trPr>
          <w:trHeight w:val="437"/>
        </w:trPr>
        <w:tc>
          <w:tcPr>
            <w:tcW w:w="3261" w:type="dxa"/>
            <w:gridSpan w:val="3"/>
            <w:tcBorders>
              <w:top w:val="single" w:sz="4" w:space="0" w:color="auto"/>
              <w:left w:val="single" w:sz="4" w:space="0" w:color="auto"/>
              <w:bottom w:val="single" w:sz="4" w:space="0" w:color="auto"/>
              <w:right w:val="single" w:sz="4" w:space="0" w:color="auto"/>
            </w:tcBorders>
          </w:tcPr>
          <w:p w14:paraId="2B680FE8" w14:textId="77777777" w:rsidR="006C605F" w:rsidRPr="006F36E0" w:rsidRDefault="006C605F" w:rsidP="00263016">
            <w:pPr>
              <w:tabs>
                <w:tab w:val="left" w:pos="459"/>
              </w:tabs>
              <w:spacing w:line="20" w:lineRule="atLeast"/>
              <w:rPr>
                <w:rFonts w:ascii="Times New Roman" w:hAnsi="Times New Roman" w:cs="Times New Roman"/>
                <w:sz w:val="16"/>
                <w:szCs w:val="16"/>
              </w:rPr>
            </w:pPr>
            <w:r w:rsidRPr="006F36E0">
              <w:rPr>
                <w:rFonts w:ascii="Times New Roman" w:hAnsi="Times New Roman" w:cs="Times New Roman"/>
                <w:sz w:val="16"/>
                <w:szCs w:val="16"/>
                <w:lang w:val="kk-KZ"/>
              </w:rPr>
              <w:lastRenderedPageBreak/>
              <w:t xml:space="preserve">Астана  </w:t>
            </w:r>
            <w:r w:rsidRPr="006F36E0">
              <w:rPr>
                <w:rFonts w:ascii="Times New Roman" w:hAnsi="Times New Roman" w:cs="Times New Roman"/>
                <w:sz w:val="16"/>
                <w:szCs w:val="16"/>
              </w:rPr>
              <w:t>қаласы</w:t>
            </w:r>
          </w:p>
          <w:p w14:paraId="5236FD0A" w14:textId="77777777" w:rsidR="006C605F" w:rsidRPr="006F36E0" w:rsidRDefault="006C605F" w:rsidP="00263016">
            <w:pPr>
              <w:tabs>
                <w:tab w:val="left" w:pos="459"/>
              </w:tabs>
              <w:spacing w:line="20" w:lineRule="atLeast"/>
              <w:rPr>
                <w:rFonts w:ascii="Times New Roman" w:hAnsi="Times New Roman" w:cs="Times New Roman"/>
                <w:sz w:val="16"/>
                <w:szCs w:val="16"/>
              </w:rPr>
            </w:pPr>
            <w:r w:rsidRPr="006F36E0">
              <w:rPr>
                <w:rFonts w:ascii="Times New Roman" w:hAnsi="Times New Roman" w:cs="Times New Roman"/>
                <w:sz w:val="16"/>
                <w:szCs w:val="16"/>
                <w:lang w:val="kk-KZ"/>
              </w:rPr>
              <w:t>Күні</w:t>
            </w:r>
          </w:p>
        </w:tc>
        <w:tc>
          <w:tcPr>
            <w:tcW w:w="3222" w:type="dxa"/>
            <w:gridSpan w:val="2"/>
            <w:tcBorders>
              <w:top w:val="single" w:sz="4" w:space="0" w:color="auto"/>
              <w:left w:val="single" w:sz="4" w:space="0" w:color="auto"/>
              <w:bottom w:val="single" w:sz="4" w:space="0" w:color="auto"/>
              <w:right w:val="single" w:sz="4" w:space="0" w:color="auto"/>
            </w:tcBorders>
          </w:tcPr>
          <w:p w14:paraId="22964698" w14:textId="77777777" w:rsidR="006C605F" w:rsidRPr="006F36E0" w:rsidRDefault="006C605F" w:rsidP="00263016">
            <w:pPr>
              <w:tabs>
                <w:tab w:val="left" w:pos="459"/>
              </w:tabs>
              <w:spacing w:line="20" w:lineRule="atLeast"/>
              <w:rPr>
                <w:rFonts w:ascii="Times New Roman" w:hAnsi="Times New Roman" w:cs="Times New Roman"/>
                <w:sz w:val="16"/>
                <w:szCs w:val="16"/>
              </w:rPr>
            </w:pPr>
            <w:r w:rsidRPr="006F36E0">
              <w:rPr>
                <w:rFonts w:ascii="Times New Roman" w:hAnsi="Times New Roman" w:cs="Times New Roman"/>
                <w:sz w:val="16"/>
                <w:szCs w:val="16"/>
              </w:rPr>
              <w:t xml:space="preserve">қала </w:t>
            </w:r>
            <w:r w:rsidRPr="006F36E0">
              <w:rPr>
                <w:rFonts w:ascii="Times New Roman" w:hAnsi="Times New Roman" w:cs="Times New Roman"/>
                <w:sz w:val="16"/>
                <w:szCs w:val="16"/>
                <w:lang w:val="kk-KZ"/>
              </w:rPr>
              <w:t>Астана</w:t>
            </w:r>
          </w:p>
          <w:p w14:paraId="7A1F0683" w14:textId="77777777" w:rsidR="006C605F" w:rsidRPr="006F36E0" w:rsidRDefault="006C605F" w:rsidP="00263016">
            <w:pPr>
              <w:tabs>
                <w:tab w:val="left" w:pos="459"/>
              </w:tabs>
              <w:spacing w:line="20" w:lineRule="atLeast"/>
              <w:rPr>
                <w:rFonts w:ascii="Times New Roman" w:hAnsi="Times New Roman" w:cs="Times New Roman"/>
                <w:sz w:val="16"/>
                <w:szCs w:val="16"/>
                <w:lang w:val="ru-RU"/>
              </w:rPr>
            </w:pPr>
            <w:r w:rsidRPr="006F36E0">
              <w:rPr>
                <w:rFonts w:ascii="Times New Roman" w:hAnsi="Times New Roman" w:cs="Times New Roman"/>
                <w:sz w:val="16"/>
                <w:szCs w:val="16"/>
                <w:lang w:val="kk-KZ"/>
              </w:rPr>
              <w:t xml:space="preserve"> </w:t>
            </w:r>
            <w:r w:rsidRPr="006F36E0">
              <w:rPr>
                <w:rFonts w:ascii="Times New Roman" w:hAnsi="Times New Roman" w:cs="Times New Roman"/>
                <w:sz w:val="16"/>
                <w:szCs w:val="16"/>
                <w:lang w:val="ru-RU"/>
              </w:rPr>
              <w:t>Күні</w:t>
            </w:r>
          </w:p>
        </w:tc>
        <w:tc>
          <w:tcPr>
            <w:tcW w:w="3213" w:type="dxa"/>
            <w:gridSpan w:val="2"/>
            <w:tcBorders>
              <w:top w:val="single" w:sz="4" w:space="0" w:color="auto"/>
              <w:left w:val="single" w:sz="4" w:space="0" w:color="auto"/>
              <w:bottom w:val="single" w:sz="4" w:space="0" w:color="auto"/>
              <w:right w:val="single" w:sz="4" w:space="0" w:color="auto"/>
            </w:tcBorders>
          </w:tcPr>
          <w:p w14:paraId="1349D2DE" w14:textId="77777777" w:rsidR="006C605F" w:rsidRPr="006F36E0" w:rsidRDefault="006C605F" w:rsidP="00263016">
            <w:pPr>
              <w:tabs>
                <w:tab w:val="left" w:pos="459"/>
              </w:tabs>
              <w:spacing w:line="20" w:lineRule="atLeast"/>
              <w:rPr>
                <w:rFonts w:ascii="Times New Roman" w:hAnsi="Times New Roman" w:cs="Times New Roman"/>
                <w:sz w:val="16"/>
                <w:szCs w:val="16"/>
              </w:rPr>
            </w:pPr>
            <w:r w:rsidRPr="006F36E0">
              <w:rPr>
                <w:rFonts w:ascii="Times New Roman" w:hAnsi="Times New Roman" w:cs="Times New Roman"/>
                <w:sz w:val="16"/>
                <w:szCs w:val="16"/>
              </w:rPr>
              <w:t>City of Astana</w:t>
            </w:r>
          </w:p>
          <w:p w14:paraId="122B4B1E" w14:textId="77777777" w:rsidR="006C605F" w:rsidRPr="006F36E0" w:rsidRDefault="006C605F" w:rsidP="00263016">
            <w:pPr>
              <w:tabs>
                <w:tab w:val="left" w:pos="459"/>
              </w:tabs>
              <w:spacing w:line="20" w:lineRule="atLeast"/>
              <w:rPr>
                <w:rFonts w:ascii="Times New Roman" w:hAnsi="Times New Roman" w:cs="Times New Roman"/>
                <w:sz w:val="16"/>
                <w:szCs w:val="16"/>
                <w:lang w:val="kk-KZ"/>
              </w:rPr>
            </w:pPr>
            <w:r w:rsidRPr="006F36E0">
              <w:rPr>
                <w:rFonts w:ascii="Times New Roman" w:hAnsi="Times New Roman" w:cs="Times New Roman"/>
                <w:sz w:val="16"/>
                <w:szCs w:val="16"/>
              </w:rPr>
              <w:t>Date</w:t>
            </w:r>
            <w:r w:rsidRPr="006F36E0">
              <w:rPr>
                <w:rFonts w:ascii="Times New Roman" w:hAnsi="Times New Roman" w:cs="Times New Roman"/>
                <w:sz w:val="16"/>
                <w:szCs w:val="16"/>
                <w:lang w:val="kk-KZ"/>
              </w:rPr>
              <w:t xml:space="preserve"> </w:t>
            </w:r>
          </w:p>
          <w:p w14:paraId="21ED87C8" w14:textId="77777777" w:rsidR="006C605F" w:rsidRPr="006F36E0" w:rsidRDefault="006C605F" w:rsidP="00263016">
            <w:pPr>
              <w:tabs>
                <w:tab w:val="left" w:pos="459"/>
              </w:tabs>
              <w:spacing w:line="20" w:lineRule="atLeast"/>
              <w:rPr>
                <w:rFonts w:ascii="Times New Roman" w:hAnsi="Times New Roman" w:cs="Times New Roman"/>
                <w:sz w:val="16"/>
                <w:szCs w:val="16"/>
                <w:lang w:val="kk-KZ"/>
              </w:rPr>
            </w:pPr>
          </w:p>
        </w:tc>
      </w:tr>
      <w:tr w:rsidR="006C605F" w:rsidRPr="006F36E0" w14:paraId="24208FE8" w14:textId="77777777" w:rsidTr="006C605F">
        <w:trPr>
          <w:trHeight w:val="1352"/>
        </w:trPr>
        <w:tc>
          <w:tcPr>
            <w:tcW w:w="3261" w:type="dxa"/>
            <w:gridSpan w:val="3"/>
            <w:tcBorders>
              <w:top w:val="single" w:sz="4" w:space="0" w:color="auto"/>
              <w:left w:val="single" w:sz="4" w:space="0" w:color="auto"/>
              <w:bottom w:val="single" w:sz="4" w:space="0" w:color="auto"/>
              <w:right w:val="single" w:sz="4" w:space="0" w:color="auto"/>
            </w:tcBorders>
            <w:hideMark/>
          </w:tcPr>
          <w:p w14:paraId="08D41E90" w14:textId="77777777" w:rsidR="006C605F" w:rsidRPr="006F36E0" w:rsidRDefault="006C605F" w:rsidP="00263016">
            <w:pPr>
              <w:tabs>
                <w:tab w:val="left" w:pos="459"/>
              </w:tabs>
              <w:suppressAutoHyphens/>
              <w:spacing w:line="20" w:lineRule="atLeast"/>
              <w:jc w:val="both"/>
              <w:rPr>
                <w:rFonts w:ascii="Times New Roman" w:hAnsi="Times New Roman" w:cs="Times New Roman"/>
                <w:sz w:val="16"/>
                <w:szCs w:val="16"/>
              </w:rPr>
            </w:pPr>
            <w:r w:rsidRPr="006F36E0">
              <w:rPr>
                <w:rFonts w:ascii="Times New Roman" w:hAnsi="Times New Roman" w:cs="Times New Roman"/>
                <w:b/>
                <w:sz w:val="16"/>
                <w:szCs w:val="16"/>
                <w:lang w:val="kk-KZ"/>
              </w:rPr>
              <w:t>«Қазақстандық-француздық «КАТКО» Бірлескен кәсіпорны» ЖШС</w:t>
            </w:r>
            <w:r w:rsidRPr="006F36E0">
              <w:rPr>
                <w:rFonts w:ascii="Times New Roman" w:hAnsi="Times New Roman" w:cs="Times New Roman"/>
                <w:sz w:val="16"/>
                <w:szCs w:val="16"/>
                <w:lang w:val="kk-KZ"/>
              </w:rPr>
              <w:t xml:space="preserve">, Қазақстан Республикасы заңнамасына сәйкес құрылған және әрекет ететін заңды тұлға, бұдан әрі </w:t>
            </w:r>
            <w:r w:rsidRPr="006F36E0">
              <w:rPr>
                <w:rFonts w:ascii="Times New Roman" w:hAnsi="Times New Roman" w:cs="Times New Roman"/>
                <w:b/>
                <w:sz w:val="16"/>
                <w:szCs w:val="16"/>
                <w:lang w:val="kk-KZ"/>
              </w:rPr>
              <w:t>«_Сатып алушы»</w:t>
            </w:r>
            <w:r w:rsidRPr="006F36E0">
              <w:rPr>
                <w:rFonts w:ascii="Times New Roman" w:hAnsi="Times New Roman" w:cs="Times New Roman"/>
                <w:sz w:val="16"/>
                <w:szCs w:val="16"/>
                <w:lang w:val="kk-KZ"/>
              </w:rPr>
              <w:t xml:space="preserve">  атынан </w:t>
            </w:r>
            <w:r w:rsidRPr="006F36E0">
              <w:rPr>
                <w:rFonts w:ascii="Times New Roman" w:hAnsi="Times New Roman" w:cs="Times New Roman"/>
                <w:sz w:val="16"/>
                <w:szCs w:val="16"/>
              </w:rPr>
              <w:t>_____________</w:t>
            </w:r>
            <w:r w:rsidRPr="006F36E0">
              <w:rPr>
                <w:rFonts w:ascii="Times New Roman" w:hAnsi="Times New Roman" w:cs="Times New Roman"/>
                <w:sz w:val="16"/>
                <w:szCs w:val="16"/>
                <w:lang w:val="kk-KZ"/>
              </w:rPr>
              <w:t xml:space="preserve">негізінде әрекет ететін </w:t>
            </w:r>
            <w:r w:rsidRPr="006F36E0">
              <w:rPr>
                <w:rFonts w:ascii="Times New Roman" w:hAnsi="Times New Roman" w:cs="Times New Roman"/>
                <w:i/>
                <w:sz w:val="16"/>
                <w:szCs w:val="16"/>
                <w:lang w:val="kk-KZ"/>
              </w:rPr>
              <w:t xml:space="preserve"> </w:t>
            </w:r>
            <w:r w:rsidRPr="006F36E0">
              <w:rPr>
                <w:rFonts w:ascii="Times New Roman" w:hAnsi="Times New Roman" w:cs="Times New Roman"/>
                <w:sz w:val="16"/>
                <w:szCs w:val="16"/>
              </w:rPr>
              <w:t>______________________</w:t>
            </w:r>
            <w:r w:rsidRPr="006F36E0">
              <w:rPr>
                <w:rFonts w:ascii="Times New Roman" w:hAnsi="Times New Roman" w:cs="Times New Roman"/>
                <w:b/>
                <w:sz w:val="16"/>
                <w:szCs w:val="16"/>
                <w:lang w:val="kk-KZ"/>
              </w:rPr>
              <w:t xml:space="preserve"> </w:t>
            </w:r>
            <w:r w:rsidRPr="006F36E0">
              <w:rPr>
                <w:rFonts w:ascii="Times New Roman" w:hAnsi="Times New Roman" w:cs="Times New Roman"/>
                <w:i/>
                <w:sz w:val="16"/>
                <w:szCs w:val="16"/>
                <w:lang w:val="kk-KZ"/>
              </w:rPr>
              <w:t xml:space="preserve"> </w:t>
            </w:r>
            <w:r w:rsidRPr="006F36E0">
              <w:rPr>
                <w:rFonts w:ascii="Times New Roman" w:hAnsi="Times New Roman" w:cs="Times New Roman"/>
                <w:sz w:val="16"/>
                <w:szCs w:val="16"/>
                <w:lang w:val="kk-KZ"/>
              </w:rPr>
              <w:t>бір тараптан</w:t>
            </w:r>
          </w:p>
        </w:tc>
        <w:tc>
          <w:tcPr>
            <w:tcW w:w="3222" w:type="dxa"/>
            <w:gridSpan w:val="2"/>
            <w:tcBorders>
              <w:top w:val="single" w:sz="4" w:space="0" w:color="auto"/>
              <w:left w:val="single" w:sz="4" w:space="0" w:color="auto"/>
              <w:bottom w:val="single" w:sz="4" w:space="0" w:color="auto"/>
              <w:right w:val="single" w:sz="4" w:space="0" w:color="auto"/>
            </w:tcBorders>
            <w:hideMark/>
          </w:tcPr>
          <w:p w14:paraId="4CA51F1A" w14:textId="77777777" w:rsidR="006C605F" w:rsidRPr="005A6905" w:rsidRDefault="006C605F" w:rsidP="00263016">
            <w:pPr>
              <w:tabs>
                <w:tab w:val="left" w:pos="459"/>
              </w:tabs>
              <w:suppressAutoHyphens/>
              <w:spacing w:line="20" w:lineRule="atLeast"/>
              <w:jc w:val="both"/>
              <w:rPr>
                <w:rFonts w:ascii="Times New Roman" w:hAnsi="Times New Roman" w:cs="Times New Roman"/>
                <w:sz w:val="16"/>
                <w:szCs w:val="16"/>
              </w:rPr>
            </w:pPr>
            <w:r w:rsidRPr="005A6905">
              <w:rPr>
                <w:rFonts w:ascii="Times New Roman" w:hAnsi="Times New Roman" w:cs="Times New Roman"/>
                <w:b/>
                <w:sz w:val="16"/>
                <w:szCs w:val="16"/>
              </w:rPr>
              <w:t>"</w:t>
            </w:r>
            <w:r w:rsidRPr="006F36E0">
              <w:rPr>
                <w:rFonts w:ascii="Times New Roman" w:hAnsi="Times New Roman" w:cs="Times New Roman"/>
                <w:b/>
                <w:sz w:val="16"/>
                <w:szCs w:val="16"/>
                <w:lang w:val="ru-RU"/>
              </w:rPr>
              <w:t>КАТКО</w:t>
            </w:r>
            <w:r w:rsidRPr="005A6905">
              <w:rPr>
                <w:rFonts w:ascii="Times New Roman" w:hAnsi="Times New Roman" w:cs="Times New Roman"/>
                <w:b/>
                <w:sz w:val="16"/>
                <w:szCs w:val="16"/>
              </w:rPr>
              <w:t xml:space="preserve">" </w:t>
            </w:r>
            <w:r w:rsidRPr="006F36E0">
              <w:rPr>
                <w:rFonts w:ascii="Times New Roman" w:hAnsi="Times New Roman" w:cs="Times New Roman"/>
                <w:b/>
                <w:sz w:val="16"/>
                <w:szCs w:val="16"/>
                <w:lang w:val="ru-RU"/>
              </w:rPr>
              <w:t>Қазақстан</w:t>
            </w:r>
            <w:r w:rsidRPr="005A6905">
              <w:rPr>
                <w:rFonts w:ascii="Times New Roman" w:hAnsi="Times New Roman" w:cs="Times New Roman"/>
                <w:b/>
                <w:sz w:val="16"/>
                <w:szCs w:val="16"/>
              </w:rPr>
              <w:t>-</w:t>
            </w:r>
            <w:r w:rsidRPr="006F36E0">
              <w:rPr>
                <w:rFonts w:ascii="Times New Roman" w:hAnsi="Times New Roman" w:cs="Times New Roman"/>
                <w:b/>
                <w:sz w:val="16"/>
                <w:szCs w:val="16"/>
                <w:lang w:val="ru-RU"/>
              </w:rPr>
              <w:t>француз</w:t>
            </w:r>
            <w:r w:rsidRPr="005A6905">
              <w:rPr>
                <w:rFonts w:ascii="Times New Roman" w:hAnsi="Times New Roman" w:cs="Times New Roman"/>
                <w:b/>
                <w:sz w:val="16"/>
                <w:szCs w:val="16"/>
              </w:rPr>
              <w:t xml:space="preserve"> </w:t>
            </w:r>
            <w:r w:rsidRPr="006F36E0">
              <w:rPr>
                <w:rFonts w:ascii="Times New Roman" w:hAnsi="Times New Roman" w:cs="Times New Roman"/>
                <w:b/>
                <w:sz w:val="16"/>
                <w:szCs w:val="16"/>
                <w:lang w:val="ru-RU"/>
              </w:rPr>
              <w:t>бірлескен</w:t>
            </w:r>
            <w:r w:rsidRPr="005A6905">
              <w:rPr>
                <w:rFonts w:ascii="Times New Roman" w:hAnsi="Times New Roman" w:cs="Times New Roman"/>
                <w:b/>
                <w:sz w:val="16"/>
                <w:szCs w:val="16"/>
              </w:rPr>
              <w:t xml:space="preserve"> </w:t>
            </w:r>
            <w:r w:rsidRPr="006F36E0">
              <w:rPr>
                <w:rFonts w:ascii="Times New Roman" w:hAnsi="Times New Roman" w:cs="Times New Roman"/>
                <w:b/>
                <w:sz w:val="16"/>
                <w:szCs w:val="16"/>
                <w:lang w:val="ru-RU"/>
              </w:rPr>
              <w:t>кәсіпорны</w:t>
            </w:r>
            <w:r w:rsidRPr="005A6905">
              <w:rPr>
                <w:rFonts w:ascii="Times New Roman" w:hAnsi="Times New Roman" w:cs="Times New Roman"/>
                <w:b/>
                <w:sz w:val="16"/>
                <w:szCs w:val="16"/>
              </w:rPr>
              <w:t xml:space="preserve">" </w:t>
            </w:r>
            <w:r w:rsidRPr="006F36E0">
              <w:rPr>
                <w:rFonts w:ascii="Times New Roman" w:hAnsi="Times New Roman" w:cs="Times New Roman"/>
                <w:b/>
                <w:sz w:val="16"/>
                <w:szCs w:val="16"/>
                <w:lang w:val="ru-RU"/>
              </w:rPr>
              <w:t>ЖШС</w:t>
            </w:r>
            <w:r w:rsidRPr="005A6905">
              <w:rPr>
                <w:rFonts w:ascii="Times New Roman" w:hAnsi="Times New Roman" w:cs="Times New Roman"/>
                <w:b/>
                <w:sz w:val="16"/>
                <w:szCs w:val="16"/>
              </w:rPr>
              <w:t>,</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Қазақстан</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Республикасының</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заңнамасына</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сәйкес</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құрылған</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және</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әрекет</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ететін</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бұдан</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әрі</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аталатын</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заңды</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тұлға</w:t>
            </w:r>
            <w:r w:rsidRPr="005A6905">
              <w:rPr>
                <w:rFonts w:ascii="Times New Roman" w:hAnsi="Times New Roman" w:cs="Times New Roman"/>
                <w:sz w:val="16"/>
                <w:szCs w:val="16"/>
              </w:rPr>
              <w:t xml:space="preserve"> </w:t>
            </w:r>
            <w:r w:rsidRPr="005A6905">
              <w:rPr>
                <w:rFonts w:ascii="Times New Roman" w:hAnsi="Times New Roman" w:cs="Times New Roman"/>
                <w:b/>
                <w:sz w:val="16"/>
                <w:szCs w:val="16"/>
              </w:rPr>
              <w:t>"</w:t>
            </w:r>
            <w:r w:rsidRPr="006F36E0">
              <w:rPr>
                <w:rFonts w:ascii="Times New Roman" w:hAnsi="Times New Roman" w:cs="Times New Roman"/>
                <w:b/>
                <w:sz w:val="16"/>
                <w:szCs w:val="16"/>
                <w:lang w:val="ru-RU"/>
              </w:rPr>
              <w:t>Сатып</w:t>
            </w:r>
            <w:r w:rsidRPr="005A6905">
              <w:rPr>
                <w:rFonts w:ascii="Times New Roman" w:hAnsi="Times New Roman" w:cs="Times New Roman"/>
                <w:b/>
                <w:sz w:val="16"/>
                <w:szCs w:val="16"/>
              </w:rPr>
              <w:t xml:space="preserve"> </w:t>
            </w:r>
            <w:r w:rsidRPr="006F36E0">
              <w:rPr>
                <w:rFonts w:ascii="Times New Roman" w:hAnsi="Times New Roman" w:cs="Times New Roman"/>
                <w:b/>
                <w:sz w:val="16"/>
                <w:szCs w:val="16"/>
                <w:lang w:val="ru-RU"/>
              </w:rPr>
              <w:t>алушы</w:t>
            </w:r>
            <w:r w:rsidRPr="005A6905">
              <w:rPr>
                <w:rFonts w:ascii="Times New Roman" w:hAnsi="Times New Roman" w:cs="Times New Roman"/>
                <w:b/>
                <w:sz w:val="16"/>
                <w:szCs w:val="16"/>
              </w:rPr>
              <w:t>"</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атынан</w:t>
            </w:r>
            <w:r w:rsidRPr="005A6905">
              <w:rPr>
                <w:rFonts w:ascii="Times New Roman" w:hAnsi="Times New Roman" w:cs="Times New Roman"/>
                <w:sz w:val="16"/>
                <w:szCs w:val="16"/>
              </w:rPr>
              <w:t xml:space="preserve"> </w:t>
            </w:r>
            <w:r w:rsidRPr="006F36E0">
              <w:rPr>
                <w:rFonts w:ascii="Times New Roman" w:hAnsi="Times New Roman" w:cs="Times New Roman"/>
                <w:b/>
                <w:sz w:val="16"/>
                <w:szCs w:val="16"/>
                <w:lang w:val="kk-KZ"/>
              </w:rPr>
              <w:t>________________</w:t>
            </w:r>
            <w:r w:rsidRPr="005A6905">
              <w:rPr>
                <w:rFonts w:ascii="Times New Roman" w:hAnsi="Times New Roman" w:cs="Times New Roman"/>
                <w:sz w:val="16"/>
                <w:szCs w:val="16"/>
              </w:rPr>
              <w:t>,</w:t>
            </w:r>
            <w:r w:rsidRPr="005A6905">
              <w:rPr>
                <w:rFonts w:ascii="Times New Roman" w:hAnsi="Times New Roman" w:cs="Times New Roman"/>
                <w:b/>
                <w:sz w:val="16"/>
                <w:szCs w:val="16"/>
              </w:rPr>
              <w:t xml:space="preserve"> </w:t>
            </w:r>
            <w:r w:rsidRPr="006F36E0">
              <w:rPr>
                <w:rFonts w:ascii="Times New Roman" w:hAnsi="Times New Roman" w:cs="Times New Roman"/>
                <w:bCs/>
                <w:sz w:val="16"/>
                <w:szCs w:val="16"/>
                <w:lang w:val="ru-RU"/>
              </w:rPr>
              <w:t>негізінде</w:t>
            </w:r>
            <w:r w:rsidRPr="005A6905">
              <w:rPr>
                <w:rFonts w:ascii="Times New Roman" w:hAnsi="Times New Roman" w:cs="Times New Roman"/>
                <w:bCs/>
                <w:sz w:val="16"/>
                <w:szCs w:val="16"/>
              </w:rPr>
              <w:t xml:space="preserve"> </w:t>
            </w:r>
            <w:r w:rsidRPr="006F36E0">
              <w:rPr>
                <w:rFonts w:ascii="Times New Roman" w:hAnsi="Times New Roman" w:cs="Times New Roman"/>
                <w:bCs/>
                <w:sz w:val="16"/>
                <w:szCs w:val="16"/>
                <w:lang w:val="ru-RU"/>
              </w:rPr>
              <w:t>әрекет</w:t>
            </w:r>
            <w:r w:rsidRPr="005A6905">
              <w:rPr>
                <w:rFonts w:ascii="Times New Roman" w:hAnsi="Times New Roman" w:cs="Times New Roman"/>
                <w:bCs/>
                <w:sz w:val="16"/>
                <w:szCs w:val="16"/>
              </w:rPr>
              <w:t xml:space="preserve"> </w:t>
            </w:r>
            <w:r w:rsidRPr="006F36E0">
              <w:rPr>
                <w:rFonts w:ascii="Times New Roman" w:hAnsi="Times New Roman" w:cs="Times New Roman"/>
                <w:bCs/>
                <w:sz w:val="16"/>
                <w:szCs w:val="16"/>
                <w:lang w:val="ru-RU"/>
              </w:rPr>
              <w:t>ететін</w:t>
            </w:r>
            <w:r w:rsidRPr="005A6905">
              <w:rPr>
                <w:rFonts w:ascii="Times New Roman" w:hAnsi="Times New Roman" w:cs="Times New Roman"/>
                <w:bCs/>
                <w:sz w:val="16"/>
                <w:szCs w:val="16"/>
              </w:rPr>
              <w:t xml:space="preserve"> </w:t>
            </w:r>
            <w:r w:rsidRPr="006F36E0">
              <w:rPr>
                <w:rFonts w:ascii="Times New Roman" w:hAnsi="Times New Roman" w:cs="Times New Roman"/>
                <w:sz w:val="16"/>
                <w:szCs w:val="16"/>
                <w:lang w:val="kk-KZ"/>
              </w:rPr>
              <w:t>________________________</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бір</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жағынан</w:t>
            </w:r>
            <w:r w:rsidRPr="005A6905">
              <w:rPr>
                <w:rFonts w:ascii="Times New Roman" w:hAnsi="Times New Roman" w:cs="Times New Roman"/>
                <w:sz w:val="16"/>
                <w:szCs w:val="16"/>
              </w:rPr>
              <w:t>,</w:t>
            </w:r>
          </w:p>
        </w:tc>
        <w:tc>
          <w:tcPr>
            <w:tcW w:w="3213" w:type="dxa"/>
            <w:gridSpan w:val="2"/>
            <w:tcBorders>
              <w:top w:val="single" w:sz="4" w:space="0" w:color="auto"/>
              <w:left w:val="single" w:sz="4" w:space="0" w:color="auto"/>
              <w:bottom w:val="single" w:sz="4" w:space="0" w:color="auto"/>
              <w:right w:val="single" w:sz="4" w:space="0" w:color="auto"/>
            </w:tcBorders>
            <w:hideMark/>
          </w:tcPr>
          <w:p w14:paraId="75A70966" w14:textId="77777777" w:rsidR="006C605F" w:rsidRPr="006F36E0" w:rsidRDefault="006C605F" w:rsidP="00263016">
            <w:pPr>
              <w:tabs>
                <w:tab w:val="left" w:pos="459"/>
              </w:tabs>
              <w:spacing w:line="20" w:lineRule="atLeast"/>
              <w:jc w:val="both"/>
              <w:rPr>
                <w:rFonts w:ascii="Times New Roman" w:hAnsi="Times New Roman" w:cs="Times New Roman"/>
                <w:sz w:val="16"/>
                <w:szCs w:val="16"/>
              </w:rPr>
            </w:pPr>
            <w:r w:rsidRPr="006F36E0">
              <w:rPr>
                <w:rFonts w:ascii="Times New Roman" w:hAnsi="Times New Roman" w:cs="Times New Roman"/>
                <w:b/>
                <w:bCs/>
                <w:sz w:val="16"/>
                <w:szCs w:val="16"/>
                <w:lang w:val="en-GB"/>
              </w:rPr>
              <w:t>KATCO</w:t>
            </w:r>
            <w:r w:rsidRPr="006F36E0">
              <w:rPr>
                <w:rFonts w:ascii="Times New Roman" w:hAnsi="Times New Roman" w:cs="Times New Roman"/>
                <w:b/>
                <w:bCs/>
                <w:sz w:val="16"/>
                <w:szCs w:val="16"/>
              </w:rPr>
              <w:t xml:space="preserve"> </w:t>
            </w:r>
            <w:r w:rsidRPr="006F36E0">
              <w:rPr>
                <w:rFonts w:ascii="Times New Roman" w:hAnsi="Times New Roman" w:cs="Times New Roman"/>
                <w:b/>
                <w:bCs/>
                <w:sz w:val="16"/>
                <w:szCs w:val="16"/>
                <w:lang w:val="en-GB"/>
              </w:rPr>
              <w:t>Kazakh</w:t>
            </w:r>
            <w:r w:rsidRPr="006F36E0">
              <w:rPr>
                <w:rFonts w:ascii="Times New Roman" w:hAnsi="Times New Roman" w:cs="Times New Roman"/>
                <w:b/>
                <w:bCs/>
                <w:sz w:val="16"/>
                <w:szCs w:val="16"/>
              </w:rPr>
              <w:t>-</w:t>
            </w:r>
            <w:r w:rsidRPr="006F36E0">
              <w:rPr>
                <w:rFonts w:ascii="Times New Roman" w:hAnsi="Times New Roman" w:cs="Times New Roman"/>
                <w:b/>
                <w:bCs/>
                <w:sz w:val="16"/>
                <w:szCs w:val="16"/>
                <w:lang w:val="en-GB"/>
              </w:rPr>
              <w:t>French</w:t>
            </w:r>
            <w:r w:rsidRPr="006F36E0">
              <w:rPr>
                <w:rFonts w:ascii="Times New Roman" w:hAnsi="Times New Roman" w:cs="Times New Roman"/>
                <w:b/>
                <w:bCs/>
                <w:sz w:val="16"/>
                <w:szCs w:val="16"/>
              </w:rPr>
              <w:t xml:space="preserve"> </w:t>
            </w:r>
            <w:r w:rsidRPr="006F36E0">
              <w:rPr>
                <w:rFonts w:ascii="Times New Roman" w:hAnsi="Times New Roman" w:cs="Times New Roman"/>
                <w:b/>
                <w:bCs/>
                <w:sz w:val="16"/>
                <w:szCs w:val="16"/>
                <w:lang w:val="en-GB"/>
              </w:rPr>
              <w:t>Joint</w:t>
            </w:r>
            <w:r w:rsidRPr="006F36E0">
              <w:rPr>
                <w:rFonts w:ascii="Times New Roman" w:hAnsi="Times New Roman" w:cs="Times New Roman"/>
                <w:b/>
                <w:bCs/>
                <w:sz w:val="16"/>
                <w:szCs w:val="16"/>
              </w:rPr>
              <w:t xml:space="preserve"> </w:t>
            </w:r>
            <w:r w:rsidRPr="006F36E0">
              <w:rPr>
                <w:rFonts w:ascii="Times New Roman" w:hAnsi="Times New Roman" w:cs="Times New Roman"/>
                <w:b/>
                <w:bCs/>
                <w:sz w:val="16"/>
                <w:szCs w:val="16"/>
                <w:lang w:val="en-GB"/>
              </w:rPr>
              <w:t>Venture</w:t>
            </w:r>
            <w:r w:rsidRPr="006F36E0">
              <w:rPr>
                <w:rFonts w:ascii="Times New Roman" w:hAnsi="Times New Roman" w:cs="Times New Roman"/>
                <w:b/>
                <w:bCs/>
                <w:sz w:val="16"/>
                <w:szCs w:val="16"/>
              </w:rPr>
              <w:t xml:space="preserve"> </w:t>
            </w:r>
            <w:r w:rsidRPr="006F36E0">
              <w:rPr>
                <w:rFonts w:ascii="Times New Roman" w:hAnsi="Times New Roman" w:cs="Times New Roman"/>
                <w:b/>
                <w:bCs/>
                <w:sz w:val="16"/>
                <w:szCs w:val="16"/>
                <w:lang w:val="en-GB"/>
              </w:rPr>
              <w:t>LLP</w:t>
            </w:r>
            <w:r w:rsidRPr="006F36E0">
              <w:rPr>
                <w:rFonts w:ascii="Times New Roman" w:hAnsi="Times New Roman" w:cs="Times New Roman"/>
                <w:bCs/>
                <w:sz w:val="16"/>
                <w:szCs w:val="16"/>
              </w:rPr>
              <w:t>,</w:t>
            </w:r>
            <w:r w:rsidRPr="006F36E0">
              <w:rPr>
                <w:rFonts w:ascii="Times New Roman" w:hAnsi="Times New Roman" w:cs="Times New Roman"/>
                <w:sz w:val="16"/>
                <w:szCs w:val="16"/>
                <w:lang w:val="en-GB"/>
              </w:rPr>
              <w:t>a</w:t>
            </w:r>
            <w:r w:rsidRPr="006F36E0">
              <w:rPr>
                <w:rFonts w:ascii="Times New Roman" w:hAnsi="Times New Roman" w:cs="Times New Roman"/>
                <w:sz w:val="16"/>
                <w:szCs w:val="16"/>
              </w:rPr>
              <w:t xml:space="preserve"> </w:t>
            </w:r>
            <w:r w:rsidRPr="006F36E0">
              <w:rPr>
                <w:rFonts w:ascii="Times New Roman" w:hAnsi="Times New Roman" w:cs="Times New Roman"/>
                <w:sz w:val="16"/>
                <w:szCs w:val="16"/>
                <w:lang w:val="en-GB"/>
              </w:rPr>
              <w:t>legal</w:t>
            </w:r>
            <w:r w:rsidRPr="006F36E0">
              <w:rPr>
                <w:rFonts w:ascii="Times New Roman" w:hAnsi="Times New Roman" w:cs="Times New Roman"/>
                <w:sz w:val="16"/>
                <w:szCs w:val="16"/>
              </w:rPr>
              <w:t xml:space="preserve"> </w:t>
            </w:r>
            <w:r w:rsidRPr="006F36E0">
              <w:rPr>
                <w:rFonts w:ascii="Times New Roman" w:hAnsi="Times New Roman" w:cs="Times New Roman"/>
                <w:sz w:val="16"/>
                <w:szCs w:val="16"/>
                <w:lang w:val="en-GB"/>
              </w:rPr>
              <w:t>entity</w:t>
            </w:r>
            <w:r w:rsidRPr="006F36E0">
              <w:rPr>
                <w:rFonts w:ascii="Times New Roman" w:hAnsi="Times New Roman" w:cs="Times New Roman"/>
                <w:sz w:val="16"/>
                <w:szCs w:val="16"/>
              </w:rPr>
              <w:t xml:space="preserve"> </w:t>
            </w:r>
            <w:r w:rsidRPr="006F36E0">
              <w:rPr>
                <w:rFonts w:ascii="Times New Roman" w:hAnsi="Times New Roman" w:cs="Times New Roman"/>
                <w:sz w:val="16"/>
                <w:szCs w:val="16"/>
                <w:lang w:val="en-GB"/>
              </w:rPr>
              <w:t>organised</w:t>
            </w:r>
            <w:r w:rsidRPr="006F36E0">
              <w:rPr>
                <w:rFonts w:ascii="Times New Roman" w:hAnsi="Times New Roman" w:cs="Times New Roman"/>
                <w:sz w:val="16"/>
                <w:szCs w:val="16"/>
              </w:rPr>
              <w:t xml:space="preserve"> </w:t>
            </w:r>
            <w:r w:rsidRPr="006F36E0">
              <w:rPr>
                <w:rFonts w:ascii="Times New Roman" w:hAnsi="Times New Roman" w:cs="Times New Roman"/>
                <w:sz w:val="16"/>
                <w:szCs w:val="16"/>
                <w:lang w:val="en-GB"/>
              </w:rPr>
              <w:t>and</w:t>
            </w:r>
            <w:r w:rsidRPr="006F36E0">
              <w:rPr>
                <w:rFonts w:ascii="Times New Roman" w:hAnsi="Times New Roman" w:cs="Times New Roman"/>
                <w:sz w:val="16"/>
                <w:szCs w:val="16"/>
              </w:rPr>
              <w:t xml:space="preserve"> </w:t>
            </w:r>
            <w:r w:rsidRPr="006F36E0">
              <w:rPr>
                <w:rFonts w:ascii="Times New Roman" w:hAnsi="Times New Roman" w:cs="Times New Roman"/>
                <w:sz w:val="16"/>
                <w:szCs w:val="16"/>
                <w:lang w:val="en-GB"/>
              </w:rPr>
              <w:t>existing</w:t>
            </w:r>
            <w:r w:rsidRPr="006F36E0">
              <w:rPr>
                <w:rFonts w:ascii="Times New Roman" w:hAnsi="Times New Roman" w:cs="Times New Roman"/>
                <w:sz w:val="16"/>
                <w:szCs w:val="16"/>
              </w:rPr>
              <w:t xml:space="preserve"> </w:t>
            </w:r>
            <w:r w:rsidRPr="006F36E0">
              <w:rPr>
                <w:rFonts w:ascii="Times New Roman" w:hAnsi="Times New Roman" w:cs="Times New Roman"/>
                <w:sz w:val="16"/>
                <w:szCs w:val="16"/>
                <w:lang w:val="en-GB"/>
              </w:rPr>
              <w:t>under</w:t>
            </w:r>
            <w:r w:rsidRPr="006F36E0">
              <w:rPr>
                <w:rFonts w:ascii="Times New Roman" w:hAnsi="Times New Roman" w:cs="Times New Roman"/>
                <w:sz w:val="16"/>
                <w:szCs w:val="16"/>
              </w:rPr>
              <w:t xml:space="preserve"> </w:t>
            </w:r>
            <w:r w:rsidRPr="006F36E0">
              <w:rPr>
                <w:rFonts w:ascii="Times New Roman" w:hAnsi="Times New Roman" w:cs="Times New Roman"/>
                <w:sz w:val="16"/>
                <w:szCs w:val="16"/>
                <w:lang w:val="en-GB"/>
              </w:rPr>
              <w:t>the</w:t>
            </w:r>
            <w:r w:rsidRPr="006F36E0">
              <w:rPr>
                <w:rFonts w:ascii="Times New Roman" w:hAnsi="Times New Roman" w:cs="Times New Roman"/>
                <w:sz w:val="16"/>
                <w:szCs w:val="16"/>
              </w:rPr>
              <w:t xml:space="preserve"> </w:t>
            </w:r>
            <w:r w:rsidRPr="006F36E0">
              <w:rPr>
                <w:rFonts w:ascii="Times New Roman" w:hAnsi="Times New Roman" w:cs="Times New Roman"/>
                <w:sz w:val="16"/>
                <w:szCs w:val="16"/>
                <w:lang w:val="en-GB"/>
              </w:rPr>
              <w:t>laws</w:t>
            </w:r>
            <w:r w:rsidRPr="006F36E0">
              <w:rPr>
                <w:rFonts w:ascii="Times New Roman" w:hAnsi="Times New Roman" w:cs="Times New Roman"/>
                <w:sz w:val="16"/>
                <w:szCs w:val="16"/>
              </w:rPr>
              <w:t xml:space="preserve"> </w:t>
            </w:r>
            <w:r w:rsidRPr="006F36E0">
              <w:rPr>
                <w:rFonts w:ascii="Times New Roman" w:hAnsi="Times New Roman" w:cs="Times New Roman"/>
                <w:bCs/>
                <w:sz w:val="16"/>
                <w:szCs w:val="16"/>
                <w:lang w:val="en-GB"/>
              </w:rPr>
              <w:t>of</w:t>
            </w:r>
            <w:r w:rsidRPr="006F36E0">
              <w:rPr>
                <w:rFonts w:ascii="Times New Roman" w:hAnsi="Times New Roman" w:cs="Times New Roman"/>
                <w:bCs/>
                <w:sz w:val="16"/>
                <w:szCs w:val="16"/>
              </w:rPr>
              <w:t xml:space="preserve"> </w:t>
            </w:r>
            <w:r w:rsidRPr="006F36E0">
              <w:rPr>
                <w:rFonts w:ascii="Times New Roman" w:hAnsi="Times New Roman" w:cs="Times New Roman"/>
                <w:bCs/>
                <w:sz w:val="16"/>
                <w:szCs w:val="16"/>
                <w:lang w:val="en-GB"/>
              </w:rPr>
              <w:t>the</w:t>
            </w:r>
            <w:r w:rsidRPr="006F36E0">
              <w:rPr>
                <w:rFonts w:ascii="Times New Roman" w:hAnsi="Times New Roman" w:cs="Times New Roman"/>
                <w:bCs/>
                <w:sz w:val="16"/>
                <w:szCs w:val="16"/>
              </w:rPr>
              <w:t xml:space="preserve"> </w:t>
            </w:r>
            <w:r w:rsidRPr="006F36E0">
              <w:rPr>
                <w:rFonts w:ascii="Times New Roman" w:hAnsi="Times New Roman" w:cs="Times New Roman"/>
                <w:bCs/>
                <w:sz w:val="16"/>
                <w:szCs w:val="16"/>
                <w:lang w:val="en-GB"/>
              </w:rPr>
              <w:t>Republic</w:t>
            </w:r>
            <w:r w:rsidRPr="006F36E0">
              <w:rPr>
                <w:rFonts w:ascii="Times New Roman" w:hAnsi="Times New Roman" w:cs="Times New Roman"/>
                <w:bCs/>
                <w:sz w:val="16"/>
                <w:szCs w:val="16"/>
              </w:rPr>
              <w:t xml:space="preserve"> </w:t>
            </w:r>
            <w:r w:rsidRPr="006F36E0">
              <w:rPr>
                <w:rFonts w:ascii="Times New Roman" w:hAnsi="Times New Roman" w:cs="Times New Roman"/>
                <w:bCs/>
                <w:sz w:val="16"/>
                <w:szCs w:val="16"/>
                <w:lang w:val="en-GB"/>
              </w:rPr>
              <w:t>of</w:t>
            </w:r>
            <w:r w:rsidRPr="006F36E0">
              <w:rPr>
                <w:rFonts w:ascii="Times New Roman" w:hAnsi="Times New Roman" w:cs="Times New Roman"/>
                <w:bCs/>
                <w:sz w:val="16"/>
                <w:szCs w:val="16"/>
              </w:rPr>
              <w:t xml:space="preserve"> </w:t>
            </w:r>
            <w:r w:rsidRPr="006F36E0">
              <w:rPr>
                <w:rFonts w:ascii="Times New Roman" w:hAnsi="Times New Roman" w:cs="Times New Roman"/>
                <w:bCs/>
                <w:sz w:val="16"/>
                <w:szCs w:val="16"/>
                <w:lang w:val="en-GB"/>
              </w:rPr>
              <w:t>Kazakhstan</w:t>
            </w:r>
            <w:r w:rsidRPr="006F36E0">
              <w:rPr>
                <w:rFonts w:ascii="Times New Roman" w:hAnsi="Times New Roman" w:cs="Times New Roman"/>
                <w:bCs/>
                <w:sz w:val="16"/>
                <w:szCs w:val="16"/>
              </w:rPr>
              <w:t xml:space="preserve">, </w:t>
            </w:r>
            <w:r w:rsidRPr="006F36E0">
              <w:rPr>
                <w:rFonts w:ascii="Times New Roman" w:hAnsi="Times New Roman" w:cs="Times New Roman"/>
                <w:bCs/>
                <w:sz w:val="16"/>
                <w:szCs w:val="16"/>
                <w:lang w:val="en-GB"/>
              </w:rPr>
              <w:t>hereinafter</w:t>
            </w:r>
            <w:r w:rsidRPr="006F36E0">
              <w:rPr>
                <w:rFonts w:ascii="Times New Roman" w:hAnsi="Times New Roman" w:cs="Times New Roman"/>
                <w:bCs/>
                <w:sz w:val="16"/>
                <w:szCs w:val="16"/>
              </w:rPr>
              <w:t xml:space="preserve"> </w:t>
            </w:r>
            <w:r w:rsidRPr="006F36E0">
              <w:rPr>
                <w:rFonts w:ascii="Times New Roman" w:hAnsi="Times New Roman" w:cs="Times New Roman"/>
                <w:bCs/>
                <w:sz w:val="16"/>
                <w:szCs w:val="16"/>
                <w:lang w:val="en-GB"/>
              </w:rPr>
              <w:t>referred</w:t>
            </w:r>
            <w:r w:rsidRPr="006F36E0">
              <w:rPr>
                <w:rFonts w:ascii="Times New Roman" w:hAnsi="Times New Roman" w:cs="Times New Roman"/>
                <w:bCs/>
                <w:sz w:val="16"/>
                <w:szCs w:val="16"/>
              </w:rPr>
              <w:t xml:space="preserve"> </w:t>
            </w:r>
            <w:r w:rsidRPr="006F36E0">
              <w:rPr>
                <w:rFonts w:ascii="Times New Roman" w:hAnsi="Times New Roman" w:cs="Times New Roman"/>
                <w:bCs/>
                <w:sz w:val="16"/>
                <w:szCs w:val="16"/>
                <w:lang w:val="en-GB"/>
              </w:rPr>
              <w:t>to</w:t>
            </w:r>
            <w:r w:rsidRPr="006F36E0">
              <w:rPr>
                <w:rFonts w:ascii="Times New Roman" w:hAnsi="Times New Roman" w:cs="Times New Roman"/>
                <w:bCs/>
                <w:sz w:val="16"/>
                <w:szCs w:val="16"/>
              </w:rPr>
              <w:t xml:space="preserve"> </w:t>
            </w:r>
            <w:r w:rsidRPr="006F36E0">
              <w:rPr>
                <w:rFonts w:ascii="Times New Roman" w:hAnsi="Times New Roman" w:cs="Times New Roman"/>
                <w:bCs/>
                <w:sz w:val="16"/>
                <w:szCs w:val="16"/>
                <w:lang w:val="en-GB"/>
              </w:rPr>
              <w:t>as</w:t>
            </w:r>
            <w:r w:rsidRPr="006F36E0">
              <w:rPr>
                <w:rFonts w:ascii="Times New Roman" w:hAnsi="Times New Roman" w:cs="Times New Roman"/>
                <w:bCs/>
                <w:sz w:val="16"/>
                <w:szCs w:val="16"/>
              </w:rPr>
              <w:t xml:space="preserve"> </w:t>
            </w:r>
            <w:r w:rsidRPr="006F36E0">
              <w:rPr>
                <w:rFonts w:ascii="Times New Roman" w:hAnsi="Times New Roman" w:cs="Times New Roman"/>
                <w:bCs/>
                <w:sz w:val="16"/>
                <w:szCs w:val="16"/>
                <w:lang w:val="en-GB"/>
              </w:rPr>
              <w:t>the</w:t>
            </w:r>
            <w:r w:rsidRPr="006F36E0">
              <w:rPr>
                <w:rFonts w:ascii="Times New Roman" w:hAnsi="Times New Roman" w:cs="Times New Roman"/>
                <w:bCs/>
                <w:sz w:val="16"/>
                <w:szCs w:val="16"/>
              </w:rPr>
              <w:t xml:space="preserve"> “</w:t>
            </w:r>
            <w:r w:rsidRPr="006F36E0">
              <w:rPr>
                <w:rFonts w:ascii="Times New Roman" w:hAnsi="Times New Roman" w:cs="Times New Roman"/>
                <w:b/>
                <w:sz w:val="16"/>
                <w:szCs w:val="16"/>
              </w:rPr>
              <w:t>Buyer</w:t>
            </w:r>
            <w:r w:rsidRPr="006F36E0">
              <w:rPr>
                <w:rFonts w:ascii="Times New Roman" w:hAnsi="Times New Roman" w:cs="Times New Roman"/>
                <w:sz w:val="16"/>
                <w:szCs w:val="16"/>
              </w:rPr>
              <w:t xml:space="preserve">”, </w:t>
            </w:r>
            <w:r w:rsidRPr="006F36E0">
              <w:rPr>
                <w:rFonts w:ascii="Times New Roman" w:hAnsi="Times New Roman" w:cs="Times New Roman"/>
                <w:sz w:val="16"/>
                <w:szCs w:val="16"/>
                <w:lang w:val="en-GB"/>
              </w:rPr>
              <w:t>represented</w:t>
            </w:r>
            <w:r w:rsidRPr="006F36E0">
              <w:rPr>
                <w:rFonts w:ascii="Times New Roman" w:hAnsi="Times New Roman" w:cs="Times New Roman"/>
                <w:sz w:val="16"/>
                <w:szCs w:val="16"/>
              </w:rPr>
              <w:t xml:space="preserve"> </w:t>
            </w:r>
            <w:r w:rsidRPr="006F36E0">
              <w:rPr>
                <w:rFonts w:ascii="Times New Roman" w:hAnsi="Times New Roman" w:cs="Times New Roman"/>
                <w:sz w:val="16"/>
                <w:szCs w:val="16"/>
                <w:lang w:val="en-GB"/>
              </w:rPr>
              <w:t>by</w:t>
            </w:r>
            <w:r w:rsidRPr="006F36E0">
              <w:rPr>
                <w:rFonts w:ascii="Times New Roman" w:hAnsi="Times New Roman" w:cs="Times New Roman"/>
                <w:sz w:val="16"/>
                <w:szCs w:val="16"/>
              </w:rPr>
              <w:t xml:space="preserve"> </w:t>
            </w:r>
            <w:r w:rsidRPr="006F36E0">
              <w:rPr>
                <w:rFonts w:ascii="Times New Roman" w:hAnsi="Times New Roman" w:cs="Times New Roman"/>
                <w:b/>
                <w:sz w:val="16"/>
                <w:szCs w:val="16"/>
              </w:rPr>
              <w:t>_______________</w:t>
            </w:r>
            <w:r w:rsidRPr="006F36E0">
              <w:rPr>
                <w:rFonts w:ascii="Times New Roman" w:hAnsi="Times New Roman" w:cs="Times New Roman"/>
                <w:sz w:val="16"/>
                <w:szCs w:val="16"/>
              </w:rPr>
              <w:t xml:space="preserve"> </w:t>
            </w:r>
            <w:r w:rsidRPr="006F36E0">
              <w:rPr>
                <w:rFonts w:ascii="Times New Roman" w:hAnsi="Times New Roman" w:cs="Times New Roman"/>
                <w:sz w:val="16"/>
                <w:szCs w:val="16"/>
                <w:lang w:val="en-GB"/>
              </w:rPr>
              <w:t>acting</w:t>
            </w:r>
            <w:r w:rsidRPr="006F36E0">
              <w:rPr>
                <w:rFonts w:ascii="Times New Roman" w:hAnsi="Times New Roman" w:cs="Times New Roman"/>
                <w:sz w:val="16"/>
                <w:szCs w:val="16"/>
              </w:rPr>
              <w:t xml:space="preserve"> </w:t>
            </w:r>
            <w:r w:rsidRPr="006F36E0">
              <w:rPr>
                <w:rFonts w:ascii="Times New Roman" w:hAnsi="Times New Roman" w:cs="Times New Roman"/>
                <w:bCs/>
                <w:sz w:val="16"/>
                <w:szCs w:val="16"/>
                <w:lang w:val="en-GB"/>
              </w:rPr>
              <w:t>on</w:t>
            </w:r>
            <w:r w:rsidRPr="006F36E0">
              <w:rPr>
                <w:rFonts w:ascii="Times New Roman" w:hAnsi="Times New Roman" w:cs="Times New Roman"/>
                <w:bCs/>
                <w:sz w:val="16"/>
                <w:szCs w:val="16"/>
              </w:rPr>
              <w:t xml:space="preserve"> </w:t>
            </w:r>
            <w:r w:rsidRPr="006F36E0">
              <w:rPr>
                <w:rFonts w:ascii="Times New Roman" w:hAnsi="Times New Roman" w:cs="Times New Roman"/>
                <w:bCs/>
                <w:sz w:val="16"/>
                <w:szCs w:val="16"/>
                <w:lang w:val="en-GB"/>
              </w:rPr>
              <w:t>the</w:t>
            </w:r>
            <w:r w:rsidRPr="006F36E0">
              <w:rPr>
                <w:rFonts w:ascii="Times New Roman" w:hAnsi="Times New Roman" w:cs="Times New Roman"/>
                <w:bCs/>
                <w:sz w:val="16"/>
                <w:szCs w:val="16"/>
              </w:rPr>
              <w:t xml:space="preserve"> </w:t>
            </w:r>
            <w:r w:rsidRPr="006F36E0">
              <w:rPr>
                <w:rFonts w:ascii="Times New Roman" w:hAnsi="Times New Roman" w:cs="Times New Roman"/>
                <w:bCs/>
                <w:sz w:val="16"/>
                <w:szCs w:val="16"/>
                <w:lang w:val="en-GB"/>
              </w:rPr>
              <w:t>basis</w:t>
            </w:r>
            <w:r w:rsidRPr="006F36E0">
              <w:rPr>
                <w:rFonts w:ascii="Times New Roman" w:hAnsi="Times New Roman" w:cs="Times New Roman"/>
                <w:bCs/>
                <w:sz w:val="16"/>
                <w:szCs w:val="16"/>
              </w:rPr>
              <w:t xml:space="preserve"> </w:t>
            </w:r>
            <w:r w:rsidRPr="006F36E0">
              <w:rPr>
                <w:rFonts w:ascii="Times New Roman" w:hAnsi="Times New Roman" w:cs="Times New Roman"/>
                <w:bCs/>
                <w:sz w:val="16"/>
                <w:szCs w:val="16"/>
                <w:lang w:val="en-GB"/>
              </w:rPr>
              <w:t>of</w:t>
            </w:r>
            <w:r w:rsidRPr="006F36E0">
              <w:rPr>
                <w:rFonts w:ascii="Times New Roman" w:hAnsi="Times New Roman" w:cs="Times New Roman"/>
                <w:bCs/>
                <w:sz w:val="16"/>
                <w:szCs w:val="16"/>
              </w:rPr>
              <w:t xml:space="preserve"> ___________________, </w:t>
            </w:r>
            <w:r w:rsidRPr="006F36E0">
              <w:rPr>
                <w:rFonts w:ascii="Times New Roman" w:hAnsi="Times New Roman" w:cs="Times New Roman"/>
                <w:sz w:val="16"/>
                <w:szCs w:val="16"/>
                <w:lang w:val="en-GB"/>
              </w:rPr>
              <w:t>as</w:t>
            </w:r>
            <w:r w:rsidRPr="006F36E0">
              <w:rPr>
                <w:rFonts w:ascii="Times New Roman" w:hAnsi="Times New Roman" w:cs="Times New Roman"/>
                <w:sz w:val="16"/>
                <w:szCs w:val="16"/>
              </w:rPr>
              <w:t xml:space="preserve"> </w:t>
            </w:r>
            <w:r w:rsidRPr="006F36E0">
              <w:rPr>
                <w:rFonts w:ascii="Times New Roman" w:hAnsi="Times New Roman" w:cs="Times New Roman"/>
                <w:sz w:val="16"/>
                <w:szCs w:val="16"/>
                <w:lang w:val="en-GB"/>
              </w:rPr>
              <w:t>one</w:t>
            </w:r>
            <w:r w:rsidRPr="006F36E0">
              <w:rPr>
                <w:rFonts w:ascii="Times New Roman" w:hAnsi="Times New Roman" w:cs="Times New Roman"/>
                <w:sz w:val="16"/>
                <w:szCs w:val="16"/>
              </w:rPr>
              <w:t xml:space="preserve"> </w:t>
            </w:r>
            <w:r w:rsidRPr="006F36E0">
              <w:rPr>
                <w:rFonts w:ascii="Times New Roman" w:hAnsi="Times New Roman" w:cs="Times New Roman"/>
                <w:sz w:val="16"/>
                <w:szCs w:val="16"/>
                <w:lang w:val="en-GB"/>
              </w:rPr>
              <w:t>party</w:t>
            </w:r>
            <w:r w:rsidRPr="006F36E0">
              <w:rPr>
                <w:rFonts w:ascii="Times New Roman" w:hAnsi="Times New Roman" w:cs="Times New Roman"/>
                <w:sz w:val="16"/>
                <w:szCs w:val="16"/>
              </w:rPr>
              <w:t>,</w:t>
            </w:r>
            <w:r w:rsidRPr="006F36E0">
              <w:rPr>
                <w:rFonts w:ascii="Times New Roman" w:hAnsi="Times New Roman" w:cs="Times New Roman"/>
                <w:b/>
                <w:sz w:val="16"/>
                <w:szCs w:val="16"/>
                <w:lang w:val="kk-KZ"/>
              </w:rPr>
              <w:t xml:space="preserve"> </w:t>
            </w:r>
          </w:p>
        </w:tc>
      </w:tr>
      <w:tr w:rsidR="006C605F" w:rsidRPr="006F36E0" w14:paraId="6683D2E6" w14:textId="77777777" w:rsidTr="006C605F">
        <w:trPr>
          <w:cantSplit/>
          <w:trHeight w:val="266"/>
        </w:trPr>
        <w:tc>
          <w:tcPr>
            <w:tcW w:w="3261" w:type="dxa"/>
            <w:gridSpan w:val="3"/>
            <w:tcBorders>
              <w:top w:val="single" w:sz="4" w:space="0" w:color="auto"/>
              <w:left w:val="single" w:sz="4" w:space="0" w:color="auto"/>
              <w:bottom w:val="single" w:sz="4" w:space="0" w:color="auto"/>
              <w:right w:val="single" w:sz="4" w:space="0" w:color="auto"/>
            </w:tcBorders>
            <w:hideMark/>
          </w:tcPr>
          <w:p w14:paraId="103D88E2" w14:textId="77777777" w:rsidR="006C605F" w:rsidRPr="006F36E0" w:rsidRDefault="006C605F" w:rsidP="00263016">
            <w:pPr>
              <w:tabs>
                <w:tab w:val="left" w:pos="459"/>
              </w:tabs>
              <w:spacing w:line="20" w:lineRule="atLeast"/>
              <w:jc w:val="both"/>
              <w:rPr>
                <w:rFonts w:ascii="Times New Roman" w:hAnsi="Times New Roman" w:cs="Times New Roman"/>
                <w:sz w:val="16"/>
                <w:szCs w:val="16"/>
                <w:lang w:val="kk-KZ"/>
              </w:rPr>
            </w:pPr>
            <w:r w:rsidRPr="006F36E0">
              <w:rPr>
                <w:rFonts w:ascii="Times New Roman" w:hAnsi="Times New Roman" w:cs="Times New Roman"/>
                <w:sz w:val="16"/>
                <w:szCs w:val="16"/>
                <w:lang w:val="kk-KZ"/>
              </w:rPr>
              <w:t>және</w:t>
            </w:r>
          </w:p>
        </w:tc>
        <w:tc>
          <w:tcPr>
            <w:tcW w:w="3222" w:type="dxa"/>
            <w:gridSpan w:val="2"/>
            <w:tcBorders>
              <w:top w:val="single" w:sz="4" w:space="0" w:color="auto"/>
              <w:left w:val="single" w:sz="4" w:space="0" w:color="auto"/>
              <w:bottom w:val="single" w:sz="4" w:space="0" w:color="auto"/>
              <w:right w:val="single" w:sz="4" w:space="0" w:color="auto"/>
            </w:tcBorders>
            <w:hideMark/>
          </w:tcPr>
          <w:p w14:paraId="23B8F229" w14:textId="77777777" w:rsidR="006C605F" w:rsidRPr="006F36E0" w:rsidRDefault="006C605F" w:rsidP="00263016">
            <w:pPr>
              <w:tabs>
                <w:tab w:val="left" w:pos="459"/>
              </w:tabs>
              <w:spacing w:line="20" w:lineRule="atLeast"/>
              <w:jc w:val="both"/>
              <w:rPr>
                <w:rFonts w:ascii="Times New Roman" w:hAnsi="Times New Roman" w:cs="Times New Roman"/>
                <w:sz w:val="16"/>
                <w:szCs w:val="16"/>
              </w:rPr>
            </w:pPr>
            <w:r w:rsidRPr="006F36E0">
              <w:rPr>
                <w:rFonts w:ascii="Times New Roman" w:hAnsi="Times New Roman" w:cs="Times New Roman"/>
                <w:sz w:val="16"/>
                <w:szCs w:val="16"/>
              </w:rPr>
              <w:t>және</w:t>
            </w:r>
          </w:p>
        </w:tc>
        <w:tc>
          <w:tcPr>
            <w:tcW w:w="3213" w:type="dxa"/>
            <w:gridSpan w:val="2"/>
            <w:tcBorders>
              <w:top w:val="single" w:sz="4" w:space="0" w:color="auto"/>
              <w:left w:val="single" w:sz="4" w:space="0" w:color="auto"/>
              <w:bottom w:val="single" w:sz="4" w:space="0" w:color="auto"/>
              <w:right w:val="single" w:sz="4" w:space="0" w:color="auto"/>
            </w:tcBorders>
            <w:hideMark/>
          </w:tcPr>
          <w:p w14:paraId="092EE13F" w14:textId="77777777" w:rsidR="006C605F" w:rsidRPr="006F36E0" w:rsidRDefault="006C605F" w:rsidP="00263016">
            <w:pPr>
              <w:tabs>
                <w:tab w:val="left" w:pos="459"/>
              </w:tabs>
              <w:spacing w:line="20" w:lineRule="atLeast"/>
              <w:jc w:val="both"/>
              <w:rPr>
                <w:rFonts w:ascii="Times New Roman" w:hAnsi="Times New Roman" w:cs="Times New Roman"/>
                <w:sz w:val="16"/>
                <w:szCs w:val="16"/>
              </w:rPr>
            </w:pPr>
            <w:r w:rsidRPr="006F36E0">
              <w:rPr>
                <w:rFonts w:ascii="Times New Roman" w:hAnsi="Times New Roman" w:cs="Times New Roman"/>
                <w:sz w:val="16"/>
                <w:szCs w:val="16"/>
              </w:rPr>
              <w:t>and</w:t>
            </w:r>
          </w:p>
        </w:tc>
      </w:tr>
      <w:tr w:rsidR="006C605F" w:rsidRPr="006F36E0" w14:paraId="3FF114C3" w14:textId="77777777" w:rsidTr="006C605F">
        <w:tc>
          <w:tcPr>
            <w:tcW w:w="3261" w:type="dxa"/>
            <w:gridSpan w:val="3"/>
            <w:tcBorders>
              <w:top w:val="single" w:sz="4" w:space="0" w:color="auto"/>
              <w:left w:val="single" w:sz="4" w:space="0" w:color="auto"/>
              <w:bottom w:val="single" w:sz="4" w:space="0" w:color="auto"/>
              <w:right w:val="single" w:sz="4" w:space="0" w:color="auto"/>
            </w:tcBorders>
          </w:tcPr>
          <w:p w14:paraId="6A3EB76A" w14:textId="77777777" w:rsidR="006C605F" w:rsidRPr="006F36E0" w:rsidRDefault="006C605F" w:rsidP="00263016">
            <w:pPr>
              <w:pStyle w:val="10"/>
              <w:keepNext w:val="0"/>
              <w:tabs>
                <w:tab w:val="left" w:pos="459"/>
              </w:tabs>
              <w:spacing w:line="20" w:lineRule="atLeast"/>
              <w:rPr>
                <w:rFonts w:ascii="Times New Roman" w:hAnsi="Times New Roman" w:cs="Times New Roman"/>
                <w:color w:val="auto"/>
                <w:sz w:val="16"/>
                <w:szCs w:val="16"/>
                <w:lang w:val="kk-KZ"/>
              </w:rPr>
            </w:pPr>
          </w:p>
        </w:tc>
        <w:tc>
          <w:tcPr>
            <w:tcW w:w="3222" w:type="dxa"/>
            <w:gridSpan w:val="2"/>
            <w:tcBorders>
              <w:top w:val="single" w:sz="4" w:space="0" w:color="auto"/>
              <w:left w:val="single" w:sz="4" w:space="0" w:color="auto"/>
              <w:bottom w:val="single" w:sz="4" w:space="0" w:color="auto"/>
              <w:right w:val="single" w:sz="4" w:space="0" w:color="auto"/>
            </w:tcBorders>
          </w:tcPr>
          <w:p w14:paraId="030F5300" w14:textId="77777777" w:rsidR="006C605F" w:rsidRPr="006F36E0" w:rsidRDefault="006C605F" w:rsidP="00263016">
            <w:pPr>
              <w:pStyle w:val="10"/>
              <w:keepNext w:val="0"/>
              <w:tabs>
                <w:tab w:val="left" w:pos="459"/>
              </w:tabs>
              <w:spacing w:line="20" w:lineRule="atLeast"/>
              <w:rPr>
                <w:rFonts w:ascii="Times New Roman" w:hAnsi="Times New Roman" w:cs="Times New Roman"/>
                <w:b w:val="0"/>
                <w:bCs w:val="0"/>
                <w:color w:val="auto"/>
                <w:sz w:val="16"/>
                <w:szCs w:val="16"/>
                <w:lang w:val="ru-RU"/>
              </w:rPr>
            </w:pPr>
          </w:p>
        </w:tc>
        <w:tc>
          <w:tcPr>
            <w:tcW w:w="3213" w:type="dxa"/>
            <w:gridSpan w:val="2"/>
            <w:tcBorders>
              <w:top w:val="single" w:sz="4" w:space="0" w:color="auto"/>
              <w:left w:val="single" w:sz="4" w:space="0" w:color="auto"/>
              <w:bottom w:val="single" w:sz="4" w:space="0" w:color="auto"/>
              <w:right w:val="single" w:sz="4" w:space="0" w:color="auto"/>
            </w:tcBorders>
          </w:tcPr>
          <w:p w14:paraId="7DEFD347" w14:textId="77777777" w:rsidR="006C605F" w:rsidRPr="006F36E0" w:rsidRDefault="006C605F" w:rsidP="00263016">
            <w:pPr>
              <w:pStyle w:val="10"/>
              <w:tabs>
                <w:tab w:val="left" w:pos="459"/>
              </w:tabs>
              <w:spacing w:line="20" w:lineRule="atLeast"/>
              <w:rPr>
                <w:rFonts w:ascii="Times New Roman" w:hAnsi="Times New Roman" w:cs="Times New Roman"/>
                <w:b w:val="0"/>
                <w:bCs w:val="0"/>
                <w:color w:val="auto"/>
                <w:sz w:val="16"/>
                <w:szCs w:val="16"/>
              </w:rPr>
            </w:pPr>
          </w:p>
          <w:p w14:paraId="74895868" w14:textId="77777777" w:rsidR="006C605F" w:rsidRPr="006F36E0" w:rsidRDefault="006C605F" w:rsidP="00263016">
            <w:pPr>
              <w:pStyle w:val="10"/>
              <w:tabs>
                <w:tab w:val="left" w:pos="459"/>
              </w:tabs>
              <w:spacing w:line="20" w:lineRule="atLeast"/>
              <w:rPr>
                <w:rFonts w:ascii="Times New Roman" w:hAnsi="Times New Roman" w:cs="Times New Roman"/>
                <w:b w:val="0"/>
                <w:bCs w:val="0"/>
                <w:color w:val="auto"/>
                <w:sz w:val="16"/>
                <w:szCs w:val="16"/>
              </w:rPr>
            </w:pPr>
          </w:p>
          <w:p w14:paraId="54118A3C" w14:textId="77777777" w:rsidR="006C605F" w:rsidRPr="006F36E0" w:rsidRDefault="006C605F" w:rsidP="00263016">
            <w:pPr>
              <w:pStyle w:val="10"/>
              <w:tabs>
                <w:tab w:val="left" w:pos="459"/>
              </w:tabs>
              <w:spacing w:line="20" w:lineRule="atLeast"/>
              <w:rPr>
                <w:rFonts w:ascii="Times New Roman" w:hAnsi="Times New Roman" w:cs="Times New Roman"/>
                <w:b w:val="0"/>
                <w:bCs w:val="0"/>
                <w:color w:val="auto"/>
                <w:sz w:val="16"/>
                <w:szCs w:val="16"/>
              </w:rPr>
            </w:pPr>
          </w:p>
        </w:tc>
      </w:tr>
      <w:tr w:rsidR="006C605F" w:rsidRPr="006F36E0" w14:paraId="75D13D58" w14:textId="77777777" w:rsidTr="006C605F">
        <w:trPr>
          <w:trHeight w:val="363"/>
        </w:trPr>
        <w:tc>
          <w:tcPr>
            <w:tcW w:w="3261" w:type="dxa"/>
            <w:gridSpan w:val="3"/>
            <w:tcBorders>
              <w:top w:val="single" w:sz="4" w:space="0" w:color="auto"/>
              <w:left w:val="single" w:sz="4" w:space="0" w:color="auto"/>
              <w:right w:val="single" w:sz="4" w:space="0" w:color="auto"/>
            </w:tcBorders>
            <w:hideMark/>
          </w:tcPr>
          <w:p w14:paraId="1EB64513" w14:textId="77777777" w:rsidR="006C605F" w:rsidRPr="006F36E0" w:rsidRDefault="006C605F" w:rsidP="00263016">
            <w:pPr>
              <w:tabs>
                <w:tab w:val="left" w:pos="459"/>
              </w:tabs>
              <w:suppressAutoHyphens/>
              <w:spacing w:line="20" w:lineRule="atLeast"/>
              <w:jc w:val="both"/>
              <w:rPr>
                <w:rFonts w:ascii="Times New Roman" w:hAnsi="Times New Roman" w:cs="Times New Roman"/>
                <w:sz w:val="16"/>
                <w:szCs w:val="16"/>
              </w:rPr>
            </w:pPr>
            <w:r w:rsidRPr="006F36E0">
              <w:rPr>
                <w:rFonts w:ascii="Times New Roman" w:hAnsi="Times New Roman" w:cs="Times New Roman"/>
                <w:sz w:val="16"/>
                <w:szCs w:val="16"/>
                <w:lang w:val="kk-KZ"/>
              </w:rPr>
              <w:t>бұдан әрі бірлесіп «Тараптар», ал жеке-жеке «Тарап» деп аталып,</w:t>
            </w:r>
          </w:p>
        </w:tc>
        <w:tc>
          <w:tcPr>
            <w:tcW w:w="3222" w:type="dxa"/>
            <w:gridSpan w:val="2"/>
            <w:tcBorders>
              <w:top w:val="single" w:sz="4" w:space="0" w:color="auto"/>
              <w:left w:val="single" w:sz="4" w:space="0" w:color="auto"/>
              <w:bottom w:val="single" w:sz="4" w:space="0" w:color="auto"/>
              <w:right w:val="single" w:sz="4" w:space="0" w:color="auto"/>
            </w:tcBorders>
            <w:hideMark/>
          </w:tcPr>
          <w:p w14:paraId="5184A146" w14:textId="77777777" w:rsidR="006C605F" w:rsidRPr="005A6905" w:rsidRDefault="006C605F" w:rsidP="00263016">
            <w:pPr>
              <w:tabs>
                <w:tab w:val="left" w:pos="459"/>
              </w:tabs>
              <w:suppressAutoHyphens/>
              <w:spacing w:line="20" w:lineRule="atLeast"/>
              <w:jc w:val="both"/>
              <w:rPr>
                <w:rFonts w:ascii="Times New Roman" w:hAnsi="Times New Roman" w:cs="Times New Roman"/>
                <w:sz w:val="16"/>
                <w:szCs w:val="16"/>
              </w:rPr>
            </w:pPr>
            <w:r w:rsidRPr="006F36E0">
              <w:rPr>
                <w:rFonts w:ascii="Times New Roman" w:hAnsi="Times New Roman" w:cs="Times New Roman"/>
                <w:sz w:val="16"/>
                <w:szCs w:val="16"/>
                <w:lang w:val="ru-RU"/>
              </w:rPr>
              <w:t>бұдан</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ә</w:t>
            </w:r>
            <w:proofErr w:type="gramStart"/>
            <w:r w:rsidRPr="006F36E0">
              <w:rPr>
                <w:rFonts w:ascii="Times New Roman" w:hAnsi="Times New Roman" w:cs="Times New Roman"/>
                <w:sz w:val="16"/>
                <w:szCs w:val="16"/>
                <w:lang w:val="ru-RU"/>
              </w:rPr>
              <w:t>р</w:t>
            </w:r>
            <w:proofErr w:type="gramEnd"/>
            <w:r w:rsidRPr="006F36E0">
              <w:rPr>
                <w:rFonts w:ascii="Times New Roman" w:hAnsi="Times New Roman" w:cs="Times New Roman"/>
                <w:sz w:val="16"/>
                <w:szCs w:val="16"/>
                <w:lang w:val="ru-RU"/>
              </w:rPr>
              <w:t>і</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бірлесіп</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Тараптар</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ал</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жеке</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Тарап</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деп</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аталады</w:t>
            </w:r>
            <w:r w:rsidRPr="005A6905">
              <w:rPr>
                <w:rFonts w:ascii="Times New Roman" w:hAnsi="Times New Roman" w:cs="Times New Roman"/>
                <w:sz w:val="16"/>
                <w:szCs w:val="16"/>
              </w:rPr>
              <w:t>,</w:t>
            </w:r>
          </w:p>
        </w:tc>
        <w:tc>
          <w:tcPr>
            <w:tcW w:w="3213" w:type="dxa"/>
            <w:gridSpan w:val="2"/>
            <w:tcBorders>
              <w:top w:val="single" w:sz="4" w:space="0" w:color="auto"/>
              <w:left w:val="single" w:sz="4" w:space="0" w:color="auto"/>
              <w:right w:val="single" w:sz="4" w:space="0" w:color="auto"/>
            </w:tcBorders>
          </w:tcPr>
          <w:p w14:paraId="682BDD2F" w14:textId="77777777" w:rsidR="006C605F" w:rsidRPr="006F36E0" w:rsidRDefault="006C605F" w:rsidP="00263016">
            <w:pPr>
              <w:tabs>
                <w:tab w:val="left" w:pos="459"/>
              </w:tabs>
              <w:suppressAutoHyphens/>
              <w:spacing w:line="20" w:lineRule="atLeast"/>
              <w:jc w:val="both"/>
              <w:rPr>
                <w:rFonts w:ascii="Times New Roman" w:hAnsi="Times New Roman" w:cs="Times New Roman"/>
                <w:sz w:val="16"/>
                <w:szCs w:val="16"/>
                <w:lang w:val="kk-KZ"/>
              </w:rPr>
            </w:pPr>
            <w:r w:rsidRPr="006F36E0">
              <w:rPr>
                <w:rFonts w:ascii="Times New Roman" w:hAnsi="Times New Roman" w:cs="Times New Roman"/>
                <w:sz w:val="16"/>
                <w:szCs w:val="16"/>
                <w:lang w:val="en-GB"/>
              </w:rPr>
              <w:t>hereinafter collectively referred to as the “Parties” and individually the “Party”</w:t>
            </w:r>
            <w:r w:rsidRPr="006F36E0">
              <w:rPr>
                <w:rFonts w:ascii="Times New Roman" w:hAnsi="Times New Roman" w:cs="Times New Roman"/>
                <w:sz w:val="16"/>
                <w:szCs w:val="16"/>
                <w:lang w:val="kk-KZ"/>
              </w:rPr>
              <w:t xml:space="preserve"> </w:t>
            </w:r>
          </w:p>
        </w:tc>
      </w:tr>
      <w:tr w:rsidR="006C605F" w:rsidRPr="006F36E0" w14:paraId="52EE8E1D" w14:textId="77777777" w:rsidTr="006C605F">
        <w:trPr>
          <w:trHeight w:val="3632"/>
        </w:trPr>
        <w:tc>
          <w:tcPr>
            <w:tcW w:w="3261" w:type="dxa"/>
            <w:gridSpan w:val="3"/>
            <w:tcBorders>
              <w:top w:val="single" w:sz="4" w:space="0" w:color="auto"/>
              <w:left w:val="single" w:sz="4" w:space="0" w:color="auto"/>
              <w:bottom w:val="single" w:sz="4" w:space="0" w:color="auto"/>
              <w:right w:val="single" w:sz="4" w:space="0" w:color="auto"/>
            </w:tcBorders>
            <w:hideMark/>
          </w:tcPr>
          <w:p w14:paraId="772B6109" w14:textId="77777777" w:rsidR="0042123E" w:rsidRPr="006F36E0" w:rsidRDefault="00206B0D">
            <w:pPr>
              <w:rPr>
                <w:rFonts w:ascii="Times New Roman" w:hAnsi="Times New Roman" w:cs="Times New Roman"/>
              </w:rPr>
            </w:pPr>
            <w:r w:rsidRPr="006F36E0">
              <w:rPr>
                <w:rFonts w:ascii="Times New Roman" w:hAnsi="Times New Roman" w:cs="Times New Roman"/>
                <w:sz w:val="16"/>
              </w:rPr>
              <w:t>Тараптар осы Жеткізу туралы шартты (бұдан әрі – «Шарт») жасасты, ол төмендегілерден тұрады:</w:t>
            </w:r>
          </w:p>
          <w:p w14:paraId="56369113" w14:textId="77777777" w:rsidR="0042123E" w:rsidRPr="006F36E0" w:rsidRDefault="00206B0D">
            <w:pPr>
              <w:rPr>
                <w:rFonts w:ascii="Times New Roman" w:hAnsi="Times New Roman" w:cs="Times New Roman"/>
              </w:rPr>
            </w:pPr>
            <w:r w:rsidRPr="006F36E0">
              <w:rPr>
                <w:rFonts w:ascii="Times New Roman" w:hAnsi="Times New Roman" w:cs="Times New Roman"/>
                <w:sz w:val="16"/>
              </w:rPr>
              <w:t>1. Жеткізу туралы шарттың жалпы талаптары (бұдан әрі – «Жалпы талаптар»);</w:t>
            </w:r>
          </w:p>
          <w:p w14:paraId="06687B05" w14:textId="77777777" w:rsidR="0042123E" w:rsidRPr="006F36E0" w:rsidRDefault="00206B0D">
            <w:pPr>
              <w:rPr>
                <w:rFonts w:ascii="Times New Roman" w:hAnsi="Times New Roman" w:cs="Times New Roman"/>
              </w:rPr>
            </w:pPr>
            <w:r w:rsidRPr="006F36E0">
              <w:rPr>
                <w:rFonts w:ascii="Times New Roman" w:hAnsi="Times New Roman" w:cs="Times New Roman"/>
                <w:sz w:val="16"/>
              </w:rPr>
              <w:t>2. А қосымшасы – «Жеткізу көлемі және Тауар құны»;</w:t>
            </w:r>
          </w:p>
          <w:p w14:paraId="71441E9E" w14:textId="77777777" w:rsidR="0042123E" w:rsidRPr="006F36E0" w:rsidRDefault="00206B0D">
            <w:pPr>
              <w:rPr>
                <w:rFonts w:ascii="Times New Roman" w:hAnsi="Times New Roman" w:cs="Times New Roman"/>
              </w:rPr>
            </w:pPr>
            <w:r w:rsidRPr="006F36E0">
              <w:rPr>
                <w:rFonts w:ascii="Times New Roman" w:hAnsi="Times New Roman" w:cs="Times New Roman"/>
                <w:sz w:val="16"/>
              </w:rPr>
              <w:t>3. B қосымшасы – «Шарт құны және есеп айырысу тәртібі»;</w:t>
            </w:r>
          </w:p>
          <w:p w14:paraId="5D578F41" w14:textId="77777777" w:rsidR="0042123E" w:rsidRPr="006F36E0" w:rsidRDefault="00206B0D">
            <w:pPr>
              <w:rPr>
                <w:rFonts w:ascii="Times New Roman" w:hAnsi="Times New Roman" w:cs="Times New Roman"/>
              </w:rPr>
            </w:pPr>
            <w:r w:rsidRPr="006F36E0">
              <w:rPr>
                <w:rFonts w:ascii="Times New Roman" w:hAnsi="Times New Roman" w:cs="Times New Roman"/>
                <w:sz w:val="16"/>
              </w:rPr>
              <w:t>4. C қосымшасы – «Тауар жеткізу кестесі»;</w:t>
            </w:r>
          </w:p>
          <w:p w14:paraId="031F9432" w14:textId="77777777" w:rsidR="0042123E" w:rsidRPr="006F36E0" w:rsidRDefault="00206B0D">
            <w:pPr>
              <w:rPr>
                <w:rFonts w:ascii="Times New Roman" w:hAnsi="Times New Roman" w:cs="Times New Roman"/>
              </w:rPr>
            </w:pPr>
            <w:r w:rsidRPr="006F36E0">
              <w:rPr>
                <w:rFonts w:ascii="Times New Roman" w:hAnsi="Times New Roman" w:cs="Times New Roman"/>
                <w:sz w:val="16"/>
              </w:rPr>
              <w:t>5. D қосымшасы – «Тасымалдау және тиеу нұсқаулығы»;</w:t>
            </w:r>
          </w:p>
          <w:p w14:paraId="6D8504FF" w14:textId="77777777" w:rsidR="0042123E" w:rsidRPr="006F36E0" w:rsidRDefault="00206B0D">
            <w:pPr>
              <w:rPr>
                <w:rFonts w:ascii="Times New Roman" w:hAnsi="Times New Roman" w:cs="Times New Roman"/>
              </w:rPr>
            </w:pPr>
            <w:r w:rsidRPr="006F36E0">
              <w:rPr>
                <w:rFonts w:ascii="Times New Roman" w:hAnsi="Times New Roman" w:cs="Times New Roman"/>
                <w:sz w:val="16"/>
              </w:rPr>
              <w:t>6. E қосымшасы – «Банк кепілдігінің үлгісі» – қолданылмайды.</w:t>
            </w:r>
          </w:p>
          <w:p w14:paraId="231DABBE" w14:textId="512D007B" w:rsidR="0042123E" w:rsidRPr="006F36E0" w:rsidRDefault="00206B0D">
            <w:pPr>
              <w:rPr>
                <w:rFonts w:ascii="Times New Roman" w:hAnsi="Times New Roman" w:cs="Times New Roman"/>
              </w:rPr>
            </w:pPr>
            <w:r w:rsidRPr="006F36E0">
              <w:rPr>
                <w:rFonts w:ascii="Times New Roman" w:hAnsi="Times New Roman" w:cs="Times New Roman"/>
                <w:sz w:val="16"/>
              </w:rPr>
              <w:t>Аралар Кесте D3DDDT биржалық тауарының ерекшелігіне, биржалық мәміле талаптарына, Биржалық сауда қағидаларына және Клиринг қағидаларына сәйкес қолданылады.</w:t>
            </w:r>
          </w:p>
        </w:tc>
        <w:tc>
          <w:tcPr>
            <w:tcW w:w="3222" w:type="dxa"/>
            <w:gridSpan w:val="2"/>
            <w:tcBorders>
              <w:top w:val="single" w:sz="4" w:space="0" w:color="auto"/>
              <w:left w:val="single" w:sz="4" w:space="0" w:color="auto"/>
              <w:bottom w:val="single" w:sz="4" w:space="0" w:color="auto"/>
              <w:right w:val="single" w:sz="4" w:space="0" w:color="auto"/>
            </w:tcBorders>
            <w:hideMark/>
          </w:tcPr>
          <w:p w14:paraId="4452613A" w14:textId="77777777" w:rsidR="0042123E" w:rsidRPr="005A6905" w:rsidRDefault="00206B0D">
            <w:pPr>
              <w:rPr>
                <w:rFonts w:ascii="Times New Roman" w:hAnsi="Times New Roman" w:cs="Times New Roman"/>
              </w:rPr>
            </w:pPr>
            <w:r w:rsidRPr="006F36E0">
              <w:rPr>
                <w:rFonts w:ascii="Times New Roman" w:hAnsi="Times New Roman" w:cs="Times New Roman"/>
                <w:sz w:val="16"/>
                <w:lang w:val="ru-RU"/>
              </w:rPr>
              <w:t>Тараптар</w:t>
            </w:r>
            <w:r w:rsidRPr="005A6905">
              <w:rPr>
                <w:rFonts w:ascii="Times New Roman" w:hAnsi="Times New Roman" w:cs="Times New Roman"/>
                <w:sz w:val="16"/>
              </w:rPr>
              <w:t xml:space="preserve"> </w:t>
            </w:r>
            <w:r w:rsidRPr="006F36E0">
              <w:rPr>
                <w:rFonts w:ascii="Times New Roman" w:hAnsi="Times New Roman" w:cs="Times New Roman"/>
                <w:sz w:val="16"/>
                <w:lang w:val="ru-RU"/>
              </w:rPr>
              <w:t>мыналардан</w:t>
            </w:r>
            <w:r w:rsidRPr="005A6905">
              <w:rPr>
                <w:rFonts w:ascii="Times New Roman" w:hAnsi="Times New Roman" w:cs="Times New Roman"/>
                <w:sz w:val="16"/>
              </w:rPr>
              <w:t xml:space="preserve"> </w:t>
            </w:r>
            <w:r w:rsidRPr="006F36E0">
              <w:rPr>
                <w:rFonts w:ascii="Times New Roman" w:hAnsi="Times New Roman" w:cs="Times New Roman"/>
                <w:sz w:val="16"/>
                <w:lang w:val="ru-RU"/>
              </w:rPr>
              <w:t>тұратын</w:t>
            </w:r>
            <w:r w:rsidRPr="005A6905">
              <w:rPr>
                <w:rFonts w:ascii="Times New Roman" w:hAnsi="Times New Roman" w:cs="Times New Roman"/>
                <w:sz w:val="16"/>
              </w:rPr>
              <w:t xml:space="preserve"> </w:t>
            </w:r>
            <w:r w:rsidRPr="006F36E0">
              <w:rPr>
                <w:rFonts w:ascii="Times New Roman" w:hAnsi="Times New Roman" w:cs="Times New Roman"/>
                <w:sz w:val="16"/>
                <w:lang w:val="ru-RU"/>
              </w:rPr>
              <w:t>осы</w:t>
            </w:r>
            <w:r w:rsidRPr="005A6905">
              <w:rPr>
                <w:rFonts w:ascii="Times New Roman" w:hAnsi="Times New Roman" w:cs="Times New Roman"/>
                <w:sz w:val="16"/>
              </w:rPr>
              <w:t xml:space="preserve"> </w:t>
            </w:r>
            <w:r w:rsidRPr="006F36E0">
              <w:rPr>
                <w:rFonts w:ascii="Times New Roman" w:hAnsi="Times New Roman" w:cs="Times New Roman"/>
                <w:sz w:val="16"/>
                <w:lang w:val="ru-RU"/>
              </w:rPr>
              <w:t>Жеткізу</w:t>
            </w:r>
            <w:r w:rsidRPr="005A6905">
              <w:rPr>
                <w:rFonts w:ascii="Times New Roman" w:hAnsi="Times New Roman" w:cs="Times New Roman"/>
                <w:sz w:val="16"/>
              </w:rPr>
              <w:t xml:space="preserve"> </w:t>
            </w:r>
            <w:r w:rsidRPr="006F36E0">
              <w:rPr>
                <w:rFonts w:ascii="Times New Roman" w:hAnsi="Times New Roman" w:cs="Times New Roman"/>
                <w:sz w:val="16"/>
                <w:lang w:val="ru-RU"/>
              </w:rPr>
              <w:t>шартын</w:t>
            </w:r>
            <w:r w:rsidRPr="005A6905">
              <w:rPr>
                <w:rFonts w:ascii="Times New Roman" w:hAnsi="Times New Roman" w:cs="Times New Roman"/>
                <w:sz w:val="16"/>
              </w:rPr>
              <w:t xml:space="preserve"> (</w:t>
            </w:r>
            <w:r w:rsidRPr="006F36E0">
              <w:rPr>
                <w:rFonts w:ascii="Times New Roman" w:hAnsi="Times New Roman" w:cs="Times New Roman"/>
                <w:sz w:val="16"/>
                <w:lang w:val="ru-RU"/>
              </w:rPr>
              <w:t>бұдан</w:t>
            </w:r>
            <w:r w:rsidRPr="005A6905">
              <w:rPr>
                <w:rFonts w:ascii="Times New Roman" w:hAnsi="Times New Roman" w:cs="Times New Roman"/>
                <w:sz w:val="16"/>
              </w:rPr>
              <w:t xml:space="preserve"> </w:t>
            </w:r>
            <w:r w:rsidRPr="006F36E0">
              <w:rPr>
                <w:rFonts w:ascii="Times New Roman" w:hAnsi="Times New Roman" w:cs="Times New Roman"/>
                <w:sz w:val="16"/>
                <w:lang w:val="ru-RU"/>
              </w:rPr>
              <w:t>ә</w:t>
            </w:r>
            <w:proofErr w:type="gramStart"/>
            <w:r w:rsidRPr="006F36E0">
              <w:rPr>
                <w:rFonts w:ascii="Times New Roman" w:hAnsi="Times New Roman" w:cs="Times New Roman"/>
                <w:sz w:val="16"/>
                <w:lang w:val="ru-RU"/>
              </w:rPr>
              <w:t>р</w:t>
            </w:r>
            <w:proofErr w:type="gramEnd"/>
            <w:r w:rsidRPr="006F36E0">
              <w:rPr>
                <w:rFonts w:ascii="Times New Roman" w:hAnsi="Times New Roman" w:cs="Times New Roman"/>
                <w:sz w:val="16"/>
                <w:lang w:val="ru-RU"/>
              </w:rPr>
              <w:t>і</w:t>
            </w:r>
            <w:r w:rsidRPr="005A6905">
              <w:rPr>
                <w:rFonts w:ascii="Times New Roman" w:hAnsi="Times New Roman" w:cs="Times New Roman"/>
                <w:sz w:val="16"/>
              </w:rPr>
              <w:t xml:space="preserve"> – "</w:t>
            </w:r>
            <w:r w:rsidRPr="006F36E0">
              <w:rPr>
                <w:rFonts w:ascii="Times New Roman" w:hAnsi="Times New Roman" w:cs="Times New Roman"/>
                <w:sz w:val="16"/>
                <w:lang w:val="ru-RU"/>
              </w:rPr>
              <w:t>Шарт</w:t>
            </w:r>
            <w:r w:rsidRPr="005A6905">
              <w:rPr>
                <w:rFonts w:ascii="Times New Roman" w:hAnsi="Times New Roman" w:cs="Times New Roman"/>
                <w:sz w:val="16"/>
              </w:rPr>
              <w:t xml:space="preserve">") </w:t>
            </w:r>
            <w:r w:rsidRPr="006F36E0">
              <w:rPr>
                <w:rFonts w:ascii="Times New Roman" w:hAnsi="Times New Roman" w:cs="Times New Roman"/>
                <w:sz w:val="16"/>
                <w:lang w:val="ru-RU"/>
              </w:rPr>
              <w:t>жасасты</w:t>
            </w:r>
            <w:r w:rsidRPr="005A6905">
              <w:rPr>
                <w:rFonts w:ascii="Times New Roman" w:hAnsi="Times New Roman" w:cs="Times New Roman"/>
                <w:sz w:val="16"/>
              </w:rPr>
              <w:t xml:space="preserve"> -</w:t>
            </w:r>
            <w:r w:rsidRPr="006F36E0">
              <w:rPr>
                <w:rFonts w:ascii="Times New Roman" w:hAnsi="Times New Roman" w:cs="Times New Roman"/>
                <w:sz w:val="16"/>
                <w:lang w:val="ru-RU"/>
              </w:rPr>
              <w:t>дан</w:t>
            </w:r>
            <w:r w:rsidRPr="005A6905">
              <w:rPr>
                <w:rFonts w:ascii="Times New Roman" w:hAnsi="Times New Roman" w:cs="Times New Roman"/>
                <w:sz w:val="16"/>
              </w:rPr>
              <w:t>:</w:t>
            </w:r>
          </w:p>
          <w:p w14:paraId="2768D9AB" w14:textId="77777777" w:rsidR="0042123E" w:rsidRPr="005A6905" w:rsidRDefault="00206B0D">
            <w:pPr>
              <w:rPr>
                <w:rFonts w:ascii="Times New Roman" w:hAnsi="Times New Roman" w:cs="Times New Roman"/>
              </w:rPr>
            </w:pPr>
            <w:r w:rsidRPr="005A6905">
              <w:rPr>
                <w:rFonts w:ascii="Times New Roman" w:hAnsi="Times New Roman" w:cs="Times New Roman"/>
                <w:sz w:val="16"/>
              </w:rPr>
              <w:t xml:space="preserve">1. </w:t>
            </w:r>
            <w:r w:rsidRPr="006F36E0">
              <w:rPr>
                <w:rFonts w:ascii="Times New Roman" w:hAnsi="Times New Roman" w:cs="Times New Roman"/>
                <w:sz w:val="16"/>
                <w:lang w:val="ru-RU"/>
              </w:rPr>
              <w:t>Тауарды</w:t>
            </w:r>
            <w:r w:rsidRPr="005A6905">
              <w:rPr>
                <w:rFonts w:ascii="Times New Roman" w:hAnsi="Times New Roman" w:cs="Times New Roman"/>
                <w:sz w:val="16"/>
              </w:rPr>
              <w:t xml:space="preserve"> </w:t>
            </w:r>
            <w:r w:rsidRPr="006F36E0">
              <w:rPr>
                <w:rFonts w:ascii="Times New Roman" w:hAnsi="Times New Roman" w:cs="Times New Roman"/>
                <w:sz w:val="16"/>
                <w:lang w:val="ru-RU"/>
              </w:rPr>
              <w:t>жеткізу</w:t>
            </w:r>
            <w:r w:rsidRPr="005A6905">
              <w:rPr>
                <w:rFonts w:ascii="Times New Roman" w:hAnsi="Times New Roman" w:cs="Times New Roman"/>
                <w:sz w:val="16"/>
              </w:rPr>
              <w:t xml:space="preserve"> </w:t>
            </w:r>
            <w:r w:rsidRPr="006F36E0">
              <w:rPr>
                <w:rFonts w:ascii="Times New Roman" w:hAnsi="Times New Roman" w:cs="Times New Roman"/>
                <w:sz w:val="16"/>
                <w:lang w:val="ru-RU"/>
              </w:rPr>
              <w:t>шартының</w:t>
            </w:r>
            <w:r w:rsidRPr="005A6905">
              <w:rPr>
                <w:rFonts w:ascii="Times New Roman" w:hAnsi="Times New Roman" w:cs="Times New Roman"/>
                <w:sz w:val="16"/>
              </w:rPr>
              <w:t xml:space="preserve"> </w:t>
            </w:r>
            <w:r w:rsidRPr="006F36E0">
              <w:rPr>
                <w:rFonts w:ascii="Times New Roman" w:hAnsi="Times New Roman" w:cs="Times New Roman"/>
                <w:sz w:val="16"/>
                <w:lang w:val="ru-RU"/>
              </w:rPr>
              <w:t>жалпы</w:t>
            </w:r>
            <w:r w:rsidRPr="005A6905">
              <w:rPr>
                <w:rFonts w:ascii="Times New Roman" w:hAnsi="Times New Roman" w:cs="Times New Roman"/>
                <w:sz w:val="16"/>
              </w:rPr>
              <w:t xml:space="preserve"> </w:t>
            </w:r>
            <w:r w:rsidRPr="006F36E0">
              <w:rPr>
                <w:rFonts w:ascii="Times New Roman" w:hAnsi="Times New Roman" w:cs="Times New Roman"/>
                <w:sz w:val="16"/>
                <w:lang w:val="ru-RU"/>
              </w:rPr>
              <w:t>талаптары</w:t>
            </w:r>
            <w:r w:rsidRPr="005A6905">
              <w:rPr>
                <w:rFonts w:ascii="Times New Roman" w:hAnsi="Times New Roman" w:cs="Times New Roman"/>
                <w:sz w:val="16"/>
              </w:rPr>
              <w:t xml:space="preserve"> (</w:t>
            </w:r>
            <w:r w:rsidRPr="006F36E0">
              <w:rPr>
                <w:rFonts w:ascii="Times New Roman" w:hAnsi="Times New Roman" w:cs="Times New Roman"/>
                <w:sz w:val="16"/>
                <w:lang w:val="ru-RU"/>
              </w:rPr>
              <w:t>бұдан</w:t>
            </w:r>
            <w:r w:rsidRPr="005A6905">
              <w:rPr>
                <w:rFonts w:ascii="Times New Roman" w:hAnsi="Times New Roman" w:cs="Times New Roman"/>
                <w:sz w:val="16"/>
              </w:rPr>
              <w:t xml:space="preserve"> </w:t>
            </w:r>
            <w:r w:rsidRPr="006F36E0">
              <w:rPr>
                <w:rFonts w:ascii="Times New Roman" w:hAnsi="Times New Roman" w:cs="Times New Roman"/>
                <w:sz w:val="16"/>
                <w:lang w:val="ru-RU"/>
              </w:rPr>
              <w:t>әрі</w:t>
            </w:r>
            <w:r w:rsidRPr="005A6905">
              <w:rPr>
                <w:rFonts w:ascii="Times New Roman" w:hAnsi="Times New Roman" w:cs="Times New Roman"/>
                <w:sz w:val="16"/>
              </w:rPr>
              <w:t xml:space="preserve"> – "</w:t>
            </w:r>
            <w:r w:rsidRPr="006F36E0">
              <w:rPr>
                <w:rFonts w:ascii="Times New Roman" w:hAnsi="Times New Roman" w:cs="Times New Roman"/>
                <w:sz w:val="16"/>
                <w:lang w:val="ru-RU"/>
              </w:rPr>
              <w:t>Жалпы</w:t>
            </w:r>
            <w:r w:rsidRPr="005A6905">
              <w:rPr>
                <w:rFonts w:ascii="Times New Roman" w:hAnsi="Times New Roman" w:cs="Times New Roman"/>
                <w:sz w:val="16"/>
              </w:rPr>
              <w:t xml:space="preserve"> </w:t>
            </w:r>
            <w:r w:rsidRPr="006F36E0">
              <w:rPr>
                <w:rFonts w:ascii="Times New Roman" w:hAnsi="Times New Roman" w:cs="Times New Roman"/>
                <w:sz w:val="16"/>
                <w:lang w:val="ru-RU"/>
              </w:rPr>
              <w:t>талаптар</w:t>
            </w:r>
            <w:r w:rsidRPr="005A6905">
              <w:rPr>
                <w:rFonts w:ascii="Times New Roman" w:hAnsi="Times New Roman" w:cs="Times New Roman"/>
                <w:sz w:val="16"/>
              </w:rPr>
              <w:t>");</w:t>
            </w:r>
          </w:p>
          <w:p w14:paraId="7C7348AA" w14:textId="77777777" w:rsidR="0042123E" w:rsidRPr="005A6905" w:rsidRDefault="00206B0D">
            <w:pPr>
              <w:rPr>
                <w:rFonts w:ascii="Times New Roman" w:hAnsi="Times New Roman" w:cs="Times New Roman"/>
              </w:rPr>
            </w:pPr>
            <w:r w:rsidRPr="005A6905">
              <w:rPr>
                <w:rFonts w:ascii="Times New Roman" w:hAnsi="Times New Roman" w:cs="Times New Roman"/>
                <w:sz w:val="16"/>
              </w:rPr>
              <w:t xml:space="preserve">2. </w:t>
            </w:r>
            <w:r w:rsidRPr="006F36E0">
              <w:rPr>
                <w:rFonts w:ascii="Times New Roman" w:hAnsi="Times New Roman" w:cs="Times New Roman"/>
                <w:sz w:val="16"/>
                <w:lang w:val="ru-RU"/>
              </w:rPr>
              <w:t>Қосымша</w:t>
            </w:r>
            <w:r w:rsidRPr="005A6905">
              <w:rPr>
                <w:rFonts w:ascii="Times New Roman" w:hAnsi="Times New Roman" w:cs="Times New Roman"/>
                <w:sz w:val="16"/>
              </w:rPr>
              <w:t xml:space="preserve"> </w:t>
            </w:r>
            <w:r w:rsidRPr="006F36E0">
              <w:rPr>
                <w:rFonts w:ascii="Times New Roman" w:hAnsi="Times New Roman" w:cs="Times New Roman"/>
                <w:sz w:val="16"/>
              </w:rPr>
              <w:t>A</w:t>
            </w:r>
            <w:r w:rsidRPr="005A6905">
              <w:rPr>
                <w:rFonts w:ascii="Times New Roman" w:hAnsi="Times New Roman" w:cs="Times New Roman"/>
                <w:sz w:val="16"/>
              </w:rPr>
              <w:t xml:space="preserve"> – "</w:t>
            </w:r>
            <w:r w:rsidRPr="006F36E0">
              <w:rPr>
                <w:rFonts w:ascii="Times New Roman" w:hAnsi="Times New Roman" w:cs="Times New Roman"/>
                <w:sz w:val="16"/>
                <w:lang w:val="ru-RU"/>
              </w:rPr>
              <w:t>Тауарды</w:t>
            </w:r>
            <w:r w:rsidRPr="005A6905">
              <w:rPr>
                <w:rFonts w:ascii="Times New Roman" w:hAnsi="Times New Roman" w:cs="Times New Roman"/>
                <w:sz w:val="16"/>
              </w:rPr>
              <w:t xml:space="preserve"> </w:t>
            </w:r>
            <w:r w:rsidRPr="006F36E0">
              <w:rPr>
                <w:rFonts w:ascii="Times New Roman" w:hAnsi="Times New Roman" w:cs="Times New Roman"/>
                <w:sz w:val="16"/>
                <w:lang w:val="ru-RU"/>
              </w:rPr>
              <w:t>жеткізу</w:t>
            </w:r>
            <w:r w:rsidRPr="005A6905">
              <w:rPr>
                <w:rFonts w:ascii="Times New Roman" w:hAnsi="Times New Roman" w:cs="Times New Roman"/>
                <w:sz w:val="16"/>
              </w:rPr>
              <w:t xml:space="preserve"> </w:t>
            </w:r>
            <w:r w:rsidRPr="006F36E0">
              <w:rPr>
                <w:rFonts w:ascii="Times New Roman" w:hAnsi="Times New Roman" w:cs="Times New Roman"/>
                <w:sz w:val="16"/>
                <w:lang w:val="ru-RU"/>
              </w:rPr>
              <w:t>көлемі</w:t>
            </w:r>
            <w:r w:rsidRPr="005A6905">
              <w:rPr>
                <w:rFonts w:ascii="Times New Roman" w:hAnsi="Times New Roman" w:cs="Times New Roman"/>
                <w:sz w:val="16"/>
              </w:rPr>
              <w:t xml:space="preserve"> </w:t>
            </w:r>
            <w:r w:rsidRPr="006F36E0">
              <w:rPr>
                <w:rFonts w:ascii="Times New Roman" w:hAnsi="Times New Roman" w:cs="Times New Roman"/>
                <w:sz w:val="16"/>
                <w:lang w:val="ru-RU"/>
              </w:rPr>
              <w:t>мен</w:t>
            </w:r>
            <w:r w:rsidRPr="005A6905">
              <w:rPr>
                <w:rFonts w:ascii="Times New Roman" w:hAnsi="Times New Roman" w:cs="Times New Roman"/>
                <w:sz w:val="16"/>
              </w:rPr>
              <w:t xml:space="preserve"> </w:t>
            </w:r>
            <w:r w:rsidRPr="006F36E0">
              <w:rPr>
                <w:rFonts w:ascii="Times New Roman" w:hAnsi="Times New Roman" w:cs="Times New Roman"/>
                <w:sz w:val="16"/>
                <w:lang w:val="ru-RU"/>
              </w:rPr>
              <w:t>құны</w:t>
            </w:r>
            <w:r w:rsidRPr="005A6905">
              <w:rPr>
                <w:rFonts w:ascii="Times New Roman" w:hAnsi="Times New Roman" w:cs="Times New Roman"/>
                <w:sz w:val="16"/>
              </w:rPr>
              <w:t>";</w:t>
            </w:r>
          </w:p>
          <w:p w14:paraId="6DB78FE6" w14:textId="77777777" w:rsidR="0042123E" w:rsidRPr="005A6905" w:rsidRDefault="00206B0D">
            <w:pPr>
              <w:rPr>
                <w:rFonts w:ascii="Times New Roman" w:hAnsi="Times New Roman" w:cs="Times New Roman"/>
              </w:rPr>
            </w:pPr>
            <w:r w:rsidRPr="005A6905">
              <w:rPr>
                <w:rFonts w:ascii="Times New Roman" w:hAnsi="Times New Roman" w:cs="Times New Roman"/>
                <w:sz w:val="16"/>
              </w:rPr>
              <w:t xml:space="preserve">3. </w:t>
            </w:r>
            <w:r w:rsidRPr="006F36E0">
              <w:rPr>
                <w:rFonts w:ascii="Times New Roman" w:hAnsi="Times New Roman" w:cs="Times New Roman"/>
                <w:sz w:val="16"/>
                <w:lang w:val="ru-RU"/>
              </w:rPr>
              <w:t>Қосымша</w:t>
            </w:r>
            <w:r w:rsidRPr="005A6905">
              <w:rPr>
                <w:rFonts w:ascii="Times New Roman" w:hAnsi="Times New Roman" w:cs="Times New Roman"/>
                <w:sz w:val="16"/>
              </w:rPr>
              <w:t xml:space="preserve"> </w:t>
            </w:r>
            <w:r w:rsidRPr="006F36E0">
              <w:rPr>
                <w:rFonts w:ascii="Times New Roman" w:hAnsi="Times New Roman" w:cs="Times New Roman"/>
                <w:sz w:val="16"/>
              </w:rPr>
              <w:t>B</w:t>
            </w:r>
            <w:r w:rsidRPr="005A6905">
              <w:rPr>
                <w:rFonts w:ascii="Times New Roman" w:hAnsi="Times New Roman" w:cs="Times New Roman"/>
                <w:sz w:val="16"/>
              </w:rPr>
              <w:t xml:space="preserve"> – "</w:t>
            </w:r>
            <w:r w:rsidRPr="006F36E0">
              <w:rPr>
                <w:rFonts w:ascii="Times New Roman" w:hAnsi="Times New Roman" w:cs="Times New Roman"/>
                <w:sz w:val="16"/>
                <w:lang w:val="ru-RU"/>
              </w:rPr>
              <w:t>Шарттың</w:t>
            </w:r>
            <w:r w:rsidRPr="005A6905">
              <w:rPr>
                <w:rFonts w:ascii="Times New Roman" w:hAnsi="Times New Roman" w:cs="Times New Roman"/>
                <w:sz w:val="16"/>
              </w:rPr>
              <w:t xml:space="preserve"> </w:t>
            </w:r>
            <w:r w:rsidRPr="006F36E0">
              <w:rPr>
                <w:rFonts w:ascii="Times New Roman" w:hAnsi="Times New Roman" w:cs="Times New Roman"/>
                <w:sz w:val="16"/>
                <w:lang w:val="ru-RU"/>
              </w:rPr>
              <w:t>құны</w:t>
            </w:r>
            <w:r w:rsidRPr="005A6905">
              <w:rPr>
                <w:rFonts w:ascii="Times New Roman" w:hAnsi="Times New Roman" w:cs="Times New Roman"/>
                <w:sz w:val="16"/>
              </w:rPr>
              <w:t xml:space="preserve"> </w:t>
            </w:r>
            <w:r w:rsidRPr="006F36E0">
              <w:rPr>
                <w:rFonts w:ascii="Times New Roman" w:hAnsi="Times New Roman" w:cs="Times New Roman"/>
                <w:sz w:val="16"/>
                <w:lang w:val="ru-RU"/>
              </w:rPr>
              <w:t>және</w:t>
            </w:r>
            <w:r w:rsidRPr="005A6905">
              <w:rPr>
                <w:rFonts w:ascii="Times New Roman" w:hAnsi="Times New Roman" w:cs="Times New Roman"/>
                <w:sz w:val="16"/>
              </w:rPr>
              <w:t xml:space="preserve"> </w:t>
            </w:r>
            <w:r w:rsidRPr="006F36E0">
              <w:rPr>
                <w:rFonts w:ascii="Times New Roman" w:hAnsi="Times New Roman" w:cs="Times New Roman"/>
                <w:sz w:val="16"/>
                <w:lang w:val="ru-RU"/>
              </w:rPr>
              <w:t>есеп</w:t>
            </w:r>
            <w:r w:rsidRPr="005A6905">
              <w:rPr>
                <w:rFonts w:ascii="Times New Roman" w:hAnsi="Times New Roman" w:cs="Times New Roman"/>
                <w:sz w:val="16"/>
              </w:rPr>
              <w:t xml:space="preserve"> </w:t>
            </w:r>
            <w:r w:rsidRPr="006F36E0">
              <w:rPr>
                <w:rFonts w:ascii="Times New Roman" w:hAnsi="Times New Roman" w:cs="Times New Roman"/>
                <w:sz w:val="16"/>
                <w:lang w:val="ru-RU"/>
              </w:rPr>
              <w:t>айырысу</w:t>
            </w:r>
            <w:r w:rsidRPr="005A6905">
              <w:rPr>
                <w:rFonts w:ascii="Times New Roman" w:hAnsi="Times New Roman" w:cs="Times New Roman"/>
                <w:sz w:val="16"/>
              </w:rPr>
              <w:t xml:space="preserve"> </w:t>
            </w:r>
            <w:r w:rsidRPr="006F36E0">
              <w:rPr>
                <w:rFonts w:ascii="Times New Roman" w:hAnsi="Times New Roman" w:cs="Times New Roman"/>
                <w:sz w:val="16"/>
                <w:lang w:val="ru-RU"/>
              </w:rPr>
              <w:t>тәртібі</w:t>
            </w:r>
            <w:r w:rsidRPr="005A6905">
              <w:rPr>
                <w:rFonts w:ascii="Times New Roman" w:hAnsi="Times New Roman" w:cs="Times New Roman"/>
                <w:sz w:val="16"/>
              </w:rPr>
              <w:t>";</w:t>
            </w:r>
          </w:p>
          <w:p w14:paraId="36186B5B" w14:textId="77777777" w:rsidR="0042123E" w:rsidRPr="005A6905" w:rsidRDefault="00206B0D">
            <w:pPr>
              <w:rPr>
                <w:rFonts w:ascii="Times New Roman" w:hAnsi="Times New Roman" w:cs="Times New Roman"/>
              </w:rPr>
            </w:pPr>
            <w:r w:rsidRPr="005A6905">
              <w:rPr>
                <w:rFonts w:ascii="Times New Roman" w:hAnsi="Times New Roman" w:cs="Times New Roman"/>
                <w:sz w:val="16"/>
              </w:rPr>
              <w:t xml:space="preserve">4. </w:t>
            </w:r>
            <w:r w:rsidRPr="006F36E0">
              <w:rPr>
                <w:rFonts w:ascii="Times New Roman" w:hAnsi="Times New Roman" w:cs="Times New Roman"/>
                <w:sz w:val="16"/>
                <w:lang w:val="ru-RU"/>
              </w:rPr>
              <w:t>Қосымша</w:t>
            </w:r>
            <w:r w:rsidRPr="005A6905">
              <w:rPr>
                <w:rFonts w:ascii="Times New Roman" w:hAnsi="Times New Roman" w:cs="Times New Roman"/>
                <w:sz w:val="16"/>
              </w:rPr>
              <w:t xml:space="preserve"> </w:t>
            </w:r>
            <w:r w:rsidRPr="006F36E0">
              <w:rPr>
                <w:rFonts w:ascii="Times New Roman" w:hAnsi="Times New Roman" w:cs="Times New Roman"/>
                <w:sz w:val="16"/>
              </w:rPr>
              <w:t>C</w:t>
            </w:r>
            <w:r w:rsidRPr="005A6905">
              <w:rPr>
                <w:rFonts w:ascii="Times New Roman" w:hAnsi="Times New Roman" w:cs="Times New Roman"/>
                <w:sz w:val="16"/>
              </w:rPr>
              <w:t xml:space="preserve"> – "</w:t>
            </w:r>
            <w:r w:rsidRPr="006F36E0">
              <w:rPr>
                <w:rFonts w:ascii="Times New Roman" w:hAnsi="Times New Roman" w:cs="Times New Roman"/>
                <w:sz w:val="16"/>
                <w:lang w:val="ru-RU"/>
              </w:rPr>
              <w:t>Тауарды</w:t>
            </w:r>
            <w:r w:rsidRPr="005A6905">
              <w:rPr>
                <w:rFonts w:ascii="Times New Roman" w:hAnsi="Times New Roman" w:cs="Times New Roman"/>
                <w:sz w:val="16"/>
              </w:rPr>
              <w:t xml:space="preserve"> </w:t>
            </w:r>
            <w:r w:rsidRPr="006F36E0">
              <w:rPr>
                <w:rFonts w:ascii="Times New Roman" w:hAnsi="Times New Roman" w:cs="Times New Roman"/>
                <w:sz w:val="16"/>
                <w:lang w:val="ru-RU"/>
              </w:rPr>
              <w:t>жеткізу</w:t>
            </w:r>
            <w:r w:rsidRPr="005A6905">
              <w:rPr>
                <w:rFonts w:ascii="Times New Roman" w:hAnsi="Times New Roman" w:cs="Times New Roman"/>
                <w:sz w:val="16"/>
              </w:rPr>
              <w:t xml:space="preserve"> </w:t>
            </w:r>
            <w:r w:rsidRPr="006F36E0">
              <w:rPr>
                <w:rFonts w:ascii="Times New Roman" w:hAnsi="Times New Roman" w:cs="Times New Roman"/>
                <w:sz w:val="16"/>
                <w:lang w:val="ru-RU"/>
              </w:rPr>
              <w:t>кестесі</w:t>
            </w:r>
            <w:r w:rsidRPr="005A6905">
              <w:rPr>
                <w:rFonts w:ascii="Times New Roman" w:hAnsi="Times New Roman" w:cs="Times New Roman"/>
                <w:sz w:val="16"/>
              </w:rPr>
              <w:t>";</w:t>
            </w:r>
          </w:p>
          <w:p w14:paraId="61DB6530" w14:textId="77777777" w:rsidR="0042123E" w:rsidRPr="005A6905" w:rsidRDefault="00206B0D">
            <w:pPr>
              <w:rPr>
                <w:rFonts w:ascii="Times New Roman" w:hAnsi="Times New Roman" w:cs="Times New Roman"/>
              </w:rPr>
            </w:pPr>
            <w:r w:rsidRPr="005A6905">
              <w:rPr>
                <w:rFonts w:ascii="Times New Roman" w:hAnsi="Times New Roman" w:cs="Times New Roman"/>
                <w:sz w:val="16"/>
              </w:rPr>
              <w:t xml:space="preserve">5. </w:t>
            </w:r>
            <w:r w:rsidRPr="006F36E0">
              <w:rPr>
                <w:rFonts w:ascii="Times New Roman" w:hAnsi="Times New Roman" w:cs="Times New Roman"/>
                <w:sz w:val="16"/>
                <w:lang w:val="ru-RU"/>
              </w:rPr>
              <w:t>Қосымша</w:t>
            </w:r>
            <w:r w:rsidRPr="005A6905">
              <w:rPr>
                <w:rFonts w:ascii="Times New Roman" w:hAnsi="Times New Roman" w:cs="Times New Roman"/>
                <w:sz w:val="16"/>
              </w:rPr>
              <w:t xml:space="preserve"> </w:t>
            </w:r>
            <w:r w:rsidRPr="006F36E0">
              <w:rPr>
                <w:rFonts w:ascii="Times New Roman" w:hAnsi="Times New Roman" w:cs="Times New Roman"/>
                <w:sz w:val="16"/>
              </w:rPr>
              <w:t>D</w:t>
            </w:r>
            <w:r w:rsidRPr="005A6905">
              <w:rPr>
                <w:rFonts w:ascii="Times New Roman" w:hAnsi="Times New Roman" w:cs="Times New Roman"/>
                <w:sz w:val="16"/>
              </w:rPr>
              <w:t xml:space="preserve"> – "</w:t>
            </w:r>
            <w:r w:rsidRPr="006F36E0">
              <w:rPr>
                <w:rFonts w:ascii="Times New Roman" w:hAnsi="Times New Roman" w:cs="Times New Roman"/>
                <w:sz w:val="16"/>
                <w:lang w:val="ru-RU"/>
              </w:rPr>
              <w:t>Көліктік</w:t>
            </w:r>
            <w:r w:rsidRPr="005A6905">
              <w:rPr>
                <w:rFonts w:ascii="Times New Roman" w:hAnsi="Times New Roman" w:cs="Times New Roman"/>
                <w:sz w:val="16"/>
              </w:rPr>
              <w:t>-</w:t>
            </w:r>
            <w:r w:rsidRPr="006F36E0">
              <w:rPr>
                <w:rFonts w:ascii="Times New Roman" w:hAnsi="Times New Roman" w:cs="Times New Roman"/>
                <w:sz w:val="16"/>
                <w:lang w:val="ru-RU"/>
              </w:rPr>
              <w:t>тиеу</w:t>
            </w:r>
            <w:r w:rsidRPr="005A6905">
              <w:rPr>
                <w:rFonts w:ascii="Times New Roman" w:hAnsi="Times New Roman" w:cs="Times New Roman"/>
                <w:sz w:val="16"/>
              </w:rPr>
              <w:t xml:space="preserve"> </w:t>
            </w:r>
            <w:r w:rsidRPr="006F36E0">
              <w:rPr>
                <w:rFonts w:ascii="Times New Roman" w:hAnsi="Times New Roman" w:cs="Times New Roman"/>
                <w:sz w:val="16"/>
                <w:lang w:val="ru-RU"/>
              </w:rPr>
              <w:t>нұсқаулығы</w:t>
            </w:r>
            <w:r w:rsidRPr="005A6905">
              <w:rPr>
                <w:rFonts w:ascii="Times New Roman" w:hAnsi="Times New Roman" w:cs="Times New Roman"/>
                <w:sz w:val="16"/>
              </w:rPr>
              <w:t>";</w:t>
            </w:r>
          </w:p>
          <w:p w14:paraId="38C5C831" w14:textId="77777777" w:rsidR="0042123E" w:rsidRPr="005A6905" w:rsidRDefault="00206B0D">
            <w:pPr>
              <w:rPr>
                <w:rFonts w:ascii="Times New Roman" w:hAnsi="Times New Roman" w:cs="Times New Roman"/>
              </w:rPr>
            </w:pPr>
            <w:r w:rsidRPr="005A6905">
              <w:rPr>
                <w:rFonts w:ascii="Times New Roman" w:hAnsi="Times New Roman" w:cs="Times New Roman"/>
                <w:sz w:val="16"/>
              </w:rPr>
              <w:t xml:space="preserve">6. </w:t>
            </w:r>
            <w:r w:rsidRPr="006F36E0">
              <w:rPr>
                <w:rFonts w:ascii="Times New Roman" w:hAnsi="Times New Roman" w:cs="Times New Roman"/>
                <w:sz w:val="16"/>
                <w:lang w:val="ru-RU"/>
              </w:rPr>
              <w:t>Қосымша</w:t>
            </w:r>
            <w:r w:rsidRPr="005A6905">
              <w:rPr>
                <w:rFonts w:ascii="Times New Roman" w:hAnsi="Times New Roman" w:cs="Times New Roman"/>
                <w:sz w:val="16"/>
              </w:rPr>
              <w:t xml:space="preserve"> </w:t>
            </w:r>
            <w:r w:rsidRPr="006F36E0">
              <w:rPr>
                <w:rFonts w:ascii="Times New Roman" w:hAnsi="Times New Roman" w:cs="Times New Roman"/>
                <w:sz w:val="16"/>
              </w:rPr>
              <w:t>E</w:t>
            </w:r>
            <w:r w:rsidRPr="005A6905">
              <w:rPr>
                <w:rFonts w:ascii="Times New Roman" w:hAnsi="Times New Roman" w:cs="Times New Roman"/>
                <w:sz w:val="16"/>
              </w:rPr>
              <w:t xml:space="preserve"> – "</w:t>
            </w:r>
            <w:r w:rsidRPr="006F36E0">
              <w:rPr>
                <w:rFonts w:ascii="Times New Roman" w:hAnsi="Times New Roman" w:cs="Times New Roman"/>
                <w:sz w:val="16"/>
                <w:lang w:val="ru-RU"/>
              </w:rPr>
              <w:t>Банк</w:t>
            </w:r>
            <w:r w:rsidRPr="005A6905">
              <w:rPr>
                <w:rFonts w:ascii="Times New Roman" w:hAnsi="Times New Roman" w:cs="Times New Roman"/>
                <w:sz w:val="16"/>
              </w:rPr>
              <w:t xml:space="preserve"> </w:t>
            </w:r>
            <w:r w:rsidRPr="006F36E0">
              <w:rPr>
                <w:rFonts w:ascii="Times New Roman" w:hAnsi="Times New Roman" w:cs="Times New Roman"/>
                <w:sz w:val="16"/>
                <w:lang w:val="ru-RU"/>
              </w:rPr>
              <w:t>кепілдігінің</w:t>
            </w:r>
            <w:r w:rsidRPr="005A6905">
              <w:rPr>
                <w:rFonts w:ascii="Times New Roman" w:hAnsi="Times New Roman" w:cs="Times New Roman"/>
                <w:sz w:val="16"/>
              </w:rPr>
              <w:t xml:space="preserve"> </w:t>
            </w:r>
            <w:r w:rsidRPr="006F36E0">
              <w:rPr>
                <w:rFonts w:ascii="Times New Roman" w:hAnsi="Times New Roman" w:cs="Times New Roman"/>
                <w:sz w:val="16"/>
                <w:lang w:val="ru-RU"/>
              </w:rPr>
              <w:t>үлгісі</w:t>
            </w:r>
            <w:r w:rsidRPr="005A6905">
              <w:rPr>
                <w:rFonts w:ascii="Times New Roman" w:hAnsi="Times New Roman" w:cs="Times New Roman"/>
                <w:sz w:val="16"/>
              </w:rPr>
              <w:t xml:space="preserve">" – </w:t>
            </w:r>
            <w:r w:rsidRPr="006F36E0">
              <w:rPr>
                <w:rFonts w:ascii="Times New Roman" w:hAnsi="Times New Roman" w:cs="Times New Roman"/>
                <w:sz w:val="16"/>
                <w:lang w:val="ru-RU"/>
              </w:rPr>
              <w:t>қолданылмайды</w:t>
            </w:r>
            <w:r w:rsidRPr="005A6905">
              <w:rPr>
                <w:rFonts w:ascii="Times New Roman" w:hAnsi="Times New Roman" w:cs="Times New Roman"/>
                <w:sz w:val="16"/>
              </w:rPr>
              <w:t>.</w:t>
            </w:r>
          </w:p>
          <w:p w14:paraId="169DCCE8" w14:textId="075B9798" w:rsidR="0042123E" w:rsidRPr="005A6905" w:rsidRDefault="00206B0D">
            <w:pPr>
              <w:rPr>
                <w:rFonts w:ascii="Times New Roman" w:hAnsi="Times New Roman" w:cs="Times New Roman"/>
              </w:rPr>
            </w:pPr>
            <w:r w:rsidRPr="006F36E0">
              <w:rPr>
                <w:rFonts w:ascii="Times New Roman" w:hAnsi="Times New Roman" w:cs="Times New Roman"/>
                <w:sz w:val="16"/>
                <w:lang w:val="ru-RU"/>
              </w:rPr>
              <w:t>Осы</w:t>
            </w:r>
            <w:r w:rsidRPr="005A6905">
              <w:rPr>
                <w:rFonts w:ascii="Times New Roman" w:hAnsi="Times New Roman" w:cs="Times New Roman"/>
                <w:sz w:val="16"/>
              </w:rPr>
              <w:t xml:space="preserve"> </w:t>
            </w:r>
            <w:r w:rsidRPr="006F36E0">
              <w:rPr>
                <w:rFonts w:ascii="Times New Roman" w:hAnsi="Times New Roman" w:cs="Times New Roman"/>
                <w:sz w:val="16"/>
                <w:lang w:val="ru-RU"/>
              </w:rPr>
              <w:t>Шарт</w:t>
            </w:r>
            <w:r w:rsidRPr="005A6905">
              <w:rPr>
                <w:rFonts w:ascii="Times New Roman" w:hAnsi="Times New Roman" w:cs="Times New Roman"/>
                <w:sz w:val="16"/>
              </w:rPr>
              <w:t xml:space="preserve"> </w:t>
            </w:r>
            <w:r w:rsidRPr="006F36E0">
              <w:rPr>
                <w:rFonts w:ascii="Times New Roman" w:hAnsi="Times New Roman" w:cs="Times New Roman"/>
                <w:sz w:val="16"/>
                <w:lang w:val="ru-RU"/>
              </w:rPr>
              <w:t>биржалық</w:t>
            </w:r>
            <w:r w:rsidRPr="005A6905">
              <w:rPr>
                <w:rFonts w:ascii="Times New Roman" w:hAnsi="Times New Roman" w:cs="Times New Roman"/>
                <w:sz w:val="16"/>
              </w:rPr>
              <w:t xml:space="preserve"> </w:t>
            </w:r>
            <w:r w:rsidRPr="006F36E0">
              <w:rPr>
                <w:rFonts w:ascii="Times New Roman" w:hAnsi="Times New Roman" w:cs="Times New Roman"/>
                <w:sz w:val="16"/>
                <w:lang w:val="ru-RU"/>
              </w:rPr>
              <w:t>тауардың</w:t>
            </w:r>
            <w:r w:rsidRPr="005A6905">
              <w:rPr>
                <w:rFonts w:ascii="Times New Roman" w:hAnsi="Times New Roman" w:cs="Times New Roman"/>
                <w:sz w:val="16"/>
              </w:rPr>
              <w:t xml:space="preserve"> </w:t>
            </w:r>
            <w:r w:rsidRPr="006F36E0">
              <w:rPr>
                <w:rFonts w:ascii="Times New Roman" w:hAnsi="Times New Roman" w:cs="Times New Roman"/>
                <w:sz w:val="16"/>
                <w:lang w:val="ru-RU"/>
              </w:rPr>
              <w:t>ерекшелігіне</w:t>
            </w:r>
            <w:r w:rsidRPr="005A6905">
              <w:rPr>
                <w:rFonts w:ascii="Times New Roman" w:hAnsi="Times New Roman" w:cs="Times New Roman"/>
                <w:sz w:val="16"/>
              </w:rPr>
              <w:t xml:space="preserve"> </w:t>
            </w:r>
            <w:r w:rsidRPr="006F36E0">
              <w:rPr>
                <w:rFonts w:ascii="Times New Roman" w:hAnsi="Times New Roman" w:cs="Times New Roman"/>
                <w:sz w:val="16"/>
                <w:lang w:val="ru-RU"/>
              </w:rPr>
              <w:t>сәйкес</w:t>
            </w:r>
            <w:r w:rsidRPr="005A6905">
              <w:rPr>
                <w:rFonts w:ascii="Times New Roman" w:hAnsi="Times New Roman" w:cs="Times New Roman"/>
                <w:sz w:val="16"/>
              </w:rPr>
              <w:t xml:space="preserve"> </w:t>
            </w:r>
            <w:r w:rsidRPr="006F36E0">
              <w:rPr>
                <w:rFonts w:ascii="Times New Roman" w:hAnsi="Times New Roman" w:cs="Times New Roman"/>
                <w:sz w:val="16"/>
                <w:lang w:val="ru-RU"/>
              </w:rPr>
              <w:t>қолданылады</w:t>
            </w:r>
            <w:r w:rsidRPr="005A6905">
              <w:rPr>
                <w:rFonts w:ascii="Times New Roman" w:hAnsi="Times New Roman" w:cs="Times New Roman"/>
                <w:sz w:val="16"/>
              </w:rPr>
              <w:t xml:space="preserve"> </w:t>
            </w:r>
            <w:r w:rsidRPr="006F36E0">
              <w:rPr>
                <w:rFonts w:ascii="Times New Roman" w:hAnsi="Times New Roman" w:cs="Times New Roman"/>
                <w:sz w:val="16"/>
              </w:rPr>
              <w:t>D</w:t>
            </w:r>
            <w:r w:rsidRPr="005A6905">
              <w:rPr>
                <w:rFonts w:ascii="Times New Roman" w:hAnsi="Times New Roman" w:cs="Times New Roman"/>
                <w:sz w:val="16"/>
              </w:rPr>
              <w:t>3</w:t>
            </w:r>
            <w:r w:rsidRPr="006F36E0">
              <w:rPr>
                <w:rFonts w:ascii="Times New Roman" w:hAnsi="Times New Roman" w:cs="Times New Roman"/>
                <w:sz w:val="16"/>
              </w:rPr>
              <w:t>DDDK</w:t>
            </w:r>
            <w:r w:rsidRPr="005A6905">
              <w:rPr>
                <w:rFonts w:ascii="Times New Roman" w:hAnsi="Times New Roman" w:cs="Times New Roman"/>
                <w:sz w:val="16"/>
              </w:rPr>
              <w:t xml:space="preserve">, </w:t>
            </w:r>
            <w:r w:rsidRPr="006F36E0">
              <w:rPr>
                <w:rFonts w:ascii="Times New Roman" w:hAnsi="Times New Roman" w:cs="Times New Roman"/>
                <w:sz w:val="16"/>
                <w:lang w:val="ru-RU"/>
              </w:rPr>
              <w:t>биржалық</w:t>
            </w:r>
            <w:r w:rsidRPr="005A6905">
              <w:rPr>
                <w:rFonts w:ascii="Times New Roman" w:hAnsi="Times New Roman" w:cs="Times New Roman"/>
                <w:sz w:val="16"/>
              </w:rPr>
              <w:t xml:space="preserve"> </w:t>
            </w:r>
            <w:r w:rsidRPr="006F36E0">
              <w:rPr>
                <w:rFonts w:ascii="Times New Roman" w:hAnsi="Times New Roman" w:cs="Times New Roman"/>
                <w:sz w:val="16"/>
                <w:lang w:val="ru-RU"/>
              </w:rPr>
              <w:t>мә</w:t>
            </w:r>
            <w:proofErr w:type="gramStart"/>
            <w:r w:rsidRPr="006F36E0">
              <w:rPr>
                <w:rFonts w:ascii="Times New Roman" w:hAnsi="Times New Roman" w:cs="Times New Roman"/>
                <w:sz w:val="16"/>
                <w:lang w:val="ru-RU"/>
              </w:rPr>
              <w:t>м</w:t>
            </w:r>
            <w:proofErr w:type="gramEnd"/>
            <w:r w:rsidRPr="006F36E0">
              <w:rPr>
                <w:rFonts w:ascii="Times New Roman" w:hAnsi="Times New Roman" w:cs="Times New Roman"/>
                <w:sz w:val="16"/>
                <w:lang w:val="ru-RU"/>
              </w:rPr>
              <w:t>іле</w:t>
            </w:r>
            <w:r w:rsidRPr="005A6905">
              <w:rPr>
                <w:rFonts w:ascii="Times New Roman" w:hAnsi="Times New Roman" w:cs="Times New Roman"/>
                <w:sz w:val="16"/>
              </w:rPr>
              <w:t xml:space="preserve"> </w:t>
            </w:r>
            <w:r w:rsidRPr="006F36E0">
              <w:rPr>
                <w:rFonts w:ascii="Times New Roman" w:hAnsi="Times New Roman" w:cs="Times New Roman"/>
                <w:sz w:val="16"/>
                <w:lang w:val="ru-RU"/>
              </w:rPr>
              <w:t>шарттарымен</w:t>
            </w:r>
            <w:r w:rsidRPr="005A6905">
              <w:rPr>
                <w:rFonts w:ascii="Times New Roman" w:hAnsi="Times New Roman" w:cs="Times New Roman"/>
                <w:sz w:val="16"/>
              </w:rPr>
              <w:t xml:space="preserve">, </w:t>
            </w:r>
            <w:r w:rsidRPr="006F36E0">
              <w:rPr>
                <w:rFonts w:ascii="Times New Roman" w:hAnsi="Times New Roman" w:cs="Times New Roman"/>
                <w:sz w:val="16"/>
                <w:lang w:val="ru-RU"/>
              </w:rPr>
              <w:t>Биржалық</w:t>
            </w:r>
            <w:r w:rsidRPr="005A6905">
              <w:rPr>
                <w:rFonts w:ascii="Times New Roman" w:hAnsi="Times New Roman" w:cs="Times New Roman"/>
                <w:sz w:val="16"/>
              </w:rPr>
              <w:t xml:space="preserve"> </w:t>
            </w:r>
            <w:r w:rsidRPr="006F36E0">
              <w:rPr>
                <w:rFonts w:ascii="Times New Roman" w:hAnsi="Times New Roman" w:cs="Times New Roman"/>
                <w:sz w:val="16"/>
                <w:lang w:val="ru-RU"/>
              </w:rPr>
              <w:t>сауда</w:t>
            </w:r>
            <w:r w:rsidRPr="005A6905">
              <w:rPr>
                <w:rFonts w:ascii="Times New Roman" w:hAnsi="Times New Roman" w:cs="Times New Roman"/>
                <w:sz w:val="16"/>
              </w:rPr>
              <w:t xml:space="preserve"> </w:t>
            </w:r>
            <w:r w:rsidRPr="006F36E0">
              <w:rPr>
                <w:rFonts w:ascii="Times New Roman" w:hAnsi="Times New Roman" w:cs="Times New Roman"/>
                <w:sz w:val="16"/>
                <w:lang w:val="ru-RU"/>
              </w:rPr>
              <w:t>ережелерімен</w:t>
            </w:r>
            <w:r w:rsidRPr="005A6905">
              <w:rPr>
                <w:rFonts w:ascii="Times New Roman" w:hAnsi="Times New Roman" w:cs="Times New Roman"/>
                <w:sz w:val="16"/>
              </w:rPr>
              <w:t xml:space="preserve"> </w:t>
            </w:r>
            <w:r w:rsidRPr="006F36E0">
              <w:rPr>
                <w:rFonts w:ascii="Times New Roman" w:hAnsi="Times New Roman" w:cs="Times New Roman"/>
                <w:sz w:val="16"/>
                <w:lang w:val="ru-RU"/>
              </w:rPr>
              <w:t>және</w:t>
            </w:r>
            <w:r w:rsidRPr="005A6905">
              <w:rPr>
                <w:rFonts w:ascii="Times New Roman" w:hAnsi="Times New Roman" w:cs="Times New Roman"/>
                <w:sz w:val="16"/>
              </w:rPr>
              <w:t xml:space="preserve"> </w:t>
            </w:r>
            <w:r w:rsidRPr="006F36E0">
              <w:rPr>
                <w:rFonts w:ascii="Times New Roman" w:hAnsi="Times New Roman" w:cs="Times New Roman"/>
                <w:sz w:val="16"/>
                <w:lang w:val="ru-RU"/>
              </w:rPr>
              <w:t>Клиринг</w:t>
            </w:r>
            <w:r w:rsidRPr="005A6905">
              <w:rPr>
                <w:rFonts w:ascii="Times New Roman" w:hAnsi="Times New Roman" w:cs="Times New Roman"/>
                <w:sz w:val="16"/>
              </w:rPr>
              <w:t xml:space="preserve"> </w:t>
            </w:r>
            <w:r w:rsidRPr="006F36E0">
              <w:rPr>
                <w:rFonts w:ascii="Times New Roman" w:hAnsi="Times New Roman" w:cs="Times New Roman"/>
                <w:sz w:val="16"/>
                <w:lang w:val="ru-RU"/>
              </w:rPr>
              <w:t>ережелерімен</w:t>
            </w:r>
            <w:r w:rsidRPr="005A6905">
              <w:rPr>
                <w:rFonts w:ascii="Times New Roman" w:hAnsi="Times New Roman" w:cs="Times New Roman"/>
                <w:sz w:val="16"/>
              </w:rPr>
              <w:t>.</w:t>
            </w:r>
          </w:p>
        </w:tc>
        <w:tc>
          <w:tcPr>
            <w:tcW w:w="3213" w:type="dxa"/>
            <w:gridSpan w:val="2"/>
            <w:tcBorders>
              <w:top w:val="single" w:sz="4" w:space="0" w:color="auto"/>
              <w:left w:val="single" w:sz="4" w:space="0" w:color="auto"/>
              <w:bottom w:val="single" w:sz="4" w:space="0" w:color="auto"/>
              <w:right w:val="single" w:sz="4" w:space="0" w:color="auto"/>
            </w:tcBorders>
            <w:hideMark/>
          </w:tcPr>
          <w:p w14:paraId="3ECA903C" w14:textId="77777777" w:rsidR="0042123E" w:rsidRPr="006F36E0" w:rsidRDefault="00206B0D">
            <w:pPr>
              <w:rPr>
                <w:rFonts w:ascii="Times New Roman" w:hAnsi="Times New Roman" w:cs="Times New Roman"/>
              </w:rPr>
            </w:pPr>
            <w:r w:rsidRPr="006F36E0">
              <w:rPr>
                <w:rFonts w:ascii="Times New Roman" w:hAnsi="Times New Roman" w:cs="Times New Roman"/>
                <w:sz w:val="16"/>
              </w:rPr>
              <w:t>The Parties have entered into this Supply Agreement (the “Agreement”), consisting of:</w:t>
            </w:r>
          </w:p>
          <w:p w14:paraId="7C0C3139" w14:textId="77777777" w:rsidR="0042123E" w:rsidRPr="006F36E0" w:rsidRDefault="00206B0D">
            <w:pPr>
              <w:rPr>
                <w:rFonts w:ascii="Times New Roman" w:hAnsi="Times New Roman" w:cs="Times New Roman"/>
              </w:rPr>
            </w:pPr>
            <w:r w:rsidRPr="006F36E0">
              <w:rPr>
                <w:rFonts w:ascii="Times New Roman" w:hAnsi="Times New Roman" w:cs="Times New Roman"/>
                <w:sz w:val="16"/>
              </w:rPr>
              <w:t>1. General terms of the Supply Agreement (the “General Terms”);</w:t>
            </w:r>
          </w:p>
          <w:p w14:paraId="7AC95954" w14:textId="77777777" w:rsidR="0042123E" w:rsidRPr="006F36E0" w:rsidRDefault="00206B0D">
            <w:pPr>
              <w:rPr>
                <w:rFonts w:ascii="Times New Roman" w:hAnsi="Times New Roman" w:cs="Times New Roman"/>
              </w:rPr>
            </w:pPr>
            <w:r w:rsidRPr="006F36E0">
              <w:rPr>
                <w:rFonts w:ascii="Times New Roman" w:hAnsi="Times New Roman" w:cs="Times New Roman"/>
                <w:sz w:val="16"/>
              </w:rPr>
              <w:t>2. Annex A – “Delivery Scope and the Goods Cost”;</w:t>
            </w:r>
          </w:p>
          <w:p w14:paraId="1974F503" w14:textId="77777777" w:rsidR="0042123E" w:rsidRPr="006F36E0" w:rsidRDefault="00206B0D">
            <w:pPr>
              <w:rPr>
                <w:rFonts w:ascii="Times New Roman" w:hAnsi="Times New Roman" w:cs="Times New Roman"/>
              </w:rPr>
            </w:pPr>
            <w:r w:rsidRPr="006F36E0">
              <w:rPr>
                <w:rFonts w:ascii="Times New Roman" w:hAnsi="Times New Roman" w:cs="Times New Roman"/>
                <w:sz w:val="16"/>
              </w:rPr>
              <w:t>3. Annex B – “Cost of the Agreement and Payment Procedure”;</w:t>
            </w:r>
          </w:p>
          <w:p w14:paraId="36E8338E" w14:textId="77777777" w:rsidR="0042123E" w:rsidRPr="006F36E0" w:rsidRDefault="00206B0D">
            <w:pPr>
              <w:rPr>
                <w:rFonts w:ascii="Times New Roman" w:hAnsi="Times New Roman" w:cs="Times New Roman"/>
              </w:rPr>
            </w:pPr>
            <w:r w:rsidRPr="006F36E0">
              <w:rPr>
                <w:rFonts w:ascii="Times New Roman" w:hAnsi="Times New Roman" w:cs="Times New Roman"/>
                <w:sz w:val="16"/>
              </w:rPr>
              <w:t>4. Annex C – “Delivery Schedule”;</w:t>
            </w:r>
          </w:p>
          <w:p w14:paraId="050EA2A9" w14:textId="77777777" w:rsidR="0042123E" w:rsidRPr="006F36E0" w:rsidRDefault="00206B0D">
            <w:pPr>
              <w:rPr>
                <w:rFonts w:ascii="Times New Roman" w:hAnsi="Times New Roman" w:cs="Times New Roman"/>
              </w:rPr>
            </w:pPr>
            <w:r w:rsidRPr="006F36E0">
              <w:rPr>
                <w:rFonts w:ascii="Times New Roman" w:hAnsi="Times New Roman" w:cs="Times New Roman"/>
                <w:sz w:val="16"/>
              </w:rPr>
              <w:t>5. Annex D – “Shipping Instructions”;</w:t>
            </w:r>
          </w:p>
          <w:p w14:paraId="1D82D93B" w14:textId="77777777" w:rsidR="0042123E" w:rsidRPr="006F36E0" w:rsidRDefault="00206B0D">
            <w:pPr>
              <w:rPr>
                <w:rFonts w:ascii="Times New Roman" w:hAnsi="Times New Roman" w:cs="Times New Roman"/>
              </w:rPr>
            </w:pPr>
            <w:r w:rsidRPr="006F36E0">
              <w:rPr>
                <w:rFonts w:ascii="Times New Roman" w:hAnsi="Times New Roman" w:cs="Times New Roman"/>
                <w:sz w:val="16"/>
              </w:rPr>
              <w:t>6. Annex E – “Form of Bank Guarantee” – not applicable.</w:t>
            </w:r>
          </w:p>
          <w:p w14:paraId="3FD469E0" w14:textId="4B830055" w:rsidR="0042123E" w:rsidRPr="006F36E0" w:rsidRDefault="00206B0D">
            <w:pPr>
              <w:rPr>
                <w:rFonts w:ascii="Times New Roman" w:hAnsi="Times New Roman" w:cs="Times New Roman"/>
              </w:rPr>
            </w:pPr>
            <w:r w:rsidRPr="006F36E0">
              <w:rPr>
                <w:rFonts w:ascii="Times New Roman" w:hAnsi="Times New Roman" w:cs="Times New Roman"/>
                <w:sz w:val="16"/>
              </w:rPr>
              <w:t>This Agreement shall apply in accordance with the Specification of exchange-traded commodity D3DDDT, the exchange transaction terms, Exchange Trading Rules and Clearing Rules.</w:t>
            </w:r>
          </w:p>
        </w:tc>
      </w:tr>
      <w:tr w:rsidR="006C605F" w:rsidRPr="006F36E0" w14:paraId="61E69E44" w14:textId="77777777" w:rsidTr="006C605F">
        <w:trPr>
          <w:trHeight w:val="565"/>
        </w:trPr>
        <w:tc>
          <w:tcPr>
            <w:tcW w:w="3261" w:type="dxa"/>
            <w:gridSpan w:val="3"/>
            <w:tcBorders>
              <w:top w:val="single" w:sz="4" w:space="0" w:color="auto"/>
              <w:left w:val="single" w:sz="4" w:space="0" w:color="auto"/>
              <w:bottom w:val="single" w:sz="4" w:space="0" w:color="auto"/>
              <w:right w:val="single" w:sz="4" w:space="0" w:color="auto"/>
            </w:tcBorders>
          </w:tcPr>
          <w:p w14:paraId="24CEE347" w14:textId="117CF798" w:rsidR="0042123E" w:rsidRPr="006F36E0" w:rsidRDefault="00206B0D">
            <w:pPr>
              <w:rPr>
                <w:rFonts w:ascii="Times New Roman" w:hAnsi="Times New Roman" w:cs="Times New Roman"/>
              </w:rPr>
            </w:pPr>
            <w:r w:rsidRPr="006F36E0">
              <w:rPr>
                <w:rFonts w:ascii="Times New Roman" w:hAnsi="Times New Roman" w:cs="Times New Roman"/>
                <w:sz w:val="16"/>
              </w:rPr>
              <w:t>Тараптар КАТКО сайтында орналастырылған Жалпы талаптарды осы Шартқа қолдануға келіседі. Жалпыи талаптар биржалық мәміленің талаптарына, D3DDDTKЕрекшелігіне, Биржалық сауд қағидаларына, Клиринг қағидаларына және Клиринг орталығының ішкі құжаттарына қайшы келмейтін бөлігінде ғана қолданылады.</w:t>
            </w:r>
          </w:p>
        </w:tc>
        <w:tc>
          <w:tcPr>
            <w:tcW w:w="3222" w:type="dxa"/>
            <w:gridSpan w:val="2"/>
            <w:tcBorders>
              <w:top w:val="single" w:sz="4" w:space="0" w:color="auto"/>
              <w:left w:val="single" w:sz="4" w:space="0" w:color="auto"/>
              <w:bottom w:val="single" w:sz="4" w:space="0" w:color="auto"/>
              <w:right w:val="single" w:sz="4" w:space="0" w:color="auto"/>
            </w:tcBorders>
          </w:tcPr>
          <w:p w14:paraId="2FF1CE1F" w14:textId="021879E9" w:rsidR="0042123E" w:rsidRPr="005A6905" w:rsidRDefault="00206B0D">
            <w:pPr>
              <w:rPr>
                <w:rFonts w:ascii="Times New Roman" w:hAnsi="Times New Roman" w:cs="Times New Roman"/>
              </w:rPr>
            </w:pPr>
            <w:r w:rsidRPr="006F36E0">
              <w:rPr>
                <w:rFonts w:ascii="Times New Roman" w:hAnsi="Times New Roman" w:cs="Times New Roman"/>
                <w:sz w:val="16"/>
                <w:lang w:val="ru-RU"/>
              </w:rPr>
              <w:t>Тараптар</w:t>
            </w:r>
            <w:r w:rsidRPr="005A6905">
              <w:rPr>
                <w:rFonts w:ascii="Times New Roman" w:hAnsi="Times New Roman" w:cs="Times New Roman"/>
                <w:sz w:val="16"/>
              </w:rPr>
              <w:t xml:space="preserve"> </w:t>
            </w:r>
            <w:r w:rsidRPr="006F36E0">
              <w:rPr>
                <w:rFonts w:ascii="Times New Roman" w:hAnsi="Times New Roman" w:cs="Times New Roman"/>
                <w:sz w:val="16"/>
                <w:lang w:val="ru-RU"/>
              </w:rPr>
              <w:t>КАТКО</w:t>
            </w:r>
            <w:r w:rsidRPr="005A6905">
              <w:rPr>
                <w:rFonts w:ascii="Times New Roman" w:hAnsi="Times New Roman" w:cs="Times New Roman"/>
                <w:sz w:val="16"/>
              </w:rPr>
              <w:t>-</w:t>
            </w:r>
            <w:r w:rsidRPr="006F36E0">
              <w:rPr>
                <w:rFonts w:ascii="Times New Roman" w:hAnsi="Times New Roman" w:cs="Times New Roman"/>
                <w:sz w:val="16"/>
                <w:lang w:val="ru-RU"/>
              </w:rPr>
              <w:t>ның</w:t>
            </w:r>
            <w:r w:rsidRPr="005A6905">
              <w:rPr>
                <w:rFonts w:ascii="Times New Roman" w:hAnsi="Times New Roman" w:cs="Times New Roman"/>
                <w:sz w:val="16"/>
              </w:rPr>
              <w:t xml:space="preserve"> </w:t>
            </w:r>
            <w:r w:rsidRPr="006F36E0">
              <w:rPr>
                <w:rFonts w:ascii="Times New Roman" w:hAnsi="Times New Roman" w:cs="Times New Roman"/>
                <w:sz w:val="16"/>
                <w:lang w:val="ru-RU"/>
              </w:rPr>
              <w:t>интернет</w:t>
            </w:r>
            <w:r w:rsidRPr="005A6905">
              <w:rPr>
                <w:rFonts w:ascii="Times New Roman" w:hAnsi="Times New Roman" w:cs="Times New Roman"/>
                <w:sz w:val="16"/>
              </w:rPr>
              <w:t>-</w:t>
            </w:r>
            <w:r w:rsidRPr="006F36E0">
              <w:rPr>
                <w:rFonts w:ascii="Times New Roman" w:hAnsi="Times New Roman" w:cs="Times New Roman"/>
                <w:sz w:val="16"/>
                <w:lang w:val="ru-RU"/>
              </w:rPr>
              <w:t>сайтында</w:t>
            </w:r>
            <w:r w:rsidRPr="005A6905">
              <w:rPr>
                <w:rFonts w:ascii="Times New Roman" w:hAnsi="Times New Roman" w:cs="Times New Roman"/>
                <w:sz w:val="16"/>
              </w:rPr>
              <w:t xml:space="preserve"> </w:t>
            </w:r>
            <w:r w:rsidRPr="006F36E0">
              <w:rPr>
                <w:rFonts w:ascii="Times New Roman" w:hAnsi="Times New Roman" w:cs="Times New Roman"/>
                <w:sz w:val="16"/>
                <w:lang w:val="ru-RU"/>
              </w:rPr>
              <w:t>орналастырылған</w:t>
            </w:r>
            <w:r w:rsidRPr="005A6905">
              <w:rPr>
                <w:rFonts w:ascii="Times New Roman" w:hAnsi="Times New Roman" w:cs="Times New Roman"/>
                <w:sz w:val="16"/>
              </w:rPr>
              <w:t xml:space="preserve"> </w:t>
            </w:r>
            <w:r w:rsidRPr="006F36E0">
              <w:rPr>
                <w:rFonts w:ascii="Times New Roman" w:hAnsi="Times New Roman" w:cs="Times New Roman"/>
                <w:sz w:val="16"/>
                <w:lang w:val="ru-RU"/>
              </w:rPr>
              <w:t>тауарларды</w:t>
            </w:r>
            <w:r w:rsidRPr="005A6905">
              <w:rPr>
                <w:rFonts w:ascii="Times New Roman" w:hAnsi="Times New Roman" w:cs="Times New Roman"/>
                <w:sz w:val="16"/>
              </w:rPr>
              <w:t xml:space="preserve"> </w:t>
            </w:r>
            <w:r w:rsidRPr="006F36E0">
              <w:rPr>
                <w:rFonts w:ascii="Times New Roman" w:hAnsi="Times New Roman" w:cs="Times New Roman"/>
                <w:sz w:val="16"/>
                <w:lang w:val="ru-RU"/>
              </w:rPr>
              <w:t>жеткізу</w:t>
            </w:r>
            <w:r w:rsidRPr="005A6905">
              <w:rPr>
                <w:rFonts w:ascii="Times New Roman" w:hAnsi="Times New Roman" w:cs="Times New Roman"/>
                <w:sz w:val="16"/>
              </w:rPr>
              <w:t xml:space="preserve"> </w:t>
            </w:r>
            <w:r w:rsidRPr="006F36E0">
              <w:rPr>
                <w:rFonts w:ascii="Times New Roman" w:hAnsi="Times New Roman" w:cs="Times New Roman"/>
                <w:sz w:val="16"/>
                <w:lang w:val="ru-RU"/>
              </w:rPr>
              <w:t>шартының</w:t>
            </w:r>
            <w:r w:rsidRPr="005A6905">
              <w:rPr>
                <w:rFonts w:ascii="Times New Roman" w:hAnsi="Times New Roman" w:cs="Times New Roman"/>
                <w:sz w:val="16"/>
              </w:rPr>
              <w:t xml:space="preserve"> </w:t>
            </w:r>
            <w:r w:rsidRPr="006F36E0">
              <w:rPr>
                <w:rFonts w:ascii="Times New Roman" w:hAnsi="Times New Roman" w:cs="Times New Roman"/>
                <w:sz w:val="16"/>
                <w:lang w:val="ru-RU"/>
              </w:rPr>
              <w:t>жалпы</w:t>
            </w:r>
            <w:r w:rsidRPr="005A6905">
              <w:rPr>
                <w:rFonts w:ascii="Times New Roman" w:hAnsi="Times New Roman" w:cs="Times New Roman"/>
                <w:sz w:val="16"/>
              </w:rPr>
              <w:t xml:space="preserve"> </w:t>
            </w:r>
            <w:r w:rsidRPr="006F36E0">
              <w:rPr>
                <w:rFonts w:ascii="Times New Roman" w:hAnsi="Times New Roman" w:cs="Times New Roman"/>
                <w:sz w:val="16"/>
                <w:lang w:val="ru-RU"/>
              </w:rPr>
              <w:t>талаптарын</w:t>
            </w:r>
            <w:r w:rsidRPr="005A6905">
              <w:rPr>
                <w:rFonts w:ascii="Times New Roman" w:hAnsi="Times New Roman" w:cs="Times New Roman"/>
                <w:sz w:val="16"/>
              </w:rPr>
              <w:t xml:space="preserve"> </w:t>
            </w:r>
            <w:r w:rsidRPr="006F36E0">
              <w:rPr>
                <w:rFonts w:ascii="Times New Roman" w:hAnsi="Times New Roman" w:cs="Times New Roman"/>
                <w:sz w:val="16"/>
                <w:lang w:val="ru-RU"/>
              </w:rPr>
              <w:t>қолданады</w:t>
            </w:r>
            <w:r w:rsidRPr="005A6905">
              <w:rPr>
                <w:rFonts w:ascii="Times New Roman" w:hAnsi="Times New Roman" w:cs="Times New Roman"/>
                <w:sz w:val="16"/>
              </w:rPr>
              <w:t xml:space="preserve">. </w:t>
            </w:r>
            <w:r w:rsidRPr="006F36E0">
              <w:rPr>
                <w:rFonts w:ascii="Times New Roman" w:hAnsi="Times New Roman" w:cs="Times New Roman"/>
                <w:sz w:val="16"/>
                <w:lang w:val="ru-RU"/>
              </w:rPr>
              <w:t>Жалпы</w:t>
            </w:r>
            <w:r w:rsidRPr="005A6905">
              <w:rPr>
                <w:rFonts w:ascii="Times New Roman" w:hAnsi="Times New Roman" w:cs="Times New Roman"/>
                <w:sz w:val="16"/>
              </w:rPr>
              <w:t xml:space="preserve"> </w:t>
            </w:r>
            <w:r w:rsidRPr="006F36E0">
              <w:rPr>
                <w:rFonts w:ascii="Times New Roman" w:hAnsi="Times New Roman" w:cs="Times New Roman"/>
                <w:sz w:val="16"/>
                <w:lang w:val="ru-RU"/>
              </w:rPr>
              <w:t>шарттар</w:t>
            </w:r>
            <w:r w:rsidRPr="005A6905">
              <w:rPr>
                <w:rFonts w:ascii="Times New Roman" w:hAnsi="Times New Roman" w:cs="Times New Roman"/>
                <w:sz w:val="16"/>
              </w:rPr>
              <w:t xml:space="preserve"> </w:t>
            </w:r>
            <w:r w:rsidRPr="006F36E0">
              <w:rPr>
                <w:rFonts w:ascii="Times New Roman" w:hAnsi="Times New Roman" w:cs="Times New Roman"/>
                <w:sz w:val="16"/>
                <w:lang w:val="ru-RU"/>
              </w:rPr>
              <w:t>биржалық</w:t>
            </w:r>
            <w:r w:rsidRPr="005A6905">
              <w:rPr>
                <w:rFonts w:ascii="Times New Roman" w:hAnsi="Times New Roman" w:cs="Times New Roman"/>
                <w:sz w:val="16"/>
              </w:rPr>
              <w:t xml:space="preserve"> </w:t>
            </w:r>
            <w:r w:rsidRPr="006F36E0">
              <w:rPr>
                <w:rFonts w:ascii="Times New Roman" w:hAnsi="Times New Roman" w:cs="Times New Roman"/>
                <w:sz w:val="16"/>
                <w:lang w:val="ru-RU"/>
              </w:rPr>
              <w:t>мә</w:t>
            </w:r>
            <w:proofErr w:type="gramStart"/>
            <w:r w:rsidRPr="006F36E0">
              <w:rPr>
                <w:rFonts w:ascii="Times New Roman" w:hAnsi="Times New Roman" w:cs="Times New Roman"/>
                <w:sz w:val="16"/>
                <w:lang w:val="ru-RU"/>
              </w:rPr>
              <w:t>м</w:t>
            </w:r>
            <w:proofErr w:type="gramEnd"/>
            <w:r w:rsidRPr="006F36E0">
              <w:rPr>
                <w:rFonts w:ascii="Times New Roman" w:hAnsi="Times New Roman" w:cs="Times New Roman"/>
                <w:sz w:val="16"/>
                <w:lang w:val="ru-RU"/>
              </w:rPr>
              <w:t>іленің</w:t>
            </w:r>
            <w:r w:rsidRPr="005A6905">
              <w:rPr>
                <w:rFonts w:ascii="Times New Roman" w:hAnsi="Times New Roman" w:cs="Times New Roman"/>
                <w:sz w:val="16"/>
              </w:rPr>
              <w:t xml:space="preserve"> </w:t>
            </w:r>
            <w:r w:rsidRPr="006F36E0">
              <w:rPr>
                <w:rFonts w:ascii="Times New Roman" w:hAnsi="Times New Roman" w:cs="Times New Roman"/>
                <w:sz w:val="16"/>
                <w:lang w:val="ru-RU"/>
              </w:rPr>
              <w:t>шарттарына</w:t>
            </w:r>
            <w:r w:rsidRPr="005A6905">
              <w:rPr>
                <w:rFonts w:ascii="Times New Roman" w:hAnsi="Times New Roman" w:cs="Times New Roman"/>
                <w:sz w:val="16"/>
              </w:rPr>
              <w:t xml:space="preserve">, </w:t>
            </w:r>
            <w:r w:rsidRPr="006F36E0">
              <w:rPr>
                <w:rFonts w:ascii="Times New Roman" w:hAnsi="Times New Roman" w:cs="Times New Roman"/>
                <w:sz w:val="16"/>
                <w:lang w:val="ru-RU"/>
              </w:rPr>
              <w:t>Ерекшелікке</w:t>
            </w:r>
            <w:r w:rsidRPr="005A6905">
              <w:rPr>
                <w:rFonts w:ascii="Times New Roman" w:hAnsi="Times New Roman" w:cs="Times New Roman"/>
                <w:sz w:val="16"/>
              </w:rPr>
              <w:t xml:space="preserve"> </w:t>
            </w:r>
            <w:r w:rsidRPr="006F36E0">
              <w:rPr>
                <w:rFonts w:ascii="Times New Roman" w:hAnsi="Times New Roman" w:cs="Times New Roman"/>
                <w:sz w:val="16"/>
                <w:lang w:val="ru-RU"/>
              </w:rPr>
              <w:t>қайшы</w:t>
            </w:r>
            <w:r w:rsidRPr="005A6905">
              <w:rPr>
                <w:rFonts w:ascii="Times New Roman" w:hAnsi="Times New Roman" w:cs="Times New Roman"/>
                <w:sz w:val="16"/>
              </w:rPr>
              <w:t xml:space="preserve"> </w:t>
            </w:r>
            <w:r w:rsidRPr="006F36E0">
              <w:rPr>
                <w:rFonts w:ascii="Times New Roman" w:hAnsi="Times New Roman" w:cs="Times New Roman"/>
                <w:sz w:val="16"/>
                <w:lang w:val="ru-RU"/>
              </w:rPr>
              <w:t>келмейтін</w:t>
            </w:r>
            <w:r w:rsidRPr="005A6905">
              <w:rPr>
                <w:rFonts w:ascii="Times New Roman" w:hAnsi="Times New Roman" w:cs="Times New Roman"/>
                <w:sz w:val="16"/>
              </w:rPr>
              <w:t xml:space="preserve"> </w:t>
            </w:r>
            <w:r w:rsidRPr="006F36E0">
              <w:rPr>
                <w:rFonts w:ascii="Times New Roman" w:hAnsi="Times New Roman" w:cs="Times New Roman"/>
                <w:sz w:val="16"/>
                <w:lang w:val="ru-RU"/>
              </w:rPr>
              <w:t>бөлігінде</w:t>
            </w:r>
            <w:r w:rsidRPr="005A6905">
              <w:rPr>
                <w:rFonts w:ascii="Times New Roman" w:hAnsi="Times New Roman" w:cs="Times New Roman"/>
                <w:sz w:val="16"/>
              </w:rPr>
              <w:t xml:space="preserve"> </w:t>
            </w:r>
            <w:r w:rsidRPr="006F36E0">
              <w:rPr>
                <w:rFonts w:ascii="Times New Roman" w:hAnsi="Times New Roman" w:cs="Times New Roman"/>
                <w:sz w:val="16"/>
                <w:lang w:val="ru-RU"/>
              </w:rPr>
              <w:t>ғана</w:t>
            </w:r>
            <w:r w:rsidRPr="005A6905">
              <w:rPr>
                <w:rFonts w:ascii="Times New Roman" w:hAnsi="Times New Roman" w:cs="Times New Roman"/>
                <w:sz w:val="16"/>
              </w:rPr>
              <w:t xml:space="preserve"> </w:t>
            </w:r>
            <w:r w:rsidRPr="006F36E0">
              <w:rPr>
                <w:rFonts w:ascii="Times New Roman" w:hAnsi="Times New Roman" w:cs="Times New Roman"/>
                <w:sz w:val="16"/>
                <w:lang w:val="ru-RU"/>
              </w:rPr>
              <w:t>қолданылады</w:t>
            </w:r>
            <w:r w:rsidRPr="005A6905">
              <w:rPr>
                <w:rFonts w:ascii="Times New Roman" w:hAnsi="Times New Roman" w:cs="Times New Roman"/>
                <w:sz w:val="16"/>
              </w:rPr>
              <w:t xml:space="preserve"> </w:t>
            </w:r>
            <w:r w:rsidRPr="006F36E0">
              <w:rPr>
                <w:rFonts w:ascii="Times New Roman" w:hAnsi="Times New Roman" w:cs="Times New Roman"/>
                <w:sz w:val="16"/>
              </w:rPr>
              <w:t>D</w:t>
            </w:r>
            <w:r w:rsidRPr="005A6905">
              <w:rPr>
                <w:rFonts w:ascii="Times New Roman" w:hAnsi="Times New Roman" w:cs="Times New Roman"/>
                <w:sz w:val="16"/>
              </w:rPr>
              <w:t>3</w:t>
            </w:r>
            <w:r w:rsidRPr="006F36E0">
              <w:rPr>
                <w:rFonts w:ascii="Times New Roman" w:hAnsi="Times New Roman" w:cs="Times New Roman"/>
                <w:sz w:val="16"/>
              </w:rPr>
              <w:t>DDDT</w:t>
            </w:r>
            <w:r w:rsidRPr="005A6905">
              <w:rPr>
                <w:rFonts w:ascii="Times New Roman" w:hAnsi="Times New Roman" w:cs="Times New Roman"/>
                <w:sz w:val="16"/>
              </w:rPr>
              <w:t xml:space="preserve">, </w:t>
            </w:r>
            <w:r w:rsidRPr="006F36E0">
              <w:rPr>
                <w:rFonts w:ascii="Times New Roman" w:hAnsi="Times New Roman" w:cs="Times New Roman"/>
                <w:sz w:val="16"/>
                <w:lang w:val="ru-RU"/>
              </w:rPr>
              <w:t>Биржалық</w:t>
            </w:r>
            <w:r w:rsidRPr="005A6905">
              <w:rPr>
                <w:rFonts w:ascii="Times New Roman" w:hAnsi="Times New Roman" w:cs="Times New Roman"/>
                <w:sz w:val="16"/>
              </w:rPr>
              <w:t xml:space="preserve"> </w:t>
            </w:r>
            <w:r w:rsidRPr="006F36E0">
              <w:rPr>
                <w:rFonts w:ascii="Times New Roman" w:hAnsi="Times New Roman" w:cs="Times New Roman"/>
                <w:sz w:val="16"/>
                <w:lang w:val="ru-RU"/>
              </w:rPr>
              <w:t>сауда</w:t>
            </w:r>
            <w:r w:rsidRPr="005A6905">
              <w:rPr>
                <w:rFonts w:ascii="Times New Roman" w:hAnsi="Times New Roman" w:cs="Times New Roman"/>
                <w:sz w:val="16"/>
              </w:rPr>
              <w:t xml:space="preserve"> </w:t>
            </w:r>
            <w:r w:rsidRPr="006F36E0">
              <w:rPr>
                <w:rFonts w:ascii="Times New Roman" w:hAnsi="Times New Roman" w:cs="Times New Roman"/>
                <w:sz w:val="16"/>
                <w:lang w:val="ru-RU"/>
              </w:rPr>
              <w:t>ережелері</w:t>
            </w:r>
            <w:r w:rsidRPr="005A6905">
              <w:rPr>
                <w:rFonts w:ascii="Times New Roman" w:hAnsi="Times New Roman" w:cs="Times New Roman"/>
                <w:sz w:val="16"/>
              </w:rPr>
              <w:t xml:space="preserve">, </w:t>
            </w:r>
            <w:r w:rsidRPr="006F36E0">
              <w:rPr>
                <w:rFonts w:ascii="Times New Roman" w:hAnsi="Times New Roman" w:cs="Times New Roman"/>
                <w:sz w:val="16"/>
                <w:lang w:val="ru-RU"/>
              </w:rPr>
              <w:t>Клиринг</w:t>
            </w:r>
            <w:r w:rsidRPr="005A6905">
              <w:rPr>
                <w:rFonts w:ascii="Times New Roman" w:hAnsi="Times New Roman" w:cs="Times New Roman"/>
                <w:sz w:val="16"/>
              </w:rPr>
              <w:t xml:space="preserve"> </w:t>
            </w:r>
            <w:r w:rsidRPr="006F36E0">
              <w:rPr>
                <w:rFonts w:ascii="Times New Roman" w:hAnsi="Times New Roman" w:cs="Times New Roman"/>
                <w:sz w:val="16"/>
                <w:lang w:val="ru-RU"/>
              </w:rPr>
              <w:t>ережелері</w:t>
            </w:r>
            <w:r w:rsidRPr="005A6905">
              <w:rPr>
                <w:rFonts w:ascii="Times New Roman" w:hAnsi="Times New Roman" w:cs="Times New Roman"/>
                <w:sz w:val="16"/>
              </w:rPr>
              <w:t xml:space="preserve"> </w:t>
            </w:r>
            <w:r w:rsidRPr="006F36E0">
              <w:rPr>
                <w:rFonts w:ascii="Times New Roman" w:hAnsi="Times New Roman" w:cs="Times New Roman"/>
                <w:sz w:val="16"/>
                <w:lang w:val="ru-RU"/>
              </w:rPr>
              <w:t>және</w:t>
            </w:r>
            <w:r w:rsidRPr="005A6905">
              <w:rPr>
                <w:rFonts w:ascii="Times New Roman" w:hAnsi="Times New Roman" w:cs="Times New Roman"/>
                <w:sz w:val="16"/>
              </w:rPr>
              <w:t xml:space="preserve"> </w:t>
            </w:r>
            <w:r w:rsidRPr="006F36E0">
              <w:rPr>
                <w:rFonts w:ascii="Times New Roman" w:hAnsi="Times New Roman" w:cs="Times New Roman"/>
                <w:sz w:val="16"/>
                <w:lang w:val="ru-RU"/>
              </w:rPr>
              <w:t>Клиринг</w:t>
            </w:r>
            <w:r w:rsidRPr="005A6905">
              <w:rPr>
                <w:rFonts w:ascii="Times New Roman" w:hAnsi="Times New Roman" w:cs="Times New Roman"/>
                <w:sz w:val="16"/>
              </w:rPr>
              <w:t xml:space="preserve"> </w:t>
            </w:r>
            <w:r w:rsidRPr="006F36E0">
              <w:rPr>
                <w:rFonts w:ascii="Times New Roman" w:hAnsi="Times New Roman" w:cs="Times New Roman"/>
                <w:sz w:val="16"/>
                <w:lang w:val="ru-RU"/>
              </w:rPr>
              <w:t>орталығының</w:t>
            </w:r>
            <w:r w:rsidRPr="005A6905">
              <w:rPr>
                <w:rFonts w:ascii="Times New Roman" w:hAnsi="Times New Roman" w:cs="Times New Roman"/>
                <w:sz w:val="16"/>
              </w:rPr>
              <w:t xml:space="preserve"> </w:t>
            </w:r>
            <w:r w:rsidRPr="006F36E0">
              <w:rPr>
                <w:rFonts w:ascii="Times New Roman" w:hAnsi="Times New Roman" w:cs="Times New Roman"/>
                <w:sz w:val="16"/>
                <w:lang w:val="ru-RU"/>
              </w:rPr>
              <w:t>ішкі</w:t>
            </w:r>
            <w:r w:rsidRPr="005A6905">
              <w:rPr>
                <w:rFonts w:ascii="Times New Roman" w:hAnsi="Times New Roman" w:cs="Times New Roman"/>
                <w:sz w:val="16"/>
              </w:rPr>
              <w:t xml:space="preserve"> </w:t>
            </w:r>
            <w:r w:rsidRPr="006F36E0">
              <w:rPr>
                <w:rFonts w:ascii="Times New Roman" w:hAnsi="Times New Roman" w:cs="Times New Roman"/>
                <w:sz w:val="16"/>
                <w:lang w:val="ru-RU"/>
              </w:rPr>
              <w:t>құжаттары</w:t>
            </w:r>
            <w:r w:rsidRPr="005A6905">
              <w:rPr>
                <w:rFonts w:ascii="Times New Roman" w:hAnsi="Times New Roman" w:cs="Times New Roman"/>
                <w:sz w:val="16"/>
              </w:rPr>
              <w:t>.</w:t>
            </w:r>
          </w:p>
        </w:tc>
        <w:tc>
          <w:tcPr>
            <w:tcW w:w="3213" w:type="dxa"/>
            <w:gridSpan w:val="2"/>
            <w:tcBorders>
              <w:top w:val="single" w:sz="4" w:space="0" w:color="auto"/>
              <w:left w:val="single" w:sz="4" w:space="0" w:color="auto"/>
              <w:bottom w:val="single" w:sz="4" w:space="0" w:color="auto"/>
              <w:right w:val="single" w:sz="4" w:space="0" w:color="auto"/>
            </w:tcBorders>
          </w:tcPr>
          <w:p w14:paraId="6A7D3EFF" w14:textId="3E7C3A92" w:rsidR="0042123E" w:rsidRPr="006F36E0" w:rsidRDefault="00206B0D">
            <w:pPr>
              <w:rPr>
                <w:rFonts w:ascii="Times New Roman" w:hAnsi="Times New Roman" w:cs="Times New Roman"/>
              </w:rPr>
            </w:pPr>
            <w:r w:rsidRPr="006F36E0">
              <w:rPr>
                <w:rFonts w:ascii="Times New Roman" w:hAnsi="Times New Roman" w:cs="Times New Roman"/>
                <w:sz w:val="16"/>
              </w:rPr>
              <w:t>The Parties apply the General Terms of the Supply Agreement posted on KATCO’s website. The General Terms shall apply only to the extent they do not contradict the exchange transaction terms, Specification D3DDDT, Exchange Trading Rules, Clearing Rules and internal documents of the Clearing Center.</w:t>
            </w:r>
          </w:p>
        </w:tc>
      </w:tr>
      <w:tr w:rsidR="006C605F" w:rsidRPr="006F36E0" w14:paraId="01B7BCAE" w14:textId="77777777" w:rsidTr="006C605F">
        <w:trPr>
          <w:trHeight w:val="565"/>
        </w:trPr>
        <w:tc>
          <w:tcPr>
            <w:tcW w:w="3261" w:type="dxa"/>
            <w:gridSpan w:val="3"/>
            <w:tcBorders>
              <w:top w:val="single" w:sz="4" w:space="0" w:color="auto"/>
              <w:left w:val="single" w:sz="4" w:space="0" w:color="auto"/>
              <w:bottom w:val="single" w:sz="4" w:space="0" w:color="auto"/>
              <w:right w:val="single" w:sz="4" w:space="0" w:color="auto"/>
            </w:tcBorders>
          </w:tcPr>
          <w:p w14:paraId="67528A8A" w14:textId="77777777" w:rsidR="006C605F" w:rsidRPr="006F36E0" w:rsidRDefault="006C605F" w:rsidP="00263016">
            <w:pPr>
              <w:tabs>
                <w:tab w:val="left" w:pos="459"/>
              </w:tabs>
              <w:suppressAutoHyphens/>
              <w:spacing w:line="20" w:lineRule="atLeast"/>
              <w:jc w:val="both"/>
              <w:rPr>
                <w:rFonts w:ascii="Times New Roman" w:hAnsi="Times New Roman" w:cs="Times New Roman"/>
                <w:b/>
                <w:sz w:val="16"/>
                <w:szCs w:val="16"/>
                <w:lang w:val="ru-RU"/>
              </w:rPr>
            </w:pPr>
            <w:r w:rsidRPr="006F36E0">
              <w:rPr>
                <w:rFonts w:ascii="Times New Roman" w:hAnsi="Times New Roman" w:cs="Times New Roman"/>
                <w:b/>
                <w:sz w:val="16"/>
                <w:szCs w:val="16"/>
                <w:lang w:val="ru-RU"/>
              </w:rPr>
              <w:t>ТАРАПТАРДЫҢ МЕКЕНЖАЙЛАРЫ, ДЕРЕКТЕМЕЛЕРІ ЖӘНЕ ҚОЛДАРЫ</w:t>
            </w:r>
          </w:p>
        </w:tc>
        <w:tc>
          <w:tcPr>
            <w:tcW w:w="3222" w:type="dxa"/>
            <w:gridSpan w:val="2"/>
            <w:tcBorders>
              <w:top w:val="single" w:sz="4" w:space="0" w:color="auto"/>
              <w:left w:val="single" w:sz="4" w:space="0" w:color="auto"/>
              <w:bottom w:val="single" w:sz="4" w:space="0" w:color="auto"/>
              <w:right w:val="single" w:sz="4" w:space="0" w:color="auto"/>
            </w:tcBorders>
          </w:tcPr>
          <w:p w14:paraId="6499C94A" w14:textId="77777777" w:rsidR="006C605F" w:rsidRPr="006F36E0" w:rsidRDefault="006C605F" w:rsidP="00263016">
            <w:pPr>
              <w:pStyle w:val="23"/>
              <w:jc w:val="both"/>
              <w:rPr>
                <w:rFonts w:ascii="Times New Roman" w:hAnsi="Times New Roman" w:cs="Times New Roman"/>
                <w:b/>
                <w:kern w:val="18"/>
                <w:sz w:val="16"/>
                <w:szCs w:val="16"/>
                <w:lang w:val="ru-RU"/>
              </w:rPr>
            </w:pPr>
            <w:r w:rsidRPr="006F36E0">
              <w:rPr>
                <w:rFonts w:ascii="Times New Roman" w:hAnsi="Times New Roman" w:cs="Times New Roman"/>
                <w:b/>
                <w:kern w:val="18"/>
                <w:sz w:val="16"/>
                <w:szCs w:val="16"/>
                <w:lang w:val="ru-RU"/>
              </w:rPr>
              <w:t xml:space="preserve"> ТАРАПТАРДЫҢ ЗАҢДЫ </w:t>
            </w:r>
            <w:r w:rsidRPr="006F36E0">
              <w:rPr>
                <w:rFonts w:ascii="Times New Roman" w:hAnsi="Times New Roman" w:cs="Times New Roman"/>
                <w:b/>
                <w:kern w:val="18"/>
                <w:sz w:val="16"/>
                <w:szCs w:val="16"/>
                <w:lang w:val="ru-RU"/>
              </w:rPr>
              <w:lastRenderedPageBreak/>
              <w:t>МЕКЕНЖАЙЛАРЫ, ДЕРЕКТЕМЕЛЕРІ ЖӘНЕ ҚОЛДАРЫ</w:t>
            </w:r>
          </w:p>
        </w:tc>
        <w:tc>
          <w:tcPr>
            <w:tcW w:w="3213" w:type="dxa"/>
            <w:gridSpan w:val="2"/>
            <w:tcBorders>
              <w:top w:val="single" w:sz="4" w:space="0" w:color="auto"/>
              <w:left w:val="single" w:sz="4" w:space="0" w:color="auto"/>
              <w:bottom w:val="single" w:sz="4" w:space="0" w:color="auto"/>
              <w:right w:val="single" w:sz="4" w:space="0" w:color="auto"/>
            </w:tcBorders>
          </w:tcPr>
          <w:p w14:paraId="7ACC1111" w14:textId="77777777" w:rsidR="006C605F" w:rsidRPr="006F36E0" w:rsidRDefault="006C605F" w:rsidP="00263016">
            <w:pPr>
              <w:tabs>
                <w:tab w:val="left" w:pos="459"/>
              </w:tabs>
              <w:suppressAutoHyphens/>
              <w:spacing w:line="20" w:lineRule="atLeast"/>
              <w:jc w:val="both"/>
              <w:rPr>
                <w:rFonts w:ascii="Times New Roman" w:hAnsi="Times New Roman" w:cs="Times New Roman"/>
                <w:b/>
                <w:sz w:val="16"/>
                <w:szCs w:val="16"/>
                <w:lang w:val="kk-KZ"/>
              </w:rPr>
            </w:pPr>
            <w:r w:rsidRPr="006F36E0">
              <w:rPr>
                <w:rFonts w:ascii="Times New Roman" w:hAnsi="Times New Roman" w:cs="Times New Roman"/>
                <w:b/>
                <w:sz w:val="16"/>
                <w:szCs w:val="16"/>
                <w:lang w:val="kk-KZ"/>
              </w:rPr>
              <w:lastRenderedPageBreak/>
              <w:t>LEGAL ADDRESSES, BANK DETAILS AND SIGNATURES OF THE PARTIES</w:t>
            </w:r>
            <w:r w:rsidRPr="006F36E0">
              <w:rPr>
                <w:rFonts w:ascii="Times New Roman" w:hAnsi="Times New Roman" w:cs="Times New Roman"/>
                <w:b/>
                <w:sz w:val="16"/>
                <w:szCs w:val="16"/>
              </w:rPr>
              <w:t xml:space="preserve"> </w:t>
            </w:r>
          </w:p>
        </w:tc>
      </w:tr>
      <w:tr w:rsidR="006C605F" w:rsidRPr="006F36E0" w14:paraId="11EC413C" w14:textId="77777777" w:rsidTr="006C605F">
        <w:trPr>
          <w:trHeight w:val="150"/>
        </w:trPr>
        <w:tc>
          <w:tcPr>
            <w:tcW w:w="3261" w:type="dxa"/>
            <w:gridSpan w:val="3"/>
            <w:tcBorders>
              <w:top w:val="single" w:sz="4" w:space="0" w:color="auto"/>
              <w:left w:val="single" w:sz="4" w:space="0" w:color="auto"/>
              <w:bottom w:val="single" w:sz="4" w:space="0" w:color="auto"/>
              <w:right w:val="single" w:sz="4" w:space="0" w:color="auto"/>
            </w:tcBorders>
          </w:tcPr>
          <w:p w14:paraId="00CE0A4D" w14:textId="77777777" w:rsidR="006C605F" w:rsidRPr="006F36E0" w:rsidRDefault="006C605F" w:rsidP="00263016">
            <w:pPr>
              <w:tabs>
                <w:tab w:val="left" w:pos="459"/>
              </w:tabs>
              <w:suppressAutoHyphens/>
              <w:spacing w:line="20" w:lineRule="atLeast"/>
              <w:rPr>
                <w:rFonts w:ascii="Times New Roman" w:hAnsi="Times New Roman" w:cs="Times New Roman"/>
                <w:sz w:val="16"/>
                <w:szCs w:val="16"/>
                <w:lang w:val="en"/>
              </w:rPr>
            </w:pPr>
            <w:r w:rsidRPr="006F36E0">
              <w:rPr>
                <w:rFonts w:ascii="Times New Roman" w:hAnsi="Times New Roman" w:cs="Times New Roman"/>
                <w:sz w:val="16"/>
                <w:szCs w:val="16"/>
                <w:lang w:val="en"/>
              </w:rPr>
              <w:lastRenderedPageBreak/>
              <w:t>Сатып алушы:</w:t>
            </w:r>
          </w:p>
        </w:tc>
        <w:tc>
          <w:tcPr>
            <w:tcW w:w="3222" w:type="dxa"/>
            <w:gridSpan w:val="2"/>
            <w:tcBorders>
              <w:top w:val="single" w:sz="4" w:space="0" w:color="auto"/>
              <w:left w:val="single" w:sz="4" w:space="0" w:color="auto"/>
              <w:bottom w:val="single" w:sz="4" w:space="0" w:color="auto"/>
              <w:right w:val="single" w:sz="4" w:space="0" w:color="auto"/>
            </w:tcBorders>
          </w:tcPr>
          <w:p w14:paraId="7B6DCA18" w14:textId="77777777" w:rsidR="006C605F" w:rsidRPr="006F36E0" w:rsidRDefault="006C605F" w:rsidP="00263016">
            <w:pPr>
              <w:pStyle w:val="23"/>
              <w:rPr>
                <w:rFonts w:ascii="Times New Roman" w:hAnsi="Times New Roman" w:cs="Times New Roman"/>
                <w:kern w:val="18"/>
                <w:sz w:val="16"/>
                <w:szCs w:val="16"/>
              </w:rPr>
            </w:pPr>
            <w:r w:rsidRPr="006F36E0">
              <w:rPr>
                <w:rFonts w:ascii="Times New Roman" w:hAnsi="Times New Roman" w:cs="Times New Roman"/>
                <w:kern w:val="18"/>
                <w:sz w:val="16"/>
                <w:szCs w:val="16"/>
              </w:rPr>
              <w:t>Сатып алушы:</w:t>
            </w:r>
          </w:p>
        </w:tc>
        <w:tc>
          <w:tcPr>
            <w:tcW w:w="3213" w:type="dxa"/>
            <w:gridSpan w:val="2"/>
            <w:tcBorders>
              <w:top w:val="single" w:sz="4" w:space="0" w:color="auto"/>
              <w:left w:val="single" w:sz="4" w:space="0" w:color="auto"/>
              <w:bottom w:val="single" w:sz="4" w:space="0" w:color="auto"/>
              <w:right w:val="single" w:sz="4" w:space="0" w:color="auto"/>
            </w:tcBorders>
          </w:tcPr>
          <w:p w14:paraId="3DEEEC4E" w14:textId="77777777" w:rsidR="006C605F" w:rsidRPr="006F36E0" w:rsidRDefault="006C605F" w:rsidP="00263016">
            <w:pPr>
              <w:tabs>
                <w:tab w:val="left" w:pos="459"/>
              </w:tabs>
              <w:suppressAutoHyphens/>
              <w:spacing w:line="20" w:lineRule="atLeast"/>
              <w:jc w:val="both"/>
              <w:rPr>
                <w:rFonts w:ascii="Times New Roman" w:hAnsi="Times New Roman" w:cs="Times New Roman"/>
                <w:sz w:val="16"/>
                <w:szCs w:val="16"/>
                <w:lang w:val="kk-KZ"/>
              </w:rPr>
            </w:pPr>
            <w:r w:rsidRPr="006F36E0">
              <w:rPr>
                <w:rFonts w:ascii="Times New Roman" w:hAnsi="Times New Roman" w:cs="Times New Roman"/>
                <w:sz w:val="16"/>
                <w:szCs w:val="16"/>
                <w:lang w:val="kk-KZ"/>
              </w:rPr>
              <w:t>Buyer:</w:t>
            </w:r>
          </w:p>
        </w:tc>
      </w:tr>
      <w:tr w:rsidR="006C605F" w:rsidRPr="005A6905" w14:paraId="7CD2B33E" w14:textId="77777777" w:rsidTr="006C605F">
        <w:trPr>
          <w:trHeight w:val="1912"/>
        </w:trPr>
        <w:tc>
          <w:tcPr>
            <w:tcW w:w="3261" w:type="dxa"/>
            <w:gridSpan w:val="3"/>
            <w:tcBorders>
              <w:top w:val="single" w:sz="4" w:space="0" w:color="auto"/>
              <w:left w:val="single" w:sz="4" w:space="0" w:color="auto"/>
              <w:bottom w:val="single" w:sz="4" w:space="0" w:color="auto"/>
              <w:right w:val="single" w:sz="4" w:space="0" w:color="auto"/>
            </w:tcBorders>
          </w:tcPr>
          <w:p w14:paraId="2F8F468E" w14:textId="77777777" w:rsidR="006C605F" w:rsidRPr="006F36E0" w:rsidRDefault="006C605F" w:rsidP="00263016">
            <w:pPr>
              <w:tabs>
                <w:tab w:val="left" w:pos="459"/>
              </w:tabs>
              <w:suppressAutoHyphens/>
              <w:spacing w:line="20" w:lineRule="atLeast"/>
              <w:jc w:val="both"/>
              <w:rPr>
                <w:rFonts w:ascii="Times New Roman" w:hAnsi="Times New Roman" w:cs="Times New Roman"/>
                <w:sz w:val="16"/>
                <w:szCs w:val="16"/>
                <w:lang w:val="kk-KZ"/>
              </w:rPr>
            </w:pPr>
            <w:r w:rsidRPr="006F36E0">
              <w:rPr>
                <w:rFonts w:ascii="Times New Roman" w:hAnsi="Times New Roman" w:cs="Times New Roman"/>
                <w:sz w:val="16"/>
                <w:szCs w:val="16"/>
                <w:lang w:val="kk-KZ"/>
              </w:rPr>
              <w:t>KATCO Kazakh-French Joint Venture LLP</w:t>
            </w:r>
          </w:p>
          <w:p w14:paraId="2692926D" w14:textId="77777777" w:rsidR="006C605F" w:rsidRPr="006F36E0" w:rsidRDefault="006C605F" w:rsidP="00263016">
            <w:pPr>
              <w:tabs>
                <w:tab w:val="left" w:pos="459"/>
              </w:tabs>
              <w:suppressAutoHyphens/>
              <w:spacing w:line="20" w:lineRule="atLeast"/>
              <w:jc w:val="both"/>
              <w:rPr>
                <w:rFonts w:ascii="Times New Roman" w:hAnsi="Times New Roman" w:cs="Times New Roman"/>
                <w:sz w:val="16"/>
                <w:szCs w:val="16"/>
                <w:lang w:val="kk-KZ"/>
              </w:rPr>
            </w:pPr>
            <w:r w:rsidRPr="006F36E0">
              <w:rPr>
                <w:rFonts w:ascii="Times New Roman" w:hAnsi="Times New Roman" w:cs="Times New Roman"/>
                <w:sz w:val="16"/>
                <w:szCs w:val="16"/>
                <w:lang w:val="kk-KZ"/>
              </w:rPr>
              <w:t>Legal address:</w:t>
            </w:r>
          </w:p>
          <w:p w14:paraId="60081518" w14:textId="77777777" w:rsidR="006C605F" w:rsidRPr="006F36E0" w:rsidRDefault="006C605F" w:rsidP="00263016">
            <w:pPr>
              <w:tabs>
                <w:tab w:val="left" w:pos="459"/>
              </w:tabs>
              <w:suppressAutoHyphens/>
              <w:spacing w:line="20" w:lineRule="atLeast"/>
              <w:jc w:val="both"/>
              <w:rPr>
                <w:rFonts w:ascii="Times New Roman" w:hAnsi="Times New Roman" w:cs="Times New Roman"/>
                <w:sz w:val="16"/>
                <w:szCs w:val="16"/>
                <w:lang w:val="kk-KZ"/>
              </w:rPr>
            </w:pPr>
            <w:r w:rsidRPr="006F36E0">
              <w:rPr>
                <w:rFonts w:ascii="Times New Roman" w:hAnsi="Times New Roman" w:cs="Times New Roman"/>
                <w:sz w:val="16"/>
                <w:szCs w:val="16"/>
                <w:lang w:val="kk-KZ"/>
              </w:rPr>
              <w:t>building 44, quarter 060, Tasty village, Tastinsky rural district, Suzaksky district</w:t>
            </w:r>
          </w:p>
          <w:p w14:paraId="311E2E15" w14:textId="77777777" w:rsidR="006C605F" w:rsidRPr="006F36E0" w:rsidRDefault="006C605F" w:rsidP="00263016">
            <w:pPr>
              <w:tabs>
                <w:tab w:val="left" w:pos="459"/>
              </w:tabs>
              <w:suppressAutoHyphens/>
              <w:spacing w:line="20" w:lineRule="atLeast"/>
              <w:jc w:val="both"/>
              <w:rPr>
                <w:rFonts w:ascii="Times New Roman" w:hAnsi="Times New Roman" w:cs="Times New Roman"/>
                <w:sz w:val="16"/>
                <w:szCs w:val="16"/>
                <w:lang w:val="kk-KZ"/>
              </w:rPr>
            </w:pPr>
            <w:r w:rsidRPr="006F36E0">
              <w:rPr>
                <w:rFonts w:ascii="Times New Roman" w:hAnsi="Times New Roman" w:cs="Times New Roman"/>
                <w:sz w:val="16"/>
                <w:szCs w:val="16"/>
                <w:lang w:val="kk-KZ"/>
              </w:rPr>
              <w:t>Turkestan region, 161003,</w:t>
            </w:r>
          </w:p>
          <w:p w14:paraId="6DDAB8D6" w14:textId="77777777" w:rsidR="006C605F" w:rsidRPr="006F36E0" w:rsidRDefault="006C605F" w:rsidP="00263016">
            <w:pPr>
              <w:tabs>
                <w:tab w:val="left" w:pos="459"/>
              </w:tabs>
              <w:suppressAutoHyphens/>
              <w:spacing w:line="240" w:lineRule="auto"/>
              <w:rPr>
                <w:rFonts w:ascii="Times New Roman" w:hAnsi="Times New Roman" w:cs="Times New Roman"/>
                <w:sz w:val="16"/>
                <w:szCs w:val="16"/>
                <w:lang w:val="kk-KZ"/>
              </w:rPr>
            </w:pPr>
            <w:r w:rsidRPr="006F36E0">
              <w:rPr>
                <w:rFonts w:ascii="Times New Roman" w:hAnsi="Times New Roman" w:cs="Times New Roman"/>
                <w:sz w:val="16"/>
                <w:szCs w:val="16"/>
                <w:lang w:val="kk-KZ"/>
              </w:rPr>
              <w:t xml:space="preserve">Republic of Kazakhstan </w:t>
            </w:r>
          </w:p>
        </w:tc>
        <w:tc>
          <w:tcPr>
            <w:tcW w:w="3222" w:type="dxa"/>
            <w:gridSpan w:val="2"/>
            <w:tcBorders>
              <w:top w:val="single" w:sz="4" w:space="0" w:color="auto"/>
              <w:left w:val="single" w:sz="4" w:space="0" w:color="auto"/>
              <w:bottom w:val="single" w:sz="4" w:space="0" w:color="auto"/>
              <w:right w:val="single" w:sz="4" w:space="0" w:color="auto"/>
            </w:tcBorders>
          </w:tcPr>
          <w:p w14:paraId="7AF1E871" w14:textId="77777777" w:rsidR="006C605F" w:rsidRPr="005A6905" w:rsidRDefault="006C605F" w:rsidP="00263016">
            <w:pPr>
              <w:pStyle w:val="23"/>
              <w:rPr>
                <w:rFonts w:ascii="Times New Roman" w:hAnsi="Times New Roman" w:cs="Times New Roman"/>
                <w:kern w:val="18"/>
                <w:sz w:val="16"/>
                <w:szCs w:val="16"/>
                <w:lang w:val="kk-KZ"/>
              </w:rPr>
            </w:pPr>
            <w:r w:rsidRPr="005A6905">
              <w:rPr>
                <w:rFonts w:ascii="Times New Roman" w:hAnsi="Times New Roman" w:cs="Times New Roman"/>
                <w:kern w:val="18"/>
                <w:sz w:val="16"/>
                <w:szCs w:val="16"/>
                <w:lang w:val="kk-KZ"/>
              </w:rPr>
              <w:t>"КАТКО" Қазақстан-француз бірлескен кәсіпорны" ЖШС</w:t>
            </w:r>
          </w:p>
          <w:p w14:paraId="2D6F3D40" w14:textId="77777777" w:rsidR="006C605F" w:rsidRPr="006F36E0" w:rsidRDefault="006C605F" w:rsidP="00263016">
            <w:pPr>
              <w:pStyle w:val="23"/>
              <w:rPr>
                <w:rFonts w:ascii="Times New Roman" w:hAnsi="Times New Roman" w:cs="Times New Roman"/>
                <w:kern w:val="18"/>
                <w:sz w:val="16"/>
                <w:szCs w:val="16"/>
                <w:lang w:val="ru-RU"/>
              </w:rPr>
            </w:pPr>
            <w:proofErr w:type="gramStart"/>
            <w:r w:rsidRPr="006F36E0">
              <w:rPr>
                <w:rFonts w:ascii="Times New Roman" w:hAnsi="Times New Roman" w:cs="Times New Roman"/>
                <w:kern w:val="18"/>
                <w:sz w:val="16"/>
                <w:szCs w:val="16"/>
                <w:lang w:val="ru-RU"/>
              </w:rPr>
              <w:t>Заңды</w:t>
            </w:r>
            <w:proofErr w:type="gramEnd"/>
            <w:r w:rsidRPr="006F36E0">
              <w:rPr>
                <w:rFonts w:ascii="Times New Roman" w:hAnsi="Times New Roman" w:cs="Times New Roman"/>
                <w:kern w:val="18"/>
                <w:sz w:val="16"/>
                <w:szCs w:val="16"/>
                <w:lang w:val="ru-RU"/>
              </w:rPr>
              <w:t xml:space="preserve"> мекенжайы:</w:t>
            </w:r>
          </w:p>
          <w:p w14:paraId="1F8D8004" w14:textId="77777777" w:rsidR="006C605F" w:rsidRPr="006F36E0" w:rsidRDefault="006C605F" w:rsidP="00263016">
            <w:pPr>
              <w:pStyle w:val="23"/>
              <w:rPr>
                <w:rFonts w:ascii="Times New Roman" w:hAnsi="Times New Roman" w:cs="Times New Roman"/>
                <w:kern w:val="18"/>
                <w:sz w:val="16"/>
                <w:szCs w:val="16"/>
                <w:lang w:val="ru-RU"/>
              </w:rPr>
            </w:pPr>
            <w:r w:rsidRPr="006F36E0">
              <w:rPr>
                <w:rFonts w:ascii="Times New Roman" w:hAnsi="Times New Roman" w:cs="Times New Roman"/>
                <w:kern w:val="18"/>
                <w:sz w:val="16"/>
                <w:szCs w:val="16"/>
                <w:lang w:val="ru-RU"/>
              </w:rPr>
              <w:t>Қазақстан Республикасы, 161003,</w:t>
            </w:r>
          </w:p>
          <w:p w14:paraId="1274E309" w14:textId="77777777" w:rsidR="006C605F" w:rsidRPr="006F36E0" w:rsidRDefault="006C605F" w:rsidP="00263016">
            <w:pPr>
              <w:pStyle w:val="23"/>
              <w:rPr>
                <w:rFonts w:ascii="Times New Roman" w:hAnsi="Times New Roman" w:cs="Times New Roman"/>
                <w:kern w:val="18"/>
                <w:sz w:val="16"/>
                <w:szCs w:val="16"/>
                <w:lang w:val="ru-RU"/>
              </w:rPr>
            </w:pPr>
            <w:r w:rsidRPr="006F36E0">
              <w:rPr>
                <w:rFonts w:ascii="Times New Roman" w:hAnsi="Times New Roman" w:cs="Times New Roman"/>
                <w:kern w:val="18"/>
                <w:sz w:val="16"/>
                <w:szCs w:val="16"/>
                <w:lang w:val="ru-RU"/>
              </w:rPr>
              <w:t>Түркістан облысы,</w:t>
            </w:r>
          </w:p>
          <w:p w14:paraId="293691FC" w14:textId="77777777" w:rsidR="006C605F" w:rsidRPr="006F36E0" w:rsidRDefault="006C605F" w:rsidP="00263016">
            <w:pPr>
              <w:pStyle w:val="23"/>
              <w:rPr>
                <w:rFonts w:ascii="Times New Roman" w:hAnsi="Times New Roman" w:cs="Times New Roman"/>
                <w:kern w:val="18"/>
                <w:sz w:val="16"/>
                <w:szCs w:val="16"/>
                <w:lang w:val="ru-RU"/>
              </w:rPr>
            </w:pPr>
            <w:r w:rsidRPr="006F36E0">
              <w:rPr>
                <w:rFonts w:ascii="Times New Roman" w:hAnsi="Times New Roman" w:cs="Times New Roman"/>
                <w:kern w:val="18"/>
                <w:sz w:val="16"/>
                <w:szCs w:val="16"/>
                <w:lang w:val="ru-RU"/>
              </w:rPr>
              <w:t xml:space="preserve">Созақ аудан, ауылдық округ Тасты, ауыл Тасты, 060 квартал, 44 ғимарат. </w:t>
            </w:r>
          </w:p>
        </w:tc>
        <w:tc>
          <w:tcPr>
            <w:tcW w:w="3213" w:type="dxa"/>
            <w:gridSpan w:val="2"/>
            <w:tcBorders>
              <w:top w:val="single" w:sz="4" w:space="0" w:color="auto"/>
              <w:left w:val="single" w:sz="4" w:space="0" w:color="auto"/>
              <w:bottom w:val="single" w:sz="4" w:space="0" w:color="auto"/>
              <w:right w:val="single" w:sz="4" w:space="0" w:color="auto"/>
            </w:tcBorders>
          </w:tcPr>
          <w:p w14:paraId="2D8B2F7D" w14:textId="77777777" w:rsidR="006C605F" w:rsidRPr="006F36E0" w:rsidRDefault="006C605F" w:rsidP="00263016">
            <w:pPr>
              <w:tabs>
                <w:tab w:val="left" w:pos="459"/>
              </w:tabs>
              <w:suppressAutoHyphens/>
              <w:spacing w:line="240" w:lineRule="auto"/>
              <w:rPr>
                <w:rFonts w:ascii="Times New Roman" w:hAnsi="Times New Roman" w:cs="Times New Roman"/>
                <w:sz w:val="16"/>
                <w:szCs w:val="16"/>
                <w:lang w:val="kk-KZ"/>
              </w:rPr>
            </w:pPr>
            <w:r w:rsidRPr="006F36E0">
              <w:rPr>
                <w:rFonts w:ascii="Times New Roman" w:hAnsi="Times New Roman" w:cs="Times New Roman"/>
                <w:sz w:val="16"/>
                <w:szCs w:val="16"/>
                <w:lang w:val="kk-KZ"/>
              </w:rPr>
              <w:t>«Қазақстандық-француздық «КАТКО» Бірлескен кәсіпорны» ЖШС</w:t>
            </w:r>
          </w:p>
          <w:p w14:paraId="4FA99810" w14:textId="77777777" w:rsidR="006C605F" w:rsidRPr="006F36E0" w:rsidRDefault="006C605F" w:rsidP="00263016">
            <w:pPr>
              <w:tabs>
                <w:tab w:val="left" w:pos="459"/>
              </w:tabs>
              <w:suppressAutoHyphens/>
              <w:spacing w:line="240" w:lineRule="auto"/>
              <w:rPr>
                <w:rFonts w:ascii="Times New Roman" w:hAnsi="Times New Roman" w:cs="Times New Roman"/>
                <w:sz w:val="16"/>
                <w:szCs w:val="16"/>
                <w:lang w:val="ru-RU"/>
              </w:rPr>
            </w:pPr>
            <w:r w:rsidRPr="006F36E0">
              <w:rPr>
                <w:rFonts w:ascii="Times New Roman" w:hAnsi="Times New Roman" w:cs="Times New Roman"/>
                <w:sz w:val="16"/>
                <w:szCs w:val="16"/>
                <w:lang w:val="kk-KZ"/>
              </w:rPr>
              <w:t xml:space="preserve"> </w:t>
            </w:r>
            <w:r w:rsidRPr="006F36E0">
              <w:rPr>
                <w:rFonts w:ascii="Times New Roman" w:hAnsi="Times New Roman" w:cs="Times New Roman"/>
                <w:sz w:val="16"/>
                <w:szCs w:val="16"/>
                <w:lang w:val="ru-RU"/>
              </w:rPr>
              <w:t>Заңды мекенжайы:</w:t>
            </w:r>
          </w:p>
          <w:p w14:paraId="383B8CDB" w14:textId="77777777" w:rsidR="006C605F" w:rsidRPr="006F36E0" w:rsidRDefault="006C605F" w:rsidP="00263016">
            <w:pPr>
              <w:tabs>
                <w:tab w:val="left" w:pos="459"/>
              </w:tabs>
              <w:suppressAutoHyphens/>
              <w:spacing w:line="240" w:lineRule="auto"/>
              <w:rPr>
                <w:rFonts w:ascii="Times New Roman" w:hAnsi="Times New Roman" w:cs="Times New Roman"/>
                <w:sz w:val="16"/>
                <w:szCs w:val="16"/>
                <w:lang w:val="ru-RU"/>
              </w:rPr>
            </w:pPr>
            <w:r w:rsidRPr="006F36E0">
              <w:rPr>
                <w:rFonts w:ascii="Times New Roman" w:hAnsi="Times New Roman" w:cs="Times New Roman"/>
                <w:sz w:val="16"/>
                <w:szCs w:val="16"/>
                <w:lang w:val="ru-RU"/>
              </w:rPr>
              <w:t>Қазақстан Республикасы, 161003,</w:t>
            </w:r>
          </w:p>
          <w:p w14:paraId="5F978EBD" w14:textId="77777777" w:rsidR="006C605F" w:rsidRPr="006F36E0" w:rsidRDefault="006C605F" w:rsidP="00263016">
            <w:pPr>
              <w:tabs>
                <w:tab w:val="left" w:pos="459"/>
              </w:tabs>
              <w:suppressAutoHyphens/>
              <w:spacing w:line="240" w:lineRule="auto"/>
              <w:rPr>
                <w:rFonts w:ascii="Times New Roman" w:hAnsi="Times New Roman" w:cs="Times New Roman"/>
                <w:sz w:val="16"/>
                <w:szCs w:val="16"/>
                <w:lang w:val="ru-RU"/>
              </w:rPr>
            </w:pPr>
            <w:r w:rsidRPr="006F36E0">
              <w:rPr>
                <w:rFonts w:ascii="Times New Roman" w:hAnsi="Times New Roman" w:cs="Times New Roman"/>
                <w:sz w:val="16"/>
                <w:szCs w:val="16"/>
                <w:lang w:val="ru-RU"/>
              </w:rPr>
              <w:t>Түрк</w:t>
            </w:r>
            <w:r w:rsidRPr="006F36E0">
              <w:rPr>
                <w:rFonts w:ascii="Times New Roman" w:hAnsi="Times New Roman" w:cs="Times New Roman"/>
                <w:sz w:val="16"/>
                <w:szCs w:val="16"/>
                <w:lang w:val="en"/>
              </w:rPr>
              <w:t>i</w:t>
            </w:r>
            <w:r w:rsidRPr="006F36E0">
              <w:rPr>
                <w:rFonts w:ascii="Times New Roman" w:hAnsi="Times New Roman" w:cs="Times New Roman"/>
                <w:sz w:val="16"/>
                <w:szCs w:val="16"/>
                <w:lang w:val="ru-RU"/>
              </w:rPr>
              <w:t>стан облысы,</w:t>
            </w:r>
          </w:p>
          <w:p w14:paraId="544BD90D" w14:textId="77777777" w:rsidR="006C605F" w:rsidRPr="006F36E0" w:rsidRDefault="006C605F" w:rsidP="00263016">
            <w:pPr>
              <w:tabs>
                <w:tab w:val="left" w:pos="459"/>
              </w:tabs>
              <w:suppressAutoHyphens/>
              <w:spacing w:line="20" w:lineRule="atLeast"/>
              <w:jc w:val="both"/>
              <w:rPr>
                <w:rFonts w:ascii="Times New Roman" w:hAnsi="Times New Roman" w:cs="Times New Roman"/>
                <w:sz w:val="16"/>
                <w:szCs w:val="16"/>
                <w:lang w:val="kk-KZ"/>
              </w:rPr>
            </w:pPr>
            <w:r w:rsidRPr="006F36E0">
              <w:rPr>
                <w:rFonts w:ascii="Times New Roman" w:hAnsi="Times New Roman" w:cs="Times New Roman"/>
                <w:sz w:val="16"/>
                <w:szCs w:val="16"/>
                <w:lang w:val="ru-RU"/>
              </w:rPr>
              <w:t>Созақ аудандар, Тасты ауылы, 060 орам, 44 ғимарат.</w:t>
            </w:r>
          </w:p>
        </w:tc>
      </w:tr>
      <w:tr w:rsidR="006C605F" w:rsidRPr="006F36E0" w14:paraId="3A1E8420" w14:textId="77777777" w:rsidTr="006C605F">
        <w:trPr>
          <w:trHeight w:val="157"/>
        </w:trPr>
        <w:tc>
          <w:tcPr>
            <w:tcW w:w="3261" w:type="dxa"/>
            <w:gridSpan w:val="3"/>
            <w:tcBorders>
              <w:top w:val="single" w:sz="4" w:space="0" w:color="auto"/>
              <w:left w:val="single" w:sz="4" w:space="0" w:color="auto"/>
              <w:bottom w:val="single" w:sz="4" w:space="0" w:color="auto"/>
              <w:right w:val="single" w:sz="4" w:space="0" w:color="auto"/>
            </w:tcBorders>
          </w:tcPr>
          <w:p w14:paraId="3A334477" w14:textId="77777777" w:rsidR="006C605F" w:rsidRPr="006F36E0" w:rsidRDefault="006C605F" w:rsidP="00263016">
            <w:pPr>
              <w:tabs>
                <w:tab w:val="left" w:pos="459"/>
              </w:tabs>
              <w:suppressAutoHyphens/>
              <w:spacing w:line="20" w:lineRule="atLeast"/>
              <w:rPr>
                <w:rFonts w:ascii="Times New Roman" w:hAnsi="Times New Roman" w:cs="Times New Roman"/>
                <w:sz w:val="16"/>
                <w:szCs w:val="16"/>
                <w:lang w:val="en"/>
              </w:rPr>
            </w:pPr>
            <w:r w:rsidRPr="006F36E0">
              <w:rPr>
                <w:rFonts w:ascii="Times New Roman" w:hAnsi="Times New Roman" w:cs="Times New Roman"/>
                <w:sz w:val="16"/>
                <w:szCs w:val="16"/>
                <w:lang w:val="en"/>
              </w:rPr>
              <w:t>Әкімшілік кеңсе:</w:t>
            </w:r>
          </w:p>
        </w:tc>
        <w:tc>
          <w:tcPr>
            <w:tcW w:w="3222" w:type="dxa"/>
            <w:gridSpan w:val="2"/>
            <w:tcBorders>
              <w:top w:val="single" w:sz="4" w:space="0" w:color="auto"/>
              <w:left w:val="single" w:sz="4" w:space="0" w:color="auto"/>
              <w:bottom w:val="single" w:sz="4" w:space="0" w:color="auto"/>
              <w:right w:val="single" w:sz="4" w:space="0" w:color="auto"/>
            </w:tcBorders>
          </w:tcPr>
          <w:p w14:paraId="5BD65548" w14:textId="77777777" w:rsidR="006C605F" w:rsidRPr="006F36E0" w:rsidRDefault="006C605F" w:rsidP="00263016">
            <w:pPr>
              <w:pStyle w:val="23"/>
              <w:rPr>
                <w:rFonts w:ascii="Times New Roman" w:hAnsi="Times New Roman" w:cs="Times New Roman"/>
                <w:kern w:val="18"/>
                <w:sz w:val="16"/>
                <w:szCs w:val="16"/>
              </w:rPr>
            </w:pPr>
            <w:r w:rsidRPr="006F36E0">
              <w:rPr>
                <w:rFonts w:ascii="Times New Roman" w:hAnsi="Times New Roman" w:cs="Times New Roman"/>
                <w:kern w:val="18"/>
                <w:sz w:val="16"/>
                <w:szCs w:val="16"/>
              </w:rPr>
              <w:t>Әкімшілік кеңсе:</w:t>
            </w:r>
          </w:p>
        </w:tc>
        <w:tc>
          <w:tcPr>
            <w:tcW w:w="3213" w:type="dxa"/>
            <w:gridSpan w:val="2"/>
            <w:tcBorders>
              <w:top w:val="single" w:sz="4" w:space="0" w:color="auto"/>
              <w:left w:val="single" w:sz="4" w:space="0" w:color="auto"/>
              <w:bottom w:val="single" w:sz="4" w:space="0" w:color="auto"/>
              <w:right w:val="single" w:sz="4" w:space="0" w:color="auto"/>
            </w:tcBorders>
          </w:tcPr>
          <w:p w14:paraId="48929302" w14:textId="77777777" w:rsidR="006C605F" w:rsidRPr="006F36E0" w:rsidRDefault="006C605F" w:rsidP="00263016">
            <w:pPr>
              <w:tabs>
                <w:tab w:val="left" w:pos="459"/>
              </w:tabs>
              <w:suppressAutoHyphens/>
              <w:spacing w:line="20" w:lineRule="atLeast"/>
              <w:jc w:val="both"/>
              <w:rPr>
                <w:rFonts w:ascii="Times New Roman" w:hAnsi="Times New Roman" w:cs="Times New Roman"/>
                <w:sz w:val="16"/>
                <w:szCs w:val="16"/>
                <w:lang w:val="kk-KZ"/>
              </w:rPr>
            </w:pPr>
            <w:r w:rsidRPr="006F36E0">
              <w:rPr>
                <w:rFonts w:ascii="Times New Roman" w:hAnsi="Times New Roman" w:cs="Times New Roman"/>
                <w:sz w:val="16"/>
                <w:szCs w:val="16"/>
                <w:lang w:val="kk-KZ"/>
              </w:rPr>
              <w:t>Administrative office:</w:t>
            </w:r>
          </w:p>
        </w:tc>
      </w:tr>
      <w:tr w:rsidR="006C605F" w:rsidRPr="006F36E0" w14:paraId="0B642119" w14:textId="77777777" w:rsidTr="006C605F">
        <w:trPr>
          <w:trHeight w:val="645"/>
        </w:trPr>
        <w:tc>
          <w:tcPr>
            <w:tcW w:w="3261" w:type="dxa"/>
            <w:gridSpan w:val="3"/>
            <w:tcBorders>
              <w:top w:val="single" w:sz="4" w:space="0" w:color="auto"/>
              <w:left w:val="single" w:sz="4" w:space="0" w:color="auto"/>
              <w:bottom w:val="single" w:sz="4" w:space="0" w:color="auto"/>
              <w:right w:val="single" w:sz="4" w:space="0" w:color="auto"/>
            </w:tcBorders>
          </w:tcPr>
          <w:p w14:paraId="3FBF95A5" w14:textId="77777777" w:rsidR="006C605F" w:rsidRPr="006F36E0" w:rsidRDefault="006C605F" w:rsidP="00263016">
            <w:pPr>
              <w:tabs>
                <w:tab w:val="left" w:pos="459"/>
              </w:tabs>
              <w:suppressAutoHyphens/>
              <w:spacing w:line="20" w:lineRule="atLeast"/>
              <w:rPr>
                <w:rFonts w:ascii="Times New Roman" w:hAnsi="Times New Roman" w:cs="Times New Roman"/>
                <w:sz w:val="16"/>
                <w:szCs w:val="16"/>
                <w:lang w:val="kk-KZ"/>
              </w:rPr>
            </w:pPr>
            <w:r w:rsidRPr="006F36E0">
              <w:rPr>
                <w:rFonts w:ascii="Times New Roman" w:hAnsi="Times New Roman" w:cs="Times New Roman"/>
                <w:sz w:val="16"/>
                <w:szCs w:val="16"/>
                <w:lang w:val="kk-KZ"/>
              </w:rPr>
              <w:t xml:space="preserve">Қазақстан Республикасы, Z05P7Y7, </w:t>
            </w:r>
          </w:p>
          <w:p w14:paraId="33DCA280" w14:textId="77777777" w:rsidR="006C605F" w:rsidRPr="006F36E0" w:rsidRDefault="006C605F" w:rsidP="00263016">
            <w:pPr>
              <w:tabs>
                <w:tab w:val="left" w:pos="459"/>
              </w:tabs>
              <w:suppressAutoHyphens/>
              <w:spacing w:line="20" w:lineRule="atLeast"/>
              <w:jc w:val="both"/>
              <w:rPr>
                <w:rFonts w:ascii="Times New Roman" w:hAnsi="Times New Roman" w:cs="Times New Roman"/>
                <w:sz w:val="16"/>
                <w:szCs w:val="16"/>
                <w:lang w:val="kk-KZ"/>
              </w:rPr>
            </w:pPr>
            <w:r w:rsidRPr="006F36E0">
              <w:rPr>
                <w:rFonts w:ascii="Times New Roman" w:hAnsi="Times New Roman" w:cs="Times New Roman"/>
                <w:sz w:val="16"/>
                <w:szCs w:val="16"/>
                <w:lang w:val="kk-KZ"/>
              </w:rPr>
              <w:t xml:space="preserve">Астана қ., Гейдар Алиев көшесі, 16, «Конгресc офис» БО. </w:t>
            </w:r>
          </w:p>
          <w:p w14:paraId="3252CDE2" w14:textId="77777777" w:rsidR="006C605F" w:rsidRPr="006F36E0" w:rsidRDefault="006C605F" w:rsidP="00263016">
            <w:pPr>
              <w:tabs>
                <w:tab w:val="left" w:pos="459"/>
              </w:tabs>
              <w:suppressAutoHyphens/>
              <w:spacing w:line="20" w:lineRule="atLeast"/>
              <w:rPr>
                <w:rFonts w:ascii="Times New Roman" w:hAnsi="Times New Roman" w:cs="Times New Roman"/>
                <w:sz w:val="16"/>
                <w:szCs w:val="16"/>
                <w:lang w:val="ru-RU"/>
              </w:rPr>
            </w:pPr>
          </w:p>
        </w:tc>
        <w:tc>
          <w:tcPr>
            <w:tcW w:w="3222" w:type="dxa"/>
            <w:gridSpan w:val="2"/>
            <w:tcBorders>
              <w:top w:val="single" w:sz="4" w:space="0" w:color="auto"/>
              <w:left w:val="single" w:sz="4" w:space="0" w:color="auto"/>
              <w:bottom w:val="single" w:sz="4" w:space="0" w:color="auto"/>
              <w:right w:val="single" w:sz="4" w:space="0" w:color="auto"/>
            </w:tcBorders>
          </w:tcPr>
          <w:p w14:paraId="2DB13896" w14:textId="77777777" w:rsidR="006C605F" w:rsidRPr="006F36E0" w:rsidRDefault="006C605F" w:rsidP="00263016">
            <w:pPr>
              <w:pStyle w:val="23"/>
              <w:rPr>
                <w:rFonts w:ascii="Times New Roman" w:hAnsi="Times New Roman" w:cs="Times New Roman"/>
                <w:kern w:val="18"/>
                <w:sz w:val="16"/>
                <w:szCs w:val="16"/>
                <w:lang w:val="ru-RU"/>
              </w:rPr>
            </w:pPr>
            <w:r w:rsidRPr="006F36E0">
              <w:rPr>
                <w:rFonts w:ascii="Times New Roman" w:hAnsi="Times New Roman" w:cs="Times New Roman"/>
                <w:kern w:val="18"/>
                <w:sz w:val="16"/>
                <w:szCs w:val="16"/>
                <w:lang w:val="ru-RU"/>
              </w:rPr>
              <w:t xml:space="preserve">Қазақстан Республикасы, </w:t>
            </w:r>
            <w:r w:rsidRPr="006F36E0">
              <w:rPr>
                <w:rFonts w:ascii="Times New Roman" w:hAnsi="Times New Roman" w:cs="Times New Roman"/>
                <w:kern w:val="18"/>
                <w:sz w:val="16"/>
                <w:szCs w:val="16"/>
              </w:rPr>
              <w:t>Z</w:t>
            </w:r>
            <w:r w:rsidRPr="006F36E0">
              <w:rPr>
                <w:rFonts w:ascii="Times New Roman" w:hAnsi="Times New Roman" w:cs="Times New Roman"/>
                <w:kern w:val="18"/>
                <w:sz w:val="16"/>
                <w:szCs w:val="16"/>
                <w:lang w:val="ru-RU"/>
              </w:rPr>
              <w:t>05</w:t>
            </w:r>
            <w:r w:rsidRPr="006F36E0">
              <w:rPr>
                <w:rFonts w:ascii="Times New Roman" w:hAnsi="Times New Roman" w:cs="Times New Roman"/>
                <w:kern w:val="18"/>
                <w:sz w:val="16"/>
                <w:szCs w:val="16"/>
              </w:rPr>
              <w:t>P</w:t>
            </w:r>
            <w:r w:rsidRPr="006F36E0">
              <w:rPr>
                <w:rFonts w:ascii="Times New Roman" w:hAnsi="Times New Roman" w:cs="Times New Roman"/>
                <w:kern w:val="18"/>
                <w:sz w:val="16"/>
                <w:szCs w:val="16"/>
                <w:lang w:val="ru-RU"/>
              </w:rPr>
              <w:t>7</w:t>
            </w:r>
            <w:r w:rsidRPr="006F36E0">
              <w:rPr>
                <w:rFonts w:ascii="Times New Roman" w:hAnsi="Times New Roman" w:cs="Times New Roman"/>
                <w:kern w:val="18"/>
                <w:sz w:val="16"/>
                <w:szCs w:val="16"/>
              </w:rPr>
              <w:t>Y</w:t>
            </w:r>
            <w:r w:rsidRPr="006F36E0">
              <w:rPr>
                <w:rFonts w:ascii="Times New Roman" w:hAnsi="Times New Roman" w:cs="Times New Roman"/>
                <w:kern w:val="18"/>
                <w:sz w:val="16"/>
                <w:szCs w:val="16"/>
                <w:lang w:val="ru-RU"/>
              </w:rPr>
              <w:t xml:space="preserve">7, </w:t>
            </w:r>
          </w:p>
          <w:p w14:paraId="02D49209" w14:textId="77777777" w:rsidR="006C605F" w:rsidRPr="006F36E0" w:rsidRDefault="006C605F" w:rsidP="00263016">
            <w:pPr>
              <w:pStyle w:val="23"/>
              <w:rPr>
                <w:rFonts w:ascii="Times New Roman" w:hAnsi="Times New Roman" w:cs="Times New Roman"/>
                <w:kern w:val="18"/>
                <w:sz w:val="16"/>
                <w:szCs w:val="16"/>
                <w:lang w:val="ru-RU"/>
              </w:rPr>
            </w:pPr>
            <w:r w:rsidRPr="006F36E0">
              <w:rPr>
                <w:rFonts w:ascii="Times New Roman" w:hAnsi="Times New Roman" w:cs="Times New Roman"/>
                <w:kern w:val="18"/>
                <w:sz w:val="16"/>
                <w:szCs w:val="16"/>
                <w:lang w:val="ru-RU"/>
              </w:rPr>
              <w:t>Астана қ., Гейдар Алиев к-сі, 16, БО "Конгрес</w:t>
            </w:r>
            <w:r w:rsidRPr="006F36E0">
              <w:rPr>
                <w:rFonts w:ascii="Times New Roman" w:hAnsi="Times New Roman" w:cs="Times New Roman"/>
                <w:kern w:val="18"/>
                <w:sz w:val="16"/>
                <w:szCs w:val="16"/>
              </w:rPr>
              <w:t>c</w:t>
            </w:r>
            <w:r w:rsidRPr="006F36E0">
              <w:rPr>
                <w:rFonts w:ascii="Times New Roman" w:hAnsi="Times New Roman" w:cs="Times New Roman"/>
                <w:kern w:val="18"/>
                <w:sz w:val="16"/>
                <w:szCs w:val="16"/>
                <w:lang w:val="ru-RU"/>
              </w:rPr>
              <w:t xml:space="preserve"> кеңсе".</w:t>
            </w:r>
          </w:p>
        </w:tc>
        <w:tc>
          <w:tcPr>
            <w:tcW w:w="3213" w:type="dxa"/>
            <w:gridSpan w:val="2"/>
            <w:tcBorders>
              <w:top w:val="single" w:sz="4" w:space="0" w:color="auto"/>
              <w:left w:val="single" w:sz="4" w:space="0" w:color="auto"/>
              <w:bottom w:val="single" w:sz="4" w:space="0" w:color="auto"/>
              <w:right w:val="single" w:sz="4" w:space="0" w:color="auto"/>
            </w:tcBorders>
          </w:tcPr>
          <w:p w14:paraId="2FF317F2" w14:textId="77777777" w:rsidR="006C605F" w:rsidRPr="006F36E0" w:rsidRDefault="006C605F" w:rsidP="00263016">
            <w:pPr>
              <w:tabs>
                <w:tab w:val="left" w:pos="459"/>
              </w:tabs>
              <w:suppressAutoHyphens/>
              <w:spacing w:line="20" w:lineRule="atLeast"/>
              <w:jc w:val="both"/>
              <w:rPr>
                <w:rFonts w:ascii="Times New Roman" w:hAnsi="Times New Roman" w:cs="Times New Roman"/>
                <w:sz w:val="16"/>
                <w:szCs w:val="16"/>
                <w:lang w:val="kk-KZ"/>
              </w:rPr>
            </w:pPr>
            <w:r w:rsidRPr="006F36E0">
              <w:rPr>
                <w:rFonts w:ascii="Times New Roman" w:hAnsi="Times New Roman" w:cs="Times New Roman"/>
                <w:sz w:val="16"/>
                <w:szCs w:val="16"/>
                <w:lang w:val="kk-KZ"/>
              </w:rPr>
              <w:t>16 Heydar Aliyev street, City of Astana, BC “Congress office”</w:t>
            </w:r>
          </w:p>
          <w:p w14:paraId="1BEA6CFF" w14:textId="77777777" w:rsidR="006C605F" w:rsidRPr="006F36E0" w:rsidRDefault="006C605F" w:rsidP="00263016">
            <w:pPr>
              <w:tabs>
                <w:tab w:val="left" w:pos="459"/>
              </w:tabs>
              <w:suppressAutoHyphens/>
              <w:spacing w:line="20" w:lineRule="atLeast"/>
              <w:rPr>
                <w:rFonts w:ascii="Times New Roman" w:hAnsi="Times New Roman" w:cs="Times New Roman"/>
                <w:sz w:val="16"/>
                <w:szCs w:val="16"/>
                <w:lang w:val="kk-KZ"/>
              </w:rPr>
            </w:pPr>
            <w:r w:rsidRPr="006F36E0">
              <w:rPr>
                <w:rFonts w:ascii="Times New Roman" w:hAnsi="Times New Roman" w:cs="Times New Roman"/>
                <w:sz w:val="16"/>
                <w:szCs w:val="16"/>
                <w:lang w:val="kk-KZ"/>
              </w:rPr>
              <w:t xml:space="preserve">Z05P7Y7, Republic of Kazakhstan </w:t>
            </w:r>
          </w:p>
        </w:tc>
      </w:tr>
      <w:tr w:rsidR="006C605F" w:rsidRPr="006F36E0" w14:paraId="0611EC41" w14:textId="77777777" w:rsidTr="006C605F">
        <w:trPr>
          <w:trHeight w:val="1281"/>
        </w:trPr>
        <w:tc>
          <w:tcPr>
            <w:tcW w:w="3261" w:type="dxa"/>
            <w:gridSpan w:val="3"/>
            <w:tcBorders>
              <w:top w:val="single" w:sz="4" w:space="0" w:color="auto"/>
              <w:left w:val="single" w:sz="4" w:space="0" w:color="auto"/>
              <w:bottom w:val="single" w:sz="4" w:space="0" w:color="auto"/>
              <w:right w:val="single" w:sz="4" w:space="0" w:color="auto"/>
            </w:tcBorders>
          </w:tcPr>
          <w:p w14:paraId="1B5660E0" w14:textId="77777777" w:rsidR="006C605F" w:rsidRPr="006F36E0" w:rsidRDefault="006C605F" w:rsidP="00263016">
            <w:pPr>
              <w:tabs>
                <w:tab w:val="left" w:pos="459"/>
              </w:tabs>
              <w:suppressAutoHyphens/>
              <w:spacing w:line="20" w:lineRule="atLeast"/>
              <w:rPr>
                <w:rFonts w:ascii="Times New Roman" w:hAnsi="Times New Roman" w:cs="Times New Roman"/>
                <w:sz w:val="16"/>
                <w:szCs w:val="16"/>
                <w:lang w:val="ru-RU"/>
              </w:rPr>
            </w:pPr>
            <w:r w:rsidRPr="006F36E0">
              <w:rPr>
                <w:rFonts w:ascii="Times New Roman" w:hAnsi="Times New Roman" w:cs="Times New Roman"/>
                <w:sz w:val="16"/>
                <w:szCs w:val="16"/>
                <w:lang w:val="ru-RU"/>
              </w:rPr>
              <w:t xml:space="preserve">телефоны: +7 (717) 269-21-21 </w:t>
            </w:r>
          </w:p>
          <w:p w14:paraId="5BCF2BF8" w14:textId="77777777" w:rsidR="006C605F" w:rsidRPr="006F36E0" w:rsidRDefault="006C605F" w:rsidP="00263016">
            <w:pPr>
              <w:tabs>
                <w:tab w:val="left" w:pos="459"/>
              </w:tabs>
              <w:suppressAutoHyphens/>
              <w:spacing w:line="20" w:lineRule="atLeast"/>
              <w:rPr>
                <w:rFonts w:ascii="Times New Roman" w:hAnsi="Times New Roman" w:cs="Times New Roman"/>
                <w:sz w:val="16"/>
                <w:szCs w:val="16"/>
                <w:lang w:val="ru-RU"/>
              </w:rPr>
            </w:pPr>
            <w:r w:rsidRPr="006F36E0">
              <w:rPr>
                <w:rFonts w:ascii="Times New Roman" w:hAnsi="Times New Roman" w:cs="Times New Roman"/>
                <w:sz w:val="16"/>
                <w:szCs w:val="16"/>
                <w:lang w:val="ru-RU"/>
              </w:rPr>
              <w:t xml:space="preserve">факс: +7 (717) 269-21-20 </w:t>
            </w:r>
          </w:p>
          <w:p w14:paraId="35D6A495" w14:textId="77777777" w:rsidR="006C605F" w:rsidRPr="006F36E0" w:rsidRDefault="006C605F" w:rsidP="00263016">
            <w:pPr>
              <w:tabs>
                <w:tab w:val="left" w:pos="459"/>
              </w:tabs>
              <w:suppressAutoHyphens/>
              <w:spacing w:line="20" w:lineRule="atLeast"/>
              <w:rPr>
                <w:rFonts w:ascii="Times New Roman" w:hAnsi="Times New Roman" w:cs="Times New Roman"/>
                <w:sz w:val="16"/>
                <w:szCs w:val="16"/>
                <w:lang w:val="ru-RU"/>
              </w:rPr>
            </w:pPr>
            <w:r w:rsidRPr="006F36E0">
              <w:rPr>
                <w:rFonts w:ascii="Times New Roman" w:hAnsi="Times New Roman" w:cs="Times New Roman"/>
                <w:sz w:val="16"/>
                <w:szCs w:val="16"/>
                <w:lang w:val="de-DE"/>
              </w:rPr>
              <w:t>e</w:t>
            </w:r>
            <w:r w:rsidRPr="006F36E0">
              <w:rPr>
                <w:rFonts w:ascii="Times New Roman" w:hAnsi="Times New Roman" w:cs="Times New Roman"/>
                <w:sz w:val="16"/>
                <w:szCs w:val="16"/>
                <w:lang w:val="ru-RU"/>
              </w:rPr>
              <w:t>-</w:t>
            </w:r>
            <w:r w:rsidRPr="006F36E0">
              <w:rPr>
                <w:rFonts w:ascii="Times New Roman" w:hAnsi="Times New Roman" w:cs="Times New Roman"/>
                <w:sz w:val="16"/>
                <w:szCs w:val="16"/>
                <w:lang w:val="de-DE"/>
              </w:rPr>
              <w:t>mail</w:t>
            </w:r>
            <w:r w:rsidRPr="006F36E0">
              <w:rPr>
                <w:rFonts w:ascii="Times New Roman" w:hAnsi="Times New Roman" w:cs="Times New Roman"/>
                <w:sz w:val="16"/>
                <w:szCs w:val="16"/>
                <w:lang w:val="ru-RU"/>
              </w:rPr>
              <w:t>: _______________</w:t>
            </w:r>
          </w:p>
          <w:p w14:paraId="0674B9A8" w14:textId="77777777" w:rsidR="006C605F" w:rsidRPr="006F36E0" w:rsidRDefault="006C605F" w:rsidP="00263016">
            <w:pPr>
              <w:tabs>
                <w:tab w:val="left" w:pos="459"/>
              </w:tabs>
              <w:suppressAutoHyphens/>
              <w:spacing w:line="20" w:lineRule="atLeast"/>
              <w:rPr>
                <w:rFonts w:ascii="Times New Roman" w:hAnsi="Times New Roman" w:cs="Times New Roman"/>
                <w:sz w:val="16"/>
                <w:szCs w:val="16"/>
                <w:lang w:val="ru-RU"/>
              </w:rPr>
            </w:pPr>
            <w:r w:rsidRPr="006F36E0">
              <w:rPr>
                <w:rFonts w:ascii="Times New Roman" w:hAnsi="Times New Roman" w:cs="Times New Roman"/>
                <w:sz w:val="16"/>
                <w:szCs w:val="16"/>
                <w:lang w:val="ru-RU"/>
              </w:rPr>
              <w:t>БСН 981040001439</w:t>
            </w:r>
          </w:p>
        </w:tc>
        <w:tc>
          <w:tcPr>
            <w:tcW w:w="3222" w:type="dxa"/>
            <w:gridSpan w:val="2"/>
            <w:tcBorders>
              <w:top w:val="single" w:sz="4" w:space="0" w:color="auto"/>
              <w:left w:val="single" w:sz="4" w:space="0" w:color="auto"/>
              <w:bottom w:val="single" w:sz="4" w:space="0" w:color="auto"/>
              <w:right w:val="single" w:sz="4" w:space="0" w:color="auto"/>
            </w:tcBorders>
          </w:tcPr>
          <w:p w14:paraId="4703071F" w14:textId="77777777" w:rsidR="006C605F" w:rsidRPr="006F36E0" w:rsidRDefault="006C605F" w:rsidP="00263016">
            <w:pPr>
              <w:pStyle w:val="23"/>
              <w:rPr>
                <w:rFonts w:ascii="Times New Roman" w:hAnsi="Times New Roman" w:cs="Times New Roman"/>
                <w:kern w:val="18"/>
                <w:sz w:val="16"/>
                <w:szCs w:val="16"/>
                <w:lang w:val="ru-RU"/>
              </w:rPr>
            </w:pPr>
            <w:r w:rsidRPr="006F36E0">
              <w:rPr>
                <w:rFonts w:ascii="Times New Roman" w:hAnsi="Times New Roman" w:cs="Times New Roman"/>
                <w:kern w:val="18"/>
                <w:sz w:val="16"/>
                <w:szCs w:val="16"/>
                <w:lang w:val="ru-RU"/>
              </w:rPr>
              <w:t xml:space="preserve">телефоны: +7 (717) 269-21-21 </w:t>
            </w:r>
          </w:p>
          <w:p w14:paraId="5A3506BA" w14:textId="77777777" w:rsidR="006C605F" w:rsidRPr="006F36E0" w:rsidRDefault="006C605F" w:rsidP="00263016">
            <w:pPr>
              <w:pStyle w:val="23"/>
              <w:rPr>
                <w:rFonts w:ascii="Times New Roman" w:hAnsi="Times New Roman" w:cs="Times New Roman"/>
                <w:kern w:val="18"/>
                <w:sz w:val="16"/>
                <w:szCs w:val="16"/>
                <w:lang w:val="ru-RU"/>
              </w:rPr>
            </w:pPr>
            <w:r w:rsidRPr="006F36E0">
              <w:rPr>
                <w:rFonts w:ascii="Times New Roman" w:hAnsi="Times New Roman" w:cs="Times New Roman"/>
                <w:kern w:val="18"/>
                <w:sz w:val="16"/>
                <w:szCs w:val="16"/>
                <w:lang w:val="ru-RU"/>
              </w:rPr>
              <w:t xml:space="preserve">факс: +7 (717) 269-21-20 </w:t>
            </w:r>
          </w:p>
          <w:p w14:paraId="3F4FFEF0" w14:textId="77777777" w:rsidR="006C605F" w:rsidRPr="006F36E0" w:rsidRDefault="006C605F" w:rsidP="00263016">
            <w:pPr>
              <w:pStyle w:val="23"/>
              <w:rPr>
                <w:rFonts w:ascii="Times New Roman" w:hAnsi="Times New Roman" w:cs="Times New Roman"/>
                <w:kern w:val="18"/>
                <w:sz w:val="16"/>
                <w:szCs w:val="16"/>
                <w:lang w:val="ru-RU"/>
              </w:rPr>
            </w:pPr>
            <w:r w:rsidRPr="006F36E0">
              <w:rPr>
                <w:rFonts w:ascii="Times New Roman" w:hAnsi="Times New Roman" w:cs="Times New Roman"/>
                <w:kern w:val="18"/>
                <w:sz w:val="16"/>
                <w:szCs w:val="16"/>
                <w:lang w:val="de-DE"/>
              </w:rPr>
              <w:t>e</w:t>
            </w:r>
            <w:r w:rsidRPr="006F36E0">
              <w:rPr>
                <w:rFonts w:ascii="Times New Roman" w:hAnsi="Times New Roman" w:cs="Times New Roman"/>
                <w:kern w:val="18"/>
                <w:sz w:val="16"/>
                <w:szCs w:val="16"/>
                <w:lang w:val="ru-RU"/>
              </w:rPr>
              <w:t>-</w:t>
            </w:r>
            <w:r w:rsidRPr="006F36E0">
              <w:rPr>
                <w:rFonts w:ascii="Times New Roman" w:hAnsi="Times New Roman" w:cs="Times New Roman"/>
                <w:kern w:val="18"/>
                <w:sz w:val="16"/>
                <w:szCs w:val="16"/>
                <w:lang w:val="de-DE"/>
              </w:rPr>
              <w:t>mail</w:t>
            </w:r>
            <w:r w:rsidRPr="006F36E0">
              <w:rPr>
                <w:rFonts w:ascii="Times New Roman" w:hAnsi="Times New Roman" w:cs="Times New Roman"/>
                <w:kern w:val="18"/>
                <w:sz w:val="16"/>
                <w:szCs w:val="16"/>
                <w:lang w:val="ru-RU"/>
              </w:rPr>
              <w:t>: _______________________</w:t>
            </w:r>
          </w:p>
          <w:p w14:paraId="7AF41034" w14:textId="77777777" w:rsidR="006C605F" w:rsidRPr="006F36E0" w:rsidRDefault="006C605F" w:rsidP="00263016">
            <w:pPr>
              <w:pStyle w:val="23"/>
              <w:rPr>
                <w:rFonts w:ascii="Times New Roman" w:hAnsi="Times New Roman" w:cs="Times New Roman"/>
                <w:kern w:val="18"/>
                <w:sz w:val="16"/>
                <w:szCs w:val="16"/>
                <w:lang w:val="ru-RU"/>
              </w:rPr>
            </w:pPr>
            <w:r w:rsidRPr="006F36E0">
              <w:rPr>
                <w:rFonts w:ascii="Times New Roman" w:hAnsi="Times New Roman" w:cs="Times New Roman"/>
                <w:kern w:val="18"/>
                <w:sz w:val="16"/>
                <w:szCs w:val="16"/>
                <w:lang w:val="ru-RU"/>
              </w:rPr>
              <w:t>БСН 981040001439</w:t>
            </w:r>
          </w:p>
          <w:p w14:paraId="001EA4FD" w14:textId="77777777" w:rsidR="006C605F" w:rsidRPr="006F36E0" w:rsidRDefault="006C605F" w:rsidP="00263016">
            <w:pPr>
              <w:pStyle w:val="23"/>
              <w:rPr>
                <w:rFonts w:ascii="Times New Roman" w:hAnsi="Times New Roman" w:cs="Times New Roman"/>
                <w:kern w:val="18"/>
                <w:sz w:val="16"/>
                <w:szCs w:val="16"/>
                <w:lang w:val="ru-RU"/>
              </w:rPr>
            </w:pPr>
          </w:p>
        </w:tc>
        <w:tc>
          <w:tcPr>
            <w:tcW w:w="3213" w:type="dxa"/>
            <w:gridSpan w:val="2"/>
            <w:tcBorders>
              <w:top w:val="single" w:sz="4" w:space="0" w:color="auto"/>
              <w:left w:val="single" w:sz="4" w:space="0" w:color="auto"/>
              <w:bottom w:val="single" w:sz="4" w:space="0" w:color="auto"/>
              <w:right w:val="single" w:sz="4" w:space="0" w:color="auto"/>
            </w:tcBorders>
          </w:tcPr>
          <w:p w14:paraId="32AC2865" w14:textId="77777777" w:rsidR="006C605F" w:rsidRPr="006F36E0" w:rsidRDefault="006C605F" w:rsidP="00263016">
            <w:pPr>
              <w:tabs>
                <w:tab w:val="left" w:pos="459"/>
              </w:tabs>
              <w:suppressAutoHyphens/>
              <w:spacing w:line="20" w:lineRule="atLeast"/>
              <w:jc w:val="both"/>
              <w:rPr>
                <w:rFonts w:ascii="Times New Roman" w:hAnsi="Times New Roman" w:cs="Times New Roman"/>
                <w:sz w:val="16"/>
                <w:szCs w:val="16"/>
                <w:lang w:val="kk-KZ"/>
              </w:rPr>
            </w:pPr>
            <w:r w:rsidRPr="006F36E0">
              <w:rPr>
                <w:rFonts w:ascii="Times New Roman" w:hAnsi="Times New Roman" w:cs="Times New Roman"/>
                <w:sz w:val="16"/>
                <w:szCs w:val="16"/>
                <w:lang w:val="kk-KZ"/>
              </w:rPr>
              <w:t>Tel.: + 7 (717) 269-21-21</w:t>
            </w:r>
          </w:p>
          <w:p w14:paraId="11968429" w14:textId="77777777" w:rsidR="006C605F" w:rsidRPr="006F36E0" w:rsidRDefault="006C605F" w:rsidP="00263016">
            <w:pPr>
              <w:tabs>
                <w:tab w:val="left" w:pos="459"/>
              </w:tabs>
              <w:suppressAutoHyphens/>
              <w:spacing w:line="20" w:lineRule="atLeast"/>
              <w:jc w:val="both"/>
              <w:rPr>
                <w:rFonts w:ascii="Times New Roman" w:hAnsi="Times New Roman" w:cs="Times New Roman"/>
                <w:sz w:val="16"/>
                <w:szCs w:val="16"/>
                <w:lang w:val="kk-KZ"/>
              </w:rPr>
            </w:pPr>
            <w:r w:rsidRPr="006F36E0">
              <w:rPr>
                <w:rFonts w:ascii="Times New Roman" w:hAnsi="Times New Roman" w:cs="Times New Roman"/>
                <w:sz w:val="16"/>
                <w:szCs w:val="16"/>
                <w:lang w:val="kk-KZ"/>
              </w:rPr>
              <w:t xml:space="preserve">Fax: + 7 (717) 269-21-20 </w:t>
            </w:r>
          </w:p>
          <w:p w14:paraId="5658D61C" w14:textId="77777777" w:rsidR="006C605F" w:rsidRPr="006F36E0" w:rsidRDefault="006C605F" w:rsidP="00263016">
            <w:pPr>
              <w:tabs>
                <w:tab w:val="left" w:pos="459"/>
              </w:tabs>
              <w:suppressAutoHyphens/>
              <w:spacing w:line="20" w:lineRule="atLeast"/>
              <w:jc w:val="both"/>
              <w:rPr>
                <w:rFonts w:ascii="Times New Roman" w:hAnsi="Times New Roman" w:cs="Times New Roman"/>
                <w:sz w:val="16"/>
                <w:szCs w:val="16"/>
                <w:lang w:val="kk-KZ"/>
              </w:rPr>
            </w:pPr>
            <w:r w:rsidRPr="006F36E0">
              <w:rPr>
                <w:rFonts w:ascii="Times New Roman" w:hAnsi="Times New Roman" w:cs="Times New Roman"/>
                <w:sz w:val="16"/>
                <w:szCs w:val="16"/>
                <w:lang w:val="kk-KZ"/>
              </w:rPr>
              <w:t>e-mail: __________________________</w:t>
            </w:r>
          </w:p>
          <w:p w14:paraId="291AD95F" w14:textId="77777777" w:rsidR="006C605F" w:rsidRPr="006F36E0" w:rsidRDefault="006C605F" w:rsidP="00263016">
            <w:pPr>
              <w:tabs>
                <w:tab w:val="left" w:pos="459"/>
              </w:tabs>
              <w:suppressAutoHyphens/>
              <w:spacing w:line="20" w:lineRule="atLeast"/>
              <w:rPr>
                <w:rFonts w:ascii="Times New Roman" w:hAnsi="Times New Roman" w:cs="Times New Roman"/>
                <w:sz w:val="16"/>
                <w:szCs w:val="16"/>
                <w:lang w:val="kk-KZ"/>
              </w:rPr>
            </w:pPr>
            <w:r w:rsidRPr="006F36E0">
              <w:rPr>
                <w:rFonts w:ascii="Times New Roman" w:hAnsi="Times New Roman" w:cs="Times New Roman"/>
                <w:sz w:val="16"/>
                <w:szCs w:val="16"/>
                <w:lang w:val="kk-KZ"/>
              </w:rPr>
              <w:t>BIN 981040001439</w:t>
            </w:r>
          </w:p>
        </w:tc>
      </w:tr>
      <w:tr w:rsidR="006C605F" w:rsidRPr="006F36E0" w14:paraId="2273A17A" w14:textId="77777777" w:rsidTr="006C605F">
        <w:trPr>
          <w:trHeight w:val="140"/>
        </w:trPr>
        <w:tc>
          <w:tcPr>
            <w:tcW w:w="3261" w:type="dxa"/>
            <w:gridSpan w:val="3"/>
            <w:tcBorders>
              <w:top w:val="single" w:sz="4" w:space="0" w:color="auto"/>
              <w:left w:val="single" w:sz="4" w:space="0" w:color="auto"/>
              <w:bottom w:val="single" w:sz="4" w:space="0" w:color="auto"/>
              <w:right w:val="single" w:sz="4" w:space="0" w:color="auto"/>
            </w:tcBorders>
          </w:tcPr>
          <w:p w14:paraId="78A12BD0" w14:textId="77777777" w:rsidR="006C605F" w:rsidRPr="006F36E0" w:rsidRDefault="006C605F" w:rsidP="00263016">
            <w:pPr>
              <w:tabs>
                <w:tab w:val="left" w:pos="459"/>
              </w:tabs>
              <w:suppressAutoHyphens/>
              <w:spacing w:line="20" w:lineRule="atLeast"/>
              <w:rPr>
                <w:rFonts w:ascii="Times New Roman" w:hAnsi="Times New Roman" w:cs="Times New Roman"/>
                <w:sz w:val="16"/>
                <w:szCs w:val="16"/>
                <w:lang w:val="en"/>
              </w:rPr>
            </w:pPr>
            <w:r w:rsidRPr="006F36E0">
              <w:rPr>
                <w:rFonts w:ascii="Times New Roman" w:hAnsi="Times New Roman" w:cs="Times New Roman"/>
                <w:sz w:val="16"/>
                <w:szCs w:val="16"/>
                <w:lang w:val="en"/>
              </w:rPr>
              <w:t>Банк деректемелері:</w:t>
            </w:r>
          </w:p>
        </w:tc>
        <w:tc>
          <w:tcPr>
            <w:tcW w:w="3222" w:type="dxa"/>
            <w:gridSpan w:val="2"/>
            <w:tcBorders>
              <w:top w:val="single" w:sz="4" w:space="0" w:color="auto"/>
              <w:left w:val="single" w:sz="4" w:space="0" w:color="auto"/>
              <w:bottom w:val="single" w:sz="4" w:space="0" w:color="auto"/>
              <w:right w:val="single" w:sz="4" w:space="0" w:color="auto"/>
            </w:tcBorders>
          </w:tcPr>
          <w:p w14:paraId="5A1ABF39" w14:textId="77777777" w:rsidR="006C605F" w:rsidRPr="006F36E0" w:rsidRDefault="006C605F" w:rsidP="00263016">
            <w:pPr>
              <w:pStyle w:val="23"/>
              <w:rPr>
                <w:rFonts w:ascii="Times New Roman" w:hAnsi="Times New Roman" w:cs="Times New Roman"/>
                <w:kern w:val="18"/>
                <w:sz w:val="16"/>
                <w:szCs w:val="16"/>
              </w:rPr>
            </w:pPr>
            <w:r w:rsidRPr="006F36E0">
              <w:rPr>
                <w:rFonts w:ascii="Times New Roman" w:hAnsi="Times New Roman" w:cs="Times New Roman"/>
                <w:kern w:val="18"/>
                <w:sz w:val="16"/>
                <w:szCs w:val="16"/>
              </w:rPr>
              <w:t>Банктік деректемелер:</w:t>
            </w:r>
          </w:p>
        </w:tc>
        <w:tc>
          <w:tcPr>
            <w:tcW w:w="3213" w:type="dxa"/>
            <w:gridSpan w:val="2"/>
            <w:tcBorders>
              <w:top w:val="single" w:sz="4" w:space="0" w:color="auto"/>
              <w:left w:val="single" w:sz="4" w:space="0" w:color="auto"/>
              <w:bottom w:val="single" w:sz="4" w:space="0" w:color="auto"/>
              <w:right w:val="single" w:sz="4" w:space="0" w:color="auto"/>
            </w:tcBorders>
          </w:tcPr>
          <w:p w14:paraId="4F26E6DE" w14:textId="77777777" w:rsidR="006C605F" w:rsidRPr="006F36E0" w:rsidRDefault="006C605F" w:rsidP="00263016">
            <w:pPr>
              <w:tabs>
                <w:tab w:val="left" w:pos="459"/>
              </w:tabs>
              <w:suppressAutoHyphens/>
              <w:spacing w:line="20" w:lineRule="atLeast"/>
              <w:jc w:val="both"/>
              <w:rPr>
                <w:rFonts w:ascii="Times New Roman" w:hAnsi="Times New Roman" w:cs="Times New Roman"/>
                <w:sz w:val="16"/>
                <w:szCs w:val="16"/>
                <w:lang w:val="kk-KZ"/>
              </w:rPr>
            </w:pPr>
            <w:r w:rsidRPr="006F36E0">
              <w:rPr>
                <w:rFonts w:ascii="Times New Roman" w:hAnsi="Times New Roman" w:cs="Times New Roman"/>
                <w:sz w:val="16"/>
                <w:szCs w:val="16"/>
                <w:lang w:val="kk-KZ"/>
              </w:rPr>
              <w:t xml:space="preserve">Bank details: </w:t>
            </w:r>
          </w:p>
        </w:tc>
      </w:tr>
      <w:tr w:rsidR="006C605F" w:rsidRPr="006F36E0" w14:paraId="31CA0D23" w14:textId="77777777" w:rsidTr="006C605F">
        <w:trPr>
          <w:trHeight w:val="911"/>
        </w:trPr>
        <w:tc>
          <w:tcPr>
            <w:tcW w:w="3261" w:type="dxa"/>
            <w:gridSpan w:val="3"/>
            <w:tcBorders>
              <w:top w:val="single" w:sz="4" w:space="0" w:color="auto"/>
              <w:left w:val="single" w:sz="4" w:space="0" w:color="auto"/>
              <w:bottom w:val="single" w:sz="4" w:space="0" w:color="auto"/>
              <w:right w:val="single" w:sz="4" w:space="0" w:color="auto"/>
            </w:tcBorders>
          </w:tcPr>
          <w:p w14:paraId="49067C18" w14:textId="77777777" w:rsidR="006C605F" w:rsidRPr="006F36E0" w:rsidRDefault="006C605F" w:rsidP="00263016">
            <w:pPr>
              <w:tabs>
                <w:tab w:val="left" w:pos="459"/>
              </w:tabs>
              <w:suppressAutoHyphens/>
              <w:spacing w:line="20" w:lineRule="atLeast"/>
              <w:rPr>
                <w:rFonts w:ascii="Times New Roman" w:hAnsi="Times New Roman" w:cs="Times New Roman"/>
                <w:sz w:val="16"/>
                <w:szCs w:val="16"/>
              </w:rPr>
            </w:pPr>
            <w:r w:rsidRPr="006F36E0">
              <w:rPr>
                <w:rFonts w:ascii="Times New Roman" w:hAnsi="Times New Roman" w:cs="Times New Roman"/>
                <w:sz w:val="16"/>
                <w:szCs w:val="16"/>
              </w:rPr>
              <w:t>IBAN KZ8583201T0200097009 (KZT)</w:t>
            </w:r>
          </w:p>
          <w:p w14:paraId="18D37618" w14:textId="77777777" w:rsidR="006C605F" w:rsidRPr="006F36E0" w:rsidRDefault="006C605F" w:rsidP="00263016">
            <w:pPr>
              <w:tabs>
                <w:tab w:val="left" w:pos="459"/>
              </w:tabs>
              <w:suppressAutoHyphens/>
              <w:spacing w:line="20" w:lineRule="atLeast"/>
              <w:rPr>
                <w:rFonts w:ascii="Times New Roman" w:hAnsi="Times New Roman" w:cs="Times New Roman"/>
                <w:sz w:val="16"/>
                <w:szCs w:val="16"/>
              </w:rPr>
            </w:pPr>
            <w:r w:rsidRPr="006F36E0">
              <w:rPr>
                <w:rFonts w:ascii="Times New Roman" w:hAnsi="Times New Roman" w:cs="Times New Roman"/>
                <w:sz w:val="16"/>
                <w:szCs w:val="16"/>
              </w:rPr>
              <w:t>«</w:t>
            </w:r>
            <w:r w:rsidRPr="006F36E0">
              <w:rPr>
                <w:rFonts w:ascii="Times New Roman" w:hAnsi="Times New Roman" w:cs="Times New Roman"/>
                <w:sz w:val="16"/>
                <w:szCs w:val="16"/>
                <w:lang w:val="ru-RU"/>
              </w:rPr>
              <w:t>Ситибанк</w:t>
            </w:r>
            <w:r w:rsidRPr="006F36E0">
              <w:rPr>
                <w:rFonts w:ascii="Times New Roman" w:hAnsi="Times New Roman" w:cs="Times New Roman"/>
                <w:sz w:val="16"/>
                <w:szCs w:val="16"/>
              </w:rPr>
              <w:t xml:space="preserve"> </w:t>
            </w:r>
            <w:r w:rsidRPr="006F36E0">
              <w:rPr>
                <w:rFonts w:ascii="Times New Roman" w:hAnsi="Times New Roman" w:cs="Times New Roman"/>
                <w:sz w:val="16"/>
                <w:szCs w:val="16"/>
                <w:lang w:val="ru-RU"/>
              </w:rPr>
              <w:t>Қазақстан</w:t>
            </w:r>
            <w:r w:rsidRPr="006F36E0">
              <w:rPr>
                <w:rFonts w:ascii="Times New Roman" w:hAnsi="Times New Roman" w:cs="Times New Roman"/>
                <w:sz w:val="16"/>
                <w:szCs w:val="16"/>
              </w:rPr>
              <w:t xml:space="preserve">» </w:t>
            </w:r>
            <w:r w:rsidRPr="006F36E0">
              <w:rPr>
                <w:rFonts w:ascii="Times New Roman" w:hAnsi="Times New Roman" w:cs="Times New Roman"/>
                <w:sz w:val="16"/>
                <w:szCs w:val="16"/>
                <w:lang w:val="ru-RU"/>
              </w:rPr>
              <w:t>АҚ</w:t>
            </w:r>
            <w:r w:rsidRPr="006F36E0">
              <w:rPr>
                <w:rFonts w:ascii="Times New Roman" w:hAnsi="Times New Roman" w:cs="Times New Roman"/>
                <w:sz w:val="16"/>
                <w:szCs w:val="16"/>
              </w:rPr>
              <w:t xml:space="preserve">, </w:t>
            </w:r>
            <w:r w:rsidRPr="006F36E0">
              <w:rPr>
                <w:rFonts w:ascii="Times New Roman" w:hAnsi="Times New Roman" w:cs="Times New Roman"/>
                <w:sz w:val="16"/>
                <w:szCs w:val="16"/>
                <w:lang w:val="ru-RU"/>
              </w:rPr>
              <w:t>Алматы</w:t>
            </w:r>
            <w:r w:rsidRPr="006F36E0">
              <w:rPr>
                <w:rFonts w:ascii="Times New Roman" w:hAnsi="Times New Roman" w:cs="Times New Roman"/>
                <w:sz w:val="16"/>
                <w:szCs w:val="16"/>
              </w:rPr>
              <w:t xml:space="preserve"> </w:t>
            </w:r>
            <w:r w:rsidRPr="006F36E0">
              <w:rPr>
                <w:rFonts w:ascii="Times New Roman" w:hAnsi="Times New Roman" w:cs="Times New Roman"/>
                <w:sz w:val="16"/>
                <w:szCs w:val="16"/>
                <w:lang w:val="ru-RU"/>
              </w:rPr>
              <w:t>қ</w:t>
            </w:r>
            <w:r w:rsidRPr="006F36E0">
              <w:rPr>
                <w:rFonts w:ascii="Times New Roman" w:hAnsi="Times New Roman" w:cs="Times New Roman"/>
                <w:sz w:val="16"/>
                <w:szCs w:val="16"/>
              </w:rPr>
              <w:t>.</w:t>
            </w:r>
          </w:p>
          <w:p w14:paraId="0366343D" w14:textId="77777777" w:rsidR="006C605F" w:rsidRPr="006F36E0" w:rsidRDefault="006C605F" w:rsidP="00263016">
            <w:pPr>
              <w:tabs>
                <w:tab w:val="left" w:pos="459"/>
              </w:tabs>
              <w:suppressAutoHyphens/>
              <w:spacing w:line="20" w:lineRule="atLeast"/>
              <w:rPr>
                <w:rFonts w:ascii="Times New Roman" w:hAnsi="Times New Roman" w:cs="Times New Roman"/>
                <w:sz w:val="16"/>
                <w:szCs w:val="16"/>
                <w:lang w:val="en"/>
              </w:rPr>
            </w:pPr>
            <w:r w:rsidRPr="006F36E0">
              <w:rPr>
                <w:rFonts w:ascii="Times New Roman" w:hAnsi="Times New Roman" w:cs="Times New Roman"/>
                <w:sz w:val="16"/>
                <w:szCs w:val="16"/>
                <w:lang w:val="en"/>
              </w:rPr>
              <w:t>ҚБҚ CITIKZKA.</w:t>
            </w:r>
          </w:p>
        </w:tc>
        <w:tc>
          <w:tcPr>
            <w:tcW w:w="3222" w:type="dxa"/>
            <w:gridSpan w:val="2"/>
            <w:tcBorders>
              <w:top w:val="single" w:sz="4" w:space="0" w:color="auto"/>
              <w:left w:val="single" w:sz="4" w:space="0" w:color="auto"/>
              <w:bottom w:val="single" w:sz="4" w:space="0" w:color="auto"/>
              <w:right w:val="single" w:sz="4" w:space="0" w:color="auto"/>
            </w:tcBorders>
          </w:tcPr>
          <w:p w14:paraId="02EEC083" w14:textId="77777777" w:rsidR="006C605F" w:rsidRPr="006F36E0" w:rsidRDefault="006C605F" w:rsidP="00263016">
            <w:pPr>
              <w:pStyle w:val="23"/>
              <w:rPr>
                <w:rFonts w:ascii="Times New Roman" w:hAnsi="Times New Roman" w:cs="Times New Roman"/>
                <w:kern w:val="18"/>
                <w:sz w:val="16"/>
                <w:szCs w:val="16"/>
                <w:lang w:val="en"/>
              </w:rPr>
            </w:pPr>
            <w:r w:rsidRPr="006F36E0">
              <w:rPr>
                <w:rFonts w:ascii="Times New Roman" w:hAnsi="Times New Roman" w:cs="Times New Roman"/>
                <w:kern w:val="18"/>
                <w:sz w:val="16"/>
                <w:szCs w:val="16"/>
                <w:lang w:val="en"/>
              </w:rPr>
              <w:t>IBAN KZ8583201T0200097009 (KZT)</w:t>
            </w:r>
          </w:p>
          <w:p w14:paraId="1C5C057C" w14:textId="77777777" w:rsidR="006C605F" w:rsidRPr="006F36E0" w:rsidRDefault="006C605F" w:rsidP="00263016">
            <w:pPr>
              <w:pStyle w:val="23"/>
              <w:rPr>
                <w:rFonts w:ascii="Times New Roman" w:hAnsi="Times New Roman" w:cs="Times New Roman"/>
                <w:kern w:val="18"/>
                <w:sz w:val="16"/>
                <w:szCs w:val="16"/>
                <w:lang w:val="en"/>
              </w:rPr>
            </w:pPr>
            <w:r w:rsidRPr="006F36E0">
              <w:rPr>
                <w:rFonts w:ascii="Times New Roman" w:hAnsi="Times New Roman" w:cs="Times New Roman"/>
                <w:kern w:val="18"/>
                <w:sz w:val="16"/>
                <w:szCs w:val="16"/>
              </w:rPr>
              <w:t>жылы</w:t>
            </w:r>
            <w:r w:rsidRPr="006F36E0">
              <w:rPr>
                <w:rFonts w:ascii="Times New Roman" w:hAnsi="Times New Roman" w:cs="Times New Roman"/>
                <w:kern w:val="18"/>
                <w:sz w:val="16"/>
                <w:szCs w:val="16"/>
                <w:lang w:val="en"/>
              </w:rPr>
              <w:t xml:space="preserve"> </w:t>
            </w:r>
            <w:r w:rsidRPr="006F36E0">
              <w:rPr>
                <w:rFonts w:ascii="Times New Roman" w:hAnsi="Times New Roman" w:cs="Times New Roman"/>
                <w:kern w:val="18"/>
                <w:sz w:val="16"/>
                <w:szCs w:val="16"/>
              </w:rPr>
              <w:t>АҚ</w:t>
            </w:r>
            <w:r w:rsidRPr="006F36E0">
              <w:rPr>
                <w:rFonts w:ascii="Times New Roman" w:hAnsi="Times New Roman" w:cs="Times New Roman"/>
                <w:kern w:val="18"/>
                <w:sz w:val="16"/>
                <w:szCs w:val="16"/>
                <w:lang w:val="en"/>
              </w:rPr>
              <w:t xml:space="preserve"> «</w:t>
            </w:r>
            <w:r w:rsidRPr="006F36E0">
              <w:rPr>
                <w:rFonts w:ascii="Times New Roman" w:hAnsi="Times New Roman" w:cs="Times New Roman"/>
                <w:kern w:val="18"/>
                <w:sz w:val="16"/>
                <w:szCs w:val="16"/>
              </w:rPr>
              <w:t>Ситибанк</w:t>
            </w:r>
            <w:r w:rsidRPr="006F36E0">
              <w:rPr>
                <w:rFonts w:ascii="Times New Roman" w:hAnsi="Times New Roman" w:cs="Times New Roman"/>
                <w:kern w:val="18"/>
                <w:sz w:val="16"/>
                <w:szCs w:val="16"/>
                <w:lang w:val="en"/>
              </w:rPr>
              <w:t xml:space="preserve"> </w:t>
            </w:r>
            <w:r w:rsidRPr="006F36E0">
              <w:rPr>
                <w:rFonts w:ascii="Times New Roman" w:hAnsi="Times New Roman" w:cs="Times New Roman"/>
                <w:kern w:val="18"/>
                <w:sz w:val="16"/>
                <w:szCs w:val="16"/>
              </w:rPr>
              <w:t>Қазақстан</w:t>
            </w:r>
            <w:r w:rsidRPr="006F36E0">
              <w:rPr>
                <w:rFonts w:ascii="Times New Roman" w:hAnsi="Times New Roman" w:cs="Times New Roman"/>
                <w:kern w:val="18"/>
                <w:sz w:val="16"/>
                <w:szCs w:val="16"/>
                <w:lang w:val="en"/>
              </w:rPr>
              <w:t xml:space="preserve">» </w:t>
            </w:r>
            <w:r w:rsidRPr="006F36E0">
              <w:rPr>
                <w:rFonts w:ascii="Times New Roman" w:hAnsi="Times New Roman" w:cs="Times New Roman"/>
                <w:kern w:val="18"/>
                <w:sz w:val="16"/>
                <w:szCs w:val="16"/>
              </w:rPr>
              <w:t>ж</w:t>
            </w:r>
            <w:r w:rsidRPr="006F36E0">
              <w:rPr>
                <w:rFonts w:ascii="Times New Roman" w:hAnsi="Times New Roman" w:cs="Times New Roman"/>
                <w:kern w:val="18"/>
                <w:sz w:val="16"/>
                <w:szCs w:val="16"/>
                <w:lang w:val="en"/>
              </w:rPr>
              <w:t xml:space="preserve">. </w:t>
            </w:r>
            <w:r w:rsidRPr="006F36E0">
              <w:rPr>
                <w:rFonts w:ascii="Times New Roman" w:hAnsi="Times New Roman" w:cs="Times New Roman"/>
                <w:kern w:val="18"/>
                <w:sz w:val="16"/>
                <w:szCs w:val="16"/>
              </w:rPr>
              <w:t>Алматы</w:t>
            </w:r>
          </w:p>
          <w:p w14:paraId="114B19C1" w14:textId="77777777" w:rsidR="006C605F" w:rsidRPr="006F36E0" w:rsidRDefault="006C605F" w:rsidP="00263016">
            <w:pPr>
              <w:pStyle w:val="23"/>
              <w:rPr>
                <w:rFonts w:ascii="Times New Roman" w:hAnsi="Times New Roman" w:cs="Times New Roman"/>
                <w:kern w:val="18"/>
                <w:sz w:val="16"/>
                <w:szCs w:val="16"/>
              </w:rPr>
            </w:pPr>
            <w:r w:rsidRPr="006F36E0">
              <w:rPr>
                <w:rFonts w:ascii="Times New Roman" w:hAnsi="Times New Roman" w:cs="Times New Roman"/>
                <w:kern w:val="18"/>
                <w:sz w:val="16"/>
                <w:szCs w:val="16"/>
              </w:rPr>
              <w:t>БСК CITIKZKA.</w:t>
            </w:r>
          </w:p>
        </w:tc>
        <w:tc>
          <w:tcPr>
            <w:tcW w:w="3213" w:type="dxa"/>
            <w:gridSpan w:val="2"/>
            <w:tcBorders>
              <w:top w:val="single" w:sz="4" w:space="0" w:color="auto"/>
              <w:left w:val="single" w:sz="4" w:space="0" w:color="auto"/>
              <w:bottom w:val="single" w:sz="4" w:space="0" w:color="auto"/>
              <w:right w:val="single" w:sz="4" w:space="0" w:color="auto"/>
            </w:tcBorders>
          </w:tcPr>
          <w:p w14:paraId="0927B1F8" w14:textId="77777777" w:rsidR="006C605F" w:rsidRPr="006F36E0" w:rsidRDefault="006C605F" w:rsidP="00263016">
            <w:pPr>
              <w:tabs>
                <w:tab w:val="left" w:pos="459"/>
              </w:tabs>
              <w:suppressAutoHyphens/>
              <w:spacing w:line="20" w:lineRule="atLeast"/>
              <w:jc w:val="both"/>
              <w:rPr>
                <w:rFonts w:ascii="Times New Roman" w:hAnsi="Times New Roman" w:cs="Times New Roman"/>
                <w:sz w:val="16"/>
                <w:szCs w:val="16"/>
                <w:lang w:val="kk-KZ"/>
              </w:rPr>
            </w:pPr>
            <w:r w:rsidRPr="006F36E0">
              <w:rPr>
                <w:rFonts w:ascii="Times New Roman" w:hAnsi="Times New Roman" w:cs="Times New Roman"/>
                <w:sz w:val="16"/>
                <w:szCs w:val="16"/>
                <w:lang w:val="kk-KZ"/>
              </w:rPr>
              <w:t>IBAN KZ8583201T0200097009 (KZT)</w:t>
            </w:r>
          </w:p>
          <w:p w14:paraId="52E33B0E" w14:textId="77777777" w:rsidR="006C605F" w:rsidRPr="006F36E0" w:rsidRDefault="006C605F" w:rsidP="00263016">
            <w:pPr>
              <w:tabs>
                <w:tab w:val="left" w:pos="459"/>
              </w:tabs>
              <w:suppressAutoHyphens/>
              <w:spacing w:line="20" w:lineRule="atLeast"/>
              <w:jc w:val="both"/>
              <w:rPr>
                <w:rFonts w:ascii="Times New Roman" w:hAnsi="Times New Roman" w:cs="Times New Roman"/>
                <w:sz w:val="16"/>
                <w:szCs w:val="16"/>
                <w:lang w:val="kk-KZ"/>
              </w:rPr>
            </w:pPr>
            <w:r w:rsidRPr="006F36E0">
              <w:rPr>
                <w:rFonts w:ascii="Times New Roman" w:hAnsi="Times New Roman" w:cs="Times New Roman"/>
                <w:sz w:val="16"/>
                <w:szCs w:val="16"/>
                <w:lang w:val="kk-KZ"/>
              </w:rPr>
              <w:t>in Citibank Kazakhstan JSC, Almaty</w:t>
            </w:r>
          </w:p>
          <w:p w14:paraId="725D5842" w14:textId="77777777" w:rsidR="006C605F" w:rsidRPr="006F36E0" w:rsidRDefault="006C605F" w:rsidP="00263016">
            <w:pPr>
              <w:tabs>
                <w:tab w:val="left" w:pos="459"/>
              </w:tabs>
              <w:suppressAutoHyphens/>
              <w:spacing w:line="20" w:lineRule="atLeast"/>
              <w:rPr>
                <w:rFonts w:ascii="Times New Roman" w:hAnsi="Times New Roman" w:cs="Times New Roman"/>
                <w:sz w:val="16"/>
                <w:szCs w:val="16"/>
                <w:lang w:val="de-DE"/>
              </w:rPr>
            </w:pPr>
            <w:r w:rsidRPr="006F36E0">
              <w:rPr>
                <w:rFonts w:ascii="Times New Roman" w:hAnsi="Times New Roman" w:cs="Times New Roman"/>
                <w:sz w:val="16"/>
                <w:szCs w:val="16"/>
                <w:lang w:val="kk-KZ"/>
              </w:rPr>
              <w:t>BIC CITIKZKA</w:t>
            </w:r>
            <w:r w:rsidRPr="006F36E0">
              <w:rPr>
                <w:rFonts w:ascii="Times New Roman" w:hAnsi="Times New Roman" w:cs="Times New Roman"/>
                <w:sz w:val="16"/>
                <w:szCs w:val="16"/>
                <w:lang w:val="de-DE"/>
              </w:rPr>
              <w:t xml:space="preserve"> </w:t>
            </w:r>
          </w:p>
          <w:p w14:paraId="020FC375" w14:textId="77777777" w:rsidR="006C605F" w:rsidRPr="006F36E0" w:rsidRDefault="006C605F" w:rsidP="00263016">
            <w:pPr>
              <w:tabs>
                <w:tab w:val="left" w:pos="459"/>
              </w:tabs>
              <w:suppressAutoHyphens/>
              <w:spacing w:line="20" w:lineRule="atLeast"/>
              <w:jc w:val="both"/>
              <w:rPr>
                <w:rFonts w:ascii="Times New Roman" w:hAnsi="Times New Roman" w:cs="Times New Roman"/>
                <w:sz w:val="16"/>
                <w:szCs w:val="16"/>
                <w:lang w:val="kk-KZ"/>
              </w:rPr>
            </w:pPr>
          </w:p>
        </w:tc>
      </w:tr>
      <w:tr w:rsidR="006C605F" w:rsidRPr="006F36E0" w14:paraId="32402845" w14:textId="77777777" w:rsidTr="006C605F">
        <w:tblPrEx>
          <w:tblLook w:val="01E0" w:firstRow="1" w:lastRow="1" w:firstColumn="1" w:lastColumn="1" w:noHBand="0" w:noVBand="0"/>
        </w:tblPrEx>
        <w:trPr>
          <w:trHeight w:val="515"/>
        </w:trPr>
        <w:tc>
          <w:tcPr>
            <w:tcW w:w="9696" w:type="dxa"/>
            <w:gridSpan w:val="7"/>
          </w:tcPr>
          <w:p w14:paraId="2F66C2F2" w14:textId="77777777" w:rsidR="006C605F" w:rsidRPr="006F36E0" w:rsidRDefault="006C605F" w:rsidP="00263016">
            <w:pPr>
              <w:rPr>
                <w:rFonts w:ascii="Times New Roman" w:hAnsi="Times New Roman" w:cs="Times New Roman"/>
                <w:b/>
                <w:sz w:val="16"/>
                <w:szCs w:val="16"/>
              </w:rPr>
            </w:pPr>
          </w:p>
          <w:p w14:paraId="1451967B" w14:textId="77777777" w:rsidR="006C605F" w:rsidRPr="006F36E0" w:rsidRDefault="006C605F" w:rsidP="00263016">
            <w:pPr>
              <w:jc w:val="center"/>
              <w:rPr>
                <w:rFonts w:ascii="Times New Roman" w:hAnsi="Times New Roman" w:cs="Times New Roman"/>
                <w:b/>
                <w:sz w:val="16"/>
                <w:szCs w:val="16"/>
              </w:rPr>
            </w:pPr>
          </w:p>
          <w:p w14:paraId="1906BAFD" w14:textId="77777777" w:rsidR="006C605F" w:rsidRPr="006F36E0" w:rsidRDefault="006C605F" w:rsidP="00263016">
            <w:pPr>
              <w:jc w:val="center"/>
              <w:rPr>
                <w:rFonts w:ascii="Times New Roman" w:hAnsi="Times New Roman" w:cs="Times New Roman"/>
                <w:b/>
                <w:sz w:val="16"/>
                <w:szCs w:val="16"/>
              </w:rPr>
            </w:pPr>
            <w:r w:rsidRPr="006F36E0">
              <w:rPr>
                <w:rFonts w:ascii="Times New Roman" w:hAnsi="Times New Roman" w:cs="Times New Roman"/>
                <w:b/>
                <w:sz w:val="16"/>
                <w:szCs w:val="16"/>
              </w:rPr>
              <w:t>_______________ /_____________</w:t>
            </w:r>
          </w:p>
        </w:tc>
      </w:tr>
      <w:tr w:rsidR="006C605F" w:rsidRPr="006F36E0" w14:paraId="69FBE777" w14:textId="77777777" w:rsidTr="006C605F">
        <w:tblPrEx>
          <w:tblLook w:val="01E0" w:firstRow="1" w:lastRow="1" w:firstColumn="1" w:lastColumn="1" w:noHBand="0" w:noVBand="0"/>
        </w:tblPrEx>
        <w:trPr>
          <w:trHeight w:val="515"/>
        </w:trPr>
        <w:tc>
          <w:tcPr>
            <w:tcW w:w="3232" w:type="dxa"/>
            <w:gridSpan w:val="2"/>
          </w:tcPr>
          <w:p w14:paraId="6255A6EC" w14:textId="77777777" w:rsidR="006C605F" w:rsidRPr="006F36E0" w:rsidRDefault="006C605F" w:rsidP="00263016">
            <w:pPr>
              <w:rPr>
                <w:rFonts w:ascii="Times New Roman" w:hAnsi="Times New Roman" w:cs="Times New Roman"/>
                <w:b/>
                <w:sz w:val="16"/>
                <w:szCs w:val="16"/>
              </w:rPr>
            </w:pPr>
            <w:r w:rsidRPr="006F36E0">
              <w:rPr>
                <w:rFonts w:ascii="Times New Roman" w:hAnsi="Times New Roman" w:cs="Times New Roman"/>
                <w:b/>
                <w:sz w:val="16"/>
                <w:szCs w:val="16"/>
                <w:u w:val="single"/>
                <w:lang w:val="kk-KZ"/>
              </w:rPr>
              <w:t>Жеткізуші:</w:t>
            </w:r>
          </w:p>
        </w:tc>
        <w:tc>
          <w:tcPr>
            <w:tcW w:w="3232" w:type="dxa"/>
            <w:gridSpan w:val="2"/>
          </w:tcPr>
          <w:p w14:paraId="0AF18CFF" w14:textId="77777777" w:rsidR="006C605F" w:rsidRPr="006F36E0" w:rsidRDefault="006C605F" w:rsidP="00263016">
            <w:pPr>
              <w:rPr>
                <w:rFonts w:ascii="Times New Roman" w:hAnsi="Times New Roman" w:cs="Times New Roman"/>
                <w:b/>
                <w:sz w:val="16"/>
                <w:szCs w:val="16"/>
              </w:rPr>
            </w:pPr>
            <w:r w:rsidRPr="006F36E0">
              <w:rPr>
                <w:rFonts w:ascii="Times New Roman" w:hAnsi="Times New Roman" w:cs="Times New Roman"/>
                <w:b/>
                <w:bCs/>
                <w:sz w:val="16"/>
                <w:szCs w:val="16"/>
                <w:u w:val="single"/>
              </w:rPr>
              <w:t>Жеткізуші:</w:t>
            </w:r>
          </w:p>
        </w:tc>
        <w:tc>
          <w:tcPr>
            <w:tcW w:w="3232" w:type="dxa"/>
            <w:gridSpan w:val="3"/>
          </w:tcPr>
          <w:p w14:paraId="6FBABD45" w14:textId="77777777" w:rsidR="006C605F" w:rsidRPr="006F36E0" w:rsidRDefault="006C605F" w:rsidP="00263016">
            <w:pPr>
              <w:rPr>
                <w:rFonts w:ascii="Times New Roman" w:hAnsi="Times New Roman" w:cs="Times New Roman"/>
                <w:b/>
                <w:sz w:val="16"/>
                <w:szCs w:val="16"/>
              </w:rPr>
            </w:pPr>
            <w:r w:rsidRPr="006F36E0">
              <w:rPr>
                <w:rFonts w:ascii="Times New Roman" w:hAnsi="Times New Roman" w:cs="Times New Roman"/>
                <w:b/>
                <w:sz w:val="16"/>
                <w:szCs w:val="16"/>
                <w:u w:val="single"/>
                <w:lang w:val="en-GB"/>
              </w:rPr>
              <w:t>Supplier:</w:t>
            </w:r>
            <w:r w:rsidRPr="006F36E0">
              <w:rPr>
                <w:rFonts w:ascii="Times New Roman" w:hAnsi="Times New Roman" w:cs="Times New Roman"/>
                <w:b/>
                <w:sz w:val="16"/>
                <w:szCs w:val="16"/>
                <w:u w:val="single"/>
                <w:lang w:val="kk-KZ"/>
              </w:rPr>
              <w:t xml:space="preserve"> </w:t>
            </w:r>
          </w:p>
        </w:tc>
      </w:tr>
      <w:tr w:rsidR="006C605F" w:rsidRPr="006F36E0" w14:paraId="1C5B92A3" w14:textId="77777777" w:rsidTr="006C605F">
        <w:tblPrEx>
          <w:tblLook w:val="01E0" w:firstRow="1" w:lastRow="1" w:firstColumn="1" w:lastColumn="1" w:noHBand="0" w:noVBand="0"/>
        </w:tblPrEx>
        <w:trPr>
          <w:trHeight w:val="515"/>
        </w:trPr>
        <w:tc>
          <w:tcPr>
            <w:tcW w:w="3232" w:type="dxa"/>
            <w:gridSpan w:val="2"/>
          </w:tcPr>
          <w:p w14:paraId="7FEBB38B" w14:textId="77777777" w:rsidR="006C605F" w:rsidRPr="006F36E0" w:rsidRDefault="006C605F" w:rsidP="00263016">
            <w:pPr>
              <w:rPr>
                <w:rFonts w:ascii="Times New Roman" w:hAnsi="Times New Roman" w:cs="Times New Roman"/>
                <w:b/>
                <w:sz w:val="16"/>
                <w:szCs w:val="16"/>
                <w:u w:val="single"/>
                <w:lang w:val="kk-KZ"/>
              </w:rPr>
            </w:pPr>
          </w:p>
        </w:tc>
        <w:tc>
          <w:tcPr>
            <w:tcW w:w="3232" w:type="dxa"/>
            <w:gridSpan w:val="2"/>
          </w:tcPr>
          <w:p w14:paraId="1053CA3E" w14:textId="77777777" w:rsidR="006C605F" w:rsidRPr="006F36E0" w:rsidRDefault="006C605F" w:rsidP="00263016">
            <w:pPr>
              <w:rPr>
                <w:rFonts w:ascii="Times New Roman" w:hAnsi="Times New Roman" w:cs="Times New Roman"/>
                <w:b/>
                <w:bCs/>
                <w:sz w:val="16"/>
                <w:szCs w:val="16"/>
                <w:u w:val="single"/>
              </w:rPr>
            </w:pPr>
          </w:p>
        </w:tc>
        <w:tc>
          <w:tcPr>
            <w:tcW w:w="3232" w:type="dxa"/>
            <w:gridSpan w:val="3"/>
          </w:tcPr>
          <w:p w14:paraId="798271FB" w14:textId="77777777" w:rsidR="006C605F" w:rsidRPr="006F36E0" w:rsidRDefault="006C605F" w:rsidP="00263016">
            <w:pPr>
              <w:rPr>
                <w:rFonts w:ascii="Times New Roman" w:hAnsi="Times New Roman" w:cs="Times New Roman"/>
                <w:b/>
                <w:sz w:val="16"/>
                <w:szCs w:val="16"/>
                <w:u w:val="single"/>
                <w:lang w:val="en-GB"/>
              </w:rPr>
            </w:pPr>
          </w:p>
        </w:tc>
      </w:tr>
      <w:tr w:rsidR="006C605F" w:rsidRPr="006F36E0" w14:paraId="5F8B191D" w14:textId="77777777" w:rsidTr="006C605F">
        <w:tblPrEx>
          <w:tblLook w:val="01E0" w:firstRow="1" w:lastRow="1" w:firstColumn="1" w:lastColumn="1" w:noHBand="0" w:noVBand="0"/>
        </w:tblPrEx>
        <w:trPr>
          <w:trHeight w:val="515"/>
        </w:trPr>
        <w:tc>
          <w:tcPr>
            <w:tcW w:w="3232" w:type="dxa"/>
            <w:gridSpan w:val="2"/>
          </w:tcPr>
          <w:p w14:paraId="001532C9" w14:textId="77777777" w:rsidR="006C605F" w:rsidRPr="006F36E0" w:rsidRDefault="006C605F" w:rsidP="00263016">
            <w:pPr>
              <w:jc w:val="both"/>
              <w:rPr>
                <w:rFonts w:ascii="Times New Roman" w:hAnsi="Times New Roman" w:cs="Times New Roman"/>
                <w:sz w:val="16"/>
                <w:szCs w:val="16"/>
              </w:rPr>
            </w:pPr>
            <w:r w:rsidRPr="006F36E0">
              <w:rPr>
                <w:rFonts w:ascii="Times New Roman" w:hAnsi="Times New Roman" w:cs="Times New Roman"/>
                <w:sz w:val="16"/>
                <w:szCs w:val="16"/>
                <w:lang w:val="ru-RU"/>
              </w:rPr>
              <w:t>телефоны:</w:t>
            </w:r>
          </w:p>
          <w:p w14:paraId="484A0C01" w14:textId="77777777" w:rsidR="006C605F" w:rsidRPr="006F36E0" w:rsidRDefault="006C605F" w:rsidP="00263016">
            <w:pPr>
              <w:rPr>
                <w:rFonts w:ascii="Times New Roman" w:hAnsi="Times New Roman" w:cs="Times New Roman"/>
                <w:b/>
                <w:sz w:val="16"/>
                <w:szCs w:val="16"/>
                <w:u w:val="single"/>
                <w:lang w:val="kk-KZ"/>
              </w:rPr>
            </w:pPr>
          </w:p>
        </w:tc>
        <w:tc>
          <w:tcPr>
            <w:tcW w:w="3232" w:type="dxa"/>
            <w:gridSpan w:val="2"/>
          </w:tcPr>
          <w:p w14:paraId="5BBB6B0A" w14:textId="77777777" w:rsidR="006C605F" w:rsidRPr="006F36E0" w:rsidRDefault="006C605F" w:rsidP="00263016">
            <w:pPr>
              <w:jc w:val="both"/>
              <w:rPr>
                <w:rFonts w:ascii="Times New Roman" w:hAnsi="Times New Roman" w:cs="Times New Roman"/>
                <w:sz w:val="16"/>
                <w:szCs w:val="16"/>
                <w:lang w:val="ru-RU"/>
              </w:rPr>
            </w:pPr>
            <w:r w:rsidRPr="006F36E0">
              <w:rPr>
                <w:rFonts w:ascii="Times New Roman" w:hAnsi="Times New Roman" w:cs="Times New Roman"/>
                <w:sz w:val="16"/>
                <w:szCs w:val="16"/>
                <w:lang w:val="ru-RU"/>
              </w:rPr>
              <w:t xml:space="preserve">телефоны: </w:t>
            </w:r>
          </w:p>
          <w:p w14:paraId="40063C98" w14:textId="77777777" w:rsidR="006C605F" w:rsidRPr="006F36E0" w:rsidRDefault="006C605F" w:rsidP="00263016">
            <w:pPr>
              <w:rPr>
                <w:rFonts w:ascii="Times New Roman" w:hAnsi="Times New Roman" w:cs="Times New Roman"/>
                <w:b/>
                <w:bCs/>
                <w:sz w:val="16"/>
                <w:szCs w:val="16"/>
                <w:u w:val="single"/>
              </w:rPr>
            </w:pPr>
          </w:p>
        </w:tc>
        <w:tc>
          <w:tcPr>
            <w:tcW w:w="3232" w:type="dxa"/>
            <w:gridSpan w:val="3"/>
          </w:tcPr>
          <w:p w14:paraId="4A4F6484" w14:textId="77777777" w:rsidR="006C605F" w:rsidRPr="006F36E0" w:rsidRDefault="006C605F" w:rsidP="00263016">
            <w:pPr>
              <w:rPr>
                <w:rFonts w:ascii="Times New Roman" w:hAnsi="Times New Roman" w:cs="Times New Roman"/>
                <w:sz w:val="16"/>
                <w:szCs w:val="16"/>
                <w:lang w:val="de-DE"/>
              </w:rPr>
            </w:pPr>
            <w:r w:rsidRPr="006F36E0">
              <w:rPr>
                <w:rFonts w:ascii="Times New Roman" w:hAnsi="Times New Roman" w:cs="Times New Roman"/>
                <w:sz w:val="16"/>
                <w:szCs w:val="16"/>
                <w:lang w:val="de-DE"/>
              </w:rPr>
              <w:t xml:space="preserve">Tel.:  </w:t>
            </w:r>
          </w:p>
          <w:p w14:paraId="62CFF8DD" w14:textId="77777777" w:rsidR="006C605F" w:rsidRPr="006F36E0" w:rsidRDefault="006C605F" w:rsidP="00263016">
            <w:pPr>
              <w:rPr>
                <w:rFonts w:ascii="Times New Roman" w:hAnsi="Times New Roman" w:cs="Times New Roman"/>
                <w:b/>
                <w:sz w:val="16"/>
                <w:szCs w:val="16"/>
                <w:u w:val="single"/>
                <w:lang w:val="en-GB"/>
              </w:rPr>
            </w:pPr>
          </w:p>
        </w:tc>
      </w:tr>
      <w:tr w:rsidR="006C605F" w:rsidRPr="006F36E0" w14:paraId="43C12CF9" w14:textId="77777777" w:rsidTr="006C605F">
        <w:tblPrEx>
          <w:tblLook w:val="01E0" w:firstRow="1" w:lastRow="1" w:firstColumn="1" w:lastColumn="1" w:noHBand="0" w:noVBand="0"/>
        </w:tblPrEx>
        <w:trPr>
          <w:trHeight w:val="515"/>
        </w:trPr>
        <w:tc>
          <w:tcPr>
            <w:tcW w:w="3232" w:type="dxa"/>
            <w:gridSpan w:val="2"/>
          </w:tcPr>
          <w:p w14:paraId="764F5DC6" w14:textId="77777777" w:rsidR="006C605F" w:rsidRPr="006F36E0" w:rsidRDefault="006C605F" w:rsidP="00263016">
            <w:pPr>
              <w:jc w:val="both"/>
              <w:rPr>
                <w:rFonts w:ascii="Times New Roman" w:hAnsi="Times New Roman" w:cs="Times New Roman"/>
                <w:sz w:val="16"/>
                <w:szCs w:val="16"/>
                <w:lang w:val="ru-RU"/>
              </w:rPr>
            </w:pPr>
            <w:r w:rsidRPr="006F36E0">
              <w:rPr>
                <w:rFonts w:ascii="Times New Roman" w:hAnsi="Times New Roman" w:cs="Times New Roman"/>
                <w:sz w:val="16"/>
                <w:szCs w:val="16"/>
                <w:u w:val="single"/>
                <w:lang w:val="kk-KZ"/>
              </w:rPr>
              <w:t>Банк деректемелері</w:t>
            </w:r>
            <w:r w:rsidRPr="006F36E0">
              <w:rPr>
                <w:rFonts w:ascii="Times New Roman" w:hAnsi="Times New Roman" w:cs="Times New Roman"/>
                <w:sz w:val="16"/>
                <w:szCs w:val="16"/>
                <w:lang w:val="kk-KZ"/>
              </w:rPr>
              <w:t>:</w:t>
            </w:r>
          </w:p>
        </w:tc>
        <w:tc>
          <w:tcPr>
            <w:tcW w:w="3232" w:type="dxa"/>
            <w:gridSpan w:val="2"/>
          </w:tcPr>
          <w:p w14:paraId="5DCD78E0" w14:textId="77777777" w:rsidR="006C605F" w:rsidRPr="006F36E0" w:rsidRDefault="006C605F" w:rsidP="00263016">
            <w:pPr>
              <w:jc w:val="both"/>
              <w:rPr>
                <w:rFonts w:ascii="Times New Roman" w:hAnsi="Times New Roman" w:cs="Times New Roman"/>
                <w:sz w:val="16"/>
                <w:szCs w:val="16"/>
                <w:lang w:val="ru-RU"/>
              </w:rPr>
            </w:pPr>
            <w:r w:rsidRPr="006F36E0">
              <w:rPr>
                <w:rFonts w:ascii="Times New Roman" w:hAnsi="Times New Roman" w:cs="Times New Roman"/>
                <w:sz w:val="16"/>
                <w:szCs w:val="16"/>
                <w:u w:val="single"/>
              </w:rPr>
              <w:t>Банктік деректемелер</w:t>
            </w:r>
            <w:r w:rsidRPr="006F36E0">
              <w:rPr>
                <w:rFonts w:ascii="Times New Roman" w:hAnsi="Times New Roman" w:cs="Times New Roman"/>
                <w:sz w:val="16"/>
                <w:szCs w:val="16"/>
              </w:rPr>
              <w:t>:</w:t>
            </w:r>
          </w:p>
        </w:tc>
        <w:tc>
          <w:tcPr>
            <w:tcW w:w="3232" w:type="dxa"/>
            <w:gridSpan w:val="3"/>
          </w:tcPr>
          <w:p w14:paraId="2EA324A2" w14:textId="77777777" w:rsidR="006C605F" w:rsidRPr="006F36E0" w:rsidRDefault="006C605F" w:rsidP="00263016">
            <w:pPr>
              <w:rPr>
                <w:rFonts w:ascii="Times New Roman" w:hAnsi="Times New Roman" w:cs="Times New Roman"/>
                <w:sz w:val="16"/>
                <w:szCs w:val="16"/>
                <w:lang w:val="de-DE"/>
              </w:rPr>
            </w:pPr>
            <w:r w:rsidRPr="006F36E0">
              <w:rPr>
                <w:rFonts w:ascii="Times New Roman" w:hAnsi="Times New Roman" w:cs="Times New Roman"/>
                <w:sz w:val="16"/>
                <w:szCs w:val="16"/>
                <w:u w:val="single"/>
                <w:lang w:val="en-GB"/>
              </w:rPr>
              <w:t>Bank</w:t>
            </w:r>
            <w:r w:rsidRPr="006F36E0">
              <w:rPr>
                <w:rFonts w:ascii="Times New Roman" w:hAnsi="Times New Roman" w:cs="Times New Roman"/>
                <w:sz w:val="16"/>
                <w:szCs w:val="16"/>
                <w:u w:val="single"/>
              </w:rPr>
              <w:t xml:space="preserve"> </w:t>
            </w:r>
            <w:r w:rsidRPr="006F36E0">
              <w:rPr>
                <w:rFonts w:ascii="Times New Roman" w:hAnsi="Times New Roman" w:cs="Times New Roman"/>
                <w:sz w:val="16"/>
                <w:szCs w:val="16"/>
                <w:u w:val="single"/>
                <w:lang w:val="en-GB"/>
              </w:rPr>
              <w:t>details</w:t>
            </w:r>
            <w:r w:rsidRPr="006F36E0">
              <w:rPr>
                <w:rFonts w:ascii="Times New Roman" w:hAnsi="Times New Roman" w:cs="Times New Roman"/>
                <w:sz w:val="16"/>
                <w:szCs w:val="16"/>
              </w:rPr>
              <w:t>:</w:t>
            </w:r>
          </w:p>
        </w:tc>
      </w:tr>
      <w:tr w:rsidR="006C605F" w:rsidRPr="006F36E0" w14:paraId="092CE333" w14:textId="77777777" w:rsidTr="006C605F">
        <w:tblPrEx>
          <w:tblLook w:val="01E0" w:firstRow="1" w:lastRow="1" w:firstColumn="1" w:lastColumn="1" w:noHBand="0" w:noVBand="0"/>
        </w:tblPrEx>
        <w:trPr>
          <w:trHeight w:val="515"/>
        </w:trPr>
        <w:tc>
          <w:tcPr>
            <w:tcW w:w="3232" w:type="dxa"/>
            <w:gridSpan w:val="2"/>
          </w:tcPr>
          <w:p w14:paraId="64E7294B" w14:textId="77777777" w:rsidR="006C605F" w:rsidRPr="006F36E0" w:rsidRDefault="006C605F" w:rsidP="00263016">
            <w:pPr>
              <w:jc w:val="both"/>
              <w:rPr>
                <w:rFonts w:ascii="Times New Roman" w:hAnsi="Times New Roman" w:cs="Times New Roman"/>
                <w:sz w:val="16"/>
                <w:szCs w:val="16"/>
                <w:lang w:val="ru-RU"/>
              </w:rPr>
            </w:pPr>
          </w:p>
        </w:tc>
        <w:tc>
          <w:tcPr>
            <w:tcW w:w="3232" w:type="dxa"/>
            <w:gridSpan w:val="2"/>
          </w:tcPr>
          <w:p w14:paraId="1327FE1C" w14:textId="77777777" w:rsidR="006C605F" w:rsidRPr="006F36E0" w:rsidRDefault="006C605F" w:rsidP="00263016">
            <w:pPr>
              <w:jc w:val="both"/>
              <w:rPr>
                <w:rFonts w:ascii="Times New Roman" w:hAnsi="Times New Roman" w:cs="Times New Roman"/>
                <w:sz w:val="16"/>
                <w:szCs w:val="16"/>
                <w:lang w:val="ru-RU"/>
              </w:rPr>
            </w:pPr>
          </w:p>
        </w:tc>
        <w:tc>
          <w:tcPr>
            <w:tcW w:w="3232" w:type="dxa"/>
            <w:gridSpan w:val="3"/>
          </w:tcPr>
          <w:p w14:paraId="004C462D" w14:textId="77777777" w:rsidR="006C605F" w:rsidRPr="006F36E0" w:rsidRDefault="006C605F" w:rsidP="00263016">
            <w:pPr>
              <w:rPr>
                <w:rFonts w:ascii="Times New Roman" w:hAnsi="Times New Roman" w:cs="Times New Roman"/>
                <w:sz w:val="16"/>
                <w:szCs w:val="16"/>
                <w:lang w:val="de-DE"/>
              </w:rPr>
            </w:pPr>
          </w:p>
        </w:tc>
      </w:tr>
      <w:tr w:rsidR="006C605F" w:rsidRPr="006F36E0" w14:paraId="75454C46" w14:textId="77777777" w:rsidTr="006C605F">
        <w:tblPrEx>
          <w:tblLook w:val="01E0" w:firstRow="1" w:lastRow="1" w:firstColumn="1" w:lastColumn="1" w:noHBand="0" w:noVBand="0"/>
        </w:tblPrEx>
        <w:trPr>
          <w:trHeight w:val="743"/>
        </w:trPr>
        <w:tc>
          <w:tcPr>
            <w:tcW w:w="9696" w:type="dxa"/>
            <w:gridSpan w:val="7"/>
          </w:tcPr>
          <w:p w14:paraId="1A14CD82" w14:textId="77777777" w:rsidR="006C605F" w:rsidRPr="006F36E0" w:rsidRDefault="006C605F" w:rsidP="00263016">
            <w:pPr>
              <w:rPr>
                <w:rFonts w:ascii="Times New Roman" w:hAnsi="Times New Roman" w:cs="Times New Roman"/>
                <w:b/>
                <w:sz w:val="16"/>
                <w:szCs w:val="16"/>
                <w:lang w:val="ru-RU"/>
              </w:rPr>
            </w:pPr>
          </w:p>
          <w:p w14:paraId="2B1CBC00" w14:textId="77777777" w:rsidR="006C605F" w:rsidRPr="006F36E0" w:rsidRDefault="006C605F" w:rsidP="00263016">
            <w:pPr>
              <w:jc w:val="center"/>
              <w:rPr>
                <w:rFonts w:ascii="Times New Roman" w:hAnsi="Times New Roman" w:cs="Times New Roman"/>
                <w:b/>
                <w:sz w:val="16"/>
                <w:szCs w:val="16"/>
                <w:lang w:val="ru-RU"/>
              </w:rPr>
            </w:pPr>
          </w:p>
          <w:p w14:paraId="0865170B" w14:textId="77777777" w:rsidR="006C605F" w:rsidRPr="006F36E0" w:rsidRDefault="006C605F" w:rsidP="00263016">
            <w:pPr>
              <w:jc w:val="center"/>
              <w:rPr>
                <w:rFonts w:ascii="Times New Roman" w:hAnsi="Times New Roman" w:cs="Times New Roman"/>
                <w:b/>
                <w:sz w:val="16"/>
                <w:szCs w:val="16"/>
                <w:lang w:val="ru-RU"/>
              </w:rPr>
            </w:pPr>
            <w:r w:rsidRPr="006F36E0">
              <w:rPr>
                <w:rFonts w:ascii="Times New Roman" w:hAnsi="Times New Roman" w:cs="Times New Roman"/>
                <w:b/>
                <w:sz w:val="16"/>
                <w:szCs w:val="16"/>
                <w:lang w:val="ru-RU"/>
              </w:rPr>
              <w:t>_______________ /_____________/</w:t>
            </w:r>
          </w:p>
          <w:p w14:paraId="2931C452" w14:textId="77777777" w:rsidR="006C605F" w:rsidRPr="006F36E0" w:rsidRDefault="006C605F" w:rsidP="00263016">
            <w:pPr>
              <w:jc w:val="center"/>
              <w:rPr>
                <w:rFonts w:ascii="Times New Roman" w:hAnsi="Times New Roman" w:cs="Times New Roman"/>
                <w:i/>
                <w:sz w:val="16"/>
                <w:szCs w:val="16"/>
              </w:rPr>
            </w:pPr>
          </w:p>
        </w:tc>
      </w:tr>
      <w:tr w:rsidR="006C605F" w:rsidRPr="006F36E0" w14:paraId="25C857AD" w14:textId="77777777" w:rsidTr="006C60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566" w:type="dxa"/>
          <w:wAfter w:w="507" w:type="dxa"/>
          <w:trHeight w:val="885"/>
        </w:trPr>
        <w:tc>
          <w:tcPr>
            <w:tcW w:w="2695" w:type="dxa"/>
            <w:gridSpan w:val="2"/>
          </w:tcPr>
          <w:p w14:paraId="7E8C10C0" w14:textId="77777777" w:rsidR="006C605F" w:rsidRPr="006F36E0" w:rsidRDefault="006C605F" w:rsidP="00263016">
            <w:pPr>
              <w:pStyle w:val="af0"/>
              <w:pageBreakBefore/>
              <w:jc w:val="right"/>
              <w:rPr>
                <w:rFonts w:ascii="Times New Roman" w:hAnsi="Times New Roman" w:cs="Times New Roman"/>
                <w:color w:val="auto"/>
                <w:sz w:val="16"/>
                <w:szCs w:val="16"/>
              </w:rPr>
            </w:pPr>
            <w:r w:rsidRPr="006F36E0">
              <w:rPr>
                <w:rFonts w:ascii="Times New Roman" w:hAnsi="Times New Roman" w:cs="Times New Roman"/>
                <w:color w:val="auto"/>
                <w:sz w:val="16"/>
                <w:szCs w:val="16"/>
              </w:rPr>
              <w:lastRenderedPageBreak/>
              <w:t xml:space="preserve">Жеткізу тұралы Шарттың А қосымшасы </w:t>
            </w:r>
          </w:p>
          <w:p w14:paraId="5E6B8CF6" w14:textId="77777777" w:rsidR="006C605F" w:rsidRPr="006F36E0" w:rsidRDefault="006C605F" w:rsidP="00263016">
            <w:pPr>
              <w:pStyle w:val="af0"/>
              <w:pageBreakBefore/>
              <w:jc w:val="right"/>
              <w:rPr>
                <w:rFonts w:ascii="Times New Roman" w:hAnsi="Times New Roman" w:cs="Times New Roman"/>
                <w:color w:val="auto"/>
                <w:sz w:val="16"/>
                <w:szCs w:val="16"/>
              </w:rPr>
            </w:pPr>
            <w:r w:rsidRPr="006F36E0">
              <w:rPr>
                <w:rFonts w:ascii="Times New Roman" w:hAnsi="Times New Roman" w:cs="Times New Roman"/>
                <w:color w:val="auto"/>
                <w:sz w:val="16"/>
                <w:szCs w:val="16"/>
              </w:rPr>
              <w:t>№________ күні __________</w:t>
            </w:r>
          </w:p>
        </w:tc>
        <w:tc>
          <w:tcPr>
            <w:tcW w:w="3222" w:type="dxa"/>
            <w:gridSpan w:val="2"/>
          </w:tcPr>
          <w:p w14:paraId="5F0B92E8" w14:textId="77777777" w:rsidR="006C605F" w:rsidRPr="005A6905" w:rsidRDefault="006C605F" w:rsidP="00263016">
            <w:pPr>
              <w:pStyle w:val="af0"/>
              <w:pageBreakBefore/>
              <w:jc w:val="right"/>
              <w:rPr>
                <w:rFonts w:ascii="Times New Roman" w:hAnsi="Times New Roman" w:cs="Times New Roman"/>
                <w:color w:val="auto"/>
                <w:sz w:val="16"/>
                <w:szCs w:val="16"/>
              </w:rPr>
            </w:pPr>
            <w:r w:rsidRPr="006F36E0">
              <w:rPr>
                <w:rFonts w:ascii="Times New Roman" w:hAnsi="Times New Roman" w:cs="Times New Roman"/>
                <w:color w:val="auto"/>
                <w:sz w:val="16"/>
                <w:szCs w:val="16"/>
                <w:lang w:val="ru-RU"/>
              </w:rPr>
              <w:t>Қосымша</w:t>
            </w:r>
            <w:r w:rsidRPr="005A6905">
              <w:rPr>
                <w:rFonts w:ascii="Times New Roman" w:hAnsi="Times New Roman" w:cs="Times New Roman"/>
                <w:color w:val="auto"/>
                <w:sz w:val="16"/>
                <w:szCs w:val="16"/>
              </w:rPr>
              <w:t xml:space="preserve"> </w:t>
            </w:r>
            <w:r w:rsidRPr="006F36E0">
              <w:rPr>
                <w:rFonts w:ascii="Times New Roman" w:hAnsi="Times New Roman" w:cs="Times New Roman"/>
                <w:color w:val="auto"/>
                <w:sz w:val="16"/>
                <w:szCs w:val="16"/>
              </w:rPr>
              <w:t>A</w:t>
            </w:r>
            <w:r w:rsidRPr="005A6905">
              <w:rPr>
                <w:rFonts w:ascii="Times New Roman" w:hAnsi="Times New Roman" w:cs="Times New Roman"/>
                <w:color w:val="auto"/>
                <w:sz w:val="16"/>
                <w:szCs w:val="16"/>
              </w:rPr>
              <w:t xml:space="preserve"> </w:t>
            </w:r>
          </w:p>
          <w:p w14:paraId="5A0FAA71" w14:textId="77777777" w:rsidR="006C605F" w:rsidRPr="005A6905" w:rsidRDefault="006C605F" w:rsidP="00263016">
            <w:pPr>
              <w:pStyle w:val="af0"/>
              <w:pageBreakBefore/>
              <w:jc w:val="right"/>
              <w:rPr>
                <w:rFonts w:ascii="Times New Roman" w:hAnsi="Times New Roman" w:cs="Times New Roman"/>
                <w:color w:val="auto"/>
                <w:sz w:val="16"/>
                <w:szCs w:val="16"/>
              </w:rPr>
            </w:pPr>
            <w:r w:rsidRPr="006F36E0">
              <w:rPr>
                <w:rFonts w:ascii="Times New Roman" w:hAnsi="Times New Roman" w:cs="Times New Roman"/>
                <w:color w:val="auto"/>
                <w:sz w:val="16"/>
                <w:szCs w:val="16"/>
                <w:lang w:val="ru-RU"/>
              </w:rPr>
              <w:t>жеткізу</w:t>
            </w:r>
            <w:r w:rsidRPr="005A6905">
              <w:rPr>
                <w:rFonts w:ascii="Times New Roman" w:hAnsi="Times New Roman" w:cs="Times New Roman"/>
                <w:color w:val="auto"/>
                <w:sz w:val="16"/>
                <w:szCs w:val="16"/>
              </w:rPr>
              <w:t xml:space="preserve"> </w:t>
            </w:r>
            <w:r w:rsidRPr="006F36E0">
              <w:rPr>
                <w:rFonts w:ascii="Times New Roman" w:hAnsi="Times New Roman" w:cs="Times New Roman"/>
                <w:color w:val="auto"/>
                <w:sz w:val="16"/>
                <w:szCs w:val="16"/>
                <w:lang w:val="ru-RU"/>
              </w:rPr>
              <w:t>шартына</w:t>
            </w:r>
            <w:r w:rsidRPr="005A6905">
              <w:rPr>
                <w:rFonts w:ascii="Times New Roman" w:hAnsi="Times New Roman" w:cs="Times New Roman"/>
                <w:color w:val="auto"/>
                <w:sz w:val="16"/>
                <w:szCs w:val="16"/>
              </w:rPr>
              <w:t xml:space="preserve"> </w:t>
            </w:r>
          </w:p>
          <w:p w14:paraId="260A9AED" w14:textId="77777777" w:rsidR="006C605F" w:rsidRPr="005A6905" w:rsidRDefault="006C605F" w:rsidP="00263016">
            <w:pPr>
              <w:pStyle w:val="af0"/>
              <w:pageBreakBefore/>
              <w:jc w:val="right"/>
              <w:rPr>
                <w:rFonts w:ascii="Times New Roman" w:hAnsi="Times New Roman" w:cs="Times New Roman"/>
                <w:color w:val="auto"/>
                <w:sz w:val="16"/>
                <w:szCs w:val="16"/>
              </w:rPr>
            </w:pPr>
            <w:r w:rsidRPr="005A6905">
              <w:rPr>
                <w:rFonts w:ascii="Times New Roman" w:hAnsi="Times New Roman" w:cs="Times New Roman"/>
                <w:color w:val="auto"/>
                <w:sz w:val="16"/>
                <w:szCs w:val="16"/>
              </w:rPr>
              <w:t xml:space="preserve">№________ </w:t>
            </w:r>
            <w:proofErr w:type="gramStart"/>
            <w:r w:rsidRPr="006F36E0">
              <w:rPr>
                <w:rFonts w:ascii="Times New Roman" w:hAnsi="Times New Roman" w:cs="Times New Roman"/>
                <w:color w:val="auto"/>
                <w:sz w:val="16"/>
                <w:szCs w:val="16"/>
                <w:lang w:val="ru-RU"/>
              </w:rPr>
              <w:t>бастап</w:t>
            </w:r>
            <w:proofErr w:type="gramEnd"/>
            <w:r w:rsidRPr="005A6905">
              <w:rPr>
                <w:rFonts w:ascii="Times New Roman" w:hAnsi="Times New Roman" w:cs="Times New Roman"/>
                <w:color w:val="auto"/>
                <w:sz w:val="16"/>
                <w:szCs w:val="16"/>
              </w:rPr>
              <w:t xml:space="preserve"> __________ </w:t>
            </w:r>
          </w:p>
          <w:p w14:paraId="7FE642D2" w14:textId="77777777" w:rsidR="006C605F" w:rsidRPr="005A6905" w:rsidRDefault="006C605F" w:rsidP="00263016">
            <w:pPr>
              <w:pStyle w:val="af0"/>
              <w:pageBreakBefore/>
              <w:jc w:val="right"/>
              <w:rPr>
                <w:rFonts w:ascii="Times New Roman" w:hAnsi="Times New Roman" w:cs="Times New Roman"/>
                <w:color w:val="auto"/>
                <w:sz w:val="16"/>
                <w:szCs w:val="16"/>
              </w:rPr>
            </w:pPr>
          </w:p>
        </w:tc>
        <w:tc>
          <w:tcPr>
            <w:tcW w:w="2706" w:type="dxa"/>
          </w:tcPr>
          <w:p w14:paraId="3F9E727E" w14:textId="77777777" w:rsidR="006C605F" w:rsidRPr="006F36E0" w:rsidRDefault="006C605F" w:rsidP="00263016">
            <w:pPr>
              <w:pStyle w:val="af0"/>
              <w:jc w:val="right"/>
              <w:rPr>
                <w:rFonts w:ascii="Times New Roman" w:hAnsi="Times New Roman" w:cs="Times New Roman"/>
                <w:color w:val="auto"/>
                <w:sz w:val="16"/>
                <w:szCs w:val="16"/>
              </w:rPr>
            </w:pPr>
            <w:r w:rsidRPr="006F36E0">
              <w:rPr>
                <w:rFonts w:ascii="Times New Roman" w:hAnsi="Times New Roman" w:cs="Times New Roman"/>
                <w:color w:val="auto"/>
                <w:sz w:val="16"/>
                <w:szCs w:val="16"/>
              </w:rPr>
              <w:t xml:space="preserve">Annex </w:t>
            </w:r>
            <w:proofErr w:type="gramStart"/>
            <w:r w:rsidRPr="006F36E0">
              <w:rPr>
                <w:rFonts w:ascii="Times New Roman" w:hAnsi="Times New Roman" w:cs="Times New Roman"/>
                <w:color w:val="auto"/>
                <w:sz w:val="16"/>
                <w:szCs w:val="16"/>
              </w:rPr>
              <w:t xml:space="preserve">A  </w:t>
            </w:r>
            <w:proofErr w:type="gramEnd"/>
            <w:r w:rsidRPr="006F36E0">
              <w:rPr>
                <w:rFonts w:ascii="Times New Roman" w:hAnsi="Times New Roman" w:cs="Times New Roman"/>
                <w:color w:val="auto"/>
                <w:sz w:val="16"/>
                <w:szCs w:val="16"/>
              </w:rPr>
              <w:br/>
              <w:t>to Supply Agreement</w:t>
            </w:r>
            <w:r w:rsidRPr="006F36E0">
              <w:rPr>
                <w:rFonts w:ascii="Times New Roman" w:hAnsi="Times New Roman" w:cs="Times New Roman"/>
                <w:color w:val="auto"/>
                <w:sz w:val="16"/>
                <w:szCs w:val="16"/>
              </w:rPr>
              <w:br/>
              <w:t xml:space="preserve">No. _____ dated ____________  </w:t>
            </w:r>
          </w:p>
          <w:p w14:paraId="3C9B1D85" w14:textId="77777777" w:rsidR="006C605F" w:rsidRPr="006F36E0" w:rsidRDefault="006C605F" w:rsidP="00263016">
            <w:pPr>
              <w:pStyle w:val="af0"/>
              <w:jc w:val="right"/>
              <w:rPr>
                <w:rFonts w:ascii="Times New Roman" w:hAnsi="Times New Roman" w:cs="Times New Roman"/>
                <w:color w:val="auto"/>
                <w:sz w:val="16"/>
                <w:szCs w:val="16"/>
              </w:rPr>
            </w:pPr>
          </w:p>
        </w:tc>
      </w:tr>
    </w:tbl>
    <w:p w14:paraId="11D851F4" w14:textId="77777777" w:rsidR="006C605F" w:rsidRPr="006F36E0" w:rsidRDefault="006C605F" w:rsidP="006C605F">
      <w:pPr>
        <w:pStyle w:val="af0"/>
        <w:jc w:val="right"/>
        <w:rPr>
          <w:rFonts w:ascii="Times New Roman" w:hAnsi="Times New Roman" w:cs="Times New Roman"/>
          <w:color w:val="auto"/>
          <w:sz w:val="16"/>
          <w:szCs w:val="16"/>
        </w:rPr>
      </w:pPr>
    </w:p>
    <w:p w14:paraId="32CCC9C5" w14:textId="77777777" w:rsidR="006C605F" w:rsidRPr="006F36E0" w:rsidRDefault="006C605F" w:rsidP="006C605F">
      <w:pPr>
        <w:jc w:val="center"/>
        <w:rPr>
          <w:rFonts w:ascii="Times New Roman" w:hAnsi="Times New Roman" w:cs="Times New Roman"/>
          <w:b/>
          <w:bCs/>
          <w:sz w:val="16"/>
          <w:szCs w:val="16"/>
          <w:u w:val="single"/>
          <w:lang w:val="ru-RU"/>
        </w:rPr>
      </w:pPr>
      <w:r w:rsidRPr="006F36E0">
        <w:rPr>
          <w:rFonts w:ascii="Times New Roman" w:hAnsi="Times New Roman" w:cs="Times New Roman"/>
          <w:b/>
          <w:bCs/>
          <w:sz w:val="16"/>
          <w:szCs w:val="16"/>
          <w:u w:val="single"/>
          <w:lang w:val="ru-RU"/>
        </w:rPr>
        <w:t xml:space="preserve">ЖЕТКІЗУ КӨЛЕМІ ЖӘНЕ ТАУАР ҚҰНЫ /ОБЪЕМ ПОСТАВКИ И СТОИМОСТЬ ТОВАРА / </w:t>
      </w:r>
    </w:p>
    <w:p w14:paraId="75655305" w14:textId="77777777" w:rsidR="006C605F" w:rsidRPr="006F36E0" w:rsidRDefault="006C605F" w:rsidP="006C605F">
      <w:pPr>
        <w:jc w:val="center"/>
        <w:rPr>
          <w:rFonts w:ascii="Times New Roman" w:hAnsi="Times New Roman" w:cs="Times New Roman"/>
          <w:b/>
          <w:bCs/>
          <w:sz w:val="16"/>
          <w:szCs w:val="16"/>
          <w:u w:val="single"/>
        </w:rPr>
      </w:pPr>
      <w:r w:rsidRPr="006F36E0">
        <w:rPr>
          <w:rFonts w:ascii="Times New Roman" w:hAnsi="Times New Roman" w:cs="Times New Roman"/>
          <w:b/>
          <w:bCs/>
          <w:sz w:val="16"/>
          <w:szCs w:val="16"/>
          <w:u w:val="single"/>
        </w:rPr>
        <w:t>DELIVERY SCOPE AND THE GOODS COST</w:t>
      </w:r>
    </w:p>
    <w:p w14:paraId="4B2ED975" w14:textId="77777777" w:rsidR="006C605F" w:rsidRPr="006F36E0" w:rsidRDefault="006C605F" w:rsidP="006C605F">
      <w:pPr>
        <w:jc w:val="both"/>
        <w:rPr>
          <w:rFonts w:ascii="Times New Roman" w:hAnsi="Times New Roman" w:cs="Times New Roman"/>
          <w:sz w:val="16"/>
          <w:szCs w:val="16"/>
        </w:rPr>
      </w:pPr>
    </w:p>
    <w:tbl>
      <w:tblPr>
        <w:tblW w:w="10045" w:type="dxa"/>
        <w:tblInd w:w="-567" w:type="dxa"/>
        <w:tblLayout w:type="fixed"/>
        <w:tblLook w:val="01E0" w:firstRow="1" w:lastRow="1" w:firstColumn="1" w:lastColumn="1" w:noHBand="0" w:noVBand="0"/>
      </w:tblPr>
      <w:tblGrid>
        <w:gridCol w:w="567"/>
        <w:gridCol w:w="360"/>
        <w:gridCol w:w="3042"/>
        <w:gridCol w:w="992"/>
        <w:gridCol w:w="1702"/>
        <w:gridCol w:w="1675"/>
        <w:gridCol w:w="6"/>
        <w:gridCol w:w="1638"/>
        <w:gridCol w:w="57"/>
        <w:gridCol w:w="6"/>
      </w:tblGrid>
      <w:tr w:rsidR="006C605F" w:rsidRPr="006F36E0" w14:paraId="7C2E8254" w14:textId="77777777" w:rsidTr="00263016">
        <w:trPr>
          <w:gridBefore w:val="2"/>
          <w:gridAfter w:val="2"/>
          <w:wBefore w:w="927" w:type="dxa"/>
          <w:wAfter w:w="63" w:type="dxa"/>
        </w:trPr>
        <w:tc>
          <w:tcPr>
            <w:tcW w:w="9055" w:type="dxa"/>
            <w:gridSpan w:val="6"/>
            <w:vAlign w:val="center"/>
          </w:tcPr>
          <w:p w14:paraId="5F59340B" w14:textId="77777777" w:rsidR="006C605F" w:rsidRPr="005A6905" w:rsidRDefault="006C605F" w:rsidP="00263016">
            <w:pPr>
              <w:spacing w:after="0" w:line="240" w:lineRule="auto"/>
              <w:ind w:left="-1323" w:firstLine="1418"/>
              <w:jc w:val="both"/>
              <w:rPr>
                <w:rFonts w:ascii="Times New Roman" w:hAnsi="Times New Roman" w:cs="Times New Roman"/>
                <w:bCs/>
                <w:sz w:val="16"/>
                <w:szCs w:val="16"/>
              </w:rPr>
            </w:pPr>
            <w:r w:rsidRPr="005A6905">
              <w:rPr>
                <w:rFonts w:ascii="Times New Roman" w:hAnsi="Times New Roman" w:cs="Times New Roman"/>
                <w:b/>
                <w:bCs/>
                <w:sz w:val="16"/>
                <w:szCs w:val="16"/>
              </w:rPr>
              <w:t xml:space="preserve">1. </w:t>
            </w:r>
            <w:r w:rsidRPr="006F36E0">
              <w:rPr>
                <w:rFonts w:ascii="Times New Roman" w:hAnsi="Times New Roman" w:cs="Times New Roman"/>
                <w:b/>
                <w:bCs/>
                <w:sz w:val="16"/>
                <w:szCs w:val="16"/>
                <w:lang w:val="ru-RU"/>
              </w:rPr>
              <w:t>Тауар</w:t>
            </w:r>
            <w:r w:rsidRPr="005A6905">
              <w:rPr>
                <w:rFonts w:ascii="Times New Roman" w:hAnsi="Times New Roman" w:cs="Times New Roman"/>
                <w:b/>
                <w:bCs/>
                <w:sz w:val="16"/>
                <w:szCs w:val="16"/>
              </w:rPr>
              <w:t xml:space="preserve"> </w:t>
            </w:r>
            <w:r w:rsidRPr="006F36E0">
              <w:rPr>
                <w:rFonts w:ascii="Times New Roman" w:hAnsi="Times New Roman" w:cs="Times New Roman"/>
                <w:b/>
                <w:bCs/>
                <w:sz w:val="16"/>
                <w:szCs w:val="16"/>
                <w:lang w:val="ru-RU"/>
              </w:rPr>
              <w:t>тізімі</w:t>
            </w:r>
            <w:r w:rsidRPr="005A6905">
              <w:rPr>
                <w:rFonts w:ascii="Times New Roman" w:hAnsi="Times New Roman" w:cs="Times New Roman"/>
                <w:b/>
                <w:bCs/>
                <w:sz w:val="16"/>
                <w:szCs w:val="16"/>
              </w:rPr>
              <w:t>/</w:t>
            </w:r>
            <w:r w:rsidRPr="006F36E0">
              <w:rPr>
                <w:rFonts w:ascii="Times New Roman" w:hAnsi="Times New Roman" w:cs="Times New Roman"/>
                <w:b/>
                <w:bCs/>
                <w:sz w:val="16"/>
                <w:szCs w:val="16"/>
                <w:lang w:val="ru-RU"/>
              </w:rPr>
              <w:t>Тауарлар</w:t>
            </w:r>
            <w:r w:rsidRPr="005A6905">
              <w:rPr>
                <w:rFonts w:ascii="Times New Roman" w:hAnsi="Times New Roman" w:cs="Times New Roman"/>
                <w:b/>
                <w:bCs/>
                <w:sz w:val="16"/>
                <w:szCs w:val="16"/>
              </w:rPr>
              <w:t xml:space="preserve"> </w:t>
            </w:r>
            <w:r w:rsidRPr="006F36E0">
              <w:rPr>
                <w:rFonts w:ascii="Times New Roman" w:hAnsi="Times New Roman" w:cs="Times New Roman"/>
                <w:b/>
                <w:bCs/>
                <w:sz w:val="16"/>
                <w:szCs w:val="16"/>
                <w:lang w:val="ru-RU"/>
              </w:rPr>
              <w:t>тізбесі</w:t>
            </w:r>
            <w:r w:rsidRPr="005A6905">
              <w:rPr>
                <w:rFonts w:ascii="Times New Roman" w:hAnsi="Times New Roman" w:cs="Times New Roman"/>
                <w:b/>
                <w:bCs/>
                <w:sz w:val="16"/>
                <w:szCs w:val="16"/>
              </w:rPr>
              <w:t xml:space="preserve">/ </w:t>
            </w:r>
            <w:r w:rsidRPr="006F36E0">
              <w:rPr>
                <w:rFonts w:ascii="Times New Roman" w:hAnsi="Times New Roman" w:cs="Times New Roman"/>
                <w:b/>
                <w:bCs/>
                <w:sz w:val="16"/>
                <w:szCs w:val="16"/>
              </w:rPr>
              <w:t>List</w:t>
            </w:r>
            <w:r w:rsidRPr="005A6905">
              <w:rPr>
                <w:rFonts w:ascii="Times New Roman" w:hAnsi="Times New Roman" w:cs="Times New Roman"/>
                <w:b/>
                <w:bCs/>
                <w:sz w:val="16"/>
                <w:szCs w:val="16"/>
              </w:rPr>
              <w:t xml:space="preserve"> </w:t>
            </w:r>
            <w:r w:rsidRPr="006F36E0">
              <w:rPr>
                <w:rFonts w:ascii="Times New Roman" w:hAnsi="Times New Roman" w:cs="Times New Roman"/>
                <w:b/>
                <w:bCs/>
                <w:sz w:val="16"/>
                <w:szCs w:val="16"/>
              </w:rPr>
              <w:t>of</w:t>
            </w:r>
            <w:r w:rsidRPr="005A6905">
              <w:rPr>
                <w:rFonts w:ascii="Times New Roman" w:hAnsi="Times New Roman" w:cs="Times New Roman"/>
                <w:b/>
                <w:bCs/>
                <w:sz w:val="16"/>
                <w:szCs w:val="16"/>
              </w:rPr>
              <w:t xml:space="preserve"> </w:t>
            </w:r>
            <w:r w:rsidRPr="006F36E0">
              <w:rPr>
                <w:rFonts w:ascii="Times New Roman" w:hAnsi="Times New Roman" w:cs="Times New Roman"/>
                <w:b/>
                <w:bCs/>
                <w:sz w:val="16"/>
                <w:szCs w:val="16"/>
              </w:rPr>
              <w:t>Goods</w:t>
            </w:r>
          </w:p>
        </w:tc>
      </w:tr>
      <w:tr w:rsidR="006C605F" w:rsidRPr="006F36E0" w14:paraId="21459B8E" w14:textId="77777777" w:rsidTr="00263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643"/>
        </w:trPr>
        <w:tc>
          <w:tcPr>
            <w:tcW w:w="567" w:type="dxa"/>
            <w:vAlign w:val="center"/>
          </w:tcPr>
          <w:p w14:paraId="1F4AC5C8" w14:textId="77777777" w:rsidR="006C605F" w:rsidRPr="006F36E0" w:rsidRDefault="006C605F" w:rsidP="00263016">
            <w:pPr>
              <w:spacing w:after="0" w:line="240" w:lineRule="auto"/>
              <w:jc w:val="center"/>
              <w:rPr>
                <w:rFonts w:ascii="Times New Roman" w:hAnsi="Times New Roman" w:cs="Times New Roman"/>
                <w:b/>
                <w:sz w:val="16"/>
                <w:szCs w:val="16"/>
              </w:rPr>
            </w:pPr>
            <w:r w:rsidRPr="006F36E0">
              <w:rPr>
                <w:rFonts w:ascii="Times New Roman" w:hAnsi="Times New Roman" w:cs="Times New Roman"/>
                <w:b/>
                <w:sz w:val="16"/>
                <w:szCs w:val="16"/>
              </w:rPr>
              <w:t>№ р/с</w:t>
            </w:r>
          </w:p>
          <w:p w14:paraId="1292477A" w14:textId="77777777" w:rsidR="006C605F" w:rsidRPr="006F36E0" w:rsidRDefault="006C605F" w:rsidP="00263016">
            <w:pPr>
              <w:spacing w:after="0" w:line="240" w:lineRule="auto"/>
              <w:jc w:val="center"/>
              <w:rPr>
                <w:rFonts w:ascii="Times New Roman" w:hAnsi="Times New Roman" w:cs="Times New Roman"/>
                <w:b/>
                <w:sz w:val="16"/>
                <w:szCs w:val="16"/>
              </w:rPr>
            </w:pPr>
            <w:r w:rsidRPr="006F36E0">
              <w:rPr>
                <w:rFonts w:ascii="Times New Roman" w:hAnsi="Times New Roman" w:cs="Times New Roman"/>
                <w:b/>
                <w:sz w:val="16"/>
                <w:szCs w:val="16"/>
              </w:rPr>
              <w:t>No.</w:t>
            </w:r>
          </w:p>
        </w:tc>
        <w:tc>
          <w:tcPr>
            <w:tcW w:w="3402" w:type="dxa"/>
            <w:gridSpan w:val="2"/>
            <w:vAlign w:val="center"/>
          </w:tcPr>
          <w:p w14:paraId="10CCC12E" w14:textId="77777777" w:rsidR="006C605F" w:rsidRPr="005A6905" w:rsidRDefault="006C605F" w:rsidP="00263016">
            <w:pPr>
              <w:spacing w:after="0" w:line="240" w:lineRule="auto"/>
              <w:jc w:val="center"/>
              <w:rPr>
                <w:rFonts w:ascii="Times New Roman" w:hAnsi="Times New Roman" w:cs="Times New Roman"/>
                <w:b/>
                <w:sz w:val="16"/>
                <w:szCs w:val="16"/>
              </w:rPr>
            </w:pPr>
            <w:r w:rsidRPr="006F36E0">
              <w:rPr>
                <w:rFonts w:ascii="Times New Roman" w:hAnsi="Times New Roman" w:cs="Times New Roman"/>
                <w:b/>
                <w:sz w:val="16"/>
                <w:szCs w:val="16"/>
                <w:lang w:val="ru-RU"/>
              </w:rPr>
              <w:t>Тауардың</w:t>
            </w:r>
            <w:r w:rsidRPr="005A6905">
              <w:rPr>
                <w:rFonts w:ascii="Times New Roman" w:hAnsi="Times New Roman" w:cs="Times New Roman"/>
                <w:b/>
                <w:sz w:val="16"/>
                <w:szCs w:val="16"/>
              </w:rPr>
              <w:t xml:space="preserve"> </w:t>
            </w:r>
            <w:r w:rsidRPr="006F36E0">
              <w:rPr>
                <w:rFonts w:ascii="Times New Roman" w:hAnsi="Times New Roman" w:cs="Times New Roman"/>
                <w:b/>
                <w:sz w:val="16"/>
                <w:szCs w:val="16"/>
                <w:lang w:val="ru-RU"/>
              </w:rPr>
              <w:t>атауы</w:t>
            </w:r>
            <w:r w:rsidRPr="005A6905">
              <w:rPr>
                <w:rFonts w:ascii="Times New Roman" w:hAnsi="Times New Roman" w:cs="Times New Roman"/>
                <w:b/>
                <w:sz w:val="16"/>
                <w:szCs w:val="16"/>
              </w:rPr>
              <w:t xml:space="preserve">/ </w:t>
            </w:r>
            <w:r w:rsidRPr="006F36E0">
              <w:rPr>
                <w:rFonts w:ascii="Times New Roman" w:hAnsi="Times New Roman" w:cs="Times New Roman"/>
                <w:b/>
                <w:sz w:val="16"/>
                <w:szCs w:val="16"/>
                <w:lang w:val="ru-RU"/>
              </w:rPr>
              <w:t>Тауардың</w:t>
            </w:r>
            <w:r w:rsidRPr="005A6905">
              <w:rPr>
                <w:rFonts w:ascii="Times New Roman" w:hAnsi="Times New Roman" w:cs="Times New Roman"/>
                <w:b/>
                <w:sz w:val="16"/>
                <w:szCs w:val="16"/>
              </w:rPr>
              <w:t xml:space="preserve"> </w:t>
            </w:r>
            <w:r w:rsidRPr="006F36E0">
              <w:rPr>
                <w:rFonts w:ascii="Times New Roman" w:hAnsi="Times New Roman" w:cs="Times New Roman"/>
                <w:b/>
                <w:sz w:val="16"/>
                <w:szCs w:val="16"/>
                <w:lang w:val="ru-RU"/>
              </w:rPr>
              <w:t>атауы</w:t>
            </w:r>
          </w:p>
          <w:p w14:paraId="1A1BBB7C" w14:textId="77777777" w:rsidR="006C605F" w:rsidRPr="005A6905" w:rsidRDefault="006C605F" w:rsidP="00263016">
            <w:pPr>
              <w:spacing w:after="0" w:line="240" w:lineRule="auto"/>
              <w:jc w:val="center"/>
              <w:rPr>
                <w:rFonts w:ascii="Times New Roman" w:hAnsi="Times New Roman" w:cs="Times New Roman"/>
                <w:b/>
                <w:sz w:val="16"/>
                <w:szCs w:val="16"/>
              </w:rPr>
            </w:pPr>
            <w:r w:rsidRPr="006F36E0">
              <w:rPr>
                <w:rFonts w:ascii="Times New Roman" w:hAnsi="Times New Roman" w:cs="Times New Roman"/>
                <w:b/>
                <w:sz w:val="16"/>
                <w:szCs w:val="16"/>
              </w:rPr>
              <w:t>Name</w:t>
            </w:r>
            <w:r w:rsidRPr="005A6905">
              <w:rPr>
                <w:rFonts w:ascii="Times New Roman" w:hAnsi="Times New Roman" w:cs="Times New Roman"/>
                <w:b/>
                <w:sz w:val="16"/>
                <w:szCs w:val="16"/>
              </w:rPr>
              <w:t xml:space="preserve"> </w:t>
            </w:r>
            <w:r w:rsidRPr="006F36E0">
              <w:rPr>
                <w:rFonts w:ascii="Times New Roman" w:hAnsi="Times New Roman" w:cs="Times New Roman"/>
                <w:b/>
                <w:sz w:val="16"/>
                <w:szCs w:val="16"/>
              </w:rPr>
              <w:t>of</w:t>
            </w:r>
            <w:r w:rsidRPr="005A6905">
              <w:rPr>
                <w:rFonts w:ascii="Times New Roman" w:hAnsi="Times New Roman" w:cs="Times New Roman"/>
                <w:b/>
                <w:sz w:val="16"/>
                <w:szCs w:val="16"/>
              </w:rPr>
              <w:t xml:space="preserve"> </w:t>
            </w:r>
            <w:r w:rsidRPr="006F36E0">
              <w:rPr>
                <w:rFonts w:ascii="Times New Roman" w:hAnsi="Times New Roman" w:cs="Times New Roman"/>
                <w:b/>
                <w:sz w:val="16"/>
                <w:szCs w:val="16"/>
              </w:rPr>
              <w:t>Goods</w:t>
            </w:r>
          </w:p>
        </w:tc>
        <w:tc>
          <w:tcPr>
            <w:tcW w:w="992" w:type="dxa"/>
            <w:vAlign w:val="center"/>
          </w:tcPr>
          <w:p w14:paraId="34F4393F" w14:textId="77777777" w:rsidR="006C605F" w:rsidRPr="005A6905" w:rsidRDefault="006C605F" w:rsidP="00263016">
            <w:pPr>
              <w:spacing w:after="0" w:line="240" w:lineRule="auto"/>
              <w:jc w:val="center"/>
              <w:rPr>
                <w:rFonts w:ascii="Times New Roman" w:hAnsi="Times New Roman" w:cs="Times New Roman"/>
                <w:b/>
                <w:sz w:val="16"/>
                <w:szCs w:val="16"/>
              </w:rPr>
            </w:pPr>
            <w:r w:rsidRPr="006F36E0">
              <w:rPr>
                <w:rFonts w:ascii="Times New Roman" w:hAnsi="Times New Roman" w:cs="Times New Roman"/>
                <w:b/>
                <w:sz w:val="16"/>
                <w:szCs w:val="16"/>
                <w:lang w:val="ru-RU"/>
              </w:rPr>
              <w:t>Өлш</w:t>
            </w:r>
            <w:r w:rsidRPr="005A6905">
              <w:rPr>
                <w:rFonts w:ascii="Times New Roman" w:hAnsi="Times New Roman" w:cs="Times New Roman"/>
                <w:b/>
                <w:sz w:val="16"/>
                <w:szCs w:val="16"/>
              </w:rPr>
              <w:t xml:space="preserve">. </w:t>
            </w:r>
            <w:r w:rsidRPr="006F36E0">
              <w:rPr>
                <w:rFonts w:ascii="Times New Roman" w:hAnsi="Times New Roman" w:cs="Times New Roman"/>
                <w:b/>
                <w:sz w:val="16"/>
                <w:szCs w:val="16"/>
                <w:lang w:val="kk-KZ"/>
              </w:rPr>
              <w:t>б</w:t>
            </w:r>
            <w:r w:rsidRPr="006F36E0">
              <w:rPr>
                <w:rFonts w:ascii="Times New Roman" w:hAnsi="Times New Roman" w:cs="Times New Roman"/>
                <w:b/>
                <w:sz w:val="16"/>
                <w:szCs w:val="16"/>
                <w:lang w:val="ru-RU"/>
              </w:rPr>
              <w:t>ірлігі</w:t>
            </w:r>
            <w:r w:rsidRPr="005A6905">
              <w:rPr>
                <w:rFonts w:ascii="Times New Roman" w:hAnsi="Times New Roman" w:cs="Times New Roman"/>
                <w:b/>
                <w:sz w:val="16"/>
                <w:szCs w:val="16"/>
              </w:rPr>
              <w:t xml:space="preserve">/ </w:t>
            </w:r>
            <w:r w:rsidRPr="006F36E0">
              <w:rPr>
                <w:rFonts w:ascii="Times New Roman" w:hAnsi="Times New Roman" w:cs="Times New Roman"/>
                <w:b/>
                <w:sz w:val="16"/>
                <w:szCs w:val="16"/>
                <w:lang w:val="ru-RU"/>
              </w:rPr>
              <w:t>Өлшем</w:t>
            </w:r>
            <w:r w:rsidRPr="005A6905">
              <w:rPr>
                <w:rFonts w:ascii="Times New Roman" w:hAnsi="Times New Roman" w:cs="Times New Roman"/>
                <w:b/>
                <w:sz w:val="16"/>
                <w:szCs w:val="16"/>
              </w:rPr>
              <w:t xml:space="preserve"> </w:t>
            </w:r>
            <w:r w:rsidRPr="006F36E0">
              <w:rPr>
                <w:rFonts w:ascii="Times New Roman" w:hAnsi="Times New Roman" w:cs="Times New Roman"/>
                <w:b/>
                <w:sz w:val="16"/>
                <w:szCs w:val="16"/>
                <w:lang w:val="ru-RU"/>
              </w:rPr>
              <w:t>бірлігі</w:t>
            </w:r>
          </w:p>
          <w:p w14:paraId="1844FE61" w14:textId="77777777" w:rsidR="006C605F" w:rsidRPr="005A6905" w:rsidRDefault="006C605F" w:rsidP="00263016">
            <w:pPr>
              <w:spacing w:after="0" w:line="240" w:lineRule="auto"/>
              <w:jc w:val="center"/>
              <w:rPr>
                <w:rFonts w:ascii="Times New Roman" w:hAnsi="Times New Roman" w:cs="Times New Roman"/>
                <w:b/>
                <w:sz w:val="16"/>
                <w:szCs w:val="16"/>
              </w:rPr>
            </w:pPr>
            <w:r w:rsidRPr="006F36E0">
              <w:rPr>
                <w:rFonts w:ascii="Times New Roman" w:hAnsi="Times New Roman" w:cs="Times New Roman"/>
                <w:b/>
                <w:sz w:val="16"/>
                <w:szCs w:val="16"/>
              </w:rPr>
              <w:t>Unit</w:t>
            </w:r>
          </w:p>
        </w:tc>
        <w:tc>
          <w:tcPr>
            <w:tcW w:w="1702" w:type="dxa"/>
            <w:vAlign w:val="center"/>
          </w:tcPr>
          <w:p w14:paraId="29DF9692" w14:textId="77777777" w:rsidR="006C605F" w:rsidRPr="006F36E0" w:rsidRDefault="006C605F" w:rsidP="00263016">
            <w:pPr>
              <w:spacing w:after="0" w:line="240" w:lineRule="auto"/>
              <w:jc w:val="center"/>
              <w:rPr>
                <w:rFonts w:ascii="Times New Roman" w:hAnsi="Times New Roman" w:cs="Times New Roman"/>
                <w:b/>
                <w:sz w:val="16"/>
                <w:szCs w:val="16"/>
              </w:rPr>
            </w:pPr>
            <w:r w:rsidRPr="006F36E0">
              <w:rPr>
                <w:rFonts w:ascii="Times New Roman" w:hAnsi="Times New Roman" w:cs="Times New Roman"/>
                <w:b/>
                <w:bCs/>
                <w:sz w:val="16"/>
                <w:szCs w:val="16"/>
              </w:rPr>
              <w:t>Сана</w:t>
            </w:r>
            <w:r w:rsidRPr="006F36E0">
              <w:rPr>
                <w:rFonts w:ascii="Times New Roman" w:hAnsi="Times New Roman" w:cs="Times New Roman"/>
                <w:b/>
                <w:bCs/>
                <w:sz w:val="16"/>
                <w:szCs w:val="16"/>
                <w:lang w:val="kk-KZ"/>
              </w:rPr>
              <w:t xml:space="preserve">/ </w:t>
            </w:r>
            <w:r w:rsidRPr="006F36E0">
              <w:rPr>
                <w:rFonts w:ascii="Times New Roman" w:hAnsi="Times New Roman" w:cs="Times New Roman"/>
                <w:b/>
                <w:bCs/>
                <w:sz w:val="16"/>
                <w:szCs w:val="16"/>
              </w:rPr>
              <w:t>Саны</w:t>
            </w:r>
          </w:p>
          <w:p w14:paraId="01A035E3" w14:textId="77777777" w:rsidR="006C605F" w:rsidRPr="006F36E0" w:rsidRDefault="006C605F" w:rsidP="00263016">
            <w:pPr>
              <w:spacing w:after="0" w:line="240" w:lineRule="auto"/>
              <w:jc w:val="center"/>
              <w:rPr>
                <w:rFonts w:ascii="Times New Roman" w:hAnsi="Times New Roman" w:cs="Times New Roman"/>
                <w:b/>
                <w:sz w:val="16"/>
                <w:szCs w:val="16"/>
              </w:rPr>
            </w:pPr>
            <w:r w:rsidRPr="006F36E0">
              <w:rPr>
                <w:rFonts w:ascii="Times New Roman" w:hAnsi="Times New Roman" w:cs="Times New Roman"/>
                <w:b/>
                <w:sz w:val="16"/>
                <w:szCs w:val="16"/>
              </w:rPr>
              <w:t>Quantity</w:t>
            </w:r>
          </w:p>
          <w:p w14:paraId="7A3FE694" w14:textId="77777777" w:rsidR="006C605F" w:rsidRPr="006F36E0" w:rsidRDefault="006C605F" w:rsidP="00263016">
            <w:pPr>
              <w:spacing w:after="0" w:line="240" w:lineRule="auto"/>
              <w:rPr>
                <w:rFonts w:ascii="Times New Roman" w:hAnsi="Times New Roman" w:cs="Times New Roman"/>
                <w:b/>
                <w:sz w:val="16"/>
                <w:szCs w:val="16"/>
              </w:rPr>
            </w:pPr>
          </w:p>
        </w:tc>
        <w:tc>
          <w:tcPr>
            <w:tcW w:w="1675" w:type="dxa"/>
            <w:vAlign w:val="center"/>
          </w:tcPr>
          <w:p w14:paraId="007DC6EA" w14:textId="77777777" w:rsidR="006C605F" w:rsidRPr="005A6905" w:rsidRDefault="006C605F" w:rsidP="00263016">
            <w:pPr>
              <w:spacing w:after="0" w:line="240" w:lineRule="auto"/>
              <w:jc w:val="center"/>
              <w:rPr>
                <w:rFonts w:ascii="Times New Roman" w:hAnsi="Times New Roman" w:cs="Times New Roman"/>
                <w:b/>
                <w:bCs/>
                <w:sz w:val="16"/>
                <w:szCs w:val="16"/>
              </w:rPr>
            </w:pPr>
            <w:r w:rsidRPr="006F36E0">
              <w:rPr>
                <w:rFonts w:ascii="Times New Roman" w:hAnsi="Times New Roman" w:cs="Times New Roman"/>
                <w:b/>
                <w:bCs/>
                <w:sz w:val="16"/>
                <w:szCs w:val="16"/>
                <w:lang w:val="ru-RU"/>
              </w:rPr>
              <w:t>ҚҚС</w:t>
            </w:r>
            <w:r w:rsidRPr="005A6905">
              <w:rPr>
                <w:rFonts w:ascii="Times New Roman" w:hAnsi="Times New Roman" w:cs="Times New Roman"/>
                <w:b/>
                <w:bCs/>
                <w:sz w:val="16"/>
                <w:szCs w:val="16"/>
              </w:rPr>
              <w:t xml:space="preserve"> </w:t>
            </w:r>
            <w:r w:rsidRPr="006F36E0">
              <w:rPr>
                <w:rFonts w:ascii="Times New Roman" w:hAnsi="Times New Roman" w:cs="Times New Roman"/>
                <w:b/>
                <w:bCs/>
                <w:sz w:val="16"/>
                <w:szCs w:val="16"/>
                <w:lang w:val="ru-RU"/>
              </w:rPr>
              <w:t>қоспағанда</w:t>
            </w:r>
            <w:r w:rsidRPr="005A6905">
              <w:rPr>
                <w:rFonts w:ascii="Times New Roman" w:hAnsi="Times New Roman" w:cs="Times New Roman"/>
                <w:b/>
                <w:bCs/>
                <w:sz w:val="16"/>
                <w:szCs w:val="16"/>
              </w:rPr>
              <w:t xml:space="preserve"> </w:t>
            </w:r>
            <w:r w:rsidRPr="006F36E0">
              <w:rPr>
                <w:rFonts w:ascii="Times New Roman" w:hAnsi="Times New Roman" w:cs="Times New Roman"/>
                <w:b/>
                <w:bCs/>
                <w:sz w:val="16"/>
                <w:szCs w:val="16"/>
                <w:lang w:val="ru-RU"/>
              </w:rPr>
              <w:t>бірлік</w:t>
            </w:r>
            <w:r w:rsidRPr="005A6905">
              <w:rPr>
                <w:rFonts w:ascii="Times New Roman" w:hAnsi="Times New Roman" w:cs="Times New Roman"/>
                <w:b/>
                <w:bCs/>
                <w:sz w:val="16"/>
                <w:szCs w:val="16"/>
              </w:rPr>
              <w:t xml:space="preserve"> </w:t>
            </w:r>
            <w:r w:rsidRPr="006F36E0">
              <w:rPr>
                <w:rFonts w:ascii="Times New Roman" w:hAnsi="Times New Roman" w:cs="Times New Roman"/>
                <w:b/>
                <w:bCs/>
                <w:sz w:val="16"/>
                <w:szCs w:val="16"/>
                <w:lang w:val="ru-RU"/>
              </w:rPr>
              <w:t>бағасы</w:t>
            </w:r>
            <w:r w:rsidRPr="005A6905">
              <w:rPr>
                <w:rFonts w:ascii="Times New Roman" w:hAnsi="Times New Roman" w:cs="Times New Roman"/>
                <w:b/>
                <w:bCs/>
                <w:sz w:val="16"/>
                <w:szCs w:val="16"/>
              </w:rPr>
              <w:t xml:space="preserve">, </w:t>
            </w:r>
            <w:r w:rsidRPr="006F36E0">
              <w:rPr>
                <w:rFonts w:ascii="Times New Roman" w:hAnsi="Times New Roman" w:cs="Times New Roman"/>
                <w:b/>
                <w:bCs/>
                <w:sz w:val="16"/>
                <w:szCs w:val="16"/>
                <w:lang w:val="ru-RU"/>
              </w:rPr>
              <w:t>теңгеде</w:t>
            </w:r>
            <w:proofErr w:type="gramStart"/>
            <w:r w:rsidRPr="006F36E0">
              <w:rPr>
                <w:rFonts w:ascii="Times New Roman" w:hAnsi="Times New Roman" w:cs="Times New Roman"/>
                <w:b/>
                <w:bCs/>
                <w:sz w:val="16"/>
                <w:szCs w:val="16"/>
                <w:lang w:val="kk-KZ"/>
              </w:rPr>
              <w:t xml:space="preserve">/ </w:t>
            </w:r>
            <w:r w:rsidRPr="006F36E0">
              <w:rPr>
                <w:rFonts w:ascii="Times New Roman" w:hAnsi="Times New Roman" w:cs="Times New Roman"/>
                <w:b/>
                <w:bCs/>
                <w:sz w:val="16"/>
                <w:szCs w:val="16"/>
                <w:lang w:val="ru-RU"/>
              </w:rPr>
              <w:t>Б</w:t>
            </w:r>
            <w:proofErr w:type="gramEnd"/>
            <w:r w:rsidRPr="006F36E0">
              <w:rPr>
                <w:rFonts w:ascii="Times New Roman" w:hAnsi="Times New Roman" w:cs="Times New Roman"/>
                <w:b/>
                <w:bCs/>
                <w:sz w:val="16"/>
                <w:szCs w:val="16"/>
                <w:lang w:val="ru-RU"/>
              </w:rPr>
              <w:t>ірліктің</w:t>
            </w:r>
            <w:r w:rsidRPr="005A6905">
              <w:rPr>
                <w:rFonts w:ascii="Times New Roman" w:hAnsi="Times New Roman" w:cs="Times New Roman"/>
                <w:b/>
                <w:bCs/>
                <w:sz w:val="16"/>
                <w:szCs w:val="16"/>
              </w:rPr>
              <w:t xml:space="preserve"> </w:t>
            </w:r>
            <w:r w:rsidRPr="006F36E0">
              <w:rPr>
                <w:rFonts w:ascii="Times New Roman" w:hAnsi="Times New Roman" w:cs="Times New Roman"/>
                <w:b/>
                <w:bCs/>
                <w:sz w:val="16"/>
                <w:szCs w:val="16"/>
                <w:lang w:val="ru-RU"/>
              </w:rPr>
              <w:t>бағасы</w:t>
            </w:r>
            <w:r w:rsidRPr="005A6905">
              <w:rPr>
                <w:rFonts w:ascii="Times New Roman" w:hAnsi="Times New Roman" w:cs="Times New Roman"/>
                <w:b/>
                <w:bCs/>
                <w:sz w:val="16"/>
                <w:szCs w:val="16"/>
              </w:rPr>
              <w:t xml:space="preserve">, </w:t>
            </w:r>
            <w:r w:rsidRPr="006F36E0">
              <w:rPr>
                <w:rFonts w:ascii="Times New Roman" w:hAnsi="Times New Roman" w:cs="Times New Roman"/>
                <w:b/>
                <w:bCs/>
                <w:sz w:val="16"/>
                <w:szCs w:val="16"/>
                <w:lang w:val="ru-RU"/>
              </w:rPr>
              <w:t>теңгемен</w:t>
            </w:r>
            <w:r w:rsidRPr="005A6905">
              <w:rPr>
                <w:rFonts w:ascii="Times New Roman" w:hAnsi="Times New Roman" w:cs="Times New Roman"/>
                <w:b/>
                <w:bCs/>
                <w:sz w:val="16"/>
                <w:szCs w:val="16"/>
              </w:rPr>
              <w:t xml:space="preserve">, </w:t>
            </w:r>
            <w:r w:rsidRPr="006F36E0">
              <w:rPr>
                <w:rFonts w:ascii="Times New Roman" w:hAnsi="Times New Roman" w:cs="Times New Roman"/>
                <w:b/>
                <w:bCs/>
                <w:sz w:val="16"/>
                <w:szCs w:val="16"/>
                <w:lang w:val="ru-RU"/>
              </w:rPr>
              <w:t>ҚҚС</w:t>
            </w:r>
            <w:r w:rsidRPr="005A6905">
              <w:rPr>
                <w:rFonts w:ascii="Times New Roman" w:hAnsi="Times New Roman" w:cs="Times New Roman"/>
                <w:b/>
                <w:bCs/>
                <w:sz w:val="16"/>
                <w:szCs w:val="16"/>
              </w:rPr>
              <w:t>-</w:t>
            </w:r>
            <w:r w:rsidRPr="006F36E0">
              <w:rPr>
                <w:rFonts w:ascii="Times New Roman" w:hAnsi="Times New Roman" w:cs="Times New Roman"/>
                <w:b/>
                <w:bCs/>
                <w:sz w:val="16"/>
                <w:szCs w:val="16"/>
                <w:lang w:val="ru-RU"/>
              </w:rPr>
              <w:t>сыз</w:t>
            </w:r>
          </w:p>
          <w:p w14:paraId="7444A37F" w14:textId="77777777" w:rsidR="006C605F" w:rsidRPr="006F36E0" w:rsidRDefault="006C605F" w:rsidP="00263016">
            <w:pPr>
              <w:spacing w:after="0" w:line="240" w:lineRule="auto"/>
              <w:jc w:val="center"/>
              <w:rPr>
                <w:rFonts w:ascii="Times New Roman" w:hAnsi="Times New Roman" w:cs="Times New Roman"/>
                <w:b/>
                <w:bCs/>
                <w:sz w:val="16"/>
                <w:szCs w:val="16"/>
              </w:rPr>
            </w:pPr>
            <w:r w:rsidRPr="006F36E0">
              <w:rPr>
                <w:rFonts w:ascii="Times New Roman" w:hAnsi="Times New Roman" w:cs="Times New Roman"/>
                <w:b/>
                <w:bCs/>
                <w:sz w:val="16"/>
                <w:szCs w:val="16"/>
              </w:rPr>
              <w:t>Price per unit, KZT, excl. VAT</w:t>
            </w:r>
          </w:p>
        </w:tc>
        <w:tc>
          <w:tcPr>
            <w:tcW w:w="1701" w:type="dxa"/>
            <w:gridSpan w:val="3"/>
            <w:vAlign w:val="center"/>
          </w:tcPr>
          <w:p w14:paraId="08412A97" w14:textId="77777777" w:rsidR="006C605F" w:rsidRPr="005A6905" w:rsidRDefault="006C605F" w:rsidP="00263016">
            <w:pPr>
              <w:tabs>
                <w:tab w:val="left" w:pos="912"/>
              </w:tabs>
              <w:spacing w:after="0" w:line="240" w:lineRule="auto"/>
              <w:ind w:right="147"/>
              <w:jc w:val="center"/>
              <w:rPr>
                <w:rFonts w:ascii="Times New Roman" w:hAnsi="Times New Roman" w:cs="Times New Roman"/>
                <w:b/>
                <w:bCs/>
                <w:sz w:val="16"/>
                <w:szCs w:val="16"/>
              </w:rPr>
            </w:pPr>
            <w:r w:rsidRPr="006F36E0">
              <w:rPr>
                <w:rFonts w:ascii="Times New Roman" w:hAnsi="Times New Roman" w:cs="Times New Roman"/>
                <w:b/>
                <w:bCs/>
                <w:sz w:val="16"/>
                <w:szCs w:val="16"/>
                <w:lang w:val="ru-RU"/>
              </w:rPr>
              <w:t>ҚҚ</w:t>
            </w:r>
            <w:proofErr w:type="gramStart"/>
            <w:r w:rsidRPr="006F36E0">
              <w:rPr>
                <w:rFonts w:ascii="Times New Roman" w:hAnsi="Times New Roman" w:cs="Times New Roman"/>
                <w:b/>
                <w:bCs/>
                <w:sz w:val="16"/>
                <w:szCs w:val="16"/>
                <w:lang w:val="ru-RU"/>
              </w:rPr>
              <w:t>С</w:t>
            </w:r>
            <w:proofErr w:type="gramEnd"/>
            <w:r w:rsidRPr="005A6905">
              <w:rPr>
                <w:rFonts w:ascii="Times New Roman" w:hAnsi="Times New Roman" w:cs="Times New Roman"/>
                <w:b/>
                <w:bCs/>
                <w:sz w:val="16"/>
                <w:szCs w:val="16"/>
              </w:rPr>
              <w:t xml:space="preserve"> </w:t>
            </w:r>
            <w:r w:rsidRPr="006F36E0">
              <w:rPr>
                <w:rFonts w:ascii="Times New Roman" w:hAnsi="Times New Roman" w:cs="Times New Roman"/>
                <w:b/>
                <w:bCs/>
                <w:sz w:val="16"/>
                <w:szCs w:val="16"/>
                <w:lang w:val="ru-RU"/>
              </w:rPr>
              <w:t>қ</w:t>
            </w:r>
            <w:proofErr w:type="gramStart"/>
            <w:r w:rsidRPr="006F36E0">
              <w:rPr>
                <w:rFonts w:ascii="Times New Roman" w:hAnsi="Times New Roman" w:cs="Times New Roman"/>
                <w:b/>
                <w:bCs/>
                <w:sz w:val="16"/>
                <w:szCs w:val="16"/>
                <w:lang w:val="ru-RU"/>
              </w:rPr>
              <w:t>оспа</w:t>
            </w:r>
            <w:proofErr w:type="gramEnd"/>
            <w:r w:rsidRPr="006F36E0">
              <w:rPr>
                <w:rFonts w:ascii="Times New Roman" w:hAnsi="Times New Roman" w:cs="Times New Roman"/>
                <w:b/>
                <w:bCs/>
                <w:sz w:val="16"/>
                <w:szCs w:val="16"/>
                <w:lang w:val="ru-RU"/>
              </w:rPr>
              <w:t>ғанда</w:t>
            </w:r>
            <w:r w:rsidRPr="005A6905">
              <w:rPr>
                <w:rFonts w:ascii="Times New Roman" w:hAnsi="Times New Roman" w:cs="Times New Roman"/>
                <w:b/>
                <w:bCs/>
                <w:sz w:val="16"/>
                <w:szCs w:val="16"/>
              </w:rPr>
              <w:t xml:space="preserve"> </w:t>
            </w:r>
            <w:r w:rsidRPr="006F36E0">
              <w:rPr>
                <w:rFonts w:ascii="Times New Roman" w:hAnsi="Times New Roman" w:cs="Times New Roman"/>
                <w:b/>
                <w:bCs/>
                <w:sz w:val="16"/>
                <w:szCs w:val="16"/>
                <w:lang w:val="ru-RU"/>
              </w:rPr>
              <w:t>жалпыи</w:t>
            </w:r>
            <w:r w:rsidRPr="005A6905">
              <w:rPr>
                <w:rFonts w:ascii="Times New Roman" w:hAnsi="Times New Roman" w:cs="Times New Roman"/>
                <w:b/>
                <w:bCs/>
                <w:sz w:val="16"/>
                <w:szCs w:val="16"/>
              </w:rPr>
              <w:t xml:space="preserve"> </w:t>
            </w:r>
            <w:r w:rsidRPr="006F36E0">
              <w:rPr>
                <w:rFonts w:ascii="Times New Roman" w:hAnsi="Times New Roman" w:cs="Times New Roman"/>
                <w:b/>
                <w:bCs/>
                <w:sz w:val="16"/>
                <w:szCs w:val="16"/>
                <w:lang w:val="ru-RU"/>
              </w:rPr>
              <w:t>құны</w:t>
            </w:r>
            <w:r w:rsidRPr="005A6905">
              <w:rPr>
                <w:rFonts w:ascii="Times New Roman" w:hAnsi="Times New Roman" w:cs="Times New Roman"/>
                <w:b/>
                <w:bCs/>
                <w:sz w:val="16"/>
                <w:szCs w:val="16"/>
              </w:rPr>
              <w:t xml:space="preserve">, </w:t>
            </w:r>
            <w:r w:rsidRPr="006F36E0">
              <w:rPr>
                <w:rFonts w:ascii="Times New Roman" w:hAnsi="Times New Roman" w:cs="Times New Roman"/>
                <w:b/>
                <w:bCs/>
                <w:sz w:val="16"/>
                <w:szCs w:val="16"/>
                <w:lang w:val="ru-RU"/>
              </w:rPr>
              <w:t>теңгеде</w:t>
            </w:r>
            <w:r w:rsidRPr="006F36E0">
              <w:rPr>
                <w:rFonts w:ascii="Times New Roman" w:hAnsi="Times New Roman" w:cs="Times New Roman"/>
                <w:b/>
                <w:bCs/>
                <w:sz w:val="16"/>
                <w:szCs w:val="16"/>
                <w:lang w:val="kk-KZ"/>
              </w:rPr>
              <w:t xml:space="preserve">/ </w:t>
            </w:r>
            <w:r w:rsidRPr="006F36E0">
              <w:rPr>
                <w:rFonts w:ascii="Times New Roman" w:hAnsi="Times New Roman" w:cs="Times New Roman"/>
                <w:b/>
                <w:bCs/>
                <w:sz w:val="16"/>
                <w:szCs w:val="16"/>
                <w:lang w:val="ru-RU"/>
              </w:rPr>
              <w:t>Жалпы</w:t>
            </w:r>
            <w:r w:rsidRPr="005A6905">
              <w:rPr>
                <w:rFonts w:ascii="Times New Roman" w:hAnsi="Times New Roman" w:cs="Times New Roman"/>
                <w:b/>
                <w:bCs/>
                <w:sz w:val="16"/>
                <w:szCs w:val="16"/>
              </w:rPr>
              <w:t xml:space="preserve"> </w:t>
            </w:r>
            <w:r w:rsidRPr="006F36E0">
              <w:rPr>
                <w:rFonts w:ascii="Times New Roman" w:hAnsi="Times New Roman" w:cs="Times New Roman"/>
                <w:b/>
                <w:bCs/>
                <w:sz w:val="16"/>
                <w:szCs w:val="16"/>
                <w:lang w:val="ru-RU"/>
              </w:rPr>
              <w:t>құны</w:t>
            </w:r>
            <w:r w:rsidRPr="005A6905">
              <w:rPr>
                <w:rFonts w:ascii="Times New Roman" w:hAnsi="Times New Roman" w:cs="Times New Roman"/>
                <w:b/>
                <w:bCs/>
                <w:sz w:val="16"/>
                <w:szCs w:val="16"/>
              </w:rPr>
              <w:t xml:space="preserve">, </w:t>
            </w:r>
            <w:r w:rsidRPr="006F36E0">
              <w:rPr>
                <w:rFonts w:ascii="Times New Roman" w:hAnsi="Times New Roman" w:cs="Times New Roman"/>
                <w:b/>
                <w:bCs/>
                <w:sz w:val="16"/>
                <w:szCs w:val="16"/>
                <w:lang w:val="ru-RU"/>
              </w:rPr>
              <w:t>теңгемен</w:t>
            </w:r>
            <w:r w:rsidRPr="005A6905">
              <w:rPr>
                <w:rFonts w:ascii="Times New Roman" w:hAnsi="Times New Roman" w:cs="Times New Roman"/>
                <w:b/>
                <w:bCs/>
                <w:sz w:val="16"/>
                <w:szCs w:val="16"/>
              </w:rPr>
              <w:t xml:space="preserve">, </w:t>
            </w:r>
            <w:r w:rsidRPr="006F36E0">
              <w:rPr>
                <w:rFonts w:ascii="Times New Roman" w:hAnsi="Times New Roman" w:cs="Times New Roman"/>
                <w:b/>
                <w:bCs/>
                <w:sz w:val="16"/>
                <w:szCs w:val="16"/>
                <w:lang w:val="ru-RU"/>
              </w:rPr>
              <w:t>ҚҚС</w:t>
            </w:r>
            <w:r w:rsidRPr="005A6905">
              <w:rPr>
                <w:rFonts w:ascii="Times New Roman" w:hAnsi="Times New Roman" w:cs="Times New Roman"/>
                <w:b/>
                <w:bCs/>
                <w:sz w:val="16"/>
                <w:szCs w:val="16"/>
              </w:rPr>
              <w:t>-</w:t>
            </w:r>
            <w:r w:rsidRPr="006F36E0">
              <w:rPr>
                <w:rFonts w:ascii="Times New Roman" w:hAnsi="Times New Roman" w:cs="Times New Roman"/>
                <w:b/>
                <w:bCs/>
                <w:sz w:val="16"/>
                <w:szCs w:val="16"/>
                <w:lang w:val="ru-RU"/>
              </w:rPr>
              <w:t>сыз</w:t>
            </w:r>
          </w:p>
          <w:p w14:paraId="470B8DA4" w14:textId="77777777" w:rsidR="006C605F" w:rsidRPr="006F36E0" w:rsidRDefault="006C605F" w:rsidP="00263016">
            <w:pPr>
              <w:spacing w:after="0" w:line="240" w:lineRule="auto"/>
              <w:jc w:val="center"/>
              <w:rPr>
                <w:rFonts w:ascii="Times New Roman" w:hAnsi="Times New Roman" w:cs="Times New Roman"/>
                <w:b/>
                <w:bCs/>
                <w:sz w:val="16"/>
                <w:szCs w:val="16"/>
              </w:rPr>
            </w:pPr>
            <w:r w:rsidRPr="006F36E0">
              <w:rPr>
                <w:rFonts w:ascii="Times New Roman" w:hAnsi="Times New Roman" w:cs="Times New Roman"/>
                <w:b/>
                <w:bCs/>
                <w:sz w:val="16"/>
                <w:szCs w:val="16"/>
              </w:rPr>
              <w:t>Total amount, KZT, excl. VAT</w:t>
            </w:r>
          </w:p>
        </w:tc>
      </w:tr>
      <w:tr w:rsidR="006C605F" w:rsidRPr="006F36E0" w14:paraId="424A4DFD" w14:textId="77777777" w:rsidTr="00263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41"/>
        </w:trPr>
        <w:tc>
          <w:tcPr>
            <w:tcW w:w="567" w:type="dxa"/>
            <w:vAlign w:val="center"/>
          </w:tcPr>
          <w:p w14:paraId="066D5B4D" w14:textId="77777777" w:rsidR="006C605F" w:rsidRPr="006F36E0" w:rsidRDefault="006C605F" w:rsidP="00263016">
            <w:pPr>
              <w:spacing w:after="0" w:line="240" w:lineRule="auto"/>
              <w:jc w:val="both"/>
              <w:rPr>
                <w:rFonts w:ascii="Times New Roman" w:hAnsi="Times New Roman" w:cs="Times New Roman"/>
                <w:sz w:val="16"/>
                <w:szCs w:val="16"/>
              </w:rPr>
            </w:pPr>
          </w:p>
        </w:tc>
        <w:tc>
          <w:tcPr>
            <w:tcW w:w="3402" w:type="dxa"/>
            <w:gridSpan w:val="2"/>
          </w:tcPr>
          <w:p w14:paraId="2C543BBE" w14:textId="77777777" w:rsidR="0042123E" w:rsidRPr="006F36E0" w:rsidRDefault="00206B0D">
            <w:pPr>
              <w:jc w:val="center"/>
              <w:rPr>
                <w:rFonts w:ascii="Times New Roman" w:hAnsi="Times New Roman" w:cs="Times New Roman"/>
              </w:rPr>
            </w:pPr>
            <w:r w:rsidRPr="006F36E0">
              <w:rPr>
                <w:rFonts w:ascii="Times New Roman" w:hAnsi="Times New Roman" w:cs="Times New Roman"/>
                <w:sz w:val="16"/>
              </w:rPr>
              <w:t>АИ-92 бензині /</w:t>
            </w:r>
          </w:p>
          <w:p w14:paraId="3684A64A" w14:textId="77777777" w:rsidR="0042123E" w:rsidRPr="006F36E0" w:rsidRDefault="00206B0D">
            <w:pPr>
              <w:jc w:val="center"/>
              <w:rPr>
                <w:rFonts w:ascii="Times New Roman" w:hAnsi="Times New Roman" w:cs="Times New Roman"/>
              </w:rPr>
            </w:pPr>
            <w:r w:rsidRPr="006F36E0">
              <w:rPr>
                <w:rFonts w:ascii="Times New Roman" w:hAnsi="Times New Roman" w:cs="Times New Roman"/>
                <w:sz w:val="16"/>
              </w:rPr>
              <w:t>АИ-92 бензині /</w:t>
            </w:r>
          </w:p>
          <w:p w14:paraId="19EC3C8D" w14:textId="77777777" w:rsidR="0042123E" w:rsidRPr="006F36E0" w:rsidRDefault="00206B0D">
            <w:pPr>
              <w:jc w:val="center"/>
              <w:rPr>
                <w:rFonts w:ascii="Times New Roman" w:hAnsi="Times New Roman" w:cs="Times New Roman"/>
              </w:rPr>
            </w:pPr>
            <w:r w:rsidRPr="006F36E0">
              <w:rPr>
                <w:rFonts w:ascii="Times New Roman" w:hAnsi="Times New Roman" w:cs="Times New Roman"/>
                <w:sz w:val="16"/>
              </w:rPr>
              <w:t>Gasoline AI-92</w:t>
            </w:r>
          </w:p>
        </w:tc>
        <w:tc>
          <w:tcPr>
            <w:tcW w:w="992" w:type="dxa"/>
            <w:vAlign w:val="center"/>
          </w:tcPr>
          <w:p w14:paraId="16DBB4A2" w14:textId="77777777" w:rsidR="0042123E" w:rsidRPr="006F36E0" w:rsidRDefault="00206B0D">
            <w:pPr>
              <w:jc w:val="center"/>
              <w:rPr>
                <w:rFonts w:ascii="Times New Roman" w:hAnsi="Times New Roman" w:cs="Times New Roman"/>
              </w:rPr>
            </w:pPr>
            <w:r w:rsidRPr="006F36E0">
              <w:rPr>
                <w:rFonts w:ascii="Times New Roman" w:hAnsi="Times New Roman" w:cs="Times New Roman"/>
                <w:sz w:val="16"/>
              </w:rPr>
              <w:t>кг (литр — есепке алу үшін) / кг (литр — есепке алу үшін) / kg (liter for records)</w:t>
            </w:r>
          </w:p>
        </w:tc>
        <w:tc>
          <w:tcPr>
            <w:tcW w:w="1702" w:type="dxa"/>
            <w:vAlign w:val="center"/>
          </w:tcPr>
          <w:p w14:paraId="05AD624D" w14:textId="77777777" w:rsidR="006C605F" w:rsidRPr="006F36E0" w:rsidRDefault="006C605F" w:rsidP="00263016">
            <w:pPr>
              <w:spacing w:after="0" w:line="240" w:lineRule="auto"/>
              <w:jc w:val="center"/>
              <w:rPr>
                <w:rFonts w:ascii="Times New Roman" w:hAnsi="Times New Roman" w:cs="Times New Roman"/>
                <w:sz w:val="16"/>
                <w:szCs w:val="16"/>
              </w:rPr>
            </w:pPr>
          </w:p>
        </w:tc>
        <w:tc>
          <w:tcPr>
            <w:tcW w:w="1675" w:type="dxa"/>
            <w:vAlign w:val="center"/>
          </w:tcPr>
          <w:p w14:paraId="67A0E755" w14:textId="77777777" w:rsidR="006C605F" w:rsidRPr="006F36E0" w:rsidRDefault="006C605F" w:rsidP="00263016">
            <w:pPr>
              <w:spacing w:after="0" w:line="240" w:lineRule="auto"/>
              <w:jc w:val="both"/>
              <w:rPr>
                <w:rFonts w:ascii="Times New Roman" w:hAnsi="Times New Roman" w:cs="Times New Roman"/>
                <w:sz w:val="16"/>
                <w:szCs w:val="16"/>
              </w:rPr>
            </w:pPr>
          </w:p>
        </w:tc>
        <w:tc>
          <w:tcPr>
            <w:tcW w:w="1701" w:type="dxa"/>
            <w:gridSpan w:val="3"/>
            <w:vAlign w:val="center"/>
          </w:tcPr>
          <w:p w14:paraId="22D78D09" w14:textId="77777777" w:rsidR="006C605F" w:rsidRPr="006F36E0" w:rsidRDefault="006C605F" w:rsidP="00263016">
            <w:pPr>
              <w:spacing w:after="0" w:line="240" w:lineRule="auto"/>
              <w:jc w:val="both"/>
              <w:rPr>
                <w:rFonts w:ascii="Times New Roman" w:hAnsi="Times New Roman" w:cs="Times New Roman"/>
                <w:sz w:val="16"/>
                <w:szCs w:val="16"/>
              </w:rPr>
            </w:pPr>
          </w:p>
        </w:tc>
      </w:tr>
      <w:tr w:rsidR="006C605F" w:rsidRPr="006F36E0" w14:paraId="7983A338" w14:textId="77777777" w:rsidTr="00263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3"/>
        </w:trPr>
        <w:tc>
          <w:tcPr>
            <w:tcW w:w="8344" w:type="dxa"/>
            <w:gridSpan w:val="7"/>
            <w:vAlign w:val="center"/>
          </w:tcPr>
          <w:p w14:paraId="379EB3D5" w14:textId="77777777" w:rsidR="006C605F" w:rsidRPr="006F36E0" w:rsidRDefault="006C605F" w:rsidP="00263016">
            <w:pPr>
              <w:spacing w:after="0" w:line="240" w:lineRule="auto"/>
              <w:rPr>
                <w:rFonts w:ascii="Times New Roman" w:hAnsi="Times New Roman" w:cs="Times New Roman"/>
                <w:b/>
                <w:sz w:val="16"/>
                <w:szCs w:val="16"/>
                <w:lang w:val="kk-KZ"/>
              </w:rPr>
            </w:pPr>
            <w:r w:rsidRPr="006F36E0">
              <w:rPr>
                <w:rFonts w:ascii="Times New Roman" w:hAnsi="Times New Roman" w:cs="Times New Roman"/>
                <w:b/>
                <w:sz w:val="16"/>
                <w:szCs w:val="16"/>
                <w:lang w:val="kk-KZ"/>
              </w:rPr>
              <w:t>ҚҚС қоспағанда жалпы сома, теңгеде</w:t>
            </w:r>
          </w:p>
          <w:p w14:paraId="5E65D2CF" w14:textId="77777777" w:rsidR="006C605F" w:rsidRPr="006F36E0" w:rsidRDefault="006C605F" w:rsidP="00263016">
            <w:pPr>
              <w:spacing w:after="0" w:line="240" w:lineRule="auto"/>
              <w:rPr>
                <w:rFonts w:ascii="Times New Roman" w:hAnsi="Times New Roman" w:cs="Times New Roman"/>
                <w:b/>
                <w:bCs/>
                <w:iCs/>
                <w:sz w:val="16"/>
                <w:szCs w:val="16"/>
              </w:rPr>
            </w:pPr>
            <w:r w:rsidRPr="006F36E0">
              <w:rPr>
                <w:rFonts w:ascii="Times New Roman" w:hAnsi="Times New Roman" w:cs="Times New Roman"/>
                <w:b/>
                <w:sz w:val="16"/>
                <w:szCs w:val="16"/>
                <w:lang w:val="ru-RU"/>
              </w:rPr>
              <w:t>Барлығы</w:t>
            </w:r>
            <w:r w:rsidRPr="005A6905">
              <w:rPr>
                <w:rFonts w:ascii="Times New Roman" w:hAnsi="Times New Roman" w:cs="Times New Roman"/>
                <w:b/>
                <w:sz w:val="16"/>
                <w:szCs w:val="16"/>
              </w:rPr>
              <w:t xml:space="preserve">, </w:t>
            </w:r>
            <w:r w:rsidRPr="006F36E0">
              <w:rPr>
                <w:rFonts w:ascii="Times New Roman" w:hAnsi="Times New Roman" w:cs="Times New Roman"/>
                <w:b/>
                <w:sz w:val="16"/>
                <w:szCs w:val="16"/>
                <w:lang w:val="ru-RU"/>
              </w:rPr>
              <w:t>теңгемен</w:t>
            </w:r>
            <w:r w:rsidRPr="005A6905">
              <w:rPr>
                <w:rFonts w:ascii="Times New Roman" w:hAnsi="Times New Roman" w:cs="Times New Roman"/>
                <w:b/>
                <w:sz w:val="16"/>
                <w:szCs w:val="16"/>
              </w:rPr>
              <w:t xml:space="preserve">, </w:t>
            </w:r>
            <w:r w:rsidRPr="006F36E0">
              <w:rPr>
                <w:rFonts w:ascii="Times New Roman" w:hAnsi="Times New Roman" w:cs="Times New Roman"/>
                <w:b/>
                <w:sz w:val="16"/>
                <w:szCs w:val="16"/>
                <w:lang w:val="ru-RU"/>
              </w:rPr>
              <w:t>ҚҚС</w:t>
            </w:r>
            <w:r w:rsidRPr="005A6905">
              <w:rPr>
                <w:rFonts w:ascii="Times New Roman" w:hAnsi="Times New Roman" w:cs="Times New Roman"/>
                <w:b/>
                <w:sz w:val="16"/>
                <w:szCs w:val="16"/>
              </w:rPr>
              <w:t>-</w:t>
            </w:r>
            <w:r w:rsidRPr="006F36E0">
              <w:rPr>
                <w:rFonts w:ascii="Times New Roman" w:hAnsi="Times New Roman" w:cs="Times New Roman"/>
                <w:b/>
                <w:sz w:val="16"/>
                <w:szCs w:val="16"/>
                <w:lang w:val="ru-RU"/>
              </w:rPr>
              <w:t>сыз</w:t>
            </w:r>
            <w:r w:rsidRPr="005A6905">
              <w:rPr>
                <w:rFonts w:ascii="Times New Roman" w:hAnsi="Times New Roman" w:cs="Times New Roman"/>
                <w:b/>
                <w:sz w:val="16"/>
                <w:szCs w:val="16"/>
              </w:rPr>
              <w:br/>
            </w:r>
            <w:r w:rsidRPr="006F36E0">
              <w:rPr>
                <w:rFonts w:ascii="Times New Roman" w:hAnsi="Times New Roman" w:cs="Times New Roman"/>
                <w:b/>
                <w:bCs/>
                <w:iCs/>
                <w:sz w:val="16"/>
                <w:szCs w:val="16"/>
                <w:lang w:val="en-GB"/>
              </w:rPr>
              <w:t>Total</w:t>
            </w:r>
            <w:r w:rsidRPr="005A6905">
              <w:rPr>
                <w:rFonts w:ascii="Times New Roman" w:hAnsi="Times New Roman" w:cs="Times New Roman"/>
                <w:b/>
                <w:bCs/>
                <w:iCs/>
                <w:sz w:val="16"/>
                <w:szCs w:val="16"/>
              </w:rPr>
              <w:t xml:space="preserve">, </w:t>
            </w:r>
            <w:r w:rsidRPr="006F36E0">
              <w:rPr>
                <w:rFonts w:ascii="Times New Roman" w:hAnsi="Times New Roman" w:cs="Times New Roman"/>
                <w:b/>
                <w:bCs/>
                <w:iCs/>
                <w:sz w:val="16"/>
                <w:szCs w:val="16"/>
                <w:lang w:val="en-GB"/>
              </w:rPr>
              <w:t>KZT</w:t>
            </w:r>
            <w:r w:rsidRPr="005A6905">
              <w:rPr>
                <w:rFonts w:ascii="Times New Roman" w:hAnsi="Times New Roman" w:cs="Times New Roman"/>
                <w:b/>
                <w:bCs/>
                <w:iCs/>
                <w:sz w:val="16"/>
                <w:szCs w:val="16"/>
              </w:rPr>
              <w:t xml:space="preserve">, </w:t>
            </w:r>
            <w:r w:rsidRPr="006F36E0">
              <w:rPr>
                <w:rFonts w:ascii="Times New Roman" w:hAnsi="Times New Roman" w:cs="Times New Roman"/>
                <w:b/>
                <w:bCs/>
                <w:iCs/>
                <w:sz w:val="16"/>
                <w:szCs w:val="16"/>
                <w:lang w:val="en-GB"/>
              </w:rPr>
              <w:t>excl</w:t>
            </w:r>
            <w:r w:rsidRPr="005A6905">
              <w:rPr>
                <w:rFonts w:ascii="Times New Roman" w:hAnsi="Times New Roman" w:cs="Times New Roman"/>
                <w:b/>
                <w:bCs/>
                <w:iCs/>
                <w:sz w:val="16"/>
                <w:szCs w:val="16"/>
              </w:rPr>
              <w:t xml:space="preserve">. </w:t>
            </w:r>
            <w:r w:rsidRPr="006F36E0">
              <w:rPr>
                <w:rFonts w:ascii="Times New Roman" w:hAnsi="Times New Roman" w:cs="Times New Roman"/>
                <w:b/>
                <w:bCs/>
                <w:iCs/>
                <w:sz w:val="16"/>
                <w:szCs w:val="16"/>
                <w:lang w:val="en-GB"/>
              </w:rPr>
              <w:t>VAT</w:t>
            </w:r>
          </w:p>
        </w:tc>
        <w:tc>
          <w:tcPr>
            <w:tcW w:w="1701" w:type="dxa"/>
            <w:gridSpan w:val="3"/>
            <w:vAlign w:val="center"/>
          </w:tcPr>
          <w:p w14:paraId="035546A4" w14:textId="77777777" w:rsidR="006C605F" w:rsidRPr="006F36E0" w:rsidRDefault="006C605F" w:rsidP="00263016">
            <w:pPr>
              <w:spacing w:after="0" w:line="240" w:lineRule="auto"/>
              <w:rPr>
                <w:rFonts w:ascii="Times New Roman" w:hAnsi="Times New Roman" w:cs="Times New Roman"/>
                <w:b/>
                <w:sz w:val="16"/>
                <w:szCs w:val="16"/>
              </w:rPr>
            </w:pPr>
          </w:p>
        </w:tc>
      </w:tr>
      <w:tr w:rsidR="006C605F" w:rsidRPr="006F36E0" w14:paraId="514C6F5F" w14:textId="77777777" w:rsidTr="00263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1"/>
        </w:trPr>
        <w:tc>
          <w:tcPr>
            <w:tcW w:w="8344" w:type="dxa"/>
            <w:gridSpan w:val="7"/>
            <w:vAlign w:val="center"/>
          </w:tcPr>
          <w:p w14:paraId="4A198A8A" w14:textId="77777777" w:rsidR="006C605F" w:rsidRPr="006F36E0" w:rsidRDefault="006C605F" w:rsidP="00263016">
            <w:pPr>
              <w:spacing w:after="0" w:line="240" w:lineRule="auto"/>
              <w:rPr>
                <w:rFonts w:ascii="Times New Roman" w:hAnsi="Times New Roman" w:cs="Times New Roman"/>
                <w:b/>
                <w:sz w:val="16"/>
                <w:szCs w:val="16"/>
                <w:lang w:val="kk-KZ"/>
              </w:rPr>
            </w:pPr>
            <w:r w:rsidRPr="006F36E0">
              <w:rPr>
                <w:rFonts w:ascii="Times New Roman" w:hAnsi="Times New Roman" w:cs="Times New Roman"/>
                <w:b/>
                <w:sz w:val="16"/>
                <w:szCs w:val="16"/>
                <w:lang w:val="kk-KZ"/>
              </w:rPr>
              <w:t>ҚҚС сомасы, теңгеде</w:t>
            </w:r>
          </w:p>
          <w:p w14:paraId="50E4AFF7" w14:textId="77777777" w:rsidR="006C605F" w:rsidRPr="006F36E0" w:rsidRDefault="006C605F" w:rsidP="00263016">
            <w:pPr>
              <w:spacing w:after="0" w:line="240" w:lineRule="auto"/>
              <w:rPr>
                <w:rFonts w:ascii="Times New Roman" w:hAnsi="Times New Roman" w:cs="Times New Roman"/>
                <w:b/>
                <w:sz w:val="16"/>
                <w:szCs w:val="16"/>
                <w:lang w:val="ru-RU"/>
              </w:rPr>
            </w:pPr>
            <w:r w:rsidRPr="006F36E0">
              <w:rPr>
                <w:rFonts w:ascii="Times New Roman" w:hAnsi="Times New Roman" w:cs="Times New Roman"/>
                <w:b/>
                <w:sz w:val="16"/>
                <w:szCs w:val="16"/>
                <w:lang w:val="ru-RU"/>
              </w:rPr>
              <w:t>ҚҚС сомасы, теңгемен</w:t>
            </w:r>
          </w:p>
          <w:p w14:paraId="703F7CC8" w14:textId="77777777" w:rsidR="006C605F" w:rsidRPr="006F36E0" w:rsidRDefault="006C605F" w:rsidP="00263016">
            <w:pPr>
              <w:spacing w:after="0" w:line="240" w:lineRule="auto"/>
              <w:rPr>
                <w:rFonts w:ascii="Times New Roman" w:hAnsi="Times New Roman" w:cs="Times New Roman"/>
                <w:b/>
                <w:sz w:val="16"/>
                <w:szCs w:val="16"/>
                <w:lang w:val="ru-RU"/>
              </w:rPr>
            </w:pPr>
            <w:r w:rsidRPr="006F36E0">
              <w:rPr>
                <w:rFonts w:ascii="Times New Roman" w:hAnsi="Times New Roman" w:cs="Times New Roman"/>
                <w:b/>
                <w:sz w:val="16"/>
                <w:szCs w:val="16"/>
                <w:lang w:val="ru-RU"/>
              </w:rPr>
              <w:t>ҚҚС мөлшерлемесі ҚҚС мақсаттары үшін сату айналымы жасалған күні қолданыста болатын Қазақстан Республикасының салық заңнамасымен реттелетін болады</w:t>
            </w:r>
          </w:p>
          <w:p w14:paraId="4EA2EDA1" w14:textId="77777777" w:rsidR="006C605F" w:rsidRPr="006F36E0" w:rsidRDefault="006C605F" w:rsidP="00263016">
            <w:pPr>
              <w:spacing w:after="0" w:line="240" w:lineRule="auto"/>
              <w:rPr>
                <w:rFonts w:ascii="Times New Roman" w:hAnsi="Times New Roman" w:cs="Times New Roman"/>
                <w:b/>
                <w:sz w:val="16"/>
                <w:szCs w:val="16"/>
              </w:rPr>
            </w:pPr>
            <w:r w:rsidRPr="006F36E0">
              <w:rPr>
                <w:rFonts w:ascii="Times New Roman" w:hAnsi="Times New Roman" w:cs="Times New Roman"/>
                <w:b/>
                <w:sz w:val="16"/>
                <w:szCs w:val="16"/>
              </w:rPr>
              <w:t>VAT, KZT</w:t>
            </w:r>
          </w:p>
        </w:tc>
        <w:tc>
          <w:tcPr>
            <w:tcW w:w="1701" w:type="dxa"/>
            <w:gridSpan w:val="3"/>
            <w:vAlign w:val="center"/>
          </w:tcPr>
          <w:p w14:paraId="5B8325C2" w14:textId="77777777" w:rsidR="006C605F" w:rsidRPr="006F36E0" w:rsidRDefault="006C605F" w:rsidP="00263016">
            <w:pPr>
              <w:spacing w:after="0" w:line="240" w:lineRule="auto"/>
              <w:jc w:val="center"/>
              <w:rPr>
                <w:rFonts w:ascii="Times New Roman" w:hAnsi="Times New Roman" w:cs="Times New Roman"/>
                <w:sz w:val="16"/>
                <w:szCs w:val="16"/>
              </w:rPr>
            </w:pPr>
          </w:p>
        </w:tc>
      </w:tr>
      <w:tr w:rsidR="006C605F" w:rsidRPr="006F36E0" w14:paraId="3875A53A" w14:textId="77777777" w:rsidTr="00263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1"/>
        </w:trPr>
        <w:tc>
          <w:tcPr>
            <w:tcW w:w="8344" w:type="dxa"/>
            <w:gridSpan w:val="7"/>
            <w:vAlign w:val="center"/>
          </w:tcPr>
          <w:p w14:paraId="7C597EED" w14:textId="77777777" w:rsidR="006C605F" w:rsidRPr="006F36E0" w:rsidRDefault="006C605F" w:rsidP="00263016">
            <w:pPr>
              <w:spacing w:after="0" w:line="240" w:lineRule="auto"/>
              <w:rPr>
                <w:rFonts w:ascii="Times New Roman" w:hAnsi="Times New Roman" w:cs="Times New Roman"/>
                <w:b/>
                <w:sz w:val="16"/>
                <w:szCs w:val="16"/>
                <w:lang w:val="kk-KZ"/>
              </w:rPr>
            </w:pPr>
            <w:r w:rsidRPr="006F36E0">
              <w:rPr>
                <w:rFonts w:ascii="Times New Roman" w:hAnsi="Times New Roman" w:cs="Times New Roman"/>
                <w:b/>
                <w:sz w:val="16"/>
                <w:szCs w:val="16"/>
                <w:lang w:val="kk-KZ"/>
              </w:rPr>
              <w:t>ҚҚС қосқандағы жалпы сома, теңгеде</w:t>
            </w:r>
          </w:p>
          <w:p w14:paraId="10674E20" w14:textId="77777777" w:rsidR="006C605F" w:rsidRPr="005A6905" w:rsidRDefault="006C605F" w:rsidP="00263016">
            <w:pPr>
              <w:spacing w:after="0" w:line="240" w:lineRule="auto"/>
              <w:rPr>
                <w:rFonts w:ascii="Times New Roman" w:hAnsi="Times New Roman" w:cs="Times New Roman"/>
                <w:b/>
                <w:bCs/>
                <w:iCs/>
                <w:sz w:val="16"/>
                <w:szCs w:val="16"/>
              </w:rPr>
            </w:pPr>
            <w:r w:rsidRPr="006F36E0">
              <w:rPr>
                <w:rFonts w:ascii="Times New Roman" w:hAnsi="Times New Roman" w:cs="Times New Roman"/>
                <w:b/>
                <w:sz w:val="16"/>
                <w:szCs w:val="16"/>
                <w:lang w:val="ru-RU"/>
              </w:rPr>
              <w:t>Барлығы</w:t>
            </w:r>
            <w:r w:rsidRPr="005A6905">
              <w:rPr>
                <w:rFonts w:ascii="Times New Roman" w:hAnsi="Times New Roman" w:cs="Times New Roman"/>
                <w:b/>
                <w:sz w:val="16"/>
                <w:szCs w:val="16"/>
              </w:rPr>
              <w:t xml:space="preserve">, </w:t>
            </w:r>
            <w:r w:rsidRPr="006F36E0">
              <w:rPr>
                <w:rFonts w:ascii="Times New Roman" w:hAnsi="Times New Roman" w:cs="Times New Roman"/>
                <w:b/>
                <w:sz w:val="16"/>
                <w:szCs w:val="16"/>
                <w:lang w:val="ru-RU"/>
              </w:rPr>
              <w:t>теңгемен</w:t>
            </w:r>
            <w:r w:rsidRPr="005A6905">
              <w:rPr>
                <w:rFonts w:ascii="Times New Roman" w:hAnsi="Times New Roman" w:cs="Times New Roman"/>
                <w:b/>
                <w:sz w:val="16"/>
                <w:szCs w:val="16"/>
              </w:rPr>
              <w:t xml:space="preserve">, </w:t>
            </w:r>
            <w:r w:rsidRPr="006F36E0">
              <w:rPr>
                <w:rFonts w:ascii="Times New Roman" w:hAnsi="Times New Roman" w:cs="Times New Roman"/>
                <w:b/>
                <w:sz w:val="16"/>
                <w:szCs w:val="16"/>
                <w:lang w:val="ru-RU"/>
              </w:rPr>
              <w:t>ҚҚС</w:t>
            </w:r>
            <w:r w:rsidRPr="005A6905">
              <w:rPr>
                <w:rFonts w:ascii="Times New Roman" w:hAnsi="Times New Roman" w:cs="Times New Roman"/>
                <w:b/>
                <w:sz w:val="16"/>
                <w:szCs w:val="16"/>
              </w:rPr>
              <w:t xml:space="preserve"> </w:t>
            </w:r>
            <w:r w:rsidRPr="006F36E0">
              <w:rPr>
                <w:rFonts w:ascii="Times New Roman" w:hAnsi="Times New Roman" w:cs="Times New Roman"/>
                <w:b/>
                <w:sz w:val="16"/>
                <w:szCs w:val="16"/>
                <w:lang w:val="ru-RU"/>
              </w:rPr>
              <w:t>қоса</w:t>
            </w:r>
            <w:r w:rsidRPr="005A6905">
              <w:rPr>
                <w:rFonts w:ascii="Times New Roman" w:hAnsi="Times New Roman" w:cs="Times New Roman"/>
                <w:b/>
                <w:sz w:val="16"/>
                <w:szCs w:val="16"/>
              </w:rPr>
              <w:t xml:space="preserve"> </w:t>
            </w:r>
            <w:proofErr w:type="gramStart"/>
            <w:r w:rsidRPr="006F36E0">
              <w:rPr>
                <w:rFonts w:ascii="Times New Roman" w:hAnsi="Times New Roman" w:cs="Times New Roman"/>
                <w:b/>
                <w:sz w:val="16"/>
                <w:szCs w:val="16"/>
                <w:lang w:val="ru-RU"/>
              </w:rPr>
              <w:t>ал</w:t>
            </w:r>
            <w:proofErr w:type="gramEnd"/>
            <w:r w:rsidRPr="006F36E0">
              <w:rPr>
                <w:rFonts w:ascii="Times New Roman" w:hAnsi="Times New Roman" w:cs="Times New Roman"/>
                <w:b/>
                <w:sz w:val="16"/>
                <w:szCs w:val="16"/>
                <w:lang w:val="ru-RU"/>
              </w:rPr>
              <w:t>ғанда</w:t>
            </w:r>
          </w:p>
          <w:p w14:paraId="662CD732" w14:textId="77777777" w:rsidR="006C605F" w:rsidRPr="006F36E0" w:rsidRDefault="006C605F" w:rsidP="00263016">
            <w:pPr>
              <w:spacing w:after="0" w:line="240" w:lineRule="auto"/>
              <w:rPr>
                <w:rFonts w:ascii="Times New Roman" w:hAnsi="Times New Roman" w:cs="Times New Roman"/>
                <w:b/>
                <w:bCs/>
                <w:iCs/>
                <w:sz w:val="16"/>
                <w:szCs w:val="16"/>
              </w:rPr>
            </w:pPr>
            <w:r w:rsidRPr="006F36E0">
              <w:rPr>
                <w:rFonts w:ascii="Times New Roman" w:hAnsi="Times New Roman" w:cs="Times New Roman"/>
                <w:b/>
                <w:bCs/>
                <w:iCs/>
                <w:sz w:val="16"/>
                <w:szCs w:val="16"/>
                <w:lang w:val="en-GB"/>
              </w:rPr>
              <w:t>Total</w:t>
            </w:r>
            <w:r w:rsidRPr="006F36E0">
              <w:rPr>
                <w:rFonts w:ascii="Times New Roman" w:hAnsi="Times New Roman" w:cs="Times New Roman"/>
                <w:b/>
                <w:bCs/>
                <w:iCs/>
                <w:sz w:val="16"/>
                <w:szCs w:val="16"/>
              </w:rPr>
              <w:t xml:space="preserve">, </w:t>
            </w:r>
            <w:r w:rsidRPr="006F36E0">
              <w:rPr>
                <w:rFonts w:ascii="Times New Roman" w:hAnsi="Times New Roman" w:cs="Times New Roman"/>
                <w:b/>
                <w:bCs/>
                <w:iCs/>
                <w:sz w:val="16"/>
                <w:szCs w:val="16"/>
                <w:lang w:val="en-GB"/>
              </w:rPr>
              <w:t>KZT</w:t>
            </w:r>
            <w:r w:rsidRPr="006F36E0">
              <w:rPr>
                <w:rFonts w:ascii="Times New Roman" w:hAnsi="Times New Roman" w:cs="Times New Roman"/>
                <w:b/>
                <w:bCs/>
                <w:iCs/>
                <w:sz w:val="16"/>
                <w:szCs w:val="16"/>
              </w:rPr>
              <w:t xml:space="preserve">, </w:t>
            </w:r>
            <w:r w:rsidRPr="006F36E0">
              <w:rPr>
                <w:rFonts w:ascii="Times New Roman" w:hAnsi="Times New Roman" w:cs="Times New Roman"/>
                <w:b/>
                <w:bCs/>
                <w:iCs/>
                <w:sz w:val="16"/>
                <w:szCs w:val="16"/>
                <w:lang w:val="en-GB"/>
              </w:rPr>
              <w:t>incl</w:t>
            </w:r>
            <w:r w:rsidRPr="006F36E0">
              <w:rPr>
                <w:rFonts w:ascii="Times New Roman" w:hAnsi="Times New Roman" w:cs="Times New Roman"/>
                <w:b/>
                <w:bCs/>
                <w:iCs/>
                <w:sz w:val="16"/>
                <w:szCs w:val="16"/>
              </w:rPr>
              <w:t xml:space="preserve">. </w:t>
            </w:r>
            <w:r w:rsidRPr="006F36E0">
              <w:rPr>
                <w:rFonts w:ascii="Times New Roman" w:hAnsi="Times New Roman" w:cs="Times New Roman"/>
                <w:b/>
                <w:bCs/>
                <w:iCs/>
                <w:sz w:val="16"/>
                <w:szCs w:val="16"/>
                <w:lang w:val="en-GB"/>
              </w:rPr>
              <w:t>VAT</w:t>
            </w:r>
          </w:p>
        </w:tc>
        <w:tc>
          <w:tcPr>
            <w:tcW w:w="1701" w:type="dxa"/>
            <w:gridSpan w:val="3"/>
            <w:vAlign w:val="center"/>
          </w:tcPr>
          <w:p w14:paraId="6148947F" w14:textId="77777777" w:rsidR="006C605F" w:rsidRPr="006F36E0" w:rsidRDefault="006C605F" w:rsidP="00263016">
            <w:pPr>
              <w:spacing w:after="0" w:line="240" w:lineRule="auto"/>
              <w:jc w:val="center"/>
              <w:rPr>
                <w:rFonts w:ascii="Times New Roman" w:hAnsi="Times New Roman" w:cs="Times New Roman"/>
                <w:sz w:val="16"/>
                <w:szCs w:val="16"/>
              </w:rPr>
            </w:pPr>
          </w:p>
        </w:tc>
      </w:tr>
    </w:tbl>
    <w:p w14:paraId="14507ACA" w14:textId="77777777" w:rsidR="006C605F" w:rsidRPr="005A6905" w:rsidRDefault="006C605F" w:rsidP="006C605F">
      <w:pPr>
        <w:jc w:val="both"/>
        <w:rPr>
          <w:rFonts w:ascii="Times New Roman" w:hAnsi="Times New Roman" w:cs="Times New Roman"/>
          <w:sz w:val="16"/>
          <w:szCs w:val="16"/>
        </w:rPr>
      </w:pPr>
      <w:r w:rsidRPr="006F36E0">
        <w:rPr>
          <w:rFonts w:ascii="Times New Roman" w:hAnsi="Times New Roman" w:cs="Times New Roman"/>
          <w:sz w:val="16"/>
          <w:szCs w:val="16"/>
          <w:lang w:val="ru-RU"/>
        </w:rPr>
        <w:t>Жоғарыда</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айтылғандарды</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ескере</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отырып</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және</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осы</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Шартта</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өзгеше</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көзделмегеніне</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қарамастан</w:t>
      </w:r>
      <w:r w:rsidRPr="005A6905">
        <w:rPr>
          <w:rFonts w:ascii="Times New Roman" w:hAnsi="Times New Roman" w:cs="Times New Roman"/>
          <w:sz w:val="16"/>
          <w:szCs w:val="16"/>
        </w:rPr>
        <w:t xml:space="preserve">, 01.01.2026 </w:t>
      </w:r>
      <w:r w:rsidRPr="006F36E0">
        <w:rPr>
          <w:rFonts w:ascii="Times New Roman" w:hAnsi="Times New Roman" w:cs="Times New Roman"/>
          <w:sz w:val="16"/>
          <w:szCs w:val="16"/>
          <w:lang w:val="ru-RU"/>
        </w:rPr>
        <w:t>жылдан</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бастап</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барлық</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төлемдердің</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мөлшері</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сондай</w:t>
      </w:r>
      <w:r w:rsidRPr="005A6905">
        <w:rPr>
          <w:rFonts w:ascii="Times New Roman" w:hAnsi="Times New Roman" w:cs="Times New Roman"/>
          <w:sz w:val="16"/>
          <w:szCs w:val="16"/>
        </w:rPr>
        <w:t>-</w:t>
      </w:r>
      <w:r w:rsidRPr="006F36E0">
        <w:rPr>
          <w:rFonts w:ascii="Times New Roman" w:hAnsi="Times New Roman" w:cs="Times New Roman"/>
          <w:sz w:val="16"/>
          <w:szCs w:val="16"/>
          <w:lang w:val="ru-RU"/>
        </w:rPr>
        <w:t>ақ</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Келісімшарттың</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жалпы</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құны</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Қазақстан</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Республикасының</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қолданыстағы</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салық</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заңнамасына</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сәйкес</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қолданыстағы</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ҚҚС</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ставкасы</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негізінде</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түзетілуге</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жатады</w:t>
      </w:r>
      <w:r w:rsidRPr="005A6905">
        <w:rPr>
          <w:rFonts w:ascii="Times New Roman" w:hAnsi="Times New Roman" w:cs="Times New Roman"/>
          <w:sz w:val="16"/>
          <w:szCs w:val="16"/>
        </w:rPr>
        <w:t>.</w:t>
      </w:r>
      <w:proofErr w:type="gramStart"/>
      <w:r w:rsidRPr="005A6905">
        <w:rPr>
          <w:rFonts w:ascii="Times New Roman" w:hAnsi="Times New Roman" w:cs="Times New Roman"/>
          <w:sz w:val="16"/>
          <w:szCs w:val="16"/>
        </w:rPr>
        <w:t xml:space="preserve"> .</w:t>
      </w:r>
      <w:proofErr w:type="gramEnd"/>
    </w:p>
    <w:p w14:paraId="6E834D41" w14:textId="77777777" w:rsidR="006C605F" w:rsidRPr="005A6905" w:rsidRDefault="006C605F" w:rsidP="006C605F">
      <w:pPr>
        <w:ind w:left="-851"/>
        <w:rPr>
          <w:rFonts w:ascii="Times New Roman" w:hAnsi="Times New Roman" w:cs="Times New Roman"/>
          <w:b/>
          <w:bCs/>
          <w:sz w:val="16"/>
          <w:szCs w:val="16"/>
        </w:rPr>
      </w:pPr>
      <w:r w:rsidRPr="005A6905">
        <w:rPr>
          <w:rFonts w:ascii="Times New Roman" w:hAnsi="Times New Roman" w:cs="Times New Roman"/>
          <w:b/>
          <w:bCs/>
          <w:sz w:val="16"/>
          <w:szCs w:val="16"/>
        </w:rPr>
        <w:t xml:space="preserve">2. </w:t>
      </w:r>
      <w:r w:rsidRPr="006F36E0">
        <w:rPr>
          <w:rFonts w:ascii="Times New Roman" w:hAnsi="Times New Roman" w:cs="Times New Roman"/>
          <w:b/>
          <w:bCs/>
          <w:sz w:val="16"/>
          <w:szCs w:val="16"/>
          <w:lang w:val="ru-RU"/>
        </w:rPr>
        <w:t>Тауар</w:t>
      </w:r>
      <w:r w:rsidRPr="005A6905">
        <w:rPr>
          <w:rFonts w:ascii="Times New Roman" w:hAnsi="Times New Roman" w:cs="Times New Roman"/>
          <w:b/>
          <w:bCs/>
          <w:sz w:val="16"/>
          <w:szCs w:val="16"/>
        </w:rPr>
        <w:t xml:space="preserve"> </w:t>
      </w:r>
      <w:r w:rsidRPr="006F36E0">
        <w:rPr>
          <w:rFonts w:ascii="Times New Roman" w:hAnsi="Times New Roman" w:cs="Times New Roman"/>
          <w:b/>
          <w:bCs/>
          <w:sz w:val="16"/>
          <w:szCs w:val="16"/>
          <w:lang w:val="ru-RU"/>
        </w:rPr>
        <w:t>сипаттамасы</w:t>
      </w:r>
      <w:r w:rsidRPr="005A6905">
        <w:rPr>
          <w:rFonts w:ascii="Times New Roman" w:hAnsi="Times New Roman" w:cs="Times New Roman"/>
          <w:b/>
          <w:bCs/>
          <w:sz w:val="16"/>
          <w:szCs w:val="16"/>
        </w:rPr>
        <w:t xml:space="preserve"> </w:t>
      </w:r>
      <w:r w:rsidRPr="006F36E0">
        <w:rPr>
          <w:rFonts w:ascii="Times New Roman" w:hAnsi="Times New Roman" w:cs="Times New Roman"/>
          <w:b/>
          <w:bCs/>
          <w:sz w:val="16"/>
          <w:szCs w:val="16"/>
          <w:lang w:val="ru-RU"/>
        </w:rPr>
        <w:t>мен</w:t>
      </w:r>
      <w:r w:rsidRPr="005A6905">
        <w:rPr>
          <w:rFonts w:ascii="Times New Roman" w:hAnsi="Times New Roman" w:cs="Times New Roman"/>
          <w:b/>
          <w:bCs/>
          <w:sz w:val="16"/>
          <w:szCs w:val="16"/>
        </w:rPr>
        <w:t xml:space="preserve"> </w:t>
      </w:r>
      <w:r w:rsidRPr="006F36E0">
        <w:rPr>
          <w:rFonts w:ascii="Times New Roman" w:hAnsi="Times New Roman" w:cs="Times New Roman"/>
          <w:b/>
          <w:bCs/>
          <w:sz w:val="16"/>
          <w:szCs w:val="16"/>
          <w:lang w:val="ru-RU"/>
        </w:rPr>
        <w:t>техникалық</w:t>
      </w:r>
      <w:r w:rsidRPr="005A6905">
        <w:rPr>
          <w:rFonts w:ascii="Times New Roman" w:hAnsi="Times New Roman" w:cs="Times New Roman"/>
          <w:b/>
          <w:bCs/>
          <w:sz w:val="16"/>
          <w:szCs w:val="16"/>
        </w:rPr>
        <w:t xml:space="preserve"> </w:t>
      </w:r>
      <w:r w:rsidRPr="006F36E0">
        <w:rPr>
          <w:rFonts w:ascii="Times New Roman" w:hAnsi="Times New Roman" w:cs="Times New Roman"/>
          <w:b/>
          <w:bCs/>
          <w:sz w:val="16"/>
          <w:szCs w:val="16"/>
          <w:lang w:val="ru-RU"/>
        </w:rPr>
        <w:t>сипаттары</w:t>
      </w:r>
      <w:r w:rsidRPr="005A6905">
        <w:rPr>
          <w:rFonts w:ascii="Times New Roman" w:hAnsi="Times New Roman" w:cs="Times New Roman"/>
          <w:b/>
          <w:bCs/>
          <w:sz w:val="16"/>
          <w:szCs w:val="16"/>
        </w:rPr>
        <w:t xml:space="preserve"> /</w:t>
      </w:r>
      <w:r w:rsidRPr="006F36E0">
        <w:rPr>
          <w:rFonts w:ascii="Times New Roman" w:hAnsi="Times New Roman" w:cs="Times New Roman"/>
          <w:b/>
          <w:bCs/>
          <w:sz w:val="16"/>
          <w:szCs w:val="16"/>
          <w:lang w:val="ru-RU"/>
        </w:rPr>
        <w:t>Тауардың</w:t>
      </w:r>
      <w:r w:rsidRPr="005A6905">
        <w:rPr>
          <w:rFonts w:ascii="Times New Roman" w:hAnsi="Times New Roman" w:cs="Times New Roman"/>
          <w:b/>
          <w:bCs/>
          <w:sz w:val="16"/>
          <w:szCs w:val="16"/>
        </w:rPr>
        <w:t xml:space="preserve"> </w:t>
      </w:r>
      <w:r w:rsidRPr="006F36E0">
        <w:rPr>
          <w:rFonts w:ascii="Times New Roman" w:hAnsi="Times New Roman" w:cs="Times New Roman"/>
          <w:b/>
          <w:bCs/>
          <w:sz w:val="16"/>
          <w:szCs w:val="16"/>
          <w:lang w:val="ru-RU"/>
        </w:rPr>
        <w:t>сипаттамасы</w:t>
      </w:r>
      <w:r w:rsidRPr="005A6905">
        <w:rPr>
          <w:rFonts w:ascii="Times New Roman" w:hAnsi="Times New Roman" w:cs="Times New Roman"/>
          <w:b/>
          <w:bCs/>
          <w:sz w:val="16"/>
          <w:szCs w:val="16"/>
        </w:rPr>
        <w:t xml:space="preserve"> </w:t>
      </w:r>
      <w:r w:rsidRPr="006F36E0">
        <w:rPr>
          <w:rFonts w:ascii="Times New Roman" w:hAnsi="Times New Roman" w:cs="Times New Roman"/>
          <w:b/>
          <w:bCs/>
          <w:sz w:val="16"/>
          <w:szCs w:val="16"/>
          <w:lang w:val="ru-RU"/>
        </w:rPr>
        <w:t>және</w:t>
      </w:r>
      <w:r w:rsidRPr="005A6905">
        <w:rPr>
          <w:rFonts w:ascii="Times New Roman" w:hAnsi="Times New Roman" w:cs="Times New Roman"/>
          <w:b/>
          <w:bCs/>
          <w:sz w:val="16"/>
          <w:szCs w:val="16"/>
        </w:rPr>
        <w:t xml:space="preserve"> </w:t>
      </w:r>
      <w:r w:rsidRPr="006F36E0">
        <w:rPr>
          <w:rFonts w:ascii="Times New Roman" w:hAnsi="Times New Roman" w:cs="Times New Roman"/>
          <w:b/>
          <w:bCs/>
          <w:sz w:val="16"/>
          <w:szCs w:val="16"/>
          <w:lang w:val="ru-RU"/>
        </w:rPr>
        <w:t>техникалық</w:t>
      </w:r>
      <w:r w:rsidRPr="005A6905">
        <w:rPr>
          <w:rFonts w:ascii="Times New Roman" w:hAnsi="Times New Roman" w:cs="Times New Roman"/>
          <w:b/>
          <w:bCs/>
          <w:sz w:val="16"/>
          <w:szCs w:val="16"/>
        </w:rPr>
        <w:t xml:space="preserve"> </w:t>
      </w:r>
      <w:r w:rsidRPr="006F36E0">
        <w:rPr>
          <w:rFonts w:ascii="Times New Roman" w:hAnsi="Times New Roman" w:cs="Times New Roman"/>
          <w:b/>
          <w:bCs/>
          <w:sz w:val="16"/>
          <w:szCs w:val="16"/>
          <w:lang w:val="ru-RU"/>
        </w:rPr>
        <w:t>сипаттамалары</w:t>
      </w:r>
      <w:r w:rsidRPr="005A6905">
        <w:rPr>
          <w:rFonts w:ascii="Times New Roman" w:hAnsi="Times New Roman" w:cs="Times New Roman"/>
          <w:b/>
          <w:bCs/>
          <w:sz w:val="16"/>
          <w:szCs w:val="16"/>
        </w:rPr>
        <w:t xml:space="preserve"> /</w:t>
      </w:r>
      <w:r w:rsidRPr="006F36E0">
        <w:rPr>
          <w:rFonts w:ascii="Times New Roman" w:hAnsi="Times New Roman" w:cs="Times New Roman"/>
          <w:b/>
          <w:bCs/>
          <w:sz w:val="16"/>
          <w:szCs w:val="16"/>
        </w:rPr>
        <w:t>Description</w:t>
      </w:r>
      <w:r w:rsidRPr="005A6905">
        <w:rPr>
          <w:rFonts w:ascii="Times New Roman" w:hAnsi="Times New Roman" w:cs="Times New Roman"/>
          <w:b/>
          <w:bCs/>
          <w:sz w:val="16"/>
          <w:szCs w:val="16"/>
        </w:rPr>
        <w:t xml:space="preserve"> </w:t>
      </w:r>
      <w:r w:rsidRPr="006F36E0">
        <w:rPr>
          <w:rFonts w:ascii="Times New Roman" w:hAnsi="Times New Roman" w:cs="Times New Roman"/>
          <w:b/>
          <w:bCs/>
          <w:sz w:val="16"/>
          <w:szCs w:val="16"/>
        </w:rPr>
        <w:t>and</w:t>
      </w:r>
      <w:r w:rsidRPr="005A6905">
        <w:rPr>
          <w:rFonts w:ascii="Times New Roman" w:hAnsi="Times New Roman" w:cs="Times New Roman"/>
          <w:b/>
          <w:bCs/>
          <w:sz w:val="16"/>
          <w:szCs w:val="16"/>
        </w:rPr>
        <w:t xml:space="preserve"> </w:t>
      </w:r>
      <w:r w:rsidRPr="006F36E0">
        <w:rPr>
          <w:rFonts w:ascii="Times New Roman" w:hAnsi="Times New Roman" w:cs="Times New Roman"/>
          <w:b/>
          <w:bCs/>
          <w:sz w:val="16"/>
          <w:szCs w:val="16"/>
        </w:rPr>
        <w:t>Characteristics</w:t>
      </w:r>
      <w:r w:rsidRPr="005A6905">
        <w:rPr>
          <w:rFonts w:ascii="Times New Roman" w:hAnsi="Times New Roman" w:cs="Times New Roman"/>
          <w:b/>
          <w:bCs/>
          <w:sz w:val="16"/>
          <w:szCs w:val="16"/>
        </w:rPr>
        <w:t xml:space="preserve"> </w:t>
      </w:r>
      <w:r w:rsidRPr="006F36E0">
        <w:rPr>
          <w:rFonts w:ascii="Times New Roman" w:hAnsi="Times New Roman" w:cs="Times New Roman"/>
          <w:b/>
          <w:bCs/>
          <w:sz w:val="16"/>
          <w:szCs w:val="16"/>
        </w:rPr>
        <w:t>of</w:t>
      </w:r>
      <w:r w:rsidRPr="005A6905">
        <w:rPr>
          <w:rFonts w:ascii="Times New Roman" w:hAnsi="Times New Roman" w:cs="Times New Roman"/>
          <w:b/>
          <w:bCs/>
          <w:sz w:val="16"/>
          <w:szCs w:val="16"/>
        </w:rPr>
        <w:t xml:space="preserve"> </w:t>
      </w:r>
      <w:r w:rsidRPr="006F36E0">
        <w:rPr>
          <w:rFonts w:ascii="Times New Roman" w:hAnsi="Times New Roman" w:cs="Times New Roman"/>
          <w:b/>
          <w:bCs/>
          <w:sz w:val="16"/>
          <w:szCs w:val="16"/>
        </w:rPr>
        <w:t>Goods</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9"/>
        <w:gridCol w:w="3249"/>
        <w:gridCol w:w="3249"/>
      </w:tblGrid>
      <w:tr w:rsidR="006C605F" w:rsidRPr="006F36E0" w14:paraId="12A9CB09" w14:textId="77777777" w:rsidTr="00263016">
        <w:trPr>
          <w:trHeight w:val="497"/>
        </w:trPr>
        <w:tc>
          <w:tcPr>
            <w:tcW w:w="3249" w:type="dxa"/>
            <w:tcBorders>
              <w:top w:val="single" w:sz="4" w:space="0" w:color="auto"/>
              <w:left w:val="single" w:sz="4" w:space="0" w:color="auto"/>
              <w:bottom w:val="single" w:sz="4" w:space="0" w:color="auto"/>
              <w:right w:val="single" w:sz="4" w:space="0" w:color="auto"/>
            </w:tcBorders>
          </w:tcPr>
          <w:p w14:paraId="3E37A775"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Автомобильді этильденбегена АИ-92 бензині, экологиялық сыныптар К4 төмен емес, МЕМСТ 2084-77, Қ</w:t>
            </w:r>
            <w:proofErr w:type="gramStart"/>
            <w:r w:rsidRPr="006F36E0">
              <w:rPr>
                <w:rFonts w:ascii="Times New Roman" w:hAnsi="Times New Roman" w:cs="Times New Roman"/>
                <w:sz w:val="16"/>
                <w:lang w:val="ru-RU"/>
              </w:rPr>
              <w:t>Р</w:t>
            </w:r>
            <w:proofErr w:type="gramEnd"/>
            <w:r w:rsidRPr="006F36E0">
              <w:rPr>
                <w:rFonts w:ascii="Times New Roman" w:hAnsi="Times New Roman" w:cs="Times New Roman"/>
                <w:sz w:val="16"/>
                <w:lang w:val="ru-RU"/>
              </w:rPr>
              <w:t xml:space="preserve"> СТ 1721-2007 және КО ТР 013/2011 талаптарына сәйкес.</w:t>
            </w:r>
          </w:p>
          <w:p w14:paraId="781FFC42"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Негізгі сапа көрсеткіштері: кү</w:t>
            </w:r>
            <w:proofErr w:type="gramStart"/>
            <w:r w:rsidRPr="006F36E0">
              <w:rPr>
                <w:rFonts w:ascii="Times New Roman" w:hAnsi="Times New Roman" w:cs="Times New Roman"/>
                <w:sz w:val="16"/>
                <w:lang w:val="ru-RU"/>
              </w:rPr>
              <w:t>к</w:t>
            </w:r>
            <w:proofErr w:type="gramEnd"/>
            <w:r w:rsidRPr="006F36E0">
              <w:rPr>
                <w:rFonts w:ascii="Times New Roman" w:hAnsi="Times New Roman" w:cs="Times New Roman"/>
                <w:sz w:val="16"/>
                <w:lang w:val="ru-RU"/>
              </w:rPr>
              <w:t>ірттің массалық үлесі – 50 мг/кг артық емес; оттегінің массалық үлесі – 2,7% артық емес; қорғасын концентрациясы – 5 мг/дм3 артық емес; бензолдың көлемдік үлесі – 1% артық емес; монометиланилиннің көлемдік үлесі – 1% артық емес. Қалған көрсеткіштер МЕМСТ 2084-77, Қ</w:t>
            </w:r>
            <w:proofErr w:type="gramStart"/>
            <w:r w:rsidRPr="006F36E0">
              <w:rPr>
                <w:rFonts w:ascii="Times New Roman" w:hAnsi="Times New Roman" w:cs="Times New Roman"/>
                <w:sz w:val="16"/>
                <w:lang w:val="ru-RU"/>
              </w:rPr>
              <w:t>Р</w:t>
            </w:r>
            <w:proofErr w:type="gramEnd"/>
            <w:r w:rsidRPr="006F36E0">
              <w:rPr>
                <w:rFonts w:ascii="Times New Roman" w:hAnsi="Times New Roman" w:cs="Times New Roman"/>
                <w:sz w:val="16"/>
                <w:lang w:val="ru-RU"/>
              </w:rPr>
              <w:t xml:space="preserve"> СТ 1721-2007 және КО ТР 013/2011 талаптарына сәйкес.</w:t>
            </w:r>
          </w:p>
          <w:p w14:paraId="7E1D5820"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 xml:space="preserve">1. Жеткізуші жеткізу орнынан бір күндік жолдан аспайтын қашықтықта АИ-92 </w:t>
            </w:r>
            <w:r w:rsidRPr="006F36E0">
              <w:rPr>
                <w:rFonts w:ascii="Times New Roman" w:hAnsi="Times New Roman" w:cs="Times New Roman"/>
                <w:sz w:val="16"/>
                <w:lang w:val="ru-RU"/>
              </w:rPr>
              <w:lastRenderedPageBreak/>
              <w:t xml:space="preserve">бензині резервтік стратегиялық қорын қамтамасыз етуге және Сатып алушыдан Жеткізу тапсырысын алған сәттен бастап 2 күнтізбелік </w:t>
            </w:r>
            <w:proofErr w:type="gramStart"/>
            <w:r w:rsidRPr="006F36E0">
              <w:rPr>
                <w:rFonts w:ascii="Times New Roman" w:hAnsi="Times New Roman" w:cs="Times New Roman"/>
                <w:sz w:val="16"/>
                <w:lang w:val="ru-RU"/>
              </w:rPr>
              <w:t>к</w:t>
            </w:r>
            <w:proofErr w:type="gramEnd"/>
            <w:r w:rsidRPr="006F36E0">
              <w:rPr>
                <w:rFonts w:ascii="Times New Roman" w:hAnsi="Times New Roman" w:cs="Times New Roman"/>
                <w:sz w:val="16"/>
                <w:lang w:val="ru-RU"/>
              </w:rPr>
              <w:t>үн ішінде жеткізуді жүзеге асыруға міндетті.</w:t>
            </w:r>
          </w:p>
          <w:p w14:paraId="46CAB00C"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 xml:space="preserve">2. Резервтік стратегиялық қор Жеткізушінің резервуарларда немесе </w:t>
            </w:r>
            <w:proofErr w:type="gramStart"/>
            <w:r w:rsidRPr="006F36E0">
              <w:rPr>
                <w:rFonts w:ascii="Times New Roman" w:hAnsi="Times New Roman" w:cs="Times New Roman"/>
                <w:sz w:val="16"/>
                <w:lang w:val="ru-RU"/>
              </w:rPr>
              <w:t>шаншу</w:t>
            </w:r>
            <w:proofErr w:type="gramEnd"/>
            <w:r w:rsidRPr="006F36E0">
              <w:rPr>
                <w:rFonts w:ascii="Times New Roman" w:hAnsi="Times New Roman" w:cs="Times New Roman"/>
                <w:sz w:val="16"/>
                <w:lang w:val="ru-RU"/>
              </w:rPr>
              <w:t xml:space="preserve">ға алынған резервуарларда сақталады. Кесте жасалған сәтте резервтік стратегиялық қор кемінде 1 000 м3 құрайды және 500 м3 кем емес азайтылмайтын қалдыққа жеткен кезде дерек толықтырылуға </w:t>
            </w:r>
            <w:proofErr w:type="gramStart"/>
            <w:r w:rsidRPr="006F36E0">
              <w:rPr>
                <w:rFonts w:ascii="Times New Roman" w:hAnsi="Times New Roman" w:cs="Times New Roman"/>
                <w:sz w:val="16"/>
                <w:lang w:val="ru-RU"/>
              </w:rPr>
              <w:t>тиіс</w:t>
            </w:r>
            <w:proofErr w:type="gramEnd"/>
            <w:r w:rsidRPr="006F36E0">
              <w:rPr>
                <w:rFonts w:ascii="Times New Roman" w:hAnsi="Times New Roman" w:cs="Times New Roman"/>
                <w:sz w:val="16"/>
                <w:lang w:val="ru-RU"/>
              </w:rPr>
              <w:t>.</w:t>
            </w:r>
          </w:p>
          <w:p w14:paraId="68D08FE7"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3. Тауардың сапасы өндірушінің әрбі</w:t>
            </w:r>
            <w:proofErr w:type="gramStart"/>
            <w:r w:rsidRPr="006F36E0">
              <w:rPr>
                <w:rFonts w:ascii="Times New Roman" w:hAnsi="Times New Roman" w:cs="Times New Roman"/>
                <w:sz w:val="16"/>
                <w:lang w:val="ru-RU"/>
              </w:rPr>
              <w:t>р</w:t>
            </w:r>
            <w:proofErr w:type="gramEnd"/>
            <w:r w:rsidRPr="006F36E0">
              <w:rPr>
                <w:rFonts w:ascii="Times New Roman" w:hAnsi="Times New Roman" w:cs="Times New Roman"/>
                <w:sz w:val="16"/>
                <w:lang w:val="ru-RU"/>
              </w:rPr>
              <w:t xml:space="preserve"> партияға берген сапа паспорттар/сертификаттармен, қолданылатын техникалық регламенттер мен стандарттарға сәйкестік сертификаттармен немесе декларациясымен, қажет болған жағдайда аккредиттелген зертхананың сынақ хаттамасымен расталады.</w:t>
            </w:r>
          </w:p>
          <w:p w14:paraId="242D7F11"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 xml:space="preserve">4. Сатып алушы Тауарды қабылдау кезінде сертификатталған құралдарды пайдалана отырып экспресс-талдау жүргізуге және қажет болған жағдайда үлгілерді тәуелсіз аккредиттелген </w:t>
            </w:r>
            <w:proofErr w:type="gramStart"/>
            <w:r w:rsidRPr="006F36E0">
              <w:rPr>
                <w:rFonts w:ascii="Times New Roman" w:hAnsi="Times New Roman" w:cs="Times New Roman"/>
                <w:sz w:val="16"/>
                <w:lang w:val="ru-RU"/>
              </w:rPr>
              <w:t>зерттеухана</w:t>
            </w:r>
            <w:proofErr w:type="gramEnd"/>
            <w:r w:rsidRPr="006F36E0">
              <w:rPr>
                <w:rFonts w:ascii="Times New Roman" w:hAnsi="Times New Roman" w:cs="Times New Roman"/>
                <w:sz w:val="16"/>
                <w:lang w:val="ru-RU"/>
              </w:rPr>
              <w:t xml:space="preserve">ға беруге құқылы. Теріс нәтиже болған жағдайда Сатып алушы Тауарды қабылдаудан бас </w:t>
            </w:r>
            <w:proofErr w:type="gramStart"/>
            <w:r w:rsidRPr="006F36E0">
              <w:rPr>
                <w:rFonts w:ascii="Times New Roman" w:hAnsi="Times New Roman" w:cs="Times New Roman"/>
                <w:sz w:val="16"/>
                <w:lang w:val="ru-RU"/>
              </w:rPr>
              <w:t>тарту</w:t>
            </w:r>
            <w:proofErr w:type="gramEnd"/>
            <w:r w:rsidRPr="006F36E0">
              <w:rPr>
                <w:rFonts w:ascii="Times New Roman" w:hAnsi="Times New Roman" w:cs="Times New Roman"/>
                <w:sz w:val="16"/>
                <w:lang w:val="ru-RU"/>
              </w:rPr>
              <w:t>ға және олар ауыстыруды талап етуге құқылы.</w:t>
            </w:r>
          </w:p>
          <w:p w14:paraId="0070631B"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5. Биржалық мә</w:t>
            </w:r>
            <w:proofErr w:type="gramStart"/>
            <w:r w:rsidRPr="006F36E0">
              <w:rPr>
                <w:rFonts w:ascii="Times New Roman" w:hAnsi="Times New Roman" w:cs="Times New Roman"/>
                <w:sz w:val="16"/>
                <w:lang w:val="ru-RU"/>
              </w:rPr>
              <w:t>м</w:t>
            </w:r>
            <w:proofErr w:type="gramEnd"/>
            <w:r w:rsidRPr="006F36E0">
              <w:rPr>
                <w:rFonts w:ascii="Times New Roman" w:hAnsi="Times New Roman" w:cs="Times New Roman"/>
                <w:sz w:val="16"/>
                <w:lang w:val="ru-RU"/>
              </w:rPr>
              <w:t>іледе және аралар Шартта көрсетілген Тауардың жалпыи көлемі Тараптардың міндеттемелерінің көлемі болып табылады және Ерекшелікте белгіленген рұқсат етілген толеранттар ескереде отырып Жеткізуші тарапынан жеткізілуге, әл Сатып алушы тарапынан таңдап алынуға және Клиринг орталығы арқылы төленуге тиіс. Жеткізу тапсырыстары тиісті партияның көлемін, күні</w:t>
            </w:r>
            <w:proofErr w:type="gramStart"/>
            <w:r w:rsidRPr="006F36E0">
              <w:rPr>
                <w:rFonts w:ascii="Times New Roman" w:hAnsi="Times New Roman" w:cs="Times New Roman"/>
                <w:sz w:val="16"/>
                <w:lang w:val="ru-RU"/>
              </w:rPr>
              <w:t>н</w:t>
            </w:r>
            <w:proofErr w:type="gramEnd"/>
            <w:r w:rsidRPr="006F36E0">
              <w:rPr>
                <w:rFonts w:ascii="Times New Roman" w:hAnsi="Times New Roman" w:cs="Times New Roman"/>
                <w:sz w:val="16"/>
                <w:lang w:val="ru-RU"/>
              </w:rPr>
              <w:t xml:space="preserve"> және тәртібін айқындайды, бірақ биржалық мәміленің жалпыи көлемін орындау жөніндегі міндеттемелерді жоймайды.</w:t>
            </w:r>
          </w:p>
          <w:p w14:paraId="7296B190"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 xml:space="preserve">6. АИ-92 бензині тасымалдау қауіпті жүктерді автокөлік </w:t>
            </w:r>
            <w:proofErr w:type="gramStart"/>
            <w:r w:rsidRPr="006F36E0">
              <w:rPr>
                <w:rFonts w:ascii="Times New Roman" w:hAnsi="Times New Roman" w:cs="Times New Roman"/>
                <w:sz w:val="16"/>
                <w:lang w:val="ru-RU"/>
              </w:rPr>
              <w:t>к</w:t>
            </w:r>
            <w:proofErr w:type="gramEnd"/>
            <w:r w:rsidRPr="006F36E0">
              <w:rPr>
                <w:rFonts w:ascii="Times New Roman" w:hAnsi="Times New Roman" w:cs="Times New Roman"/>
                <w:sz w:val="16"/>
                <w:lang w:val="ru-RU"/>
              </w:rPr>
              <w:t>өлігімен тасымалдау қағидаларына сәйкес жүзеге асырылады. Тасымалдау кезінде авариялық жағдайлар туындаған жағдайда салдарын жою үшін жауапкершілік Жеткізушіге жүктеледі.</w:t>
            </w:r>
          </w:p>
          <w:p w14:paraId="1A26C858"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lastRenderedPageBreak/>
              <w:t xml:space="preserve">7. Сатып алушы аумағына кірген кезде Жеткізуші Сатып алушының қауіпсіздік бойынша ішкі қағидаларын сақтауға міндетті. Автоцистернада </w:t>
            </w:r>
            <w:proofErr w:type="gramStart"/>
            <w:r w:rsidRPr="006F36E0">
              <w:rPr>
                <w:rFonts w:ascii="Times New Roman" w:hAnsi="Times New Roman" w:cs="Times New Roman"/>
                <w:sz w:val="16"/>
                <w:lang w:val="ru-RU"/>
              </w:rPr>
              <w:t>арт</w:t>
            </w:r>
            <w:proofErr w:type="gramEnd"/>
            <w:r w:rsidRPr="006F36E0">
              <w:rPr>
                <w:rFonts w:ascii="Times New Roman" w:hAnsi="Times New Roman" w:cs="Times New Roman"/>
                <w:sz w:val="16"/>
                <w:lang w:val="ru-RU"/>
              </w:rPr>
              <w:t>қы жағында төгу құрылғысы болуы, жүк сыйымдылығы кемінде 18 000 кг және 40 000 кг-ұға аспауы, тыныс алу клапандары жарамды болуы тиіс.</w:t>
            </w:r>
          </w:p>
        </w:tc>
        <w:tc>
          <w:tcPr>
            <w:tcW w:w="3249" w:type="dxa"/>
            <w:tcBorders>
              <w:top w:val="single" w:sz="4" w:space="0" w:color="auto"/>
              <w:left w:val="single" w:sz="4" w:space="0" w:color="auto"/>
              <w:bottom w:val="single" w:sz="4" w:space="0" w:color="auto"/>
              <w:right w:val="single" w:sz="4" w:space="0" w:color="auto"/>
            </w:tcBorders>
          </w:tcPr>
          <w:p w14:paraId="5CE08DB1"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lastRenderedPageBreak/>
              <w:t xml:space="preserve">МЕМСТ 2084-77 сәйкес этилденбеген АИ-92 автомобиль бензині, </w:t>
            </w:r>
            <w:proofErr w:type="gramStart"/>
            <w:r w:rsidRPr="006F36E0">
              <w:rPr>
                <w:rFonts w:ascii="Times New Roman" w:hAnsi="Times New Roman" w:cs="Times New Roman"/>
                <w:sz w:val="16"/>
                <w:lang w:val="ru-RU"/>
              </w:rPr>
              <w:t>СТ</w:t>
            </w:r>
            <w:proofErr w:type="gramEnd"/>
            <w:r w:rsidRPr="006F36E0">
              <w:rPr>
                <w:rFonts w:ascii="Times New Roman" w:hAnsi="Times New Roman" w:cs="Times New Roman"/>
                <w:sz w:val="16"/>
                <w:lang w:val="ru-RU"/>
              </w:rPr>
              <w:t xml:space="preserve"> ҚР 1721-2007 және КО ТР 013/2011, экологиялық класы К4-тен төмен емес.</w:t>
            </w:r>
          </w:p>
          <w:p w14:paraId="2DA8A235"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Сапалық сипаттамалары: кү</w:t>
            </w:r>
            <w:proofErr w:type="gramStart"/>
            <w:r w:rsidRPr="006F36E0">
              <w:rPr>
                <w:rFonts w:ascii="Times New Roman" w:hAnsi="Times New Roman" w:cs="Times New Roman"/>
                <w:sz w:val="16"/>
                <w:lang w:val="ru-RU"/>
              </w:rPr>
              <w:t>к</w:t>
            </w:r>
            <w:proofErr w:type="gramEnd"/>
            <w:r w:rsidRPr="006F36E0">
              <w:rPr>
                <w:rFonts w:ascii="Times New Roman" w:hAnsi="Times New Roman" w:cs="Times New Roman"/>
                <w:sz w:val="16"/>
                <w:lang w:val="ru-RU"/>
              </w:rPr>
              <w:t>ірттің массалық үлесі – 50 мг/кг артық емес; оттегінің массалық үлесі – 2,7% артық емес; қорғасынның концентрациясы – 5 мг/дм3 артық емес; бензолдың көлемдік үлесі – 1% артық емес; көлемдік үлес монометиланилина – 1%-дан артық емес. Қалған параметрлер – ГОСТ 2084-77 сәйкес, СТ ҚР 1721-2007 және КО ТР 013/2011.</w:t>
            </w:r>
          </w:p>
          <w:p w14:paraId="39639C1A"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 xml:space="preserve">1. Жеткізуші АИ-92 бензинінің резервтік </w:t>
            </w:r>
            <w:r w:rsidRPr="006F36E0">
              <w:rPr>
                <w:rFonts w:ascii="Times New Roman" w:hAnsi="Times New Roman" w:cs="Times New Roman"/>
                <w:sz w:val="16"/>
                <w:lang w:val="ru-RU"/>
              </w:rPr>
              <w:lastRenderedPageBreak/>
              <w:t>стратегиялық қорын орыннан 1 (бір) күндік жол жүру қашықтығында қамтамасыз етуге міндетті Сатып алушыдан сатып алу тапсырысын алған күннен бастап 2 күнтізбелік күн ішінде жеткізу және жеткізу.</w:t>
            </w:r>
          </w:p>
          <w:p w14:paraId="3D686AE9"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2. Резервтік стратегиялық қор Жеткізушінің резервуарында немесе жалға алынған резервуарларда сақталуы тиіс. Шарт жасасу кезінде резервтік стратегиялық резерв кем дегенде 1000 м3 құрайды және кем дегенде 500 м3 төмендетілмейтін қалдыққа жеткенде дереу толықтырылуы керек.</w:t>
            </w:r>
          </w:p>
          <w:p w14:paraId="69DA41D6"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3. Тауар сапасының кепілдігі әрбір партияға өндірушінің паспортымен/сапа сертификатымен, сәйкестік сертификатымен немесе қолданыстағы техникалық регламенттер мен стандарттарға сәйкестік туралы декларациямен, қажет болған жағдайда аккредиттелген зертхананың сынақ хаттамасымен расталады.</w:t>
            </w:r>
          </w:p>
          <w:p w14:paraId="751C9CBC"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4. Сатып алушы сертификатталған аспаптарды пайдалана отырып, қабылдау кезінде Тауардың сапасына экспресс-талдау жүргізуге, ал қажет болған жағдайда сынамаларды алуға және оларды тәуелсіз аккредиттелген зертханаға тапсыруға құқылы. Теріс нәтижелер болған жағдайда Сатып алушы Тауарды қабылдаудан бас тартуға және Тауарды ауыстыруды талап етуге құқылы.</w:t>
            </w:r>
          </w:p>
          <w:p w14:paraId="65B5CB03"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5. Биржалық мә</w:t>
            </w:r>
            <w:proofErr w:type="gramStart"/>
            <w:r w:rsidRPr="006F36E0">
              <w:rPr>
                <w:rFonts w:ascii="Times New Roman" w:hAnsi="Times New Roman" w:cs="Times New Roman"/>
                <w:sz w:val="16"/>
                <w:lang w:val="ru-RU"/>
              </w:rPr>
              <w:t>м</w:t>
            </w:r>
            <w:proofErr w:type="gramEnd"/>
            <w:r w:rsidRPr="006F36E0">
              <w:rPr>
                <w:rFonts w:ascii="Times New Roman" w:hAnsi="Times New Roman" w:cs="Times New Roman"/>
                <w:sz w:val="16"/>
                <w:lang w:val="ru-RU"/>
              </w:rPr>
              <w:t>іледе және осы Шартта көрсетілген Тауарлардың жалпы саны Тараптардың биржалық мәміле бойынша міндеттемелерінің көлемі болып табылады және Сатушы жеткізуге және Сатып алушы рұқсат етілген шекте Клирингтік орталық арқылы іріктеуге/төлеуге жатады. толеранттылықтехникалық сипаттамамен белгіленген. Сатып алуға тапсырыстар Тауардың тиісті партиясын жеткізу көлемін, күнін және тәртібін анықтайды, бірақ Тараптардың биржалық мәміленің жалпы көлемін орындау жөніндегі міндеттемелерін жоймайды.</w:t>
            </w:r>
          </w:p>
          <w:p w14:paraId="0A3A0F87"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 xml:space="preserve">6. АИ-92 бензинін тасымалдау автомобиль көлігімен қауіпті жүктерді тасымалдау ережелеріне сәйкес жүзеге асырылуы тиіс. Тасымалдау кезінде төтенше жағдайлар </w:t>
            </w:r>
            <w:r w:rsidRPr="006F36E0">
              <w:rPr>
                <w:rFonts w:ascii="Times New Roman" w:hAnsi="Times New Roman" w:cs="Times New Roman"/>
                <w:sz w:val="16"/>
                <w:lang w:val="ru-RU"/>
              </w:rPr>
              <w:lastRenderedPageBreak/>
              <w:t>туындаған жағдайда, зардаптарды жою үшін Жеткізуші жауап береді.</w:t>
            </w:r>
          </w:p>
          <w:p w14:paraId="707274EC"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7. Өнім беруші Сатып алушының аумағына кірген кезде Сатып алушының ішкі қауіпсіздік ережелерін сақтауға міндетті. Автоцистернаның цистернаның артқы жағында ағызу құрылғысы болуы керек, жүк көтергіштігі кемінде 18 000 кг және 40 000 кг-нан аспауы керек, барлық тыныс алу клапандары жұмыс күйінде болуы керек.</w:t>
            </w:r>
          </w:p>
        </w:tc>
        <w:tc>
          <w:tcPr>
            <w:tcW w:w="3249" w:type="dxa"/>
            <w:tcBorders>
              <w:top w:val="single" w:sz="4" w:space="0" w:color="auto"/>
              <w:left w:val="single" w:sz="4" w:space="0" w:color="auto"/>
              <w:bottom w:val="single" w:sz="4" w:space="0" w:color="auto"/>
              <w:right w:val="single" w:sz="4" w:space="0" w:color="auto"/>
            </w:tcBorders>
          </w:tcPr>
          <w:p w14:paraId="71FC7B7D" w14:textId="77777777" w:rsidR="0042123E" w:rsidRPr="006F36E0" w:rsidRDefault="00206B0D">
            <w:pPr>
              <w:rPr>
                <w:rFonts w:ascii="Times New Roman" w:hAnsi="Times New Roman" w:cs="Times New Roman"/>
              </w:rPr>
            </w:pPr>
            <w:r w:rsidRPr="006F36E0">
              <w:rPr>
                <w:rFonts w:ascii="Times New Roman" w:hAnsi="Times New Roman" w:cs="Times New Roman"/>
                <w:sz w:val="16"/>
              </w:rPr>
              <w:lastRenderedPageBreak/>
              <w:t>Gasoline AI-92, unleaded, in accordance with GOST 2084-77, ST RK 1721-2007 and CU TR 013/2011, ecological class not lower than K4.</w:t>
            </w:r>
          </w:p>
          <w:p w14:paraId="7E1A710E" w14:textId="77777777" w:rsidR="0042123E" w:rsidRPr="006F36E0" w:rsidRDefault="00206B0D">
            <w:pPr>
              <w:rPr>
                <w:rFonts w:ascii="Times New Roman" w:hAnsi="Times New Roman" w:cs="Times New Roman"/>
              </w:rPr>
            </w:pPr>
            <w:r w:rsidRPr="006F36E0">
              <w:rPr>
                <w:rFonts w:ascii="Times New Roman" w:hAnsi="Times New Roman" w:cs="Times New Roman"/>
                <w:sz w:val="16"/>
              </w:rPr>
              <w:t>Quality characteristics: sulfur mass fraction – not more than 50 mg/kg; oxygen mass fraction – not more than 2.7%; lead concentration – not more than 5 mg/dm3; benzene volume fraction – not more than 1%; monomethylaniline volume fraction – not more than 1%. Other parameters shall comply with GOST 2084-77, ST RK 1721-2007 and CU TR 013/2011.</w:t>
            </w:r>
          </w:p>
          <w:p w14:paraId="57700FA9" w14:textId="77777777" w:rsidR="0042123E" w:rsidRPr="006F36E0" w:rsidRDefault="00206B0D">
            <w:pPr>
              <w:rPr>
                <w:rFonts w:ascii="Times New Roman" w:hAnsi="Times New Roman" w:cs="Times New Roman"/>
              </w:rPr>
            </w:pPr>
            <w:r w:rsidRPr="006F36E0">
              <w:rPr>
                <w:rFonts w:ascii="Times New Roman" w:hAnsi="Times New Roman" w:cs="Times New Roman"/>
                <w:sz w:val="16"/>
              </w:rPr>
              <w:t xml:space="preserve">1. The Supplier shall ensure a strategic reserve of Gasoline AI-92 within one (1) day of travel from the place of delivery and deliver the relevant batch within two (2) calendar days </w:t>
            </w:r>
            <w:r w:rsidRPr="006F36E0">
              <w:rPr>
                <w:rFonts w:ascii="Times New Roman" w:hAnsi="Times New Roman" w:cs="Times New Roman"/>
                <w:sz w:val="16"/>
              </w:rPr>
              <w:lastRenderedPageBreak/>
              <w:t>from receipt of the Buyer’s Purchase Order.</w:t>
            </w:r>
          </w:p>
          <w:p w14:paraId="01159DB1" w14:textId="77777777" w:rsidR="0042123E" w:rsidRPr="006F36E0" w:rsidRDefault="00206B0D">
            <w:pPr>
              <w:rPr>
                <w:rFonts w:ascii="Times New Roman" w:hAnsi="Times New Roman" w:cs="Times New Roman"/>
              </w:rPr>
            </w:pPr>
            <w:r w:rsidRPr="006F36E0">
              <w:rPr>
                <w:rFonts w:ascii="Times New Roman" w:hAnsi="Times New Roman" w:cs="Times New Roman"/>
                <w:sz w:val="16"/>
              </w:rPr>
              <w:t>2. The strategic reserve shall be stored in the Supplier’s tank or rented tanks. As of the Agreement date, the strategic reserve shall be not less than 1,000 m3 and shall be replenished immediately when the minimum balance of not less than 500 m3 is reached.</w:t>
            </w:r>
          </w:p>
          <w:p w14:paraId="354F33DE" w14:textId="77777777" w:rsidR="0042123E" w:rsidRPr="006F36E0" w:rsidRDefault="00206B0D">
            <w:pPr>
              <w:rPr>
                <w:rFonts w:ascii="Times New Roman" w:hAnsi="Times New Roman" w:cs="Times New Roman"/>
              </w:rPr>
            </w:pPr>
            <w:r w:rsidRPr="006F36E0">
              <w:rPr>
                <w:rFonts w:ascii="Times New Roman" w:hAnsi="Times New Roman" w:cs="Times New Roman"/>
                <w:sz w:val="16"/>
              </w:rPr>
              <w:t>3. The quality of the Goods shall be confirmed by the manufacturer’s quality passport/certificate for each batch, certificate or declaration of conformity with applicable technical regulations and standards and, if necessary, a test report of an accredited laboratory.</w:t>
            </w:r>
          </w:p>
          <w:p w14:paraId="3A8597B4" w14:textId="77777777" w:rsidR="0042123E" w:rsidRPr="006F36E0" w:rsidRDefault="00206B0D">
            <w:pPr>
              <w:rPr>
                <w:rFonts w:ascii="Times New Roman" w:hAnsi="Times New Roman" w:cs="Times New Roman"/>
              </w:rPr>
            </w:pPr>
            <w:r w:rsidRPr="006F36E0">
              <w:rPr>
                <w:rFonts w:ascii="Times New Roman" w:hAnsi="Times New Roman" w:cs="Times New Roman"/>
                <w:sz w:val="16"/>
              </w:rPr>
              <w:t>4. The Buyer may perform an express quality analysis of the Goods upon acceptance using certified devices and, if necessary, take samples and submit them to an independent accredited laboratory. In case of negative results, the Buyer may refuse to accept the Goods and demand replacement of the Goods.</w:t>
            </w:r>
          </w:p>
          <w:p w14:paraId="3219A161" w14:textId="77777777" w:rsidR="0042123E" w:rsidRPr="006F36E0" w:rsidRDefault="00206B0D">
            <w:pPr>
              <w:rPr>
                <w:rFonts w:ascii="Times New Roman" w:hAnsi="Times New Roman" w:cs="Times New Roman"/>
              </w:rPr>
            </w:pPr>
            <w:r w:rsidRPr="006F36E0">
              <w:rPr>
                <w:rFonts w:ascii="Times New Roman" w:hAnsi="Times New Roman" w:cs="Times New Roman"/>
                <w:sz w:val="16"/>
              </w:rPr>
              <w:t>5. The total quantity of the Goods specified in the exchange transaction and this Agreement shall constitute the scope of the Parties’ obligations and shall be delivered by the Supplier and offtaken/paid by the Buyer through the Clearing Center within the permitted tolerance established by the Specification. Purchase Orders determine the quantity, date and delivery procedure for the relevant batch but do not release the Parties from their obligation to perform the total volume of the exchange transaction.</w:t>
            </w:r>
          </w:p>
          <w:p w14:paraId="1C50E540" w14:textId="77777777" w:rsidR="0042123E" w:rsidRPr="006F36E0" w:rsidRDefault="00206B0D">
            <w:pPr>
              <w:rPr>
                <w:rFonts w:ascii="Times New Roman" w:hAnsi="Times New Roman" w:cs="Times New Roman"/>
              </w:rPr>
            </w:pPr>
            <w:r w:rsidRPr="006F36E0">
              <w:rPr>
                <w:rFonts w:ascii="Times New Roman" w:hAnsi="Times New Roman" w:cs="Times New Roman"/>
                <w:sz w:val="16"/>
              </w:rPr>
              <w:t>6. Transportation of Gasoline AI-92 shall be carried out in accordance with the rules for transportation of dangerous goods by road. In case of emergency during transportation, the Supplier shall be responsible for eliminating the consequences.</w:t>
            </w:r>
          </w:p>
          <w:p w14:paraId="66778803" w14:textId="77777777" w:rsidR="0042123E" w:rsidRPr="006F36E0" w:rsidRDefault="00206B0D">
            <w:pPr>
              <w:rPr>
                <w:rFonts w:ascii="Times New Roman" w:hAnsi="Times New Roman" w:cs="Times New Roman"/>
              </w:rPr>
            </w:pPr>
            <w:r w:rsidRPr="006F36E0">
              <w:rPr>
                <w:rFonts w:ascii="Times New Roman" w:hAnsi="Times New Roman" w:cs="Times New Roman"/>
                <w:sz w:val="16"/>
              </w:rPr>
              <w:t>7. When entering the Buyer’s territory, the Supplier shall comply with the Buyer’s internal safety rules. The tank truck shall have a drain device at the rear of the tank, cargo capacity of not less than 18,000 kg and not more than 40,000 kg, and all breather valves shall be operable.</w:t>
            </w:r>
          </w:p>
        </w:tc>
      </w:tr>
    </w:tbl>
    <w:p w14:paraId="16DED9FC" w14:textId="77777777" w:rsidR="006C605F" w:rsidRPr="006F36E0" w:rsidRDefault="006C605F" w:rsidP="006C605F">
      <w:pPr>
        <w:ind w:left="-851"/>
        <w:rPr>
          <w:rFonts w:ascii="Times New Roman" w:hAnsi="Times New Roman" w:cs="Times New Roman"/>
          <w:b/>
          <w:bCs/>
          <w:sz w:val="16"/>
          <w:szCs w:val="16"/>
        </w:rPr>
      </w:pPr>
    </w:p>
    <w:p w14:paraId="7E5D577C" w14:textId="77777777" w:rsidR="006C605F" w:rsidRPr="006F36E0" w:rsidRDefault="006C605F" w:rsidP="006C605F">
      <w:pPr>
        <w:spacing w:after="0" w:line="240" w:lineRule="auto"/>
        <w:ind w:left="360"/>
        <w:jc w:val="both"/>
        <w:rPr>
          <w:rFonts w:ascii="Times New Roman" w:eastAsia="Times New Roman" w:hAnsi="Times New Roman" w:cs="Times New Roman"/>
          <w:b/>
          <w:bCs/>
          <w:sz w:val="16"/>
          <w:szCs w:val="16"/>
          <w:lang w:eastAsia="ru-RU"/>
        </w:rPr>
      </w:pPr>
      <w:r w:rsidRPr="006F36E0">
        <w:rPr>
          <w:rFonts w:ascii="Times New Roman" w:eastAsia="Times New Roman" w:hAnsi="Times New Roman" w:cs="Times New Roman"/>
          <w:b/>
          <w:bCs/>
          <w:sz w:val="16"/>
          <w:szCs w:val="16"/>
          <w:lang w:eastAsia="ru-RU"/>
        </w:rPr>
        <w:t xml:space="preserve">3. </w:t>
      </w:r>
      <w:r w:rsidRPr="006F36E0">
        <w:rPr>
          <w:rFonts w:ascii="Times New Roman" w:eastAsia="Times New Roman" w:hAnsi="Times New Roman" w:cs="Times New Roman"/>
          <w:b/>
          <w:bCs/>
          <w:sz w:val="16"/>
          <w:szCs w:val="16"/>
          <w:lang w:val="ru-RU" w:eastAsia="ru-RU"/>
        </w:rPr>
        <w:t>Тауарды</w:t>
      </w:r>
      <w:r w:rsidRPr="006F36E0">
        <w:rPr>
          <w:rFonts w:ascii="Times New Roman" w:eastAsia="Times New Roman" w:hAnsi="Times New Roman" w:cs="Times New Roman"/>
          <w:b/>
          <w:bCs/>
          <w:sz w:val="16"/>
          <w:szCs w:val="16"/>
          <w:lang w:eastAsia="ru-RU"/>
        </w:rPr>
        <w:t xml:space="preserve"> </w:t>
      </w:r>
      <w:r w:rsidRPr="006F36E0">
        <w:rPr>
          <w:rFonts w:ascii="Times New Roman" w:eastAsia="Times New Roman" w:hAnsi="Times New Roman" w:cs="Times New Roman"/>
          <w:b/>
          <w:bCs/>
          <w:sz w:val="16"/>
          <w:szCs w:val="16"/>
          <w:lang w:val="ru-RU" w:eastAsia="ru-RU"/>
        </w:rPr>
        <w:t>Сатып</w:t>
      </w:r>
      <w:r w:rsidRPr="006F36E0">
        <w:rPr>
          <w:rFonts w:ascii="Times New Roman" w:eastAsia="Times New Roman" w:hAnsi="Times New Roman" w:cs="Times New Roman"/>
          <w:b/>
          <w:bCs/>
          <w:sz w:val="16"/>
          <w:szCs w:val="16"/>
          <w:lang w:eastAsia="ru-RU"/>
        </w:rPr>
        <w:t xml:space="preserve"> </w:t>
      </w:r>
      <w:r w:rsidRPr="006F36E0">
        <w:rPr>
          <w:rFonts w:ascii="Times New Roman" w:eastAsia="Times New Roman" w:hAnsi="Times New Roman" w:cs="Times New Roman"/>
          <w:b/>
          <w:bCs/>
          <w:sz w:val="16"/>
          <w:szCs w:val="16"/>
          <w:lang w:val="ru-RU" w:eastAsia="ru-RU"/>
        </w:rPr>
        <w:t>алушыға</w:t>
      </w:r>
      <w:r w:rsidRPr="006F36E0">
        <w:rPr>
          <w:rFonts w:ascii="Times New Roman" w:eastAsia="Times New Roman" w:hAnsi="Times New Roman" w:cs="Times New Roman"/>
          <w:b/>
          <w:bCs/>
          <w:sz w:val="16"/>
          <w:szCs w:val="16"/>
          <w:lang w:eastAsia="ru-RU"/>
        </w:rPr>
        <w:t xml:space="preserve"> </w:t>
      </w:r>
      <w:r w:rsidRPr="006F36E0">
        <w:rPr>
          <w:rFonts w:ascii="Times New Roman" w:eastAsia="Times New Roman" w:hAnsi="Times New Roman" w:cs="Times New Roman"/>
          <w:b/>
          <w:bCs/>
          <w:sz w:val="16"/>
          <w:szCs w:val="16"/>
          <w:lang w:val="ru-RU" w:eastAsia="ru-RU"/>
        </w:rPr>
        <w:t>жеткізу</w:t>
      </w:r>
      <w:r w:rsidRPr="006F36E0">
        <w:rPr>
          <w:rFonts w:ascii="Times New Roman" w:eastAsia="Times New Roman" w:hAnsi="Times New Roman" w:cs="Times New Roman"/>
          <w:b/>
          <w:bCs/>
          <w:sz w:val="16"/>
          <w:szCs w:val="16"/>
          <w:lang w:eastAsia="ru-RU"/>
        </w:rPr>
        <w:t xml:space="preserve"> </w:t>
      </w:r>
      <w:r w:rsidRPr="006F36E0">
        <w:rPr>
          <w:rFonts w:ascii="Times New Roman" w:eastAsia="Times New Roman" w:hAnsi="Times New Roman" w:cs="Times New Roman"/>
          <w:b/>
          <w:bCs/>
          <w:sz w:val="16"/>
          <w:szCs w:val="16"/>
          <w:lang w:val="ru-RU" w:eastAsia="ru-RU"/>
        </w:rPr>
        <w:t>орналар</w:t>
      </w:r>
      <w:r w:rsidRPr="006F36E0">
        <w:rPr>
          <w:rFonts w:ascii="Times New Roman" w:eastAsia="Times New Roman" w:hAnsi="Times New Roman" w:cs="Times New Roman"/>
          <w:b/>
          <w:bCs/>
          <w:sz w:val="16"/>
          <w:szCs w:val="16"/>
          <w:lang w:eastAsia="ru-RU"/>
        </w:rPr>
        <w:t xml:space="preserve"> </w:t>
      </w:r>
      <w:r w:rsidRPr="006F36E0">
        <w:rPr>
          <w:rFonts w:ascii="Times New Roman" w:eastAsia="Times New Roman" w:hAnsi="Times New Roman" w:cs="Times New Roman"/>
          <w:b/>
          <w:bCs/>
          <w:sz w:val="16"/>
          <w:szCs w:val="16"/>
          <w:lang w:val="ru-RU" w:eastAsia="ru-RU"/>
        </w:rPr>
        <w:t>және</w:t>
      </w:r>
      <w:r w:rsidRPr="006F36E0">
        <w:rPr>
          <w:rFonts w:ascii="Times New Roman" w:eastAsia="Times New Roman" w:hAnsi="Times New Roman" w:cs="Times New Roman"/>
          <w:b/>
          <w:bCs/>
          <w:sz w:val="16"/>
          <w:szCs w:val="16"/>
          <w:lang w:eastAsia="ru-RU"/>
        </w:rPr>
        <w:t xml:space="preserve"> </w:t>
      </w:r>
      <w:r w:rsidRPr="006F36E0">
        <w:rPr>
          <w:rFonts w:ascii="Times New Roman" w:eastAsia="Times New Roman" w:hAnsi="Times New Roman" w:cs="Times New Roman"/>
          <w:b/>
          <w:bCs/>
          <w:sz w:val="16"/>
          <w:szCs w:val="16"/>
          <w:lang w:val="ru-RU" w:eastAsia="ru-RU"/>
        </w:rPr>
        <w:t>шарттары</w:t>
      </w:r>
      <w:r w:rsidRPr="006F36E0">
        <w:rPr>
          <w:rFonts w:ascii="Times New Roman" w:eastAsia="Times New Roman" w:hAnsi="Times New Roman" w:cs="Times New Roman"/>
          <w:b/>
          <w:bCs/>
          <w:sz w:val="16"/>
          <w:szCs w:val="16"/>
          <w:lang w:eastAsia="ru-RU"/>
        </w:rPr>
        <w:t>/</w:t>
      </w:r>
    </w:p>
    <w:p w14:paraId="5DF22010" w14:textId="77777777" w:rsidR="006C605F" w:rsidRPr="006F36E0" w:rsidRDefault="006C605F" w:rsidP="006C605F">
      <w:pPr>
        <w:spacing w:after="0" w:line="240" w:lineRule="auto"/>
        <w:ind w:left="360"/>
        <w:jc w:val="both"/>
        <w:rPr>
          <w:rFonts w:ascii="Times New Roman" w:eastAsia="Times New Roman" w:hAnsi="Times New Roman" w:cs="Times New Roman"/>
          <w:b/>
          <w:bCs/>
          <w:sz w:val="16"/>
          <w:szCs w:val="16"/>
          <w:lang w:val="ru-RU" w:eastAsia="ru-RU"/>
        </w:rPr>
      </w:pPr>
      <w:r w:rsidRPr="006F36E0">
        <w:rPr>
          <w:rFonts w:ascii="Times New Roman" w:eastAsia="Times New Roman" w:hAnsi="Times New Roman" w:cs="Times New Roman"/>
          <w:b/>
          <w:bCs/>
          <w:sz w:val="16"/>
          <w:szCs w:val="16"/>
          <w:lang w:eastAsia="ru-RU"/>
        </w:rPr>
        <w:t xml:space="preserve">    </w:t>
      </w:r>
      <w:r w:rsidRPr="006F36E0">
        <w:rPr>
          <w:rFonts w:ascii="Times New Roman" w:eastAsia="Times New Roman" w:hAnsi="Times New Roman" w:cs="Times New Roman"/>
          <w:b/>
          <w:bCs/>
          <w:sz w:val="16"/>
          <w:szCs w:val="16"/>
          <w:lang w:val="ru-RU" w:eastAsia="ru-RU"/>
        </w:rPr>
        <w:t xml:space="preserve">Тауарды Сатып алушыға жеткізу орны мен шарты / </w:t>
      </w:r>
    </w:p>
    <w:p w14:paraId="2CC4F4EF" w14:textId="77777777" w:rsidR="006C605F" w:rsidRPr="006F36E0" w:rsidRDefault="006C605F" w:rsidP="006C605F">
      <w:pPr>
        <w:spacing w:after="0" w:line="240" w:lineRule="auto"/>
        <w:ind w:left="360"/>
        <w:jc w:val="both"/>
        <w:rPr>
          <w:rFonts w:ascii="Times New Roman" w:eastAsia="Times New Roman" w:hAnsi="Times New Roman" w:cs="Times New Roman"/>
          <w:b/>
          <w:bCs/>
          <w:sz w:val="16"/>
          <w:szCs w:val="16"/>
          <w:lang w:eastAsia="ru-RU"/>
        </w:rPr>
      </w:pPr>
      <w:r w:rsidRPr="006F36E0">
        <w:rPr>
          <w:rFonts w:ascii="Times New Roman" w:eastAsia="Times New Roman" w:hAnsi="Times New Roman" w:cs="Times New Roman"/>
          <w:b/>
          <w:bCs/>
          <w:sz w:val="16"/>
          <w:szCs w:val="16"/>
          <w:lang w:val="ru-RU" w:eastAsia="ru-RU"/>
        </w:rPr>
        <w:t xml:space="preserve">    </w:t>
      </w:r>
      <w:r w:rsidRPr="006F36E0">
        <w:rPr>
          <w:rFonts w:ascii="Times New Roman" w:eastAsia="Times New Roman" w:hAnsi="Times New Roman" w:cs="Times New Roman"/>
          <w:b/>
          <w:bCs/>
          <w:sz w:val="16"/>
          <w:szCs w:val="16"/>
          <w:lang w:eastAsia="ru-RU"/>
        </w:rPr>
        <w:t>Place and terms of the Goods delivery to the Buyer:</w:t>
      </w:r>
    </w:p>
    <w:p w14:paraId="1AF5369D" w14:textId="77777777" w:rsidR="006C605F" w:rsidRPr="006F36E0" w:rsidRDefault="006C605F" w:rsidP="006C605F">
      <w:pPr>
        <w:spacing w:after="0" w:line="240" w:lineRule="auto"/>
        <w:ind w:left="360"/>
        <w:jc w:val="both"/>
        <w:rPr>
          <w:rFonts w:ascii="Times New Roman" w:eastAsia="Times New Roman" w:hAnsi="Times New Roman" w:cs="Times New Roman"/>
          <w:bCs/>
          <w:sz w:val="16"/>
          <w:szCs w:val="16"/>
          <w:lang w:eastAsia="ru-RU"/>
        </w:rPr>
      </w:pPr>
      <w:r w:rsidRPr="006F36E0">
        <w:rPr>
          <w:rFonts w:ascii="Times New Roman" w:eastAsia="Times New Roman" w:hAnsi="Times New Roman" w:cs="Times New Roman"/>
          <w:bCs/>
          <w:sz w:val="16"/>
          <w:szCs w:val="16"/>
          <w:lang w:eastAsia="ru-RU"/>
        </w:rPr>
        <w:t xml:space="preserve"> </w:t>
      </w:r>
    </w:p>
    <w:tbl>
      <w:tblPr>
        <w:tblW w:w="950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469"/>
        <w:gridCol w:w="3217"/>
        <w:gridCol w:w="567"/>
        <w:gridCol w:w="6"/>
      </w:tblGrid>
      <w:tr w:rsidR="006C605F" w:rsidRPr="006F36E0" w14:paraId="1FD1E00B" w14:textId="77777777" w:rsidTr="00263016">
        <w:trPr>
          <w:trHeight w:val="315"/>
        </w:trPr>
        <w:tc>
          <w:tcPr>
            <w:tcW w:w="5713" w:type="dxa"/>
            <w:gridSpan w:val="2"/>
          </w:tcPr>
          <w:p w14:paraId="4C3CEAF1" w14:textId="77777777" w:rsidR="006C605F" w:rsidRPr="006F36E0" w:rsidRDefault="006C605F" w:rsidP="00263016">
            <w:pPr>
              <w:spacing w:after="0" w:line="240" w:lineRule="auto"/>
              <w:jc w:val="center"/>
              <w:rPr>
                <w:rFonts w:ascii="Times New Roman" w:eastAsia="Times New Roman" w:hAnsi="Times New Roman" w:cs="Times New Roman"/>
                <w:b/>
                <w:bCs/>
                <w:sz w:val="16"/>
                <w:szCs w:val="16"/>
                <w:lang w:eastAsia="ru-RU"/>
              </w:rPr>
            </w:pPr>
            <w:r w:rsidRPr="006F36E0">
              <w:rPr>
                <w:rFonts w:ascii="Times New Roman" w:eastAsia="Times New Roman" w:hAnsi="Times New Roman" w:cs="Times New Roman"/>
                <w:b/>
                <w:bCs/>
                <w:sz w:val="16"/>
                <w:szCs w:val="16"/>
                <w:lang w:eastAsia="ru-RU"/>
              </w:rPr>
              <w:t>Инкотермс / Инкотермс/  Incoterms</w:t>
            </w:r>
          </w:p>
          <w:p w14:paraId="580E0B72" w14:textId="77777777" w:rsidR="006C605F" w:rsidRPr="006F36E0" w:rsidRDefault="006C605F" w:rsidP="00263016">
            <w:pPr>
              <w:spacing w:after="0" w:line="240" w:lineRule="auto"/>
              <w:jc w:val="center"/>
              <w:rPr>
                <w:rFonts w:ascii="Times New Roman" w:eastAsia="Times New Roman" w:hAnsi="Times New Roman" w:cs="Times New Roman"/>
                <w:b/>
                <w:bCs/>
                <w:sz w:val="16"/>
                <w:szCs w:val="16"/>
                <w:lang w:eastAsia="ru-RU"/>
              </w:rPr>
            </w:pPr>
          </w:p>
        </w:tc>
        <w:tc>
          <w:tcPr>
            <w:tcW w:w="3790" w:type="dxa"/>
            <w:gridSpan w:val="3"/>
          </w:tcPr>
          <w:p w14:paraId="2DDA03D5" w14:textId="77777777" w:rsidR="006C605F" w:rsidRPr="006F36E0" w:rsidRDefault="006C605F" w:rsidP="00263016">
            <w:pPr>
              <w:spacing w:after="0" w:line="240" w:lineRule="auto"/>
              <w:jc w:val="center"/>
              <w:rPr>
                <w:rFonts w:ascii="Times New Roman" w:eastAsia="Times New Roman" w:hAnsi="Times New Roman" w:cs="Times New Roman"/>
                <w:b/>
                <w:bCs/>
                <w:sz w:val="16"/>
                <w:szCs w:val="16"/>
                <w:lang w:eastAsia="ru-RU"/>
              </w:rPr>
            </w:pPr>
            <w:r w:rsidRPr="006F36E0">
              <w:rPr>
                <w:rFonts w:ascii="Times New Roman" w:eastAsia="Times New Roman" w:hAnsi="Times New Roman" w:cs="Times New Roman"/>
                <w:b/>
                <w:iCs/>
                <w:sz w:val="16"/>
                <w:szCs w:val="16"/>
                <w:lang w:val="ru-RU" w:eastAsia="ru-RU"/>
              </w:rPr>
              <w:t>К</w:t>
            </w:r>
            <w:r w:rsidRPr="006F36E0">
              <w:rPr>
                <w:rFonts w:ascii="Times New Roman" w:eastAsia="Times New Roman" w:hAnsi="Times New Roman" w:cs="Times New Roman"/>
                <w:b/>
                <w:iCs/>
                <w:sz w:val="16"/>
                <w:szCs w:val="16"/>
                <w:lang w:eastAsia="ru-RU"/>
              </w:rPr>
              <w:t>өлік түрі</w:t>
            </w:r>
            <w:r w:rsidRPr="006F36E0">
              <w:rPr>
                <w:rFonts w:ascii="Times New Roman" w:eastAsia="Times New Roman" w:hAnsi="Times New Roman" w:cs="Times New Roman"/>
                <w:b/>
                <w:bCs/>
                <w:iCs/>
                <w:sz w:val="16"/>
                <w:szCs w:val="16"/>
                <w:lang w:eastAsia="ru-RU"/>
              </w:rPr>
              <w:t xml:space="preserve"> / Түрі көлік / Type of transportation</w:t>
            </w:r>
          </w:p>
        </w:tc>
      </w:tr>
      <w:tr w:rsidR="006C605F" w:rsidRPr="006F36E0" w14:paraId="7D78429F" w14:textId="77777777" w:rsidTr="00263016">
        <w:trPr>
          <w:gridAfter w:val="1"/>
          <w:wAfter w:w="6" w:type="dxa"/>
          <w:trHeight w:val="278"/>
        </w:trPr>
        <w:tc>
          <w:tcPr>
            <w:tcW w:w="5244" w:type="dxa"/>
          </w:tcPr>
          <w:p w14:paraId="518CBB6B" w14:textId="77777777" w:rsidR="0042123E" w:rsidRPr="006F36E0" w:rsidRDefault="00206B0D">
            <w:pPr>
              <w:rPr>
                <w:rFonts w:ascii="Times New Roman" w:hAnsi="Times New Roman" w:cs="Times New Roman"/>
              </w:rPr>
            </w:pPr>
            <w:r w:rsidRPr="006F36E0">
              <w:rPr>
                <w:rFonts w:ascii="Times New Roman" w:hAnsi="Times New Roman" w:cs="Times New Roman"/>
                <w:sz w:val="16"/>
              </w:rPr>
              <w:t>DDP Төртқұдық №2 телімі / участок №2 Торткудук / area # 2 Tortkuduk</w:t>
            </w:r>
          </w:p>
          <w:p w14:paraId="1EFEE545" w14:textId="77777777" w:rsidR="0042123E" w:rsidRPr="006F36E0" w:rsidRDefault="00206B0D">
            <w:pPr>
              <w:rPr>
                <w:rFonts w:ascii="Times New Roman" w:hAnsi="Times New Roman" w:cs="Times New Roman"/>
              </w:rPr>
            </w:pPr>
            <w:r w:rsidRPr="006F36E0">
              <w:rPr>
                <w:rFonts w:ascii="Times New Roman" w:hAnsi="Times New Roman" w:cs="Times New Roman"/>
                <w:sz w:val="16"/>
              </w:rPr>
              <w:t>Қазақстан Республикасы, Түркістан облысы, Созақ ауданы, Мойынқұм кең орны / Қазақстан Республикасы, Түркістан облысы, Созақ ауданы, Мойынқұм кен орны / Қазақстан Республикасы, Түркістан облысы, Созақ ауданы, Мойынқұм кен орны</w:t>
            </w:r>
          </w:p>
        </w:tc>
        <w:tc>
          <w:tcPr>
            <w:tcW w:w="469" w:type="dxa"/>
          </w:tcPr>
          <w:p w14:paraId="33AE4309" w14:textId="77777777" w:rsidR="006C605F" w:rsidRPr="006F36E0" w:rsidRDefault="006C605F" w:rsidP="00263016">
            <w:pPr>
              <w:spacing w:after="0" w:line="240" w:lineRule="auto"/>
              <w:jc w:val="both"/>
              <w:rPr>
                <w:rFonts w:ascii="Times New Roman" w:eastAsia="Times New Roman" w:hAnsi="Times New Roman" w:cs="Times New Roman"/>
                <w:sz w:val="16"/>
                <w:szCs w:val="16"/>
                <w:lang w:eastAsia="ru-RU"/>
              </w:rPr>
            </w:pPr>
          </w:p>
          <w:p w14:paraId="3F4E883C" w14:textId="77777777" w:rsidR="006C605F" w:rsidRPr="006F36E0" w:rsidRDefault="006C605F" w:rsidP="00263016">
            <w:pPr>
              <w:spacing w:after="0" w:line="240" w:lineRule="auto"/>
              <w:jc w:val="both"/>
              <w:rPr>
                <w:rFonts w:ascii="Times New Roman" w:eastAsia="Times New Roman" w:hAnsi="Times New Roman" w:cs="Times New Roman"/>
                <w:sz w:val="16"/>
                <w:szCs w:val="16"/>
                <w:lang w:eastAsia="ru-RU"/>
              </w:rPr>
            </w:pPr>
          </w:p>
          <w:p w14:paraId="42CD4914" w14:textId="77777777" w:rsidR="006C605F" w:rsidRPr="006F36E0" w:rsidRDefault="006C605F" w:rsidP="00263016">
            <w:pPr>
              <w:spacing w:after="0" w:line="240" w:lineRule="auto"/>
              <w:jc w:val="both"/>
              <w:rPr>
                <w:rFonts w:ascii="Times New Roman" w:eastAsia="Times New Roman" w:hAnsi="Times New Roman" w:cs="Times New Roman"/>
                <w:bCs/>
                <w:sz w:val="16"/>
                <w:szCs w:val="16"/>
                <w:lang w:eastAsia="ru-RU"/>
              </w:rPr>
            </w:pPr>
          </w:p>
          <w:p w14:paraId="58795197" w14:textId="77777777" w:rsidR="006C605F" w:rsidRPr="006F36E0" w:rsidRDefault="006C605F" w:rsidP="00263016">
            <w:pPr>
              <w:spacing w:after="0" w:line="240" w:lineRule="auto"/>
              <w:jc w:val="both"/>
              <w:rPr>
                <w:rFonts w:ascii="Times New Roman" w:eastAsia="Times New Roman" w:hAnsi="Times New Roman" w:cs="Times New Roman"/>
                <w:bCs/>
                <w:sz w:val="16"/>
                <w:szCs w:val="16"/>
                <w:lang w:eastAsia="ru-RU"/>
              </w:rPr>
            </w:pPr>
          </w:p>
          <w:p w14:paraId="413BF914" w14:textId="77777777" w:rsidR="006C605F" w:rsidRPr="006F36E0" w:rsidRDefault="006C605F" w:rsidP="00263016">
            <w:pPr>
              <w:spacing w:after="0" w:line="240" w:lineRule="auto"/>
              <w:jc w:val="both"/>
              <w:rPr>
                <w:rFonts w:ascii="Times New Roman" w:eastAsia="Times New Roman" w:hAnsi="Times New Roman" w:cs="Times New Roman"/>
                <w:sz w:val="16"/>
                <w:szCs w:val="16"/>
                <w:lang w:eastAsia="ru-RU"/>
              </w:rPr>
            </w:pPr>
          </w:p>
          <w:p w14:paraId="34CF4B55" w14:textId="77777777" w:rsidR="006C605F" w:rsidRPr="006F36E0" w:rsidRDefault="006C605F" w:rsidP="00263016">
            <w:pPr>
              <w:spacing w:after="0" w:line="240" w:lineRule="auto"/>
              <w:jc w:val="both"/>
              <w:rPr>
                <w:rFonts w:ascii="Times New Roman" w:eastAsia="Times New Roman" w:hAnsi="Times New Roman" w:cs="Times New Roman"/>
                <w:bCs/>
                <w:sz w:val="16"/>
                <w:szCs w:val="16"/>
                <w:lang w:eastAsia="ru-RU"/>
              </w:rPr>
            </w:pPr>
          </w:p>
        </w:tc>
        <w:tc>
          <w:tcPr>
            <w:tcW w:w="3217" w:type="dxa"/>
          </w:tcPr>
          <w:p w14:paraId="0F89D845" w14:textId="77777777" w:rsidR="0042123E" w:rsidRPr="006F36E0" w:rsidRDefault="00206B0D">
            <w:pPr>
              <w:jc w:val="center"/>
              <w:rPr>
                <w:rFonts w:ascii="Times New Roman" w:hAnsi="Times New Roman" w:cs="Times New Roman"/>
              </w:rPr>
            </w:pPr>
            <w:r w:rsidRPr="006F36E0">
              <w:rPr>
                <w:rFonts w:ascii="Times New Roman" w:hAnsi="Times New Roman" w:cs="Times New Roman"/>
                <w:sz w:val="16"/>
              </w:rPr>
              <w:t>Автокөлік / Автотранспорт / Road</w:t>
            </w:r>
          </w:p>
        </w:tc>
        <w:tc>
          <w:tcPr>
            <w:tcW w:w="567" w:type="dxa"/>
          </w:tcPr>
          <w:p w14:paraId="363A811F" w14:textId="77777777" w:rsidR="006C605F" w:rsidRPr="006F36E0" w:rsidRDefault="006C605F" w:rsidP="00263016">
            <w:pPr>
              <w:spacing w:after="0" w:line="240" w:lineRule="auto"/>
              <w:jc w:val="both"/>
              <w:rPr>
                <w:rFonts w:ascii="Times New Roman" w:eastAsia="Times New Roman" w:hAnsi="Times New Roman" w:cs="Times New Roman"/>
                <w:b/>
                <w:bCs/>
                <w:sz w:val="16"/>
                <w:szCs w:val="16"/>
                <w:lang w:eastAsia="ru-RU"/>
              </w:rPr>
            </w:pPr>
          </w:p>
        </w:tc>
      </w:tr>
    </w:tbl>
    <w:p w14:paraId="09A0CF17" w14:textId="77777777" w:rsidR="006C605F" w:rsidRPr="006F36E0" w:rsidRDefault="006C605F" w:rsidP="006C605F">
      <w:pPr>
        <w:spacing w:after="0" w:line="240" w:lineRule="auto"/>
        <w:ind w:left="360"/>
        <w:jc w:val="both"/>
        <w:rPr>
          <w:rFonts w:ascii="Times New Roman" w:eastAsia="Times New Roman" w:hAnsi="Times New Roman" w:cs="Times New Roman"/>
          <w:bCs/>
          <w:sz w:val="16"/>
          <w:szCs w:val="16"/>
          <w:lang w:eastAsia="ru-RU"/>
        </w:rPr>
      </w:pPr>
    </w:p>
    <w:p w14:paraId="79356C9C" w14:textId="77777777" w:rsidR="006C605F" w:rsidRPr="006F36E0" w:rsidRDefault="006C605F" w:rsidP="006C605F">
      <w:pPr>
        <w:ind w:left="-851"/>
        <w:jc w:val="both"/>
        <w:rPr>
          <w:rFonts w:ascii="Times New Roman" w:hAnsi="Times New Roman" w:cs="Times New Roman"/>
          <w:b/>
          <w:bCs/>
          <w:sz w:val="16"/>
          <w:szCs w:val="16"/>
        </w:rPr>
      </w:pPr>
      <w:r w:rsidRPr="006F36E0">
        <w:rPr>
          <w:rFonts w:ascii="Times New Roman" w:hAnsi="Times New Roman" w:cs="Times New Roman"/>
          <w:b/>
          <w:bCs/>
          <w:sz w:val="16"/>
          <w:szCs w:val="16"/>
        </w:rPr>
        <w:t>4. Тауарды Сатып алушыға</w:t>
      </w:r>
      <w:r w:rsidRPr="006F36E0">
        <w:rPr>
          <w:rFonts w:ascii="Times New Roman" w:hAnsi="Times New Roman" w:cs="Times New Roman"/>
          <w:b/>
          <w:sz w:val="16"/>
          <w:szCs w:val="16"/>
          <w:lang w:val="kk-KZ"/>
        </w:rPr>
        <w:t xml:space="preserve"> </w:t>
      </w:r>
      <w:r w:rsidRPr="006F36E0">
        <w:rPr>
          <w:rFonts w:ascii="Times New Roman" w:hAnsi="Times New Roman" w:cs="Times New Roman"/>
          <w:b/>
          <w:bCs/>
          <w:sz w:val="16"/>
          <w:szCs w:val="16"/>
        </w:rPr>
        <w:t>жеткізу</w:t>
      </w:r>
      <w:r w:rsidRPr="006F36E0">
        <w:rPr>
          <w:rFonts w:ascii="Times New Roman" w:hAnsi="Times New Roman" w:cs="Times New Roman"/>
          <w:b/>
          <w:sz w:val="16"/>
          <w:szCs w:val="16"/>
          <w:lang w:val="kk-KZ"/>
        </w:rPr>
        <w:t xml:space="preserve"> тәртібі</w:t>
      </w:r>
      <w:r w:rsidRPr="006F36E0">
        <w:rPr>
          <w:rFonts w:ascii="Times New Roman" w:hAnsi="Times New Roman" w:cs="Times New Roman"/>
          <w:b/>
          <w:bCs/>
          <w:sz w:val="16"/>
          <w:szCs w:val="16"/>
        </w:rPr>
        <w:t xml:space="preserve"> / Тәртіп</w:t>
      </w:r>
      <w:r w:rsidRPr="006F36E0">
        <w:rPr>
          <w:rFonts w:ascii="Times New Roman" w:hAnsi="Times New Roman" w:cs="Times New Roman"/>
          <w:b/>
          <w:sz w:val="16"/>
          <w:szCs w:val="16"/>
          <w:lang w:val="kk-KZ"/>
        </w:rPr>
        <w:t xml:space="preserve">  </w:t>
      </w:r>
      <w:r w:rsidRPr="006F36E0">
        <w:rPr>
          <w:rFonts w:ascii="Times New Roman" w:hAnsi="Times New Roman" w:cs="Times New Roman"/>
          <w:b/>
          <w:bCs/>
          <w:sz w:val="16"/>
          <w:szCs w:val="16"/>
        </w:rPr>
        <w:t xml:space="preserve"> жеткізілімдер Тауардың Сатып алушыға / Procedure of the Goods delivery to the Buyer</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544"/>
        <w:gridCol w:w="3260"/>
      </w:tblGrid>
      <w:tr w:rsidR="006C605F" w:rsidRPr="006F36E0" w14:paraId="3B2A74CA" w14:textId="77777777" w:rsidTr="00263016">
        <w:trPr>
          <w:trHeight w:val="404"/>
        </w:trPr>
        <w:tc>
          <w:tcPr>
            <w:tcW w:w="3261" w:type="dxa"/>
          </w:tcPr>
          <w:p w14:paraId="119492E9" w14:textId="77777777" w:rsidR="006C605F" w:rsidRPr="006F36E0" w:rsidRDefault="006C605F" w:rsidP="00263016">
            <w:pPr>
              <w:pStyle w:val="aeuiou1"/>
              <w:tabs>
                <w:tab w:val="num" w:pos="720"/>
              </w:tabs>
              <w:spacing w:after="120"/>
              <w:jc w:val="both"/>
              <w:rPr>
                <w:sz w:val="16"/>
                <w:szCs w:val="16"/>
                <w:lang w:val="en-US"/>
              </w:rPr>
            </w:pPr>
            <w:r w:rsidRPr="006F36E0">
              <w:rPr>
                <w:i/>
                <w:sz w:val="16"/>
                <w:szCs w:val="16"/>
              </w:rPr>
              <w:t>Негіздемелік</w:t>
            </w:r>
          </w:p>
        </w:tc>
        <w:tc>
          <w:tcPr>
            <w:tcW w:w="3544" w:type="dxa"/>
          </w:tcPr>
          <w:p w14:paraId="0BD4C067" w14:textId="77777777" w:rsidR="006C605F" w:rsidRPr="006F36E0" w:rsidRDefault="006C605F" w:rsidP="00263016">
            <w:pPr>
              <w:jc w:val="both"/>
              <w:rPr>
                <w:rFonts w:ascii="Times New Roman" w:hAnsi="Times New Roman" w:cs="Times New Roman"/>
                <w:sz w:val="16"/>
                <w:szCs w:val="16"/>
              </w:rPr>
            </w:pPr>
            <w:r w:rsidRPr="006F36E0">
              <w:rPr>
                <w:rFonts w:ascii="Times New Roman" w:hAnsi="Times New Roman" w:cs="Times New Roman"/>
                <w:i/>
                <w:sz w:val="16"/>
                <w:szCs w:val="16"/>
              </w:rPr>
              <w:t>Негіздемелік</w:t>
            </w:r>
          </w:p>
        </w:tc>
        <w:tc>
          <w:tcPr>
            <w:tcW w:w="3260" w:type="dxa"/>
          </w:tcPr>
          <w:p w14:paraId="7BE5D507" w14:textId="77777777" w:rsidR="006C605F" w:rsidRPr="006F36E0" w:rsidRDefault="006C605F" w:rsidP="00263016">
            <w:pPr>
              <w:spacing w:after="120"/>
              <w:jc w:val="both"/>
              <w:rPr>
                <w:rFonts w:ascii="Times New Roman" w:hAnsi="Times New Roman" w:cs="Times New Roman"/>
                <w:sz w:val="16"/>
                <w:szCs w:val="16"/>
              </w:rPr>
            </w:pPr>
            <w:r w:rsidRPr="006F36E0">
              <w:rPr>
                <w:rFonts w:ascii="Times New Roman" w:hAnsi="Times New Roman" w:cs="Times New Roman"/>
                <w:i/>
                <w:sz w:val="16"/>
                <w:szCs w:val="16"/>
              </w:rPr>
              <w:t>Frame</w:t>
            </w:r>
          </w:p>
        </w:tc>
      </w:tr>
      <w:tr w:rsidR="006C605F" w:rsidRPr="006F36E0" w14:paraId="4DA23DF2" w14:textId="77777777" w:rsidTr="00263016">
        <w:trPr>
          <w:trHeight w:val="497"/>
        </w:trPr>
        <w:tc>
          <w:tcPr>
            <w:tcW w:w="3261" w:type="dxa"/>
          </w:tcPr>
          <w:p w14:paraId="66CF3DFA" w14:textId="77777777" w:rsidR="0042123E" w:rsidRPr="006F36E0" w:rsidRDefault="00206B0D">
            <w:pPr>
              <w:rPr>
                <w:rFonts w:ascii="Times New Roman" w:hAnsi="Times New Roman" w:cs="Times New Roman"/>
              </w:rPr>
            </w:pPr>
            <w:r w:rsidRPr="006F36E0">
              <w:rPr>
                <w:rFonts w:ascii="Times New Roman" w:hAnsi="Times New Roman" w:cs="Times New Roman"/>
                <w:sz w:val="16"/>
              </w:rPr>
              <w:t>4.1. Тауар осы Шарттың қолданылу мерзімі ішінде Сатып алушы Жеткізушіге, Клиринг орталығына көшірмесін жолдай отырып, жіберетін Жеткізу тапсырыстары негізінде партиялармен жеткізіледі.</w:t>
            </w:r>
          </w:p>
          <w:p w14:paraId="37897C6F" w14:textId="77777777" w:rsidR="0042123E" w:rsidRPr="006F36E0" w:rsidRDefault="00206B0D">
            <w:pPr>
              <w:rPr>
                <w:rFonts w:ascii="Times New Roman" w:hAnsi="Times New Roman" w:cs="Times New Roman"/>
              </w:rPr>
            </w:pPr>
            <w:r w:rsidRPr="006F36E0">
              <w:rPr>
                <w:rFonts w:ascii="Times New Roman" w:hAnsi="Times New Roman" w:cs="Times New Roman"/>
                <w:sz w:val="16"/>
              </w:rPr>
              <w:t>Соңғы Жеткізу тапсырысы ____________________ дейін орналастырылуға тиіс.</w:t>
            </w:r>
          </w:p>
        </w:tc>
        <w:tc>
          <w:tcPr>
            <w:tcW w:w="3544" w:type="dxa"/>
          </w:tcPr>
          <w:p w14:paraId="30777548" w14:textId="77777777" w:rsidR="0042123E" w:rsidRPr="005A6905" w:rsidRDefault="00206B0D">
            <w:pPr>
              <w:rPr>
                <w:rFonts w:ascii="Times New Roman" w:hAnsi="Times New Roman" w:cs="Times New Roman"/>
              </w:rPr>
            </w:pPr>
            <w:r w:rsidRPr="005A6905">
              <w:rPr>
                <w:rFonts w:ascii="Times New Roman" w:hAnsi="Times New Roman" w:cs="Times New Roman"/>
                <w:sz w:val="16"/>
              </w:rPr>
              <w:t xml:space="preserve">4.1. </w:t>
            </w:r>
            <w:r w:rsidRPr="006F36E0">
              <w:rPr>
                <w:rFonts w:ascii="Times New Roman" w:hAnsi="Times New Roman" w:cs="Times New Roman"/>
                <w:sz w:val="16"/>
                <w:lang w:val="ru-RU"/>
              </w:rPr>
              <w:t>Тауарды</w:t>
            </w:r>
            <w:r w:rsidRPr="005A6905">
              <w:rPr>
                <w:rFonts w:ascii="Times New Roman" w:hAnsi="Times New Roman" w:cs="Times New Roman"/>
                <w:sz w:val="16"/>
              </w:rPr>
              <w:t xml:space="preserve"> </w:t>
            </w:r>
            <w:r w:rsidRPr="006F36E0">
              <w:rPr>
                <w:rFonts w:ascii="Times New Roman" w:hAnsi="Times New Roman" w:cs="Times New Roman"/>
                <w:sz w:val="16"/>
                <w:lang w:val="ru-RU"/>
              </w:rPr>
              <w:t>Жеткізуші</w:t>
            </w:r>
            <w:r w:rsidRPr="005A6905">
              <w:rPr>
                <w:rFonts w:ascii="Times New Roman" w:hAnsi="Times New Roman" w:cs="Times New Roman"/>
                <w:sz w:val="16"/>
              </w:rPr>
              <w:t xml:space="preserve"> </w:t>
            </w:r>
            <w:r w:rsidRPr="006F36E0">
              <w:rPr>
                <w:rFonts w:ascii="Times New Roman" w:hAnsi="Times New Roman" w:cs="Times New Roman"/>
                <w:sz w:val="16"/>
                <w:lang w:val="ru-RU"/>
              </w:rPr>
              <w:t>осы</w:t>
            </w:r>
            <w:r w:rsidRPr="005A6905">
              <w:rPr>
                <w:rFonts w:ascii="Times New Roman" w:hAnsi="Times New Roman" w:cs="Times New Roman"/>
                <w:sz w:val="16"/>
              </w:rPr>
              <w:t xml:space="preserve"> </w:t>
            </w:r>
            <w:r w:rsidRPr="006F36E0">
              <w:rPr>
                <w:rFonts w:ascii="Times New Roman" w:hAnsi="Times New Roman" w:cs="Times New Roman"/>
                <w:sz w:val="16"/>
                <w:lang w:val="ru-RU"/>
              </w:rPr>
              <w:t>Келісім</w:t>
            </w:r>
            <w:r w:rsidRPr="005A6905">
              <w:rPr>
                <w:rFonts w:ascii="Times New Roman" w:hAnsi="Times New Roman" w:cs="Times New Roman"/>
                <w:sz w:val="16"/>
              </w:rPr>
              <w:t>-</w:t>
            </w:r>
            <w:r w:rsidRPr="006F36E0">
              <w:rPr>
                <w:rFonts w:ascii="Times New Roman" w:hAnsi="Times New Roman" w:cs="Times New Roman"/>
                <w:sz w:val="16"/>
                <w:lang w:val="ru-RU"/>
              </w:rPr>
              <w:t>шарттың</w:t>
            </w:r>
            <w:r w:rsidRPr="005A6905">
              <w:rPr>
                <w:rFonts w:ascii="Times New Roman" w:hAnsi="Times New Roman" w:cs="Times New Roman"/>
                <w:sz w:val="16"/>
              </w:rPr>
              <w:t xml:space="preserve"> </w:t>
            </w:r>
            <w:r w:rsidRPr="006F36E0">
              <w:rPr>
                <w:rFonts w:ascii="Times New Roman" w:hAnsi="Times New Roman" w:cs="Times New Roman"/>
                <w:sz w:val="16"/>
                <w:lang w:val="ru-RU"/>
              </w:rPr>
              <w:t>әрекет</w:t>
            </w:r>
            <w:r w:rsidRPr="005A6905">
              <w:rPr>
                <w:rFonts w:ascii="Times New Roman" w:hAnsi="Times New Roman" w:cs="Times New Roman"/>
                <w:sz w:val="16"/>
              </w:rPr>
              <w:t xml:space="preserve"> </w:t>
            </w:r>
            <w:r w:rsidRPr="006F36E0">
              <w:rPr>
                <w:rFonts w:ascii="Times New Roman" w:hAnsi="Times New Roman" w:cs="Times New Roman"/>
                <w:sz w:val="16"/>
                <w:lang w:val="ru-RU"/>
              </w:rPr>
              <w:t>ету</w:t>
            </w:r>
            <w:r w:rsidRPr="005A6905">
              <w:rPr>
                <w:rFonts w:ascii="Times New Roman" w:hAnsi="Times New Roman" w:cs="Times New Roman"/>
                <w:sz w:val="16"/>
              </w:rPr>
              <w:t xml:space="preserve"> </w:t>
            </w:r>
            <w:r w:rsidRPr="006F36E0">
              <w:rPr>
                <w:rFonts w:ascii="Times New Roman" w:hAnsi="Times New Roman" w:cs="Times New Roman"/>
                <w:sz w:val="16"/>
                <w:lang w:val="ru-RU"/>
              </w:rPr>
              <w:t>мерзімі</w:t>
            </w:r>
            <w:r w:rsidRPr="005A6905">
              <w:rPr>
                <w:rFonts w:ascii="Times New Roman" w:hAnsi="Times New Roman" w:cs="Times New Roman"/>
                <w:sz w:val="16"/>
              </w:rPr>
              <w:t xml:space="preserve"> </w:t>
            </w:r>
            <w:r w:rsidRPr="006F36E0">
              <w:rPr>
                <w:rFonts w:ascii="Times New Roman" w:hAnsi="Times New Roman" w:cs="Times New Roman"/>
                <w:sz w:val="16"/>
                <w:lang w:val="ru-RU"/>
              </w:rPr>
              <w:t>ішінде</w:t>
            </w:r>
            <w:r w:rsidRPr="005A6905">
              <w:rPr>
                <w:rFonts w:ascii="Times New Roman" w:hAnsi="Times New Roman" w:cs="Times New Roman"/>
                <w:sz w:val="16"/>
              </w:rPr>
              <w:t xml:space="preserve"> </w:t>
            </w:r>
            <w:r w:rsidRPr="006F36E0">
              <w:rPr>
                <w:rFonts w:ascii="Times New Roman" w:hAnsi="Times New Roman" w:cs="Times New Roman"/>
                <w:sz w:val="16"/>
                <w:lang w:val="ru-RU"/>
              </w:rPr>
              <w:t>Сатып</w:t>
            </w:r>
            <w:r w:rsidRPr="005A6905">
              <w:rPr>
                <w:rFonts w:ascii="Times New Roman" w:hAnsi="Times New Roman" w:cs="Times New Roman"/>
                <w:sz w:val="16"/>
              </w:rPr>
              <w:t xml:space="preserve"> </w:t>
            </w:r>
            <w:r w:rsidRPr="006F36E0">
              <w:rPr>
                <w:rFonts w:ascii="Times New Roman" w:hAnsi="Times New Roman" w:cs="Times New Roman"/>
                <w:sz w:val="16"/>
                <w:lang w:val="ru-RU"/>
              </w:rPr>
              <w:t>алушының</w:t>
            </w:r>
            <w:r w:rsidRPr="005A6905">
              <w:rPr>
                <w:rFonts w:ascii="Times New Roman" w:hAnsi="Times New Roman" w:cs="Times New Roman"/>
                <w:sz w:val="16"/>
              </w:rPr>
              <w:t xml:space="preserve"> </w:t>
            </w:r>
            <w:r w:rsidRPr="006F36E0">
              <w:rPr>
                <w:rFonts w:ascii="Times New Roman" w:hAnsi="Times New Roman" w:cs="Times New Roman"/>
                <w:sz w:val="16"/>
                <w:lang w:val="ru-RU"/>
              </w:rPr>
              <w:t>Клирингтік</w:t>
            </w:r>
            <w:r w:rsidRPr="005A6905">
              <w:rPr>
                <w:rFonts w:ascii="Times New Roman" w:hAnsi="Times New Roman" w:cs="Times New Roman"/>
                <w:sz w:val="16"/>
              </w:rPr>
              <w:t xml:space="preserve"> </w:t>
            </w:r>
            <w:r w:rsidRPr="006F36E0">
              <w:rPr>
                <w:rFonts w:ascii="Times New Roman" w:hAnsi="Times New Roman" w:cs="Times New Roman"/>
                <w:sz w:val="16"/>
                <w:lang w:val="ru-RU"/>
              </w:rPr>
              <w:t>орталыққа</w:t>
            </w:r>
            <w:r w:rsidRPr="005A6905">
              <w:rPr>
                <w:rFonts w:ascii="Times New Roman" w:hAnsi="Times New Roman" w:cs="Times New Roman"/>
                <w:sz w:val="16"/>
              </w:rPr>
              <w:t xml:space="preserve"> </w:t>
            </w:r>
            <w:r w:rsidRPr="006F36E0">
              <w:rPr>
                <w:rFonts w:ascii="Times New Roman" w:hAnsi="Times New Roman" w:cs="Times New Roman"/>
                <w:sz w:val="16"/>
                <w:lang w:val="ru-RU"/>
              </w:rPr>
              <w:t>көшірмесімен</w:t>
            </w:r>
            <w:r w:rsidRPr="005A6905">
              <w:rPr>
                <w:rFonts w:ascii="Times New Roman" w:hAnsi="Times New Roman" w:cs="Times New Roman"/>
                <w:sz w:val="16"/>
              </w:rPr>
              <w:t xml:space="preserve"> </w:t>
            </w:r>
            <w:r w:rsidRPr="006F36E0">
              <w:rPr>
                <w:rFonts w:ascii="Times New Roman" w:hAnsi="Times New Roman" w:cs="Times New Roman"/>
                <w:sz w:val="16"/>
                <w:lang w:val="ru-RU"/>
              </w:rPr>
              <w:t>Жеткізушіге</w:t>
            </w:r>
            <w:r w:rsidRPr="005A6905">
              <w:rPr>
                <w:rFonts w:ascii="Times New Roman" w:hAnsi="Times New Roman" w:cs="Times New Roman"/>
                <w:sz w:val="16"/>
              </w:rPr>
              <w:t xml:space="preserve"> </w:t>
            </w:r>
            <w:r w:rsidRPr="006F36E0">
              <w:rPr>
                <w:rFonts w:ascii="Times New Roman" w:hAnsi="Times New Roman" w:cs="Times New Roman"/>
                <w:sz w:val="16"/>
                <w:lang w:val="ru-RU"/>
              </w:rPr>
              <w:t>жіберген</w:t>
            </w:r>
            <w:r w:rsidRPr="005A6905">
              <w:rPr>
                <w:rFonts w:ascii="Times New Roman" w:hAnsi="Times New Roman" w:cs="Times New Roman"/>
                <w:sz w:val="16"/>
              </w:rPr>
              <w:t xml:space="preserve"> </w:t>
            </w:r>
            <w:r w:rsidRPr="006F36E0">
              <w:rPr>
                <w:rFonts w:ascii="Times New Roman" w:hAnsi="Times New Roman" w:cs="Times New Roman"/>
                <w:sz w:val="16"/>
                <w:lang w:val="ru-RU"/>
              </w:rPr>
              <w:t>Жеткізу</w:t>
            </w:r>
            <w:r w:rsidRPr="005A6905">
              <w:rPr>
                <w:rFonts w:ascii="Times New Roman" w:hAnsi="Times New Roman" w:cs="Times New Roman"/>
                <w:sz w:val="16"/>
              </w:rPr>
              <w:t xml:space="preserve"> </w:t>
            </w:r>
            <w:r w:rsidRPr="006F36E0">
              <w:rPr>
                <w:rFonts w:ascii="Times New Roman" w:hAnsi="Times New Roman" w:cs="Times New Roman"/>
                <w:sz w:val="16"/>
                <w:lang w:val="ru-RU"/>
              </w:rPr>
              <w:t>тапсырыстары</w:t>
            </w:r>
            <w:r w:rsidRPr="005A6905">
              <w:rPr>
                <w:rFonts w:ascii="Times New Roman" w:hAnsi="Times New Roman" w:cs="Times New Roman"/>
                <w:sz w:val="16"/>
              </w:rPr>
              <w:t xml:space="preserve"> </w:t>
            </w:r>
            <w:r w:rsidRPr="006F36E0">
              <w:rPr>
                <w:rFonts w:ascii="Times New Roman" w:hAnsi="Times New Roman" w:cs="Times New Roman"/>
                <w:sz w:val="16"/>
                <w:lang w:val="ru-RU"/>
              </w:rPr>
              <w:t>негізінде</w:t>
            </w:r>
            <w:r w:rsidRPr="005A6905">
              <w:rPr>
                <w:rFonts w:ascii="Times New Roman" w:hAnsi="Times New Roman" w:cs="Times New Roman"/>
                <w:sz w:val="16"/>
              </w:rPr>
              <w:t xml:space="preserve"> </w:t>
            </w:r>
            <w:r w:rsidRPr="006F36E0">
              <w:rPr>
                <w:rFonts w:ascii="Times New Roman" w:hAnsi="Times New Roman" w:cs="Times New Roman"/>
                <w:sz w:val="16"/>
                <w:lang w:val="ru-RU"/>
              </w:rPr>
              <w:t>партиялармен</w:t>
            </w:r>
            <w:r w:rsidRPr="005A6905">
              <w:rPr>
                <w:rFonts w:ascii="Times New Roman" w:hAnsi="Times New Roman" w:cs="Times New Roman"/>
                <w:sz w:val="16"/>
              </w:rPr>
              <w:t xml:space="preserve"> </w:t>
            </w:r>
            <w:r w:rsidRPr="006F36E0">
              <w:rPr>
                <w:rFonts w:ascii="Times New Roman" w:hAnsi="Times New Roman" w:cs="Times New Roman"/>
                <w:sz w:val="16"/>
                <w:lang w:val="ru-RU"/>
              </w:rPr>
              <w:t>жеткізеді</w:t>
            </w:r>
            <w:r w:rsidRPr="005A6905">
              <w:rPr>
                <w:rFonts w:ascii="Times New Roman" w:hAnsi="Times New Roman" w:cs="Times New Roman"/>
                <w:sz w:val="16"/>
              </w:rPr>
              <w:t>.</w:t>
            </w:r>
          </w:p>
          <w:p w14:paraId="71DB2584" w14:textId="77777777" w:rsidR="0042123E" w:rsidRPr="005A6905" w:rsidRDefault="00206B0D">
            <w:pPr>
              <w:rPr>
                <w:rFonts w:ascii="Times New Roman" w:hAnsi="Times New Roman" w:cs="Times New Roman"/>
              </w:rPr>
            </w:pPr>
            <w:r w:rsidRPr="006F36E0">
              <w:rPr>
                <w:rFonts w:ascii="Times New Roman" w:hAnsi="Times New Roman" w:cs="Times New Roman"/>
                <w:sz w:val="16"/>
                <w:lang w:val="ru-RU"/>
              </w:rPr>
              <w:t>Бұл</w:t>
            </w:r>
            <w:r w:rsidRPr="005A6905">
              <w:rPr>
                <w:rFonts w:ascii="Times New Roman" w:hAnsi="Times New Roman" w:cs="Times New Roman"/>
                <w:sz w:val="16"/>
              </w:rPr>
              <w:t xml:space="preserve"> </w:t>
            </w:r>
            <w:r w:rsidRPr="006F36E0">
              <w:rPr>
                <w:rFonts w:ascii="Times New Roman" w:hAnsi="Times New Roman" w:cs="Times New Roman"/>
                <w:sz w:val="16"/>
                <w:lang w:val="ru-RU"/>
              </w:rPr>
              <w:t>ретте</w:t>
            </w:r>
            <w:r w:rsidRPr="005A6905">
              <w:rPr>
                <w:rFonts w:ascii="Times New Roman" w:hAnsi="Times New Roman" w:cs="Times New Roman"/>
                <w:sz w:val="16"/>
              </w:rPr>
              <w:t xml:space="preserve"> </w:t>
            </w:r>
            <w:r w:rsidRPr="006F36E0">
              <w:rPr>
                <w:rFonts w:ascii="Times New Roman" w:hAnsi="Times New Roman" w:cs="Times New Roman"/>
                <w:sz w:val="16"/>
                <w:lang w:val="ru-RU"/>
              </w:rPr>
              <w:t>сатып</w:t>
            </w:r>
            <w:r w:rsidRPr="005A6905">
              <w:rPr>
                <w:rFonts w:ascii="Times New Roman" w:hAnsi="Times New Roman" w:cs="Times New Roman"/>
                <w:sz w:val="16"/>
              </w:rPr>
              <w:t xml:space="preserve"> </w:t>
            </w:r>
            <w:r w:rsidRPr="006F36E0">
              <w:rPr>
                <w:rFonts w:ascii="Times New Roman" w:hAnsi="Times New Roman" w:cs="Times New Roman"/>
                <w:sz w:val="16"/>
                <w:lang w:val="ru-RU"/>
              </w:rPr>
              <w:t>алуға</w:t>
            </w:r>
            <w:r w:rsidRPr="005A6905">
              <w:rPr>
                <w:rFonts w:ascii="Times New Roman" w:hAnsi="Times New Roman" w:cs="Times New Roman"/>
                <w:sz w:val="16"/>
              </w:rPr>
              <w:t xml:space="preserve"> </w:t>
            </w:r>
            <w:r w:rsidRPr="006F36E0">
              <w:rPr>
                <w:rFonts w:ascii="Times New Roman" w:hAnsi="Times New Roman" w:cs="Times New Roman"/>
                <w:sz w:val="16"/>
                <w:lang w:val="ru-RU"/>
              </w:rPr>
              <w:t>соңғы</w:t>
            </w:r>
            <w:r w:rsidRPr="005A6905">
              <w:rPr>
                <w:rFonts w:ascii="Times New Roman" w:hAnsi="Times New Roman" w:cs="Times New Roman"/>
                <w:sz w:val="16"/>
              </w:rPr>
              <w:t xml:space="preserve"> </w:t>
            </w:r>
            <w:r w:rsidRPr="006F36E0">
              <w:rPr>
                <w:rFonts w:ascii="Times New Roman" w:hAnsi="Times New Roman" w:cs="Times New Roman"/>
                <w:sz w:val="16"/>
                <w:lang w:val="ru-RU"/>
              </w:rPr>
              <w:t>тапсырыс</w:t>
            </w:r>
            <w:r w:rsidRPr="005A6905">
              <w:rPr>
                <w:rFonts w:ascii="Times New Roman" w:hAnsi="Times New Roman" w:cs="Times New Roman"/>
                <w:sz w:val="16"/>
              </w:rPr>
              <w:t xml:space="preserve"> </w:t>
            </w:r>
            <w:r w:rsidRPr="006F36E0">
              <w:rPr>
                <w:rFonts w:ascii="Times New Roman" w:hAnsi="Times New Roman" w:cs="Times New Roman"/>
                <w:sz w:val="16"/>
                <w:lang w:val="ru-RU"/>
              </w:rPr>
              <w:t>кешіктірмей</w:t>
            </w:r>
            <w:r w:rsidRPr="005A6905">
              <w:rPr>
                <w:rFonts w:ascii="Times New Roman" w:hAnsi="Times New Roman" w:cs="Times New Roman"/>
                <w:sz w:val="16"/>
              </w:rPr>
              <w:t xml:space="preserve"> </w:t>
            </w:r>
            <w:r w:rsidRPr="006F36E0">
              <w:rPr>
                <w:rFonts w:ascii="Times New Roman" w:hAnsi="Times New Roman" w:cs="Times New Roman"/>
                <w:sz w:val="16"/>
                <w:lang w:val="ru-RU"/>
              </w:rPr>
              <w:t>орналастырылуы</w:t>
            </w:r>
            <w:r w:rsidRPr="005A6905">
              <w:rPr>
                <w:rFonts w:ascii="Times New Roman" w:hAnsi="Times New Roman" w:cs="Times New Roman"/>
                <w:sz w:val="16"/>
              </w:rPr>
              <w:t xml:space="preserve"> </w:t>
            </w:r>
            <w:proofErr w:type="gramStart"/>
            <w:r w:rsidRPr="006F36E0">
              <w:rPr>
                <w:rFonts w:ascii="Times New Roman" w:hAnsi="Times New Roman" w:cs="Times New Roman"/>
                <w:sz w:val="16"/>
                <w:lang w:val="ru-RU"/>
              </w:rPr>
              <w:t>тиіс</w:t>
            </w:r>
            <w:proofErr w:type="gramEnd"/>
            <w:r w:rsidRPr="005A6905">
              <w:rPr>
                <w:rFonts w:ascii="Times New Roman" w:hAnsi="Times New Roman" w:cs="Times New Roman"/>
                <w:sz w:val="16"/>
              </w:rPr>
              <w:t xml:space="preserve"> ____________________.</w:t>
            </w:r>
          </w:p>
        </w:tc>
        <w:tc>
          <w:tcPr>
            <w:tcW w:w="3260" w:type="dxa"/>
          </w:tcPr>
          <w:p w14:paraId="7F3B3B66" w14:textId="77777777" w:rsidR="0042123E" w:rsidRPr="006F36E0" w:rsidRDefault="00206B0D">
            <w:pPr>
              <w:rPr>
                <w:rFonts w:ascii="Times New Roman" w:hAnsi="Times New Roman" w:cs="Times New Roman"/>
              </w:rPr>
            </w:pPr>
            <w:r w:rsidRPr="006F36E0">
              <w:rPr>
                <w:rFonts w:ascii="Times New Roman" w:hAnsi="Times New Roman" w:cs="Times New Roman"/>
                <w:sz w:val="16"/>
              </w:rPr>
              <w:t>4.1. The Supplier shall deliver the Goods in batches during the term of this Agreement on the basis of Purchase Orders sent by the Buyer to the Supplier with a copy to the Clearing Center.</w:t>
            </w:r>
          </w:p>
          <w:p w14:paraId="1E62C167" w14:textId="77777777" w:rsidR="0042123E" w:rsidRPr="006F36E0" w:rsidRDefault="00206B0D">
            <w:pPr>
              <w:rPr>
                <w:rFonts w:ascii="Times New Roman" w:hAnsi="Times New Roman" w:cs="Times New Roman"/>
              </w:rPr>
            </w:pPr>
            <w:r w:rsidRPr="006F36E0">
              <w:rPr>
                <w:rFonts w:ascii="Times New Roman" w:hAnsi="Times New Roman" w:cs="Times New Roman"/>
                <w:sz w:val="16"/>
              </w:rPr>
              <w:t>The last Purchase Order shall be placed no later than ____________________.</w:t>
            </w:r>
          </w:p>
        </w:tc>
      </w:tr>
      <w:tr w:rsidR="006C605F" w:rsidRPr="006F36E0" w14:paraId="1BC07C72" w14:textId="77777777" w:rsidTr="00263016">
        <w:trPr>
          <w:trHeight w:val="497"/>
        </w:trPr>
        <w:tc>
          <w:tcPr>
            <w:tcW w:w="3261" w:type="dxa"/>
          </w:tcPr>
          <w:p w14:paraId="642F4939" w14:textId="77777777" w:rsidR="006C605F" w:rsidRPr="006F36E0" w:rsidRDefault="006C605F" w:rsidP="00263016">
            <w:pPr>
              <w:ind w:left="-40"/>
              <w:jc w:val="both"/>
              <w:rPr>
                <w:rFonts w:ascii="Times New Roman" w:hAnsi="Times New Roman" w:cs="Times New Roman"/>
                <w:sz w:val="16"/>
                <w:szCs w:val="16"/>
              </w:rPr>
            </w:pPr>
            <w:r w:rsidRPr="006F36E0">
              <w:rPr>
                <w:rFonts w:ascii="Times New Roman" w:hAnsi="Times New Roman" w:cs="Times New Roman"/>
                <w:sz w:val="16"/>
                <w:szCs w:val="16"/>
              </w:rPr>
              <w:t>4.</w:t>
            </w:r>
            <w:r w:rsidRPr="006F36E0">
              <w:rPr>
                <w:rFonts w:ascii="Times New Roman" w:hAnsi="Times New Roman" w:cs="Times New Roman"/>
                <w:sz w:val="16"/>
                <w:szCs w:val="16"/>
                <w:lang w:val="ru-RU"/>
              </w:rPr>
              <w:t>2</w:t>
            </w:r>
            <w:r w:rsidRPr="006F36E0">
              <w:rPr>
                <w:rFonts w:ascii="Times New Roman" w:hAnsi="Times New Roman" w:cs="Times New Roman"/>
                <w:sz w:val="16"/>
                <w:szCs w:val="16"/>
              </w:rPr>
              <w:t xml:space="preserve">. </w:t>
            </w:r>
            <w:r w:rsidRPr="006F36E0">
              <w:rPr>
                <w:rFonts w:ascii="Times New Roman" w:hAnsi="Times New Roman" w:cs="Times New Roman"/>
                <w:sz w:val="16"/>
                <w:szCs w:val="16"/>
                <w:lang w:val="kk-KZ"/>
              </w:rPr>
              <w:t>Жеткізу тапсырыстарын беру процедурасы:</w:t>
            </w:r>
          </w:p>
        </w:tc>
        <w:tc>
          <w:tcPr>
            <w:tcW w:w="3544" w:type="dxa"/>
          </w:tcPr>
          <w:p w14:paraId="05190785" w14:textId="77777777" w:rsidR="006C605F" w:rsidRPr="005A6905" w:rsidRDefault="006C605F" w:rsidP="00263016">
            <w:pPr>
              <w:jc w:val="both"/>
              <w:rPr>
                <w:rFonts w:ascii="Times New Roman" w:hAnsi="Times New Roman" w:cs="Times New Roman"/>
                <w:sz w:val="16"/>
                <w:szCs w:val="16"/>
              </w:rPr>
            </w:pPr>
            <w:r w:rsidRPr="005A6905">
              <w:rPr>
                <w:rFonts w:ascii="Times New Roman" w:hAnsi="Times New Roman" w:cs="Times New Roman"/>
                <w:sz w:val="16"/>
                <w:szCs w:val="16"/>
              </w:rPr>
              <w:t xml:space="preserve">4.2. </w:t>
            </w:r>
            <w:r w:rsidRPr="006F36E0">
              <w:rPr>
                <w:rFonts w:ascii="Times New Roman" w:hAnsi="Times New Roman" w:cs="Times New Roman"/>
                <w:sz w:val="16"/>
                <w:szCs w:val="16"/>
                <w:lang w:val="ru-RU"/>
              </w:rPr>
              <w:t>Сатып</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алуға</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тапсырыстарды</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орналастыру</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тәртібі</w:t>
            </w:r>
            <w:r w:rsidRPr="005A6905">
              <w:rPr>
                <w:rFonts w:ascii="Times New Roman" w:hAnsi="Times New Roman" w:cs="Times New Roman"/>
                <w:sz w:val="16"/>
                <w:szCs w:val="16"/>
              </w:rPr>
              <w:t>:</w:t>
            </w:r>
          </w:p>
        </w:tc>
        <w:tc>
          <w:tcPr>
            <w:tcW w:w="3260" w:type="dxa"/>
          </w:tcPr>
          <w:p w14:paraId="2C423DCD" w14:textId="77777777" w:rsidR="006C605F" w:rsidRPr="006F36E0" w:rsidRDefault="006C605F" w:rsidP="00263016">
            <w:pPr>
              <w:spacing w:after="120"/>
              <w:jc w:val="both"/>
              <w:rPr>
                <w:rFonts w:ascii="Times New Roman" w:hAnsi="Times New Roman" w:cs="Times New Roman"/>
                <w:bCs/>
                <w:sz w:val="16"/>
                <w:szCs w:val="16"/>
              </w:rPr>
            </w:pPr>
            <w:r w:rsidRPr="006F36E0">
              <w:rPr>
                <w:rFonts w:ascii="Times New Roman" w:hAnsi="Times New Roman" w:cs="Times New Roman"/>
                <w:sz w:val="16"/>
                <w:szCs w:val="16"/>
              </w:rPr>
              <w:t>4.</w:t>
            </w:r>
            <w:r w:rsidRPr="006F36E0">
              <w:rPr>
                <w:rFonts w:ascii="Times New Roman" w:hAnsi="Times New Roman" w:cs="Times New Roman"/>
                <w:sz w:val="16"/>
                <w:szCs w:val="16"/>
                <w:lang w:val="ru-RU"/>
              </w:rPr>
              <w:t>2</w:t>
            </w:r>
            <w:r w:rsidRPr="006F36E0">
              <w:rPr>
                <w:rFonts w:ascii="Times New Roman" w:hAnsi="Times New Roman" w:cs="Times New Roman"/>
                <w:sz w:val="16"/>
                <w:szCs w:val="16"/>
                <w:lang w:val="en-GB"/>
              </w:rPr>
              <w:t>. Purchase Order placement procedure</w:t>
            </w:r>
            <w:r w:rsidRPr="006F36E0">
              <w:rPr>
                <w:rFonts w:ascii="Times New Roman" w:hAnsi="Times New Roman" w:cs="Times New Roman"/>
                <w:sz w:val="16"/>
                <w:szCs w:val="16"/>
              </w:rPr>
              <w:t>:</w:t>
            </w:r>
          </w:p>
          <w:p w14:paraId="0449BC11" w14:textId="77777777" w:rsidR="006C605F" w:rsidRPr="006F36E0" w:rsidRDefault="006C605F" w:rsidP="00263016">
            <w:pPr>
              <w:ind w:left="360"/>
              <w:jc w:val="both"/>
              <w:rPr>
                <w:rFonts w:ascii="Times New Roman" w:hAnsi="Times New Roman" w:cs="Times New Roman"/>
                <w:sz w:val="16"/>
                <w:szCs w:val="16"/>
              </w:rPr>
            </w:pPr>
          </w:p>
        </w:tc>
      </w:tr>
      <w:tr w:rsidR="006C605F" w:rsidRPr="006F36E0" w14:paraId="6F8BBB21" w14:textId="77777777" w:rsidTr="00263016">
        <w:trPr>
          <w:trHeight w:val="497"/>
        </w:trPr>
        <w:tc>
          <w:tcPr>
            <w:tcW w:w="3261" w:type="dxa"/>
          </w:tcPr>
          <w:p w14:paraId="4272D198" w14:textId="77777777" w:rsidR="0042123E" w:rsidRPr="006F36E0" w:rsidRDefault="00206B0D">
            <w:pPr>
              <w:rPr>
                <w:rFonts w:ascii="Times New Roman" w:hAnsi="Times New Roman" w:cs="Times New Roman"/>
              </w:rPr>
            </w:pPr>
            <w:r w:rsidRPr="006F36E0">
              <w:rPr>
                <w:rFonts w:ascii="Times New Roman" w:hAnsi="Times New Roman" w:cs="Times New Roman"/>
                <w:sz w:val="16"/>
              </w:rPr>
              <w:t>4.2.1. Жеткізуші Тауарды Сатып алушының уәкілетті өкілі қол қойған және осы A қосымшасының №1 қосымшасындағы форма бойынша жасалған Жеткізу тапсырысын алғаннан кейін ғана жеткізеді. Сатып алушы Жеткізу тапсырысының көшірмесін Клиринг орталығына жібереді.</w:t>
            </w:r>
          </w:p>
        </w:tc>
        <w:tc>
          <w:tcPr>
            <w:tcW w:w="3544" w:type="dxa"/>
          </w:tcPr>
          <w:p w14:paraId="49DF8631" w14:textId="77777777" w:rsidR="0042123E" w:rsidRPr="006F36E0" w:rsidRDefault="00206B0D">
            <w:pPr>
              <w:rPr>
                <w:rFonts w:ascii="Times New Roman" w:hAnsi="Times New Roman" w:cs="Times New Roman"/>
                <w:lang w:val="ru-RU"/>
              </w:rPr>
            </w:pPr>
            <w:r w:rsidRPr="005A6905">
              <w:rPr>
                <w:rFonts w:ascii="Times New Roman" w:hAnsi="Times New Roman" w:cs="Times New Roman"/>
                <w:sz w:val="16"/>
              </w:rPr>
              <w:t xml:space="preserve">4.2.1. </w:t>
            </w:r>
            <w:r w:rsidRPr="006F36E0">
              <w:rPr>
                <w:rFonts w:ascii="Times New Roman" w:hAnsi="Times New Roman" w:cs="Times New Roman"/>
                <w:sz w:val="16"/>
                <w:lang w:val="ru-RU"/>
              </w:rPr>
              <w:t>Жеткізуші</w:t>
            </w:r>
            <w:r w:rsidRPr="005A6905">
              <w:rPr>
                <w:rFonts w:ascii="Times New Roman" w:hAnsi="Times New Roman" w:cs="Times New Roman"/>
                <w:sz w:val="16"/>
              </w:rPr>
              <w:t xml:space="preserve"> </w:t>
            </w:r>
            <w:r w:rsidRPr="006F36E0">
              <w:rPr>
                <w:rFonts w:ascii="Times New Roman" w:hAnsi="Times New Roman" w:cs="Times New Roman"/>
                <w:sz w:val="16"/>
                <w:lang w:val="ru-RU"/>
              </w:rPr>
              <w:t>Тауарды</w:t>
            </w:r>
            <w:r w:rsidRPr="005A6905">
              <w:rPr>
                <w:rFonts w:ascii="Times New Roman" w:hAnsi="Times New Roman" w:cs="Times New Roman"/>
                <w:sz w:val="16"/>
              </w:rPr>
              <w:t xml:space="preserve"> </w:t>
            </w:r>
            <w:r w:rsidRPr="006F36E0">
              <w:rPr>
                <w:rFonts w:ascii="Times New Roman" w:hAnsi="Times New Roman" w:cs="Times New Roman"/>
                <w:sz w:val="16"/>
                <w:lang w:val="ru-RU"/>
              </w:rPr>
              <w:t>Сатып</w:t>
            </w:r>
            <w:r w:rsidRPr="005A6905">
              <w:rPr>
                <w:rFonts w:ascii="Times New Roman" w:hAnsi="Times New Roman" w:cs="Times New Roman"/>
                <w:sz w:val="16"/>
              </w:rPr>
              <w:t xml:space="preserve"> </w:t>
            </w:r>
            <w:r w:rsidRPr="006F36E0">
              <w:rPr>
                <w:rFonts w:ascii="Times New Roman" w:hAnsi="Times New Roman" w:cs="Times New Roman"/>
                <w:sz w:val="16"/>
                <w:lang w:val="ru-RU"/>
              </w:rPr>
              <w:t>алушыдан</w:t>
            </w:r>
            <w:r w:rsidRPr="005A6905">
              <w:rPr>
                <w:rFonts w:ascii="Times New Roman" w:hAnsi="Times New Roman" w:cs="Times New Roman"/>
                <w:sz w:val="16"/>
              </w:rPr>
              <w:t xml:space="preserve"> </w:t>
            </w:r>
            <w:r w:rsidRPr="006F36E0">
              <w:rPr>
                <w:rFonts w:ascii="Times New Roman" w:hAnsi="Times New Roman" w:cs="Times New Roman"/>
                <w:sz w:val="16"/>
                <w:lang w:val="ru-RU"/>
              </w:rPr>
              <w:t>Өтінімге</w:t>
            </w:r>
            <w:r w:rsidRPr="005A6905">
              <w:rPr>
                <w:rFonts w:ascii="Times New Roman" w:hAnsi="Times New Roman" w:cs="Times New Roman"/>
                <w:sz w:val="16"/>
              </w:rPr>
              <w:t xml:space="preserve"> №1 </w:t>
            </w:r>
            <w:r w:rsidRPr="006F36E0">
              <w:rPr>
                <w:rFonts w:ascii="Times New Roman" w:hAnsi="Times New Roman" w:cs="Times New Roman"/>
                <w:sz w:val="16"/>
                <w:lang w:val="ru-RU"/>
              </w:rPr>
              <w:t>қосымшада</w:t>
            </w:r>
            <w:r w:rsidRPr="005A6905">
              <w:rPr>
                <w:rFonts w:ascii="Times New Roman" w:hAnsi="Times New Roman" w:cs="Times New Roman"/>
                <w:sz w:val="16"/>
              </w:rPr>
              <w:t xml:space="preserve"> </w:t>
            </w:r>
            <w:r w:rsidRPr="006F36E0">
              <w:rPr>
                <w:rFonts w:ascii="Times New Roman" w:hAnsi="Times New Roman" w:cs="Times New Roman"/>
                <w:sz w:val="16"/>
                <w:lang w:val="ru-RU"/>
              </w:rPr>
              <w:t>келтірілген</w:t>
            </w:r>
            <w:r w:rsidRPr="005A6905">
              <w:rPr>
                <w:rFonts w:ascii="Times New Roman" w:hAnsi="Times New Roman" w:cs="Times New Roman"/>
                <w:sz w:val="16"/>
              </w:rPr>
              <w:t xml:space="preserve"> </w:t>
            </w:r>
            <w:r w:rsidRPr="006F36E0">
              <w:rPr>
                <w:rFonts w:ascii="Times New Roman" w:hAnsi="Times New Roman" w:cs="Times New Roman"/>
                <w:sz w:val="16"/>
                <w:lang w:val="ru-RU"/>
              </w:rPr>
              <w:t>нысан</w:t>
            </w:r>
            <w:r w:rsidRPr="005A6905">
              <w:rPr>
                <w:rFonts w:ascii="Times New Roman" w:hAnsi="Times New Roman" w:cs="Times New Roman"/>
                <w:sz w:val="16"/>
              </w:rPr>
              <w:t xml:space="preserve"> </w:t>
            </w:r>
            <w:r w:rsidRPr="006F36E0">
              <w:rPr>
                <w:rFonts w:ascii="Times New Roman" w:hAnsi="Times New Roman" w:cs="Times New Roman"/>
                <w:sz w:val="16"/>
                <w:lang w:val="ru-RU"/>
              </w:rPr>
              <w:t>бойынша</w:t>
            </w:r>
            <w:r w:rsidRPr="005A6905">
              <w:rPr>
                <w:rFonts w:ascii="Times New Roman" w:hAnsi="Times New Roman" w:cs="Times New Roman"/>
                <w:sz w:val="16"/>
              </w:rPr>
              <w:t xml:space="preserve"> </w:t>
            </w:r>
            <w:r w:rsidRPr="006F36E0">
              <w:rPr>
                <w:rFonts w:ascii="Times New Roman" w:hAnsi="Times New Roman" w:cs="Times New Roman"/>
                <w:sz w:val="16"/>
                <w:lang w:val="ru-RU"/>
              </w:rPr>
              <w:t>Сатып</w:t>
            </w:r>
            <w:r w:rsidRPr="005A6905">
              <w:rPr>
                <w:rFonts w:ascii="Times New Roman" w:hAnsi="Times New Roman" w:cs="Times New Roman"/>
                <w:sz w:val="16"/>
              </w:rPr>
              <w:t xml:space="preserve"> </w:t>
            </w:r>
            <w:r w:rsidRPr="006F36E0">
              <w:rPr>
                <w:rFonts w:ascii="Times New Roman" w:hAnsi="Times New Roman" w:cs="Times New Roman"/>
                <w:sz w:val="16"/>
                <w:lang w:val="ru-RU"/>
              </w:rPr>
              <w:t>алушының</w:t>
            </w:r>
            <w:r w:rsidRPr="005A6905">
              <w:rPr>
                <w:rFonts w:ascii="Times New Roman" w:hAnsi="Times New Roman" w:cs="Times New Roman"/>
                <w:sz w:val="16"/>
              </w:rPr>
              <w:t xml:space="preserve"> </w:t>
            </w:r>
            <w:r w:rsidRPr="006F36E0">
              <w:rPr>
                <w:rFonts w:ascii="Times New Roman" w:hAnsi="Times New Roman" w:cs="Times New Roman"/>
                <w:sz w:val="16"/>
                <w:lang w:val="ru-RU"/>
              </w:rPr>
              <w:t>уәкілетті</w:t>
            </w:r>
            <w:r w:rsidRPr="005A6905">
              <w:rPr>
                <w:rFonts w:ascii="Times New Roman" w:hAnsi="Times New Roman" w:cs="Times New Roman"/>
                <w:sz w:val="16"/>
              </w:rPr>
              <w:t xml:space="preserve"> </w:t>
            </w:r>
            <w:r w:rsidRPr="006F36E0">
              <w:rPr>
                <w:rFonts w:ascii="Times New Roman" w:hAnsi="Times New Roman" w:cs="Times New Roman"/>
                <w:sz w:val="16"/>
                <w:lang w:val="ru-RU"/>
              </w:rPr>
              <w:t>өкілі</w:t>
            </w:r>
            <w:r w:rsidRPr="005A6905">
              <w:rPr>
                <w:rFonts w:ascii="Times New Roman" w:hAnsi="Times New Roman" w:cs="Times New Roman"/>
                <w:sz w:val="16"/>
              </w:rPr>
              <w:t xml:space="preserve"> </w:t>
            </w:r>
            <w:r w:rsidRPr="006F36E0">
              <w:rPr>
                <w:rFonts w:ascii="Times New Roman" w:hAnsi="Times New Roman" w:cs="Times New Roman"/>
                <w:sz w:val="16"/>
                <w:lang w:val="ru-RU"/>
              </w:rPr>
              <w:t>қол</w:t>
            </w:r>
            <w:r w:rsidRPr="005A6905">
              <w:rPr>
                <w:rFonts w:ascii="Times New Roman" w:hAnsi="Times New Roman" w:cs="Times New Roman"/>
                <w:sz w:val="16"/>
              </w:rPr>
              <w:t xml:space="preserve"> </w:t>
            </w:r>
            <w:r w:rsidRPr="006F36E0">
              <w:rPr>
                <w:rFonts w:ascii="Times New Roman" w:hAnsi="Times New Roman" w:cs="Times New Roman"/>
                <w:sz w:val="16"/>
                <w:lang w:val="ru-RU"/>
              </w:rPr>
              <w:t>қойған</w:t>
            </w:r>
            <w:r w:rsidRPr="005A6905">
              <w:rPr>
                <w:rFonts w:ascii="Times New Roman" w:hAnsi="Times New Roman" w:cs="Times New Roman"/>
                <w:sz w:val="16"/>
              </w:rPr>
              <w:t xml:space="preserve"> </w:t>
            </w:r>
            <w:r w:rsidRPr="006F36E0">
              <w:rPr>
                <w:rFonts w:ascii="Times New Roman" w:hAnsi="Times New Roman" w:cs="Times New Roman"/>
                <w:sz w:val="16"/>
                <w:lang w:val="ru-RU"/>
              </w:rPr>
              <w:t>Жеткізу</w:t>
            </w:r>
            <w:r w:rsidRPr="005A6905">
              <w:rPr>
                <w:rFonts w:ascii="Times New Roman" w:hAnsi="Times New Roman" w:cs="Times New Roman"/>
                <w:sz w:val="16"/>
              </w:rPr>
              <w:t xml:space="preserve"> </w:t>
            </w:r>
            <w:r w:rsidRPr="006F36E0">
              <w:rPr>
                <w:rFonts w:ascii="Times New Roman" w:hAnsi="Times New Roman" w:cs="Times New Roman"/>
                <w:sz w:val="16"/>
                <w:lang w:val="ru-RU"/>
              </w:rPr>
              <w:t>тапсырысын</w:t>
            </w:r>
            <w:r w:rsidRPr="005A6905">
              <w:rPr>
                <w:rFonts w:ascii="Times New Roman" w:hAnsi="Times New Roman" w:cs="Times New Roman"/>
                <w:sz w:val="16"/>
              </w:rPr>
              <w:t xml:space="preserve"> </w:t>
            </w:r>
            <w:r w:rsidRPr="006F36E0">
              <w:rPr>
                <w:rFonts w:ascii="Times New Roman" w:hAnsi="Times New Roman" w:cs="Times New Roman"/>
                <w:sz w:val="16"/>
                <w:lang w:val="ru-RU"/>
              </w:rPr>
              <w:t>алғаннан</w:t>
            </w:r>
            <w:r w:rsidRPr="005A6905">
              <w:rPr>
                <w:rFonts w:ascii="Times New Roman" w:hAnsi="Times New Roman" w:cs="Times New Roman"/>
                <w:sz w:val="16"/>
              </w:rPr>
              <w:t xml:space="preserve"> </w:t>
            </w:r>
            <w:r w:rsidRPr="006F36E0">
              <w:rPr>
                <w:rFonts w:ascii="Times New Roman" w:hAnsi="Times New Roman" w:cs="Times New Roman"/>
                <w:sz w:val="16"/>
                <w:lang w:val="ru-RU"/>
              </w:rPr>
              <w:t>кейін</w:t>
            </w:r>
            <w:r w:rsidRPr="005A6905">
              <w:rPr>
                <w:rFonts w:ascii="Times New Roman" w:hAnsi="Times New Roman" w:cs="Times New Roman"/>
                <w:sz w:val="16"/>
              </w:rPr>
              <w:t xml:space="preserve"> </w:t>
            </w:r>
            <w:r w:rsidRPr="006F36E0">
              <w:rPr>
                <w:rFonts w:ascii="Times New Roman" w:hAnsi="Times New Roman" w:cs="Times New Roman"/>
                <w:sz w:val="16"/>
                <w:lang w:val="ru-RU"/>
              </w:rPr>
              <w:t>ғана</w:t>
            </w:r>
            <w:r w:rsidRPr="005A6905">
              <w:rPr>
                <w:rFonts w:ascii="Times New Roman" w:hAnsi="Times New Roman" w:cs="Times New Roman"/>
                <w:sz w:val="16"/>
              </w:rPr>
              <w:t xml:space="preserve"> </w:t>
            </w:r>
            <w:r w:rsidRPr="006F36E0">
              <w:rPr>
                <w:rFonts w:ascii="Times New Roman" w:hAnsi="Times New Roman" w:cs="Times New Roman"/>
                <w:sz w:val="16"/>
                <w:lang w:val="ru-RU"/>
              </w:rPr>
              <w:t>жеткізеді</w:t>
            </w:r>
            <w:r w:rsidRPr="005A6905">
              <w:rPr>
                <w:rFonts w:ascii="Times New Roman" w:hAnsi="Times New Roman" w:cs="Times New Roman"/>
                <w:sz w:val="16"/>
              </w:rPr>
              <w:t xml:space="preserve"> </w:t>
            </w:r>
            <w:r w:rsidRPr="006F36E0">
              <w:rPr>
                <w:rFonts w:ascii="Times New Roman" w:hAnsi="Times New Roman" w:cs="Times New Roman"/>
                <w:sz w:val="16"/>
              </w:rPr>
              <w:t>A</w:t>
            </w:r>
            <w:r w:rsidRPr="005A6905">
              <w:rPr>
                <w:rFonts w:ascii="Times New Roman" w:hAnsi="Times New Roman" w:cs="Times New Roman"/>
                <w:sz w:val="16"/>
              </w:rPr>
              <w:t xml:space="preserve"> </w:t>
            </w:r>
            <w:r w:rsidRPr="006F36E0">
              <w:rPr>
                <w:rFonts w:ascii="Times New Roman" w:hAnsi="Times New Roman" w:cs="Times New Roman"/>
                <w:sz w:val="16"/>
                <w:lang w:val="ru-RU"/>
              </w:rPr>
              <w:t>Шарттардың</w:t>
            </w:r>
            <w:r w:rsidRPr="005A6905">
              <w:rPr>
                <w:rFonts w:ascii="Times New Roman" w:hAnsi="Times New Roman" w:cs="Times New Roman"/>
                <w:sz w:val="16"/>
              </w:rPr>
              <w:t xml:space="preserve">. </w:t>
            </w:r>
            <w:r w:rsidRPr="006F36E0">
              <w:rPr>
                <w:rFonts w:ascii="Times New Roman" w:hAnsi="Times New Roman" w:cs="Times New Roman"/>
                <w:sz w:val="16"/>
                <w:lang w:val="ru-RU"/>
              </w:rPr>
              <w:t>Сатып алушы Сатып алу тапсырысының көшірмесін Клирингтік орталыққа жібереді.</w:t>
            </w:r>
          </w:p>
        </w:tc>
        <w:tc>
          <w:tcPr>
            <w:tcW w:w="3260" w:type="dxa"/>
          </w:tcPr>
          <w:p w14:paraId="1F2BD4B4" w14:textId="77777777" w:rsidR="0042123E" w:rsidRPr="006F36E0" w:rsidRDefault="00206B0D">
            <w:pPr>
              <w:rPr>
                <w:rFonts w:ascii="Times New Roman" w:hAnsi="Times New Roman" w:cs="Times New Roman"/>
              </w:rPr>
            </w:pPr>
            <w:r w:rsidRPr="006F36E0">
              <w:rPr>
                <w:rFonts w:ascii="Times New Roman" w:hAnsi="Times New Roman" w:cs="Times New Roman"/>
                <w:sz w:val="16"/>
              </w:rPr>
              <w:t>4.2.1. The Supplier shall deliver the Goods only upon receipt of a Purchase Order from the Buyer signed by the Buyer’s authorized representative in the form set out in Attachment No. 1 to Annex A. The Buyer shall send a copy of the Purchase Order to the Clearing Center.</w:t>
            </w:r>
          </w:p>
        </w:tc>
      </w:tr>
      <w:tr w:rsidR="006C605F" w:rsidRPr="006F36E0" w14:paraId="78665151" w14:textId="77777777" w:rsidTr="00263016">
        <w:trPr>
          <w:trHeight w:val="497"/>
        </w:trPr>
        <w:tc>
          <w:tcPr>
            <w:tcW w:w="3261" w:type="dxa"/>
          </w:tcPr>
          <w:p w14:paraId="5E96D49A" w14:textId="77777777" w:rsidR="006C605F" w:rsidRPr="006F36E0" w:rsidRDefault="006C605F" w:rsidP="00263016">
            <w:pPr>
              <w:pStyle w:val="aeuiou1"/>
              <w:spacing w:after="120"/>
              <w:ind w:left="34"/>
              <w:jc w:val="both"/>
              <w:rPr>
                <w:sz w:val="16"/>
                <w:szCs w:val="16"/>
                <w:lang w:val="en-US"/>
              </w:rPr>
            </w:pPr>
            <w:r w:rsidRPr="006F36E0">
              <w:rPr>
                <w:sz w:val="16"/>
                <w:szCs w:val="16"/>
                <w:lang w:val="en-US"/>
              </w:rPr>
              <w:t xml:space="preserve">4.2.2. </w:t>
            </w:r>
            <w:r w:rsidRPr="006F36E0">
              <w:rPr>
                <w:sz w:val="16"/>
                <w:szCs w:val="16"/>
                <w:lang w:val="kk-KZ"/>
              </w:rPr>
              <w:t>Жеткізу тапсырысында келесі ақпарат міндетті түрде қамтылуы керек:</w:t>
            </w:r>
          </w:p>
          <w:p w14:paraId="5B66FC46" w14:textId="77777777" w:rsidR="006C605F" w:rsidRPr="006F36E0" w:rsidRDefault="006C605F" w:rsidP="006C605F">
            <w:pPr>
              <w:pStyle w:val="aeuiou1"/>
              <w:numPr>
                <w:ilvl w:val="0"/>
                <w:numId w:val="28"/>
              </w:numPr>
              <w:spacing w:after="120"/>
              <w:ind w:left="34"/>
              <w:jc w:val="both"/>
              <w:rPr>
                <w:sz w:val="16"/>
                <w:szCs w:val="16"/>
                <w:lang w:val="en-US"/>
              </w:rPr>
            </w:pPr>
            <w:r w:rsidRPr="006F36E0">
              <w:rPr>
                <w:sz w:val="16"/>
                <w:szCs w:val="16"/>
                <w:lang w:val="kk-KZ"/>
              </w:rPr>
              <w:t>Тауар атауы, көлемі және Тауар бірлігінің бағасы;</w:t>
            </w:r>
          </w:p>
          <w:p w14:paraId="18E8EB97" w14:textId="77777777" w:rsidR="006C605F" w:rsidRPr="006F36E0" w:rsidRDefault="006C605F" w:rsidP="006C605F">
            <w:pPr>
              <w:pStyle w:val="aeuiou1"/>
              <w:numPr>
                <w:ilvl w:val="0"/>
                <w:numId w:val="28"/>
              </w:numPr>
              <w:spacing w:after="120"/>
              <w:ind w:left="34"/>
              <w:jc w:val="both"/>
              <w:rPr>
                <w:sz w:val="16"/>
                <w:szCs w:val="16"/>
                <w:lang w:val="en-US"/>
              </w:rPr>
            </w:pPr>
            <w:r w:rsidRPr="006F36E0">
              <w:rPr>
                <w:sz w:val="16"/>
                <w:szCs w:val="16"/>
                <w:lang w:val="kk-KZ"/>
              </w:rPr>
              <w:t>Жеткізу тапсырысы бойынша Тауардың жалпы құны;</w:t>
            </w:r>
          </w:p>
          <w:p w14:paraId="3AA2B162" w14:textId="77777777" w:rsidR="006C605F" w:rsidRPr="006F36E0" w:rsidRDefault="006C605F" w:rsidP="00263016">
            <w:pPr>
              <w:jc w:val="both"/>
              <w:rPr>
                <w:rFonts w:ascii="Times New Roman" w:hAnsi="Times New Roman" w:cs="Times New Roman"/>
                <w:sz w:val="16"/>
                <w:szCs w:val="16"/>
              </w:rPr>
            </w:pPr>
            <w:r w:rsidRPr="006F36E0">
              <w:rPr>
                <w:rFonts w:ascii="Times New Roman" w:hAnsi="Times New Roman" w:cs="Times New Roman"/>
                <w:sz w:val="16"/>
                <w:szCs w:val="16"/>
                <w:lang w:val="kk-KZ"/>
              </w:rPr>
              <w:t xml:space="preserve">Шартының </w:t>
            </w:r>
            <w:r w:rsidRPr="006F36E0">
              <w:rPr>
                <w:rFonts w:ascii="Times New Roman" w:hAnsi="Times New Roman" w:cs="Times New Roman"/>
                <w:sz w:val="16"/>
                <w:szCs w:val="16"/>
              </w:rPr>
              <w:t>C</w:t>
            </w:r>
            <w:r w:rsidRPr="006F36E0">
              <w:rPr>
                <w:rFonts w:ascii="Times New Roman" w:hAnsi="Times New Roman" w:cs="Times New Roman"/>
                <w:sz w:val="16"/>
                <w:szCs w:val="16"/>
                <w:lang w:val="kk-KZ"/>
              </w:rPr>
              <w:t xml:space="preserve"> қосымшасына сәйкес Тауарды жеткізу мерзімі.</w:t>
            </w:r>
          </w:p>
        </w:tc>
        <w:tc>
          <w:tcPr>
            <w:tcW w:w="3544" w:type="dxa"/>
          </w:tcPr>
          <w:p w14:paraId="0E7BD8EB" w14:textId="77777777" w:rsidR="006C605F" w:rsidRPr="005A6905" w:rsidRDefault="006C605F" w:rsidP="00263016">
            <w:pPr>
              <w:spacing w:after="120"/>
              <w:jc w:val="both"/>
              <w:rPr>
                <w:rFonts w:ascii="Times New Roman" w:hAnsi="Times New Roman" w:cs="Times New Roman"/>
                <w:sz w:val="16"/>
                <w:szCs w:val="16"/>
              </w:rPr>
            </w:pPr>
            <w:r w:rsidRPr="005A6905">
              <w:rPr>
                <w:rFonts w:ascii="Times New Roman" w:hAnsi="Times New Roman" w:cs="Times New Roman"/>
                <w:sz w:val="16"/>
                <w:szCs w:val="16"/>
              </w:rPr>
              <w:t xml:space="preserve">4.2.2. </w:t>
            </w:r>
            <w:r w:rsidRPr="006F36E0">
              <w:rPr>
                <w:rFonts w:ascii="Times New Roman" w:hAnsi="Times New Roman" w:cs="Times New Roman"/>
                <w:sz w:val="16"/>
                <w:szCs w:val="16"/>
                <w:lang w:val="ru-RU"/>
              </w:rPr>
              <w:t>Сатып</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алу</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тапсырысында</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міндетті</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түрде</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келесі</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ақпарат</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болуы</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керек</w:t>
            </w:r>
            <w:r w:rsidRPr="005A6905">
              <w:rPr>
                <w:rFonts w:ascii="Times New Roman" w:hAnsi="Times New Roman" w:cs="Times New Roman"/>
                <w:sz w:val="16"/>
                <w:szCs w:val="16"/>
              </w:rPr>
              <w:t>:</w:t>
            </w:r>
          </w:p>
          <w:p w14:paraId="403D5A75" w14:textId="77777777" w:rsidR="006C605F" w:rsidRPr="005A6905" w:rsidRDefault="006C605F" w:rsidP="006C605F">
            <w:pPr>
              <w:numPr>
                <w:ilvl w:val="0"/>
                <w:numId w:val="28"/>
              </w:numPr>
              <w:spacing w:after="120" w:line="240" w:lineRule="auto"/>
              <w:ind w:left="0"/>
              <w:jc w:val="both"/>
              <w:rPr>
                <w:rFonts w:ascii="Times New Roman" w:hAnsi="Times New Roman" w:cs="Times New Roman"/>
                <w:sz w:val="16"/>
                <w:szCs w:val="16"/>
              </w:rPr>
            </w:pPr>
            <w:r w:rsidRPr="006F36E0">
              <w:rPr>
                <w:rFonts w:ascii="Times New Roman" w:hAnsi="Times New Roman" w:cs="Times New Roman"/>
                <w:sz w:val="16"/>
                <w:szCs w:val="16"/>
                <w:lang w:val="ru-RU"/>
              </w:rPr>
              <w:t>тауардың</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атауы</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Тауар</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бірлігінің</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саны</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мен</w:t>
            </w:r>
            <w:r w:rsidRPr="005A6905">
              <w:rPr>
                <w:rFonts w:ascii="Times New Roman" w:hAnsi="Times New Roman" w:cs="Times New Roman"/>
                <w:sz w:val="16"/>
                <w:szCs w:val="16"/>
              </w:rPr>
              <w:t xml:space="preserve"> </w:t>
            </w:r>
            <w:proofErr w:type="gramStart"/>
            <w:r w:rsidRPr="006F36E0">
              <w:rPr>
                <w:rFonts w:ascii="Times New Roman" w:hAnsi="Times New Roman" w:cs="Times New Roman"/>
                <w:sz w:val="16"/>
                <w:szCs w:val="16"/>
                <w:lang w:val="ru-RU"/>
              </w:rPr>
              <w:t>ба</w:t>
            </w:r>
            <w:proofErr w:type="gramEnd"/>
            <w:r w:rsidRPr="006F36E0">
              <w:rPr>
                <w:rFonts w:ascii="Times New Roman" w:hAnsi="Times New Roman" w:cs="Times New Roman"/>
                <w:sz w:val="16"/>
                <w:szCs w:val="16"/>
                <w:lang w:val="ru-RU"/>
              </w:rPr>
              <w:t>ғасы</w:t>
            </w:r>
            <w:r w:rsidRPr="005A6905">
              <w:rPr>
                <w:rFonts w:ascii="Times New Roman" w:hAnsi="Times New Roman" w:cs="Times New Roman"/>
                <w:sz w:val="16"/>
                <w:szCs w:val="16"/>
              </w:rPr>
              <w:t>;</w:t>
            </w:r>
          </w:p>
          <w:p w14:paraId="0CC3FEFE" w14:textId="77777777" w:rsidR="006C605F" w:rsidRPr="005A6905" w:rsidRDefault="006C605F" w:rsidP="006C605F">
            <w:pPr>
              <w:numPr>
                <w:ilvl w:val="0"/>
                <w:numId w:val="28"/>
              </w:numPr>
              <w:spacing w:after="120" w:line="240" w:lineRule="auto"/>
              <w:ind w:left="0"/>
              <w:jc w:val="both"/>
              <w:rPr>
                <w:rFonts w:ascii="Times New Roman" w:hAnsi="Times New Roman" w:cs="Times New Roman"/>
                <w:sz w:val="16"/>
                <w:szCs w:val="16"/>
              </w:rPr>
            </w:pPr>
            <w:r w:rsidRPr="006F36E0">
              <w:rPr>
                <w:rFonts w:ascii="Times New Roman" w:hAnsi="Times New Roman" w:cs="Times New Roman"/>
                <w:sz w:val="16"/>
                <w:szCs w:val="16"/>
                <w:lang w:val="ru-RU"/>
              </w:rPr>
              <w:t>жеткізуге</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тапсырыс</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бойынша</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тауардың</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жалпы</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құны</w:t>
            </w:r>
            <w:r w:rsidRPr="005A6905">
              <w:rPr>
                <w:rFonts w:ascii="Times New Roman" w:hAnsi="Times New Roman" w:cs="Times New Roman"/>
                <w:sz w:val="16"/>
                <w:szCs w:val="16"/>
              </w:rPr>
              <w:t>;</w:t>
            </w:r>
          </w:p>
          <w:p w14:paraId="561A0A7F" w14:textId="77777777" w:rsidR="006C605F" w:rsidRPr="005A6905" w:rsidRDefault="006C605F" w:rsidP="00263016">
            <w:pPr>
              <w:ind w:left="-20"/>
              <w:jc w:val="both"/>
              <w:rPr>
                <w:rFonts w:ascii="Times New Roman" w:hAnsi="Times New Roman" w:cs="Times New Roman"/>
                <w:sz w:val="16"/>
                <w:szCs w:val="16"/>
              </w:rPr>
            </w:pPr>
            <w:r w:rsidRPr="006F36E0">
              <w:rPr>
                <w:rFonts w:ascii="Times New Roman" w:hAnsi="Times New Roman" w:cs="Times New Roman"/>
                <w:sz w:val="16"/>
                <w:szCs w:val="16"/>
                <w:lang w:val="ru-RU"/>
              </w:rPr>
              <w:t>қ</w:t>
            </w:r>
            <w:proofErr w:type="gramStart"/>
            <w:r w:rsidRPr="006F36E0">
              <w:rPr>
                <w:rFonts w:ascii="Times New Roman" w:hAnsi="Times New Roman" w:cs="Times New Roman"/>
                <w:sz w:val="16"/>
                <w:szCs w:val="16"/>
                <w:lang w:val="ru-RU"/>
              </w:rPr>
              <w:t>осымша</w:t>
            </w:r>
            <w:proofErr w:type="gramEnd"/>
            <w:r w:rsidRPr="006F36E0">
              <w:rPr>
                <w:rFonts w:ascii="Times New Roman" w:hAnsi="Times New Roman" w:cs="Times New Roman"/>
                <w:sz w:val="16"/>
                <w:szCs w:val="16"/>
                <w:lang w:val="ru-RU"/>
              </w:rPr>
              <w:t>ға</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сәйкес</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Тауарды</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жеткізу</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мерзімі</w:t>
            </w:r>
            <w:r w:rsidRPr="005A6905">
              <w:rPr>
                <w:rFonts w:ascii="Times New Roman" w:hAnsi="Times New Roman" w:cs="Times New Roman"/>
                <w:sz w:val="16"/>
                <w:szCs w:val="16"/>
              </w:rPr>
              <w:t xml:space="preserve"> </w:t>
            </w:r>
            <w:r w:rsidRPr="006F36E0">
              <w:rPr>
                <w:rFonts w:ascii="Times New Roman" w:hAnsi="Times New Roman" w:cs="Times New Roman"/>
                <w:sz w:val="16"/>
                <w:szCs w:val="16"/>
              </w:rPr>
              <w:t>C</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Шартқа</w:t>
            </w:r>
            <w:r w:rsidRPr="005A6905">
              <w:rPr>
                <w:rFonts w:ascii="Times New Roman" w:hAnsi="Times New Roman" w:cs="Times New Roman"/>
                <w:sz w:val="16"/>
                <w:szCs w:val="16"/>
              </w:rPr>
              <w:t>.</w:t>
            </w:r>
          </w:p>
        </w:tc>
        <w:tc>
          <w:tcPr>
            <w:tcW w:w="3260" w:type="dxa"/>
          </w:tcPr>
          <w:p w14:paraId="40119B21" w14:textId="77777777" w:rsidR="006C605F" w:rsidRPr="006F36E0" w:rsidRDefault="006C605F" w:rsidP="00263016">
            <w:pPr>
              <w:spacing w:after="120"/>
              <w:jc w:val="both"/>
              <w:rPr>
                <w:rFonts w:ascii="Times New Roman" w:hAnsi="Times New Roman" w:cs="Times New Roman"/>
                <w:sz w:val="16"/>
                <w:szCs w:val="16"/>
                <w:lang w:val="en-GB"/>
              </w:rPr>
            </w:pPr>
            <w:r w:rsidRPr="006F36E0">
              <w:rPr>
                <w:rFonts w:ascii="Times New Roman" w:hAnsi="Times New Roman" w:cs="Times New Roman"/>
                <w:sz w:val="16"/>
                <w:szCs w:val="16"/>
              </w:rPr>
              <w:t>4</w:t>
            </w:r>
            <w:r w:rsidRPr="006F36E0">
              <w:rPr>
                <w:rFonts w:ascii="Times New Roman" w:hAnsi="Times New Roman" w:cs="Times New Roman"/>
                <w:sz w:val="16"/>
                <w:szCs w:val="16"/>
                <w:lang w:val="en-GB"/>
              </w:rPr>
              <w:t>.</w:t>
            </w:r>
            <w:r w:rsidRPr="006F36E0">
              <w:rPr>
                <w:rFonts w:ascii="Times New Roman" w:hAnsi="Times New Roman" w:cs="Times New Roman"/>
                <w:sz w:val="16"/>
                <w:szCs w:val="16"/>
              </w:rPr>
              <w:t>2</w:t>
            </w:r>
            <w:r w:rsidRPr="006F36E0">
              <w:rPr>
                <w:rFonts w:ascii="Times New Roman" w:hAnsi="Times New Roman" w:cs="Times New Roman"/>
                <w:sz w:val="16"/>
                <w:szCs w:val="16"/>
                <w:lang w:val="en-GB"/>
              </w:rPr>
              <w:t>.2. Any Purchase Order shall mandatorily contain the following information:</w:t>
            </w:r>
          </w:p>
          <w:p w14:paraId="7E791787" w14:textId="77777777" w:rsidR="006C605F" w:rsidRPr="006F36E0" w:rsidRDefault="006C605F" w:rsidP="006C605F">
            <w:pPr>
              <w:numPr>
                <w:ilvl w:val="0"/>
                <w:numId w:val="29"/>
              </w:numPr>
              <w:spacing w:after="120" w:line="240" w:lineRule="auto"/>
              <w:ind w:left="0" w:hanging="357"/>
              <w:jc w:val="both"/>
              <w:rPr>
                <w:rFonts w:ascii="Times New Roman" w:hAnsi="Times New Roman" w:cs="Times New Roman"/>
                <w:sz w:val="16"/>
                <w:szCs w:val="16"/>
                <w:lang w:val="en-GB"/>
              </w:rPr>
            </w:pPr>
            <w:r w:rsidRPr="006F36E0">
              <w:rPr>
                <w:rFonts w:ascii="Times New Roman" w:hAnsi="Times New Roman" w:cs="Times New Roman"/>
                <w:sz w:val="16"/>
                <w:szCs w:val="16"/>
                <w:lang w:val="en-GB"/>
              </w:rPr>
              <w:t>title of the Goods, quantity and prices per unit of the Goods;</w:t>
            </w:r>
          </w:p>
          <w:p w14:paraId="06888E62" w14:textId="77777777" w:rsidR="006C605F" w:rsidRPr="006F36E0" w:rsidRDefault="006C605F" w:rsidP="006C605F">
            <w:pPr>
              <w:numPr>
                <w:ilvl w:val="0"/>
                <w:numId w:val="29"/>
              </w:numPr>
              <w:spacing w:after="120" w:line="240" w:lineRule="auto"/>
              <w:ind w:left="0" w:hanging="357"/>
              <w:jc w:val="both"/>
              <w:rPr>
                <w:rFonts w:ascii="Times New Roman" w:hAnsi="Times New Roman" w:cs="Times New Roman"/>
                <w:sz w:val="16"/>
                <w:szCs w:val="16"/>
                <w:lang w:val="en-GB"/>
              </w:rPr>
            </w:pPr>
            <w:r w:rsidRPr="006F36E0">
              <w:rPr>
                <w:rFonts w:ascii="Times New Roman" w:hAnsi="Times New Roman" w:cs="Times New Roman"/>
                <w:sz w:val="16"/>
                <w:szCs w:val="16"/>
                <w:lang w:val="en-GB"/>
              </w:rPr>
              <w:t>total cost of the Goods under the Purchase Order;</w:t>
            </w:r>
          </w:p>
          <w:p w14:paraId="3FCAEE4A" w14:textId="77777777" w:rsidR="006C605F" w:rsidRPr="006F36E0" w:rsidRDefault="006C605F" w:rsidP="006C605F">
            <w:pPr>
              <w:numPr>
                <w:ilvl w:val="0"/>
                <w:numId w:val="29"/>
              </w:numPr>
              <w:spacing w:after="120" w:line="240" w:lineRule="auto"/>
              <w:ind w:left="0" w:hanging="357"/>
              <w:jc w:val="both"/>
              <w:rPr>
                <w:rFonts w:ascii="Times New Roman" w:hAnsi="Times New Roman" w:cs="Times New Roman"/>
                <w:sz w:val="16"/>
                <w:szCs w:val="16"/>
                <w:lang w:val="en-GB"/>
              </w:rPr>
            </w:pPr>
            <w:r w:rsidRPr="006F36E0">
              <w:rPr>
                <w:rFonts w:ascii="Times New Roman" w:hAnsi="Times New Roman" w:cs="Times New Roman"/>
                <w:sz w:val="16"/>
                <w:szCs w:val="16"/>
                <w:lang w:val="en-GB"/>
              </w:rPr>
              <w:t>Goods delivery date in accordance with Annex C</w:t>
            </w:r>
            <w:r w:rsidRPr="006F36E0">
              <w:rPr>
                <w:rFonts w:ascii="Times New Roman" w:hAnsi="Times New Roman" w:cs="Times New Roman"/>
                <w:sz w:val="16"/>
                <w:szCs w:val="16"/>
              </w:rPr>
              <w:t xml:space="preserve"> to the Agreement</w:t>
            </w:r>
            <w:r w:rsidRPr="006F36E0">
              <w:rPr>
                <w:rFonts w:ascii="Times New Roman" w:hAnsi="Times New Roman" w:cs="Times New Roman"/>
                <w:sz w:val="16"/>
                <w:szCs w:val="16"/>
                <w:lang w:val="en-GB"/>
              </w:rPr>
              <w:t>.</w:t>
            </w:r>
          </w:p>
          <w:p w14:paraId="6724588F" w14:textId="77777777" w:rsidR="006C605F" w:rsidRPr="006F36E0" w:rsidRDefault="006C605F" w:rsidP="00263016">
            <w:pPr>
              <w:ind w:left="360"/>
              <w:jc w:val="both"/>
              <w:rPr>
                <w:rFonts w:ascii="Times New Roman" w:hAnsi="Times New Roman" w:cs="Times New Roman"/>
                <w:sz w:val="16"/>
                <w:szCs w:val="16"/>
              </w:rPr>
            </w:pPr>
          </w:p>
        </w:tc>
      </w:tr>
      <w:tr w:rsidR="006C605F" w:rsidRPr="006F36E0" w14:paraId="65D16037" w14:textId="77777777" w:rsidTr="00263016">
        <w:trPr>
          <w:trHeight w:val="497"/>
        </w:trPr>
        <w:tc>
          <w:tcPr>
            <w:tcW w:w="3261" w:type="dxa"/>
          </w:tcPr>
          <w:p w14:paraId="084A9BCC" w14:textId="77777777" w:rsidR="006C605F" w:rsidRPr="006F36E0" w:rsidRDefault="006C605F" w:rsidP="00263016">
            <w:pPr>
              <w:autoSpaceDE w:val="0"/>
              <w:autoSpaceDN w:val="0"/>
              <w:adjustRightInd w:val="0"/>
              <w:jc w:val="both"/>
              <w:outlineLvl w:val="0"/>
              <w:rPr>
                <w:rFonts w:ascii="Times New Roman" w:hAnsi="Times New Roman" w:cs="Times New Roman"/>
                <w:sz w:val="16"/>
                <w:szCs w:val="16"/>
              </w:rPr>
            </w:pPr>
            <w:r w:rsidRPr="006F36E0">
              <w:rPr>
                <w:rFonts w:ascii="Times New Roman" w:hAnsi="Times New Roman" w:cs="Times New Roman"/>
                <w:sz w:val="16"/>
                <w:szCs w:val="16"/>
              </w:rPr>
              <w:lastRenderedPageBreak/>
              <w:t>4.2.3. Жеткізу тапсырысын беріп, келіссөздер жүргізуге өкілетті Сатып алушының қызметкерлері:</w:t>
            </w:r>
          </w:p>
          <w:p w14:paraId="31478EE4" w14:textId="77777777" w:rsidR="006C605F" w:rsidRPr="006F36E0" w:rsidRDefault="006C605F" w:rsidP="00263016">
            <w:pPr>
              <w:autoSpaceDE w:val="0"/>
              <w:autoSpaceDN w:val="0"/>
              <w:adjustRightInd w:val="0"/>
              <w:jc w:val="both"/>
              <w:outlineLvl w:val="0"/>
              <w:rPr>
                <w:rFonts w:ascii="Times New Roman" w:hAnsi="Times New Roman" w:cs="Times New Roman"/>
                <w:sz w:val="16"/>
                <w:szCs w:val="16"/>
              </w:rPr>
            </w:pPr>
            <w:r w:rsidRPr="006F36E0">
              <w:rPr>
                <w:rFonts w:ascii="Times New Roman" w:hAnsi="Times New Roman" w:cs="Times New Roman"/>
                <w:sz w:val="16"/>
                <w:szCs w:val="16"/>
              </w:rPr>
              <w:t>- (Сатып алушы қызметкерінің аты-жөні мен лауазымы көрсетілуі тиіс);</w:t>
            </w:r>
          </w:p>
          <w:p w14:paraId="214199FF" w14:textId="77777777" w:rsidR="006C605F" w:rsidRPr="006F36E0" w:rsidRDefault="006C605F" w:rsidP="00263016">
            <w:pPr>
              <w:autoSpaceDE w:val="0"/>
              <w:autoSpaceDN w:val="0"/>
              <w:adjustRightInd w:val="0"/>
              <w:jc w:val="both"/>
              <w:outlineLvl w:val="0"/>
              <w:rPr>
                <w:rFonts w:ascii="Times New Roman" w:hAnsi="Times New Roman" w:cs="Times New Roman"/>
                <w:sz w:val="16"/>
                <w:szCs w:val="16"/>
              </w:rPr>
            </w:pPr>
            <w:r w:rsidRPr="006F36E0">
              <w:rPr>
                <w:rFonts w:ascii="Times New Roman" w:hAnsi="Times New Roman" w:cs="Times New Roman"/>
                <w:sz w:val="16"/>
                <w:szCs w:val="16"/>
              </w:rPr>
              <w:t>- (Сатып алушы қызметкерінің аты-жөні мен лауазымы көрсетілуі тиіс);</w:t>
            </w:r>
          </w:p>
          <w:p w14:paraId="6CBD84F4" w14:textId="77777777" w:rsidR="006C605F" w:rsidRPr="006F36E0" w:rsidRDefault="006C605F" w:rsidP="00263016">
            <w:pPr>
              <w:autoSpaceDE w:val="0"/>
              <w:autoSpaceDN w:val="0"/>
              <w:adjustRightInd w:val="0"/>
              <w:jc w:val="both"/>
              <w:outlineLvl w:val="0"/>
              <w:rPr>
                <w:rFonts w:ascii="Times New Roman" w:hAnsi="Times New Roman" w:cs="Times New Roman"/>
                <w:sz w:val="16"/>
                <w:szCs w:val="16"/>
              </w:rPr>
            </w:pPr>
            <w:r w:rsidRPr="006F36E0">
              <w:rPr>
                <w:rFonts w:ascii="Times New Roman" w:hAnsi="Times New Roman" w:cs="Times New Roman"/>
                <w:sz w:val="16"/>
                <w:szCs w:val="16"/>
              </w:rPr>
              <w:t>- (Сатып алушы қызметкерінің аты-жөні мен лауазымы көрсетілуі тиіс);</w:t>
            </w:r>
          </w:p>
          <w:p w14:paraId="3DA2831F" w14:textId="77777777" w:rsidR="006C605F" w:rsidRPr="006F36E0" w:rsidRDefault="006C605F" w:rsidP="00263016">
            <w:pPr>
              <w:ind w:left="50"/>
              <w:jc w:val="both"/>
              <w:rPr>
                <w:rFonts w:ascii="Times New Roman" w:hAnsi="Times New Roman" w:cs="Times New Roman"/>
                <w:sz w:val="16"/>
                <w:szCs w:val="16"/>
              </w:rPr>
            </w:pPr>
            <w:r w:rsidRPr="006F36E0">
              <w:rPr>
                <w:rFonts w:ascii="Times New Roman" w:hAnsi="Times New Roman" w:cs="Times New Roman"/>
                <w:sz w:val="16"/>
                <w:szCs w:val="16"/>
              </w:rPr>
              <w:t>- (Сатып алушы қызметкерінің аты-жөні мен лауазымы көрсетілуі тиіс);</w:t>
            </w:r>
          </w:p>
        </w:tc>
        <w:tc>
          <w:tcPr>
            <w:tcW w:w="3544" w:type="dxa"/>
          </w:tcPr>
          <w:p w14:paraId="1E8D071E" w14:textId="77777777" w:rsidR="006C605F" w:rsidRPr="005A6905" w:rsidRDefault="006C605F" w:rsidP="00263016">
            <w:pPr>
              <w:autoSpaceDE w:val="0"/>
              <w:autoSpaceDN w:val="0"/>
              <w:adjustRightInd w:val="0"/>
              <w:jc w:val="both"/>
              <w:outlineLvl w:val="0"/>
              <w:rPr>
                <w:rFonts w:ascii="Times New Roman" w:hAnsi="Times New Roman" w:cs="Times New Roman"/>
                <w:sz w:val="16"/>
                <w:szCs w:val="16"/>
              </w:rPr>
            </w:pPr>
            <w:r w:rsidRPr="005A6905">
              <w:rPr>
                <w:rFonts w:ascii="Times New Roman" w:hAnsi="Times New Roman" w:cs="Times New Roman"/>
                <w:sz w:val="16"/>
                <w:szCs w:val="16"/>
              </w:rPr>
              <w:t xml:space="preserve">4.2.3. </w:t>
            </w:r>
            <w:r w:rsidRPr="006F36E0">
              <w:rPr>
                <w:rFonts w:ascii="Times New Roman" w:hAnsi="Times New Roman" w:cs="Times New Roman"/>
                <w:sz w:val="16"/>
                <w:szCs w:val="16"/>
                <w:lang w:val="ru-RU"/>
              </w:rPr>
              <w:t>Сатып</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алушының</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сатып</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алуға</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тапсырыс</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беруге</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және</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келіссөздер</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жүргізуге</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уәкілетті</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қызметкерлері</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болып</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табылады</w:t>
            </w:r>
            <w:r w:rsidRPr="005A6905">
              <w:rPr>
                <w:rFonts w:ascii="Times New Roman" w:hAnsi="Times New Roman" w:cs="Times New Roman"/>
                <w:sz w:val="16"/>
                <w:szCs w:val="16"/>
              </w:rPr>
              <w:t xml:space="preserve">: </w:t>
            </w:r>
          </w:p>
          <w:p w14:paraId="2356CEFC" w14:textId="77777777" w:rsidR="006C605F" w:rsidRPr="005A6905" w:rsidRDefault="006C605F" w:rsidP="00263016">
            <w:pPr>
              <w:autoSpaceDE w:val="0"/>
              <w:autoSpaceDN w:val="0"/>
              <w:adjustRightInd w:val="0"/>
              <w:jc w:val="both"/>
              <w:outlineLvl w:val="0"/>
              <w:rPr>
                <w:rFonts w:ascii="Times New Roman" w:hAnsi="Times New Roman" w:cs="Times New Roman"/>
                <w:sz w:val="16"/>
                <w:szCs w:val="16"/>
              </w:rPr>
            </w:pPr>
            <w:r w:rsidRPr="005A6905">
              <w:rPr>
                <w:rFonts w:ascii="Times New Roman" w:hAnsi="Times New Roman" w:cs="Times New Roman"/>
                <w:sz w:val="16"/>
                <w:szCs w:val="16"/>
              </w:rPr>
              <w:t>_- (</w:t>
            </w:r>
            <w:r w:rsidRPr="006F36E0">
              <w:rPr>
                <w:rFonts w:ascii="Times New Roman" w:hAnsi="Times New Roman" w:cs="Times New Roman"/>
                <w:sz w:val="16"/>
                <w:szCs w:val="16"/>
                <w:lang w:val="ru-RU"/>
              </w:rPr>
              <w:t>Т</w:t>
            </w:r>
            <w:r w:rsidRPr="005A6905">
              <w:rPr>
                <w:rFonts w:ascii="Times New Roman" w:hAnsi="Times New Roman" w:cs="Times New Roman"/>
                <w:sz w:val="16"/>
                <w:szCs w:val="16"/>
              </w:rPr>
              <w:t>.</w:t>
            </w:r>
            <w:r w:rsidRPr="006F36E0">
              <w:rPr>
                <w:rFonts w:ascii="Times New Roman" w:hAnsi="Times New Roman" w:cs="Times New Roman"/>
                <w:sz w:val="16"/>
                <w:szCs w:val="16"/>
                <w:lang w:val="ru-RU"/>
              </w:rPr>
              <w:t>А</w:t>
            </w:r>
            <w:r w:rsidRPr="005A6905">
              <w:rPr>
                <w:rFonts w:ascii="Times New Roman" w:hAnsi="Times New Roman" w:cs="Times New Roman"/>
                <w:sz w:val="16"/>
                <w:szCs w:val="16"/>
              </w:rPr>
              <w:t>.</w:t>
            </w:r>
            <w:r w:rsidRPr="006F36E0">
              <w:rPr>
                <w:rFonts w:ascii="Times New Roman" w:hAnsi="Times New Roman" w:cs="Times New Roman"/>
                <w:sz w:val="16"/>
                <w:szCs w:val="16"/>
                <w:lang w:val="ru-RU"/>
              </w:rPr>
              <w:t>Ә</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және</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лауазымын</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көрсету</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қажет</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сатып</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алушының</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қызметкерінің</w:t>
            </w:r>
            <w:r w:rsidRPr="005A6905">
              <w:rPr>
                <w:rFonts w:ascii="Times New Roman" w:hAnsi="Times New Roman" w:cs="Times New Roman"/>
                <w:sz w:val="16"/>
                <w:szCs w:val="16"/>
              </w:rPr>
              <w:t>);</w:t>
            </w:r>
          </w:p>
          <w:p w14:paraId="544F5F28" w14:textId="77777777" w:rsidR="006C605F" w:rsidRPr="005A6905" w:rsidRDefault="006C605F" w:rsidP="00263016">
            <w:pPr>
              <w:widowControl w:val="0"/>
              <w:autoSpaceDE w:val="0"/>
              <w:autoSpaceDN w:val="0"/>
              <w:adjustRightInd w:val="0"/>
              <w:jc w:val="both"/>
              <w:rPr>
                <w:rFonts w:ascii="Times New Roman" w:hAnsi="Times New Roman" w:cs="Times New Roman"/>
                <w:sz w:val="16"/>
                <w:szCs w:val="16"/>
              </w:rPr>
            </w:pPr>
            <w:r w:rsidRPr="005A6905">
              <w:rPr>
                <w:rFonts w:ascii="Times New Roman" w:hAnsi="Times New Roman" w:cs="Times New Roman"/>
                <w:sz w:val="16"/>
                <w:szCs w:val="16"/>
              </w:rPr>
              <w:t>_- (</w:t>
            </w:r>
            <w:r w:rsidRPr="006F36E0">
              <w:rPr>
                <w:rFonts w:ascii="Times New Roman" w:hAnsi="Times New Roman" w:cs="Times New Roman"/>
                <w:sz w:val="16"/>
                <w:szCs w:val="16"/>
                <w:lang w:val="ru-RU"/>
              </w:rPr>
              <w:t>Сатып</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алушы</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қызметкерінің</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Т</w:t>
            </w:r>
            <w:r w:rsidRPr="005A6905">
              <w:rPr>
                <w:rFonts w:ascii="Times New Roman" w:hAnsi="Times New Roman" w:cs="Times New Roman"/>
                <w:sz w:val="16"/>
                <w:szCs w:val="16"/>
              </w:rPr>
              <w:t>.</w:t>
            </w:r>
            <w:r w:rsidRPr="006F36E0">
              <w:rPr>
                <w:rFonts w:ascii="Times New Roman" w:hAnsi="Times New Roman" w:cs="Times New Roman"/>
                <w:sz w:val="16"/>
                <w:szCs w:val="16"/>
                <w:lang w:val="ru-RU"/>
              </w:rPr>
              <w:t>А</w:t>
            </w:r>
            <w:r w:rsidRPr="005A6905">
              <w:rPr>
                <w:rFonts w:ascii="Times New Roman" w:hAnsi="Times New Roman" w:cs="Times New Roman"/>
                <w:sz w:val="16"/>
                <w:szCs w:val="16"/>
              </w:rPr>
              <w:t>.</w:t>
            </w:r>
            <w:r w:rsidRPr="006F36E0">
              <w:rPr>
                <w:rFonts w:ascii="Times New Roman" w:hAnsi="Times New Roman" w:cs="Times New Roman"/>
                <w:sz w:val="16"/>
                <w:szCs w:val="16"/>
                <w:lang w:val="ru-RU"/>
              </w:rPr>
              <w:t>Ә</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және</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лауазымын</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көрсету</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қажет</w:t>
            </w:r>
            <w:r w:rsidRPr="005A6905">
              <w:rPr>
                <w:rFonts w:ascii="Times New Roman" w:hAnsi="Times New Roman" w:cs="Times New Roman"/>
                <w:sz w:val="16"/>
                <w:szCs w:val="16"/>
              </w:rPr>
              <w:t>);</w:t>
            </w:r>
          </w:p>
          <w:p w14:paraId="0402518F" w14:textId="77777777" w:rsidR="006C605F" w:rsidRPr="005A6905" w:rsidRDefault="006C605F" w:rsidP="00263016">
            <w:pPr>
              <w:autoSpaceDE w:val="0"/>
              <w:autoSpaceDN w:val="0"/>
              <w:adjustRightInd w:val="0"/>
              <w:jc w:val="both"/>
              <w:outlineLvl w:val="0"/>
              <w:rPr>
                <w:rFonts w:ascii="Times New Roman" w:hAnsi="Times New Roman" w:cs="Times New Roman"/>
                <w:sz w:val="16"/>
                <w:szCs w:val="16"/>
              </w:rPr>
            </w:pPr>
            <w:r w:rsidRPr="005A6905">
              <w:rPr>
                <w:rFonts w:ascii="Times New Roman" w:hAnsi="Times New Roman" w:cs="Times New Roman"/>
                <w:sz w:val="16"/>
                <w:szCs w:val="16"/>
              </w:rPr>
              <w:t>_- (</w:t>
            </w:r>
            <w:r w:rsidRPr="006F36E0">
              <w:rPr>
                <w:rFonts w:ascii="Times New Roman" w:hAnsi="Times New Roman" w:cs="Times New Roman"/>
                <w:sz w:val="16"/>
                <w:szCs w:val="16"/>
                <w:lang w:val="ru-RU"/>
              </w:rPr>
              <w:t>Сатып</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алушы</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қызметкерінің</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Т</w:t>
            </w:r>
            <w:r w:rsidRPr="005A6905">
              <w:rPr>
                <w:rFonts w:ascii="Times New Roman" w:hAnsi="Times New Roman" w:cs="Times New Roman"/>
                <w:sz w:val="16"/>
                <w:szCs w:val="16"/>
              </w:rPr>
              <w:t>.</w:t>
            </w:r>
            <w:r w:rsidRPr="006F36E0">
              <w:rPr>
                <w:rFonts w:ascii="Times New Roman" w:hAnsi="Times New Roman" w:cs="Times New Roman"/>
                <w:sz w:val="16"/>
                <w:szCs w:val="16"/>
                <w:lang w:val="ru-RU"/>
              </w:rPr>
              <w:t>А</w:t>
            </w:r>
            <w:r w:rsidRPr="005A6905">
              <w:rPr>
                <w:rFonts w:ascii="Times New Roman" w:hAnsi="Times New Roman" w:cs="Times New Roman"/>
                <w:sz w:val="16"/>
                <w:szCs w:val="16"/>
              </w:rPr>
              <w:t>.</w:t>
            </w:r>
            <w:r w:rsidRPr="006F36E0">
              <w:rPr>
                <w:rFonts w:ascii="Times New Roman" w:hAnsi="Times New Roman" w:cs="Times New Roman"/>
                <w:sz w:val="16"/>
                <w:szCs w:val="16"/>
                <w:lang w:val="ru-RU"/>
              </w:rPr>
              <w:t>Ә</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және</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лауазымын</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көрсету</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қажет</w:t>
            </w:r>
            <w:r w:rsidRPr="005A6905">
              <w:rPr>
                <w:rFonts w:ascii="Times New Roman" w:hAnsi="Times New Roman" w:cs="Times New Roman"/>
                <w:sz w:val="16"/>
                <w:szCs w:val="16"/>
              </w:rPr>
              <w:t>);</w:t>
            </w:r>
          </w:p>
          <w:p w14:paraId="67FF8E20" w14:textId="77777777" w:rsidR="006C605F" w:rsidRPr="005A6905" w:rsidRDefault="006C605F" w:rsidP="00263016">
            <w:pPr>
              <w:ind w:left="-20"/>
              <w:jc w:val="both"/>
              <w:rPr>
                <w:rFonts w:ascii="Times New Roman" w:hAnsi="Times New Roman" w:cs="Times New Roman"/>
                <w:sz w:val="16"/>
                <w:szCs w:val="16"/>
              </w:rPr>
            </w:pPr>
            <w:r w:rsidRPr="005A6905">
              <w:rPr>
                <w:rFonts w:ascii="Times New Roman" w:hAnsi="Times New Roman" w:cs="Times New Roman"/>
                <w:sz w:val="16"/>
                <w:szCs w:val="16"/>
              </w:rPr>
              <w:t>_- (</w:t>
            </w:r>
            <w:r w:rsidRPr="006F36E0">
              <w:rPr>
                <w:rFonts w:ascii="Times New Roman" w:hAnsi="Times New Roman" w:cs="Times New Roman"/>
                <w:sz w:val="16"/>
                <w:szCs w:val="16"/>
                <w:lang w:val="ru-RU"/>
              </w:rPr>
              <w:t>Сатып</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алушы</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қызметкерінің</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Т</w:t>
            </w:r>
            <w:r w:rsidRPr="005A6905">
              <w:rPr>
                <w:rFonts w:ascii="Times New Roman" w:hAnsi="Times New Roman" w:cs="Times New Roman"/>
                <w:sz w:val="16"/>
                <w:szCs w:val="16"/>
              </w:rPr>
              <w:t>.</w:t>
            </w:r>
            <w:r w:rsidRPr="006F36E0">
              <w:rPr>
                <w:rFonts w:ascii="Times New Roman" w:hAnsi="Times New Roman" w:cs="Times New Roman"/>
                <w:sz w:val="16"/>
                <w:szCs w:val="16"/>
                <w:lang w:val="ru-RU"/>
              </w:rPr>
              <w:t>А</w:t>
            </w:r>
            <w:r w:rsidRPr="005A6905">
              <w:rPr>
                <w:rFonts w:ascii="Times New Roman" w:hAnsi="Times New Roman" w:cs="Times New Roman"/>
                <w:sz w:val="16"/>
                <w:szCs w:val="16"/>
              </w:rPr>
              <w:t>.</w:t>
            </w:r>
            <w:r w:rsidRPr="006F36E0">
              <w:rPr>
                <w:rFonts w:ascii="Times New Roman" w:hAnsi="Times New Roman" w:cs="Times New Roman"/>
                <w:sz w:val="16"/>
                <w:szCs w:val="16"/>
                <w:lang w:val="ru-RU"/>
              </w:rPr>
              <w:t>Ә</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және</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лауазымын</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көрсету</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қажет</w:t>
            </w:r>
            <w:r w:rsidRPr="005A6905">
              <w:rPr>
                <w:rFonts w:ascii="Times New Roman" w:hAnsi="Times New Roman" w:cs="Times New Roman"/>
                <w:sz w:val="16"/>
                <w:szCs w:val="16"/>
              </w:rPr>
              <w:t>).</w:t>
            </w:r>
          </w:p>
        </w:tc>
        <w:tc>
          <w:tcPr>
            <w:tcW w:w="3260" w:type="dxa"/>
          </w:tcPr>
          <w:p w14:paraId="51FC3DC9" w14:textId="77777777" w:rsidR="006C605F" w:rsidRPr="006F36E0" w:rsidRDefault="006C605F" w:rsidP="00263016">
            <w:pPr>
              <w:pStyle w:val="10"/>
              <w:keepNext w:val="0"/>
              <w:rPr>
                <w:rFonts w:ascii="Times New Roman" w:hAnsi="Times New Roman" w:cs="Times New Roman"/>
                <w:b w:val="0"/>
                <w:bCs w:val="0"/>
                <w:color w:val="auto"/>
                <w:sz w:val="16"/>
                <w:szCs w:val="16"/>
              </w:rPr>
            </w:pPr>
            <w:r w:rsidRPr="006F36E0">
              <w:rPr>
                <w:rFonts w:ascii="Times New Roman" w:hAnsi="Times New Roman" w:cs="Times New Roman"/>
                <w:b w:val="0"/>
                <w:bCs w:val="0"/>
                <w:color w:val="auto"/>
                <w:sz w:val="16"/>
                <w:szCs w:val="16"/>
              </w:rPr>
              <w:t xml:space="preserve">4.2.3. The Buyer’s employees that are authorized to place Purchase Order and conduct negotiations are: </w:t>
            </w:r>
          </w:p>
          <w:p w14:paraId="54DB31E4" w14:textId="77777777" w:rsidR="006C605F" w:rsidRPr="006F36E0" w:rsidRDefault="006C605F" w:rsidP="00263016">
            <w:pPr>
              <w:autoSpaceDE w:val="0"/>
              <w:autoSpaceDN w:val="0"/>
              <w:adjustRightInd w:val="0"/>
              <w:jc w:val="both"/>
              <w:outlineLvl w:val="0"/>
              <w:rPr>
                <w:rFonts w:ascii="Times New Roman" w:hAnsi="Times New Roman" w:cs="Times New Roman"/>
                <w:sz w:val="16"/>
                <w:szCs w:val="16"/>
              </w:rPr>
            </w:pPr>
            <w:r w:rsidRPr="006F36E0">
              <w:rPr>
                <w:rFonts w:ascii="Times New Roman" w:hAnsi="Times New Roman" w:cs="Times New Roman"/>
                <w:sz w:val="16"/>
                <w:szCs w:val="16"/>
              </w:rPr>
              <w:t>_ (indicate the full name and position of the Buyer’s employee);</w:t>
            </w:r>
          </w:p>
          <w:p w14:paraId="7815EAEA" w14:textId="77777777" w:rsidR="006C605F" w:rsidRPr="006F36E0" w:rsidRDefault="006C605F" w:rsidP="00263016">
            <w:pPr>
              <w:widowControl w:val="0"/>
              <w:autoSpaceDE w:val="0"/>
              <w:autoSpaceDN w:val="0"/>
              <w:adjustRightInd w:val="0"/>
              <w:jc w:val="both"/>
              <w:rPr>
                <w:rFonts w:ascii="Times New Roman" w:hAnsi="Times New Roman" w:cs="Times New Roman"/>
                <w:sz w:val="16"/>
                <w:szCs w:val="16"/>
              </w:rPr>
            </w:pPr>
            <w:r w:rsidRPr="006F36E0">
              <w:rPr>
                <w:rFonts w:ascii="Times New Roman" w:hAnsi="Times New Roman" w:cs="Times New Roman"/>
                <w:sz w:val="16"/>
                <w:szCs w:val="16"/>
              </w:rPr>
              <w:t>_ (indicate the full name and position of the Buyer’s employee);</w:t>
            </w:r>
          </w:p>
          <w:p w14:paraId="7BE21335" w14:textId="77777777" w:rsidR="006C605F" w:rsidRPr="006F36E0" w:rsidRDefault="006C605F" w:rsidP="00263016">
            <w:pPr>
              <w:autoSpaceDE w:val="0"/>
              <w:autoSpaceDN w:val="0"/>
              <w:adjustRightInd w:val="0"/>
              <w:jc w:val="both"/>
              <w:outlineLvl w:val="0"/>
              <w:rPr>
                <w:rFonts w:ascii="Times New Roman" w:hAnsi="Times New Roman" w:cs="Times New Roman"/>
                <w:sz w:val="16"/>
                <w:szCs w:val="16"/>
              </w:rPr>
            </w:pPr>
            <w:r w:rsidRPr="006F36E0">
              <w:rPr>
                <w:rFonts w:ascii="Times New Roman" w:hAnsi="Times New Roman" w:cs="Times New Roman"/>
                <w:sz w:val="16"/>
                <w:szCs w:val="16"/>
              </w:rPr>
              <w:t>_ (indicate the full name and position of the Buyer’s employee);</w:t>
            </w:r>
          </w:p>
          <w:p w14:paraId="2B07D05E" w14:textId="77777777" w:rsidR="006C605F" w:rsidRPr="006F36E0" w:rsidRDefault="006C605F" w:rsidP="00263016">
            <w:pPr>
              <w:jc w:val="both"/>
              <w:rPr>
                <w:rFonts w:ascii="Times New Roman" w:hAnsi="Times New Roman" w:cs="Times New Roman"/>
                <w:sz w:val="16"/>
                <w:szCs w:val="16"/>
              </w:rPr>
            </w:pPr>
            <w:r w:rsidRPr="006F36E0">
              <w:rPr>
                <w:rFonts w:ascii="Times New Roman" w:hAnsi="Times New Roman" w:cs="Times New Roman"/>
                <w:sz w:val="16"/>
                <w:szCs w:val="16"/>
              </w:rPr>
              <w:t>_ (indicate the full name and position of the Buyer’s employee).</w:t>
            </w:r>
          </w:p>
        </w:tc>
      </w:tr>
      <w:tr w:rsidR="006C605F" w:rsidRPr="006F36E0" w14:paraId="4697E2CB" w14:textId="77777777" w:rsidTr="00263016">
        <w:trPr>
          <w:trHeight w:val="497"/>
        </w:trPr>
        <w:tc>
          <w:tcPr>
            <w:tcW w:w="3261" w:type="dxa"/>
          </w:tcPr>
          <w:p w14:paraId="2C65156B" w14:textId="77777777" w:rsidR="006C605F" w:rsidRPr="006F36E0" w:rsidRDefault="006C605F" w:rsidP="00263016">
            <w:pPr>
              <w:ind w:left="50"/>
              <w:jc w:val="both"/>
              <w:rPr>
                <w:rFonts w:ascii="Times New Roman" w:hAnsi="Times New Roman" w:cs="Times New Roman"/>
                <w:sz w:val="16"/>
                <w:szCs w:val="16"/>
                <w:lang w:val="kk-KZ"/>
              </w:rPr>
            </w:pPr>
            <w:r w:rsidRPr="006F36E0">
              <w:rPr>
                <w:rFonts w:ascii="Times New Roman" w:hAnsi="Times New Roman" w:cs="Times New Roman"/>
                <w:sz w:val="16"/>
                <w:szCs w:val="16"/>
              </w:rPr>
              <w:t xml:space="preserve">4.2.4. </w:t>
            </w:r>
            <w:r w:rsidRPr="006F36E0">
              <w:rPr>
                <w:rFonts w:ascii="Times New Roman" w:hAnsi="Times New Roman" w:cs="Times New Roman"/>
                <w:sz w:val="16"/>
                <w:szCs w:val="16"/>
                <w:lang w:val="kk-KZ"/>
              </w:rPr>
              <w:t xml:space="preserve">Шарттың А Қосымшасының </w:t>
            </w:r>
            <w:r w:rsidRPr="006F36E0">
              <w:rPr>
                <w:rFonts w:ascii="Times New Roman" w:hAnsi="Times New Roman" w:cs="Times New Roman"/>
                <w:sz w:val="16"/>
                <w:szCs w:val="16"/>
              </w:rPr>
              <w:t>4.</w:t>
            </w:r>
            <w:r w:rsidRPr="006F36E0">
              <w:rPr>
                <w:rFonts w:ascii="Times New Roman" w:hAnsi="Times New Roman" w:cs="Times New Roman"/>
                <w:sz w:val="16"/>
                <w:szCs w:val="16"/>
                <w:lang w:val="kk-KZ"/>
              </w:rPr>
              <w:t>2</w:t>
            </w:r>
            <w:r w:rsidRPr="006F36E0">
              <w:rPr>
                <w:rFonts w:ascii="Times New Roman" w:hAnsi="Times New Roman" w:cs="Times New Roman"/>
                <w:sz w:val="16"/>
                <w:szCs w:val="16"/>
              </w:rPr>
              <w:t>.3.</w:t>
            </w:r>
            <w:r w:rsidRPr="006F36E0">
              <w:rPr>
                <w:rFonts w:ascii="Times New Roman" w:hAnsi="Times New Roman" w:cs="Times New Roman"/>
                <w:sz w:val="16"/>
                <w:szCs w:val="16"/>
                <w:lang w:val="kk-KZ"/>
              </w:rPr>
              <w:t>-тармағында көрсетілмеген Сатып алушы қызметкерлері берген Жеткізу тапсырысы жарамсыз деп табылады. Жоғарыда аталаған тізімді Шарттың қолданылу мерзімі ішінде Жеткізушіге жазбаша хабарлама жіберу арқылы өзгертуге болады.</w:t>
            </w:r>
          </w:p>
        </w:tc>
        <w:tc>
          <w:tcPr>
            <w:tcW w:w="3544" w:type="dxa"/>
          </w:tcPr>
          <w:p w14:paraId="3CF371E1" w14:textId="77777777" w:rsidR="006C605F" w:rsidRPr="005A6905" w:rsidRDefault="006C605F" w:rsidP="00263016">
            <w:pPr>
              <w:ind w:left="-20" w:firstLine="90"/>
              <w:jc w:val="both"/>
              <w:rPr>
                <w:rFonts w:ascii="Times New Roman" w:hAnsi="Times New Roman" w:cs="Times New Roman"/>
                <w:sz w:val="16"/>
                <w:szCs w:val="16"/>
                <w:lang w:val="kk-KZ"/>
              </w:rPr>
            </w:pPr>
            <w:r w:rsidRPr="005A6905">
              <w:rPr>
                <w:rFonts w:ascii="Times New Roman" w:hAnsi="Times New Roman" w:cs="Times New Roman"/>
                <w:sz w:val="16"/>
                <w:szCs w:val="16"/>
                <w:lang w:val="kk-KZ"/>
              </w:rPr>
              <w:t xml:space="preserve">4.2.4. 4-тармақта көрсетілмеген Сатып алушының қызметкерлерінің сатып алу тапсырыстарын орналастыруы.2.3. А қосымшалары </w:t>
            </w:r>
            <w:r w:rsidRPr="006F36E0">
              <w:rPr>
                <w:rFonts w:ascii="Times New Roman" w:hAnsi="Times New Roman" w:cs="Times New Roman"/>
                <w:sz w:val="16"/>
                <w:szCs w:val="16"/>
                <w:lang w:val="kk-KZ"/>
              </w:rPr>
              <w:t xml:space="preserve">к </w:t>
            </w:r>
            <w:r w:rsidRPr="005A6905">
              <w:rPr>
                <w:rFonts w:ascii="Times New Roman" w:hAnsi="Times New Roman" w:cs="Times New Roman"/>
                <w:sz w:val="16"/>
                <w:szCs w:val="16"/>
                <w:lang w:val="kk-KZ"/>
              </w:rPr>
              <w:t>Шарт жарамсыз болып табылады. Жоғарыда көрсетілген тізімді Шарттың қолданылу мерзімі ішінде Өнім берушінің мекенжайына жазбаша хабарлама беру арқылы өзгертуге болады.</w:t>
            </w:r>
          </w:p>
        </w:tc>
        <w:tc>
          <w:tcPr>
            <w:tcW w:w="3260" w:type="dxa"/>
          </w:tcPr>
          <w:p w14:paraId="62648D91" w14:textId="77777777" w:rsidR="006C605F" w:rsidRPr="006F36E0" w:rsidRDefault="006C605F" w:rsidP="00263016">
            <w:pPr>
              <w:jc w:val="both"/>
              <w:rPr>
                <w:rFonts w:ascii="Times New Roman" w:hAnsi="Times New Roman" w:cs="Times New Roman"/>
                <w:sz w:val="16"/>
                <w:szCs w:val="16"/>
              </w:rPr>
            </w:pPr>
            <w:r w:rsidRPr="006F36E0">
              <w:rPr>
                <w:rFonts w:ascii="Times New Roman" w:hAnsi="Times New Roman" w:cs="Times New Roman"/>
                <w:sz w:val="16"/>
                <w:szCs w:val="16"/>
              </w:rPr>
              <w:t>4.2.4. Placement of Purchase Order by the Buyer’s employees who are not indicated in clause 4.</w:t>
            </w:r>
            <w:r w:rsidRPr="006F36E0">
              <w:rPr>
                <w:rFonts w:ascii="Times New Roman" w:hAnsi="Times New Roman" w:cs="Times New Roman"/>
                <w:sz w:val="16"/>
                <w:szCs w:val="16"/>
                <w:lang w:val="kk-KZ"/>
              </w:rPr>
              <w:t>2</w:t>
            </w:r>
            <w:r w:rsidRPr="006F36E0">
              <w:rPr>
                <w:rFonts w:ascii="Times New Roman" w:hAnsi="Times New Roman" w:cs="Times New Roman"/>
                <w:sz w:val="16"/>
                <w:szCs w:val="16"/>
              </w:rPr>
              <w:t>.3. hereof shall be invalid. Any change in the above list may be made during the term of the Agreement by sending a written notice to the Supplier.</w:t>
            </w:r>
          </w:p>
        </w:tc>
      </w:tr>
    </w:tbl>
    <w:p w14:paraId="4BE46DE5" w14:textId="77777777" w:rsidR="006C605F" w:rsidRPr="006F36E0" w:rsidRDefault="006C605F" w:rsidP="006C605F">
      <w:pPr>
        <w:ind w:left="-426"/>
        <w:jc w:val="both"/>
        <w:rPr>
          <w:rFonts w:ascii="Times New Roman" w:hAnsi="Times New Roman" w:cs="Times New Roman"/>
          <w:b/>
          <w:bCs/>
          <w:sz w:val="16"/>
          <w:szCs w:val="16"/>
        </w:rPr>
      </w:pPr>
      <w:bookmarkStart w:id="1" w:name="_Hlk146011112"/>
      <w:r w:rsidRPr="006F36E0">
        <w:rPr>
          <w:rFonts w:ascii="Times New Roman" w:hAnsi="Times New Roman" w:cs="Times New Roman"/>
          <w:b/>
          <w:bCs/>
          <w:sz w:val="16"/>
          <w:szCs w:val="16"/>
        </w:rPr>
        <w:t>5.</w:t>
      </w:r>
      <w:r w:rsidRPr="006F36E0">
        <w:rPr>
          <w:rFonts w:ascii="Times New Roman" w:hAnsi="Times New Roman" w:cs="Times New Roman"/>
        </w:rPr>
        <w:t xml:space="preserve"> </w:t>
      </w:r>
      <w:r w:rsidRPr="006F36E0">
        <w:rPr>
          <w:rFonts w:ascii="Times New Roman" w:hAnsi="Times New Roman" w:cs="Times New Roman"/>
          <w:b/>
          <w:sz w:val="16"/>
          <w:szCs w:val="16"/>
          <w:lang w:val="ru-RU"/>
        </w:rPr>
        <w:t>ТАУАРДЫ</w:t>
      </w:r>
      <w:r w:rsidRPr="006F36E0">
        <w:rPr>
          <w:rFonts w:ascii="Times New Roman" w:hAnsi="Times New Roman" w:cs="Times New Roman"/>
          <w:b/>
          <w:sz w:val="16"/>
          <w:szCs w:val="16"/>
        </w:rPr>
        <w:t xml:space="preserve"> </w:t>
      </w:r>
      <w:r w:rsidRPr="006F36E0">
        <w:rPr>
          <w:rFonts w:ascii="Times New Roman" w:hAnsi="Times New Roman" w:cs="Times New Roman"/>
          <w:b/>
          <w:sz w:val="16"/>
          <w:szCs w:val="16"/>
          <w:lang w:val="ru-RU"/>
        </w:rPr>
        <w:t>ҚАБЫЛДАУ</w:t>
      </w:r>
      <w:r w:rsidRPr="006F36E0">
        <w:rPr>
          <w:rFonts w:ascii="Times New Roman" w:hAnsi="Times New Roman" w:cs="Times New Roman"/>
          <w:b/>
          <w:sz w:val="16"/>
          <w:szCs w:val="16"/>
        </w:rPr>
        <w:t>-</w:t>
      </w:r>
      <w:r w:rsidRPr="006F36E0">
        <w:rPr>
          <w:rFonts w:ascii="Times New Roman" w:hAnsi="Times New Roman" w:cs="Times New Roman"/>
          <w:b/>
          <w:sz w:val="16"/>
          <w:szCs w:val="16"/>
          <w:lang w:val="ru-RU"/>
        </w:rPr>
        <w:t>АЛАМЫН</w:t>
      </w:r>
      <w:r w:rsidRPr="006F36E0">
        <w:rPr>
          <w:rFonts w:ascii="Times New Roman" w:hAnsi="Times New Roman" w:cs="Times New Roman"/>
          <w:b/>
          <w:sz w:val="16"/>
          <w:szCs w:val="16"/>
        </w:rPr>
        <w:t xml:space="preserve"> </w:t>
      </w:r>
      <w:r w:rsidRPr="006F36E0">
        <w:rPr>
          <w:rFonts w:ascii="Times New Roman" w:hAnsi="Times New Roman" w:cs="Times New Roman"/>
          <w:b/>
          <w:sz w:val="16"/>
          <w:szCs w:val="16"/>
          <w:lang w:val="ru-RU"/>
        </w:rPr>
        <w:t>ТӘРТІБІ</w:t>
      </w:r>
      <w:r w:rsidRPr="006F36E0">
        <w:rPr>
          <w:rFonts w:ascii="Times New Roman" w:hAnsi="Times New Roman" w:cs="Times New Roman"/>
        </w:rPr>
        <w:t xml:space="preserve"> /</w:t>
      </w:r>
      <w:r w:rsidRPr="006F36E0">
        <w:rPr>
          <w:rFonts w:ascii="Times New Roman" w:hAnsi="Times New Roman" w:cs="Times New Roman"/>
          <w:b/>
          <w:bCs/>
          <w:sz w:val="16"/>
          <w:szCs w:val="16"/>
          <w:lang w:val="ru-RU"/>
        </w:rPr>
        <w:t>ТӘРТІП</w:t>
      </w:r>
      <w:r w:rsidRPr="006F36E0">
        <w:rPr>
          <w:rFonts w:ascii="Times New Roman" w:hAnsi="Times New Roman" w:cs="Times New Roman"/>
          <w:b/>
          <w:bCs/>
          <w:sz w:val="16"/>
          <w:szCs w:val="16"/>
        </w:rPr>
        <w:t xml:space="preserve"> </w:t>
      </w:r>
      <w:r w:rsidRPr="006F36E0">
        <w:rPr>
          <w:rFonts w:ascii="Times New Roman" w:hAnsi="Times New Roman" w:cs="Times New Roman"/>
          <w:b/>
          <w:bCs/>
          <w:sz w:val="16"/>
          <w:szCs w:val="16"/>
          <w:lang w:val="ru-RU"/>
        </w:rPr>
        <w:t>ҚАБЫЛДАУ</w:t>
      </w:r>
      <w:r w:rsidRPr="006F36E0">
        <w:rPr>
          <w:rFonts w:ascii="Times New Roman" w:hAnsi="Times New Roman" w:cs="Times New Roman"/>
          <w:b/>
          <w:bCs/>
          <w:sz w:val="16"/>
          <w:szCs w:val="16"/>
        </w:rPr>
        <w:t>-</w:t>
      </w:r>
      <w:r w:rsidRPr="006F36E0">
        <w:rPr>
          <w:rFonts w:ascii="Times New Roman" w:hAnsi="Times New Roman" w:cs="Times New Roman"/>
          <w:b/>
          <w:bCs/>
          <w:sz w:val="16"/>
          <w:szCs w:val="16"/>
          <w:lang w:val="ru-RU"/>
        </w:rPr>
        <w:t>БАҒДАРЛАМАЛАР</w:t>
      </w:r>
      <w:r w:rsidRPr="006F36E0">
        <w:rPr>
          <w:rFonts w:ascii="Times New Roman" w:hAnsi="Times New Roman" w:cs="Times New Roman"/>
          <w:b/>
          <w:bCs/>
          <w:sz w:val="16"/>
          <w:szCs w:val="16"/>
        </w:rPr>
        <w:t xml:space="preserve"> </w:t>
      </w:r>
      <w:r w:rsidRPr="006F36E0">
        <w:rPr>
          <w:rFonts w:ascii="Times New Roman" w:hAnsi="Times New Roman" w:cs="Times New Roman"/>
          <w:b/>
          <w:bCs/>
          <w:sz w:val="16"/>
          <w:szCs w:val="16"/>
          <w:lang w:val="ru-RU"/>
        </w:rPr>
        <w:t>ТАУАРДЫҢ</w:t>
      </w:r>
      <w:r w:rsidRPr="006F36E0">
        <w:rPr>
          <w:rFonts w:ascii="Times New Roman" w:hAnsi="Times New Roman" w:cs="Times New Roman"/>
        </w:rPr>
        <w:t xml:space="preserve"> /</w:t>
      </w:r>
      <w:r w:rsidRPr="006F36E0">
        <w:rPr>
          <w:rFonts w:ascii="Times New Roman" w:hAnsi="Times New Roman" w:cs="Times New Roman"/>
          <w:b/>
          <w:bCs/>
          <w:sz w:val="16"/>
          <w:szCs w:val="16"/>
        </w:rPr>
        <w:t>ACCEPTANCE-HANDOVER PROCEDURE</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544"/>
        <w:gridCol w:w="3260"/>
      </w:tblGrid>
      <w:tr w:rsidR="006C605F" w:rsidRPr="006F36E0" w14:paraId="624FCB52" w14:textId="77777777" w:rsidTr="00263016">
        <w:trPr>
          <w:trHeight w:val="497"/>
        </w:trPr>
        <w:tc>
          <w:tcPr>
            <w:tcW w:w="3261" w:type="dxa"/>
          </w:tcPr>
          <w:p w14:paraId="1558D677" w14:textId="77777777" w:rsidR="0042123E" w:rsidRPr="006F36E0" w:rsidRDefault="00206B0D">
            <w:pPr>
              <w:rPr>
                <w:rFonts w:ascii="Times New Roman" w:hAnsi="Times New Roman" w:cs="Times New Roman"/>
              </w:rPr>
            </w:pPr>
            <w:r w:rsidRPr="006F36E0">
              <w:rPr>
                <w:rFonts w:ascii="Times New Roman" w:hAnsi="Times New Roman" w:cs="Times New Roman"/>
                <w:sz w:val="16"/>
              </w:rPr>
              <w:t>5.1. Тиісті Жеткізу тапсырысына сәйкес жеткізілетін Тауар Шартта көрсетілген жеткізу орнында Тараптардың уәкілетті өкілдері Тауар жүкқұжатына және/немесе Тауарды қабылдау-өткізу актісіне қол қойған күннен бастап Жеткізуші тарапынан тапсырылған және Сатып алушы тарапынан қабылданған болып есептеледі.</w:t>
            </w:r>
          </w:p>
          <w:p w14:paraId="0C2858C4" w14:textId="77777777" w:rsidR="0042123E" w:rsidRPr="006F36E0" w:rsidRDefault="00206B0D">
            <w:pPr>
              <w:rPr>
                <w:rFonts w:ascii="Times New Roman" w:hAnsi="Times New Roman" w:cs="Times New Roman"/>
              </w:rPr>
            </w:pPr>
            <w:r w:rsidRPr="006F36E0">
              <w:rPr>
                <w:rFonts w:ascii="Times New Roman" w:hAnsi="Times New Roman" w:cs="Times New Roman"/>
                <w:sz w:val="16"/>
              </w:rPr>
              <w:t>Клирингтік қызмет көрсету мақсатында жеткізу Клиринг орталығы Тараптар қол қойған жеткізуді растайтын құжаттардың көшірмелерін алған күннен бастап расталған болып есептеледі.</w:t>
            </w:r>
          </w:p>
        </w:tc>
        <w:tc>
          <w:tcPr>
            <w:tcW w:w="3544" w:type="dxa"/>
          </w:tcPr>
          <w:p w14:paraId="02E22043" w14:textId="77777777" w:rsidR="0042123E" w:rsidRPr="005A6905" w:rsidRDefault="00206B0D">
            <w:pPr>
              <w:rPr>
                <w:rFonts w:ascii="Times New Roman" w:hAnsi="Times New Roman" w:cs="Times New Roman"/>
              </w:rPr>
            </w:pPr>
            <w:r w:rsidRPr="005A6905">
              <w:rPr>
                <w:rFonts w:ascii="Times New Roman" w:hAnsi="Times New Roman" w:cs="Times New Roman"/>
                <w:sz w:val="16"/>
              </w:rPr>
              <w:t xml:space="preserve">5.1. </w:t>
            </w:r>
            <w:r w:rsidRPr="006F36E0">
              <w:rPr>
                <w:rFonts w:ascii="Times New Roman" w:hAnsi="Times New Roman" w:cs="Times New Roman"/>
                <w:sz w:val="16"/>
                <w:lang w:val="ru-RU"/>
              </w:rPr>
              <w:t>Жеткізуге</w:t>
            </w:r>
            <w:r w:rsidRPr="005A6905">
              <w:rPr>
                <w:rFonts w:ascii="Times New Roman" w:hAnsi="Times New Roman" w:cs="Times New Roman"/>
                <w:sz w:val="16"/>
              </w:rPr>
              <w:t xml:space="preserve"> </w:t>
            </w:r>
            <w:r w:rsidRPr="006F36E0">
              <w:rPr>
                <w:rFonts w:ascii="Times New Roman" w:hAnsi="Times New Roman" w:cs="Times New Roman"/>
                <w:sz w:val="16"/>
                <w:lang w:val="ru-RU"/>
              </w:rPr>
              <w:t>тиісті</w:t>
            </w:r>
            <w:r w:rsidRPr="005A6905">
              <w:rPr>
                <w:rFonts w:ascii="Times New Roman" w:hAnsi="Times New Roman" w:cs="Times New Roman"/>
                <w:sz w:val="16"/>
              </w:rPr>
              <w:t xml:space="preserve"> </w:t>
            </w:r>
            <w:r w:rsidRPr="006F36E0">
              <w:rPr>
                <w:rFonts w:ascii="Times New Roman" w:hAnsi="Times New Roman" w:cs="Times New Roman"/>
                <w:sz w:val="16"/>
                <w:lang w:val="ru-RU"/>
              </w:rPr>
              <w:t>тапсырыс</w:t>
            </w:r>
            <w:r w:rsidRPr="005A6905">
              <w:rPr>
                <w:rFonts w:ascii="Times New Roman" w:hAnsi="Times New Roman" w:cs="Times New Roman"/>
                <w:sz w:val="16"/>
              </w:rPr>
              <w:t xml:space="preserve"> </w:t>
            </w:r>
            <w:r w:rsidRPr="006F36E0">
              <w:rPr>
                <w:rFonts w:ascii="Times New Roman" w:hAnsi="Times New Roman" w:cs="Times New Roman"/>
                <w:sz w:val="16"/>
                <w:lang w:val="ru-RU"/>
              </w:rPr>
              <w:t>бойынша</w:t>
            </w:r>
            <w:r w:rsidRPr="005A6905">
              <w:rPr>
                <w:rFonts w:ascii="Times New Roman" w:hAnsi="Times New Roman" w:cs="Times New Roman"/>
                <w:sz w:val="16"/>
              </w:rPr>
              <w:t xml:space="preserve"> </w:t>
            </w:r>
            <w:r w:rsidRPr="006F36E0">
              <w:rPr>
                <w:rFonts w:ascii="Times New Roman" w:hAnsi="Times New Roman" w:cs="Times New Roman"/>
                <w:sz w:val="16"/>
                <w:lang w:val="ru-RU"/>
              </w:rPr>
              <w:t>жеткізілген</w:t>
            </w:r>
            <w:r w:rsidRPr="005A6905">
              <w:rPr>
                <w:rFonts w:ascii="Times New Roman" w:hAnsi="Times New Roman" w:cs="Times New Roman"/>
                <w:sz w:val="16"/>
              </w:rPr>
              <w:t xml:space="preserve"> </w:t>
            </w:r>
            <w:r w:rsidRPr="006F36E0">
              <w:rPr>
                <w:rFonts w:ascii="Times New Roman" w:hAnsi="Times New Roman" w:cs="Times New Roman"/>
                <w:sz w:val="16"/>
                <w:lang w:val="ru-RU"/>
              </w:rPr>
              <w:t>Тауарды</w:t>
            </w:r>
            <w:r w:rsidRPr="005A6905">
              <w:rPr>
                <w:rFonts w:ascii="Times New Roman" w:hAnsi="Times New Roman" w:cs="Times New Roman"/>
                <w:sz w:val="16"/>
              </w:rPr>
              <w:t xml:space="preserve"> </w:t>
            </w:r>
            <w:r w:rsidRPr="006F36E0">
              <w:rPr>
                <w:rFonts w:ascii="Times New Roman" w:hAnsi="Times New Roman" w:cs="Times New Roman"/>
                <w:sz w:val="16"/>
                <w:lang w:val="ru-RU"/>
              </w:rPr>
              <w:t>Жеткізуші</w:t>
            </w:r>
            <w:r w:rsidRPr="005A6905">
              <w:rPr>
                <w:rFonts w:ascii="Times New Roman" w:hAnsi="Times New Roman" w:cs="Times New Roman"/>
                <w:sz w:val="16"/>
              </w:rPr>
              <w:t xml:space="preserve"> </w:t>
            </w:r>
            <w:r w:rsidRPr="006F36E0">
              <w:rPr>
                <w:rFonts w:ascii="Times New Roman" w:hAnsi="Times New Roman" w:cs="Times New Roman"/>
                <w:sz w:val="16"/>
                <w:lang w:val="ru-RU"/>
              </w:rPr>
              <w:t>тапсырған</w:t>
            </w:r>
            <w:r w:rsidRPr="005A6905">
              <w:rPr>
                <w:rFonts w:ascii="Times New Roman" w:hAnsi="Times New Roman" w:cs="Times New Roman"/>
                <w:sz w:val="16"/>
              </w:rPr>
              <w:t xml:space="preserve"> </w:t>
            </w:r>
            <w:r w:rsidRPr="006F36E0">
              <w:rPr>
                <w:rFonts w:ascii="Times New Roman" w:hAnsi="Times New Roman" w:cs="Times New Roman"/>
                <w:sz w:val="16"/>
                <w:lang w:val="ru-RU"/>
              </w:rPr>
              <w:t>және</w:t>
            </w:r>
            <w:r w:rsidRPr="005A6905">
              <w:rPr>
                <w:rFonts w:ascii="Times New Roman" w:hAnsi="Times New Roman" w:cs="Times New Roman"/>
                <w:sz w:val="16"/>
              </w:rPr>
              <w:t xml:space="preserve"> </w:t>
            </w:r>
            <w:r w:rsidRPr="006F36E0">
              <w:rPr>
                <w:rFonts w:ascii="Times New Roman" w:hAnsi="Times New Roman" w:cs="Times New Roman"/>
                <w:sz w:val="16"/>
                <w:lang w:val="ru-RU"/>
              </w:rPr>
              <w:t>қабылдаған</w:t>
            </w:r>
            <w:r w:rsidRPr="005A6905">
              <w:rPr>
                <w:rFonts w:ascii="Times New Roman" w:hAnsi="Times New Roman" w:cs="Times New Roman"/>
                <w:sz w:val="16"/>
              </w:rPr>
              <w:t xml:space="preserve"> </w:t>
            </w:r>
            <w:r w:rsidRPr="006F36E0">
              <w:rPr>
                <w:rFonts w:ascii="Times New Roman" w:hAnsi="Times New Roman" w:cs="Times New Roman"/>
                <w:sz w:val="16"/>
                <w:lang w:val="ru-RU"/>
              </w:rPr>
              <w:t>болып</w:t>
            </w:r>
            <w:r w:rsidRPr="005A6905">
              <w:rPr>
                <w:rFonts w:ascii="Times New Roman" w:hAnsi="Times New Roman" w:cs="Times New Roman"/>
                <w:sz w:val="16"/>
              </w:rPr>
              <w:t xml:space="preserve"> </w:t>
            </w:r>
            <w:r w:rsidRPr="006F36E0">
              <w:rPr>
                <w:rFonts w:ascii="Times New Roman" w:hAnsi="Times New Roman" w:cs="Times New Roman"/>
                <w:sz w:val="16"/>
                <w:lang w:val="ru-RU"/>
              </w:rPr>
              <w:t>саналады</w:t>
            </w:r>
            <w:r w:rsidRPr="005A6905">
              <w:rPr>
                <w:rFonts w:ascii="Times New Roman" w:hAnsi="Times New Roman" w:cs="Times New Roman"/>
                <w:sz w:val="16"/>
              </w:rPr>
              <w:t xml:space="preserve"> </w:t>
            </w:r>
            <w:r w:rsidRPr="006F36E0">
              <w:rPr>
                <w:rFonts w:ascii="Times New Roman" w:hAnsi="Times New Roman" w:cs="Times New Roman"/>
                <w:sz w:val="16"/>
                <w:lang w:val="ru-RU"/>
              </w:rPr>
              <w:t>Сатып</w:t>
            </w:r>
            <w:r w:rsidRPr="005A6905">
              <w:rPr>
                <w:rFonts w:ascii="Times New Roman" w:hAnsi="Times New Roman" w:cs="Times New Roman"/>
                <w:sz w:val="16"/>
              </w:rPr>
              <w:t xml:space="preserve"> </w:t>
            </w:r>
            <w:r w:rsidRPr="006F36E0">
              <w:rPr>
                <w:rFonts w:ascii="Times New Roman" w:hAnsi="Times New Roman" w:cs="Times New Roman"/>
                <w:sz w:val="16"/>
                <w:lang w:val="ru-RU"/>
              </w:rPr>
              <w:t>алушымен</w:t>
            </w:r>
            <w:r w:rsidRPr="005A6905">
              <w:rPr>
                <w:rFonts w:ascii="Times New Roman" w:hAnsi="Times New Roman" w:cs="Times New Roman"/>
                <w:sz w:val="16"/>
              </w:rPr>
              <w:t xml:space="preserve"> </w:t>
            </w:r>
            <w:r w:rsidRPr="006F36E0">
              <w:rPr>
                <w:rFonts w:ascii="Times New Roman" w:hAnsi="Times New Roman" w:cs="Times New Roman"/>
                <w:sz w:val="16"/>
                <w:lang w:val="ru-RU"/>
              </w:rPr>
              <w:t>тараптардың</w:t>
            </w:r>
            <w:r w:rsidRPr="005A6905">
              <w:rPr>
                <w:rFonts w:ascii="Times New Roman" w:hAnsi="Times New Roman" w:cs="Times New Roman"/>
                <w:sz w:val="16"/>
              </w:rPr>
              <w:t xml:space="preserve"> </w:t>
            </w:r>
            <w:r w:rsidRPr="006F36E0">
              <w:rPr>
                <w:rFonts w:ascii="Times New Roman" w:hAnsi="Times New Roman" w:cs="Times New Roman"/>
                <w:sz w:val="16"/>
                <w:lang w:val="ru-RU"/>
              </w:rPr>
              <w:t>уәкілетті</w:t>
            </w:r>
            <w:r w:rsidRPr="005A6905">
              <w:rPr>
                <w:rFonts w:ascii="Times New Roman" w:hAnsi="Times New Roman" w:cs="Times New Roman"/>
                <w:sz w:val="16"/>
              </w:rPr>
              <w:t xml:space="preserve"> </w:t>
            </w:r>
            <w:r w:rsidRPr="006F36E0">
              <w:rPr>
                <w:rFonts w:ascii="Times New Roman" w:hAnsi="Times New Roman" w:cs="Times New Roman"/>
                <w:sz w:val="16"/>
                <w:lang w:val="ru-RU"/>
              </w:rPr>
              <w:t>өкілдері</w:t>
            </w:r>
            <w:r w:rsidRPr="005A6905">
              <w:rPr>
                <w:rFonts w:ascii="Times New Roman" w:hAnsi="Times New Roman" w:cs="Times New Roman"/>
                <w:sz w:val="16"/>
              </w:rPr>
              <w:t xml:space="preserve"> </w:t>
            </w:r>
            <w:r w:rsidRPr="006F36E0">
              <w:rPr>
                <w:rFonts w:ascii="Times New Roman" w:hAnsi="Times New Roman" w:cs="Times New Roman"/>
                <w:sz w:val="16"/>
                <w:lang w:val="ru-RU"/>
              </w:rPr>
              <w:t>Тауардың</w:t>
            </w:r>
            <w:r w:rsidRPr="005A6905">
              <w:rPr>
                <w:rFonts w:ascii="Times New Roman" w:hAnsi="Times New Roman" w:cs="Times New Roman"/>
                <w:sz w:val="16"/>
              </w:rPr>
              <w:t xml:space="preserve"> </w:t>
            </w:r>
            <w:r w:rsidRPr="006F36E0">
              <w:rPr>
                <w:rFonts w:ascii="Times New Roman" w:hAnsi="Times New Roman" w:cs="Times New Roman"/>
                <w:sz w:val="16"/>
                <w:lang w:val="ru-RU"/>
              </w:rPr>
              <w:t>жүкқұжатына</w:t>
            </w:r>
            <w:r w:rsidRPr="005A6905">
              <w:rPr>
                <w:rFonts w:ascii="Times New Roman" w:hAnsi="Times New Roman" w:cs="Times New Roman"/>
                <w:sz w:val="16"/>
              </w:rPr>
              <w:t xml:space="preserve"> </w:t>
            </w:r>
            <w:r w:rsidRPr="006F36E0">
              <w:rPr>
                <w:rFonts w:ascii="Times New Roman" w:hAnsi="Times New Roman" w:cs="Times New Roman"/>
                <w:sz w:val="16"/>
                <w:lang w:val="ru-RU"/>
              </w:rPr>
              <w:t>және</w:t>
            </w:r>
            <w:r w:rsidRPr="005A6905">
              <w:rPr>
                <w:rFonts w:ascii="Times New Roman" w:hAnsi="Times New Roman" w:cs="Times New Roman"/>
                <w:sz w:val="16"/>
              </w:rPr>
              <w:t>/</w:t>
            </w:r>
            <w:r w:rsidRPr="006F36E0">
              <w:rPr>
                <w:rFonts w:ascii="Times New Roman" w:hAnsi="Times New Roman" w:cs="Times New Roman"/>
                <w:sz w:val="16"/>
                <w:lang w:val="ru-RU"/>
              </w:rPr>
              <w:t>немесе</w:t>
            </w:r>
            <w:r w:rsidRPr="005A6905">
              <w:rPr>
                <w:rFonts w:ascii="Times New Roman" w:hAnsi="Times New Roman" w:cs="Times New Roman"/>
                <w:sz w:val="16"/>
              </w:rPr>
              <w:t xml:space="preserve"> </w:t>
            </w:r>
            <w:r w:rsidRPr="006F36E0">
              <w:rPr>
                <w:rFonts w:ascii="Times New Roman" w:hAnsi="Times New Roman" w:cs="Times New Roman"/>
                <w:sz w:val="16"/>
                <w:lang w:val="ru-RU"/>
              </w:rPr>
              <w:t>Тауарды</w:t>
            </w:r>
            <w:r w:rsidRPr="005A6905">
              <w:rPr>
                <w:rFonts w:ascii="Times New Roman" w:hAnsi="Times New Roman" w:cs="Times New Roman"/>
                <w:sz w:val="16"/>
              </w:rPr>
              <w:t xml:space="preserve"> </w:t>
            </w:r>
            <w:r w:rsidRPr="006F36E0">
              <w:rPr>
                <w:rFonts w:ascii="Times New Roman" w:hAnsi="Times New Roman" w:cs="Times New Roman"/>
                <w:sz w:val="16"/>
                <w:lang w:val="ru-RU"/>
              </w:rPr>
              <w:t>Шартта</w:t>
            </w:r>
            <w:r w:rsidRPr="005A6905">
              <w:rPr>
                <w:rFonts w:ascii="Times New Roman" w:hAnsi="Times New Roman" w:cs="Times New Roman"/>
                <w:sz w:val="16"/>
              </w:rPr>
              <w:t xml:space="preserve"> </w:t>
            </w:r>
            <w:r w:rsidRPr="006F36E0">
              <w:rPr>
                <w:rFonts w:ascii="Times New Roman" w:hAnsi="Times New Roman" w:cs="Times New Roman"/>
                <w:sz w:val="16"/>
                <w:lang w:val="ru-RU"/>
              </w:rPr>
              <w:t>белгіленген</w:t>
            </w:r>
            <w:r w:rsidRPr="005A6905">
              <w:rPr>
                <w:rFonts w:ascii="Times New Roman" w:hAnsi="Times New Roman" w:cs="Times New Roman"/>
                <w:sz w:val="16"/>
              </w:rPr>
              <w:t xml:space="preserve"> </w:t>
            </w:r>
            <w:r w:rsidRPr="006F36E0">
              <w:rPr>
                <w:rFonts w:ascii="Times New Roman" w:hAnsi="Times New Roman" w:cs="Times New Roman"/>
                <w:sz w:val="16"/>
                <w:lang w:val="ru-RU"/>
              </w:rPr>
              <w:t>жеткізу</w:t>
            </w:r>
            <w:r w:rsidRPr="005A6905">
              <w:rPr>
                <w:rFonts w:ascii="Times New Roman" w:hAnsi="Times New Roman" w:cs="Times New Roman"/>
                <w:sz w:val="16"/>
              </w:rPr>
              <w:t xml:space="preserve"> </w:t>
            </w:r>
            <w:r w:rsidRPr="006F36E0">
              <w:rPr>
                <w:rFonts w:ascii="Times New Roman" w:hAnsi="Times New Roman" w:cs="Times New Roman"/>
                <w:sz w:val="16"/>
                <w:lang w:val="ru-RU"/>
              </w:rPr>
              <w:t>орнында</w:t>
            </w:r>
            <w:r w:rsidRPr="005A6905">
              <w:rPr>
                <w:rFonts w:ascii="Times New Roman" w:hAnsi="Times New Roman" w:cs="Times New Roman"/>
                <w:sz w:val="16"/>
              </w:rPr>
              <w:t xml:space="preserve"> </w:t>
            </w:r>
            <w:r w:rsidRPr="006F36E0">
              <w:rPr>
                <w:rFonts w:ascii="Times New Roman" w:hAnsi="Times New Roman" w:cs="Times New Roman"/>
                <w:sz w:val="16"/>
                <w:lang w:val="ru-RU"/>
              </w:rPr>
              <w:t>қабылдау</w:t>
            </w:r>
            <w:r w:rsidRPr="005A6905">
              <w:rPr>
                <w:rFonts w:ascii="Times New Roman" w:hAnsi="Times New Roman" w:cs="Times New Roman"/>
                <w:sz w:val="16"/>
              </w:rPr>
              <w:t>-</w:t>
            </w:r>
            <w:r w:rsidRPr="006F36E0">
              <w:rPr>
                <w:rFonts w:ascii="Times New Roman" w:hAnsi="Times New Roman" w:cs="Times New Roman"/>
                <w:sz w:val="16"/>
                <w:lang w:val="ru-RU"/>
              </w:rPr>
              <w:t>тапсыру</w:t>
            </w:r>
            <w:r w:rsidRPr="005A6905">
              <w:rPr>
                <w:rFonts w:ascii="Times New Roman" w:hAnsi="Times New Roman" w:cs="Times New Roman"/>
                <w:sz w:val="16"/>
              </w:rPr>
              <w:t xml:space="preserve"> </w:t>
            </w:r>
            <w:r w:rsidRPr="006F36E0">
              <w:rPr>
                <w:rFonts w:ascii="Times New Roman" w:hAnsi="Times New Roman" w:cs="Times New Roman"/>
                <w:sz w:val="16"/>
                <w:lang w:val="ru-RU"/>
              </w:rPr>
              <w:t>актісіне</w:t>
            </w:r>
            <w:r w:rsidRPr="005A6905">
              <w:rPr>
                <w:rFonts w:ascii="Times New Roman" w:hAnsi="Times New Roman" w:cs="Times New Roman"/>
                <w:sz w:val="16"/>
              </w:rPr>
              <w:t xml:space="preserve"> </w:t>
            </w:r>
            <w:r w:rsidRPr="006F36E0">
              <w:rPr>
                <w:rFonts w:ascii="Times New Roman" w:hAnsi="Times New Roman" w:cs="Times New Roman"/>
                <w:sz w:val="16"/>
                <w:lang w:val="ru-RU"/>
              </w:rPr>
              <w:t>қол</w:t>
            </w:r>
            <w:r w:rsidRPr="005A6905">
              <w:rPr>
                <w:rFonts w:ascii="Times New Roman" w:hAnsi="Times New Roman" w:cs="Times New Roman"/>
                <w:sz w:val="16"/>
              </w:rPr>
              <w:t xml:space="preserve"> </w:t>
            </w:r>
            <w:r w:rsidRPr="006F36E0">
              <w:rPr>
                <w:rFonts w:ascii="Times New Roman" w:hAnsi="Times New Roman" w:cs="Times New Roman"/>
                <w:sz w:val="16"/>
                <w:lang w:val="ru-RU"/>
              </w:rPr>
              <w:t>қойған</w:t>
            </w:r>
            <w:r w:rsidRPr="005A6905">
              <w:rPr>
                <w:rFonts w:ascii="Times New Roman" w:hAnsi="Times New Roman" w:cs="Times New Roman"/>
                <w:sz w:val="16"/>
              </w:rPr>
              <w:t xml:space="preserve"> </w:t>
            </w:r>
            <w:r w:rsidRPr="006F36E0">
              <w:rPr>
                <w:rFonts w:ascii="Times New Roman" w:hAnsi="Times New Roman" w:cs="Times New Roman"/>
                <w:sz w:val="16"/>
                <w:lang w:val="ru-RU"/>
              </w:rPr>
              <w:t>күннен</w:t>
            </w:r>
            <w:r w:rsidRPr="005A6905">
              <w:rPr>
                <w:rFonts w:ascii="Times New Roman" w:hAnsi="Times New Roman" w:cs="Times New Roman"/>
                <w:sz w:val="16"/>
              </w:rPr>
              <w:t xml:space="preserve"> </w:t>
            </w:r>
            <w:r w:rsidRPr="006F36E0">
              <w:rPr>
                <w:rFonts w:ascii="Times New Roman" w:hAnsi="Times New Roman" w:cs="Times New Roman"/>
                <w:sz w:val="16"/>
                <w:lang w:val="ru-RU"/>
              </w:rPr>
              <w:t>бастап</w:t>
            </w:r>
            <w:r w:rsidRPr="005A6905">
              <w:rPr>
                <w:rFonts w:ascii="Times New Roman" w:hAnsi="Times New Roman" w:cs="Times New Roman"/>
                <w:sz w:val="16"/>
              </w:rPr>
              <w:t>.</w:t>
            </w:r>
          </w:p>
          <w:p w14:paraId="37FC61A3" w14:textId="77777777" w:rsidR="0042123E" w:rsidRPr="005A6905" w:rsidRDefault="00206B0D">
            <w:pPr>
              <w:rPr>
                <w:rFonts w:ascii="Times New Roman" w:hAnsi="Times New Roman" w:cs="Times New Roman"/>
              </w:rPr>
            </w:pPr>
            <w:r w:rsidRPr="006F36E0">
              <w:rPr>
                <w:rFonts w:ascii="Times New Roman" w:hAnsi="Times New Roman" w:cs="Times New Roman"/>
                <w:sz w:val="16"/>
                <w:lang w:val="ru-RU"/>
              </w:rPr>
              <w:t>Клирингтік</w:t>
            </w:r>
            <w:r w:rsidRPr="005A6905">
              <w:rPr>
                <w:rFonts w:ascii="Times New Roman" w:hAnsi="Times New Roman" w:cs="Times New Roman"/>
                <w:sz w:val="16"/>
              </w:rPr>
              <w:t xml:space="preserve"> </w:t>
            </w:r>
            <w:r w:rsidRPr="006F36E0">
              <w:rPr>
                <w:rFonts w:ascii="Times New Roman" w:hAnsi="Times New Roman" w:cs="Times New Roman"/>
                <w:sz w:val="16"/>
                <w:lang w:val="ru-RU"/>
              </w:rPr>
              <w:t>қызмет</w:t>
            </w:r>
            <w:r w:rsidRPr="005A6905">
              <w:rPr>
                <w:rFonts w:ascii="Times New Roman" w:hAnsi="Times New Roman" w:cs="Times New Roman"/>
                <w:sz w:val="16"/>
              </w:rPr>
              <w:t xml:space="preserve"> </w:t>
            </w:r>
            <w:r w:rsidRPr="006F36E0">
              <w:rPr>
                <w:rFonts w:ascii="Times New Roman" w:hAnsi="Times New Roman" w:cs="Times New Roman"/>
                <w:sz w:val="16"/>
                <w:lang w:val="ru-RU"/>
              </w:rPr>
              <w:t>көрсету</w:t>
            </w:r>
            <w:r w:rsidRPr="005A6905">
              <w:rPr>
                <w:rFonts w:ascii="Times New Roman" w:hAnsi="Times New Roman" w:cs="Times New Roman"/>
                <w:sz w:val="16"/>
              </w:rPr>
              <w:t xml:space="preserve"> </w:t>
            </w:r>
            <w:r w:rsidRPr="006F36E0">
              <w:rPr>
                <w:rFonts w:ascii="Times New Roman" w:hAnsi="Times New Roman" w:cs="Times New Roman"/>
                <w:sz w:val="16"/>
                <w:lang w:val="ru-RU"/>
              </w:rPr>
              <w:t>мақсаттары</w:t>
            </w:r>
            <w:r w:rsidRPr="005A6905">
              <w:rPr>
                <w:rFonts w:ascii="Times New Roman" w:hAnsi="Times New Roman" w:cs="Times New Roman"/>
                <w:sz w:val="16"/>
              </w:rPr>
              <w:t xml:space="preserve"> </w:t>
            </w:r>
            <w:r w:rsidRPr="006F36E0">
              <w:rPr>
                <w:rFonts w:ascii="Times New Roman" w:hAnsi="Times New Roman" w:cs="Times New Roman"/>
                <w:sz w:val="16"/>
                <w:lang w:val="ru-RU"/>
              </w:rPr>
              <w:t>үшін</w:t>
            </w:r>
            <w:r w:rsidRPr="005A6905">
              <w:rPr>
                <w:rFonts w:ascii="Times New Roman" w:hAnsi="Times New Roman" w:cs="Times New Roman"/>
                <w:sz w:val="16"/>
              </w:rPr>
              <w:t xml:space="preserve"> </w:t>
            </w:r>
            <w:r w:rsidRPr="006F36E0">
              <w:rPr>
                <w:rFonts w:ascii="Times New Roman" w:hAnsi="Times New Roman" w:cs="Times New Roman"/>
                <w:sz w:val="16"/>
                <w:lang w:val="ru-RU"/>
              </w:rPr>
              <w:t>жеткізілім</w:t>
            </w:r>
            <w:r w:rsidRPr="005A6905">
              <w:rPr>
                <w:rFonts w:ascii="Times New Roman" w:hAnsi="Times New Roman" w:cs="Times New Roman"/>
                <w:sz w:val="16"/>
              </w:rPr>
              <w:t xml:space="preserve"> </w:t>
            </w:r>
            <w:r w:rsidRPr="006F36E0">
              <w:rPr>
                <w:rFonts w:ascii="Times New Roman" w:hAnsi="Times New Roman" w:cs="Times New Roman"/>
                <w:sz w:val="16"/>
                <w:lang w:val="ru-RU"/>
              </w:rPr>
              <w:t>расталған</w:t>
            </w:r>
            <w:r w:rsidRPr="005A6905">
              <w:rPr>
                <w:rFonts w:ascii="Times New Roman" w:hAnsi="Times New Roman" w:cs="Times New Roman"/>
                <w:sz w:val="16"/>
              </w:rPr>
              <w:t xml:space="preserve"> </w:t>
            </w:r>
            <w:r w:rsidRPr="006F36E0">
              <w:rPr>
                <w:rFonts w:ascii="Times New Roman" w:hAnsi="Times New Roman" w:cs="Times New Roman"/>
                <w:sz w:val="16"/>
                <w:lang w:val="ru-RU"/>
              </w:rPr>
              <w:t>болып</w:t>
            </w:r>
            <w:r w:rsidRPr="005A6905">
              <w:rPr>
                <w:rFonts w:ascii="Times New Roman" w:hAnsi="Times New Roman" w:cs="Times New Roman"/>
                <w:sz w:val="16"/>
              </w:rPr>
              <w:t xml:space="preserve"> </w:t>
            </w:r>
            <w:r w:rsidRPr="006F36E0">
              <w:rPr>
                <w:rFonts w:ascii="Times New Roman" w:hAnsi="Times New Roman" w:cs="Times New Roman"/>
                <w:sz w:val="16"/>
                <w:lang w:val="ru-RU"/>
              </w:rPr>
              <w:t>саналады</w:t>
            </w:r>
            <w:r w:rsidRPr="005A6905">
              <w:rPr>
                <w:rFonts w:ascii="Times New Roman" w:hAnsi="Times New Roman" w:cs="Times New Roman"/>
                <w:sz w:val="16"/>
              </w:rPr>
              <w:t xml:space="preserve"> </w:t>
            </w:r>
            <w:r w:rsidRPr="006F36E0">
              <w:rPr>
                <w:rFonts w:ascii="Times New Roman" w:hAnsi="Times New Roman" w:cs="Times New Roman"/>
                <w:sz w:val="16"/>
                <w:lang w:val="ru-RU"/>
              </w:rPr>
              <w:t>алған</w:t>
            </w:r>
            <w:r w:rsidRPr="005A6905">
              <w:rPr>
                <w:rFonts w:ascii="Times New Roman" w:hAnsi="Times New Roman" w:cs="Times New Roman"/>
                <w:sz w:val="16"/>
              </w:rPr>
              <w:t xml:space="preserve"> </w:t>
            </w:r>
            <w:r w:rsidRPr="006F36E0">
              <w:rPr>
                <w:rFonts w:ascii="Times New Roman" w:hAnsi="Times New Roman" w:cs="Times New Roman"/>
                <w:sz w:val="16"/>
                <w:lang w:val="ru-RU"/>
              </w:rPr>
              <w:t>күннен</w:t>
            </w:r>
            <w:r w:rsidRPr="005A6905">
              <w:rPr>
                <w:rFonts w:ascii="Times New Roman" w:hAnsi="Times New Roman" w:cs="Times New Roman"/>
                <w:sz w:val="16"/>
              </w:rPr>
              <w:t xml:space="preserve"> </w:t>
            </w:r>
            <w:r w:rsidRPr="006F36E0">
              <w:rPr>
                <w:rFonts w:ascii="Times New Roman" w:hAnsi="Times New Roman" w:cs="Times New Roman"/>
                <w:sz w:val="16"/>
                <w:lang w:val="ru-RU"/>
              </w:rPr>
              <w:t>бастап</w:t>
            </w:r>
            <w:r w:rsidRPr="005A6905">
              <w:rPr>
                <w:rFonts w:ascii="Times New Roman" w:hAnsi="Times New Roman" w:cs="Times New Roman"/>
                <w:sz w:val="16"/>
              </w:rPr>
              <w:t xml:space="preserve"> </w:t>
            </w:r>
            <w:r w:rsidRPr="006F36E0">
              <w:rPr>
                <w:rFonts w:ascii="Times New Roman" w:hAnsi="Times New Roman" w:cs="Times New Roman"/>
                <w:sz w:val="16"/>
                <w:lang w:val="ru-RU"/>
              </w:rPr>
              <w:t>Клиринг</w:t>
            </w:r>
            <w:r w:rsidRPr="005A6905">
              <w:rPr>
                <w:rFonts w:ascii="Times New Roman" w:hAnsi="Times New Roman" w:cs="Times New Roman"/>
                <w:sz w:val="16"/>
              </w:rPr>
              <w:t xml:space="preserve"> </w:t>
            </w:r>
            <w:r w:rsidRPr="006F36E0">
              <w:rPr>
                <w:rFonts w:ascii="Times New Roman" w:hAnsi="Times New Roman" w:cs="Times New Roman"/>
                <w:sz w:val="16"/>
                <w:lang w:val="ru-RU"/>
              </w:rPr>
              <w:t>орталығы</w:t>
            </w:r>
            <w:r w:rsidRPr="005A6905">
              <w:rPr>
                <w:rFonts w:ascii="Times New Roman" w:hAnsi="Times New Roman" w:cs="Times New Roman"/>
                <w:sz w:val="16"/>
              </w:rPr>
              <w:t xml:space="preserve"> </w:t>
            </w:r>
            <w:r w:rsidRPr="006F36E0">
              <w:rPr>
                <w:rFonts w:ascii="Times New Roman" w:hAnsi="Times New Roman" w:cs="Times New Roman"/>
                <w:sz w:val="16"/>
                <w:lang w:val="ru-RU"/>
              </w:rPr>
              <w:t>Тараптар</w:t>
            </w:r>
            <w:r w:rsidRPr="005A6905">
              <w:rPr>
                <w:rFonts w:ascii="Times New Roman" w:hAnsi="Times New Roman" w:cs="Times New Roman"/>
                <w:sz w:val="16"/>
              </w:rPr>
              <w:t xml:space="preserve"> </w:t>
            </w:r>
            <w:r w:rsidRPr="006F36E0">
              <w:rPr>
                <w:rFonts w:ascii="Times New Roman" w:hAnsi="Times New Roman" w:cs="Times New Roman"/>
                <w:sz w:val="16"/>
                <w:lang w:val="ru-RU"/>
              </w:rPr>
              <w:t>қол</w:t>
            </w:r>
            <w:r w:rsidRPr="005A6905">
              <w:rPr>
                <w:rFonts w:ascii="Times New Roman" w:hAnsi="Times New Roman" w:cs="Times New Roman"/>
                <w:sz w:val="16"/>
              </w:rPr>
              <w:t xml:space="preserve"> </w:t>
            </w:r>
            <w:r w:rsidRPr="006F36E0">
              <w:rPr>
                <w:rFonts w:ascii="Times New Roman" w:hAnsi="Times New Roman" w:cs="Times New Roman"/>
                <w:sz w:val="16"/>
                <w:lang w:val="ru-RU"/>
              </w:rPr>
              <w:t>қ</w:t>
            </w:r>
            <w:proofErr w:type="gramStart"/>
            <w:r w:rsidRPr="006F36E0">
              <w:rPr>
                <w:rFonts w:ascii="Times New Roman" w:hAnsi="Times New Roman" w:cs="Times New Roman"/>
                <w:sz w:val="16"/>
                <w:lang w:val="ru-RU"/>
              </w:rPr>
              <w:t>ой</w:t>
            </w:r>
            <w:proofErr w:type="gramEnd"/>
            <w:r w:rsidRPr="006F36E0">
              <w:rPr>
                <w:rFonts w:ascii="Times New Roman" w:hAnsi="Times New Roman" w:cs="Times New Roman"/>
                <w:sz w:val="16"/>
                <w:lang w:val="ru-RU"/>
              </w:rPr>
              <w:t>ған</w:t>
            </w:r>
            <w:r w:rsidRPr="005A6905">
              <w:rPr>
                <w:rFonts w:ascii="Times New Roman" w:hAnsi="Times New Roman" w:cs="Times New Roman"/>
                <w:sz w:val="16"/>
              </w:rPr>
              <w:t xml:space="preserve"> </w:t>
            </w:r>
            <w:r w:rsidRPr="006F36E0">
              <w:rPr>
                <w:rFonts w:ascii="Times New Roman" w:hAnsi="Times New Roman" w:cs="Times New Roman"/>
                <w:sz w:val="16"/>
                <w:lang w:val="ru-RU"/>
              </w:rPr>
              <w:t>жеткізілімді</w:t>
            </w:r>
            <w:r w:rsidRPr="005A6905">
              <w:rPr>
                <w:rFonts w:ascii="Times New Roman" w:hAnsi="Times New Roman" w:cs="Times New Roman"/>
                <w:sz w:val="16"/>
              </w:rPr>
              <w:t xml:space="preserve"> </w:t>
            </w:r>
            <w:r w:rsidRPr="006F36E0">
              <w:rPr>
                <w:rFonts w:ascii="Times New Roman" w:hAnsi="Times New Roman" w:cs="Times New Roman"/>
                <w:sz w:val="16"/>
                <w:lang w:val="ru-RU"/>
              </w:rPr>
              <w:t>растайтын</w:t>
            </w:r>
            <w:r w:rsidRPr="005A6905">
              <w:rPr>
                <w:rFonts w:ascii="Times New Roman" w:hAnsi="Times New Roman" w:cs="Times New Roman"/>
                <w:sz w:val="16"/>
              </w:rPr>
              <w:t xml:space="preserve"> </w:t>
            </w:r>
            <w:r w:rsidRPr="006F36E0">
              <w:rPr>
                <w:rFonts w:ascii="Times New Roman" w:hAnsi="Times New Roman" w:cs="Times New Roman"/>
                <w:sz w:val="16"/>
                <w:lang w:val="ru-RU"/>
              </w:rPr>
              <w:t>құжаттардың</w:t>
            </w:r>
            <w:r w:rsidRPr="005A6905">
              <w:rPr>
                <w:rFonts w:ascii="Times New Roman" w:hAnsi="Times New Roman" w:cs="Times New Roman"/>
                <w:sz w:val="16"/>
              </w:rPr>
              <w:t xml:space="preserve"> </w:t>
            </w:r>
            <w:r w:rsidRPr="006F36E0">
              <w:rPr>
                <w:rFonts w:ascii="Times New Roman" w:hAnsi="Times New Roman" w:cs="Times New Roman"/>
                <w:sz w:val="16"/>
                <w:lang w:val="ru-RU"/>
              </w:rPr>
              <w:t>көшірмелерін</w:t>
            </w:r>
            <w:r w:rsidRPr="005A6905">
              <w:rPr>
                <w:rFonts w:ascii="Times New Roman" w:hAnsi="Times New Roman" w:cs="Times New Roman"/>
                <w:sz w:val="16"/>
              </w:rPr>
              <w:t xml:space="preserve"> </w:t>
            </w:r>
            <w:r w:rsidRPr="006F36E0">
              <w:rPr>
                <w:rFonts w:ascii="Times New Roman" w:hAnsi="Times New Roman" w:cs="Times New Roman"/>
                <w:sz w:val="16"/>
                <w:lang w:val="ru-RU"/>
              </w:rPr>
              <w:t>ұсынады</w:t>
            </w:r>
            <w:r w:rsidRPr="005A6905">
              <w:rPr>
                <w:rFonts w:ascii="Times New Roman" w:hAnsi="Times New Roman" w:cs="Times New Roman"/>
                <w:sz w:val="16"/>
              </w:rPr>
              <w:t>.</w:t>
            </w:r>
          </w:p>
        </w:tc>
        <w:tc>
          <w:tcPr>
            <w:tcW w:w="3260" w:type="dxa"/>
          </w:tcPr>
          <w:p w14:paraId="683A8601" w14:textId="77777777" w:rsidR="0042123E" w:rsidRPr="006F36E0" w:rsidRDefault="00206B0D">
            <w:pPr>
              <w:rPr>
                <w:rFonts w:ascii="Times New Roman" w:hAnsi="Times New Roman" w:cs="Times New Roman"/>
              </w:rPr>
            </w:pPr>
            <w:r w:rsidRPr="006F36E0">
              <w:rPr>
                <w:rFonts w:ascii="Times New Roman" w:hAnsi="Times New Roman" w:cs="Times New Roman"/>
                <w:sz w:val="16"/>
              </w:rPr>
              <w:t>5.1. The Goods delivered under the relevant Purchase Order shall be deemed transferred by the Supplier and accepted by the Buyer from the date of signing by authorized representatives of the Parties of the Consignment Note and/or Goods Acceptance Certificate at the place of delivery set by the Agreement.</w:t>
            </w:r>
          </w:p>
          <w:p w14:paraId="2833B266" w14:textId="77777777" w:rsidR="0042123E" w:rsidRPr="006F36E0" w:rsidRDefault="00206B0D">
            <w:pPr>
              <w:rPr>
                <w:rFonts w:ascii="Times New Roman" w:hAnsi="Times New Roman" w:cs="Times New Roman"/>
              </w:rPr>
            </w:pPr>
            <w:r w:rsidRPr="006F36E0">
              <w:rPr>
                <w:rFonts w:ascii="Times New Roman" w:hAnsi="Times New Roman" w:cs="Times New Roman"/>
                <w:sz w:val="16"/>
              </w:rPr>
              <w:t>For clearing purposes, delivery shall be deemed confirmed from the date the Clearing Center receives copies of the delivery confirmation documents signed by the Parties.</w:t>
            </w:r>
          </w:p>
        </w:tc>
      </w:tr>
      <w:tr w:rsidR="006C605F" w:rsidRPr="006F36E0" w14:paraId="7AD90DE7" w14:textId="77777777" w:rsidTr="00263016">
        <w:trPr>
          <w:trHeight w:val="497"/>
        </w:trPr>
        <w:tc>
          <w:tcPr>
            <w:tcW w:w="3261" w:type="dxa"/>
          </w:tcPr>
          <w:p w14:paraId="2A37E195" w14:textId="77777777" w:rsidR="0042123E" w:rsidRPr="006F36E0" w:rsidRDefault="00206B0D">
            <w:pPr>
              <w:rPr>
                <w:rFonts w:ascii="Times New Roman" w:hAnsi="Times New Roman" w:cs="Times New Roman"/>
              </w:rPr>
            </w:pPr>
            <w:r w:rsidRPr="006F36E0">
              <w:rPr>
                <w:rFonts w:ascii="Times New Roman" w:hAnsi="Times New Roman" w:cs="Times New Roman"/>
                <w:sz w:val="16"/>
              </w:rPr>
              <w:t>5.2. Сатып алушы Тауарды қабылдау кезінде ГОСТ 2084-77, ҚР СТ 1721-2007 және КО ТР 013/2011 талаптарына сәйкестігін тексеру үшін сертификатталған құралдарды пайдалана отырып экспресс-талдау жүргізуге, сондай-ақ қажет болған жағдайда үлгілерді тәуелсіз немесе өзінің зертханасына беруге құқылы. Теріс нәтиже болған жағдайда Сатып алушы Тауарды қабылдаудан бас тартуға және оны ауыстыруды талап етуге құқылы.</w:t>
            </w:r>
          </w:p>
        </w:tc>
        <w:tc>
          <w:tcPr>
            <w:tcW w:w="3544" w:type="dxa"/>
          </w:tcPr>
          <w:p w14:paraId="3CD5CDF9" w14:textId="77777777" w:rsidR="0042123E" w:rsidRPr="005A6905" w:rsidRDefault="00206B0D">
            <w:pPr>
              <w:rPr>
                <w:rFonts w:ascii="Times New Roman" w:hAnsi="Times New Roman" w:cs="Times New Roman"/>
              </w:rPr>
            </w:pPr>
            <w:r w:rsidRPr="005A6905">
              <w:rPr>
                <w:rFonts w:ascii="Times New Roman" w:hAnsi="Times New Roman" w:cs="Times New Roman"/>
                <w:sz w:val="16"/>
              </w:rPr>
              <w:t xml:space="preserve">5.2. </w:t>
            </w:r>
            <w:r w:rsidRPr="006F36E0">
              <w:rPr>
                <w:rFonts w:ascii="Times New Roman" w:hAnsi="Times New Roman" w:cs="Times New Roman"/>
                <w:sz w:val="16"/>
                <w:lang w:val="ru-RU"/>
              </w:rPr>
              <w:t>Сатып</w:t>
            </w:r>
            <w:r w:rsidRPr="005A6905">
              <w:rPr>
                <w:rFonts w:ascii="Times New Roman" w:hAnsi="Times New Roman" w:cs="Times New Roman"/>
                <w:sz w:val="16"/>
              </w:rPr>
              <w:t xml:space="preserve"> </w:t>
            </w:r>
            <w:r w:rsidRPr="006F36E0">
              <w:rPr>
                <w:rFonts w:ascii="Times New Roman" w:hAnsi="Times New Roman" w:cs="Times New Roman"/>
                <w:sz w:val="16"/>
                <w:lang w:val="ru-RU"/>
              </w:rPr>
              <w:t>алушы</w:t>
            </w:r>
            <w:r w:rsidRPr="005A6905">
              <w:rPr>
                <w:rFonts w:ascii="Times New Roman" w:hAnsi="Times New Roman" w:cs="Times New Roman"/>
                <w:sz w:val="16"/>
              </w:rPr>
              <w:t xml:space="preserve"> </w:t>
            </w:r>
            <w:r w:rsidRPr="006F36E0">
              <w:rPr>
                <w:rFonts w:ascii="Times New Roman" w:hAnsi="Times New Roman" w:cs="Times New Roman"/>
                <w:sz w:val="16"/>
                <w:lang w:val="ru-RU"/>
              </w:rPr>
              <w:t>МЕМСТ</w:t>
            </w:r>
            <w:r w:rsidRPr="005A6905">
              <w:rPr>
                <w:rFonts w:ascii="Times New Roman" w:hAnsi="Times New Roman" w:cs="Times New Roman"/>
                <w:sz w:val="16"/>
              </w:rPr>
              <w:t xml:space="preserve"> 2084-77 </w:t>
            </w:r>
            <w:r w:rsidRPr="006F36E0">
              <w:rPr>
                <w:rFonts w:ascii="Times New Roman" w:hAnsi="Times New Roman" w:cs="Times New Roman"/>
                <w:sz w:val="16"/>
                <w:lang w:val="ru-RU"/>
              </w:rPr>
              <w:t>талаптарына</w:t>
            </w:r>
            <w:r w:rsidRPr="005A6905">
              <w:rPr>
                <w:rFonts w:ascii="Times New Roman" w:hAnsi="Times New Roman" w:cs="Times New Roman"/>
                <w:sz w:val="16"/>
              </w:rPr>
              <w:t xml:space="preserve"> </w:t>
            </w:r>
            <w:r w:rsidRPr="006F36E0">
              <w:rPr>
                <w:rFonts w:ascii="Times New Roman" w:hAnsi="Times New Roman" w:cs="Times New Roman"/>
                <w:sz w:val="16"/>
                <w:lang w:val="ru-RU"/>
              </w:rPr>
              <w:t>сәйкестігін</w:t>
            </w:r>
            <w:r w:rsidRPr="005A6905">
              <w:rPr>
                <w:rFonts w:ascii="Times New Roman" w:hAnsi="Times New Roman" w:cs="Times New Roman"/>
                <w:sz w:val="16"/>
              </w:rPr>
              <w:t xml:space="preserve"> </w:t>
            </w:r>
            <w:r w:rsidRPr="006F36E0">
              <w:rPr>
                <w:rFonts w:ascii="Times New Roman" w:hAnsi="Times New Roman" w:cs="Times New Roman"/>
                <w:sz w:val="16"/>
                <w:lang w:val="ru-RU"/>
              </w:rPr>
              <w:t>қабылдау</w:t>
            </w:r>
            <w:r w:rsidRPr="005A6905">
              <w:rPr>
                <w:rFonts w:ascii="Times New Roman" w:hAnsi="Times New Roman" w:cs="Times New Roman"/>
                <w:sz w:val="16"/>
              </w:rPr>
              <w:t xml:space="preserve"> </w:t>
            </w:r>
            <w:r w:rsidRPr="006F36E0">
              <w:rPr>
                <w:rFonts w:ascii="Times New Roman" w:hAnsi="Times New Roman" w:cs="Times New Roman"/>
                <w:sz w:val="16"/>
                <w:lang w:val="ru-RU"/>
              </w:rPr>
              <w:t>кезінде</w:t>
            </w:r>
            <w:r w:rsidRPr="005A6905">
              <w:rPr>
                <w:rFonts w:ascii="Times New Roman" w:hAnsi="Times New Roman" w:cs="Times New Roman"/>
                <w:sz w:val="16"/>
              </w:rPr>
              <w:t xml:space="preserve"> </w:t>
            </w:r>
            <w:r w:rsidRPr="006F36E0">
              <w:rPr>
                <w:rFonts w:ascii="Times New Roman" w:hAnsi="Times New Roman" w:cs="Times New Roman"/>
                <w:sz w:val="16"/>
                <w:lang w:val="ru-RU"/>
              </w:rPr>
              <w:t>Тауарлардың</w:t>
            </w:r>
            <w:r w:rsidRPr="005A6905">
              <w:rPr>
                <w:rFonts w:ascii="Times New Roman" w:hAnsi="Times New Roman" w:cs="Times New Roman"/>
                <w:sz w:val="16"/>
              </w:rPr>
              <w:t xml:space="preserve"> </w:t>
            </w:r>
            <w:r w:rsidRPr="006F36E0">
              <w:rPr>
                <w:rFonts w:ascii="Times New Roman" w:hAnsi="Times New Roman" w:cs="Times New Roman"/>
                <w:sz w:val="16"/>
                <w:lang w:val="ru-RU"/>
              </w:rPr>
              <w:t>сапасына</w:t>
            </w:r>
            <w:r w:rsidRPr="005A6905">
              <w:rPr>
                <w:rFonts w:ascii="Times New Roman" w:hAnsi="Times New Roman" w:cs="Times New Roman"/>
                <w:sz w:val="16"/>
              </w:rPr>
              <w:t xml:space="preserve"> </w:t>
            </w:r>
            <w:r w:rsidRPr="006F36E0">
              <w:rPr>
                <w:rFonts w:ascii="Times New Roman" w:hAnsi="Times New Roman" w:cs="Times New Roman"/>
                <w:sz w:val="16"/>
                <w:lang w:val="ru-RU"/>
              </w:rPr>
              <w:t>экспресс</w:t>
            </w:r>
            <w:r w:rsidRPr="005A6905">
              <w:rPr>
                <w:rFonts w:ascii="Times New Roman" w:hAnsi="Times New Roman" w:cs="Times New Roman"/>
                <w:sz w:val="16"/>
              </w:rPr>
              <w:t>-</w:t>
            </w:r>
            <w:r w:rsidRPr="006F36E0">
              <w:rPr>
                <w:rFonts w:ascii="Times New Roman" w:hAnsi="Times New Roman" w:cs="Times New Roman"/>
                <w:sz w:val="16"/>
                <w:lang w:val="ru-RU"/>
              </w:rPr>
              <w:t>талдау</w:t>
            </w:r>
            <w:r w:rsidRPr="005A6905">
              <w:rPr>
                <w:rFonts w:ascii="Times New Roman" w:hAnsi="Times New Roman" w:cs="Times New Roman"/>
                <w:sz w:val="16"/>
              </w:rPr>
              <w:t xml:space="preserve"> </w:t>
            </w:r>
            <w:r w:rsidRPr="006F36E0">
              <w:rPr>
                <w:rFonts w:ascii="Times New Roman" w:hAnsi="Times New Roman" w:cs="Times New Roman"/>
                <w:sz w:val="16"/>
                <w:lang w:val="ru-RU"/>
              </w:rPr>
              <w:t>жүргізуге</w:t>
            </w:r>
            <w:r w:rsidRPr="005A6905">
              <w:rPr>
                <w:rFonts w:ascii="Times New Roman" w:hAnsi="Times New Roman" w:cs="Times New Roman"/>
                <w:sz w:val="16"/>
              </w:rPr>
              <w:t xml:space="preserve"> </w:t>
            </w:r>
            <w:r w:rsidRPr="006F36E0">
              <w:rPr>
                <w:rFonts w:ascii="Times New Roman" w:hAnsi="Times New Roman" w:cs="Times New Roman"/>
                <w:sz w:val="16"/>
                <w:lang w:val="ru-RU"/>
              </w:rPr>
              <w:t>құқылы</w:t>
            </w:r>
            <w:r w:rsidRPr="005A6905">
              <w:rPr>
                <w:rFonts w:ascii="Times New Roman" w:hAnsi="Times New Roman" w:cs="Times New Roman"/>
                <w:sz w:val="16"/>
              </w:rPr>
              <w:t xml:space="preserve">, </w:t>
            </w:r>
            <w:r w:rsidRPr="006F36E0">
              <w:rPr>
                <w:rFonts w:ascii="Times New Roman" w:hAnsi="Times New Roman" w:cs="Times New Roman"/>
                <w:sz w:val="16"/>
                <w:lang w:val="ru-RU"/>
              </w:rPr>
              <w:t>СТ</w:t>
            </w:r>
            <w:r w:rsidRPr="005A6905">
              <w:rPr>
                <w:rFonts w:ascii="Times New Roman" w:hAnsi="Times New Roman" w:cs="Times New Roman"/>
                <w:sz w:val="16"/>
              </w:rPr>
              <w:t xml:space="preserve"> </w:t>
            </w:r>
            <w:r w:rsidRPr="006F36E0">
              <w:rPr>
                <w:rFonts w:ascii="Times New Roman" w:hAnsi="Times New Roman" w:cs="Times New Roman"/>
                <w:sz w:val="16"/>
                <w:lang w:val="ru-RU"/>
              </w:rPr>
              <w:t>ҚР</w:t>
            </w:r>
            <w:r w:rsidRPr="005A6905">
              <w:rPr>
                <w:rFonts w:ascii="Times New Roman" w:hAnsi="Times New Roman" w:cs="Times New Roman"/>
                <w:sz w:val="16"/>
              </w:rPr>
              <w:t xml:space="preserve"> 1721-2007 </w:t>
            </w:r>
            <w:r w:rsidRPr="006F36E0">
              <w:rPr>
                <w:rFonts w:ascii="Times New Roman" w:hAnsi="Times New Roman" w:cs="Times New Roman"/>
                <w:sz w:val="16"/>
                <w:lang w:val="ru-RU"/>
              </w:rPr>
              <w:t>және</w:t>
            </w:r>
            <w:r w:rsidRPr="005A6905">
              <w:rPr>
                <w:rFonts w:ascii="Times New Roman" w:hAnsi="Times New Roman" w:cs="Times New Roman"/>
                <w:sz w:val="16"/>
              </w:rPr>
              <w:t xml:space="preserve"> </w:t>
            </w:r>
            <w:r w:rsidRPr="006F36E0">
              <w:rPr>
                <w:rFonts w:ascii="Times New Roman" w:hAnsi="Times New Roman" w:cs="Times New Roman"/>
                <w:sz w:val="16"/>
                <w:lang w:val="ru-RU"/>
              </w:rPr>
              <w:t>КО</w:t>
            </w:r>
            <w:r w:rsidRPr="005A6905">
              <w:rPr>
                <w:rFonts w:ascii="Times New Roman" w:hAnsi="Times New Roman" w:cs="Times New Roman"/>
                <w:sz w:val="16"/>
              </w:rPr>
              <w:t xml:space="preserve"> </w:t>
            </w:r>
            <w:r w:rsidRPr="006F36E0">
              <w:rPr>
                <w:rFonts w:ascii="Times New Roman" w:hAnsi="Times New Roman" w:cs="Times New Roman"/>
                <w:sz w:val="16"/>
                <w:lang w:val="ru-RU"/>
              </w:rPr>
              <w:t>ТР</w:t>
            </w:r>
            <w:r w:rsidRPr="005A6905">
              <w:rPr>
                <w:rFonts w:ascii="Times New Roman" w:hAnsi="Times New Roman" w:cs="Times New Roman"/>
                <w:sz w:val="16"/>
              </w:rPr>
              <w:t xml:space="preserve"> 013/2011 </w:t>
            </w:r>
            <w:r w:rsidRPr="006F36E0">
              <w:rPr>
                <w:rFonts w:ascii="Times New Roman" w:hAnsi="Times New Roman" w:cs="Times New Roman"/>
                <w:sz w:val="16"/>
                <w:lang w:val="ru-RU"/>
              </w:rPr>
              <w:t>сертификатталған</w:t>
            </w:r>
            <w:r w:rsidRPr="005A6905">
              <w:rPr>
                <w:rFonts w:ascii="Times New Roman" w:hAnsi="Times New Roman" w:cs="Times New Roman"/>
                <w:sz w:val="16"/>
              </w:rPr>
              <w:t xml:space="preserve"> </w:t>
            </w:r>
            <w:r w:rsidRPr="006F36E0">
              <w:rPr>
                <w:rFonts w:ascii="Times New Roman" w:hAnsi="Times New Roman" w:cs="Times New Roman"/>
                <w:sz w:val="16"/>
                <w:lang w:val="ru-RU"/>
              </w:rPr>
              <w:t>құрылғыларды</w:t>
            </w:r>
            <w:r w:rsidRPr="005A6905">
              <w:rPr>
                <w:rFonts w:ascii="Times New Roman" w:hAnsi="Times New Roman" w:cs="Times New Roman"/>
                <w:sz w:val="16"/>
              </w:rPr>
              <w:t xml:space="preserve"> </w:t>
            </w:r>
            <w:r w:rsidRPr="006F36E0">
              <w:rPr>
                <w:rFonts w:ascii="Times New Roman" w:hAnsi="Times New Roman" w:cs="Times New Roman"/>
                <w:sz w:val="16"/>
                <w:lang w:val="ru-RU"/>
              </w:rPr>
              <w:t>қолдана</w:t>
            </w:r>
            <w:r w:rsidRPr="005A6905">
              <w:rPr>
                <w:rFonts w:ascii="Times New Roman" w:hAnsi="Times New Roman" w:cs="Times New Roman"/>
                <w:sz w:val="16"/>
              </w:rPr>
              <w:t xml:space="preserve"> </w:t>
            </w:r>
            <w:r w:rsidRPr="006F36E0">
              <w:rPr>
                <w:rFonts w:ascii="Times New Roman" w:hAnsi="Times New Roman" w:cs="Times New Roman"/>
                <w:sz w:val="16"/>
                <w:lang w:val="ru-RU"/>
              </w:rPr>
              <w:t>отырып</w:t>
            </w:r>
            <w:r w:rsidRPr="005A6905">
              <w:rPr>
                <w:rFonts w:ascii="Times New Roman" w:hAnsi="Times New Roman" w:cs="Times New Roman"/>
                <w:sz w:val="16"/>
              </w:rPr>
              <w:t xml:space="preserve">, </w:t>
            </w:r>
            <w:r w:rsidRPr="006F36E0">
              <w:rPr>
                <w:rFonts w:ascii="Times New Roman" w:hAnsi="Times New Roman" w:cs="Times New Roman"/>
                <w:sz w:val="16"/>
                <w:lang w:val="ru-RU"/>
              </w:rPr>
              <w:t>қажет</w:t>
            </w:r>
            <w:r w:rsidRPr="005A6905">
              <w:rPr>
                <w:rFonts w:ascii="Times New Roman" w:hAnsi="Times New Roman" w:cs="Times New Roman"/>
                <w:sz w:val="16"/>
              </w:rPr>
              <w:t xml:space="preserve"> </w:t>
            </w:r>
            <w:r w:rsidRPr="006F36E0">
              <w:rPr>
                <w:rFonts w:ascii="Times New Roman" w:hAnsi="Times New Roman" w:cs="Times New Roman"/>
                <w:sz w:val="16"/>
                <w:lang w:val="ru-RU"/>
              </w:rPr>
              <w:t>болған</w:t>
            </w:r>
            <w:r w:rsidRPr="005A6905">
              <w:rPr>
                <w:rFonts w:ascii="Times New Roman" w:hAnsi="Times New Roman" w:cs="Times New Roman"/>
                <w:sz w:val="16"/>
              </w:rPr>
              <w:t xml:space="preserve"> </w:t>
            </w:r>
            <w:r w:rsidRPr="006F36E0">
              <w:rPr>
                <w:rFonts w:ascii="Times New Roman" w:hAnsi="Times New Roman" w:cs="Times New Roman"/>
                <w:sz w:val="16"/>
                <w:lang w:val="ru-RU"/>
              </w:rPr>
              <w:t>жағдайда</w:t>
            </w:r>
            <w:r w:rsidRPr="005A6905">
              <w:rPr>
                <w:rFonts w:ascii="Times New Roman" w:hAnsi="Times New Roman" w:cs="Times New Roman"/>
                <w:sz w:val="16"/>
              </w:rPr>
              <w:t xml:space="preserve"> </w:t>
            </w:r>
            <w:r w:rsidRPr="006F36E0">
              <w:rPr>
                <w:rFonts w:ascii="Times New Roman" w:hAnsi="Times New Roman" w:cs="Times New Roman"/>
                <w:sz w:val="16"/>
                <w:lang w:val="ru-RU"/>
              </w:rPr>
              <w:t>сынамаларды</w:t>
            </w:r>
            <w:r w:rsidRPr="005A6905">
              <w:rPr>
                <w:rFonts w:ascii="Times New Roman" w:hAnsi="Times New Roman" w:cs="Times New Roman"/>
                <w:sz w:val="16"/>
              </w:rPr>
              <w:t xml:space="preserve"> </w:t>
            </w:r>
            <w:r w:rsidRPr="006F36E0">
              <w:rPr>
                <w:rFonts w:ascii="Times New Roman" w:hAnsi="Times New Roman" w:cs="Times New Roman"/>
                <w:sz w:val="16"/>
                <w:lang w:val="ru-RU"/>
              </w:rPr>
              <w:t>тәуелсіз</w:t>
            </w:r>
            <w:r w:rsidRPr="005A6905">
              <w:rPr>
                <w:rFonts w:ascii="Times New Roman" w:hAnsi="Times New Roman" w:cs="Times New Roman"/>
                <w:sz w:val="16"/>
              </w:rPr>
              <w:t xml:space="preserve"> </w:t>
            </w:r>
            <w:r w:rsidRPr="006F36E0">
              <w:rPr>
                <w:rFonts w:ascii="Times New Roman" w:hAnsi="Times New Roman" w:cs="Times New Roman"/>
                <w:sz w:val="16"/>
                <w:lang w:val="ru-RU"/>
              </w:rPr>
              <w:t>немесе</w:t>
            </w:r>
            <w:r w:rsidRPr="005A6905">
              <w:rPr>
                <w:rFonts w:ascii="Times New Roman" w:hAnsi="Times New Roman" w:cs="Times New Roman"/>
                <w:sz w:val="16"/>
              </w:rPr>
              <w:t xml:space="preserve"> </w:t>
            </w:r>
            <w:r w:rsidRPr="006F36E0">
              <w:rPr>
                <w:rFonts w:ascii="Times New Roman" w:hAnsi="Times New Roman" w:cs="Times New Roman"/>
                <w:sz w:val="16"/>
                <w:lang w:val="ru-RU"/>
              </w:rPr>
              <w:t>жеке</w:t>
            </w:r>
            <w:r w:rsidRPr="005A6905">
              <w:rPr>
                <w:rFonts w:ascii="Times New Roman" w:hAnsi="Times New Roman" w:cs="Times New Roman"/>
                <w:sz w:val="16"/>
              </w:rPr>
              <w:t xml:space="preserve"> </w:t>
            </w:r>
            <w:r w:rsidRPr="006F36E0">
              <w:rPr>
                <w:rFonts w:ascii="Times New Roman" w:hAnsi="Times New Roman" w:cs="Times New Roman"/>
                <w:sz w:val="16"/>
                <w:lang w:val="ru-RU"/>
              </w:rPr>
              <w:t>зертханаға</w:t>
            </w:r>
            <w:r w:rsidRPr="005A6905">
              <w:rPr>
                <w:rFonts w:ascii="Times New Roman" w:hAnsi="Times New Roman" w:cs="Times New Roman"/>
                <w:sz w:val="16"/>
              </w:rPr>
              <w:t xml:space="preserve"> </w:t>
            </w:r>
            <w:r w:rsidRPr="006F36E0">
              <w:rPr>
                <w:rFonts w:ascii="Times New Roman" w:hAnsi="Times New Roman" w:cs="Times New Roman"/>
                <w:sz w:val="16"/>
                <w:lang w:val="ru-RU"/>
              </w:rPr>
              <w:t>талдау</w:t>
            </w:r>
            <w:r w:rsidRPr="005A6905">
              <w:rPr>
                <w:rFonts w:ascii="Times New Roman" w:hAnsi="Times New Roman" w:cs="Times New Roman"/>
                <w:sz w:val="16"/>
              </w:rPr>
              <w:t xml:space="preserve"> </w:t>
            </w:r>
            <w:r w:rsidRPr="006F36E0">
              <w:rPr>
                <w:rFonts w:ascii="Times New Roman" w:hAnsi="Times New Roman" w:cs="Times New Roman"/>
                <w:sz w:val="16"/>
                <w:lang w:val="ru-RU"/>
              </w:rPr>
              <w:t>үшін</w:t>
            </w:r>
            <w:r w:rsidRPr="005A6905">
              <w:rPr>
                <w:rFonts w:ascii="Times New Roman" w:hAnsi="Times New Roman" w:cs="Times New Roman"/>
                <w:sz w:val="16"/>
              </w:rPr>
              <w:t xml:space="preserve"> </w:t>
            </w:r>
            <w:r w:rsidRPr="006F36E0">
              <w:rPr>
                <w:rFonts w:ascii="Times New Roman" w:hAnsi="Times New Roman" w:cs="Times New Roman"/>
                <w:sz w:val="16"/>
                <w:lang w:val="ru-RU"/>
              </w:rPr>
              <w:t>жіберіңіз</w:t>
            </w:r>
            <w:r w:rsidRPr="005A6905">
              <w:rPr>
                <w:rFonts w:ascii="Times New Roman" w:hAnsi="Times New Roman" w:cs="Times New Roman"/>
                <w:sz w:val="16"/>
              </w:rPr>
              <w:t xml:space="preserve">. </w:t>
            </w:r>
            <w:r w:rsidRPr="006F36E0">
              <w:rPr>
                <w:rFonts w:ascii="Times New Roman" w:hAnsi="Times New Roman" w:cs="Times New Roman"/>
                <w:sz w:val="16"/>
                <w:lang w:val="ru-RU"/>
              </w:rPr>
              <w:t>Теріс</w:t>
            </w:r>
            <w:r w:rsidRPr="005A6905">
              <w:rPr>
                <w:rFonts w:ascii="Times New Roman" w:hAnsi="Times New Roman" w:cs="Times New Roman"/>
                <w:sz w:val="16"/>
              </w:rPr>
              <w:t xml:space="preserve"> </w:t>
            </w:r>
            <w:r w:rsidRPr="006F36E0">
              <w:rPr>
                <w:rFonts w:ascii="Times New Roman" w:hAnsi="Times New Roman" w:cs="Times New Roman"/>
                <w:sz w:val="16"/>
                <w:lang w:val="ru-RU"/>
              </w:rPr>
              <w:t>нәтижелер</w:t>
            </w:r>
            <w:r w:rsidRPr="005A6905">
              <w:rPr>
                <w:rFonts w:ascii="Times New Roman" w:hAnsi="Times New Roman" w:cs="Times New Roman"/>
                <w:sz w:val="16"/>
              </w:rPr>
              <w:t xml:space="preserve"> </w:t>
            </w:r>
            <w:r w:rsidRPr="006F36E0">
              <w:rPr>
                <w:rFonts w:ascii="Times New Roman" w:hAnsi="Times New Roman" w:cs="Times New Roman"/>
                <w:sz w:val="16"/>
                <w:lang w:val="ru-RU"/>
              </w:rPr>
              <w:t>болған</w:t>
            </w:r>
            <w:r w:rsidRPr="005A6905">
              <w:rPr>
                <w:rFonts w:ascii="Times New Roman" w:hAnsi="Times New Roman" w:cs="Times New Roman"/>
                <w:sz w:val="16"/>
              </w:rPr>
              <w:t xml:space="preserve"> </w:t>
            </w:r>
            <w:r w:rsidRPr="006F36E0">
              <w:rPr>
                <w:rFonts w:ascii="Times New Roman" w:hAnsi="Times New Roman" w:cs="Times New Roman"/>
                <w:sz w:val="16"/>
                <w:lang w:val="ru-RU"/>
              </w:rPr>
              <w:t>жағдайда</w:t>
            </w:r>
            <w:r w:rsidRPr="005A6905">
              <w:rPr>
                <w:rFonts w:ascii="Times New Roman" w:hAnsi="Times New Roman" w:cs="Times New Roman"/>
                <w:sz w:val="16"/>
              </w:rPr>
              <w:t xml:space="preserve"> </w:t>
            </w:r>
            <w:r w:rsidRPr="006F36E0">
              <w:rPr>
                <w:rFonts w:ascii="Times New Roman" w:hAnsi="Times New Roman" w:cs="Times New Roman"/>
                <w:sz w:val="16"/>
                <w:lang w:val="ru-RU"/>
              </w:rPr>
              <w:t>Сатып</w:t>
            </w:r>
            <w:r w:rsidRPr="005A6905">
              <w:rPr>
                <w:rFonts w:ascii="Times New Roman" w:hAnsi="Times New Roman" w:cs="Times New Roman"/>
                <w:sz w:val="16"/>
              </w:rPr>
              <w:t xml:space="preserve"> </w:t>
            </w:r>
            <w:r w:rsidRPr="006F36E0">
              <w:rPr>
                <w:rFonts w:ascii="Times New Roman" w:hAnsi="Times New Roman" w:cs="Times New Roman"/>
                <w:sz w:val="16"/>
                <w:lang w:val="ru-RU"/>
              </w:rPr>
              <w:t>алушы</w:t>
            </w:r>
            <w:r w:rsidRPr="005A6905">
              <w:rPr>
                <w:rFonts w:ascii="Times New Roman" w:hAnsi="Times New Roman" w:cs="Times New Roman"/>
                <w:sz w:val="16"/>
              </w:rPr>
              <w:t xml:space="preserve"> </w:t>
            </w:r>
            <w:r w:rsidRPr="006F36E0">
              <w:rPr>
                <w:rFonts w:ascii="Times New Roman" w:hAnsi="Times New Roman" w:cs="Times New Roman"/>
                <w:sz w:val="16"/>
                <w:lang w:val="ru-RU"/>
              </w:rPr>
              <w:t>Тауарды</w:t>
            </w:r>
            <w:r w:rsidRPr="005A6905">
              <w:rPr>
                <w:rFonts w:ascii="Times New Roman" w:hAnsi="Times New Roman" w:cs="Times New Roman"/>
                <w:sz w:val="16"/>
              </w:rPr>
              <w:t xml:space="preserve"> </w:t>
            </w:r>
            <w:r w:rsidRPr="006F36E0">
              <w:rPr>
                <w:rFonts w:ascii="Times New Roman" w:hAnsi="Times New Roman" w:cs="Times New Roman"/>
                <w:sz w:val="16"/>
                <w:lang w:val="ru-RU"/>
              </w:rPr>
              <w:t>қабылдаудан</w:t>
            </w:r>
            <w:r w:rsidRPr="005A6905">
              <w:rPr>
                <w:rFonts w:ascii="Times New Roman" w:hAnsi="Times New Roman" w:cs="Times New Roman"/>
                <w:sz w:val="16"/>
              </w:rPr>
              <w:t xml:space="preserve"> </w:t>
            </w:r>
            <w:r w:rsidRPr="006F36E0">
              <w:rPr>
                <w:rFonts w:ascii="Times New Roman" w:hAnsi="Times New Roman" w:cs="Times New Roman"/>
                <w:sz w:val="16"/>
                <w:lang w:val="ru-RU"/>
              </w:rPr>
              <w:t>бас</w:t>
            </w:r>
            <w:r w:rsidRPr="005A6905">
              <w:rPr>
                <w:rFonts w:ascii="Times New Roman" w:hAnsi="Times New Roman" w:cs="Times New Roman"/>
                <w:sz w:val="16"/>
              </w:rPr>
              <w:t xml:space="preserve"> </w:t>
            </w:r>
            <w:proofErr w:type="gramStart"/>
            <w:r w:rsidRPr="006F36E0">
              <w:rPr>
                <w:rFonts w:ascii="Times New Roman" w:hAnsi="Times New Roman" w:cs="Times New Roman"/>
                <w:sz w:val="16"/>
                <w:lang w:val="ru-RU"/>
              </w:rPr>
              <w:t>тарту</w:t>
            </w:r>
            <w:proofErr w:type="gramEnd"/>
            <w:r w:rsidRPr="006F36E0">
              <w:rPr>
                <w:rFonts w:ascii="Times New Roman" w:hAnsi="Times New Roman" w:cs="Times New Roman"/>
                <w:sz w:val="16"/>
                <w:lang w:val="ru-RU"/>
              </w:rPr>
              <w:t>ға</w:t>
            </w:r>
            <w:r w:rsidRPr="005A6905">
              <w:rPr>
                <w:rFonts w:ascii="Times New Roman" w:hAnsi="Times New Roman" w:cs="Times New Roman"/>
                <w:sz w:val="16"/>
              </w:rPr>
              <w:t xml:space="preserve"> </w:t>
            </w:r>
            <w:r w:rsidRPr="006F36E0">
              <w:rPr>
                <w:rFonts w:ascii="Times New Roman" w:hAnsi="Times New Roman" w:cs="Times New Roman"/>
                <w:sz w:val="16"/>
                <w:lang w:val="ru-RU"/>
              </w:rPr>
              <w:t>және</w:t>
            </w:r>
            <w:r w:rsidRPr="005A6905">
              <w:rPr>
                <w:rFonts w:ascii="Times New Roman" w:hAnsi="Times New Roman" w:cs="Times New Roman"/>
                <w:sz w:val="16"/>
              </w:rPr>
              <w:t xml:space="preserve"> </w:t>
            </w:r>
            <w:r w:rsidRPr="006F36E0">
              <w:rPr>
                <w:rFonts w:ascii="Times New Roman" w:hAnsi="Times New Roman" w:cs="Times New Roman"/>
                <w:sz w:val="16"/>
                <w:lang w:val="ru-RU"/>
              </w:rPr>
              <w:t>Тауарды</w:t>
            </w:r>
            <w:r w:rsidRPr="005A6905">
              <w:rPr>
                <w:rFonts w:ascii="Times New Roman" w:hAnsi="Times New Roman" w:cs="Times New Roman"/>
                <w:sz w:val="16"/>
              </w:rPr>
              <w:t xml:space="preserve"> </w:t>
            </w:r>
            <w:r w:rsidRPr="006F36E0">
              <w:rPr>
                <w:rFonts w:ascii="Times New Roman" w:hAnsi="Times New Roman" w:cs="Times New Roman"/>
                <w:sz w:val="16"/>
                <w:lang w:val="ru-RU"/>
              </w:rPr>
              <w:t>ауыстыруды</w:t>
            </w:r>
            <w:r w:rsidRPr="005A6905">
              <w:rPr>
                <w:rFonts w:ascii="Times New Roman" w:hAnsi="Times New Roman" w:cs="Times New Roman"/>
                <w:sz w:val="16"/>
              </w:rPr>
              <w:t xml:space="preserve"> </w:t>
            </w:r>
            <w:r w:rsidRPr="006F36E0">
              <w:rPr>
                <w:rFonts w:ascii="Times New Roman" w:hAnsi="Times New Roman" w:cs="Times New Roman"/>
                <w:sz w:val="16"/>
                <w:lang w:val="ru-RU"/>
              </w:rPr>
              <w:t>талап</w:t>
            </w:r>
            <w:r w:rsidRPr="005A6905">
              <w:rPr>
                <w:rFonts w:ascii="Times New Roman" w:hAnsi="Times New Roman" w:cs="Times New Roman"/>
                <w:sz w:val="16"/>
              </w:rPr>
              <w:t xml:space="preserve"> </w:t>
            </w:r>
            <w:r w:rsidRPr="006F36E0">
              <w:rPr>
                <w:rFonts w:ascii="Times New Roman" w:hAnsi="Times New Roman" w:cs="Times New Roman"/>
                <w:sz w:val="16"/>
                <w:lang w:val="ru-RU"/>
              </w:rPr>
              <w:t>етуге</w:t>
            </w:r>
            <w:r w:rsidRPr="005A6905">
              <w:rPr>
                <w:rFonts w:ascii="Times New Roman" w:hAnsi="Times New Roman" w:cs="Times New Roman"/>
                <w:sz w:val="16"/>
              </w:rPr>
              <w:t xml:space="preserve"> </w:t>
            </w:r>
            <w:r w:rsidRPr="006F36E0">
              <w:rPr>
                <w:rFonts w:ascii="Times New Roman" w:hAnsi="Times New Roman" w:cs="Times New Roman"/>
                <w:sz w:val="16"/>
                <w:lang w:val="ru-RU"/>
              </w:rPr>
              <w:t>құқылы</w:t>
            </w:r>
            <w:r w:rsidRPr="005A6905">
              <w:rPr>
                <w:rFonts w:ascii="Times New Roman" w:hAnsi="Times New Roman" w:cs="Times New Roman"/>
                <w:sz w:val="16"/>
              </w:rPr>
              <w:t>.</w:t>
            </w:r>
          </w:p>
        </w:tc>
        <w:tc>
          <w:tcPr>
            <w:tcW w:w="3260" w:type="dxa"/>
          </w:tcPr>
          <w:p w14:paraId="714B8FD0" w14:textId="77777777" w:rsidR="0042123E" w:rsidRPr="006F36E0" w:rsidRDefault="00206B0D">
            <w:pPr>
              <w:rPr>
                <w:rFonts w:ascii="Times New Roman" w:hAnsi="Times New Roman" w:cs="Times New Roman"/>
              </w:rPr>
            </w:pPr>
            <w:r w:rsidRPr="006F36E0">
              <w:rPr>
                <w:rFonts w:ascii="Times New Roman" w:hAnsi="Times New Roman" w:cs="Times New Roman"/>
                <w:sz w:val="16"/>
              </w:rPr>
              <w:t>5.2. The Buyer may perform an express quality analysis of the Goods upon acceptance for compliance with GOST 2084-77, ST RK 1721-2007 and CU TR 013/2011 using certified devices and, if necessary, submit samples to an independent or own laboratory. In case of negative results, the Buyer may refuse to accept the Goods and demand replacement of the Goods.</w:t>
            </w:r>
          </w:p>
        </w:tc>
      </w:tr>
      <w:tr w:rsidR="006C605F" w:rsidRPr="006F36E0" w14:paraId="02FBE8EF" w14:textId="77777777" w:rsidTr="00263016">
        <w:trPr>
          <w:trHeight w:val="497"/>
        </w:trPr>
        <w:tc>
          <w:tcPr>
            <w:tcW w:w="3261" w:type="dxa"/>
          </w:tcPr>
          <w:p w14:paraId="73F7541F" w14:textId="77777777" w:rsidR="006C605F" w:rsidRPr="006F36E0" w:rsidRDefault="006C605F" w:rsidP="00263016">
            <w:pPr>
              <w:pStyle w:val="af5"/>
              <w:widowControl w:val="0"/>
              <w:tabs>
                <w:tab w:val="left" w:pos="426"/>
              </w:tabs>
              <w:autoSpaceDN w:val="0"/>
              <w:textAlignment w:val="baseline"/>
              <w:rPr>
                <w:rFonts w:ascii="Times New Roman" w:hAnsi="Times New Roman" w:cs="Times New Roman"/>
                <w:bCs/>
                <w:sz w:val="16"/>
                <w:szCs w:val="16"/>
              </w:rPr>
            </w:pPr>
            <w:r w:rsidRPr="006F36E0">
              <w:rPr>
                <w:rFonts w:ascii="Times New Roman" w:hAnsi="Times New Roman" w:cs="Times New Roman"/>
                <w:bCs/>
                <w:sz w:val="16"/>
                <w:szCs w:val="16"/>
              </w:rPr>
              <w:t xml:space="preserve">5.3. Жеткізетін Тауардың сана рұқсат етілген төзімділік шегінде өзгеруі мүмкін. Жеткізу кезінде рұқсат етілген төзімділік </w:t>
            </w:r>
            <w:r w:rsidRPr="006F36E0">
              <w:rPr>
                <w:rFonts w:ascii="Times New Roman" w:hAnsi="Times New Roman" w:cs="Times New Roman"/>
                <w:bCs/>
                <w:sz w:val="16"/>
                <w:szCs w:val="16"/>
              </w:rPr>
              <w:lastRenderedPageBreak/>
              <w:t>10%.</w:t>
            </w:r>
          </w:p>
        </w:tc>
        <w:tc>
          <w:tcPr>
            <w:tcW w:w="3544" w:type="dxa"/>
          </w:tcPr>
          <w:p w14:paraId="7263172E" w14:textId="77777777" w:rsidR="006C605F" w:rsidRPr="006F36E0" w:rsidRDefault="006C605F" w:rsidP="00263016">
            <w:pPr>
              <w:pStyle w:val="af5"/>
              <w:widowControl w:val="0"/>
              <w:autoSpaceDN w:val="0"/>
              <w:textAlignment w:val="baseline"/>
              <w:rPr>
                <w:rFonts w:ascii="Times New Roman" w:hAnsi="Times New Roman" w:cs="Times New Roman"/>
                <w:bCs/>
                <w:sz w:val="16"/>
                <w:szCs w:val="16"/>
              </w:rPr>
            </w:pPr>
            <w:r w:rsidRPr="005A6905">
              <w:rPr>
                <w:rFonts w:ascii="Times New Roman" w:hAnsi="Times New Roman" w:cs="Times New Roman"/>
                <w:bCs/>
                <w:sz w:val="16"/>
                <w:szCs w:val="16"/>
              </w:rPr>
              <w:lastRenderedPageBreak/>
              <w:t xml:space="preserve">5.3. </w:t>
            </w:r>
            <w:r w:rsidRPr="006F36E0">
              <w:rPr>
                <w:rFonts w:ascii="Times New Roman" w:hAnsi="Times New Roman" w:cs="Times New Roman"/>
                <w:bCs/>
                <w:sz w:val="16"/>
                <w:szCs w:val="16"/>
                <w:lang w:val="ru-RU"/>
              </w:rPr>
              <w:t>Тауарлардың</w:t>
            </w:r>
            <w:r w:rsidRPr="005A6905">
              <w:rPr>
                <w:rFonts w:ascii="Times New Roman" w:hAnsi="Times New Roman" w:cs="Times New Roman"/>
                <w:bCs/>
                <w:sz w:val="16"/>
                <w:szCs w:val="16"/>
              </w:rPr>
              <w:t xml:space="preserve"> </w:t>
            </w:r>
            <w:r w:rsidRPr="006F36E0">
              <w:rPr>
                <w:rFonts w:ascii="Times New Roman" w:hAnsi="Times New Roman" w:cs="Times New Roman"/>
                <w:bCs/>
                <w:sz w:val="16"/>
                <w:szCs w:val="16"/>
                <w:lang w:val="ru-RU"/>
              </w:rPr>
              <w:t>саны</w:t>
            </w:r>
            <w:r w:rsidRPr="005A6905">
              <w:rPr>
                <w:rFonts w:ascii="Times New Roman" w:hAnsi="Times New Roman" w:cs="Times New Roman"/>
                <w:bCs/>
                <w:sz w:val="16"/>
                <w:szCs w:val="16"/>
              </w:rPr>
              <w:t xml:space="preserve"> </w:t>
            </w:r>
            <w:r w:rsidRPr="006F36E0">
              <w:rPr>
                <w:rFonts w:ascii="Times New Roman" w:hAnsi="Times New Roman" w:cs="Times New Roman"/>
                <w:bCs/>
                <w:sz w:val="16"/>
                <w:szCs w:val="16"/>
                <w:lang w:val="ru-RU"/>
              </w:rPr>
              <w:t>рұқсат</w:t>
            </w:r>
            <w:r w:rsidRPr="005A6905">
              <w:rPr>
                <w:rFonts w:ascii="Times New Roman" w:hAnsi="Times New Roman" w:cs="Times New Roman"/>
                <w:bCs/>
                <w:sz w:val="16"/>
                <w:szCs w:val="16"/>
              </w:rPr>
              <w:t xml:space="preserve"> </w:t>
            </w:r>
            <w:r w:rsidRPr="006F36E0">
              <w:rPr>
                <w:rFonts w:ascii="Times New Roman" w:hAnsi="Times New Roman" w:cs="Times New Roman"/>
                <w:bCs/>
                <w:sz w:val="16"/>
                <w:szCs w:val="16"/>
                <w:lang w:val="ru-RU"/>
              </w:rPr>
              <w:t>етілген</w:t>
            </w:r>
            <w:r w:rsidRPr="005A6905">
              <w:rPr>
                <w:rFonts w:ascii="Times New Roman" w:hAnsi="Times New Roman" w:cs="Times New Roman"/>
                <w:bCs/>
                <w:sz w:val="16"/>
                <w:szCs w:val="16"/>
              </w:rPr>
              <w:t xml:space="preserve"> </w:t>
            </w:r>
            <w:r w:rsidRPr="006F36E0">
              <w:rPr>
                <w:rFonts w:ascii="Times New Roman" w:hAnsi="Times New Roman" w:cs="Times New Roman"/>
                <w:bCs/>
                <w:sz w:val="16"/>
                <w:szCs w:val="16"/>
                <w:lang w:val="ru-RU"/>
              </w:rPr>
              <w:t>төзімділік</w:t>
            </w:r>
            <w:r w:rsidRPr="005A6905">
              <w:rPr>
                <w:rFonts w:ascii="Times New Roman" w:hAnsi="Times New Roman" w:cs="Times New Roman"/>
                <w:bCs/>
                <w:sz w:val="16"/>
                <w:szCs w:val="16"/>
              </w:rPr>
              <w:t xml:space="preserve"> </w:t>
            </w:r>
            <w:r w:rsidRPr="006F36E0">
              <w:rPr>
                <w:rFonts w:ascii="Times New Roman" w:hAnsi="Times New Roman" w:cs="Times New Roman"/>
                <w:bCs/>
                <w:sz w:val="16"/>
                <w:szCs w:val="16"/>
                <w:lang w:val="ru-RU"/>
              </w:rPr>
              <w:t>шегінде</w:t>
            </w:r>
            <w:r w:rsidRPr="005A6905">
              <w:rPr>
                <w:rFonts w:ascii="Times New Roman" w:hAnsi="Times New Roman" w:cs="Times New Roman"/>
                <w:bCs/>
                <w:sz w:val="16"/>
                <w:szCs w:val="16"/>
              </w:rPr>
              <w:t xml:space="preserve"> </w:t>
            </w:r>
            <w:r w:rsidRPr="006F36E0">
              <w:rPr>
                <w:rFonts w:ascii="Times New Roman" w:hAnsi="Times New Roman" w:cs="Times New Roman"/>
                <w:bCs/>
                <w:sz w:val="16"/>
                <w:szCs w:val="16"/>
                <w:lang w:val="ru-RU"/>
              </w:rPr>
              <w:t>өзгеруі</w:t>
            </w:r>
            <w:r w:rsidRPr="005A6905">
              <w:rPr>
                <w:rFonts w:ascii="Times New Roman" w:hAnsi="Times New Roman" w:cs="Times New Roman"/>
                <w:bCs/>
                <w:sz w:val="16"/>
                <w:szCs w:val="16"/>
              </w:rPr>
              <w:t xml:space="preserve"> </w:t>
            </w:r>
            <w:r w:rsidRPr="006F36E0">
              <w:rPr>
                <w:rFonts w:ascii="Times New Roman" w:hAnsi="Times New Roman" w:cs="Times New Roman"/>
                <w:bCs/>
                <w:sz w:val="16"/>
                <w:szCs w:val="16"/>
                <w:lang w:val="ru-RU"/>
              </w:rPr>
              <w:t>мүмкін</w:t>
            </w:r>
            <w:r w:rsidRPr="005A6905">
              <w:rPr>
                <w:rFonts w:ascii="Times New Roman" w:hAnsi="Times New Roman" w:cs="Times New Roman"/>
                <w:bCs/>
                <w:sz w:val="16"/>
                <w:szCs w:val="16"/>
              </w:rPr>
              <w:t xml:space="preserve">. </w:t>
            </w:r>
            <w:r w:rsidRPr="006F36E0">
              <w:rPr>
                <w:rFonts w:ascii="Times New Roman" w:hAnsi="Times New Roman" w:cs="Times New Roman"/>
                <w:bCs/>
                <w:sz w:val="16"/>
                <w:szCs w:val="16"/>
              </w:rPr>
              <w:t xml:space="preserve">Рұқсат етілген </w:t>
            </w:r>
            <w:r w:rsidRPr="006F36E0">
              <w:rPr>
                <w:rFonts w:ascii="Times New Roman" w:hAnsi="Times New Roman" w:cs="Times New Roman"/>
                <w:bCs/>
                <w:sz w:val="16"/>
                <w:szCs w:val="16"/>
              </w:rPr>
              <w:lastRenderedPageBreak/>
              <w:t>төзімділік кезінде жеткізуге 10%.</w:t>
            </w:r>
          </w:p>
        </w:tc>
        <w:tc>
          <w:tcPr>
            <w:tcW w:w="3260" w:type="dxa"/>
          </w:tcPr>
          <w:p w14:paraId="5E7D2B88" w14:textId="77777777" w:rsidR="006C605F" w:rsidRPr="006F36E0" w:rsidRDefault="006C605F" w:rsidP="00263016">
            <w:pPr>
              <w:pStyle w:val="af5"/>
              <w:widowControl w:val="0"/>
              <w:tabs>
                <w:tab w:val="left" w:pos="426"/>
              </w:tabs>
              <w:suppressAutoHyphens/>
              <w:autoSpaceDN w:val="0"/>
              <w:textAlignment w:val="baseline"/>
              <w:rPr>
                <w:rFonts w:ascii="Times New Roman" w:hAnsi="Times New Roman" w:cs="Times New Roman"/>
                <w:bCs/>
                <w:sz w:val="16"/>
                <w:szCs w:val="16"/>
              </w:rPr>
            </w:pPr>
            <w:r w:rsidRPr="006F36E0">
              <w:rPr>
                <w:rFonts w:ascii="Times New Roman" w:hAnsi="Times New Roman" w:cs="Times New Roman"/>
                <w:bCs/>
                <w:sz w:val="16"/>
                <w:szCs w:val="16"/>
              </w:rPr>
              <w:lastRenderedPageBreak/>
              <w:t xml:space="preserve">5.3. The quantity of the Goods may vary within the tolerance limits. Tolerance allowed </w:t>
            </w:r>
            <w:r w:rsidRPr="006F36E0">
              <w:rPr>
                <w:rFonts w:ascii="Times New Roman" w:hAnsi="Times New Roman" w:cs="Times New Roman"/>
                <w:bCs/>
                <w:sz w:val="16"/>
                <w:szCs w:val="16"/>
              </w:rPr>
              <w:lastRenderedPageBreak/>
              <w:t>at delivery 10%.</w:t>
            </w:r>
          </w:p>
        </w:tc>
      </w:tr>
    </w:tbl>
    <w:p w14:paraId="1523DB37" w14:textId="77777777" w:rsidR="006C605F" w:rsidRPr="006F36E0" w:rsidRDefault="006C605F" w:rsidP="006C605F">
      <w:pPr>
        <w:ind w:left="-426" w:hanging="425"/>
        <w:jc w:val="both"/>
        <w:rPr>
          <w:rFonts w:ascii="Times New Roman" w:hAnsi="Times New Roman" w:cs="Times New Roman"/>
          <w:b/>
          <w:bCs/>
          <w:sz w:val="16"/>
          <w:szCs w:val="16"/>
        </w:rPr>
      </w:pPr>
    </w:p>
    <w:p w14:paraId="1B9D7DEA" w14:textId="77777777" w:rsidR="006C605F" w:rsidRPr="006F36E0" w:rsidRDefault="006C605F" w:rsidP="006C605F">
      <w:pPr>
        <w:ind w:left="-426"/>
        <w:jc w:val="both"/>
        <w:rPr>
          <w:rFonts w:ascii="Times New Roman" w:hAnsi="Times New Roman" w:cs="Times New Roman"/>
          <w:b/>
          <w:sz w:val="16"/>
          <w:szCs w:val="16"/>
        </w:rPr>
      </w:pPr>
      <w:r w:rsidRPr="006F36E0">
        <w:rPr>
          <w:rFonts w:ascii="Times New Roman" w:hAnsi="Times New Roman" w:cs="Times New Roman"/>
          <w:b/>
          <w:bCs/>
          <w:sz w:val="16"/>
          <w:szCs w:val="16"/>
        </w:rPr>
        <w:t xml:space="preserve">6. </w:t>
      </w:r>
      <w:r w:rsidRPr="006F36E0">
        <w:rPr>
          <w:rFonts w:ascii="Times New Roman" w:hAnsi="Times New Roman" w:cs="Times New Roman"/>
          <w:b/>
          <w:sz w:val="16"/>
          <w:szCs w:val="16"/>
          <w:lang w:val="kk-KZ"/>
        </w:rPr>
        <w:t xml:space="preserve">КАТКО байланыс тұлғасы </w:t>
      </w:r>
      <w:r w:rsidRPr="006F36E0">
        <w:rPr>
          <w:rFonts w:ascii="Times New Roman" w:hAnsi="Times New Roman" w:cs="Times New Roman"/>
          <w:b/>
          <w:sz w:val="16"/>
          <w:szCs w:val="16"/>
        </w:rPr>
        <w:t>/</w:t>
      </w:r>
      <w:r w:rsidRPr="006F36E0">
        <w:rPr>
          <w:rFonts w:ascii="Times New Roman" w:hAnsi="Times New Roman" w:cs="Times New Roman"/>
          <w:b/>
          <w:sz w:val="16"/>
          <w:szCs w:val="16"/>
          <w:lang w:val="kk-KZ"/>
        </w:rPr>
        <w:t xml:space="preserve"> КАТКО </w:t>
      </w:r>
      <w:r w:rsidRPr="006F36E0">
        <w:rPr>
          <w:rFonts w:ascii="Times New Roman" w:hAnsi="Times New Roman" w:cs="Times New Roman"/>
          <w:b/>
          <w:bCs/>
          <w:sz w:val="16"/>
          <w:szCs w:val="16"/>
        </w:rPr>
        <w:t>Байланыс телефоны тұлға/ Contact person for KATCO</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544"/>
        <w:gridCol w:w="3260"/>
      </w:tblGrid>
      <w:tr w:rsidR="006C605F" w:rsidRPr="006F36E0" w14:paraId="5EE0D4EB" w14:textId="77777777" w:rsidTr="00263016">
        <w:trPr>
          <w:trHeight w:val="497"/>
        </w:trPr>
        <w:tc>
          <w:tcPr>
            <w:tcW w:w="3261" w:type="dxa"/>
          </w:tcPr>
          <w:p w14:paraId="03F43594" w14:textId="77777777" w:rsidR="006C605F" w:rsidRPr="006F36E0" w:rsidRDefault="006C605F" w:rsidP="00263016">
            <w:pPr>
              <w:ind w:left="360"/>
              <w:jc w:val="both"/>
              <w:rPr>
                <w:rFonts w:ascii="Times New Roman" w:hAnsi="Times New Roman" w:cs="Times New Roman"/>
                <w:sz w:val="16"/>
                <w:szCs w:val="16"/>
              </w:rPr>
            </w:pPr>
          </w:p>
        </w:tc>
        <w:tc>
          <w:tcPr>
            <w:tcW w:w="3544" w:type="dxa"/>
          </w:tcPr>
          <w:p w14:paraId="4AB831C0" w14:textId="77777777" w:rsidR="006C605F" w:rsidRPr="006F36E0" w:rsidRDefault="006C605F" w:rsidP="00263016">
            <w:pPr>
              <w:ind w:left="360"/>
              <w:jc w:val="both"/>
              <w:rPr>
                <w:rFonts w:ascii="Times New Roman" w:hAnsi="Times New Roman" w:cs="Times New Roman"/>
                <w:sz w:val="16"/>
                <w:szCs w:val="16"/>
              </w:rPr>
            </w:pPr>
          </w:p>
        </w:tc>
        <w:tc>
          <w:tcPr>
            <w:tcW w:w="3260" w:type="dxa"/>
          </w:tcPr>
          <w:p w14:paraId="17597B6D" w14:textId="77777777" w:rsidR="006C605F" w:rsidRPr="006F36E0" w:rsidRDefault="006C605F" w:rsidP="00263016">
            <w:pPr>
              <w:ind w:left="360"/>
              <w:jc w:val="both"/>
              <w:rPr>
                <w:rFonts w:ascii="Times New Roman" w:hAnsi="Times New Roman" w:cs="Times New Roman"/>
                <w:sz w:val="16"/>
                <w:szCs w:val="16"/>
              </w:rPr>
            </w:pPr>
          </w:p>
        </w:tc>
      </w:tr>
    </w:tbl>
    <w:bookmarkEnd w:id="1"/>
    <w:p w14:paraId="725530C8" w14:textId="77777777" w:rsidR="006C605F" w:rsidRPr="006F36E0" w:rsidRDefault="006C605F" w:rsidP="006C605F">
      <w:pPr>
        <w:ind w:left="-567" w:hanging="284"/>
        <w:jc w:val="both"/>
        <w:rPr>
          <w:rFonts w:ascii="Times New Roman" w:hAnsi="Times New Roman" w:cs="Times New Roman"/>
          <w:b/>
          <w:bCs/>
          <w:sz w:val="16"/>
          <w:szCs w:val="16"/>
        </w:rPr>
      </w:pPr>
      <w:r w:rsidRPr="006F36E0">
        <w:rPr>
          <w:rFonts w:ascii="Times New Roman" w:hAnsi="Times New Roman" w:cs="Times New Roman"/>
          <w:b/>
          <w:bCs/>
          <w:sz w:val="16"/>
          <w:szCs w:val="16"/>
        </w:rPr>
        <w:t xml:space="preserve">         </w:t>
      </w:r>
    </w:p>
    <w:p w14:paraId="493D5AB2" w14:textId="77777777" w:rsidR="006C605F" w:rsidRPr="006F36E0" w:rsidRDefault="006C605F" w:rsidP="006C605F">
      <w:pPr>
        <w:ind w:left="-567" w:firstLine="141"/>
        <w:jc w:val="both"/>
        <w:rPr>
          <w:rFonts w:ascii="Times New Roman" w:hAnsi="Times New Roman" w:cs="Times New Roman"/>
          <w:b/>
          <w:bCs/>
          <w:sz w:val="16"/>
          <w:szCs w:val="16"/>
        </w:rPr>
      </w:pPr>
      <w:r w:rsidRPr="006F36E0">
        <w:rPr>
          <w:rFonts w:ascii="Times New Roman" w:hAnsi="Times New Roman" w:cs="Times New Roman"/>
          <w:b/>
          <w:bCs/>
          <w:sz w:val="16"/>
          <w:szCs w:val="16"/>
          <w:lang w:val="ru-RU"/>
        </w:rPr>
        <w:t>7</w:t>
      </w:r>
      <w:r w:rsidRPr="006F36E0">
        <w:rPr>
          <w:rFonts w:ascii="Times New Roman" w:hAnsi="Times New Roman" w:cs="Times New Roman"/>
          <w:b/>
          <w:bCs/>
          <w:sz w:val="16"/>
          <w:szCs w:val="16"/>
        </w:rPr>
        <w:t xml:space="preserve">. </w:t>
      </w:r>
      <w:bookmarkStart w:id="2" w:name="_Hlk146010760"/>
      <w:r w:rsidRPr="006F36E0">
        <w:rPr>
          <w:rFonts w:ascii="Times New Roman" w:hAnsi="Times New Roman" w:cs="Times New Roman"/>
          <w:b/>
          <w:bCs/>
          <w:sz w:val="16"/>
          <w:szCs w:val="16"/>
        </w:rPr>
        <w:t>Құжаттама /Құжаттама / Documentation</w:t>
      </w:r>
      <w:bookmarkEnd w:id="2"/>
    </w:p>
    <w:tbl>
      <w:tblPr>
        <w:tblW w:w="10065" w:type="dxa"/>
        <w:tblInd w:w="-431" w:type="dxa"/>
        <w:tblBorders>
          <w:left w:val="single" w:sz="4" w:space="0" w:color="auto"/>
          <w:right w:val="single" w:sz="4" w:space="0" w:color="auto"/>
          <w:insideV w:val="single" w:sz="4" w:space="0" w:color="auto"/>
        </w:tblBorders>
        <w:tblLayout w:type="fixed"/>
        <w:tblLook w:val="01E0" w:firstRow="1" w:lastRow="1" w:firstColumn="1" w:lastColumn="1" w:noHBand="0" w:noVBand="0"/>
      </w:tblPr>
      <w:tblGrid>
        <w:gridCol w:w="3261"/>
        <w:gridCol w:w="3544"/>
        <w:gridCol w:w="3260"/>
      </w:tblGrid>
      <w:tr w:rsidR="006C605F" w:rsidRPr="006F36E0" w14:paraId="6C010DF8" w14:textId="77777777" w:rsidTr="00263016">
        <w:tc>
          <w:tcPr>
            <w:tcW w:w="3261" w:type="dxa"/>
            <w:tcBorders>
              <w:top w:val="single" w:sz="4" w:space="0" w:color="auto"/>
            </w:tcBorders>
          </w:tcPr>
          <w:p w14:paraId="51CD4A2F" w14:textId="77777777" w:rsidR="006C605F" w:rsidRPr="006F36E0" w:rsidRDefault="006C605F" w:rsidP="00263016">
            <w:pPr>
              <w:ind w:left="-13"/>
              <w:jc w:val="both"/>
              <w:rPr>
                <w:rFonts w:ascii="Times New Roman" w:hAnsi="Times New Roman" w:cs="Times New Roman"/>
                <w:bCs/>
                <w:sz w:val="16"/>
                <w:szCs w:val="16"/>
              </w:rPr>
            </w:pPr>
            <w:r w:rsidRPr="006F36E0">
              <w:rPr>
                <w:rFonts w:ascii="Times New Roman" w:hAnsi="Times New Roman" w:cs="Times New Roman"/>
                <w:bCs/>
                <w:sz w:val="16"/>
                <w:szCs w:val="16"/>
              </w:rPr>
              <w:t>Жеткізуші Тауарға қоса мыңа құжаттаманы жеткізуге тиіс:</w:t>
            </w:r>
          </w:p>
        </w:tc>
        <w:tc>
          <w:tcPr>
            <w:tcW w:w="3544" w:type="dxa"/>
            <w:tcBorders>
              <w:top w:val="single" w:sz="4" w:space="0" w:color="auto"/>
            </w:tcBorders>
          </w:tcPr>
          <w:p w14:paraId="4BA3E004" w14:textId="77777777" w:rsidR="006C605F" w:rsidRPr="005A6905" w:rsidRDefault="006C605F" w:rsidP="00263016">
            <w:pPr>
              <w:jc w:val="both"/>
              <w:rPr>
                <w:rFonts w:ascii="Times New Roman" w:hAnsi="Times New Roman" w:cs="Times New Roman"/>
                <w:bCs/>
                <w:sz w:val="16"/>
                <w:szCs w:val="16"/>
              </w:rPr>
            </w:pPr>
            <w:r w:rsidRPr="006F36E0">
              <w:rPr>
                <w:rFonts w:ascii="Times New Roman" w:hAnsi="Times New Roman" w:cs="Times New Roman"/>
                <w:bCs/>
                <w:sz w:val="16"/>
                <w:szCs w:val="16"/>
                <w:lang w:val="ru-RU"/>
              </w:rPr>
              <w:t>Жеткізуші</w:t>
            </w:r>
            <w:r w:rsidRPr="005A6905">
              <w:rPr>
                <w:rFonts w:ascii="Times New Roman" w:hAnsi="Times New Roman" w:cs="Times New Roman"/>
                <w:bCs/>
                <w:sz w:val="16"/>
                <w:szCs w:val="16"/>
              </w:rPr>
              <w:t xml:space="preserve"> </w:t>
            </w:r>
            <w:r w:rsidRPr="006F36E0">
              <w:rPr>
                <w:rFonts w:ascii="Times New Roman" w:hAnsi="Times New Roman" w:cs="Times New Roman"/>
                <w:bCs/>
                <w:sz w:val="16"/>
                <w:szCs w:val="16"/>
                <w:lang w:val="ru-RU"/>
              </w:rPr>
              <w:t>Тауармен</w:t>
            </w:r>
            <w:r w:rsidRPr="005A6905">
              <w:rPr>
                <w:rFonts w:ascii="Times New Roman" w:hAnsi="Times New Roman" w:cs="Times New Roman"/>
                <w:bCs/>
                <w:sz w:val="16"/>
                <w:szCs w:val="16"/>
              </w:rPr>
              <w:t xml:space="preserve"> </w:t>
            </w:r>
            <w:r w:rsidRPr="006F36E0">
              <w:rPr>
                <w:rFonts w:ascii="Times New Roman" w:hAnsi="Times New Roman" w:cs="Times New Roman"/>
                <w:bCs/>
                <w:sz w:val="16"/>
                <w:szCs w:val="16"/>
                <w:lang w:val="ru-RU"/>
              </w:rPr>
              <w:t>бірге</w:t>
            </w:r>
            <w:r w:rsidRPr="005A6905">
              <w:rPr>
                <w:rFonts w:ascii="Times New Roman" w:hAnsi="Times New Roman" w:cs="Times New Roman"/>
                <w:bCs/>
                <w:sz w:val="16"/>
                <w:szCs w:val="16"/>
              </w:rPr>
              <w:t xml:space="preserve"> </w:t>
            </w:r>
            <w:r w:rsidRPr="006F36E0">
              <w:rPr>
                <w:rFonts w:ascii="Times New Roman" w:hAnsi="Times New Roman" w:cs="Times New Roman"/>
                <w:bCs/>
                <w:sz w:val="16"/>
                <w:szCs w:val="16"/>
                <w:lang w:val="ru-RU"/>
              </w:rPr>
              <w:t>келесі</w:t>
            </w:r>
            <w:r w:rsidRPr="005A6905">
              <w:rPr>
                <w:rFonts w:ascii="Times New Roman" w:hAnsi="Times New Roman" w:cs="Times New Roman"/>
                <w:bCs/>
                <w:sz w:val="16"/>
                <w:szCs w:val="16"/>
              </w:rPr>
              <w:t xml:space="preserve"> </w:t>
            </w:r>
            <w:r w:rsidRPr="006F36E0">
              <w:rPr>
                <w:rFonts w:ascii="Times New Roman" w:hAnsi="Times New Roman" w:cs="Times New Roman"/>
                <w:bCs/>
                <w:sz w:val="16"/>
                <w:szCs w:val="16"/>
                <w:lang w:val="ru-RU"/>
              </w:rPr>
              <w:t>құжаттаманы</w:t>
            </w:r>
            <w:r w:rsidRPr="005A6905">
              <w:rPr>
                <w:rFonts w:ascii="Times New Roman" w:hAnsi="Times New Roman" w:cs="Times New Roman"/>
                <w:bCs/>
                <w:sz w:val="16"/>
                <w:szCs w:val="16"/>
              </w:rPr>
              <w:t xml:space="preserve"> </w:t>
            </w:r>
            <w:r w:rsidRPr="006F36E0">
              <w:rPr>
                <w:rFonts w:ascii="Times New Roman" w:hAnsi="Times New Roman" w:cs="Times New Roman"/>
                <w:bCs/>
                <w:sz w:val="16"/>
                <w:szCs w:val="16"/>
                <w:lang w:val="ru-RU"/>
              </w:rPr>
              <w:t>жеткізуі</w:t>
            </w:r>
            <w:r w:rsidRPr="005A6905">
              <w:rPr>
                <w:rFonts w:ascii="Times New Roman" w:hAnsi="Times New Roman" w:cs="Times New Roman"/>
                <w:bCs/>
                <w:sz w:val="16"/>
                <w:szCs w:val="16"/>
              </w:rPr>
              <w:t xml:space="preserve"> </w:t>
            </w:r>
            <w:r w:rsidRPr="006F36E0">
              <w:rPr>
                <w:rFonts w:ascii="Times New Roman" w:hAnsi="Times New Roman" w:cs="Times New Roman"/>
                <w:bCs/>
                <w:sz w:val="16"/>
                <w:szCs w:val="16"/>
                <w:lang w:val="ru-RU"/>
              </w:rPr>
              <w:t>керек</w:t>
            </w:r>
            <w:r w:rsidRPr="005A6905">
              <w:rPr>
                <w:rFonts w:ascii="Times New Roman" w:hAnsi="Times New Roman" w:cs="Times New Roman"/>
                <w:bCs/>
                <w:sz w:val="16"/>
                <w:szCs w:val="16"/>
              </w:rPr>
              <w:t>:</w:t>
            </w:r>
          </w:p>
        </w:tc>
        <w:tc>
          <w:tcPr>
            <w:tcW w:w="3260" w:type="dxa"/>
            <w:tcBorders>
              <w:top w:val="single" w:sz="4" w:space="0" w:color="auto"/>
            </w:tcBorders>
          </w:tcPr>
          <w:p w14:paraId="68D5C55A" w14:textId="77777777" w:rsidR="006C605F" w:rsidRPr="006F36E0" w:rsidRDefault="006C605F" w:rsidP="00263016">
            <w:pPr>
              <w:jc w:val="both"/>
              <w:rPr>
                <w:rFonts w:ascii="Times New Roman" w:hAnsi="Times New Roman" w:cs="Times New Roman"/>
                <w:bCs/>
                <w:sz w:val="16"/>
                <w:szCs w:val="16"/>
              </w:rPr>
            </w:pPr>
            <w:r w:rsidRPr="006F36E0">
              <w:rPr>
                <w:rFonts w:ascii="Times New Roman" w:hAnsi="Times New Roman" w:cs="Times New Roman"/>
                <w:bCs/>
                <w:sz w:val="16"/>
                <w:szCs w:val="16"/>
              </w:rPr>
              <w:t>The Supplier shall provide the following documentation together with Goods:</w:t>
            </w:r>
          </w:p>
        </w:tc>
      </w:tr>
      <w:tr w:rsidR="006C605F" w:rsidRPr="006F36E0" w14:paraId="55D381C8" w14:textId="77777777" w:rsidTr="00263016">
        <w:tblPrEx>
          <w:tblBorders>
            <w:top w:val="single" w:sz="4" w:space="0" w:color="auto"/>
            <w:bottom w:val="single" w:sz="4" w:space="0" w:color="auto"/>
            <w:insideH w:val="single" w:sz="4" w:space="0" w:color="auto"/>
          </w:tblBorders>
        </w:tblPrEx>
        <w:trPr>
          <w:trHeight w:val="510"/>
        </w:trPr>
        <w:tc>
          <w:tcPr>
            <w:tcW w:w="3261" w:type="dxa"/>
            <w:tcBorders>
              <w:top w:val="single" w:sz="4" w:space="0" w:color="auto"/>
              <w:left w:val="single" w:sz="4" w:space="0" w:color="auto"/>
              <w:bottom w:val="single" w:sz="4" w:space="0" w:color="auto"/>
              <w:right w:val="single" w:sz="4" w:space="0" w:color="auto"/>
            </w:tcBorders>
          </w:tcPr>
          <w:p w14:paraId="7F81E218" w14:textId="77777777" w:rsidR="0042123E" w:rsidRPr="006F36E0" w:rsidRDefault="00206B0D">
            <w:pPr>
              <w:rPr>
                <w:rFonts w:ascii="Times New Roman" w:hAnsi="Times New Roman" w:cs="Times New Roman"/>
              </w:rPr>
            </w:pPr>
            <w:r w:rsidRPr="006F36E0">
              <w:rPr>
                <w:rFonts w:ascii="Times New Roman" w:hAnsi="Times New Roman" w:cs="Times New Roman"/>
                <w:sz w:val="16"/>
              </w:rPr>
              <w:t>Қазақстан Республикасының заңнамасына сәйкес ресімделген шот-фактура, егер қолданылса;</w:t>
            </w:r>
          </w:p>
          <w:p w14:paraId="34CBAE6D" w14:textId="77777777" w:rsidR="0042123E" w:rsidRPr="006F36E0" w:rsidRDefault="00206B0D">
            <w:pPr>
              <w:rPr>
                <w:rFonts w:ascii="Times New Roman" w:hAnsi="Times New Roman" w:cs="Times New Roman"/>
              </w:rPr>
            </w:pPr>
            <w:r w:rsidRPr="006F36E0">
              <w:rPr>
                <w:rFonts w:ascii="Times New Roman" w:hAnsi="Times New Roman" w:cs="Times New Roman"/>
                <w:sz w:val="16"/>
              </w:rPr>
              <w:t>Тауар жүкқұжаты және/немесе Тауарды қабылдау-өткізу актісі;</w:t>
            </w:r>
          </w:p>
          <w:p w14:paraId="04EF613F" w14:textId="77777777" w:rsidR="0042123E" w:rsidRPr="006F36E0" w:rsidRDefault="00206B0D">
            <w:pPr>
              <w:rPr>
                <w:rFonts w:ascii="Times New Roman" w:hAnsi="Times New Roman" w:cs="Times New Roman"/>
              </w:rPr>
            </w:pPr>
            <w:r w:rsidRPr="006F36E0">
              <w:rPr>
                <w:rFonts w:ascii="Times New Roman" w:hAnsi="Times New Roman" w:cs="Times New Roman"/>
                <w:sz w:val="16"/>
              </w:rPr>
              <w:t>тауар-көлік жүкқұжаты;</w:t>
            </w:r>
          </w:p>
          <w:p w14:paraId="6E725299" w14:textId="77777777" w:rsidR="0042123E" w:rsidRPr="006F36E0" w:rsidRDefault="00206B0D">
            <w:pPr>
              <w:rPr>
                <w:rFonts w:ascii="Times New Roman" w:hAnsi="Times New Roman" w:cs="Times New Roman"/>
              </w:rPr>
            </w:pPr>
            <w:r w:rsidRPr="006F36E0">
              <w:rPr>
                <w:rFonts w:ascii="Times New Roman" w:hAnsi="Times New Roman" w:cs="Times New Roman"/>
                <w:sz w:val="16"/>
              </w:rPr>
              <w:t>тауарға ілеспе жүкқұжат (СНТ), егер қолданылса;</w:t>
            </w:r>
          </w:p>
          <w:p w14:paraId="32D7B7EF" w14:textId="77777777" w:rsidR="0042123E" w:rsidRPr="005A6905" w:rsidRDefault="00206B0D">
            <w:pPr>
              <w:rPr>
                <w:rFonts w:ascii="Times New Roman" w:hAnsi="Times New Roman" w:cs="Times New Roman"/>
              </w:rPr>
            </w:pPr>
            <w:r w:rsidRPr="006F36E0">
              <w:rPr>
                <w:rFonts w:ascii="Times New Roman" w:hAnsi="Times New Roman" w:cs="Times New Roman"/>
                <w:sz w:val="16"/>
                <w:lang w:val="ru-RU"/>
              </w:rPr>
              <w:t>қолданылатын</w:t>
            </w:r>
            <w:r w:rsidRPr="005A6905">
              <w:rPr>
                <w:rFonts w:ascii="Times New Roman" w:hAnsi="Times New Roman" w:cs="Times New Roman"/>
                <w:sz w:val="16"/>
              </w:rPr>
              <w:t xml:space="preserve"> </w:t>
            </w:r>
            <w:r w:rsidRPr="006F36E0">
              <w:rPr>
                <w:rFonts w:ascii="Times New Roman" w:hAnsi="Times New Roman" w:cs="Times New Roman"/>
                <w:sz w:val="16"/>
                <w:lang w:val="ru-RU"/>
              </w:rPr>
              <w:t>техникалық</w:t>
            </w:r>
            <w:r w:rsidRPr="005A6905">
              <w:rPr>
                <w:rFonts w:ascii="Times New Roman" w:hAnsi="Times New Roman" w:cs="Times New Roman"/>
                <w:sz w:val="16"/>
              </w:rPr>
              <w:t xml:space="preserve"> </w:t>
            </w:r>
            <w:r w:rsidRPr="006F36E0">
              <w:rPr>
                <w:rFonts w:ascii="Times New Roman" w:hAnsi="Times New Roman" w:cs="Times New Roman"/>
                <w:sz w:val="16"/>
                <w:lang w:val="ru-RU"/>
              </w:rPr>
              <w:t>регламенттер</w:t>
            </w:r>
            <w:r w:rsidRPr="005A6905">
              <w:rPr>
                <w:rFonts w:ascii="Times New Roman" w:hAnsi="Times New Roman" w:cs="Times New Roman"/>
                <w:sz w:val="16"/>
              </w:rPr>
              <w:t xml:space="preserve"> </w:t>
            </w:r>
            <w:r w:rsidRPr="006F36E0">
              <w:rPr>
                <w:rFonts w:ascii="Times New Roman" w:hAnsi="Times New Roman" w:cs="Times New Roman"/>
                <w:sz w:val="16"/>
                <w:lang w:val="ru-RU"/>
              </w:rPr>
              <w:t>мен</w:t>
            </w:r>
            <w:r w:rsidRPr="005A6905">
              <w:rPr>
                <w:rFonts w:ascii="Times New Roman" w:hAnsi="Times New Roman" w:cs="Times New Roman"/>
                <w:sz w:val="16"/>
              </w:rPr>
              <w:t xml:space="preserve"> </w:t>
            </w:r>
            <w:r w:rsidRPr="006F36E0">
              <w:rPr>
                <w:rFonts w:ascii="Times New Roman" w:hAnsi="Times New Roman" w:cs="Times New Roman"/>
                <w:sz w:val="16"/>
                <w:lang w:val="ru-RU"/>
              </w:rPr>
              <w:t>стандарттарға</w:t>
            </w:r>
            <w:r w:rsidRPr="005A6905">
              <w:rPr>
                <w:rFonts w:ascii="Times New Roman" w:hAnsi="Times New Roman" w:cs="Times New Roman"/>
                <w:sz w:val="16"/>
              </w:rPr>
              <w:t xml:space="preserve"> </w:t>
            </w:r>
            <w:r w:rsidRPr="006F36E0">
              <w:rPr>
                <w:rFonts w:ascii="Times New Roman" w:hAnsi="Times New Roman" w:cs="Times New Roman"/>
                <w:sz w:val="16"/>
                <w:lang w:val="ru-RU"/>
              </w:rPr>
              <w:t>сәйкестік</w:t>
            </w:r>
            <w:r w:rsidRPr="005A6905">
              <w:rPr>
                <w:rFonts w:ascii="Times New Roman" w:hAnsi="Times New Roman" w:cs="Times New Roman"/>
                <w:sz w:val="16"/>
              </w:rPr>
              <w:t xml:space="preserve"> </w:t>
            </w:r>
            <w:r w:rsidRPr="006F36E0">
              <w:rPr>
                <w:rFonts w:ascii="Times New Roman" w:hAnsi="Times New Roman" w:cs="Times New Roman"/>
                <w:sz w:val="16"/>
                <w:lang w:val="ru-RU"/>
              </w:rPr>
              <w:t>сертификаттар</w:t>
            </w:r>
            <w:r w:rsidRPr="005A6905">
              <w:rPr>
                <w:rFonts w:ascii="Times New Roman" w:hAnsi="Times New Roman" w:cs="Times New Roman"/>
                <w:sz w:val="16"/>
              </w:rPr>
              <w:t xml:space="preserve"> </w:t>
            </w:r>
            <w:r w:rsidRPr="006F36E0">
              <w:rPr>
                <w:rFonts w:ascii="Times New Roman" w:hAnsi="Times New Roman" w:cs="Times New Roman"/>
                <w:sz w:val="16"/>
                <w:lang w:val="ru-RU"/>
              </w:rPr>
              <w:t>немесе</w:t>
            </w:r>
            <w:r w:rsidRPr="005A6905">
              <w:rPr>
                <w:rFonts w:ascii="Times New Roman" w:hAnsi="Times New Roman" w:cs="Times New Roman"/>
                <w:sz w:val="16"/>
              </w:rPr>
              <w:t xml:space="preserve"> </w:t>
            </w:r>
            <w:r w:rsidRPr="006F36E0">
              <w:rPr>
                <w:rFonts w:ascii="Times New Roman" w:hAnsi="Times New Roman" w:cs="Times New Roman"/>
                <w:sz w:val="16"/>
                <w:lang w:val="ru-RU"/>
              </w:rPr>
              <w:t>сәйкестік</w:t>
            </w:r>
            <w:r w:rsidRPr="005A6905">
              <w:rPr>
                <w:rFonts w:ascii="Times New Roman" w:hAnsi="Times New Roman" w:cs="Times New Roman"/>
                <w:sz w:val="16"/>
              </w:rPr>
              <w:t xml:space="preserve"> </w:t>
            </w:r>
            <w:proofErr w:type="gramStart"/>
            <w:r w:rsidRPr="006F36E0">
              <w:rPr>
                <w:rFonts w:ascii="Times New Roman" w:hAnsi="Times New Roman" w:cs="Times New Roman"/>
                <w:sz w:val="16"/>
                <w:lang w:val="ru-RU"/>
              </w:rPr>
              <w:t>тұралы</w:t>
            </w:r>
            <w:proofErr w:type="gramEnd"/>
            <w:r w:rsidRPr="005A6905">
              <w:rPr>
                <w:rFonts w:ascii="Times New Roman" w:hAnsi="Times New Roman" w:cs="Times New Roman"/>
                <w:sz w:val="16"/>
              </w:rPr>
              <w:t xml:space="preserve"> </w:t>
            </w:r>
            <w:r w:rsidRPr="006F36E0">
              <w:rPr>
                <w:rFonts w:ascii="Times New Roman" w:hAnsi="Times New Roman" w:cs="Times New Roman"/>
                <w:sz w:val="16"/>
                <w:lang w:val="ru-RU"/>
              </w:rPr>
              <w:t>декларация</w:t>
            </w:r>
            <w:r w:rsidRPr="005A6905">
              <w:rPr>
                <w:rFonts w:ascii="Times New Roman" w:hAnsi="Times New Roman" w:cs="Times New Roman"/>
                <w:sz w:val="16"/>
              </w:rPr>
              <w:t>;</w:t>
            </w:r>
          </w:p>
          <w:p w14:paraId="18B82B83"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өндірушінің әрбі</w:t>
            </w:r>
            <w:proofErr w:type="gramStart"/>
            <w:r w:rsidRPr="006F36E0">
              <w:rPr>
                <w:rFonts w:ascii="Times New Roman" w:hAnsi="Times New Roman" w:cs="Times New Roman"/>
                <w:sz w:val="16"/>
                <w:lang w:val="ru-RU"/>
              </w:rPr>
              <w:t>р</w:t>
            </w:r>
            <w:proofErr w:type="gramEnd"/>
            <w:r w:rsidRPr="006F36E0">
              <w:rPr>
                <w:rFonts w:ascii="Times New Roman" w:hAnsi="Times New Roman" w:cs="Times New Roman"/>
                <w:sz w:val="16"/>
                <w:lang w:val="ru-RU"/>
              </w:rPr>
              <w:t xml:space="preserve"> партияға берген сапа паспорттар/сертификаттар;</w:t>
            </w:r>
          </w:p>
          <w:p w14:paraId="6C69F257"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Тауардың техникалық сипаттамасы;</w:t>
            </w:r>
          </w:p>
          <w:p w14:paraId="3782E4D3"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қажет болған жағдайда аккредиттелген зертхананың сынақ хаттамасы.</w:t>
            </w:r>
          </w:p>
          <w:p w14:paraId="339137D0"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Клиринг орталығына жеткізу және қабылдау фактісін растайтын құжаттардың көшірмелері ұсынылады.</w:t>
            </w:r>
          </w:p>
        </w:tc>
        <w:tc>
          <w:tcPr>
            <w:tcW w:w="3544" w:type="dxa"/>
            <w:tcBorders>
              <w:top w:val="single" w:sz="4" w:space="0" w:color="auto"/>
              <w:left w:val="single" w:sz="4" w:space="0" w:color="auto"/>
              <w:bottom w:val="single" w:sz="4" w:space="0" w:color="auto"/>
              <w:right w:val="single" w:sz="4" w:space="0" w:color="auto"/>
            </w:tcBorders>
          </w:tcPr>
          <w:p w14:paraId="6516F323"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шот-фактура, ресімделген Қазақстан Республикасының заңнамасына сәйкес, егер қолданылса;</w:t>
            </w:r>
          </w:p>
          <w:p w14:paraId="3C7A77FB"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тауарға арналған жүкқұжат және/немесе Тауарды қабылдап алу-беру актісі;</w:t>
            </w:r>
          </w:p>
          <w:p w14:paraId="4159B219"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тауар-көлік жүкқұжаты;</w:t>
            </w:r>
          </w:p>
          <w:p w14:paraId="291241B9"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егер қажет болса, тауарға ілеспе жүкқұжат (ТІЖ);</w:t>
            </w:r>
          </w:p>
          <w:p w14:paraId="3C702B7A"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қолданыстағы техникалық регламенттер мен стандарттарға сәйкестік сертификаты немесе сәйкестік туралы декларация;</w:t>
            </w:r>
          </w:p>
          <w:p w14:paraId="3640B5EC"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Тауардың әрбір партиясына өндірушінің паспорты/сапа сертификаты;</w:t>
            </w:r>
          </w:p>
          <w:p w14:paraId="6B8FE6F7"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техникалық ерекшелік/тауардың Сипаттамасы;</w:t>
            </w:r>
          </w:p>
          <w:p w14:paraId="0A9C6F78"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қажет болған жағдайда аккредиттелген зертхананың сынақ хаттамасы.</w:t>
            </w:r>
          </w:p>
          <w:p w14:paraId="2E6D0B10"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Клирингтік орталыққа Тауарды жеткізу және қабылдау фактісін растайтын құжаттардың көшірмелері ұсынылады.</w:t>
            </w:r>
          </w:p>
        </w:tc>
        <w:tc>
          <w:tcPr>
            <w:tcW w:w="3260" w:type="dxa"/>
            <w:tcBorders>
              <w:top w:val="single" w:sz="4" w:space="0" w:color="auto"/>
              <w:left w:val="single" w:sz="4" w:space="0" w:color="auto"/>
              <w:bottom w:val="single" w:sz="4" w:space="0" w:color="auto"/>
              <w:right w:val="single" w:sz="4" w:space="0" w:color="auto"/>
            </w:tcBorders>
          </w:tcPr>
          <w:p w14:paraId="284E2EB2" w14:textId="77777777" w:rsidR="0042123E" w:rsidRPr="006F36E0" w:rsidRDefault="00206B0D">
            <w:pPr>
              <w:rPr>
                <w:rFonts w:ascii="Times New Roman" w:hAnsi="Times New Roman" w:cs="Times New Roman"/>
              </w:rPr>
            </w:pPr>
            <w:r w:rsidRPr="006F36E0">
              <w:rPr>
                <w:rFonts w:ascii="Times New Roman" w:hAnsi="Times New Roman" w:cs="Times New Roman"/>
                <w:sz w:val="16"/>
              </w:rPr>
              <w:t>invoice issued in accordance with the legislation of the Republic of Kazakhstan, if applicable;</w:t>
            </w:r>
          </w:p>
          <w:p w14:paraId="5A6219E3" w14:textId="77777777" w:rsidR="0042123E" w:rsidRPr="006F36E0" w:rsidRDefault="00206B0D">
            <w:pPr>
              <w:rPr>
                <w:rFonts w:ascii="Times New Roman" w:hAnsi="Times New Roman" w:cs="Times New Roman"/>
              </w:rPr>
            </w:pPr>
            <w:r w:rsidRPr="006F36E0">
              <w:rPr>
                <w:rFonts w:ascii="Times New Roman" w:hAnsi="Times New Roman" w:cs="Times New Roman"/>
                <w:sz w:val="16"/>
              </w:rPr>
              <w:t>Consignment Note and/or Goods Acceptance Certificate;</w:t>
            </w:r>
          </w:p>
          <w:p w14:paraId="0087EE4A" w14:textId="77777777" w:rsidR="0042123E" w:rsidRPr="006F36E0" w:rsidRDefault="00206B0D">
            <w:pPr>
              <w:rPr>
                <w:rFonts w:ascii="Times New Roman" w:hAnsi="Times New Roman" w:cs="Times New Roman"/>
              </w:rPr>
            </w:pPr>
            <w:r w:rsidRPr="006F36E0">
              <w:rPr>
                <w:rFonts w:ascii="Times New Roman" w:hAnsi="Times New Roman" w:cs="Times New Roman"/>
                <w:sz w:val="16"/>
              </w:rPr>
              <w:t>waybill / transport consignment note;</w:t>
            </w:r>
          </w:p>
          <w:p w14:paraId="79CD31AB" w14:textId="77777777" w:rsidR="0042123E" w:rsidRPr="006F36E0" w:rsidRDefault="00206B0D">
            <w:pPr>
              <w:rPr>
                <w:rFonts w:ascii="Times New Roman" w:hAnsi="Times New Roman" w:cs="Times New Roman"/>
              </w:rPr>
            </w:pPr>
            <w:r w:rsidRPr="006F36E0">
              <w:rPr>
                <w:rFonts w:ascii="Times New Roman" w:hAnsi="Times New Roman" w:cs="Times New Roman"/>
                <w:sz w:val="16"/>
              </w:rPr>
              <w:t>shipping note for the Goods (SNT), if applicable;</w:t>
            </w:r>
          </w:p>
          <w:p w14:paraId="4FF77471" w14:textId="77777777" w:rsidR="0042123E" w:rsidRPr="006F36E0" w:rsidRDefault="00206B0D">
            <w:pPr>
              <w:rPr>
                <w:rFonts w:ascii="Times New Roman" w:hAnsi="Times New Roman" w:cs="Times New Roman"/>
              </w:rPr>
            </w:pPr>
            <w:r w:rsidRPr="006F36E0">
              <w:rPr>
                <w:rFonts w:ascii="Times New Roman" w:hAnsi="Times New Roman" w:cs="Times New Roman"/>
                <w:sz w:val="16"/>
              </w:rPr>
              <w:t>certificate of conformity with applicable technical regulations and standards or declaration of conformity;</w:t>
            </w:r>
          </w:p>
          <w:p w14:paraId="633AFA13" w14:textId="77777777" w:rsidR="0042123E" w:rsidRPr="006F36E0" w:rsidRDefault="00206B0D">
            <w:pPr>
              <w:rPr>
                <w:rFonts w:ascii="Times New Roman" w:hAnsi="Times New Roman" w:cs="Times New Roman"/>
              </w:rPr>
            </w:pPr>
            <w:r w:rsidRPr="006F36E0">
              <w:rPr>
                <w:rFonts w:ascii="Times New Roman" w:hAnsi="Times New Roman" w:cs="Times New Roman"/>
                <w:sz w:val="16"/>
              </w:rPr>
              <w:t>manufacturer’s quality passport/certificate for each batch of Goods;</w:t>
            </w:r>
          </w:p>
          <w:p w14:paraId="6898A1BD" w14:textId="77777777" w:rsidR="0042123E" w:rsidRPr="006F36E0" w:rsidRDefault="00206B0D">
            <w:pPr>
              <w:rPr>
                <w:rFonts w:ascii="Times New Roman" w:hAnsi="Times New Roman" w:cs="Times New Roman"/>
              </w:rPr>
            </w:pPr>
            <w:r w:rsidRPr="006F36E0">
              <w:rPr>
                <w:rFonts w:ascii="Times New Roman" w:hAnsi="Times New Roman" w:cs="Times New Roman"/>
                <w:sz w:val="16"/>
              </w:rPr>
              <w:t>technical specification/description of the Goods;</w:t>
            </w:r>
          </w:p>
          <w:p w14:paraId="4281ACA5" w14:textId="77777777" w:rsidR="0042123E" w:rsidRPr="006F36E0" w:rsidRDefault="00206B0D">
            <w:pPr>
              <w:rPr>
                <w:rFonts w:ascii="Times New Roman" w:hAnsi="Times New Roman" w:cs="Times New Roman"/>
              </w:rPr>
            </w:pPr>
            <w:r w:rsidRPr="006F36E0">
              <w:rPr>
                <w:rFonts w:ascii="Times New Roman" w:hAnsi="Times New Roman" w:cs="Times New Roman"/>
                <w:sz w:val="16"/>
              </w:rPr>
              <w:t>if necessary, test report of an accredited laboratory.</w:t>
            </w:r>
          </w:p>
          <w:p w14:paraId="03C91FBF" w14:textId="77777777" w:rsidR="0042123E" w:rsidRPr="006F36E0" w:rsidRDefault="00206B0D">
            <w:pPr>
              <w:rPr>
                <w:rFonts w:ascii="Times New Roman" w:hAnsi="Times New Roman" w:cs="Times New Roman"/>
              </w:rPr>
            </w:pPr>
            <w:r w:rsidRPr="006F36E0">
              <w:rPr>
                <w:rFonts w:ascii="Times New Roman" w:hAnsi="Times New Roman" w:cs="Times New Roman"/>
                <w:sz w:val="16"/>
              </w:rPr>
              <w:t>Copies of the documents confirming delivery and acceptance of the Goods shall be provided to the Clearing Center.</w:t>
            </w:r>
          </w:p>
        </w:tc>
      </w:tr>
    </w:tbl>
    <w:p w14:paraId="2E26B39E" w14:textId="77777777" w:rsidR="006C605F" w:rsidRPr="006F36E0" w:rsidRDefault="006C605F" w:rsidP="006C605F">
      <w:pPr>
        <w:ind w:left="-426"/>
        <w:jc w:val="both"/>
        <w:rPr>
          <w:rFonts w:ascii="Times New Roman" w:hAnsi="Times New Roman" w:cs="Times New Roman"/>
          <w:b/>
          <w:bCs/>
          <w:sz w:val="16"/>
          <w:szCs w:val="16"/>
        </w:rPr>
      </w:pPr>
    </w:p>
    <w:p w14:paraId="1DC585B3" w14:textId="77777777" w:rsidR="006C605F" w:rsidRPr="006F36E0" w:rsidRDefault="006C605F" w:rsidP="006C605F">
      <w:pPr>
        <w:ind w:left="-426"/>
        <w:jc w:val="both"/>
        <w:rPr>
          <w:rFonts w:ascii="Times New Roman" w:hAnsi="Times New Roman" w:cs="Times New Roman"/>
          <w:sz w:val="16"/>
          <w:szCs w:val="16"/>
        </w:rPr>
      </w:pPr>
      <w:r w:rsidRPr="006F36E0">
        <w:rPr>
          <w:rFonts w:ascii="Times New Roman" w:hAnsi="Times New Roman" w:cs="Times New Roman"/>
          <w:b/>
          <w:bCs/>
          <w:sz w:val="16"/>
          <w:szCs w:val="16"/>
        </w:rPr>
        <w:t xml:space="preserve">9. </w:t>
      </w:r>
      <w:bookmarkStart w:id="3" w:name="_Hlk146010711"/>
      <w:r w:rsidRPr="006F36E0">
        <w:rPr>
          <w:rFonts w:ascii="Times New Roman" w:hAnsi="Times New Roman" w:cs="Times New Roman"/>
          <w:b/>
          <w:sz w:val="16"/>
          <w:szCs w:val="16"/>
          <w:lang w:val="kk-KZ"/>
        </w:rPr>
        <w:t xml:space="preserve">Елішілік құндылық мөлшері </w:t>
      </w:r>
      <w:r w:rsidRPr="006F36E0">
        <w:rPr>
          <w:rFonts w:ascii="Times New Roman" w:hAnsi="Times New Roman" w:cs="Times New Roman"/>
          <w:b/>
          <w:bCs/>
          <w:sz w:val="16"/>
          <w:szCs w:val="16"/>
        </w:rPr>
        <w:t>/Ішкі беттік құндылық/ In-country value</w:t>
      </w:r>
      <w:r w:rsidRPr="006F36E0">
        <w:rPr>
          <w:rFonts w:ascii="Times New Roman" w:hAnsi="Times New Roman" w:cs="Times New Roman"/>
          <w:bCs/>
          <w:sz w:val="16"/>
          <w:szCs w:val="16"/>
        </w:rPr>
        <w:t xml:space="preserve">  </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544"/>
        <w:gridCol w:w="3260"/>
      </w:tblGrid>
      <w:tr w:rsidR="006C605F" w:rsidRPr="006F36E0" w14:paraId="388EAA40" w14:textId="77777777" w:rsidTr="00263016">
        <w:trPr>
          <w:trHeight w:val="520"/>
        </w:trPr>
        <w:tc>
          <w:tcPr>
            <w:tcW w:w="3261" w:type="dxa"/>
          </w:tcPr>
          <w:p w14:paraId="3DA6DA93" w14:textId="77777777" w:rsidR="006C605F" w:rsidRPr="006F36E0" w:rsidRDefault="006C605F" w:rsidP="00263016">
            <w:pPr>
              <w:ind w:left="360"/>
              <w:jc w:val="both"/>
              <w:rPr>
                <w:rFonts w:ascii="Times New Roman" w:hAnsi="Times New Roman" w:cs="Times New Roman"/>
                <w:sz w:val="16"/>
                <w:szCs w:val="16"/>
              </w:rPr>
            </w:pPr>
          </w:p>
          <w:p w14:paraId="451C1C3C" w14:textId="77777777" w:rsidR="006C605F" w:rsidRPr="006F36E0" w:rsidRDefault="006C605F" w:rsidP="00263016">
            <w:pPr>
              <w:ind w:left="360"/>
              <w:jc w:val="both"/>
              <w:rPr>
                <w:rFonts w:ascii="Times New Roman" w:hAnsi="Times New Roman" w:cs="Times New Roman"/>
                <w:sz w:val="16"/>
                <w:szCs w:val="16"/>
              </w:rPr>
            </w:pPr>
          </w:p>
        </w:tc>
        <w:tc>
          <w:tcPr>
            <w:tcW w:w="3544" w:type="dxa"/>
          </w:tcPr>
          <w:p w14:paraId="6273F3AD" w14:textId="77777777" w:rsidR="006C605F" w:rsidRPr="006F36E0" w:rsidRDefault="006C605F" w:rsidP="00263016">
            <w:pPr>
              <w:ind w:left="360"/>
              <w:jc w:val="both"/>
              <w:rPr>
                <w:rFonts w:ascii="Times New Roman" w:hAnsi="Times New Roman" w:cs="Times New Roman"/>
                <w:sz w:val="16"/>
                <w:szCs w:val="16"/>
              </w:rPr>
            </w:pPr>
          </w:p>
          <w:p w14:paraId="15581170" w14:textId="77777777" w:rsidR="006C605F" w:rsidRPr="006F36E0" w:rsidRDefault="006C605F" w:rsidP="00263016">
            <w:pPr>
              <w:ind w:left="360"/>
              <w:jc w:val="both"/>
              <w:rPr>
                <w:rFonts w:ascii="Times New Roman" w:hAnsi="Times New Roman" w:cs="Times New Roman"/>
                <w:sz w:val="16"/>
                <w:szCs w:val="16"/>
              </w:rPr>
            </w:pPr>
          </w:p>
        </w:tc>
        <w:tc>
          <w:tcPr>
            <w:tcW w:w="3260" w:type="dxa"/>
          </w:tcPr>
          <w:p w14:paraId="6EA1A424" w14:textId="77777777" w:rsidR="006C605F" w:rsidRPr="006F36E0" w:rsidRDefault="006C605F" w:rsidP="00263016">
            <w:pPr>
              <w:rPr>
                <w:rFonts w:ascii="Times New Roman" w:hAnsi="Times New Roman" w:cs="Times New Roman"/>
                <w:sz w:val="16"/>
                <w:szCs w:val="16"/>
              </w:rPr>
            </w:pPr>
          </w:p>
          <w:p w14:paraId="4A22EA98" w14:textId="77777777" w:rsidR="006C605F" w:rsidRPr="006F36E0" w:rsidRDefault="006C605F" w:rsidP="00263016">
            <w:pPr>
              <w:jc w:val="both"/>
              <w:rPr>
                <w:rFonts w:ascii="Times New Roman" w:hAnsi="Times New Roman" w:cs="Times New Roman"/>
                <w:sz w:val="16"/>
                <w:szCs w:val="16"/>
              </w:rPr>
            </w:pPr>
          </w:p>
        </w:tc>
      </w:tr>
      <w:bookmarkEnd w:id="3"/>
    </w:tbl>
    <w:p w14:paraId="54263BB4" w14:textId="77777777" w:rsidR="006C605F" w:rsidRPr="006F36E0" w:rsidRDefault="006C605F" w:rsidP="006C605F">
      <w:pPr>
        <w:ind w:left="-426"/>
        <w:jc w:val="both"/>
        <w:rPr>
          <w:rFonts w:ascii="Times New Roman" w:hAnsi="Times New Roman" w:cs="Times New Roman"/>
          <w:b/>
          <w:bCs/>
          <w:sz w:val="16"/>
          <w:szCs w:val="16"/>
        </w:rPr>
      </w:pPr>
    </w:p>
    <w:p w14:paraId="59CD5C27" w14:textId="77777777" w:rsidR="006C605F" w:rsidRPr="005A6905" w:rsidRDefault="006C605F" w:rsidP="006C605F">
      <w:pPr>
        <w:ind w:left="-426"/>
        <w:jc w:val="both"/>
        <w:rPr>
          <w:rFonts w:ascii="Times New Roman" w:hAnsi="Times New Roman" w:cs="Times New Roman"/>
          <w:b/>
          <w:bCs/>
          <w:sz w:val="16"/>
          <w:szCs w:val="16"/>
        </w:rPr>
      </w:pPr>
      <w:r w:rsidRPr="005A6905">
        <w:rPr>
          <w:rFonts w:ascii="Times New Roman" w:hAnsi="Times New Roman" w:cs="Times New Roman"/>
          <w:b/>
          <w:bCs/>
          <w:sz w:val="16"/>
          <w:szCs w:val="16"/>
        </w:rPr>
        <w:t xml:space="preserve">10. </w:t>
      </w:r>
      <w:r w:rsidRPr="006F36E0">
        <w:rPr>
          <w:rFonts w:ascii="Times New Roman" w:hAnsi="Times New Roman" w:cs="Times New Roman"/>
          <w:b/>
          <w:sz w:val="16"/>
          <w:szCs w:val="16"/>
          <w:lang w:val="kk-KZ"/>
        </w:rPr>
        <w:t>Кепілдік мерзімі</w:t>
      </w:r>
      <w:r w:rsidRPr="005A6905">
        <w:rPr>
          <w:rFonts w:ascii="Times New Roman" w:hAnsi="Times New Roman" w:cs="Times New Roman"/>
          <w:b/>
          <w:bCs/>
          <w:sz w:val="16"/>
          <w:szCs w:val="16"/>
        </w:rPr>
        <w:t xml:space="preserve"> /</w:t>
      </w:r>
      <w:r w:rsidRPr="006F36E0">
        <w:rPr>
          <w:rFonts w:ascii="Times New Roman" w:hAnsi="Times New Roman" w:cs="Times New Roman"/>
          <w:b/>
          <w:bCs/>
          <w:sz w:val="16"/>
          <w:szCs w:val="16"/>
          <w:lang w:val="ru-RU"/>
        </w:rPr>
        <w:t>Тауарларға</w:t>
      </w:r>
      <w:r w:rsidRPr="005A6905">
        <w:rPr>
          <w:rFonts w:ascii="Times New Roman" w:hAnsi="Times New Roman" w:cs="Times New Roman"/>
          <w:b/>
          <w:bCs/>
          <w:sz w:val="16"/>
          <w:szCs w:val="16"/>
        </w:rPr>
        <w:t xml:space="preserve"> </w:t>
      </w:r>
      <w:r w:rsidRPr="006F36E0">
        <w:rPr>
          <w:rFonts w:ascii="Times New Roman" w:hAnsi="Times New Roman" w:cs="Times New Roman"/>
          <w:b/>
          <w:bCs/>
          <w:sz w:val="16"/>
          <w:szCs w:val="16"/>
          <w:lang w:val="ru-RU"/>
        </w:rPr>
        <w:t>кепілдік</w:t>
      </w:r>
      <w:r w:rsidRPr="005A6905">
        <w:rPr>
          <w:rFonts w:ascii="Times New Roman" w:hAnsi="Times New Roman" w:cs="Times New Roman"/>
          <w:b/>
          <w:bCs/>
          <w:sz w:val="16"/>
          <w:szCs w:val="16"/>
        </w:rPr>
        <w:t xml:space="preserve"> </w:t>
      </w:r>
      <w:r w:rsidRPr="006F36E0">
        <w:rPr>
          <w:rFonts w:ascii="Times New Roman" w:hAnsi="Times New Roman" w:cs="Times New Roman"/>
          <w:b/>
          <w:bCs/>
          <w:sz w:val="16"/>
          <w:szCs w:val="16"/>
          <w:lang w:val="ru-RU"/>
        </w:rPr>
        <w:t>мерзімі</w:t>
      </w:r>
      <w:r w:rsidRPr="005A6905">
        <w:rPr>
          <w:rFonts w:ascii="Times New Roman" w:hAnsi="Times New Roman" w:cs="Times New Roman"/>
          <w:b/>
          <w:bCs/>
          <w:sz w:val="16"/>
          <w:szCs w:val="16"/>
        </w:rPr>
        <w:t xml:space="preserve">/ </w:t>
      </w:r>
      <w:r w:rsidRPr="006F36E0">
        <w:rPr>
          <w:rFonts w:ascii="Times New Roman" w:hAnsi="Times New Roman" w:cs="Times New Roman"/>
          <w:b/>
          <w:bCs/>
          <w:sz w:val="16"/>
          <w:szCs w:val="16"/>
        </w:rPr>
        <w:t>Warranty</w:t>
      </w:r>
      <w:r w:rsidRPr="005A6905">
        <w:rPr>
          <w:rFonts w:ascii="Times New Roman" w:hAnsi="Times New Roman" w:cs="Times New Roman"/>
          <w:b/>
          <w:bCs/>
          <w:sz w:val="16"/>
          <w:szCs w:val="16"/>
        </w:rPr>
        <w:t xml:space="preserve"> </w:t>
      </w:r>
      <w:r w:rsidRPr="006F36E0">
        <w:rPr>
          <w:rFonts w:ascii="Times New Roman" w:hAnsi="Times New Roman" w:cs="Times New Roman"/>
          <w:b/>
          <w:bCs/>
          <w:sz w:val="16"/>
          <w:szCs w:val="16"/>
        </w:rPr>
        <w:t>period</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544"/>
        <w:gridCol w:w="3260"/>
      </w:tblGrid>
      <w:tr w:rsidR="006C605F" w:rsidRPr="006F36E0" w14:paraId="68D033B0" w14:textId="77777777" w:rsidTr="00263016">
        <w:trPr>
          <w:trHeight w:val="520"/>
        </w:trPr>
        <w:tc>
          <w:tcPr>
            <w:tcW w:w="3261" w:type="dxa"/>
          </w:tcPr>
          <w:p w14:paraId="3655365C" w14:textId="77777777" w:rsidR="006C605F" w:rsidRPr="005A6905" w:rsidRDefault="006C605F" w:rsidP="00263016">
            <w:pPr>
              <w:jc w:val="both"/>
              <w:rPr>
                <w:rFonts w:ascii="Times New Roman" w:hAnsi="Times New Roman" w:cs="Times New Roman"/>
                <w:sz w:val="16"/>
                <w:szCs w:val="16"/>
              </w:rPr>
            </w:pPr>
            <w:r w:rsidRPr="006F36E0">
              <w:rPr>
                <w:rFonts w:ascii="Times New Roman" w:hAnsi="Times New Roman" w:cs="Times New Roman"/>
                <w:sz w:val="16"/>
                <w:szCs w:val="16"/>
                <w:lang w:val="kk-KZ"/>
              </w:rPr>
              <w:t xml:space="preserve">Тауардың кепілдік мерзімі Сатып алушы Тауарды қабылдаған күннен бастап </w:t>
            </w:r>
            <w:r w:rsidRPr="005A6905">
              <w:rPr>
                <w:rFonts w:ascii="Times New Roman" w:hAnsi="Times New Roman" w:cs="Times New Roman"/>
                <w:sz w:val="16"/>
                <w:szCs w:val="16"/>
              </w:rPr>
              <w:t>30 (</w:t>
            </w:r>
            <w:r w:rsidRPr="006F36E0">
              <w:rPr>
                <w:rFonts w:ascii="Times New Roman" w:hAnsi="Times New Roman" w:cs="Times New Roman"/>
                <w:sz w:val="16"/>
                <w:szCs w:val="16"/>
                <w:lang w:val="ru-RU"/>
              </w:rPr>
              <w:t>отыз</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kk-KZ"/>
              </w:rPr>
              <w:t>жұмыс күнді құрайды.</w:t>
            </w:r>
          </w:p>
        </w:tc>
        <w:tc>
          <w:tcPr>
            <w:tcW w:w="3544" w:type="dxa"/>
          </w:tcPr>
          <w:p w14:paraId="7E133A5D" w14:textId="77777777" w:rsidR="006C605F" w:rsidRPr="005A6905" w:rsidRDefault="006C605F" w:rsidP="00263016">
            <w:pPr>
              <w:jc w:val="both"/>
              <w:rPr>
                <w:rFonts w:ascii="Times New Roman" w:hAnsi="Times New Roman" w:cs="Times New Roman"/>
                <w:sz w:val="16"/>
                <w:szCs w:val="16"/>
              </w:rPr>
            </w:pPr>
            <w:r w:rsidRPr="006F36E0">
              <w:rPr>
                <w:rFonts w:ascii="Times New Roman" w:hAnsi="Times New Roman" w:cs="Times New Roman"/>
                <w:sz w:val="16"/>
                <w:szCs w:val="16"/>
                <w:lang w:val="ru-RU"/>
              </w:rPr>
              <w:t>Тауардың</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кепілдік</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мерзімі</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Сатып</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алушы</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Тауарды</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қабылдаған</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күннен</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бастап</w:t>
            </w:r>
            <w:r w:rsidRPr="005A6905">
              <w:rPr>
                <w:rFonts w:ascii="Times New Roman" w:hAnsi="Times New Roman" w:cs="Times New Roman"/>
                <w:sz w:val="16"/>
                <w:szCs w:val="16"/>
              </w:rPr>
              <w:t xml:space="preserve"> 30 (</w:t>
            </w:r>
            <w:r w:rsidRPr="006F36E0">
              <w:rPr>
                <w:rFonts w:ascii="Times New Roman" w:hAnsi="Times New Roman" w:cs="Times New Roman"/>
                <w:sz w:val="16"/>
                <w:szCs w:val="16"/>
                <w:lang w:val="ru-RU"/>
              </w:rPr>
              <w:t>отыз</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жұмыс</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күні</w:t>
            </w:r>
            <w:proofErr w:type="gramStart"/>
            <w:r w:rsidRPr="006F36E0">
              <w:rPr>
                <w:rFonts w:ascii="Times New Roman" w:hAnsi="Times New Roman" w:cs="Times New Roman"/>
                <w:sz w:val="16"/>
                <w:szCs w:val="16"/>
                <w:lang w:val="ru-RU"/>
              </w:rPr>
              <w:t>н</w:t>
            </w:r>
            <w:proofErr w:type="gramEnd"/>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құрайды</w:t>
            </w:r>
            <w:r w:rsidRPr="005A6905">
              <w:rPr>
                <w:rFonts w:ascii="Times New Roman" w:hAnsi="Times New Roman" w:cs="Times New Roman"/>
                <w:sz w:val="16"/>
                <w:szCs w:val="16"/>
              </w:rPr>
              <w:t>.</w:t>
            </w:r>
          </w:p>
        </w:tc>
        <w:tc>
          <w:tcPr>
            <w:tcW w:w="3260" w:type="dxa"/>
          </w:tcPr>
          <w:p w14:paraId="42B304E9" w14:textId="77777777" w:rsidR="006C605F" w:rsidRPr="006F36E0" w:rsidRDefault="006C605F" w:rsidP="00263016">
            <w:pPr>
              <w:jc w:val="both"/>
              <w:rPr>
                <w:rFonts w:ascii="Times New Roman" w:hAnsi="Times New Roman" w:cs="Times New Roman"/>
                <w:sz w:val="16"/>
                <w:szCs w:val="16"/>
              </w:rPr>
            </w:pPr>
            <w:r w:rsidRPr="006F36E0">
              <w:rPr>
                <w:rFonts w:ascii="Times New Roman" w:hAnsi="Times New Roman" w:cs="Times New Roman"/>
                <w:sz w:val="16"/>
                <w:szCs w:val="16"/>
                <w:lang w:val="en-GB"/>
              </w:rPr>
              <w:t>The</w:t>
            </w:r>
            <w:r w:rsidRPr="006F36E0">
              <w:rPr>
                <w:rFonts w:ascii="Times New Roman" w:hAnsi="Times New Roman" w:cs="Times New Roman"/>
                <w:sz w:val="16"/>
                <w:szCs w:val="16"/>
              </w:rPr>
              <w:t xml:space="preserve"> </w:t>
            </w:r>
            <w:r w:rsidRPr="006F36E0">
              <w:rPr>
                <w:rFonts w:ascii="Times New Roman" w:hAnsi="Times New Roman" w:cs="Times New Roman"/>
                <w:sz w:val="16"/>
                <w:szCs w:val="16"/>
                <w:lang w:val="en-GB"/>
              </w:rPr>
              <w:t>warranty</w:t>
            </w:r>
            <w:r w:rsidRPr="006F36E0">
              <w:rPr>
                <w:rFonts w:ascii="Times New Roman" w:hAnsi="Times New Roman" w:cs="Times New Roman"/>
                <w:sz w:val="16"/>
                <w:szCs w:val="16"/>
              </w:rPr>
              <w:t xml:space="preserve"> </w:t>
            </w:r>
            <w:r w:rsidRPr="006F36E0">
              <w:rPr>
                <w:rFonts w:ascii="Times New Roman" w:hAnsi="Times New Roman" w:cs="Times New Roman"/>
                <w:sz w:val="16"/>
                <w:szCs w:val="16"/>
                <w:lang w:val="en-GB"/>
              </w:rPr>
              <w:t>period</w:t>
            </w:r>
            <w:r w:rsidRPr="006F36E0">
              <w:rPr>
                <w:rFonts w:ascii="Times New Roman" w:hAnsi="Times New Roman" w:cs="Times New Roman"/>
                <w:sz w:val="16"/>
                <w:szCs w:val="16"/>
              </w:rPr>
              <w:t xml:space="preserve"> </w:t>
            </w:r>
            <w:r w:rsidRPr="006F36E0">
              <w:rPr>
                <w:rFonts w:ascii="Times New Roman" w:hAnsi="Times New Roman" w:cs="Times New Roman"/>
                <w:sz w:val="16"/>
                <w:szCs w:val="16"/>
                <w:lang w:val="en-GB"/>
              </w:rPr>
              <w:t>of</w:t>
            </w:r>
            <w:r w:rsidRPr="006F36E0">
              <w:rPr>
                <w:rFonts w:ascii="Times New Roman" w:hAnsi="Times New Roman" w:cs="Times New Roman"/>
                <w:sz w:val="16"/>
                <w:szCs w:val="16"/>
              </w:rPr>
              <w:t xml:space="preserve"> </w:t>
            </w:r>
            <w:r w:rsidRPr="006F36E0">
              <w:rPr>
                <w:rFonts w:ascii="Times New Roman" w:hAnsi="Times New Roman" w:cs="Times New Roman"/>
                <w:sz w:val="16"/>
                <w:szCs w:val="16"/>
                <w:lang w:val="en-GB"/>
              </w:rPr>
              <w:t>the</w:t>
            </w:r>
            <w:r w:rsidRPr="006F36E0">
              <w:rPr>
                <w:rFonts w:ascii="Times New Roman" w:hAnsi="Times New Roman" w:cs="Times New Roman"/>
                <w:sz w:val="16"/>
                <w:szCs w:val="16"/>
              </w:rPr>
              <w:t xml:space="preserve"> </w:t>
            </w:r>
            <w:r w:rsidRPr="006F36E0">
              <w:rPr>
                <w:rFonts w:ascii="Times New Roman" w:hAnsi="Times New Roman" w:cs="Times New Roman"/>
                <w:sz w:val="16"/>
                <w:szCs w:val="16"/>
                <w:lang w:val="en-GB"/>
              </w:rPr>
              <w:t>Goods</w:t>
            </w:r>
            <w:r w:rsidRPr="006F36E0">
              <w:rPr>
                <w:rFonts w:ascii="Times New Roman" w:hAnsi="Times New Roman" w:cs="Times New Roman"/>
                <w:bCs/>
                <w:sz w:val="16"/>
                <w:szCs w:val="16"/>
              </w:rPr>
              <w:t xml:space="preserve"> is 30 (thirty) working days from the date of acceptance of the Goods by the Buyer</w:t>
            </w:r>
            <w:r w:rsidRPr="006F36E0">
              <w:rPr>
                <w:rFonts w:ascii="Times New Roman" w:hAnsi="Times New Roman" w:cs="Times New Roman"/>
                <w:sz w:val="16"/>
                <w:szCs w:val="16"/>
                <w:lang w:val="en-GB"/>
              </w:rPr>
              <w:t>.</w:t>
            </w:r>
          </w:p>
        </w:tc>
      </w:tr>
    </w:tbl>
    <w:p w14:paraId="165BC700" w14:textId="77777777" w:rsidR="006C605F" w:rsidRPr="006F36E0" w:rsidRDefault="006C605F" w:rsidP="006C605F">
      <w:pPr>
        <w:ind w:left="-426"/>
        <w:jc w:val="both"/>
        <w:rPr>
          <w:rFonts w:ascii="Times New Roman" w:hAnsi="Times New Roman" w:cs="Times New Roman"/>
          <w:b/>
          <w:bCs/>
          <w:sz w:val="16"/>
          <w:szCs w:val="16"/>
        </w:rPr>
      </w:pPr>
      <w:bookmarkStart w:id="4" w:name="_Hlk146010803"/>
    </w:p>
    <w:p w14:paraId="59EDF93B" w14:textId="77777777" w:rsidR="006C605F" w:rsidRPr="006F36E0" w:rsidRDefault="006C605F" w:rsidP="006C605F">
      <w:pPr>
        <w:ind w:left="-426"/>
        <w:jc w:val="both"/>
        <w:rPr>
          <w:rFonts w:ascii="Times New Roman" w:hAnsi="Times New Roman" w:cs="Times New Roman"/>
          <w:b/>
          <w:sz w:val="16"/>
          <w:szCs w:val="16"/>
          <w:lang w:val="kk-KZ"/>
        </w:rPr>
      </w:pPr>
      <w:r w:rsidRPr="006F36E0">
        <w:rPr>
          <w:rFonts w:ascii="Times New Roman" w:hAnsi="Times New Roman" w:cs="Times New Roman"/>
          <w:b/>
          <w:bCs/>
          <w:sz w:val="16"/>
          <w:szCs w:val="16"/>
        </w:rPr>
        <w:t xml:space="preserve">11. </w:t>
      </w:r>
      <w:r w:rsidRPr="006F36E0">
        <w:rPr>
          <w:rFonts w:ascii="Times New Roman" w:hAnsi="Times New Roman" w:cs="Times New Roman"/>
          <w:b/>
          <w:sz w:val="16"/>
          <w:szCs w:val="16"/>
          <w:lang w:val="ru-RU"/>
        </w:rPr>
        <w:t>Ш</w:t>
      </w:r>
      <w:r w:rsidRPr="006F36E0">
        <w:rPr>
          <w:rFonts w:ascii="Times New Roman" w:hAnsi="Times New Roman" w:cs="Times New Roman"/>
          <w:b/>
          <w:sz w:val="16"/>
          <w:szCs w:val="16"/>
          <w:lang w:val="kk-KZ"/>
        </w:rPr>
        <w:t>арттың қолданылу мерзімі</w:t>
      </w:r>
      <w:r w:rsidRPr="006F36E0">
        <w:rPr>
          <w:rFonts w:ascii="Times New Roman" w:hAnsi="Times New Roman" w:cs="Times New Roman"/>
          <w:b/>
          <w:bCs/>
          <w:sz w:val="16"/>
          <w:szCs w:val="16"/>
        </w:rPr>
        <w:t xml:space="preserve"> </w:t>
      </w:r>
      <w:r w:rsidRPr="006F36E0">
        <w:rPr>
          <w:rFonts w:ascii="Times New Roman" w:hAnsi="Times New Roman" w:cs="Times New Roman"/>
          <w:b/>
          <w:bCs/>
          <w:sz w:val="16"/>
          <w:szCs w:val="16"/>
          <w:lang w:val="ru-RU"/>
        </w:rPr>
        <w:t>Мерзім</w:t>
      </w:r>
      <w:r w:rsidRPr="006F36E0">
        <w:rPr>
          <w:rFonts w:ascii="Times New Roman" w:hAnsi="Times New Roman" w:cs="Times New Roman"/>
          <w:b/>
          <w:bCs/>
          <w:sz w:val="16"/>
          <w:szCs w:val="16"/>
        </w:rPr>
        <w:t xml:space="preserve"> </w:t>
      </w:r>
      <w:r w:rsidRPr="006F36E0">
        <w:rPr>
          <w:rFonts w:ascii="Times New Roman" w:hAnsi="Times New Roman" w:cs="Times New Roman"/>
          <w:b/>
          <w:bCs/>
          <w:sz w:val="16"/>
          <w:szCs w:val="16"/>
          <w:lang w:val="ru-RU"/>
        </w:rPr>
        <w:t>әрекеттер</w:t>
      </w:r>
      <w:r w:rsidRPr="006F36E0">
        <w:rPr>
          <w:rFonts w:ascii="Times New Roman" w:hAnsi="Times New Roman" w:cs="Times New Roman"/>
          <w:b/>
          <w:bCs/>
          <w:sz w:val="16"/>
          <w:szCs w:val="16"/>
        </w:rPr>
        <w:t xml:space="preserve"> </w:t>
      </w:r>
      <w:r w:rsidRPr="006F36E0">
        <w:rPr>
          <w:rFonts w:ascii="Times New Roman" w:hAnsi="Times New Roman" w:cs="Times New Roman"/>
          <w:b/>
          <w:bCs/>
          <w:sz w:val="16"/>
          <w:szCs w:val="16"/>
          <w:lang w:val="ru-RU"/>
        </w:rPr>
        <w:t>шарттардың</w:t>
      </w:r>
      <w:r w:rsidRPr="006F36E0">
        <w:rPr>
          <w:rFonts w:ascii="Times New Roman" w:hAnsi="Times New Roman" w:cs="Times New Roman"/>
          <w:b/>
          <w:bCs/>
          <w:sz w:val="16"/>
          <w:szCs w:val="16"/>
        </w:rPr>
        <w:t>/ Validity of the Agreement/</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544"/>
        <w:gridCol w:w="3260"/>
      </w:tblGrid>
      <w:tr w:rsidR="006C605F" w:rsidRPr="006F36E0" w14:paraId="79494277" w14:textId="77777777" w:rsidTr="00263016">
        <w:trPr>
          <w:trHeight w:val="554"/>
        </w:trPr>
        <w:tc>
          <w:tcPr>
            <w:tcW w:w="3261" w:type="dxa"/>
          </w:tcPr>
          <w:p w14:paraId="197F290C" w14:textId="77777777" w:rsidR="006C605F" w:rsidRPr="006F36E0" w:rsidRDefault="006C605F" w:rsidP="00263016">
            <w:pPr>
              <w:jc w:val="both"/>
              <w:rPr>
                <w:rFonts w:ascii="Times New Roman" w:hAnsi="Times New Roman" w:cs="Times New Roman"/>
                <w:bCs/>
                <w:sz w:val="16"/>
                <w:szCs w:val="16"/>
              </w:rPr>
            </w:pPr>
          </w:p>
        </w:tc>
        <w:tc>
          <w:tcPr>
            <w:tcW w:w="3544" w:type="dxa"/>
          </w:tcPr>
          <w:p w14:paraId="3E567851" w14:textId="77777777" w:rsidR="006C605F" w:rsidRPr="006F36E0" w:rsidRDefault="006C605F" w:rsidP="00263016">
            <w:pPr>
              <w:jc w:val="both"/>
              <w:rPr>
                <w:rFonts w:ascii="Times New Roman" w:hAnsi="Times New Roman" w:cs="Times New Roman"/>
                <w:bCs/>
                <w:sz w:val="16"/>
                <w:szCs w:val="16"/>
              </w:rPr>
            </w:pPr>
          </w:p>
        </w:tc>
        <w:tc>
          <w:tcPr>
            <w:tcW w:w="3260" w:type="dxa"/>
          </w:tcPr>
          <w:p w14:paraId="165295CB" w14:textId="77777777" w:rsidR="006C605F" w:rsidRPr="006F36E0" w:rsidRDefault="006C605F" w:rsidP="00263016">
            <w:pPr>
              <w:jc w:val="both"/>
              <w:rPr>
                <w:rFonts w:ascii="Times New Roman" w:hAnsi="Times New Roman" w:cs="Times New Roman"/>
                <w:bCs/>
                <w:sz w:val="16"/>
                <w:szCs w:val="16"/>
              </w:rPr>
            </w:pPr>
          </w:p>
        </w:tc>
      </w:tr>
    </w:tbl>
    <w:p w14:paraId="0A87D881" w14:textId="77777777" w:rsidR="006C605F" w:rsidRPr="006F36E0" w:rsidRDefault="006C605F" w:rsidP="006C605F">
      <w:pPr>
        <w:ind w:left="-284" w:hanging="142"/>
        <w:jc w:val="both"/>
        <w:rPr>
          <w:rFonts w:ascii="Times New Roman" w:hAnsi="Times New Roman" w:cs="Times New Roman"/>
          <w:b/>
          <w:bCs/>
          <w:sz w:val="16"/>
          <w:szCs w:val="16"/>
        </w:rPr>
      </w:pPr>
    </w:p>
    <w:p w14:paraId="1889775A" w14:textId="77777777" w:rsidR="006C605F" w:rsidRPr="006F36E0" w:rsidRDefault="006C605F" w:rsidP="006C605F">
      <w:pPr>
        <w:ind w:left="-284" w:hanging="142"/>
        <w:jc w:val="both"/>
        <w:rPr>
          <w:rFonts w:ascii="Times New Roman" w:hAnsi="Times New Roman" w:cs="Times New Roman"/>
          <w:b/>
          <w:bCs/>
          <w:sz w:val="16"/>
          <w:szCs w:val="16"/>
          <w:lang w:val="en-GB"/>
        </w:rPr>
      </w:pPr>
      <w:r w:rsidRPr="006F36E0">
        <w:rPr>
          <w:rFonts w:ascii="Times New Roman" w:hAnsi="Times New Roman" w:cs="Times New Roman"/>
          <w:b/>
          <w:bCs/>
          <w:sz w:val="16"/>
          <w:szCs w:val="16"/>
        </w:rPr>
        <w:t>12. Қосымшалар /Қосымшалар</w:t>
      </w:r>
      <w:r w:rsidRPr="006F36E0">
        <w:rPr>
          <w:rFonts w:ascii="Times New Roman" w:hAnsi="Times New Roman" w:cs="Times New Roman"/>
          <w:b/>
          <w:bCs/>
          <w:sz w:val="16"/>
          <w:szCs w:val="16"/>
          <w:lang w:val="en-GB"/>
        </w:rPr>
        <w:t xml:space="preserve"> / Attachments</w:t>
      </w:r>
    </w:p>
    <w:p w14:paraId="6CB46ACB" w14:textId="77777777" w:rsidR="006C605F" w:rsidRPr="006F36E0" w:rsidRDefault="006C605F" w:rsidP="006C605F">
      <w:pPr>
        <w:spacing w:after="0" w:line="240" w:lineRule="auto"/>
        <w:ind w:left="-283" w:hanging="142"/>
        <w:jc w:val="both"/>
        <w:rPr>
          <w:rFonts w:ascii="Times New Roman" w:hAnsi="Times New Roman" w:cs="Times New Roman"/>
          <w:bCs/>
          <w:sz w:val="16"/>
          <w:szCs w:val="16"/>
        </w:rPr>
      </w:pPr>
      <w:r w:rsidRPr="006F36E0">
        <w:rPr>
          <w:rFonts w:ascii="Times New Roman" w:hAnsi="Times New Roman" w:cs="Times New Roman"/>
          <w:bCs/>
          <w:sz w:val="16"/>
          <w:szCs w:val="16"/>
        </w:rPr>
        <w:t>№1 қосымша – Жеткізу тапсырысының формасы /</w:t>
      </w:r>
    </w:p>
    <w:p w14:paraId="6071E94D" w14:textId="77777777" w:rsidR="006C605F" w:rsidRPr="005A6905" w:rsidRDefault="006C605F" w:rsidP="006C605F">
      <w:pPr>
        <w:spacing w:after="0" w:line="240" w:lineRule="auto"/>
        <w:ind w:left="-283" w:hanging="142"/>
        <w:jc w:val="both"/>
        <w:rPr>
          <w:rFonts w:ascii="Times New Roman" w:hAnsi="Times New Roman" w:cs="Times New Roman"/>
          <w:bCs/>
          <w:sz w:val="16"/>
          <w:szCs w:val="16"/>
        </w:rPr>
      </w:pPr>
      <w:r w:rsidRPr="005A6905">
        <w:rPr>
          <w:rFonts w:ascii="Times New Roman" w:hAnsi="Times New Roman" w:cs="Times New Roman"/>
          <w:bCs/>
          <w:sz w:val="16"/>
          <w:szCs w:val="16"/>
        </w:rPr>
        <w:t xml:space="preserve">№1 </w:t>
      </w:r>
      <w:r w:rsidRPr="006F36E0">
        <w:rPr>
          <w:rFonts w:ascii="Times New Roman" w:hAnsi="Times New Roman" w:cs="Times New Roman"/>
          <w:bCs/>
          <w:sz w:val="16"/>
          <w:szCs w:val="16"/>
          <w:lang w:val="ru-RU"/>
        </w:rPr>
        <w:t>қосымша</w:t>
      </w:r>
      <w:r w:rsidRPr="005A6905">
        <w:rPr>
          <w:rFonts w:ascii="Times New Roman" w:hAnsi="Times New Roman" w:cs="Times New Roman"/>
          <w:bCs/>
          <w:sz w:val="16"/>
          <w:szCs w:val="16"/>
        </w:rPr>
        <w:t xml:space="preserve"> – </w:t>
      </w:r>
      <w:r w:rsidRPr="006F36E0">
        <w:rPr>
          <w:rFonts w:ascii="Times New Roman" w:hAnsi="Times New Roman" w:cs="Times New Roman"/>
          <w:bCs/>
          <w:sz w:val="16"/>
          <w:szCs w:val="16"/>
          <w:lang w:val="ru-RU"/>
        </w:rPr>
        <w:t>Сатып</w:t>
      </w:r>
      <w:r w:rsidRPr="005A6905">
        <w:rPr>
          <w:rFonts w:ascii="Times New Roman" w:hAnsi="Times New Roman" w:cs="Times New Roman"/>
          <w:bCs/>
          <w:sz w:val="16"/>
          <w:szCs w:val="16"/>
        </w:rPr>
        <w:t xml:space="preserve"> </w:t>
      </w:r>
      <w:r w:rsidRPr="006F36E0">
        <w:rPr>
          <w:rFonts w:ascii="Times New Roman" w:hAnsi="Times New Roman" w:cs="Times New Roman"/>
          <w:bCs/>
          <w:sz w:val="16"/>
          <w:szCs w:val="16"/>
          <w:lang w:val="ru-RU"/>
        </w:rPr>
        <w:t>алуға</w:t>
      </w:r>
      <w:r w:rsidRPr="005A6905">
        <w:rPr>
          <w:rFonts w:ascii="Times New Roman" w:hAnsi="Times New Roman" w:cs="Times New Roman"/>
          <w:bCs/>
          <w:sz w:val="16"/>
          <w:szCs w:val="16"/>
        </w:rPr>
        <w:t xml:space="preserve"> </w:t>
      </w:r>
      <w:r w:rsidRPr="006F36E0">
        <w:rPr>
          <w:rFonts w:ascii="Times New Roman" w:hAnsi="Times New Roman" w:cs="Times New Roman"/>
          <w:bCs/>
          <w:sz w:val="16"/>
          <w:szCs w:val="16"/>
          <w:lang w:val="ru-RU"/>
        </w:rPr>
        <w:t>тапсырыс</w:t>
      </w:r>
      <w:r w:rsidRPr="005A6905">
        <w:rPr>
          <w:rFonts w:ascii="Times New Roman" w:hAnsi="Times New Roman" w:cs="Times New Roman"/>
          <w:bCs/>
          <w:sz w:val="16"/>
          <w:szCs w:val="16"/>
        </w:rPr>
        <w:t xml:space="preserve"> </w:t>
      </w:r>
      <w:r w:rsidRPr="006F36E0">
        <w:rPr>
          <w:rFonts w:ascii="Times New Roman" w:hAnsi="Times New Roman" w:cs="Times New Roman"/>
          <w:bCs/>
          <w:sz w:val="16"/>
          <w:szCs w:val="16"/>
          <w:lang w:val="ru-RU"/>
        </w:rPr>
        <w:t>нысаны</w:t>
      </w:r>
      <w:r w:rsidRPr="005A6905">
        <w:rPr>
          <w:rFonts w:ascii="Times New Roman" w:hAnsi="Times New Roman" w:cs="Times New Roman"/>
          <w:bCs/>
          <w:sz w:val="16"/>
          <w:szCs w:val="16"/>
        </w:rPr>
        <w:t xml:space="preserve"> / </w:t>
      </w:r>
    </w:p>
    <w:p w14:paraId="0D101D0C" w14:textId="77777777" w:rsidR="006C605F" w:rsidRPr="006F36E0" w:rsidRDefault="006C605F" w:rsidP="006C605F">
      <w:pPr>
        <w:spacing w:after="0" w:line="240" w:lineRule="auto"/>
        <w:ind w:left="-283" w:hanging="142"/>
        <w:jc w:val="both"/>
        <w:rPr>
          <w:rFonts w:ascii="Times New Roman" w:hAnsi="Times New Roman" w:cs="Times New Roman"/>
        </w:rPr>
      </w:pPr>
      <w:r w:rsidRPr="006F36E0">
        <w:rPr>
          <w:rFonts w:ascii="Times New Roman" w:hAnsi="Times New Roman" w:cs="Times New Roman"/>
          <w:bCs/>
          <w:sz w:val="16"/>
          <w:szCs w:val="16"/>
        </w:rPr>
        <w:lastRenderedPageBreak/>
        <w:t>Attachment No. 1 – Form of Purchase Order</w:t>
      </w:r>
      <w:bookmarkEnd w:id="4"/>
    </w:p>
    <w:p w14:paraId="3E370251" w14:textId="77777777" w:rsidR="006C605F" w:rsidRPr="006F36E0" w:rsidRDefault="006C605F" w:rsidP="006C605F">
      <w:pPr>
        <w:rPr>
          <w:rFonts w:ascii="Times New Roman" w:hAnsi="Times New Roman" w:cs="Times New Roman"/>
        </w:rPr>
      </w:pPr>
    </w:p>
    <w:p w14:paraId="5F60B6AA" w14:textId="77777777" w:rsidR="006C605F" w:rsidRPr="006F36E0" w:rsidRDefault="006C605F" w:rsidP="006C605F">
      <w:pPr>
        <w:rPr>
          <w:rFonts w:ascii="Times New Roman" w:hAnsi="Times New Roman" w:cs="Times New Roman"/>
        </w:rPr>
      </w:pPr>
    </w:p>
    <w:p w14:paraId="1C4C7E69" w14:textId="77777777" w:rsidR="006C605F" w:rsidRPr="006F36E0" w:rsidRDefault="006C605F" w:rsidP="006C605F">
      <w:pPr>
        <w:rPr>
          <w:rFonts w:ascii="Times New Roman" w:hAnsi="Times New Roman" w:cs="Times New Roman"/>
        </w:rPr>
      </w:pPr>
    </w:p>
    <w:p w14:paraId="3D9A5624" w14:textId="77777777" w:rsidR="006C605F" w:rsidRPr="006F36E0" w:rsidRDefault="006C605F" w:rsidP="006C605F">
      <w:pPr>
        <w:rPr>
          <w:rFonts w:ascii="Times New Roman" w:hAnsi="Times New Roman" w:cs="Times New Roman"/>
          <w:b/>
          <w:sz w:val="16"/>
          <w:szCs w:val="16"/>
        </w:rPr>
      </w:pPr>
      <w:bookmarkStart w:id="5" w:name="_Hlk146010851"/>
      <w:r w:rsidRPr="006F36E0">
        <w:rPr>
          <w:rFonts w:ascii="Times New Roman" w:hAnsi="Times New Roman" w:cs="Times New Roman"/>
          <w:b/>
          <w:sz w:val="16"/>
          <w:szCs w:val="16"/>
        </w:rPr>
        <w:br w:type="page"/>
      </w:r>
    </w:p>
    <w:p w14:paraId="64E76E4E" w14:textId="77777777" w:rsidR="006C605F" w:rsidRPr="006F36E0" w:rsidRDefault="006C605F" w:rsidP="006C605F">
      <w:pPr>
        <w:rPr>
          <w:rFonts w:ascii="Times New Roman" w:hAnsi="Times New Roman" w:cs="Times New Roman"/>
        </w:rPr>
      </w:pPr>
      <w:r w:rsidRPr="006F36E0">
        <w:rPr>
          <w:rFonts w:ascii="Times New Roman" w:hAnsi="Times New Roman" w:cs="Times New Roman"/>
          <w:b/>
          <w:sz w:val="16"/>
          <w:szCs w:val="16"/>
        </w:rPr>
        <w:lastRenderedPageBreak/>
        <w:t>1 қосымша – Жеткізу тапсырысының формасы</w:t>
      </w:r>
      <w:r w:rsidRPr="006F36E0">
        <w:rPr>
          <w:rFonts w:ascii="Times New Roman" w:hAnsi="Times New Roman" w:cs="Times New Roman"/>
          <w:b/>
        </w:rPr>
        <w:t xml:space="preserve"> </w:t>
      </w:r>
      <w:r w:rsidRPr="006F36E0">
        <w:rPr>
          <w:rFonts w:ascii="Times New Roman" w:hAnsi="Times New Roman" w:cs="Times New Roman"/>
          <w:b/>
          <w:sz w:val="16"/>
          <w:szCs w:val="16"/>
        </w:rPr>
        <w:t xml:space="preserve">Қосымша № 1 – Нысан Тапсырыстың арналған жеткізуге / Attachment No. 1 – </w:t>
      </w:r>
      <w:proofErr w:type="gramStart"/>
      <w:r w:rsidRPr="006F36E0">
        <w:rPr>
          <w:rFonts w:ascii="Times New Roman" w:hAnsi="Times New Roman" w:cs="Times New Roman"/>
          <w:b/>
          <w:sz w:val="16"/>
          <w:szCs w:val="16"/>
        </w:rPr>
        <w:t>Form  of</w:t>
      </w:r>
      <w:proofErr w:type="gramEnd"/>
      <w:r w:rsidRPr="006F36E0">
        <w:rPr>
          <w:rFonts w:ascii="Times New Roman" w:hAnsi="Times New Roman" w:cs="Times New Roman"/>
          <w:b/>
          <w:sz w:val="16"/>
          <w:szCs w:val="16"/>
        </w:rPr>
        <w:t xml:space="preserve"> purchase order</w:t>
      </w:r>
    </w:p>
    <w:bookmarkEnd w:id="5"/>
    <w:p w14:paraId="1D7F8E44" w14:textId="77777777" w:rsidR="006C605F" w:rsidRPr="006F36E0" w:rsidRDefault="006C605F" w:rsidP="006C605F">
      <w:pPr>
        <w:jc w:val="both"/>
        <w:rPr>
          <w:rFonts w:ascii="Times New Roman" w:hAnsi="Times New Roman" w:cs="Times New Roman"/>
          <w:b/>
          <w:sz w:val="16"/>
          <w:szCs w:val="16"/>
        </w:rPr>
      </w:pPr>
      <w:r w:rsidRPr="006F36E0">
        <w:rPr>
          <w:rFonts w:ascii="Times New Roman" w:hAnsi="Times New Roman" w:cs="Times New Roman"/>
          <w:noProof/>
          <w:lang w:val="ru-RU" w:eastAsia="ru-RU"/>
        </w:rPr>
        <w:drawing>
          <wp:inline distT="0" distB="0" distL="0" distR="0" wp14:anchorId="7A8C98B7" wp14:editId="7ECB9CF6">
            <wp:extent cx="5114925" cy="7459193"/>
            <wp:effectExtent l="0" t="0" r="0" b="889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37665" cy="7492355"/>
                    </a:xfrm>
                    <a:prstGeom prst="rect">
                      <a:avLst/>
                    </a:prstGeom>
                    <a:noFill/>
                    <a:ln>
                      <a:noFill/>
                    </a:ln>
                  </pic:spPr>
                </pic:pic>
              </a:graphicData>
            </a:graphic>
          </wp:inline>
        </w:drawing>
      </w:r>
    </w:p>
    <w:tbl>
      <w:tblPr>
        <w:tblStyle w:val="aff6"/>
        <w:tblW w:w="10065" w:type="dxa"/>
        <w:tblInd w:w="-431" w:type="dxa"/>
        <w:tblLayout w:type="fixed"/>
        <w:tblLook w:val="04A0" w:firstRow="1" w:lastRow="0" w:firstColumn="1" w:lastColumn="0" w:noHBand="0" w:noVBand="1"/>
      </w:tblPr>
      <w:tblGrid>
        <w:gridCol w:w="3263"/>
        <w:gridCol w:w="3543"/>
        <w:gridCol w:w="3259"/>
      </w:tblGrid>
      <w:tr w:rsidR="006C605F" w:rsidRPr="006F36E0" w14:paraId="4793CC07" w14:textId="77777777" w:rsidTr="00263016">
        <w:trPr>
          <w:trHeight w:val="885"/>
        </w:trPr>
        <w:tc>
          <w:tcPr>
            <w:tcW w:w="1621" w:type="pct"/>
          </w:tcPr>
          <w:p w14:paraId="418177B5" w14:textId="77777777" w:rsidR="006C605F" w:rsidRPr="006F36E0" w:rsidRDefault="006C605F" w:rsidP="00263016">
            <w:pPr>
              <w:pStyle w:val="af0"/>
              <w:pageBreakBefore/>
              <w:jc w:val="right"/>
              <w:rPr>
                <w:rFonts w:ascii="Times New Roman" w:hAnsi="Times New Roman" w:cs="Times New Roman"/>
                <w:color w:val="auto"/>
                <w:sz w:val="16"/>
                <w:szCs w:val="16"/>
              </w:rPr>
            </w:pPr>
            <w:r w:rsidRPr="006F36E0">
              <w:rPr>
                <w:rFonts w:ascii="Times New Roman" w:hAnsi="Times New Roman" w:cs="Times New Roman"/>
                <w:color w:val="auto"/>
                <w:sz w:val="16"/>
                <w:szCs w:val="16"/>
              </w:rPr>
              <w:lastRenderedPageBreak/>
              <w:t xml:space="preserve">Жеткізу тұралы Шарттың B қосымшасы </w:t>
            </w:r>
          </w:p>
          <w:p w14:paraId="1EDA2CA7" w14:textId="77777777" w:rsidR="006C605F" w:rsidRPr="006F36E0" w:rsidRDefault="006C605F" w:rsidP="00263016">
            <w:pPr>
              <w:pStyle w:val="af0"/>
              <w:pageBreakBefore/>
              <w:jc w:val="right"/>
              <w:rPr>
                <w:rFonts w:ascii="Times New Roman" w:hAnsi="Times New Roman" w:cs="Times New Roman"/>
                <w:color w:val="auto"/>
                <w:sz w:val="16"/>
                <w:szCs w:val="16"/>
              </w:rPr>
            </w:pPr>
            <w:r w:rsidRPr="006F36E0">
              <w:rPr>
                <w:rFonts w:ascii="Times New Roman" w:hAnsi="Times New Roman" w:cs="Times New Roman"/>
                <w:color w:val="auto"/>
                <w:sz w:val="16"/>
                <w:szCs w:val="16"/>
              </w:rPr>
              <w:t>№________ күні __________</w:t>
            </w:r>
          </w:p>
        </w:tc>
        <w:tc>
          <w:tcPr>
            <w:tcW w:w="1760" w:type="pct"/>
          </w:tcPr>
          <w:p w14:paraId="32EFCA9A" w14:textId="77777777" w:rsidR="006C605F" w:rsidRPr="005A6905" w:rsidRDefault="006C605F" w:rsidP="00263016">
            <w:pPr>
              <w:pStyle w:val="af0"/>
              <w:pageBreakBefore/>
              <w:jc w:val="right"/>
              <w:rPr>
                <w:rFonts w:ascii="Times New Roman" w:hAnsi="Times New Roman" w:cs="Times New Roman"/>
                <w:color w:val="auto"/>
                <w:sz w:val="16"/>
                <w:szCs w:val="16"/>
              </w:rPr>
            </w:pPr>
            <w:r w:rsidRPr="006F36E0">
              <w:rPr>
                <w:rFonts w:ascii="Times New Roman" w:hAnsi="Times New Roman" w:cs="Times New Roman"/>
                <w:color w:val="auto"/>
                <w:sz w:val="16"/>
                <w:szCs w:val="16"/>
                <w:lang w:val="ru-RU"/>
              </w:rPr>
              <w:t>Қосымша</w:t>
            </w:r>
            <w:r w:rsidRPr="005A6905">
              <w:rPr>
                <w:rFonts w:ascii="Times New Roman" w:hAnsi="Times New Roman" w:cs="Times New Roman"/>
                <w:color w:val="auto"/>
                <w:sz w:val="16"/>
                <w:szCs w:val="16"/>
              </w:rPr>
              <w:t xml:space="preserve"> </w:t>
            </w:r>
            <w:r w:rsidRPr="006F36E0">
              <w:rPr>
                <w:rFonts w:ascii="Times New Roman" w:hAnsi="Times New Roman" w:cs="Times New Roman"/>
                <w:color w:val="auto"/>
                <w:sz w:val="16"/>
                <w:szCs w:val="16"/>
              </w:rPr>
              <w:t>B</w:t>
            </w:r>
            <w:r w:rsidRPr="005A6905">
              <w:rPr>
                <w:rFonts w:ascii="Times New Roman" w:hAnsi="Times New Roman" w:cs="Times New Roman"/>
                <w:color w:val="auto"/>
                <w:sz w:val="16"/>
                <w:szCs w:val="16"/>
              </w:rPr>
              <w:t xml:space="preserve"> </w:t>
            </w:r>
          </w:p>
          <w:p w14:paraId="343C37CF" w14:textId="77777777" w:rsidR="006C605F" w:rsidRPr="005A6905" w:rsidRDefault="006C605F" w:rsidP="00263016">
            <w:pPr>
              <w:pStyle w:val="af0"/>
              <w:pageBreakBefore/>
              <w:jc w:val="right"/>
              <w:rPr>
                <w:rFonts w:ascii="Times New Roman" w:hAnsi="Times New Roman" w:cs="Times New Roman"/>
                <w:color w:val="auto"/>
                <w:sz w:val="16"/>
                <w:szCs w:val="16"/>
              </w:rPr>
            </w:pPr>
            <w:r w:rsidRPr="006F36E0">
              <w:rPr>
                <w:rFonts w:ascii="Times New Roman" w:hAnsi="Times New Roman" w:cs="Times New Roman"/>
                <w:color w:val="auto"/>
                <w:sz w:val="16"/>
                <w:szCs w:val="16"/>
                <w:lang w:val="ru-RU"/>
              </w:rPr>
              <w:t>жеткізу</w:t>
            </w:r>
            <w:r w:rsidRPr="005A6905">
              <w:rPr>
                <w:rFonts w:ascii="Times New Roman" w:hAnsi="Times New Roman" w:cs="Times New Roman"/>
                <w:color w:val="auto"/>
                <w:sz w:val="16"/>
                <w:szCs w:val="16"/>
              </w:rPr>
              <w:t xml:space="preserve"> </w:t>
            </w:r>
            <w:r w:rsidRPr="006F36E0">
              <w:rPr>
                <w:rFonts w:ascii="Times New Roman" w:hAnsi="Times New Roman" w:cs="Times New Roman"/>
                <w:color w:val="auto"/>
                <w:sz w:val="16"/>
                <w:szCs w:val="16"/>
                <w:lang w:val="ru-RU"/>
              </w:rPr>
              <w:t>шартына</w:t>
            </w:r>
            <w:r w:rsidRPr="005A6905">
              <w:rPr>
                <w:rFonts w:ascii="Times New Roman" w:hAnsi="Times New Roman" w:cs="Times New Roman"/>
                <w:color w:val="auto"/>
                <w:sz w:val="16"/>
                <w:szCs w:val="16"/>
              </w:rPr>
              <w:t xml:space="preserve"> </w:t>
            </w:r>
          </w:p>
          <w:p w14:paraId="0535CD14" w14:textId="77777777" w:rsidR="006C605F" w:rsidRPr="005A6905" w:rsidRDefault="006C605F" w:rsidP="00263016">
            <w:pPr>
              <w:pStyle w:val="af0"/>
              <w:pageBreakBefore/>
              <w:jc w:val="right"/>
              <w:rPr>
                <w:rFonts w:ascii="Times New Roman" w:hAnsi="Times New Roman" w:cs="Times New Roman"/>
                <w:color w:val="auto"/>
                <w:sz w:val="16"/>
                <w:szCs w:val="16"/>
              </w:rPr>
            </w:pPr>
            <w:r w:rsidRPr="005A6905">
              <w:rPr>
                <w:rFonts w:ascii="Times New Roman" w:hAnsi="Times New Roman" w:cs="Times New Roman"/>
                <w:color w:val="auto"/>
                <w:sz w:val="16"/>
                <w:szCs w:val="16"/>
              </w:rPr>
              <w:t xml:space="preserve">№________ </w:t>
            </w:r>
            <w:proofErr w:type="gramStart"/>
            <w:r w:rsidRPr="006F36E0">
              <w:rPr>
                <w:rFonts w:ascii="Times New Roman" w:hAnsi="Times New Roman" w:cs="Times New Roman"/>
                <w:color w:val="auto"/>
                <w:sz w:val="16"/>
                <w:szCs w:val="16"/>
                <w:lang w:val="ru-RU"/>
              </w:rPr>
              <w:t>бастап</w:t>
            </w:r>
            <w:proofErr w:type="gramEnd"/>
            <w:r w:rsidRPr="005A6905">
              <w:rPr>
                <w:rFonts w:ascii="Times New Roman" w:hAnsi="Times New Roman" w:cs="Times New Roman"/>
                <w:color w:val="auto"/>
                <w:sz w:val="16"/>
                <w:szCs w:val="16"/>
              </w:rPr>
              <w:t xml:space="preserve"> __________ </w:t>
            </w:r>
          </w:p>
          <w:p w14:paraId="7C0939AD" w14:textId="77777777" w:rsidR="006C605F" w:rsidRPr="005A6905" w:rsidRDefault="006C605F" w:rsidP="00263016">
            <w:pPr>
              <w:pStyle w:val="af0"/>
              <w:pageBreakBefore/>
              <w:jc w:val="right"/>
              <w:rPr>
                <w:rFonts w:ascii="Times New Roman" w:hAnsi="Times New Roman" w:cs="Times New Roman"/>
                <w:color w:val="auto"/>
                <w:sz w:val="16"/>
                <w:szCs w:val="16"/>
              </w:rPr>
            </w:pPr>
          </w:p>
        </w:tc>
        <w:tc>
          <w:tcPr>
            <w:tcW w:w="1619" w:type="pct"/>
          </w:tcPr>
          <w:p w14:paraId="08F691A5" w14:textId="77777777" w:rsidR="006C605F" w:rsidRPr="006F36E0" w:rsidRDefault="006C605F" w:rsidP="00263016">
            <w:pPr>
              <w:pStyle w:val="af0"/>
              <w:jc w:val="right"/>
              <w:rPr>
                <w:rFonts w:ascii="Times New Roman" w:hAnsi="Times New Roman" w:cs="Times New Roman"/>
                <w:color w:val="auto"/>
                <w:sz w:val="16"/>
                <w:szCs w:val="16"/>
              </w:rPr>
            </w:pPr>
            <w:r w:rsidRPr="006F36E0">
              <w:rPr>
                <w:rFonts w:ascii="Times New Roman" w:hAnsi="Times New Roman" w:cs="Times New Roman"/>
                <w:color w:val="auto"/>
                <w:sz w:val="16"/>
                <w:szCs w:val="16"/>
              </w:rPr>
              <w:t xml:space="preserve">Annex </w:t>
            </w:r>
            <w:proofErr w:type="gramStart"/>
            <w:r w:rsidRPr="006F36E0">
              <w:rPr>
                <w:rFonts w:ascii="Times New Roman" w:hAnsi="Times New Roman" w:cs="Times New Roman"/>
                <w:color w:val="auto"/>
                <w:sz w:val="16"/>
                <w:szCs w:val="16"/>
              </w:rPr>
              <w:t xml:space="preserve">B  </w:t>
            </w:r>
            <w:proofErr w:type="gramEnd"/>
            <w:r w:rsidRPr="006F36E0">
              <w:rPr>
                <w:rFonts w:ascii="Times New Roman" w:hAnsi="Times New Roman" w:cs="Times New Roman"/>
                <w:color w:val="auto"/>
                <w:sz w:val="16"/>
                <w:szCs w:val="16"/>
              </w:rPr>
              <w:br/>
              <w:t>to Supply Agreement</w:t>
            </w:r>
            <w:r w:rsidRPr="006F36E0">
              <w:rPr>
                <w:rFonts w:ascii="Times New Roman" w:hAnsi="Times New Roman" w:cs="Times New Roman"/>
                <w:color w:val="auto"/>
                <w:sz w:val="16"/>
                <w:szCs w:val="16"/>
              </w:rPr>
              <w:br/>
              <w:t xml:space="preserve">No. _____ dated ____________  </w:t>
            </w:r>
          </w:p>
          <w:p w14:paraId="763E1AB7" w14:textId="77777777" w:rsidR="006C605F" w:rsidRPr="006F36E0" w:rsidRDefault="006C605F" w:rsidP="00263016">
            <w:pPr>
              <w:pStyle w:val="af0"/>
              <w:jc w:val="right"/>
              <w:rPr>
                <w:rFonts w:ascii="Times New Roman" w:hAnsi="Times New Roman" w:cs="Times New Roman"/>
                <w:color w:val="auto"/>
                <w:sz w:val="16"/>
                <w:szCs w:val="16"/>
              </w:rPr>
            </w:pPr>
          </w:p>
        </w:tc>
      </w:tr>
      <w:tr w:rsidR="006C605F" w:rsidRPr="006F36E0" w14:paraId="382CAA19" w14:textId="77777777" w:rsidTr="00263016">
        <w:tc>
          <w:tcPr>
            <w:tcW w:w="1621" w:type="pct"/>
          </w:tcPr>
          <w:p w14:paraId="0C06F19A" w14:textId="77777777" w:rsidR="006C605F" w:rsidRPr="006F36E0" w:rsidRDefault="006C605F" w:rsidP="006C605F">
            <w:pPr>
              <w:pStyle w:val="af4"/>
              <w:numPr>
                <w:ilvl w:val="0"/>
                <w:numId w:val="30"/>
              </w:numPr>
              <w:spacing w:after="0" w:line="240" w:lineRule="auto"/>
              <w:rPr>
                <w:rFonts w:ascii="Times New Roman" w:hAnsi="Times New Roman" w:cs="Times New Roman"/>
                <w:sz w:val="16"/>
                <w:szCs w:val="16"/>
              </w:rPr>
            </w:pPr>
            <w:r w:rsidRPr="006F36E0">
              <w:rPr>
                <w:rFonts w:ascii="Times New Roman" w:hAnsi="Times New Roman" w:cs="Times New Roman"/>
                <w:b/>
                <w:sz w:val="16"/>
                <w:szCs w:val="16"/>
                <w:lang w:val="kk-KZ"/>
              </w:rPr>
              <w:t>ШАРТ ҚҰНЫ ЖӘНЕ ЕСЕПТЕУ ТӘРТІБІ</w:t>
            </w:r>
          </w:p>
        </w:tc>
        <w:tc>
          <w:tcPr>
            <w:tcW w:w="1760" w:type="pct"/>
          </w:tcPr>
          <w:p w14:paraId="016F583F" w14:textId="77777777" w:rsidR="006C605F" w:rsidRPr="005A6905" w:rsidRDefault="006C605F" w:rsidP="006C605F">
            <w:pPr>
              <w:pStyle w:val="af4"/>
              <w:numPr>
                <w:ilvl w:val="0"/>
                <w:numId w:val="31"/>
              </w:numPr>
              <w:spacing w:after="0" w:line="240" w:lineRule="auto"/>
              <w:rPr>
                <w:rFonts w:ascii="Times New Roman" w:hAnsi="Times New Roman" w:cs="Times New Roman"/>
                <w:sz w:val="16"/>
                <w:szCs w:val="16"/>
              </w:rPr>
            </w:pPr>
            <w:r w:rsidRPr="006F36E0">
              <w:rPr>
                <w:rFonts w:ascii="Times New Roman" w:hAnsi="Times New Roman" w:cs="Times New Roman"/>
                <w:b/>
                <w:sz w:val="16"/>
                <w:szCs w:val="16"/>
                <w:lang w:val="ru-RU"/>
              </w:rPr>
              <w:t>ШАРТТЫҢ</w:t>
            </w:r>
            <w:r w:rsidRPr="005A6905">
              <w:rPr>
                <w:rFonts w:ascii="Times New Roman" w:hAnsi="Times New Roman" w:cs="Times New Roman"/>
                <w:b/>
                <w:sz w:val="16"/>
                <w:szCs w:val="16"/>
              </w:rPr>
              <w:t xml:space="preserve"> </w:t>
            </w:r>
            <w:r w:rsidRPr="006F36E0">
              <w:rPr>
                <w:rFonts w:ascii="Times New Roman" w:hAnsi="Times New Roman" w:cs="Times New Roman"/>
                <w:b/>
                <w:sz w:val="16"/>
                <w:szCs w:val="16"/>
                <w:lang w:val="ru-RU"/>
              </w:rPr>
              <w:t>ҚҰНЫ</w:t>
            </w:r>
            <w:r w:rsidRPr="005A6905">
              <w:rPr>
                <w:rFonts w:ascii="Times New Roman" w:hAnsi="Times New Roman" w:cs="Times New Roman"/>
                <w:b/>
                <w:sz w:val="16"/>
                <w:szCs w:val="16"/>
              </w:rPr>
              <w:t xml:space="preserve"> </w:t>
            </w:r>
            <w:r w:rsidRPr="006F36E0">
              <w:rPr>
                <w:rFonts w:ascii="Times New Roman" w:hAnsi="Times New Roman" w:cs="Times New Roman"/>
                <w:b/>
                <w:sz w:val="16"/>
                <w:szCs w:val="16"/>
                <w:lang w:val="ru-RU"/>
              </w:rPr>
              <w:t>ЖӘНЕ</w:t>
            </w:r>
            <w:r w:rsidRPr="005A6905">
              <w:rPr>
                <w:rFonts w:ascii="Times New Roman" w:hAnsi="Times New Roman" w:cs="Times New Roman"/>
                <w:b/>
                <w:sz w:val="16"/>
                <w:szCs w:val="16"/>
              </w:rPr>
              <w:t xml:space="preserve"> </w:t>
            </w:r>
            <w:r w:rsidRPr="006F36E0">
              <w:rPr>
                <w:rFonts w:ascii="Times New Roman" w:hAnsi="Times New Roman" w:cs="Times New Roman"/>
                <w:b/>
                <w:sz w:val="16"/>
                <w:szCs w:val="16"/>
                <w:lang w:val="ru-RU"/>
              </w:rPr>
              <w:t>ЕСЕП</w:t>
            </w:r>
            <w:r w:rsidRPr="005A6905">
              <w:rPr>
                <w:rFonts w:ascii="Times New Roman" w:hAnsi="Times New Roman" w:cs="Times New Roman"/>
                <w:b/>
                <w:sz w:val="16"/>
                <w:szCs w:val="16"/>
              </w:rPr>
              <w:t xml:space="preserve"> </w:t>
            </w:r>
            <w:r w:rsidRPr="006F36E0">
              <w:rPr>
                <w:rFonts w:ascii="Times New Roman" w:hAnsi="Times New Roman" w:cs="Times New Roman"/>
                <w:b/>
                <w:sz w:val="16"/>
                <w:szCs w:val="16"/>
                <w:lang w:val="ru-RU"/>
              </w:rPr>
              <w:t>АЙЫРЫСУ</w:t>
            </w:r>
            <w:r w:rsidRPr="005A6905">
              <w:rPr>
                <w:rFonts w:ascii="Times New Roman" w:hAnsi="Times New Roman" w:cs="Times New Roman"/>
                <w:b/>
                <w:sz w:val="16"/>
                <w:szCs w:val="16"/>
              </w:rPr>
              <w:t xml:space="preserve"> </w:t>
            </w:r>
            <w:r w:rsidRPr="006F36E0">
              <w:rPr>
                <w:rFonts w:ascii="Times New Roman" w:hAnsi="Times New Roman" w:cs="Times New Roman"/>
                <w:b/>
                <w:sz w:val="16"/>
                <w:szCs w:val="16"/>
                <w:lang w:val="ru-RU"/>
              </w:rPr>
              <w:t>ТӘРТІБІ</w:t>
            </w:r>
          </w:p>
        </w:tc>
        <w:tc>
          <w:tcPr>
            <w:tcW w:w="1619" w:type="pct"/>
          </w:tcPr>
          <w:p w14:paraId="27991E50" w14:textId="77777777" w:rsidR="006C605F" w:rsidRPr="006F36E0" w:rsidRDefault="006C605F" w:rsidP="006C605F">
            <w:pPr>
              <w:pStyle w:val="af4"/>
              <w:numPr>
                <w:ilvl w:val="0"/>
                <w:numId w:val="32"/>
              </w:numPr>
              <w:spacing w:after="0" w:line="240" w:lineRule="auto"/>
              <w:rPr>
                <w:rFonts w:ascii="Times New Roman" w:hAnsi="Times New Roman" w:cs="Times New Roman"/>
                <w:sz w:val="16"/>
                <w:szCs w:val="16"/>
              </w:rPr>
            </w:pPr>
            <w:r w:rsidRPr="006F36E0">
              <w:rPr>
                <w:rFonts w:ascii="Times New Roman" w:hAnsi="Times New Roman" w:cs="Times New Roman"/>
                <w:b/>
                <w:sz w:val="16"/>
                <w:szCs w:val="16"/>
                <w:lang w:val="en-GB"/>
              </w:rPr>
              <w:t>COST OF THE AGREEMENT AND PAYMENT ORDER</w:t>
            </w:r>
          </w:p>
        </w:tc>
      </w:tr>
      <w:tr w:rsidR="006C605F" w:rsidRPr="006F36E0" w14:paraId="3C72F775" w14:textId="77777777" w:rsidTr="00263016">
        <w:tc>
          <w:tcPr>
            <w:tcW w:w="1621" w:type="pct"/>
          </w:tcPr>
          <w:p w14:paraId="2486478E" w14:textId="77777777" w:rsidR="006C605F" w:rsidRPr="006F36E0" w:rsidRDefault="006C605F" w:rsidP="00263016">
            <w:pPr>
              <w:jc w:val="both"/>
              <w:rPr>
                <w:rFonts w:ascii="Times New Roman" w:hAnsi="Times New Roman" w:cs="Times New Roman"/>
                <w:sz w:val="16"/>
                <w:szCs w:val="16"/>
              </w:rPr>
            </w:pPr>
            <w:r w:rsidRPr="006F36E0">
              <w:rPr>
                <w:rFonts w:ascii="Times New Roman" w:hAnsi="Times New Roman" w:cs="Times New Roman"/>
                <w:sz w:val="16"/>
                <w:szCs w:val="16"/>
              </w:rPr>
              <w:t>1</w:t>
            </w:r>
            <w:r w:rsidRPr="006F36E0">
              <w:rPr>
                <w:rFonts w:ascii="Times New Roman" w:hAnsi="Times New Roman" w:cs="Times New Roman"/>
                <w:sz w:val="16"/>
                <w:szCs w:val="16"/>
                <w:lang w:val="kk-KZ"/>
              </w:rPr>
              <w:t>.1.</w:t>
            </w:r>
            <w:r w:rsidRPr="006F36E0">
              <w:rPr>
                <w:rFonts w:ascii="Times New Roman" w:hAnsi="Times New Roman" w:cs="Times New Roman"/>
                <w:sz w:val="16"/>
                <w:szCs w:val="16"/>
                <w:lang w:val="kk-KZ"/>
              </w:rPr>
              <w:tab/>
              <w:t xml:space="preserve">Осы Шарттың жалпы құны ҚҚС қоспағанда _____________ теңгені </w:t>
            </w:r>
            <w:r w:rsidRPr="006F36E0">
              <w:rPr>
                <w:rFonts w:ascii="Times New Roman" w:hAnsi="Times New Roman" w:cs="Times New Roman"/>
                <w:i/>
                <w:sz w:val="16"/>
                <w:szCs w:val="16"/>
                <w:lang w:val="kk-KZ"/>
              </w:rPr>
              <w:t>құрайды/ аспауы тиіс</w:t>
            </w:r>
            <w:r w:rsidRPr="006F36E0">
              <w:rPr>
                <w:rFonts w:ascii="Times New Roman" w:hAnsi="Times New Roman" w:cs="Times New Roman"/>
                <w:sz w:val="16"/>
                <w:szCs w:val="16"/>
                <w:lang w:val="kk-KZ"/>
              </w:rPr>
              <w:t xml:space="preserve"> немесе ҚҚС қосқанда _________________ теңгені </w:t>
            </w:r>
            <w:r w:rsidRPr="006F36E0">
              <w:rPr>
                <w:rFonts w:ascii="Times New Roman" w:hAnsi="Times New Roman" w:cs="Times New Roman"/>
                <w:i/>
                <w:sz w:val="16"/>
                <w:szCs w:val="16"/>
                <w:lang w:val="kk-KZ"/>
              </w:rPr>
              <w:t>құрайды/ аспауы тиіс.</w:t>
            </w:r>
            <w:r w:rsidRPr="006F36E0">
              <w:rPr>
                <w:rFonts w:ascii="Times New Roman" w:hAnsi="Times New Roman" w:cs="Times New Roman"/>
                <w:sz w:val="16"/>
                <w:szCs w:val="16"/>
              </w:rPr>
              <w:t xml:space="preserve"> </w:t>
            </w:r>
            <w:r w:rsidRPr="006F36E0">
              <w:rPr>
                <w:rFonts w:ascii="Times New Roman" w:hAnsi="Times New Roman" w:cs="Times New Roman"/>
                <w:sz w:val="16"/>
                <w:szCs w:val="16"/>
                <w:lang w:val="kk-KZ"/>
              </w:rPr>
              <w:t>Жеткізуші ҚҚС төлемшісі /төлемшісі емес болып табылады</w:t>
            </w:r>
          </w:p>
          <w:p w14:paraId="4E73D2E0" w14:textId="77777777" w:rsidR="006C605F" w:rsidRPr="006F36E0" w:rsidRDefault="006C605F" w:rsidP="00263016">
            <w:pPr>
              <w:jc w:val="both"/>
              <w:rPr>
                <w:rFonts w:ascii="Times New Roman" w:hAnsi="Times New Roman" w:cs="Times New Roman"/>
                <w:sz w:val="16"/>
                <w:szCs w:val="16"/>
              </w:rPr>
            </w:pPr>
            <w:r w:rsidRPr="006F36E0">
              <w:rPr>
                <w:rFonts w:ascii="Times New Roman" w:hAnsi="Times New Roman" w:cs="Times New Roman"/>
                <w:sz w:val="16"/>
                <w:szCs w:val="16"/>
              </w:rPr>
              <w:t>ҚҚС ставкасы ҚҚС мақсаттары үшін өткізу бойынша айналым жасау күніне қолданыстағы Қазақстан Республикасының салық заңнамасымен реттелетін болады</w:t>
            </w:r>
          </w:p>
          <w:p w14:paraId="4C6DAF5F" w14:textId="77777777" w:rsidR="006C605F" w:rsidRPr="006F36E0" w:rsidRDefault="006C605F" w:rsidP="00263016">
            <w:pPr>
              <w:jc w:val="both"/>
              <w:rPr>
                <w:rFonts w:ascii="Times New Roman" w:hAnsi="Times New Roman" w:cs="Times New Roman"/>
                <w:sz w:val="16"/>
                <w:szCs w:val="16"/>
              </w:rPr>
            </w:pPr>
          </w:p>
          <w:p w14:paraId="26ED9ABE" w14:textId="77777777" w:rsidR="006C605F" w:rsidRPr="006F36E0" w:rsidRDefault="006C605F" w:rsidP="00263016">
            <w:pPr>
              <w:jc w:val="both"/>
              <w:rPr>
                <w:rFonts w:ascii="Times New Roman" w:hAnsi="Times New Roman" w:cs="Times New Roman"/>
                <w:sz w:val="16"/>
                <w:szCs w:val="16"/>
              </w:rPr>
            </w:pPr>
            <w:r w:rsidRPr="006F36E0">
              <w:rPr>
                <w:rFonts w:ascii="Times New Roman" w:hAnsi="Times New Roman" w:cs="Times New Roman"/>
                <w:sz w:val="16"/>
                <w:szCs w:val="16"/>
              </w:rPr>
              <w:t>Жоғарыда айтылғандарды ескереде отырып және аралар Шартта ештеңеге қарамастан, 01.01.2026 жылдан бастап барлық төлемдердің мөлшері, сондай-ақ Шарттың жалпыи құны Қазақстан Республикасының қолданыстағы салық заңнамасына сәйкес ҚҚС-тың өзекті мөлшерлемесін негізге ала отырып, түзетуге жатады.</w:t>
            </w:r>
          </w:p>
          <w:p w14:paraId="04562C97" w14:textId="77777777" w:rsidR="006C605F" w:rsidRPr="006F36E0" w:rsidRDefault="006C605F" w:rsidP="00263016">
            <w:pPr>
              <w:jc w:val="both"/>
              <w:rPr>
                <w:rFonts w:ascii="Times New Roman" w:hAnsi="Times New Roman" w:cs="Times New Roman"/>
                <w:sz w:val="16"/>
                <w:szCs w:val="16"/>
              </w:rPr>
            </w:pPr>
          </w:p>
        </w:tc>
        <w:tc>
          <w:tcPr>
            <w:tcW w:w="1760" w:type="pct"/>
          </w:tcPr>
          <w:p w14:paraId="78F94DDB" w14:textId="77777777" w:rsidR="006C605F" w:rsidRPr="005A6905" w:rsidRDefault="006C605F" w:rsidP="00263016">
            <w:pPr>
              <w:jc w:val="both"/>
              <w:rPr>
                <w:rFonts w:ascii="Times New Roman" w:hAnsi="Times New Roman" w:cs="Times New Roman"/>
                <w:sz w:val="16"/>
                <w:szCs w:val="16"/>
              </w:rPr>
            </w:pPr>
            <w:r w:rsidRPr="005A6905">
              <w:rPr>
                <w:rFonts w:ascii="Times New Roman" w:hAnsi="Times New Roman" w:cs="Times New Roman"/>
                <w:sz w:val="16"/>
                <w:szCs w:val="16"/>
              </w:rPr>
              <w:t xml:space="preserve">1.1. </w:t>
            </w:r>
            <w:r w:rsidRPr="006F36E0">
              <w:rPr>
                <w:rFonts w:ascii="Times New Roman" w:hAnsi="Times New Roman" w:cs="Times New Roman"/>
                <w:sz w:val="16"/>
                <w:szCs w:val="16"/>
                <w:lang w:val="ru-RU"/>
              </w:rPr>
              <w:t>Осы</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Шарттың</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жалпы</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құны</w:t>
            </w:r>
            <w:r w:rsidRPr="005A6905">
              <w:rPr>
                <w:rFonts w:ascii="Times New Roman" w:hAnsi="Times New Roman" w:cs="Times New Roman"/>
                <w:sz w:val="16"/>
                <w:szCs w:val="16"/>
              </w:rPr>
              <w:t xml:space="preserve"> </w:t>
            </w:r>
            <w:r w:rsidRPr="006F36E0">
              <w:rPr>
                <w:rFonts w:ascii="Times New Roman" w:hAnsi="Times New Roman" w:cs="Times New Roman"/>
                <w:i/>
                <w:sz w:val="16"/>
                <w:szCs w:val="16"/>
                <w:lang w:val="ru-RU"/>
              </w:rPr>
              <w:t>құрайды</w:t>
            </w:r>
            <w:r w:rsidRPr="006F36E0">
              <w:rPr>
                <w:rFonts w:ascii="Times New Roman" w:hAnsi="Times New Roman" w:cs="Times New Roman"/>
                <w:i/>
                <w:sz w:val="16"/>
                <w:szCs w:val="16"/>
                <w:lang w:val="kk-KZ"/>
              </w:rPr>
              <w:t>/аспауы тиіс</w:t>
            </w:r>
            <w:r w:rsidRPr="005A6905">
              <w:rPr>
                <w:rFonts w:ascii="Times New Roman" w:hAnsi="Times New Roman" w:cs="Times New Roman"/>
                <w:sz w:val="16"/>
                <w:szCs w:val="16"/>
              </w:rPr>
              <w:t xml:space="preserve"> _____________ </w:t>
            </w:r>
            <w:r w:rsidRPr="006F36E0">
              <w:rPr>
                <w:rFonts w:ascii="Times New Roman" w:hAnsi="Times New Roman" w:cs="Times New Roman"/>
                <w:sz w:val="16"/>
                <w:szCs w:val="16"/>
                <w:lang w:val="ru-RU"/>
              </w:rPr>
              <w:t>теңге</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ҚҚС</w:t>
            </w:r>
            <w:r w:rsidRPr="005A6905">
              <w:rPr>
                <w:rFonts w:ascii="Times New Roman" w:hAnsi="Times New Roman" w:cs="Times New Roman"/>
                <w:sz w:val="16"/>
                <w:szCs w:val="16"/>
              </w:rPr>
              <w:t>-</w:t>
            </w:r>
            <w:r w:rsidRPr="006F36E0">
              <w:rPr>
                <w:rFonts w:ascii="Times New Roman" w:hAnsi="Times New Roman" w:cs="Times New Roman"/>
                <w:sz w:val="16"/>
                <w:szCs w:val="16"/>
                <w:lang w:val="ru-RU"/>
              </w:rPr>
              <w:t>сыз</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немесе</w:t>
            </w:r>
            <w:r w:rsidRPr="005A6905">
              <w:rPr>
                <w:rFonts w:ascii="Times New Roman" w:hAnsi="Times New Roman" w:cs="Times New Roman"/>
                <w:sz w:val="16"/>
                <w:szCs w:val="16"/>
              </w:rPr>
              <w:t xml:space="preserve"> __________________ </w:t>
            </w:r>
            <w:r w:rsidRPr="006F36E0">
              <w:rPr>
                <w:rFonts w:ascii="Times New Roman" w:hAnsi="Times New Roman" w:cs="Times New Roman"/>
                <w:sz w:val="16"/>
                <w:szCs w:val="16"/>
                <w:lang w:val="ru-RU"/>
              </w:rPr>
              <w:t>теңге</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ҚҚС</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есебімен</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Жеткізуш</w:t>
            </w:r>
            <w:proofErr w:type="gramStart"/>
            <w:r w:rsidRPr="006F36E0">
              <w:rPr>
                <w:rFonts w:ascii="Times New Roman" w:hAnsi="Times New Roman" w:cs="Times New Roman"/>
                <w:sz w:val="16"/>
                <w:szCs w:val="16"/>
                <w:lang w:val="ru-RU"/>
              </w:rPr>
              <w:t>і</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ҚҚС</w:t>
            </w:r>
            <w:proofErr w:type="gramEnd"/>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төлеуші</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болып</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табылады</w:t>
            </w:r>
            <w:r w:rsidRPr="005A6905">
              <w:rPr>
                <w:rFonts w:ascii="Times New Roman" w:hAnsi="Times New Roman" w:cs="Times New Roman"/>
                <w:sz w:val="16"/>
                <w:szCs w:val="16"/>
              </w:rPr>
              <w:t>/</w:t>
            </w:r>
            <w:r w:rsidRPr="006F36E0">
              <w:rPr>
                <w:rFonts w:ascii="Times New Roman" w:hAnsi="Times New Roman" w:cs="Times New Roman"/>
                <w:sz w:val="16"/>
                <w:szCs w:val="16"/>
                <w:lang w:val="ru-RU"/>
              </w:rPr>
              <w:t>табылмайды</w:t>
            </w:r>
            <w:r w:rsidRPr="005A6905">
              <w:rPr>
                <w:rFonts w:ascii="Times New Roman" w:hAnsi="Times New Roman" w:cs="Times New Roman"/>
                <w:sz w:val="16"/>
                <w:szCs w:val="16"/>
              </w:rPr>
              <w:t xml:space="preserve">. </w:t>
            </w:r>
          </w:p>
          <w:p w14:paraId="0F2CC2D2" w14:textId="77777777" w:rsidR="006C605F" w:rsidRPr="005A6905" w:rsidRDefault="006C605F" w:rsidP="00263016">
            <w:pPr>
              <w:jc w:val="both"/>
              <w:rPr>
                <w:rFonts w:ascii="Times New Roman" w:hAnsi="Times New Roman" w:cs="Times New Roman"/>
                <w:sz w:val="16"/>
                <w:szCs w:val="16"/>
              </w:rPr>
            </w:pPr>
          </w:p>
          <w:p w14:paraId="433ABA4C" w14:textId="77777777" w:rsidR="006C605F" w:rsidRPr="005A6905" w:rsidRDefault="006C605F" w:rsidP="00263016">
            <w:pPr>
              <w:jc w:val="both"/>
              <w:rPr>
                <w:rFonts w:ascii="Times New Roman" w:hAnsi="Times New Roman" w:cs="Times New Roman"/>
                <w:sz w:val="16"/>
                <w:szCs w:val="16"/>
              </w:rPr>
            </w:pPr>
            <w:r w:rsidRPr="006F36E0">
              <w:rPr>
                <w:rFonts w:ascii="Times New Roman" w:hAnsi="Times New Roman" w:cs="Times New Roman"/>
                <w:sz w:val="16"/>
                <w:szCs w:val="16"/>
                <w:lang w:val="ru-RU"/>
              </w:rPr>
              <w:t>ҚҚС</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мөлшерлемес</w:t>
            </w:r>
            <w:proofErr w:type="gramStart"/>
            <w:r w:rsidRPr="006F36E0">
              <w:rPr>
                <w:rFonts w:ascii="Times New Roman" w:hAnsi="Times New Roman" w:cs="Times New Roman"/>
                <w:sz w:val="16"/>
                <w:szCs w:val="16"/>
                <w:lang w:val="ru-RU"/>
              </w:rPr>
              <w:t>і</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ҚҚС</w:t>
            </w:r>
            <w:proofErr w:type="gramEnd"/>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мақсаттары</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үшін</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сату</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айналымы</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жасалған</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күні</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қолданыста</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болатын</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Қазақстан</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Республикасының</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салық</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заңнамасымен</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реттелетін</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болады</w:t>
            </w:r>
            <w:r w:rsidRPr="005A6905">
              <w:rPr>
                <w:rFonts w:ascii="Times New Roman" w:hAnsi="Times New Roman" w:cs="Times New Roman"/>
                <w:sz w:val="16"/>
                <w:szCs w:val="16"/>
              </w:rPr>
              <w:t xml:space="preserve"> </w:t>
            </w:r>
          </w:p>
          <w:p w14:paraId="3F09BE71" w14:textId="77777777" w:rsidR="006C605F" w:rsidRPr="005A6905" w:rsidRDefault="006C605F" w:rsidP="00263016">
            <w:pPr>
              <w:jc w:val="both"/>
              <w:rPr>
                <w:rFonts w:ascii="Times New Roman" w:hAnsi="Times New Roman" w:cs="Times New Roman"/>
                <w:sz w:val="16"/>
                <w:szCs w:val="16"/>
              </w:rPr>
            </w:pPr>
          </w:p>
          <w:p w14:paraId="73DBBDCE" w14:textId="77777777" w:rsidR="006C605F" w:rsidRPr="005A6905" w:rsidRDefault="006C605F" w:rsidP="00263016">
            <w:pPr>
              <w:jc w:val="both"/>
              <w:rPr>
                <w:rFonts w:ascii="Times New Roman" w:hAnsi="Times New Roman" w:cs="Times New Roman"/>
                <w:sz w:val="16"/>
                <w:szCs w:val="16"/>
              </w:rPr>
            </w:pPr>
            <w:r w:rsidRPr="006F36E0">
              <w:rPr>
                <w:rFonts w:ascii="Times New Roman" w:hAnsi="Times New Roman" w:cs="Times New Roman"/>
                <w:sz w:val="16"/>
                <w:szCs w:val="16"/>
                <w:lang w:val="ru-RU"/>
              </w:rPr>
              <w:t>Жоғарыда</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айтылғандарды</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ескере</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отырып</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және</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осы</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Шартта</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өзгеше</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көзделмегеніне</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қарамастан</w:t>
            </w:r>
            <w:r w:rsidRPr="005A6905">
              <w:rPr>
                <w:rFonts w:ascii="Times New Roman" w:hAnsi="Times New Roman" w:cs="Times New Roman"/>
                <w:sz w:val="16"/>
                <w:szCs w:val="16"/>
              </w:rPr>
              <w:t xml:space="preserve">, 01.01.2026 </w:t>
            </w:r>
            <w:r w:rsidRPr="006F36E0">
              <w:rPr>
                <w:rFonts w:ascii="Times New Roman" w:hAnsi="Times New Roman" w:cs="Times New Roman"/>
                <w:sz w:val="16"/>
                <w:szCs w:val="16"/>
                <w:lang w:val="ru-RU"/>
              </w:rPr>
              <w:t>жылдан</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бастап</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барлық</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төлемдердің</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мөлшері</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сондай</w:t>
            </w:r>
            <w:r w:rsidRPr="005A6905">
              <w:rPr>
                <w:rFonts w:ascii="Times New Roman" w:hAnsi="Times New Roman" w:cs="Times New Roman"/>
                <w:sz w:val="16"/>
                <w:szCs w:val="16"/>
              </w:rPr>
              <w:t>-</w:t>
            </w:r>
            <w:r w:rsidRPr="006F36E0">
              <w:rPr>
                <w:rFonts w:ascii="Times New Roman" w:hAnsi="Times New Roman" w:cs="Times New Roman"/>
                <w:sz w:val="16"/>
                <w:szCs w:val="16"/>
                <w:lang w:val="ru-RU"/>
              </w:rPr>
              <w:t>ақ</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Келісімшарттың</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жалпы</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құны</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Қазақстан</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Республикасының</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қолданыстағы</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салық</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заңнамасына</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сәйкес</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қолданыстағы</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ҚҚС</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ставкасы</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негізінде</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түзетілуге</w:t>
            </w:r>
            <w:r w:rsidRPr="005A6905">
              <w:rPr>
                <w:rFonts w:ascii="Times New Roman" w:hAnsi="Times New Roman" w:cs="Times New Roman"/>
                <w:sz w:val="16"/>
                <w:szCs w:val="16"/>
              </w:rPr>
              <w:t xml:space="preserve"> </w:t>
            </w:r>
            <w:r w:rsidRPr="006F36E0">
              <w:rPr>
                <w:rFonts w:ascii="Times New Roman" w:hAnsi="Times New Roman" w:cs="Times New Roman"/>
                <w:sz w:val="16"/>
                <w:szCs w:val="16"/>
                <w:lang w:val="ru-RU"/>
              </w:rPr>
              <w:t>жатады</w:t>
            </w:r>
            <w:r w:rsidRPr="005A6905">
              <w:rPr>
                <w:rFonts w:ascii="Times New Roman" w:hAnsi="Times New Roman" w:cs="Times New Roman"/>
                <w:sz w:val="16"/>
                <w:szCs w:val="16"/>
              </w:rPr>
              <w:t>.</w:t>
            </w:r>
            <w:proofErr w:type="gramStart"/>
            <w:r w:rsidRPr="005A6905">
              <w:rPr>
                <w:rFonts w:ascii="Times New Roman" w:hAnsi="Times New Roman" w:cs="Times New Roman"/>
                <w:sz w:val="16"/>
                <w:szCs w:val="16"/>
              </w:rPr>
              <w:t xml:space="preserve"> .</w:t>
            </w:r>
            <w:proofErr w:type="gramEnd"/>
          </w:p>
          <w:p w14:paraId="500D6FFC" w14:textId="77777777" w:rsidR="006C605F" w:rsidRPr="005A6905" w:rsidRDefault="006C605F" w:rsidP="00263016">
            <w:pPr>
              <w:jc w:val="both"/>
              <w:rPr>
                <w:rFonts w:ascii="Times New Roman" w:hAnsi="Times New Roman" w:cs="Times New Roman"/>
                <w:sz w:val="16"/>
                <w:szCs w:val="16"/>
              </w:rPr>
            </w:pPr>
          </w:p>
        </w:tc>
        <w:tc>
          <w:tcPr>
            <w:tcW w:w="1619" w:type="pct"/>
          </w:tcPr>
          <w:p w14:paraId="2E8E02F8" w14:textId="77777777" w:rsidR="006C605F" w:rsidRPr="006F36E0" w:rsidRDefault="006C605F" w:rsidP="00263016">
            <w:pPr>
              <w:jc w:val="both"/>
              <w:rPr>
                <w:rFonts w:ascii="Times New Roman" w:hAnsi="Times New Roman" w:cs="Times New Roman"/>
                <w:sz w:val="16"/>
                <w:szCs w:val="16"/>
              </w:rPr>
            </w:pPr>
            <w:r w:rsidRPr="006F36E0">
              <w:rPr>
                <w:rFonts w:ascii="Times New Roman" w:hAnsi="Times New Roman" w:cs="Times New Roman"/>
                <w:sz w:val="16"/>
                <w:szCs w:val="16"/>
                <w:lang w:val="en-GB"/>
              </w:rPr>
              <w:t xml:space="preserve">1.1. The total cost of the Agreement </w:t>
            </w:r>
            <w:r w:rsidRPr="006F36E0">
              <w:rPr>
                <w:rFonts w:ascii="Times New Roman" w:hAnsi="Times New Roman" w:cs="Times New Roman"/>
                <w:i/>
                <w:sz w:val="16"/>
                <w:szCs w:val="16"/>
                <w:lang w:val="en-GB"/>
              </w:rPr>
              <w:t xml:space="preserve">is </w:t>
            </w:r>
            <w:r w:rsidRPr="006F36E0">
              <w:rPr>
                <w:rFonts w:ascii="Times New Roman" w:hAnsi="Times New Roman" w:cs="Times New Roman"/>
                <w:i/>
                <w:sz w:val="16"/>
                <w:szCs w:val="16"/>
                <w:lang w:val="kk-KZ"/>
              </w:rPr>
              <w:t xml:space="preserve">/ shall </w:t>
            </w:r>
            <w:proofErr w:type="gramStart"/>
            <w:r w:rsidRPr="006F36E0">
              <w:rPr>
                <w:rFonts w:ascii="Times New Roman" w:hAnsi="Times New Roman" w:cs="Times New Roman"/>
                <w:i/>
                <w:sz w:val="16"/>
                <w:szCs w:val="16"/>
                <w:lang w:val="kk-KZ"/>
              </w:rPr>
              <w:t>not</w:t>
            </w:r>
            <w:r w:rsidRPr="006F36E0">
              <w:rPr>
                <w:rFonts w:ascii="Times New Roman" w:hAnsi="Times New Roman" w:cs="Times New Roman"/>
                <w:i/>
                <w:snapToGrid w:val="0"/>
                <w:spacing w:val="1"/>
                <w:sz w:val="16"/>
                <w:szCs w:val="16"/>
                <w:lang w:val="kk-KZ"/>
              </w:rPr>
              <w:t>be  higher</w:t>
            </w:r>
            <w:proofErr w:type="gramEnd"/>
            <w:r w:rsidRPr="006F36E0">
              <w:rPr>
                <w:rFonts w:ascii="Times New Roman" w:hAnsi="Times New Roman" w:cs="Times New Roman"/>
                <w:i/>
                <w:snapToGrid w:val="0"/>
                <w:spacing w:val="1"/>
                <w:sz w:val="16"/>
                <w:szCs w:val="16"/>
                <w:lang w:val="kk-KZ"/>
              </w:rPr>
              <w:t xml:space="preserve"> than</w:t>
            </w:r>
            <w:r w:rsidRPr="006F36E0">
              <w:rPr>
                <w:rFonts w:ascii="Times New Roman" w:hAnsi="Times New Roman" w:cs="Times New Roman"/>
                <w:snapToGrid w:val="0"/>
                <w:spacing w:val="1"/>
                <w:sz w:val="16"/>
                <w:szCs w:val="16"/>
                <w:lang w:val="kk-KZ"/>
              </w:rPr>
              <w:t xml:space="preserve"> </w:t>
            </w:r>
            <w:r w:rsidRPr="006F36E0">
              <w:rPr>
                <w:rFonts w:ascii="Times New Roman" w:hAnsi="Times New Roman" w:cs="Times New Roman"/>
                <w:sz w:val="16"/>
                <w:szCs w:val="16"/>
                <w:lang w:val="en-GB"/>
              </w:rPr>
              <w:t>____________</w:t>
            </w:r>
            <w:r w:rsidRPr="006F36E0">
              <w:rPr>
                <w:rFonts w:ascii="Times New Roman" w:hAnsi="Times New Roman" w:cs="Times New Roman"/>
                <w:sz w:val="16"/>
                <w:szCs w:val="16"/>
              </w:rPr>
              <w:t xml:space="preserve"> tenge</w:t>
            </w:r>
            <w:r w:rsidRPr="006F36E0">
              <w:rPr>
                <w:rFonts w:ascii="Times New Roman" w:hAnsi="Times New Roman" w:cs="Times New Roman"/>
                <w:sz w:val="16"/>
                <w:szCs w:val="16"/>
                <w:lang w:val="en-GB"/>
              </w:rPr>
              <w:t xml:space="preserve"> </w:t>
            </w:r>
            <w:r w:rsidRPr="006F36E0">
              <w:rPr>
                <w:rFonts w:ascii="Times New Roman" w:hAnsi="Times New Roman" w:cs="Times New Roman"/>
                <w:sz w:val="16"/>
                <w:szCs w:val="16"/>
              </w:rPr>
              <w:t>excluding</w:t>
            </w:r>
            <w:r w:rsidRPr="006F36E0">
              <w:rPr>
                <w:rFonts w:ascii="Times New Roman" w:hAnsi="Times New Roman" w:cs="Times New Roman"/>
                <w:sz w:val="16"/>
                <w:szCs w:val="16"/>
                <w:lang w:val="en-GB"/>
              </w:rPr>
              <w:t xml:space="preserve"> VAT</w:t>
            </w:r>
            <w:r w:rsidRPr="006F36E0">
              <w:rPr>
                <w:rFonts w:ascii="Times New Roman" w:hAnsi="Times New Roman" w:cs="Times New Roman"/>
                <w:sz w:val="16"/>
                <w:szCs w:val="16"/>
              </w:rPr>
              <w:t xml:space="preserve"> or ____________ tenge including VAT. The Supplier is payer/not the payer of VAT.</w:t>
            </w:r>
          </w:p>
          <w:p w14:paraId="1914B791" w14:textId="77777777" w:rsidR="006C605F" w:rsidRPr="006F36E0" w:rsidRDefault="006C605F" w:rsidP="00263016">
            <w:pPr>
              <w:jc w:val="both"/>
              <w:rPr>
                <w:rFonts w:ascii="Times New Roman" w:hAnsi="Times New Roman" w:cs="Times New Roman"/>
                <w:sz w:val="16"/>
                <w:szCs w:val="16"/>
              </w:rPr>
            </w:pPr>
          </w:p>
          <w:p w14:paraId="4AD2F67D" w14:textId="77777777" w:rsidR="006C605F" w:rsidRPr="006F36E0" w:rsidRDefault="006C605F" w:rsidP="00263016">
            <w:pPr>
              <w:jc w:val="both"/>
              <w:rPr>
                <w:rFonts w:ascii="Times New Roman" w:hAnsi="Times New Roman" w:cs="Times New Roman"/>
                <w:sz w:val="16"/>
                <w:szCs w:val="16"/>
              </w:rPr>
            </w:pPr>
          </w:p>
          <w:p w14:paraId="1A46F7D3" w14:textId="77777777" w:rsidR="006C605F" w:rsidRPr="006F36E0" w:rsidRDefault="006C605F" w:rsidP="00263016">
            <w:pPr>
              <w:jc w:val="both"/>
              <w:rPr>
                <w:rFonts w:ascii="Times New Roman" w:hAnsi="Times New Roman" w:cs="Times New Roman"/>
                <w:sz w:val="16"/>
                <w:szCs w:val="16"/>
              </w:rPr>
            </w:pPr>
            <w:r w:rsidRPr="006F36E0">
              <w:rPr>
                <w:rFonts w:ascii="Times New Roman" w:hAnsi="Times New Roman" w:cs="Times New Roman"/>
                <w:sz w:val="16"/>
                <w:szCs w:val="16"/>
              </w:rPr>
              <w:t>The VAT rate will be regulated by the tax legislation of the Republic of Kazakhstan, valid as of the date of the sale turnover for VAT purposes</w:t>
            </w:r>
          </w:p>
          <w:p w14:paraId="2F9E0809" w14:textId="77777777" w:rsidR="006C605F" w:rsidRPr="006F36E0" w:rsidRDefault="006C605F" w:rsidP="00263016">
            <w:pPr>
              <w:jc w:val="both"/>
              <w:rPr>
                <w:rFonts w:ascii="Times New Roman" w:hAnsi="Times New Roman" w:cs="Times New Roman"/>
                <w:sz w:val="16"/>
                <w:szCs w:val="16"/>
              </w:rPr>
            </w:pPr>
          </w:p>
          <w:p w14:paraId="5CA70574" w14:textId="77777777" w:rsidR="006C605F" w:rsidRPr="006F36E0" w:rsidRDefault="006C605F" w:rsidP="00263016">
            <w:pPr>
              <w:jc w:val="both"/>
              <w:rPr>
                <w:rFonts w:ascii="Times New Roman" w:hAnsi="Times New Roman" w:cs="Times New Roman"/>
                <w:sz w:val="16"/>
                <w:szCs w:val="16"/>
              </w:rPr>
            </w:pPr>
          </w:p>
          <w:p w14:paraId="0E891839" w14:textId="77777777" w:rsidR="006C605F" w:rsidRPr="006F36E0" w:rsidRDefault="006C605F" w:rsidP="00263016">
            <w:pPr>
              <w:jc w:val="both"/>
              <w:rPr>
                <w:rFonts w:ascii="Times New Roman" w:hAnsi="Times New Roman" w:cs="Times New Roman"/>
                <w:sz w:val="16"/>
                <w:szCs w:val="16"/>
              </w:rPr>
            </w:pPr>
            <w:r w:rsidRPr="006F36E0">
              <w:rPr>
                <w:rFonts w:ascii="Times New Roman" w:hAnsi="Times New Roman" w:cs="Times New Roman"/>
                <w:sz w:val="16"/>
                <w:szCs w:val="16"/>
              </w:rPr>
              <w:t>Taking into account the above, and in spite of anything else in this Agreement, since 01.01.2026, the amount of all payments, as well as the total value of the Agreement, are subject to adjustment based on the current VAT rate, in accordance with the current tax legislation of the Republic of Kazakhstan.</w:t>
            </w:r>
          </w:p>
        </w:tc>
      </w:tr>
      <w:tr w:rsidR="006C605F" w:rsidRPr="006F36E0" w14:paraId="714A8157" w14:textId="77777777" w:rsidTr="00263016">
        <w:tc>
          <w:tcPr>
            <w:tcW w:w="1621" w:type="pct"/>
          </w:tcPr>
          <w:p w14:paraId="218C188D" w14:textId="77777777" w:rsidR="006C605F" w:rsidRPr="006F36E0" w:rsidRDefault="006C605F" w:rsidP="00263016">
            <w:pPr>
              <w:rPr>
                <w:rFonts w:ascii="Times New Roman" w:hAnsi="Times New Roman" w:cs="Times New Roman"/>
                <w:sz w:val="16"/>
                <w:szCs w:val="16"/>
              </w:rPr>
            </w:pPr>
            <w:r w:rsidRPr="006F36E0">
              <w:rPr>
                <w:rFonts w:ascii="Times New Roman" w:hAnsi="Times New Roman" w:cs="Times New Roman"/>
                <w:i/>
                <w:sz w:val="16"/>
                <w:szCs w:val="16"/>
              </w:rPr>
              <w:t xml:space="preserve">Frame Supply Agreement </w:t>
            </w:r>
          </w:p>
        </w:tc>
        <w:tc>
          <w:tcPr>
            <w:tcW w:w="1760" w:type="pct"/>
          </w:tcPr>
          <w:p w14:paraId="169692EC" w14:textId="77777777" w:rsidR="006C605F" w:rsidRPr="005A6905" w:rsidRDefault="006C605F" w:rsidP="00263016">
            <w:pPr>
              <w:rPr>
                <w:rFonts w:ascii="Times New Roman" w:hAnsi="Times New Roman" w:cs="Times New Roman"/>
                <w:sz w:val="16"/>
                <w:szCs w:val="16"/>
              </w:rPr>
            </w:pPr>
            <w:r w:rsidRPr="006F36E0">
              <w:rPr>
                <w:rFonts w:ascii="Times New Roman" w:hAnsi="Times New Roman" w:cs="Times New Roman"/>
                <w:i/>
                <w:sz w:val="16"/>
                <w:szCs w:val="16"/>
                <w:lang w:val="ru-RU"/>
              </w:rPr>
              <w:t>Арналған</w:t>
            </w:r>
            <w:r w:rsidRPr="005A6905">
              <w:rPr>
                <w:rFonts w:ascii="Times New Roman" w:hAnsi="Times New Roman" w:cs="Times New Roman"/>
                <w:i/>
                <w:sz w:val="16"/>
                <w:szCs w:val="16"/>
              </w:rPr>
              <w:t xml:space="preserve"> </w:t>
            </w:r>
            <w:r w:rsidRPr="006F36E0">
              <w:rPr>
                <w:rFonts w:ascii="Times New Roman" w:hAnsi="Times New Roman" w:cs="Times New Roman"/>
                <w:i/>
                <w:sz w:val="16"/>
                <w:szCs w:val="16"/>
                <w:lang w:val="ru-RU"/>
              </w:rPr>
              <w:t>негіздемелік</w:t>
            </w:r>
            <w:r w:rsidRPr="005A6905">
              <w:rPr>
                <w:rFonts w:ascii="Times New Roman" w:hAnsi="Times New Roman" w:cs="Times New Roman"/>
                <w:i/>
                <w:sz w:val="16"/>
                <w:szCs w:val="16"/>
              </w:rPr>
              <w:t xml:space="preserve"> </w:t>
            </w:r>
            <w:r w:rsidRPr="006F36E0">
              <w:rPr>
                <w:rFonts w:ascii="Times New Roman" w:hAnsi="Times New Roman" w:cs="Times New Roman"/>
                <w:i/>
                <w:sz w:val="16"/>
                <w:szCs w:val="16"/>
                <w:lang w:val="ru-RU"/>
              </w:rPr>
              <w:t>шарт</w:t>
            </w:r>
            <w:r w:rsidRPr="005A6905">
              <w:rPr>
                <w:rFonts w:ascii="Times New Roman" w:hAnsi="Times New Roman" w:cs="Times New Roman"/>
                <w:i/>
                <w:sz w:val="16"/>
                <w:szCs w:val="16"/>
              </w:rPr>
              <w:t xml:space="preserve"> </w:t>
            </w:r>
            <w:r w:rsidRPr="006F36E0">
              <w:rPr>
                <w:rFonts w:ascii="Times New Roman" w:hAnsi="Times New Roman" w:cs="Times New Roman"/>
                <w:i/>
                <w:sz w:val="16"/>
                <w:szCs w:val="16"/>
                <w:lang w:val="kk-KZ"/>
              </w:rPr>
              <w:t>тауарларды жеткізуге</w:t>
            </w:r>
            <w:r w:rsidRPr="005A6905">
              <w:rPr>
                <w:rFonts w:ascii="Times New Roman" w:hAnsi="Times New Roman" w:cs="Times New Roman"/>
                <w:i/>
                <w:sz w:val="16"/>
                <w:szCs w:val="16"/>
              </w:rPr>
              <w:t xml:space="preserve"> </w:t>
            </w:r>
          </w:p>
        </w:tc>
        <w:tc>
          <w:tcPr>
            <w:tcW w:w="1619" w:type="pct"/>
          </w:tcPr>
          <w:p w14:paraId="298F15F8" w14:textId="77777777" w:rsidR="006C605F" w:rsidRPr="005A6905" w:rsidRDefault="006C605F" w:rsidP="00263016">
            <w:pPr>
              <w:rPr>
                <w:rFonts w:ascii="Times New Roman" w:hAnsi="Times New Roman" w:cs="Times New Roman"/>
                <w:sz w:val="16"/>
                <w:szCs w:val="16"/>
              </w:rPr>
            </w:pPr>
            <w:r w:rsidRPr="006F36E0">
              <w:rPr>
                <w:rFonts w:ascii="Times New Roman" w:hAnsi="Times New Roman" w:cs="Times New Roman"/>
                <w:i/>
                <w:sz w:val="16"/>
                <w:szCs w:val="16"/>
                <w:lang w:val="kk-KZ"/>
              </w:rPr>
              <w:t xml:space="preserve">Тауар жеткізу </w:t>
            </w:r>
            <w:r w:rsidRPr="005A6905">
              <w:rPr>
                <w:rFonts w:ascii="Times New Roman" w:hAnsi="Times New Roman" w:cs="Times New Roman"/>
                <w:i/>
                <w:sz w:val="16"/>
                <w:szCs w:val="16"/>
              </w:rPr>
              <w:t xml:space="preserve"> </w:t>
            </w:r>
            <w:r w:rsidRPr="006F36E0">
              <w:rPr>
                <w:rFonts w:ascii="Times New Roman" w:hAnsi="Times New Roman" w:cs="Times New Roman"/>
                <w:i/>
                <w:sz w:val="16"/>
                <w:szCs w:val="16"/>
                <w:lang w:val="ru-RU"/>
              </w:rPr>
              <w:t>бойынша</w:t>
            </w:r>
            <w:r w:rsidRPr="005A6905">
              <w:rPr>
                <w:rFonts w:ascii="Times New Roman" w:hAnsi="Times New Roman" w:cs="Times New Roman"/>
                <w:i/>
                <w:sz w:val="16"/>
                <w:szCs w:val="16"/>
              </w:rPr>
              <w:t xml:space="preserve"> </w:t>
            </w:r>
            <w:r w:rsidRPr="006F36E0">
              <w:rPr>
                <w:rFonts w:ascii="Times New Roman" w:hAnsi="Times New Roman" w:cs="Times New Roman"/>
                <w:i/>
                <w:sz w:val="16"/>
                <w:szCs w:val="16"/>
                <w:lang w:val="ru-RU"/>
              </w:rPr>
              <w:t>негіздемелік</w:t>
            </w:r>
            <w:r w:rsidRPr="005A6905">
              <w:rPr>
                <w:rFonts w:ascii="Times New Roman" w:hAnsi="Times New Roman" w:cs="Times New Roman"/>
                <w:i/>
                <w:sz w:val="16"/>
                <w:szCs w:val="16"/>
              </w:rPr>
              <w:t xml:space="preserve"> </w:t>
            </w:r>
            <w:r w:rsidRPr="006F36E0">
              <w:rPr>
                <w:rFonts w:ascii="Times New Roman" w:hAnsi="Times New Roman" w:cs="Times New Roman"/>
                <w:i/>
                <w:sz w:val="16"/>
                <w:szCs w:val="16"/>
                <w:lang w:val="ru-RU"/>
              </w:rPr>
              <w:t>келісім</w:t>
            </w:r>
          </w:p>
        </w:tc>
      </w:tr>
      <w:tr w:rsidR="006C605F" w:rsidRPr="006F36E0" w14:paraId="45D7EC70" w14:textId="77777777" w:rsidTr="00263016">
        <w:tc>
          <w:tcPr>
            <w:tcW w:w="1621" w:type="pct"/>
          </w:tcPr>
          <w:p w14:paraId="5250D3ED" w14:textId="77777777" w:rsidR="006C605F" w:rsidRPr="005A6905" w:rsidRDefault="006C605F" w:rsidP="00263016">
            <w:pPr>
              <w:jc w:val="both"/>
              <w:rPr>
                <w:rFonts w:ascii="Times New Roman" w:hAnsi="Times New Roman" w:cs="Times New Roman"/>
                <w:i/>
                <w:sz w:val="16"/>
                <w:szCs w:val="16"/>
              </w:rPr>
            </w:pPr>
            <w:r w:rsidRPr="005A6905">
              <w:rPr>
                <w:rFonts w:ascii="Times New Roman" w:hAnsi="Times New Roman" w:cs="Times New Roman"/>
                <w:snapToGrid w:val="0"/>
                <w:spacing w:val="1"/>
                <w:sz w:val="16"/>
                <w:szCs w:val="16"/>
              </w:rPr>
              <w:t>1</w:t>
            </w:r>
            <w:r w:rsidRPr="006F36E0">
              <w:rPr>
                <w:rFonts w:ascii="Times New Roman" w:hAnsi="Times New Roman" w:cs="Times New Roman"/>
                <w:snapToGrid w:val="0"/>
                <w:spacing w:val="1"/>
                <w:sz w:val="16"/>
                <w:szCs w:val="16"/>
                <w:lang w:val="kk-KZ"/>
              </w:rPr>
              <w:t>.</w:t>
            </w:r>
            <w:r w:rsidRPr="005A6905">
              <w:rPr>
                <w:rFonts w:ascii="Times New Roman" w:hAnsi="Times New Roman" w:cs="Times New Roman"/>
                <w:snapToGrid w:val="0"/>
                <w:spacing w:val="1"/>
                <w:sz w:val="16"/>
                <w:szCs w:val="16"/>
              </w:rPr>
              <w:t>2.</w:t>
            </w:r>
            <w:r w:rsidRPr="006F36E0">
              <w:rPr>
                <w:rFonts w:ascii="Times New Roman" w:hAnsi="Times New Roman" w:cs="Times New Roman"/>
                <w:snapToGrid w:val="0"/>
                <w:spacing w:val="1"/>
                <w:sz w:val="16"/>
                <w:szCs w:val="16"/>
                <w:lang w:val="kk-KZ"/>
              </w:rPr>
              <w:t xml:space="preserve"> Шарт бойынша нақты жеткізілген Тауарлардың жалпы сомасы Шарттың В Қосымшасының 1.1</w:t>
            </w:r>
            <w:r w:rsidRPr="005A6905">
              <w:rPr>
                <w:rFonts w:ascii="Times New Roman" w:hAnsi="Times New Roman" w:cs="Times New Roman"/>
                <w:snapToGrid w:val="0"/>
                <w:spacing w:val="1"/>
                <w:sz w:val="16"/>
                <w:szCs w:val="16"/>
              </w:rPr>
              <w:t>.</w:t>
            </w:r>
            <w:r w:rsidRPr="006F36E0">
              <w:rPr>
                <w:rFonts w:ascii="Times New Roman" w:hAnsi="Times New Roman" w:cs="Times New Roman"/>
                <w:snapToGrid w:val="0"/>
                <w:spacing w:val="1"/>
                <w:sz w:val="16"/>
                <w:szCs w:val="16"/>
                <w:lang w:val="kk-KZ"/>
              </w:rPr>
              <w:t>-тармағында қарастырылған Шарт бойынша Шарттың жалпы құнына жетпеген жағдайда, Жеткізуші Сатып алушыдан нақты жеткізілген Тауардың сомасы мен Шарттың В Қосымшасының 1.1.-тармағында қарастырылған Шарттың жалпы құны арасындағы айырмашылықты төлеуді талап етуге құқығы жоқ.</w:t>
            </w:r>
          </w:p>
        </w:tc>
        <w:tc>
          <w:tcPr>
            <w:tcW w:w="1760" w:type="pct"/>
          </w:tcPr>
          <w:p w14:paraId="01DF058A" w14:textId="77777777" w:rsidR="006C605F" w:rsidRPr="006F36E0" w:rsidRDefault="006C605F" w:rsidP="00263016">
            <w:pPr>
              <w:jc w:val="both"/>
              <w:rPr>
                <w:rFonts w:ascii="Times New Roman" w:hAnsi="Times New Roman" w:cs="Times New Roman"/>
                <w:i/>
                <w:sz w:val="16"/>
                <w:szCs w:val="16"/>
              </w:rPr>
            </w:pPr>
            <w:r w:rsidRPr="005A6905">
              <w:rPr>
                <w:rFonts w:ascii="Times New Roman" w:hAnsi="Times New Roman" w:cs="Times New Roman"/>
                <w:snapToGrid w:val="0"/>
                <w:spacing w:val="1"/>
                <w:sz w:val="16"/>
                <w:szCs w:val="16"/>
              </w:rPr>
              <w:t>1.2.</w:t>
            </w:r>
            <w:r w:rsidRPr="006F36E0">
              <w:rPr>
                <w:rFonts w:ascii="Times New Roman" w:hAnsi="Times New Roman" w:cs="Times New Roman"/>
                <w:snapToGrid w:val="0"/>
                <w:spacing w:val="1"/>
                <w:sz w:val="16"/>
                <w:szCs w:val="16"/>
                <w:lang w:val="kk-KZ"/>
              </w:rPr>
              <w:t xml:space="preserve"> Егер Шарт бойынша нақты жеткізілген Тауарлардың жалпы сомасы Шарттың В қосымшасының 1.1-тармағында көзделген Шарттың жалпы құнына жетпеген жағдайда, Жеткізуші Сатып алушыдан нақты жеткізілген Тауарлардың сомасы мен Шарттың 1.1-тармағында көзделген Шарттың жалпы құны арасындағы айырманы төлеуді талап етуге құқылы емес. Шарттың В қосымшасы.</w:t>
            </w:r>
          </w:p>
        </w:tc>
        <w:tc>
          <w:tcPr>
            <w:tcW w:w="1619" w:type="pct"/>
          </w:tcPr>
          <w:p w14:paraId="63E43BD3" w14:textId="77777777" w:rsidR="006C605F" w:rsidRPr="006F36E0" w:rsidRDefault="006C605F" w:rsidP="00263016">
            <w:pPr>
              <w:jc w:val="both"/>
              <w:rPr>
                <w:rFonts w:ascii="Times New Roman" w:hAnsi="Times New Roman" w:cs="Times New Roman"/>
                <w:i/>
                <w:sz w:val="16"/>
                <w:szCs w:val="16"/>
              </w:rPr>
            </w:pPr>
            <w:r w:rsidRPr="006F36E0">
              <w:rPr>
                <w:rFonts w:ascii="Times New Roman" w:hAnsi="Times New Roman" w:cs="Times New Roman"/>
                <w:snapToGrid w:val="0"/>
                <w:spacing w:val="1"/>
                <w:sz w:val="16"/>
                <w:szCs w:val="16"/>
                <w:lang w:val="kk-KZ"/>
              </w:rPr>
              <w:t>1.</w:t>
            </w:r>
            <w:r w:rsidRPr="006F36E0">
              <w:rPr>
                <w:rFonts w:ascii="Times New Roman" w:hAnsi="Times New Roman" w:cs="Times New Roman"/>
                <w:snapToGrid w:val="0"/>
                <w:spacing w:val="1"/>
                <w:sz w:val="16"/>
                <w:szCs w:val="16"/>
              </w:rPr>
              <w:t>2.</w:t>
            </w:r>
            <w:r w:rsidRPr="006F36E0">
              <w:rPr>
                <w:rFonts w:ascii="Times New Roman" w:hAnsi="Times New Roman" w:cs="Times New Roman"/>
                <w:snapToGrid w:val="0"/>
                <w:spacing w:val="1"/>
                <w:sz w:val="16"/>
                <w:szCs w:val="16"/>
                <w:lang w:val="kk-KZ"/>
              </w:rPr>
              <w:t xml:space="preserve"> If the total amount of the Goods actually delivered hereunder does not reach the total cost of the Agreement hereunder as specified in clause 1.1. hereof, the Supplier has no right to demand that the Bayer pay a difference between the amount of the Goods actually delivered and the total cost of the Agreement as specified in clause 1.1. hereof.</w:t>
            </w:r>
          </w:p>
        </w:tc>
      </w:tr>
      <w:tr w:rsidR="006C605F" w:rsidRPr="006F36E0" w14:paraId="072152C3" w14:textId="77777777" w:rsidTr="00263016">
        <w:tc>
          <w:tcPr>
            <w:tcW w:w="1621" w:type="pct"/>
          </w:tcPr>
          <w:p w14:paraId="07966CEB" w14:textId="77777777" w:rsidR="006C605F" w:rsidRPr="006F36E0" w:rsidRDefault="006C605F" w:rsidP="00263016">
            <w:pPr>
              <w:jc w:val="both"/>
              <w:rPr>
                <w:rFonts w:ascii="Times New Roman" w:hAnsi="Times New Roman" w:cs="Times New Roman"/>
                <w:snapToGrid w:val="0"/>
                <w:spacing w:val="1"/>
                <w:sz w:val="16"/>
                <w:szCs w:val="16"/>
              </w:rPr>
            </w:pPr>
            <w:r w:rsidRPr="006F36E0">
              <w:rPr>
                <w:rFonts w:ascii="Times New Roman" w:hAnsi="Times New Roman" w:cs="Times New Roman"/>
                <w:snapToGrid w:val="0"/>
                <w:spacing w:val="1"/>
                <w:sz w:val="16"/>
                <w:szCs w:val="16"/>
              </w:rPr>
              <w:t xml:space="preserve">1.3. </w:t>
            </w:r>
            <w:r w:rsidRPr="006F36E0">
              <w:rPr>
                <w:rFonts w:ascii="Times New Roman" w:hAnsi="Times New Roman" w:cs="Times New Roman"/>
                <w:snapToGrid w:val="0"/>
                <w:spacing w:val="1"/>
                <w:sz w:val="16"/>
                <w:szCs w:val="16"/>
                <w:lang w:val="ru-RU"/>
              </w:rPr>
              <w:t>Тараптар</w:t>
            </w:r>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биржалық</w:t>
            </w:r>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мәміле</w:t>
            </w:r>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жасалған</w:t>
            </w:r>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күннен</w:t>
            </w:r>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бастап</w:t>
            </w:r>
            <w:r w:rsidRPr="006F36E0">
              <w:rPr>
                <w:rFonts w:ascii="Times New Roman" w:hAnsi="Times New Roman" w:cs="Times New Roman"/>
                <w:snapToGrid w:val="0"/>
                <w:spacing w:val="1"/>
                <w:sz w:val="16"/>
                <w:szCs w:val="16"/>
              </w:rPr>
              <w:t xml:space="preserve"> 3 (</w:t>
            </w:r>
            <w:r w:rsidRPr="006F36E0">
              <w:rPr>
                <w:rFonts w:ascii="Times New Roman" w:hAnsi="Times New Roman" w:cs="Times New Roman"/>
                <w:snapToGrid w:val="0"/>
                <w:spacing w:val="1"/>
                <w:sz w:val="16"/>
                <w:szCs w:val="16"/>
                <w:lang w:val="ru-RU"/>
              </w:rPr>
              <w:t>үш</w:t>
            </w:r>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жұмыс</w:t>
            </w:r>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күнінен</w:t>
            </w:r>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кешіктірмей</w:t>
            </w:r>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уәкілетті</w:t>
            </w:r>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тұлға</w:t>
            </w:r>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қол</w:t>
            </w:r>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қойған</w:t>
            </w:r>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ҚР</w:t>
            </w:r>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Азаматтық</w:t>
            </w:r>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кодексінің</w:t>
            </w:r>
            <w:r w:rsidRPr="006F36E0">
              <w:rPr>
                <w:rFonts w:ascii="Times New Roman" w:hAnsi="Times New Roman" w:cs="Times New Roman"/>
                <w:snapToGrid w:val="0"/>
                <w:spacing w:val="1"/>
                <w:sz w:val="16"/>
                <w:szCs w:val="16"/>
              </w:rPr>
              <w:t xml:space="preserve"> 389-</w:t>
            </w:r>
            <w:r w:rsidRPr="006F36E0">
              <w:rPr>
                <w:rFonts w:ascii="Times New Roman" w:hAnsi="Times New Roman" w:cs="Times New Roman"/>
                <w:snapToGrid w:val="0"/>
                <w:spacing w:val="1"/>
                <w:sz w:val="16"/>
                <w:szCs w:val="16"/>
                <w:lang w:val="ru-RU"/>
              </w:rPr>
              <w:t>бабына</w:t>
            </w:r>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және</w:t>
            </w:r>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Биржалық</w:t>
            </w:r>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мәмілелер</w:t>
            </w:r>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бойынша</w:t>
            </w:r>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клирингтік</w:t>
            </w:r>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қызметті</w:t>
            </w:r>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жүзеге</w:t>
            </w:r>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асыру</w:t>
            </w:r>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қағидаларының</w:t>
            </w:r>
            <w:r w:rsidRPr="006F36E0">
              <w:rPr>
                <w:rFonts w:ascii="Times New Roman" w:hAnsi="Times New Roman" w:cs="Times New Roman"/>
                <w:snapToGrid w:val="0"/>
                <w:spacing w:val="1"/>
                <w:sz w:val="16"/>
                <w:szCs w:val="16"/>
              </w:rPr>
              <w:t xml:space="preserve"> 5-</w:t>
            </w:r>
            <w:r w:rsidRPr="006F36E0">
              <w:rPr>
                <w:rFonts w:ascii="Times New Roman" w:hAnsi="Times New Roman" w:cs="Times New Roman"/>
                <w:snapToGrid w:val="0"/>
                <w:spacing w:val="1"/>
                <w:sz w:val="16"/>
                <w:szCs w:val="16"/>
                <w:lang w:val="ru-RU"/>
              </w:rPr>
              <w:t>тармағына</w:t>
            </w:r>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сәйкес</w:t>
            </w:r>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биржалық</w:t>
            </w:r>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мәмілелер</w:t>
            </w:r>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бойынша</w:t>
            </w:r>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есеп</w:t>
            </w:r>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айырысуларға</w:t>
            </w:r>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клирингтік</w:t>
            </w:r>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қызмет</w:t>
            </w:r>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көрсету</w:t>
            </w:r>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тұралы</w:t>
            </w:r>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үлгі</w:t>
            </w:r>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шартқа</w:t>
            </w:r>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қосылу</w:t>
            </w:r>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тұралы</w:t>
            </w:r>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өтінішті</w:t>
            </w:r>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тауар</w:t>
            </w:r>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биржасының</w:t>
            </w:r>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lastRenderedPageBreak/>
              <w:t>клирингтік</w:t>
            </w:r>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орталығына</w:t>
            </w:r>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жіберуге</w:t>
            </w:r>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міндетті</w:t>
            </w:r>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Қазақстан</w:t>
            </w:r>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Республикасы</w:t>
            </w:r>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Ұлттық</w:t>
            </w:r>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экономика</w:t>
            </w:r>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министрінің</w:t>
            </w:r>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м</w:t>
            </w:r>
            <w:r w:rsidRPr="006F36E0">
              <w:rPr>
                <w:rFonts w:ascii="Times New Roman" w:hAnsi="Times New Roman" w:cs="Times New Roman"/>
                <w:snapToGrid w:val="0"/>
                <w:spacing w:val="1"/>
                <w:sz w:val="16"/>
                <w:szCs w:val="16"/>
              </w:rPr>
              <w:t>.</w:t>
            </w:r>
            <w:r w:rsidRPr="006F36E0">
              <w:rPr>
                <w:rFonts w:ascii="Times New Roman" w:hAnsi="Times New Roman" w:cs="Times New Roman"/>
                <w:snapToGrid w:val="0"/>
                <w:spacing w:val="1"/>
                <w:sz w:val="16"/>
                <w:szCs w:val="16"/>
                <w:lang w:val="ru-RU"/>
              </w:rPr>
              <w:t>а</w:t>
            </w:r>
            <w:r w:rsidRPr="006F36E0">
              <w:rPr>
                <w:rFonts w:ascii="Times New Roman" w:hAnsi="Times New Roman" w:cs="Times New Roman"/>
                <w:snapToGrid w:val="0"/>
                <w:spacing w:val="1"/>
                <w:sz w:val="16"/>
                <w:szCs w:val="16"/>
              </w:rPr>
              <w:t xml:space="preserve">. 2015 </w:t>
            </w:r>
            <w:r w:rsidRPr="006F36E0">
              <w:rPr>
                <w:rFonts w:ascii="Times New Roman" w:hAnsi="Times New Roman" w:cs="Times New Roman"/>
                <w:snapToGrid w:val="0"/>
                <w:spacing w:val="1"/>
                <w:sz w:val="16"/>
                <w:szCs w:val="16"/>
                <w:lang w:val="ru-RU"/>
              </w:rPr>
              <w:t>жылғы</w:t>
            </w:r>
            <w:r w:rsidRPr="006F36E0">
              <w:rPr>
                <w:rFonts w:ascii="Times New Roman" w:hAnsi="Times New Roman" w:cs="Times New Roman"/>
                <w:snapToGrid w:val="0"/>
                <w:spacing w:val="1"/>
                <w:sz w:val="16"/>
                <w:szCs w:val="16"/>
              </w:rPr>
              <w:t xml:space="preserve"> 25 </w:t>
            </w:r>
            <w:r w:rsidRPr="006F36E0">
              <w:rPr>
                <w:rFonts w:ascii="Times New Roman" w:hAnsi="Times New Roman" w:cs="Times New Roman"/>
                <w:snapToGrid w:val="0"/>
                <w:spacing w:val="1"/>
                <w:sz w:val="16"/>
                <w:szCs w:val="16"/>
                <w:lang w:val="ru-RU"/>
              </w:rPr>
              <w:t>қарашадағы</w:t>
            </w:r>
            <w:r w:rsidRPr="006F36E0">
              <w:rPr>
                <w:rFonts w:ascii="Times New Roman" w:hAnsi="Times New Roman" w:cs="Times New Roman"/>
                <w:snapToGrid w:val="0"/>
                <w:spacing w:val="1"/>
                <w:sz w:val="16"/>
                <w:szCs w:val="16"/>
              </w:rPr>
              <w:t xml:space="preserve"> № 729 </w:t>
            </w:r>
            <w:r w:rsidRPr="006F36E0">
              <w:rPr>
                <w:rFonts w:ascii="Times New Roman" w:hAnsi="Times New Roman" w:cs="Times New Roman"/>
                <w:snapToGrid w:val="0"/>
                <w:spacing w:val="1"/>
                <w:sz w:val="16"/>
                <w:szCs w:val="16"/>
                <w:lang w:val="ru-RU"/>
              </w:rPr>
              <w:t>бұйрығымен</w:t>
            </w:r>
            <w:r w:rsidRPr="006F36E0">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бекітілген</w:t>
            </w:r>
          </w:p>
        </w:tc>
        <w:tc>
          <w:tcPr>
            <w:tcW w:w="1760" w:type="pct"/>
          </w:tcPr>
          <w:p w14:paraId="30DD19E3" w14:textId="77777777" w:rsidR="006C605F" w:rsidRPr="005A6905" w:rsidRDefault="006C605F" w:rsidP="00263016">
            <w:pPr>
              <w:jc w:val="both"/>
              <w:rPr>
                <w:rFonts w:ascii="Times New Roman" w:hAnsi="Times New Roman" w:cs="Times New Roman"/>
                <w:snapToGrid w:val="0"/>
                <w:spacing w:val="1"/>
                <w:sz w:val="16"/>
                <w:szCs w:val="16"/>
              </w:rPr>
            </w:pPr>
            <w:r w:rsidRPr="005A6905">
              <w:rPr>
                <w:rFonts w:ascii="Times New Roman" w:hAnsi="Times New Roman" w:cs="Times New Roman"/>
                <w:snapToGrid w:val="0"/>
                <w:spacing w:val="1"/>
                <w:sz w:val="16"/>
                <w:szCs w:val="16"/>
              </w:rPr>
              <w:lastRenderedPageBreak/>
              <w:t xml:space="preserve">1.3. </w:t>
            </w:r>
            <w:r w:rsidRPr="006F36E0">
              <w:rPr>
                <w:rFonts w:ascii="Times New Roman" w:hAnsi="Times New Roman" w:cs="Times New Roman"/>
                <w:snapToGrid w:val="0"/>
                <w:spacing w:val="1"/>
                <w:sz w:val="16"/>
                <w:szCs w:val="16"/>
                <w:lang w:val="ru-RU"/>
              </w:rPr>
              <w:t>Биржалық</w:t>
            </w:r>
            <w:r w:rsidRPr="005A6905">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мәміле</w:t>
            </w:r>
            <w:r w:rsidRPr="005A6905">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жасалған</w:t>
            </w:r>
            <w:r w:rsidRPr="005A6905">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күннен</w:t>
            </w:r>
            <w:r w:rsidRPr="005A6905">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бастап</w:t>
            </w:r>
            <w:r w:rsidRPr="005A6905">
              <w:rPr>
                <w:rFonts w:ascii="Times New Roman" w:hAnsi="Times New Roman" w:cs="Times New Roman"/>
                <w:snapToGrid w:val="0"/>
                <w:spacing w:val="1"/>
                <w:sz w:val="16"/>
                <w:szCs w:val="16"/>
              </w:rPr>
              <w:t xml:space="preserve"> 3 (</w:t>
            </w:r>
            <w:r w:rsidRPr="006F36E0">
              <w:rPr>
                <w:rFonts w:ascii="Times New Roman" w:hAnsi="Times New Roman" w:cs="Times New Roman"/>
                <w:snapToGrid w:val="0"/>
                <w:spacing w:val="1"/>
                <w:sz w:val="16"/>
                <w:szCs w:val="16"/>
                <w:lang w:val="ru-RU"/>
              </w:rPr>
              <w:t>үш</w:t>
            </w:r>
            <w:r w:rsidRPr="005A6905">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жұмыс</w:t>
            </w:r>
            <w:r w:rsidRPr="005A6905">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күнінен</w:t>
            </w:r>
            <w:r w:rsidRPr="005A6905">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кешіктірмей</w:t>
            </w:r>
            <w:r w:rsidRPr="005A6905">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Тараптар</w:t>
            </w:r>
            <w:r w:rsidRPr="005A6905">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уәкілетті</w:t>
            </w:r>
            <w:r w:rsidRPr="005A6905">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тұлға</w:t>
            </w:r>
            <w:r w:rsidRPr="005A6905">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қол</w:t>
            </w:r>
            <w:r w:rsidRPr="005A6905">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қойған</w:t>
            </w:r>
            <w:r w:rsidRPr="005A6905">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тауар</w:t>
            </w:r>
            <w:r w:rsidRPr="005A6905">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биржасының</w:t>
            </w:r>
            <w:r w:rsidRPr="005A6905">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клирингтік</w:t>
            </w:r>
            <w:r w:rsidRPr="005A6905">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орталығына</w:t>
            </w:r>
            <w:r w:rsidRPr="005A6905">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Қазақстан</w:t>
            </w:r>
            <w:r w:rsidRPr="005A6905">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Республикасының</w:t>
            </w:r>
            <w:r w:rsidRPr="005A6905">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Азаматтық</w:t>
            </w:r>
            <w:r w:rsidRPr="005A6905">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кодексінің</w:t>
            </w:r>
            <w:r w:rsidRPr="005A6905">
              <w:rPr>
                <w:rFonts w:ascii="Times New Roman" w:hAnsi="Times New Roman" w:cs="Times New Roman"/>
                <w:snapToGrid w:val="0"/>
                <w:spacing w:val="1"/>
                <w:sz w:val="16"/>
                <w:szCs w:val="16"/>
              </w:rPr>
              <w:t xml:space="preserve"> 389-</w:t>
            </w:r>
            <w:r w:rsidRPr="006F36E0">
              <w:rPr>
                <w:rFonts w:ascii="Times New Roman" w:hAnsi="Times New Roman" w:cs="Times New Roman"/>
                <w:snapToGrid w:val="0"/>
                <w:spacing w:val="1"/>
                <w:sz w:val="16"/>
                <w:szCs w:val="16"/>
                <w:lang w:val="ru-RU"/>
              </w:rPr>
              <w:t>бабына</w:t>
            </w:r>
            <w:r w:rsidRPr="005A6905">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сәйкес</w:t>
            </w:r>
            <w:r w:rsidRPr="005A6905">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биржалық</w:t>
            </w:r>
            <w:r w:rsidRPr="005A6905">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мәмілелер</w:t>
            </w:r>
            <w:r w:rsidRPr="005A6905">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бойынша</w:t>
            </w:r>
            <w:r w:rsidRPr="005A6905">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есеп</w:t>
            </w:r>
            <w:r w:rsidRPr="005A6905">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айырысуларға</w:t>
            </w:r>
            <w:r w:rsidRPr="005A6905">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клирингтік</w:t>
            </w:r>
            <w:r w:rsidRPr="005A6905">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қызмет</w:t>
            </w:r>
            <w:r w:rsidRPr="005A6905">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көрсету</w:t>
            </w:r>
            <w:r w:rsidRPr="005A6905">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туралы</w:t>
            </w:r>
            <w:r w:rsidRPr="005A6905">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үлгілік</w:t>
            </w:r>
            <w:r w:rsidRPr="005A6905">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шартқа</w:t>
            </w:r>
            <w:r w:rsidRPr="005A6905">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қосылу</w:t>
            </w:r>
            <w:r w:rsidRPr="005A6905">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туралы</w:t>
            </w:r>
            <w:r w:rsidRPr="005A6905">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өтініш</w:t>
            </w:r>
            <w:r w:rsidRPr="005A6905">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жібереді</w:t>
            </w:r>
            <w:r w:rsidRPr="005A6905">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және</w:t>
            </w:r>
            <w:r w:rsidRPr="005A6905">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Биржалық</w:t>
            </w:r>
            <w:r w:rsidRPr="005A6905">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мә</w:t>
            </w:r>
            <w:proofErr w:type="gramStart"/>
            <w:r w:rsidRPr="006F36E0">
              <w:rPr>
                <w:rFonts w:ascii="Times New Roman" w:hAnsi="Times New Roman" w:cs="Times New Roman"/>
                <w:snapToGrid w:val="0"/>
                <w:spacing w:val="1"/>
                <w:sz w:val="16"/>
                <w:szCs w:val="16"/>
                <w:lang w:val="ru-RU"/>
              </w:rPr>
              <w:t>м</w:t>
            </w:r>
            <w:proofErr w:type="gramEnd"/>
            <w:r w:rsidRPr="006F36E0">
              <w:rPr>
                <w:rFonts w:ascii="Times New Roman" w:hAnsi="Times New Roman" w:cs="Times New Roman"/>
                <w:snapToGrid w:val="0"/>
                <w:spacing w:val="1"/>
                <w:sz w:val="16"/>
                <w:szCs w:val="16"/>
                <w:lang w:val="ru-RU"/>
              </w:rPr>
              <w:t>ілелер</w:t>
            </w:r>
            <w:r w:rsidRPr="005A6905">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бойынша</w:t>
            </w:r>
            <w:r w:rsidRPr="005A6905">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клирингтік</w:t>
            </w:r>
            <w:r w:rsidRPr="005A6905">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қызметті</w:t>
            </w:r>
            <w:r w:rsidRPr="005A6905">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жүзеге</w:t>
            </w:r>
            <w:r w:rsidRPr="005A6905">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асыру</w:t>
            </w:r>
            <w:r w:rsidRPr="005A6905">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lastRenderedPageBreak/>
              <w:t>ережелерінің</w:t>
            </w:r>
            <w:r w:rsidRPr="005A6905">
              <w:rPr>
                <w:rFonts w:ascii="Times New Roman" w:hAnsi="Times New Roman" w:cs="Times New Roman"/>
                <w:snapToGrid w:val="0"/>
                <w:spacing w:val="1"/>
                <w:sz w:val="16"/>
                <w:szCs w:val="16"/>
              </w:rPr>
              <w:t xml:space="preserve"> 5-</w:t>
            </w:r>
            <w:r w:rsidRPr="006F36E0">
              <w:rPr>
                <w:rFonts w:ascii="Times New Roman" w:hAnsi="Times New Roman" w:cs="Times New Roman"/>
                <w:snapToGrid w:val="0"/>
                <w:spacing w:val="1"/>
                <w:sz w:val="16"/>
                <w:szCs w:val="16"/>
                <w:lang w:val="ru-RU"/>
              </w:rPr>
              <w:t>тармағы</w:t>
            </w:r>
            <w:r w:rsidRPr="005A6905">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Қазақстан</w:t>
            </w:r>
            <w:r w:rsidRPr="005A6905">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Республикасы</w:t>
            </w:r>
            <w:r w:rsidRPr="005A6905">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Ұлттық</w:t>
            </w:r>
            <w:r w:rsidRPr="005A6905">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экономика</w:t>
            </w:r>
            <w:r w:rsidRPr="005A6905">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министрінің</w:t>
            </w:r>
            <w:r w:rsidRPr="005A6905">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м</w:t>
            </w:r>
            <w:r w:rsidRPr="005A6905">
              <w:rPr>
                <w:rFonts w:ascii="Times New Roman" w:hAnsi="Times New Roman" w:cs="Times New Roman"/>
                <w:snapToGrid w:val="0"/>
                <w:spacing w:val="1"/>
                <w:sz w:val="16"/>
                <w:szCs w:val="16"/>
              </w:rPr>
              <w:t>.</w:t>
            </w:r>
            <w:r w:rsidRPr="006F36E0">
              <w:rPr>
                <w:rFonts w:ascii="Times New Roman" w:hAnsi="Times New Roman" w:cs="Times New Roman"/>
                <w:snapToGrid w:val="0"/>
                <w:spacing w:val="1"/>
                <w:sz w:val="16"/>
                <w:szCs w:val="16"/>
                <w:lang w:val="ru-RU"/>
              </w:rPr>
              <w:t>а</w:t>
            </w:r>
            <w:r w:rsidRPr="005A6905">
              <w:rPr>
                <w:rFonts w:ascii="Times New Roman" w:hAnsi="Times New Roman" w:cs="Times New Roman"/>
                <w:snapToGrid w:val="0"/>
                <w:spacing w:val="1"/>
                <w:sz w:val="16"/>
                <w:szCs w:val="16"/>
              </w:rPr>
              <w:t xml:space="preserve">. 2015 </w:t>
            </w:r>
            <w:r w:rsidRPr="006F36E0">
              <w:rPr>
                <w:rFonts w:ascii="Times New Roman" w:hAnsi="Times New Roman" w:cs="Times New Roman"/>
                <w:snapToGrid w:val="0"/>
                <w:spacing w:val="1"/>
                <w:sz w:val="16"/>
                <w:szCs w:val="16"/>
                <w:lang w:val="ru-RU"/>
              </w:rPr>
              <w:t>жылғы</w:t>
            </w:r>
            <w:r w:rsidRPr="005A6905">
              <w:rPr>
                <w:rFonts w:ascii="Times New Roman" w:hAnsi="Times New Roman" w:cs="Times New Roman"/>
                <w:snapToGrid w:val="0"/>
                <w:spacing w:val="1"/>
                <w:sz w:val="16"/>
                <w:szCs w:val="16"/>
              </w:rPr>
              <w:t xml:space="preserve"> 25 </w:t>
            </w:r>
            <w:r w:rsidRPr="006F36E0">
              <w:rPr>
                <w:rFonts w:ascii="Times New Roman" w:hAnsi="Times New Roman" w:cs="Times New Roman"/>
                <w:snapToGrid w:val="0"/>
                <w:spacing w:val="1"/>
                <w:sz w:val="16"/>
                <w:szCs w:val="16"/>
                <w:lang w:val="ru-RU"/>
              </w:rPr>
              <w:t>қарашадағы</w:t>
            </w:r>
            <w:r w:rsidRPr="005A6905">
              <w:rPr>
                <w:rFonts w:ascii="Times New Roman" w:hAnsi="Times New Roman" w:cs="Times New Roman"/>
                <w:snapToGrid w:val="0"/>
                <w:spacing w:val="1"/>
                <w:sz w:val="16"/>
                <w:szCs w:val="16"/>
              </w:rPr>
              <w:t xml:space="preserve"> № 729 </w:t>
            </w:r>
            <w:r w:rsidRPr="006F36E0">
              <w:rPr>
                <w:rFonts w:ascii="Times New Roman" w:hAnsi="Times New Roman" w:cs="Times New Roman"/>
                <w:snapToGrid w:val="0"/>
                <w:spacing w:val="1"/>
                <w:sz w:val="16"/>
                <w:szCs w:val="16"/>
                <w:lang w:val="ru-RU"/>
              </w:rPr>
              <w:t>бұйрығымен</w:t>
            </w:r>
            <w:r w:rsidRPr="005A6905">
              <w:rPr>
                <w:rFonts w:ascii="Times New Roman" w:hAnsi="Times New Roman" w:cs="Times New Roman"/>
                <w:snapToGrid w:val="0"/>
                <w:spacing w:val="1"/>
                <w:sz w:val="16"/>
                <w:szCs w:val="16"/>
              </w:rPr>
              <w:t xml:space="preserve"> </w:t>
            </w:r>
            <w:r w:rsidRPr="006F36E0">
              <w:rPr>
                <w:rFonts w:ascii="Times New Roman" w:hAnsi="Times New Roman" w:cs="Times New Roman"/>
                <w:snapToGrid w:val="0"/>
                <w:spacing w:val="1"/>
                <w:sz w:val="16"/>
                <w:szCs w:val="16"/>
                <w:lang w:val="ru-RU"/>
              </w:rPr>
              <w:t>бекітілген</w:t>
            </w:r>
            <w:r w:rsidRPr="005A6905">
              <w:rPr>
                <w:rFonts w:ascii="Times New Roman" w:hAnsi="Times New Roman" w:cs="Times New Roman"/>
                <w:snapToGrid w:val="0"/>
                <w:spacing w:val="1"/>
                <w:sz w:val="16"/>
                <w:szCs w:val="16"/>
              </w:rPr>
              <w:t>.</w:t>
            </w:r>
          </w:p>
          <w:p w14:paraId="2D36DAE1" w14:textId="77777777" w:rsidR="006C605F" w:rsidRPr="005A6905" w:rsidRDefault="006C605F" w:rsidP="00263016">
            <w:pPr>
              <w:jc w:val="both"/>
              <w:rPr>
                <w:rFonts w:ascii="Times New Roman" w:hAnsi="Times New Roman" w:cs="Times New Roman"/>
                <w:snapToGrid w:val="0"/>
                <w:spacing w:val="1"/>
                <w:sz w:val="16"/>
                <w:szCs w:val="16"/>
              </w:rPr>
            </w:pPr>
          </w:p>
        </w:tc>
        <w:tc>
          <w:tcPr>
            <w:tcW w:w="1619" w:type="pct"/>
          </w:tcPr>
          <w:p w14:paraId="2C77B32B" w14:textId="77777777" w:rsidR="006C605F" w:rsidRPr="006F36E0" w:rsidRDefault="006C605F" w:rsidP="00263016">
            <w:pPr>
              <w:jc w:val="both"/>
              <w:rPr>
                <w:rFonts w:ascii="Times New Roman" w:hAnsi="Times New Roman" w:cs="Times New Roman"/>
                <w:snapToGrid w:val="0"/>
                <w:spacing w:val="1"/>
                <w:sz w:val="16"/>
                <w:szCs w:val="16"/>
                <w:lang w:val="kk-KZ"/>
              </w:rPr>
            </w:pPr>
            <w:r w:rsidRPr="006F36E0">
              <w:rPr>
                <w:rFonts w:ascii="Times New Roman" w:hAnsi="Times New Roman" w:cs="Times New Roman"/>
                <w:snapToGrid w:val="0"/>
                <w:spacing w:val="1"/>
                <w:sz w:val="16"/>
                <w:szCs w:val="16"/>
                <w:lang w:val="kk-KZ"/>
              </w:rPr>
              <w:lastRenderedPageBreak/>
              <w:t xml:space="preserve">1.3. No later than three (3) business days from the date of the exchange transaction, the Parties shall send to the clearing center of the commodity exchange an Application signed by an authorized person on joining the standard agreement on clearing services for settlements under exchange transactions in accordance with Article 389 of the Civil Code of the Republic of Kazakhstan and Clause 5 of the Rules for Clearing Activities on Exchange </w:t>
            </w:r>
            <w:r w:rsidRPr="006F36E0">
              <w:rPr>
                <w:rFonts w:ascii="Times New Roman" w:hAnsi="Times New Roman" w:cs="Times New Roman"/>
                <w:snapToGrid w:val="0"/>
                <w:spacing w:val="1"/>
                <w:sz w:val="16"/>
                <w:szCs w:val="16"/>
                <w:lang w:val="kk-KZ"/>
              </w:rPr>
              <w:lastRenderedPageBreak/>
              <w:t>Transactions, approved by Order of the Acting Minister of National Economy of the Republic of Kazakhstan dated November 25, 2015 No. 729.</w:t>
            </w:r>
          </w:p>
        </w:tc>
      </w:tr>
      <w:tr w:rsidR="006C605F" w:rsidRPr="006F36E0" w14:paraId="0EF97883" w14:textId="77777777" w:rsidTr="00263016">
        <w:tc>
          <w:tcPr>
            <w:tcW w:w="1621" w:type="pct"/>
          </w:tcPr>
          <w:p w14:paraId="2470CA06" w14:textId="77777777" w:rsidR="006C605F" w:rsidRPr="006F36E0" w:rsidRDefault="006C605F" w:rsidP="00263016">
            <w:pPr>
              <w:pStyle w:val="af4"/>
              <w:ind w:left="155"/>
              <w:rPr>
                <w:rFonts w:ascii="Times New Roman" w:hAnsi="Times New Roman" w:cs="Times New Roman"/>
                <w:b/>
                <w:i/>
                <w:sz w:val="16"/>
                <w:szCs w:val="16"/>
              </w:rPr>
            </w:pPr>
            <w:r w:rsidRPr="006F36E0">
              <w:rPr>
                <w:rFonts w:ascii="Times New Roman" w:hAnsi="Times New Roman" w:cs="Times New Roman"/>
                <w:b/>
                <w:i/>
                <w:sz w:val="16"/>
                <w:szCs w:val="16"/>
                <w:lang w:val="kk-KZ"/>
              </w:rPr>
              <w:lastRenderedPageBreak/>
              <w:t>2.ТӨЛЕУ ШАРТТАРЫ</w:t>
            </w:r>
            <w:r w:rsidRPr="006F36E0">
              <w:rPr>
                <w:rFonts w:ascii="Times New Roman" w:hAnsi="Times New Roman" w:cs="Times New Roman"/>
                <w:b/>
                <w:bCs/>
                <w:i/>
                <w:sz w:val="16"/>
                <w:szCs w:val="16"/>
              </w:rPr>
              <w:t xml:space="preserve"> (НЕГІЗДЕМЕЛІК) </w:t>
            </w:r>
          </w:p>
        </w:tc>
        <w:tc>
          <w:tcPr>
            <w:tcW w:w="1760" w:type="pct"/>
          </w:tcPr>
          <w:p w14:paraId="16031116" w14:textId="77777777" w:rsidR="006C605F" w:rsidRPr="006F36E0" w:rsidRDefault="006C605F" w:rsidP="00263016">
            <w:pPr>
              <w:rPr>
                <w:rFonts w:ascii="Times New Roman" w:hAnsi="Times New Roman" w:cs="Times New Roman"/>
                <w:b/>
                <w:i/>
                <w:sz w:val="16"/>
                <w:szCs w:val="16"/>
                <w:lang w:val="ru-RU"/>
              </w:rPr>
            </w:pPr>
            <w:r w:rsidRPr="006F36E0">
              <w:rPr>
                <w:rFonts w:ascii="Times New Roman" w:hAnsi="Times New Roman" w:cs="Times New Roman"/>
                <w:b/>
                <w:i/>
                <w:sz w:val="16"/>
                <w:szCs w:val="16"/>
                <w:lang w:val="ru-RU"/>
              </w:rPr>
              <w:t>2.ТӨЛЕМ ШАРТТАРЫ (НЕГІЗДЕМЕЛІК)</w:t>
            </w:r>
          </w:p>
        </w:tc>
        <w:tc>
          <w:tcPr>
            <w:tcW w:w="1619" w:type="pct"/>
          </w:tcPr>
          <w:p w14:paraId="0EB348B8" w14:textId="77777777" w:rsidR="006C605F" w:rsidRPr="006F36E0" w:rsidRDefault="006C605F" w:rsidP="00263016">
            <w:pPr>
              <w:rPr>
                <w:rFonts w:ascii="Times New Roman" w:hAnsi="Times New Roman" w:cs="Times New Roman"/>
                <w:b/>
                <w:i/>
                <w:sz w:val="16"/>
                <w:szCs w:val="16"/>
              </w:rPr>
            </w:pPr>
            <w:r w:rsidRPr="006F36E0">
              <w:rPr>
                <w:rFonts w:ascii="Times New Roman" w:hAnsi="Times New Roman" w:cs="Times New Roman"/>
                <w:b/>
                <w:i/>
                <w:sz w:val="16"/>
                <w:szCs w:val="16"/>
              </w:rPr>
              <w:t>2.</w:t>
            </w:r>
            <w:r w:rsidRPr="006F36E0">
              <w:rPr>
                <w:rFonts w:ascii="Times New Roman" w:hAnsi="Times New Roman" w:cs="Times New Roman"/>
                <w:b/>
                <w:i/>
                <w:sz w:val="16"/>
                <w:szCs w:val="16"/>
                <w:lang w:val="en-GB"/>
              </w:rPr>
              <w:t>TERMS</w:t>
            </w:r>
            <w:r w:rsidRPr="006F36E0">
              <w:rPr>
                <w:rFonts w:ascii="Times New Roman" w:hAnsi="Times New Roman" w:cs="Times New Roman"/>
                <w:b/>
                <w:i/>
                <w:sz w:val="16"/>
                <w:szCs w:val="16"/>
              </w:rPr>
              <w:t xml:space="preserve"> </w:t>
            </w:r>
            <w:r w:rsidRPr="006F36E0">
              <w:rPr>
                <w:rFonts w:ascii="Times New Roman" w:hAnsi="Times New Roman" w:cs="Times New Roman"/>
                <w:b/>
                <w:i/>
                <w:sz w:val="16"/>
                <w:szCs w:val="16"/>
                <w:lang w:val="en-GB"/>
              </w:rPr>
              <w:t>OF</w:t>
            </w:r>
            <w:r w:rsidRPr="006F36E0">
              <w:rPr>
                <w:rFonts w:ascii="Times New Roman" w:hAnsi="Times New Roman" w:cs="Times New Roman"/>
                <w:b/>
                <w:i/>
                <w:sz w:val="16"/>
                <w:szCs w:val="16"/>
              </w:rPr>
              <w:t xml:space="preserve"> </w:t>
            </w:r>
            <w:r w:rsidRPr="006F36E0">
              <w:rPr>
                <w:rFonts w:ascii="Times New Roman" w:hAnsi="Times New Roman" w:cs="Times New Roman"/>
                <w:b/>
                <w:i/>
                <w:sz w:val="16"/>
                <w:szCs w:val="16"/>
                <w:lang w:val="en-GB"/>
              </w:rPr>
              <w:t>PAYMENT</w:t>
            </w:r>
            <w:r w:rsidRPr="006F36E0">
              <w:rPr>
                <w:rFonts w:ascii="Times New Roman" w:hAnsi="Times New Roman" w:cs="Times New Roman"/>
                <w:b/>
                <w:bCs/>
                <w:i/>
                <w:sz w:val="16"/>
                <w:szCs w:val="16"/>
              </w:rPr>
              <w:t xml:space="preserve">(FRAME) </w:t>
            </w:r>
          </w:p>
        </w:tc>
      </w:tr>
      <w:tr w:rsidR="006C605F" w:rsidRPr="006F36E0" w14:paraId="5E0CC7D3" w14:textId="77777777" w:rsidTr="00263016">
        <w:tc>
          <w:tcPr>
            <w:tcW w:w="1621" w:type="pct"/>
          </w:tcPr>
          <w:p w14:paraId="1390FFE0" w14:textId="77777777" w:rsidR="0042123E" w:rsidRPr="006F36E0" w:rsidRDefault="00206B0D">
            <w:pPr>
              <w:rPr>
                <w:rFonts w:ascii="Times New Roman" w:hAnsi="Times New Roman" w:cs="Times New Roman"/>
              </w:rPr>
            </w:pPr>
            <w:r w:rsidRPr="006F36E0">
              <w:rPr>
                <w:rFonts w:ascii="Times New Roman" w:hAnsi="Times New Roman" w:cs="Times New Roman"/>
                <w:sz w:val="16"/>
              </w:rPr>
              <w:t>2.1. Сатып алушы тиісті Жеткізу тапсырысы бойынша нақты жеткізілген және құжатпен расталған Тауар партиясының 100% құнын Тараптар Тауар жүкқұжатына және/немесе қабылдау-өткізу актісіне қол қойған күннен бастап 20 (жиырма) жұмыс күнінен кешіктірмей Клиринг орталығының банктік шотына аударады. Тікелей Жеткізушіге төлем жасауға жол берілмейді, егер Қазақстан Республикасының заңнамасында, Клиринг қағидаларында немесе Клиринг орталығының ішкі құжаттарында өзгеше тікелей көзделмесе.</w:t>
            </w:r>
          </w:p>
        </w:tc>
        <w:tc>
          <w:tcPr>
            <w:tcW w:w="1760" w:type="pct"/>
          </w:tcPr>
          <w:p w14:paraId="3CB4F663" w14:textId="77777777" w:rsidR="0042123E" w:rsidRPr="005A6905" w:rsidRDefault="00206B0D">
            <w:pPr>
              <w:rPr>
                <w:rFonts w:ascii="Times New Roman" w:hAnsi="Times New Roman" w:cs="Times New Roman"/>
              </w:rPr>
            </w:pPr>
            <w:r w:rsidRPr="005A6905">
              <w:rPr>
                <w:rFonts w:ascii="Times New Roman" w:hAnsi="Times New Roman" w:cs="Times New Roman"/>
                <w:sz w:val="16"/>
              </w:rPr>
              <w:t xml:space="preserve">2.1. </w:t>
            </w:r>
            <w:r w:rsidRPr="006F36E0">
              <w:rPr>
                <w:rFonts w:ascii="Times New Roman" w:hAnsi="Times New Roman" w:cs="Times New Roman"/>
                <w:sz w:val="16"/>
                <w:lang w:val="ru-RU"/>
              </w:rPr>
              <w:t>Сатып</w:t>
            </w:r>
            <w:r w:rsidRPr="005A6905">
              <w:rPr>
                <w:rFonts w:ascii="Times New Roman" w:hAnsi="Times New Roman" w:cs="Times New Roman"/>
                <w:sz w:val="16"/>
              </w:rPr>
              <w:t xml:space="preserve"> </w:t>
            </w:r>
            <w:r w:rsidRPr="006F36E0">
              <w:rPr>
                <w:rFonts w:ascii="Times New Roman" w:hAnsi="Times New Roman" w:cs="Times New Roman"/>
                <w:sz w:val="16"/>
                <w:lang w:val="ru-RU"/>
              </w:rPr>
              <w:t>алушы</w:t>
            </w:r>
            <w:r w:rsidRPr="005A6905">
              <w:rPr>
                <w:rFonts w:ascii="Times New Roman" w:hAnsi="Times New Roman" w:cs="Times New Roman"/>
                <w:sz w:val="16"/>
              </w:rPr>
              <w:t xml:space="preserve"> 100% </w:t>
            </w:r>
            <w:r w:rsidRPr="006F36E0">
              <w:rPr>
                <w:rFonts w:ascii="Times New Roman" w:hAnsi="Times New Roman" w:cs="Times New Roman"/>
                <w:sz w:val="16"/>
                <w:lang w:val="ru-RU"/>
              </w:rPr>
              <w:t>аударады</w:t>
            </w:r>
            <w:r w:rsidRPr="005A6905">
              <w:rPr>
                <w:rFonts w:ascii="Times New Roman" w:hAnsi="Times New Roman" w:cs="Times New Roman"/>
                <w:sz w:val="16"/>
              </w:rPr>
              <w:t xml:space="preserve">% </w:t>
            </w:r>
            <w:r w:rsidRPr="006F36E0">
              <w:rPr>
                <w:rFonts w:ascii="Times New Roman" w:hAnsi="Times New Roman" w:cs="Times New Roman"/>
                <w:sz w:val="16"/>
                <w:lang w:val="ru-RU"/>
              </w:rPr>
              <w:t>құнының</w:t>
            </w:r>
            <w:r w:rsidRPr="005A6905">
              <w:rPr>
                <w:rFonts w:ascii="Times New Roman" w:hAnsi="Times New Roman" w:cs="Times New Roman"/>
                <w:sz w:val="16"/>
              </w:rPr>
              <w:t xml:space="preserve"> </w:t>
            </w:r>
            <w:r w:rsidRPr="006F36E0">
              <w:rPr>
                <w:rFonts w:ascii="Times New Roman" w:hAnsi="Times New Roman" w:cs="Times New Roman"/>
                <w:sz w:val="16"/>
                <w:lang w:val="ru-RU"/>
              </w:rPr>
              <w:t>Тараптар</w:t>
            </w:r>
            <w:r w:rsidRPr="005A6905">
              <w:rPr>
                <w:rFonts w:ascii="Times New Roman" w:hAnsi="Times New Roman" w:cs="Times New Roman"/>
                <w:sz w:val="16"/>
              </w:rPr>
              <w:t xml:space="preserve"> </w:t>
            </w:r>
            <w:r w:rsidRPr="006F36E0">
              <w:rPr>
                <w:rFonts w:ascii="Times New Roman" w:hAnsi="Times New Roman" w:cs="Times New Roman"/>
                <w:sz w:val="16"/>
                <w:lang w:val="ru-RU"/>
              </w:rPr>
              <w:t>Тауарға</w:t>
            </w:r>
            <w:r w:rsidRPr="005A6905">
              <w:rPr>
                <w:rFonts w:ascii="Times New Roman" w:hAnsi="Times New Roman" w:cs="Times New Roman"/>
                <w:sz w:val="16"/>
              </w:rPr>
              <w:t xml:space="preserve"> </w:t>
            </w:r>
            <w:r w:rsidRPr="006F36E0">
              <w:rPr>
                <w:rFonts w:ascii="Times New Roman" w:hAnsi="Times New Roman" w:cs="Times New Roman"/>
                <w:sz w:val="16"/>
                <w:lang w:val="ru-RU"/>
              </w:rPr>
              <w:t>жүкқұжатқа</w:t>
            </w:r>
            <w:r w:rsidRPr="005A6905">
              <w:rPr>
                <w:rFonts w:ascii="Times New Roman" w:hAnsi="Times New Roman" w:cs="Times New Roman"/>
                <w:sz w:val="16"/>
              </w:rPr>
              <w:t xml:space="preserve"> </w:t>
            </w:r>
            <w:r w:rsidRPr="006F36E0">
              <w:rPr>
                <w:rFonts w:ascii="Times New Roman" w:hAnsi="Times New Roman" w:cs="Times New Roman"/>
                <w:sz w:val="16"/>
                <w:lang w:val="ru-RU"/>
              </w:rPr>
              <w:t>және</w:t>
            </w:r>
            <w:r w:rsidRPr="005A6905">
              <w:rPr>
                <w:rFonts w:ascii="Times New Roman" w:hAnsi="Times New Roman" w:cs="Times New Roman"/>
                <w:sz w:val="16"/>
              </w:rPr>
              <w:t>/</w:t>
            </w:r>
            <w:r w:rsidRPr="006F36E0">
              <w:rPr>
                <w:rFonts w:ascii="Times New Roman" w:hAnsi="Times New Roman" w:cs="Times New Roman"/>
                <w:sz w:val="16"/>
                <w:lang w:val="ru-RU"/>
              </w:rPr>
              <w:t>немесе</w:t>
            </w:r>
            <w:r w:rsidRPr="005A6905">
              <w:rPr>
                <w:rFonts w:ascii="Times New Roman" w:hAnsi="Times New Roman" w:cs="Times New Roman"/>
                <w:sz w:val="16"/>
              </w:rPr>
              <w:t xml:space="preserve"> </w:t>
            </w:r>
            <w:r w:rsidRPr="006F36E0">
              <w:rPr>
                <w:rFonts w:ascii="Times New Roman" w:hAnsi="Times New Roman" w:cs="Times New Roman"/>
                <w:sz w:val="16"/>
                <w:lang w:val="ru-RU"/>
              </w:rPr>
              <w:t>Тауарды</w:t>
            </w:r>
            <w:r w:rsidRPr="005A6905">
              <w:rPr>
                <w:rFonts w:ascii="Times New Roman" w:hAnsi="Times New Roman" w:cs="Times New Roman"/>
                <w:sz w:val="16"/>
              </w:rPr>
              <w:t xml:space="preserve"> </w:t>
            </w:r>
            <w:r w:rsidRPr="006F36E0">
              <w:rPr>
                <w:rFonts w:ascii="Times New Roman" w:hAnsi="Times New Roman" w:cs="Times New Roman"/>
                <w:sz w:val="16"/>
                <w:lang w:val="ru-RU"/>
              </w:rPr>
              <w:t>қабылдап</w:t>
            </w:r>
            <w:r w:rsidRPr="005A6905">
              <w:rPr>
                <w:rFonts w:ascii="Times New Roman" w:hAnsi="Times New Roman" w:cs="Times New Roman"/>
                <w:sz w:val="16"/>
              </w:rPr>
              <w:t xml:space="preserve"> </w:t>
            </w:r>
            <w:r w:rsidRPr="006F36E0">
              <w:rPr>
                <w:rFonts w:ascii="Times New Roman" w:hAnsi="Times New Roman" w:cs="Times New Roman"/>
                <w:sz w:val="16"/>
                <w:lang w:val="ru-RU"/>
              </w:rPr>
              <w:t>алу</w:t>
            </w:r>
            <w:r w:rsidRPr="005A6905">
              <w:rPr>
                <w:rFonts w:ascii="Times New Roman" w:hAnsi="Times New Roman" w:cs="Times New Roman"/>
                <w:sz w:val="16"/>
              </w:rPr>
              <w:t>-</w:t>
            </w:r>
            <w:r w:rsidRPr="006F36E0">
              <w:rPr>
                <w:rFonts w:ascii="Times New Roman" w:hAnsi="Times New Roman" w:cs="Times New Roman"/>
                <w:sz w:val="16"/>
                <w:lang w:val="ru-RU"/>
              </w:rPr>
              <w:t>беру</w:t>
            </w:r>
            <w:r w:rsidRPr="005A6905">
              <w:rPr>
                <w:rFonts w:ascii="Times New Roman" w:hAnsi="Times New Roman" w:cs="Times New Roman"/>
                <w:sz w:val="16"/>
              </w:rPr>
              <w:t xml:space="preserve"> </w:t>
            </w:r>
            <w:r w:rsidRPr="006F36E0">
              <w:rPr>
                <w:rFonts w:ascii="Times New Roman" w:hAnsi="Times New Roman" w:cs="Times New Roman"/>
                <w:sz w:val="16"/>
                <w:lang w:val="ru-RU"/>
              </w:rPr>
              <w:t>актісіне</w:t>
            </w:r>
            <w:r w:rsidRPr="005A6905">
              <w:rPr>
                <w:rFonts w:ascii="Times New Roman" w:hAnsi="Times New Roman" w:cs="Times New Roman"/>
                <w:sz w:val="16"/>
              </w:rPr>
              <w:t xml:space="preserve"> </w:t>
            </w:r>
            <w:r w:rsidRPr="006F36E0">
              <w:rPr>
                <w:rFonts w:ascii="Times New Roman" w:hAnsi="Times New Roman" w:cs="Times New Roman"/>
                <w:sz w:val="16"/>
                <w:lang w:val="ru-RU"/>
              </w:rPr>
              <w:t>қол</w:t>
            </w:r>
            <w:r w:rsidRPr="005A6905">
              <w:rPr>
                <w:rFonts w:ascii="Times New Roman" w:hAnsi="Times New Roman" w:cs="Times New Roman"/>
                <w:sz w:val="16"/>
              </w:rPr>
              <w:t xml:space="preserve"> </w:t>
            </w:r>
            <w:r w:rsidRPr="006F36E0">
              <w:rPr>
                <w:rFonts w:ascii="Times New Roman" w:hAnsi="Times New Roman" w:cs="Times New Roman"/>
                <w:sz w:val="16"/>
                <w:lang w:val="ru-RU"/>
              </w:rPr>
              <w:t>қойған</w:t>
            </w:r>
            <w:r w:rsidRPr="005A6905">
              <w:rPr>
                <w:rFonts w:ascii="Times New Roman" w:hAnsi="Times New Roman" w:cs="Times New Roman"/>
                <w:sz w:val="16"/>
              </w:rPr>
              <w:t xml:space="preserve"> </w:t>
            </w:r>
            <w:r w:rsidRPr="006F36E0">
              <w:rPr>
                <w:rFonts w:ascii="Times New Roman" w:hAnsi="Times New Roman" w:cs="Times New Roman"/>
                <w:sz w:val="16"/>
                <w:lang w:val="ru-RU"/>
              </w:rPr>
              <w:t>күннен</w:t>
            </w:r>
            <w:r w:rsidRPr="005A6905">
              <w:rPr>
                <w:rFonts w:ascii="Times New Roman" w:hAnsi="Times New Roman" w:cs="Times New Roman"/>
                <w:sz w:val="16"/>
              </w:rPr>
              <w:t xml:space="preserve"> </w:t>
            </w:r>
            <w:r w:rsidRPr="006F36E0">
              <w:rPr>
                <w:rFonts w:ascii="Times New Roman" w:hAnsi="Times New Roman" w:cs="Times New Roman"/>
                <w:sz w:val="16"/>
                <w:lang w:val="ru-RU"/>
              </w:rPr>
              <w:t>бастап</w:t>
            </w:r>
            <w:r w:rsidRPr="005A6905">
              <w:rPr>
                <w:rFonts w:ascii="Times New Roman" w:hAnsi="Times New Roman" w:cs="Times New Roman"/>
                <w:sz w:val="16"/>
              </w:rPr>
              <w:t xml:space="preserve"> 20 (</w:t>
            </w:r>
            <w:r w:rsidRPr="006F36E0">
              <w:rPr>
                <w:rFonts w:ascii="Times New Roman" w:hAnsi="Times New Roman" w:cs="Times New Roman"/>
                <w:sz w:val="16"/>
                <w:lang w:val="ru-RU"/>
              </w:rPr>
              <w:t>жиырма</w:t>
            </w:r>
            <w:r w:rsidRPr="005A6905">
              <w:rPr>
                <w:rFonts w:ascii="Times New Roman" w:hAnsi="Times New Roman" w:cs="Times New Roman"/>
                <w:sz w:val="16"/>
              </w:rPr>
              <w:t xml:space="preserve">) </w:t>
            </w:r>
            <w:r w:rsidRPr="006F36E0">
              <w:rPr>
                <w:rFonts w:ascii="Times New Roman" w:hAnsi="Times New Roman" w:cs="Times New Roman"/>
                <w:sz w:val="16"/>
                <w:lang w:val="ru-RU"/>
              </w:rPr>
              <w:t>жұмыс</w:t>
            </w:r>
            <w:r w:rsidRPr="005A6905">
              <w:rPr>
                <w:rFonts w:ascii="Times New Roman" w:hAnsi="Times New Roman" w:cs="Times New Roman"/>
                <w:sz w:val="16"/>
              </w:rPr>
              <w:t xml:space="preserve"> </w:t>
            </w:r>
            <w:r w:rsidRPr="006F36E0">
              <w:rPr>
                <w:rFonts w:ascii="Times New Roman" w:hAnsi="Times New Roman" w:cs="Times New Roman"/>
                <w:sz w:val="16"/>
                <w:lang w:val="ru-RU"/>
              </w:rPr>
              <w:t>күнінен</w:t>
            </w:r>
            <w:r w:rsidRPr="005A6905">
              <w:rPr>
                <w:rFonts w:ascii="Times New Roman" w:hAnsi="Times New Roman" w:cs="Times New Roman"/>
                <w:sz w:val="16"/>
              </w:rPr>
              <w:t xml:space="preserve"> </w:t>
            </w:r>
            <w:r w:rsidRPr="006F36E0">
              <w:rPr>
                <w:rFonts w:ascii="Times New Roman" w:hAnsi="Times New Roman" w:cs="Times New Roman"/>
                <w:sz w:val="16"/>
                <w:lang w:val="ru-RU"/>
              </w:rPr>
              <w:t>кешіктірмей</w:t>
            </w:r>
            <w:r w:rsidRPr="005A6905">
              <w:rPr>
                <w:rFonts w:ascii="Times New Roman" w:hAnsi="Times New Roman" w:cs="Times New Roman"/>
                <w:sz w:val="16"/>
              </w:rPr>
              <w:t xml:space="preserve"> </w:t>
            </w:r>
            <w:r w:rsidRPr="006F36E0">
              <w:rPr>
                <w:rFonts w:ascii="Times New Roman" w:hAnsi="Times New Roman" w:cs="Times New Roman"/>
                <w:sz w:val="16"/>
                <w:lang w:val="ru-RU"/>
              </w:rPr>
              <w:t>Клирингтік</w:t>
            </w:r>
            <w:r w:rsidRPr="005A6905">
              <w:rPr>
                <w:rFonts w:ascii="Times New Roman" w:hAnsi="Times New Roman" w:cs="Times New Roman"/>
                <w:sz w:val="16"/>
              </w:rPr>
              <w:t xml:space="preserve"> </w:t>
            </w:r>
            <w:r w:rsidRPr="006F36E0">
              <w:rPr>
                <w:rFonts w:ascii="Times New Roman" w:hAnsi="Times New Roman" w:cs="Times New Roman"/>
                <w:sz w:val="16"/>
                <w:lang w:val="ru-RU"/>
              </w:rPr>
              <w:t>орталықтың</w:t>
            </w:r>
            <w:r w:rsidRPr="005A6905">
              <w:rPr>
                <w:rFonts w:ascii="Times New Roman" w:hAnsi="Times New Roman" w:cs="Times New Roman"/>
                <w:sz w:val="16"/>
              </w:rPr>
              <w:t xml:space="preserve"> </w:t>
            </w:r>
            <w:r w:rsidRPr="006F36E0">
              <w:rPr>
                <w:rFonts w:ascii="Times New Roman" w:hAnsi="Times New Roman" w:cs="Times New Roman"/>
                <w:sz w:val="16"/>
                <w:lang w:val="ru-RU"/>
              </w:rPr>
              <w:t>банктік</w:t>
            </w:r>
            <w:r w:rsidRPr="005A6905">
              <w:rPr>
                <w:rFonts w:ascii="Times New Roman" w:hAnsi="Times New Roman" w:cs="Times New Roman"/>
                <w:sz w:val="16"/>
              </w:rPr>
              <w:t xml:space="preserve"> </w:t>
            </w:r>
            <w:r w:rsidRPr="006F36E0">
              <w:rPr>
                <w:rFonts w:ascii="Times New Roman" w:hAnsi="Times New Roman" w:cs="Times New Roman"/>
                <w:sz w:val="16"/>
                <w:lang w:val="ru-RU"/>
              </w:rPr>
              <w:t>шотына</w:t>
            </w:r>
            <w:r w:rsidRPr="005A6905">
              <w:rPr>
                <w:rFonts w:ascii="Times New Roman" w:hAnsi="Times New Roman" w:cs="Times New Roman"/>
                <w:sz w:val="16"/>
              </w:rPr>
              <w:t xml:space="preserve"> </w:t>
            </w:r>
            <w:r w:rsidRPr="006F36E0">
              <w:rPr>
                <w:rFonts w:ascii="Times New Roman" w:hAnsi="Times New Roman" w:cs="Times New Roman"/>
                <w:sz w:val="16"/>
                <w:lang w:val="ru-RU"/>
              </w:rPr>
              <w:t>тиісті</w:t>
            </w:r>
            <w:r w:rsidRPr="005A6905">
              <w:rPr>
                <w:rFonts w:ascii="Times New Roman" w:hAnsi="Times New Roman" w:cs="Times New Roman"/>
                <w:sz w:val="16"/>
              </w:rPr>
              <w:t xml:space="preserve"> </w:t>
            </w:r>
            <w:r w:rsidRPr="006F36E0">
              <w:rPr>
                <w:rFonts w:ascii="Times New Roman" w:hAnsi="Times New Roman" w:cs="Times New Roman"/>
                <w:sz w:val="16"/>
                <w:lang w:val="ru-RU"/>
              </w:rPr>
              <w:t>жеткізу</w:t>
            </w:r>
            <w:r w:rsidRPr="005A6905">
              <w:rPr>
                <w:rFonts w:ascii="Times New Roman" w:hAnsi="Times New Roman" w:cs="Times New Roman"/>
                <w:sz w:val="16"/>
              </w:rPr>
              <w:t xml:space="preserve"> </w:t>
            </w:r>
            <w:r w:rsidRPr="006F36E0">
              <w:rPr>
                <w:rFonts w:ascii="Times New Roman" w:hAnsi="Times New Roman" w:cs="Times New Roman"/>
                <w:sz w:val="16"/>
                <w:lang w:val="ru-RU"/>
              </w:rPr>
              <w:t>тапсырысы</w:t>
            </w:r>
            <w:r w:rsidRPr="005A6905">
              <w:rPr>
                <w:rFonts w:ascii="Times New Roman" w:hAnsi="Times New Roman" w:cs="Times New Roman"/>
                <w:sz w:val="16"/>
              </w:rPr>
              <w:t xml:space="preserve"> </w:t>
            </w:r>
            <w:r w:rsidRPr="006F36E0">
              <w:rPr>
                <w:rFonts w:ascii="Times New Roman" w:hAnsi="Times New Roman" w:cs="Times New Roman"/>
                <w:sz w:val="16"/>
                <w:lang w:val="ru-RU"/>
              </w:rPr>
              <w:t>бойынша</w:t>
            </w:r>
            <w:r w:rsidRPr="005A6905">
              <w:rPr>
                <w:rFonts w:ascii="Times New Roman" w:hAnsi="Times New Roman" w:cs="Times New Roman"/>
                <w:sz w:val="16"/>
              </w:rPr>
              <w:t xml:space="preserve"> </w:t>
            </w:r>
            <w:r w:rsidRPr="006F36E0">
              <w:rPr>
                <w:rFonts w:ascii="Times New Roman" w:hAnsi="Times New Roman" w:cs="Times New Roman"/>
                <w:sz w:val="16"/>
                <w:lang w:val="ru-RU"/>
              </w:rPr>
              <w:t>Тауардың</w:t>
            </w:r>
            <w:r w:rsidRPr="005A6905">
              <w:rPr>
                <w:rFonts w:ascii="Times New Roman" w:hAnsi="Times New Roman" w:cs="Times New Roman"/>
                <w:sz w:val="16"/>
              </w:rPr>
              <w:t xml:space="preserve"> </w:t>
            </w:r>
            <w:r w:rsidRPr="006F36E0">
              <w:rPr>
                <w:rFonts w:ascii="Times New Roman" w:hAnsi="Times New Roman" w:cs="Times New Roman"/>
                <w:sz w:val="16"/>
                <w:lang w:val="ru-RU"/>
              </w:rPr>
              <w:t>нақты</w:t>
            </w:r>
            <w:r w:rsidRPr="005A6905">
              <w:rPr>
                <w:rFonts w:ascii="Times New Roman" w:hAnsi="Times New Roman" w:cs="Times New Roman"/>
                <w:sz w:val="16"/>
              </w:rPr>
              <w:t xml:space="preserve"> </w:t>
            </w:r>
            <w:r w:rsidRPr="006F36E0">
              <w:rPr>
                <w:rFonts w:ascii="Times New Roman" w:hAnsi="Times New Roman" w:cs="Times New Roman"/>
                <w:sz w:val="16"/>
                <w:lang w:val="ru-RU"/>
              </w:rPr>
              <w:t>жеткізілген</w:t>
            </w:r>
            <w:r w:rsidRPr="005A6905">
              <w:rPr>
                <w:rFonts w:ascii="Times New Roman" w:hAnsi="Times New Roman" w:cs="Times New Roman"/>
                <w:sz w:val="16"/>
              </w:rPr>
              <w:t xml:space="preserve"> </w:t>
            </w:r>
            <w:r w:rsidRPr="006F36E0">
              <w:rPr>
                <w:rFonts w:ascii="Times New Roman" w:hAnsi="Times New Roman" w:cs="Times New Roman"/>
                <w:sz w:val="16"/>
                <w:lang w:val="ru-RU"/>
              </w:rPr>
              <w:t>және</w:t>
            </w:r>
            <w:r w:rsidRPr="005A6905">
              <w:rPr>
                <w:rFonts w:ascii="Times New Roman" w:hAnsi="Times New Roman" w:cs="Times New Roman"/>
                <w:sz w:val="16"/>
              </w:rPr>
              <w:t xml:space="preserve"> </w:t>
            </w:r>
            <w:r w:rsidRPr="006F36E0">
              <w:rPr>
                <w:rFonts w:ascii="Times New Roman" w:hAnsi="Times New Roman" w:cs="Times New Roman"/>
                <w:sz w:val="16"/>
                <w:lang w:val="ru-RU"/>
              </w:rPr>
              <w:t>құжатталған</w:t>
            </w:r>
            <w:r w:rsidRPr="005A6905">
              <w:rPr>
                <w:rFonts w:ascii="Times New Roman" w:hAnsi="Times New Roman" w:cs="Times New Roman"/>
                <w:sz w:val="16"/>
              </w:rPr>
              <w:t xml:space="preserve"> </w:t>
            </w:r>
            <w:r w:rsidRPr="006F36E0">
              <w:rPr>
                <w:rFonts w:ascii="Times New Roman" w:hAnsi="Times New Roman" w:cs="Times New Roman"/>
                <w:sz w:val="16"/>
                <w:lang w:val="ru-RU"/>
              </w:rPr>
              <w:t>партиясы</w:t>
            </w:r>
            <w:r w:rsidRPr="005A6905">
              <w:rPr>
                <w:rFonts w:ascii="Times New Roman" w:hAnsi="Times New Roman" w:cs="Times New Roman"/>
                <w:sz w:val="16"/>
              </w:rPr>
              <w:t xml:space="preserve">. </w:t>
            </w:r>
            <w:r w:rsidRPr="006F36E0">
              <w:rPr>
                <w:rFonts w:ascii="Times New Roman" w:hAnsi="Times New Roman" w:cs="Times New Roman"/>
                <w:sz w:val="16"/>
                <w:lang w:val="ru-RU"/>
              </w:rPr>
              <w:t>Егер</w:t>
            </w:r>
            <w:r w:rsidRPr="005A6905">
              <w:rPr>
                <w:rFonts w:ascii="Times New Roman" w:hAnsi="Times New Roman" w:cs="Times New Roman"/>
                <w:sz w:val="16"/>
              </w:rPr>
              <w:t xml:space="preserve"> </w:t>
            </w:r>
            <w:r w:rsidRPr="006F36E0">
              <w:rPr>
                <w:rFonts w:ascii="Times New Roman" w:hAnsi="Times New Roman" w:cs="Times New Roman"/>
                <w:sz w:val="16"/>
                <w:lang w:val="ru-RU"/>
              </w:rPr>
              <w:t>Қазақстан</w:t>
            </w:r>
            <w:r w:rsidRPr="005A6905">
              <w:rPr>
                <w:rFonts w:ascii="Times New Roman" w:hAnsi="Times New Roman" w:cs="Times New Roman"/>
                <w:sz w:val="16"/>
              </w:rPr>
              <w:t xml:space="preserve"> </w:t>
            </w:r>
            <w:r w:rsidRPr="006F36E0">
              <w:rPr>
                <w:rFonts w:ascii="Times New Roman" w:hAnsi="Times New Roman" w:cs="Times New Roman"/>
                <w:sz w:val="16"/>
                <w:lang w:val="ru-RU"/>
              </w:rPr>
              <w:t>Республикасының</w:t>
            </w:r>
            <w:r w:rsidRPr="005A6905">
              <w:rPr>
                <w:rFonts w:ascii="Times New Roman" w:hAnsi="Times New Roman" w:cs="Times New Roman"/>
                <w:sz w:val="16"/>
              </w:rPr>
              <w:t xml:space="preserve"> </w:t>
            </w:r>
            <w:r w:rsidRPr="006F36E0">
              <w:rPr>
                <w:rFonts w:ascii="Times New Roman" w:hAnsi="Times New Roman" w:cs="Times New Roman"/>
                <w:sz w:val="16"/>
                <w:lang w:val="ru-RU"/>
              </w:rPr>
              <w:t>заңнамасында</w:t>
            </w:r>
            <w:r w:rsidRPr="005A6905">
              <w:rPr>
                <w:rFonts w:ascii="Times New Roman" w:hAnsi="Times New Roman" w:cs="Times New Roman"/>
                <w:sz w:val="16"/>
              </w:rPr>
              <w:t xml:space="preserve">, </w:t>
            </w:r>
            <w:r w:rsidRPr="006F36E0">
              <w:rPr>
                <w:rFonts w:ascii="Times New Roman" w:hAnsi="Times New Roman" w:cs="Times New Roman"/>
                <w:sz w:val="16"/>
                <w:lang w:val="ru-RU"/>
              </w:rPr>
              <w:t>Клиринг</w:t>
            </w:r>
            <w:r w:rsidRPr="005A6905">
              <w:rPr>
                <w:rFonts w:ascii="Times New Roman" w:hAnsi="Times New Roman" w:cs="Times New Roman"/>
                <w:sz w:val="16"/>
              </w:rPr>
              <w:t xml:space="preserve"> </w:t>
            </w:r>
            <w:r w:rsidRPr="006F36E0">
              <w:rPr>
                <w:rFonts w:ascii="Times New Roman" w:hAnsi="Times New Roman" w:cs="Times New Roman"/>
                <w:sz w:val="16"/>
                <w:lang w:val="ru-RU"/>
              </w:rPr>
              <w:t>ережелерінде</w:t>
            </w:r>
            <w:r w:rsidRPr="005A6905">
              <w:rPr>
                <w:rFonts w:ascii="Times New Roman" w:hAnsi="Times New Roman" w:cs="Times New Roman"/>
                <w:sz w:val="16"/>
              </w:rPr>
              <w:t xml:space="preserve"> </w:t>
            </w:r>
            <w:r w:rsidRPr="006F36E0">
              <w:rPr>
                <w:rFonts w:ascii="Times New Roman" w:hAnsi="Times New Roman" w:cs="Times New Roman"/>
                <w:sz w:val="16"/>
                <w:lang w:val="ru-RU"/>
              </w:rPr>
              <w:t>немесе</w:t>
            </w:r>
            <w:r w:rsidRPr="005A6905">
              <w:rPr>
                <w:rFonts w:ascii="Times New Roman" w:hAnsi="Times New Roman" w:cs="Times New Roman"/>
                <w:sz w:val="16"/>
              </w:rPr>
              <w:t xml:space="preserve"> </w:t>
            </w:r>
            <w:r w:rsidRPr="006F36E0">
              <w:rPr>
                <w:rFonts w:ascii="Times New Roman" w:hAnsi="Times New Roman" w:cs="Times New Roman"/>
                <w:sz w:val="16"/>
                <w:lang w:val="ru-RU"/>
              </w:rPr>
              <w:t>Клиринг</w:t>
            </w:r>
            <w:r w:rsidRPr="005A6905">
              <w:rPr>
                <w:rFonts w:ascii="Times New Roman" w:hAnsi="Times New Roman" w:cs="Times New Roman"/>
                <w:sz w:val="16"/>
              </w:rPr>
              <w:t xml:space="preserve"> </w:t>
            </w:r>
            <w:r w:rsidRPr="006F36E0">
              <w:rPr>
                <w:rFonts w:ascii="Times New Roman" w:hAnsi="Times New Roman" w:cs="Times New Roman"/>
                <w:sz w:val="16"/>
                <w:lang w:val="ru-RU"/>
              </w:rPr>
              <w:t>орталығының</w:t>
            </w:r>
            <w:r w:rsidRPr="005A6905">
              <w:rPr>
                <w:rFonts w:ascii="Times New Roman" w:hAnsi="Times New Roman" w:cs="Times New Roman"/>
                <w:sz w:val="16"/>
              </w:rPr>
              <w:t xml:space="preserve"> </w:t>
            </w:r>
            <w:r w:rsidRPr="006F36E0">
              <w:rPr>
                <w:rFonts w:ascii="Times New Roman" w:hAnsi="Times New Roman" w:cs="Times New Roman"/>
                <w:sz w:val="16"/>
                <w:lang w:val="ru-RU"/>
              </w:rPr>
              <w:t>ішкі</w:t>
            </w:r>
            <w:r w:rsidRPr="005A6905">
              <w:rPr>
                <w:rFonts w:ascii="Times New Roman" w:hAnsi="Times New Roman" w:cs="Times New Roman"/>
                <w:sz w:val="16"/>
              </w:rPr>
              <w:t xml:space="preserve"> </w:t>
            </w:r>
            <w:r w:rsidRPr="006F36E0">
              <w:rPr>
                <w:rFonts w:ascii="Times New Roman" w:hAnsi="Times New Roman" w:cs="Times New Roman"/>
                <w:sz w:val="16"/>
                <w:lang w:val="ru-RU"/>
              </w:rPr>
              <w:t>құжаттарында</w:t>
            </w:r>
            <w:r w:rsidRPr="005A6905">
              <w:rPr>
                <w:rFonts w:ascii="Times New Roman" w:hAnsi="Times New Roman" w:cs="Times New Roman"/>
                <w:sz w:val="16"/>
              </w:rPr>
              <w:t xml:space="preserve"> </w:t>
            </w:r>
            <w:r w:rsidRPr="006F36E0">
              <w:rPr>
                <w:rFonts w:ascii="Times New Roman" w:hAnsi="Times New Roman" w:cs="Times New Roman"/>
                <w:sz w:val="16"/>
                <w:lang w:val="ru-RU"/>
              </w:rPr>
              <w:t>өзгеше</w:t>
            </w:r>
            <w:r w:rsidRPr="005A6905">
              <w:rPr>
                <w:rFonts w:ascii="Times New Roman" w:hAnsi="Times New Roman" w:cs="Times New Roman"/>
                <w:sz w:val="16"/>
              </w:rPr>
              <w:t xml:space="preserve"> </w:t>
            </w:r>
            <w:r w:rsidRPr="006F36E0">
              <w:rPr>
                <w:rFonts w:ascii="Times New Roman" w:hAnsi="Times New Roman" w:cs="Times New Roman"/>
                <w:sz w:val="16"/>
                <w:lang w:val="ru-RU"/>
              </w:rPr>
              <w:t>көзделмесе</w:t>
            </w:r>
            <w:r w:rsidRPr="005A6905">
              <w:rPr>
                <w:rFonts w:ascii="Times New Roman" w:hAnsi="Times New Roman" w:cs="Times New Roman"/>
                <w:sz w:val="16"/>
              </w:rPr>
              <w:t xml:space="preserve">, </w:t>
            </w:r>
            <w:r w:rsidRPr="006F36E0">
              <w:rPr>
                <w:rFonts w:ascii="Times New Roman" w:hAnsi="Times New Roman" w:cs="Times New Roman"/>
                <w:sz w:val="16"/>
                <w:lang w:val="ru-RU"/>
              </w:rPr>
              <w:t>Өнім</w:t>
            </w:r>
            <w:r w:rsidRPr="005A6905">
              <w:rPr>
                <w:rFonts w:ascii="Times New Roman" w:hAnsi="Times New Roman" w:cs="Times New Roman"/>
                <w:sz w:val="16"/>
              </w:rPr>
              <w:t xml:space="preserve"> </w:t>
            </w:r>
            <w:r w:rsidRPr="006F36E0">
              <w:rPr>
                <w:rFonts w:ascii="Times New Roman" w:hAnsi="Times New Roman" w:cs="Times New Roman"/>
                <w:sz w:val="16"/>
                <w:lang w:val="ru-RU"/>
              </w:rPr>
              <w:t>берушіге</w:t>
            </w:r>
            <w:r w:rsidRPr="005A6905">
              <w:rPr>
                <w:rFonts w:ascii="Times New Roman" w:hAnsi="Times New Roman" w:cs="Times New Roman"/>
                <w:sz w:val="16"/>
              </w:rPr>
              <w:t xml:space="preserve"> </w:t>
            </w:r>
            <w:r w:rsidRPr="006F36E0">
              <w:rPr>
                <w:rFonts w:ascii="Times New Roman" w:hAnsi="Times New Roman" w:cs="Times New Roman"/>
                <w:sz w:val="16"/>
                <w:lang w:val="ru-RU"/>
              </w:rPr>
              <w:t>тікелей</w:t>
            </w:r>
            <w:r w:rsidRPr="005A6905">
              <w:rPr>
                <w:rFonts w:ascii="Times New Roman" w:hAnsi="Times New Roman" w:cs="Times New Roman"/>
                <w:sz w:val="16"/>
              </w:rPr>
              <w:t xml:space="preserve"> </w:t>
            </w:r>
            <w:r w:rsidRPr="006F36E0">
              <w:rPr>
                <w:rFonts w:ascii="Times New Roman" w:hAnsi="Times New Roman" w:cs="Times New Roman"/>
                <w:sz w:val="16"/>
                <w:lang w:val="ru-RU"/>
              </w:rPr>
              <w:t>төлем</w:t>
            </w:r>
            <w:r w:rsidRPr="005A6905">
              <w:rPr>
                <w:rFonts w:ascii="Times New Roman" w:hAnsi="Times New Roman" w:cs="Times New Roman"/>
                <w:sz w:val="16"/>
              </w:rPr>
              <w:t xml:space="preserve"> </w:t>
            </w:r>
            <w:proofErr w:type="gramStart"/>
            <w:r w:rsidRPr="006F36E0">
              <w:rPr>
                <w:rFonts w:ascii="Times New Roman" w:hAnsi="Times New Roman" w:cs="Times New Roman"/>
                <w:sz w:val="16"/>
                <w:lang w:val="ru-RU"/>
              </w:rPr>
              <w:t>жасау</w:t>
            </w:r>
            <w:proofErr w:type="gramEnd"/>
            <w:r w:rsidRPr="006F36E0">
              <w:rPr>
                <w:rFonts w:ascii="Times New Roman" w:hAnsi="Times New Roman" w:cs="Times New Roman"/>
                <w:sz w:val="16"/>
                <w:lang w:val="ru-RU"/>
              </w:rPr>
              <w:t>ға</w:t>
            </w:r>
            <w:r w:rsidRPr="005A6905">
              <w:rPr>
                <w:rFonts w:ascii="Times New Roman" w:hAnsi="Times New Roman" w:cs="Times New Roman"/>
                <w:sz w:val="16"/>
              </w:rPr>
              <w:t xml:space="preserve"> </w:t>
            </w:r>
            <w:r w:rsidRPr="006F36E0">
              <w:rPr>
                <w:rFonts w:ascii="Times New Roman" w:hAnsi="Times New Roman" w:cs="Times New Roman"/>
                <w:sz w:val="16"/>
                <w:lang w:val="ru-RU"/>
              </w:rPr>
              <w:t>жол</w:t>
            </w:r>
            <w:r w:rsidRPr="005A6905">
              <w:rPr>
                <w:rFonts w:ascii="Times New Roman" w:hAnsi="Times New Roman" w:cs="Times New Roman"/>
                <w:sz w:val="16"/>
              </w:rPr>
              <w:t xml:space="preserve"> </w:t>
            </w:r>
            <w:r w:rsidRPr="006F36E0">
              <w:rPr>
                <w:rFonts w:ascii="Times New Roman" w:hAnsi="Times New Roman" w:cs="Times New Roman"/>
                <w:sz w:val="16"/>
                <w:lang w:val="ru-RU"/>
              </w:rPr>
              <w:t>берілмейді</w:t>
            </w:r>
            <w:r w:rsidRPr="005A6905">
              <w:rPr>
                <w:rFonts w:ascii="Times New Roman" w:hAnsi="Times New Roman" w:cs="Times New Roman"/>
                <w:sz w:val="16"/>
              </w:rPr>
              <w:t>.</w:t>
            </w:r>
          </w:p>
        </w:tc>
        <w:tc>
          <w:tcPr>
            <w:tcW w:w="1619" w:type="pct"/>
          </w:tcPr>
          <w:p w14:paraId="055D0EC8" w14:textId="77777777" w:rsidR="0042123E" w:rsidRPr="006F36E0" w:rsidRDefault="00206B0D">
            <w:pPr>
              <w:rPr>
                <w:rFonts w:ascii="Times New Roman" w:hAnsi="Times New Roman" w:cs="Times New Roman"/>
              </w:rPr>
            </w:pPr>
            <w:r w:rsidRPr="006F36E0">
              <w:rPr>
                <w:rFonts w:ascii="Times New Roman" w:hAnsi="Times New Roman" w:cs="Times New Roman"/>
                <w:sz w:val="16"/>
              </w:rPr>
              <w:t>2.1. The Buyer shall transfer 100% of the cost of the actually delivered and documented batch of the Goods under the relevant Purchase Order to the bank account of the Clearing Center no later than twenty (20) business days from the date the Parties sign the Consignment Note and/or Goods Acceptance Certificate. Direct payment to the Supplier is not allowed unless expressly provided by the legislation of the Republic of Kazakhstan, Clearing Rules or internal documents of the Clearing Center.</w:t>
            </w:r>
          </w:p>
        </w:tc>
      </w:tr>
      <w:tr w:rsidR="006C605F" w:rsidRPr="006F36E0" w14:paraId="3639E4A1" w14:textId="77777777" w:rsidTr="00263016">
        <w:tc>
          <w:tcPr>
            <w:tcW w:w="1621" w:type="pct"/>
          </w:tcPr>
          <w:p w14:paraId="2B5ADA32" w14:textId="77777777" w:rsidR="006C605F" w:rsidRPr="006F36E0" w:rsidRDefault="006C605F" w:rsidP="00263016">
            <w:pPr>
              <w:pStyle w:val="af4"/>
              <w:ind w:left="-28" w:right="-19"/>
              <w:jc w:val="both"/>
              <w:rPr>
                <w:rFonts w:ascii="Times New Roman" w:hAnsi="Times New Roman" w:cs="Times New Roman"/>
                <w:sz w:val="16"/>
                <w:szCs w:val="16"/>
              </w:rPr>
            </w:pPr>
            <w:r w:rsidRPr="006F36E0">
              <w:rPr>
                <w:rFonts w:ascii="Times New Roman" w:hAnsi="Times New Roman" w:cs="Times New Roman"/>
                <w:sz w:val="16"/>
                <w:szCs w:val="16"/>
              </w:rPr>
              <w:t>2.2. Тиісті Шарттың/Қосымша келісімнің сомасынан 100% аудару және төлеу үшін тауар биржасының Клирингтік орталығының банктік деректемелері:</w:t>
            </w:r>
          </w:p>
          <w:p w14:paraId="57718342" w14:textId="77777777" w:rsidR="006C605F" w:rsidRPr="006F36E0" w:rsidRDefault="006C605F" w:rsidP="00263016">
            <w:pPr>
              <w:pStyle w:val="af4"/>
              <w:ind w:left="-28" w:right="-19"/>
              <w:jc w:val="both"/>
              <w:rPr>
                <w:rFonts w:ascii="Times New Roman" w:hAnsi="Times New Roman" w:cs="Times New Roman"/>
                <w:sz w:val="16"/>
                <w:szCs w:val="16"/>
                <w:lang w:val="ru-RU"/>
              </w:rPr>
            </w:pPr>
            <w:r w:rsidRPr="006F36E0">
              <w:rPr>
                <w:rFonts w:ascii="Times New Roman" w:hAnsi="Times New Roman" w:cs="Times New Roman"/>
                <w:sz w:val="16"/>
                <w:szCs w:val="16"/>
                <w:lang w:val="ru-RU"/>
              </w:rPr>
              <w:t>"Клиринг орталығы БКО" ЖШС.</w:t>
            </w:r>
          </w:p>
          <w:p w14:paraId="38C565AD" w14:textId="77777777" w:rsidR="006C605F" w:rsidRPr="006F36E0" w:rsidRDefault="006C605F" w:rsidP="00263016">
            <w:pPr>
              <w:pStyle w:val="af4"/>
              <w:ind w:left="-28" w:right="-19"/>
              <w:jc w:val="both"/>
              <w:rPr>
                <w:rFonts w:ascii="Times New Roman" w:hAnsi="Times New Roman" w:cs="Times New Roman"/>
                <w:sz w:val="16"/>
                <w:szCs w:val="16"/>
                <w:lang w:val="ru-RU"/>
              </w:rPr>
            </w:pPr>
            <w:r w:rsidRPr="006F36E0">
              <w:rPr>
                <w:rFonts w:ascii="Times New Roman" w:hAnsi="Times New Roman" w:cs="Times New Roman"/>
                <w:sz w:val="16"/>
                <w:szCs w:val="16"/>
                <w:lang w:val="ru-RU"/>
              </w:rPr>
              <w:t>БСН 090840000906,</w:t>
            </w:r>
          </w:p>
          <w:p w14:paraId="07DA6A81" w14:textId="77777777" w:rsidR="006C605F" w:rsidRPr="006F36E0" w:rsidRDefault="006C605F" w:rsidP="00263016">
            <w:pPr>
              <w:pStyle w:val="af4"/>
              <w:ind w:left="-28" w:right="-19"/>
              <w:jc w:val="both"/>
              <w:rPr>
                <w:rFonts w:ascii="Times New Roman" w:hAnsi="Times New Roman" w:cs="Times New Roman"/>
                <w:sz w:val="16"/>
                <w:szCs w:val="16"/>
                <w:lang w:val="ru-RU"/>
              </w:rPr>
            </w:pPr>
            <w:r w:rsidRPr="006F36E0">
              <w:rPr>
                <w:rFonts w:ascii="Times New Roman" w:hAnsi="Times New Roman" w:cs="Times New Roman"/>
                <w:sz w:val="16"/>
                <w:szCs w:val="16"/>
                <w:lang w:val="ru-RU"/>
              </w:rPr>
              <w:t xml:space="preserve">Есеп атыс </w:t>
            </w:r>
            <w:r w:rsidRPr="006F36E0">
              <w:rPr>
                <w:rFonts w:ascii="Times New Roman" w:hAnsi="Times New Roman" w:cs="Times New Roman"/>
                <w:sz w:val="16"/>
                <w:szCs w:val="16"/>
              </w:rPr>
              <w:t>KZ</w:t>
            </w:r>
            <w:r w:rsidRPr="006F36E0">
              <w:rPr>
                <w:rFonts w:ascii="Times New Roman" w:hAnsi="Times New Roman" w:cs="Times New Roman"/>
                <w:sz w:val="16"/>
                <w:szCs w:val="16"/>
                <w:lang w:val="ru-RU"/>
              </w:rPr>
              <w:t>046010131000118505</w:t>
            </w:r>
          </w:p>
          <w:p w14:paraId="6134835E" w14:textId="77777777" w:rsidR="006C605F" w:rsidRPr="006F36E0" w:rsidRDefault="006C605F" w:rsidP="00263016">
            <w:pPr>
              <w:pStyle w:val="af4"/>
              <w:ind w:left="-28" w:right="-19"/>
              <w:jc w:val="both"/>
              <w:rPr>
                <w:rFonts w:ascii="Times New Roman" w:hAnsi="Times New Roman" w:cs="Times New Roman"/>
                <w:sz w:val="16"/>
                <w:szCs w:val="16"/>
                <w:lang w:val="ru-RU"/>
              </w:rPr>
            </w:pPr>
            <w:r w:rsidRPr="006F36E0">
              <w:rPr>
                <w:rFonts w:ascii="Times New Roman" w:hAnsi="Times New Roman" w:cs="Times New Roman"/>
                <w:sz w:val="16"/>
                <w:szCs w:val="16"/>
                <w:lang w:val="ru-RU"/>
              </w:rPr>
              <w:t>БСК: HSBKKZKX,</w:t>
            </w:r>
          </w:p>
          <w:p w14:paraId="36A0A94E" w14:textId="77777777" w:rsidR="006C605F" w:rsidRPr="006F36E0" w:rsidRDefault="006C605F" w:rsidP="00263016">
            <w:pPr>
              <w:pStyle w:val="af4"/>
              <w:ind w:left="-28" w:right="-19"/>
              <w:jc w:val="both"/>
              <w:rPr>
                <w:rFonts w:ascii="Times New Roman" w:hAnsi="Times New Roman" w:cs="Times New Roman"/>
                <w:sz w:val="16"/>
                <w:szCs w:val="16"/>
                <w:lang w:val="ru-RU"/>
              </w:rPr>
            </w:pPr>
            <w:r w:rsidRPr="006F36E0">
              <w:rPr>
                <w:rFonts w:ascii="Times New Roman" w:hAnsi="Times New Roman" w:cs="Times New Roman"/>
                <w:sz w:val="16"/>
                <w:szCs w:val="16"/>
                <w:lang w:val="ru-RU"/>
              </w:rPr>
              <w:t>Кбе 17</w:t>
            </w:r>
          </w:p>
          <w:p w14:paraId="4C8BEE5A" w14:textId="77777777" w:rsidR="006C605F" w:rsidRPr="006F36E0" w:rsidRDefault="006C605F" w:rsidP="00263016">
            <w:pPr>
              <w:pStyle w:val="af4"/>
              <w:ind w:left="-28" w:right="-19"/>
              <w:jc w:val="both"/>
              <w:rPr>
                <w:rFonts w:ascii="Times New Roman" w:hAnsi="Times New Roman" w:cs="Times New Roman"/>
                <w:sz w:val="16"/>
                <w:szCs w:val="16"/>
                <w:lang w:val="ru-RU"/>
              </w:rPr>
            </w:pPr>
            <w:r w:rsidRPr="006F36E0">
              <w:rPr>
                <w:rFonts w:ascii="Times New Roman" w:hAnsi="Times New Roman" w:cs="Times New Roman"/>
                <w:bCs/>
                <w:sz w:val="16"/>
                <w:szCs w:val="16"/>
                <w:lang w:val="ru-RU"/>
              </w:rPr>
              <w:t>ТТК: 710</w:t>
            </w:r>
          </w:p>
          <w:p w14:paraId="2F43C472" w14:textId="77777777" w:rsidR="006C605F" w:rsidRPr="006F36E0" w:rsidRDefault="006C605F" w:rsidP="00263016">
            <w:pPr>
              <w:pStyle w:val="af4"/>
              <w:ind w:left="-28" w:right="-19"/>
              <w:jc w:val="both"/>
              <w:rPr>
                <w:rFonts w:ascii="Times New Roman" w:hAnsi="Times New Roman" w:cs="Times New Roman"/>
                <w:sz w:val="16"/>
                <w:szCs w:val="16"/>
                <w:lang w:val="ru-RU"/>
              </w:rPr>
            </w:pPr>
            <w:r w:rsidRPr="006F36E0">
              <w:rPr>
                <w:rFonts w:ascii="Times New Roman" w:hAnsi="Times New Roman" w:cs="Times New Roman"/>
                <w:sz w:val="16"/>
                <w:szCs w:val="16"/>
                <w:lang w:val="ru-RU"/>
              </w:rPr>
              <w:t>«Қазақстан Халық Банкі» АҚ.</w:t>
            </w:r>
          </w:p>
          <w:p w14:paraId="55D40368" w14:textId="77777777" w:rsidR="006C605F" w:rsidRPr="006F36E0" w:rsidRDefault="006C605F" w:rsidP="00263016">
            <w:pPr>
              <w:pStyle w:val="af4"/>
              <w:ind w:left="-28" w:right="-19"/>
              <w:jc w:val="both"/>
              <w:rPr>
                <w:rFonts w:ascii="Times New Roman" w:hAnsi="Times New Roman" w:cs="Times New Roman"/>
                <w:b/>
                <w:bCs/>
                <w:sz w:val="16"/>
                <w:szCs w:val="16"/>
                <w:lang w:val="ru-RU"/>
              </w:rPr>
            </w:pPr>
            <w:r w:rsidRPr="006F36E0">
              <w:rPr>
                <w:rFonts w:ascii="Times New Roman" w:hAnsi="Times New Roman" w:cs="Times New Roman"/>
                <w:b/>
                <w:bCs/>
                <w:sz w:val="16"/>
                <w:szCs w:val="16"/>
                <w:lang w:val="ru-RU"/>
              </w:rPr>
              <w:t>ТӨЛЕМНІҢ МАҚСАТЫ:</w:t>
            </w:r>
          </w:p>
          <w:p w14:paraId="41939D40" w14:textId="77777777" w:rsidR="006C605F" w:rsidRPr="006F36E0" w:rsidRDefault="006C605F" w:rsidP="00263016">
            <w:pPr>
              <w:pStyle w:val="af4"/>
              <w:ind w:left="-28" w:right="-19"/>
              <w:jc w:val="both"/>
              <w:rPr>
                <w:rFonts w:ascii="Times New Roman" w:hAnsi="Times New Roman" w:cs="Times New Roman"/>
                <w:sz w:val="16"/>
                <w:szCs w:val="16"/>
                <w:lang w:val="ru-RU"/>
              </w:rPr>
            </w:pPr>
            <w:r w:rsidRPr="006F36E0">
              <w:rPr>
                <w:rFonts w:ascii="Times New Roman" w:hAnsi="Times New Roman" w:cs="Times New Roman"/>
                <w:sz w:val="16"/>
                <w:szCs w:val="16"/>
                <w:lang w:val="ru-RU"/>
              </w:rPr>
              <w:t>"Биржалық мәміле бойынша ақы төлеуге агентке ақша аудару _______ (мәміленің № көрсетіледі). Жеткізу шарты (тауардың атауы көрсетіледі) №_____</w:t>
            </w:r>
            <w:r w:rsidRPr="006F36E0">
              <w:rPr>
                <w:rFonts w:ascii="Times New Roman" w:hAnsi="Times New Roman" w:cs="Times New Roman"/>
                <w:sz w:val="16"/>
                <w:szCs w:val="16"/>
                <w:lang w:val="kk-KZ"/>
              </w:rPr>
              <w:t>күні</w:t>
            </w:r>
            <w:r w:rsidRPr="006F36E0">
              <w:rPr>
                <w:rFonts w:ascii="Times New Roman" w:hAnsi="Times New Roman" w:cs="Times New Roman"/>
                <w:sz w:val="16"/>
                <w:szCs w:val="16"/>
                <w:lang w:val="ru-RU"/>
              </w:rPr>
              <w:t>_____ . Оның ішінде ҚҚС - _______ (_______) теңге. Ақшаны есепке алу үшін клирингтік тіркелімнің нөмірі ___________. Брокердің кодтары ______</w:t>
            </w:r>
            <w:proofErr w:type="gramStart"/>
            <w:r w:rsidRPr="006F36E0">
              <w:rPr>
                <w:rFonts w:ascii="Times New Roman" w:hAnsi="Times New Roman" w:cs="Times New Roman"/>
                <w:sz w:val="16"/>
                <w:szCs w:val="16"/>
                <w:lang w:val="ru-RU"/>
              </w:rPr>
              <w:t xml:space="preserve"> .</w:t>
            </w:r>
            <w:proofErr w:type="gramEnd"/>
            <w:r w:rsidRPr="006F36E0">
              <w:rPr>
                <w:rFonts w:ascii="Times New Roman" w:hAnsi="Times New Roman" w:cs="Times New Roman"/>
                <w:sz w:val="16"/>
                <w:szCs w:val="16"/>
                <w:lang w:val="ru-RU"/>
              </w:rPr>
              <w:t>".</w:t>
            </w:r>
          </w:p>
        </w:tc>
        <w:tc>
          <w:tcPr>
            <w:tcW w:w="1760" w:type="pct"/>
          </w:tcPr>
          <w:p w14:paraId="57046C60" w14:textId="77777777" w:rsidR="006C605F" w:rsidRPr="006F36E0" w:rsidRDefault="006C605F" w:rsidP="00263016">
            <w:pPr>
              <w:jc w:val="both"/>
              <w:rPr>
                <w:rFonts w:ascii="Times New Roman" w:hAnsi="Times New Roman" w:cs="Times New Roman"/>
                <w:bCs/>
                <w:sz w:val="16"/>
                <w:szCs w:val="16"/>
                <w:lang w:val="ru-RU"/>
              </w:rPr>
            </w:pPr>
            <w:r w:rsidRPr="006F36E0">
              <w:rPr>
                <w:rFonts w:ascii="Times New Roman" w:hAnsi="Times New Roman" w:cs="Times New Roman"/>
                <w:bCs/>
                <w:sz w:val="16"/>
                <w:szCs w:val="16"/>
                <w:lang w:val="ru-RU"/>
              </w:rPr>
              <w:t>2.2. Тауар биржасының Клирингтік орталығының банктік деректемелері тиісті Келісімшарт сомасының 100% аудару және төлеу үшін/Қосымша келісімнің:</w:t>
            </w:r>
          </w:p>
          <w:p w14:paraId="5FBE8DB1" w14:textId="2EE1F97A" w:rsidR="006C605F" w:rsidRPr="006F36E0" w:rsidRDefault="006C605F" w:rsidP="00263016">
            <w:pPr>
              <w:jc w:val="both"/>
              <w:rPr>
                <w:rFonts w:ascii="Times New Roman" w:hAnsi="Times New Roman" w:cs="Times New Roman"/>
                <w:bCs/>
                <w:sz w:val="16"/>
                <w:szCs w:val="16"/>
                <w:lang w:val="ru-RU"/>
              </w:rPr>
            </w:pPr>
            <w:r w:rsidRPr="006F36E0">
              <w:rPr>
                <w:rFonts w:ascii="Times New Roman" w:hAnsi="Times New Roman" w:cs="Times New Roman"/>
                <w:bCs/>
                <w:sz w:val="16"/>
                <w:szCs w:val="16"/>
                <w:lang w:val="ru-RU"/>
              </w:rPr>
              <w:t>"</w:t>
            </w:r>
            <w:r w:rsidR="005A6905">
              <w:rPr>
                <w:rFonts w:ascii="Times New Roman" w:hAnsi="Times New Roman" w:cs="Times New Roman"/>
                <w:bCs/>
                <w:sz w:val="16"/>
                <w:szCs w:val="16"/>
                <w:lang w:val="ru-RU"/>
              </w:rPr>
              <w:t>ЕСЖ</w:t>
            </w:r>
            <w:r w:rsidRPr="006F36E0">
              <w:rPr>
                <w:rFonts w:ascii="Times New Roman" w:hAnsi="Times New Roman" w:cs="Times New Roman"/>
                <w:bCs/>
                <w:sz w:val="16"/>
                <w:szCs w:val="16"/>
                <w:lang w:val="ru-RU"/>
              </w:rPr>
              <w:t xml:space="preserve"> клирингтік орталығы" ЖШС.</w:t>
            </w:r>
          </w:p>
          <w:p w14:paraId="2C4EB1F1" w14:textId="77777777" w:rsidR="006C605F" w:rsidRPr="006F36E0" w:rsidRDefault="006C605F" w:rsidP="00263016">
            <w:pPr>
              <w:jc w:val="both"/>
              <w:rPr>
                <w:rFonts w:ascii="Times New Roman" w:hAnsi="Times New Roman" w:cs="Times New Roman"/>
                <w:bCs/>
                <w:sz w:val="16"/>
                <w:szCs w:val="16"/>
                <w:lang w:val="ru-RU"/>
              </w:rPr>
            </w:pPr>
            <w:r w:rsidRPr="006F36E0">
              <w:rPr>
                <w:rFonts w:ascii="Times New Roman" w:hAnsi="Times New Roman" w:cs="Times New Roman"/>
                <w:bCs/>
                <w:sz w:val="16"/>
                <w:szCs w:val="16"/>
                <w:lang w:val="ru-RU"/>
              </w:rPr>
              <w:t>БСН 090840000906,</w:t>
            </w:r>
          </w:p>
          <w:p w14:paraId="620D40F1" w14:textId="77777777" w:rsidR="006C605F" w:rsidRPr="006F36E0" w:rsidRDefault="006C605F" w:rsidP="00263016">
            <w:pPr>
              <w:jc w:val="both"/>
              <w:rPr>
                <w:rFonts w:ascii="Times New Roman" w:hAnsi="Times New Roman" w:cs="Times New Roman"/>
                <w:bCs/>
                <w:sz w:val="16"/>
                <w:szCs w:val="16"/>
                <w:lang w:val="ru-RU"/>
              </w:rPr>
            </w:pPr>
            <w:r w:rsidRPr="006F36E0">
              <w:rPr>
                <w:rFonts w:ascii="Times New Roman" w:hAnsi="Times New Roman" w:cs="Times New Roman"/>
                <w:bCs/>
                <w:sz w:val="16"/>
                <w:szCs w:val="16"/>
                <w:lang w:val="ru-RU"/>
              </w:rPr>
              <w:t>Ағымдағы шот: KZ046010131000118505</w:t>
            </w:r>
          </w:p>
          <w:p w14:paraId="318147F3" w14:textId="77777777" w:rsidR="006C605F" w:rsidRPr="006F36E0" w:rsidRDefault="006C605F" w:rsidP="00263016">
            <w:pPr>
              <w:jc w:val="both"/>
              <w:rPr>
                <w:rFonts w:ascii="Times New Roman" w:hAnsi="Times New Roman" w:cs="Times New Roman"/>
                <w:bCs/>
                <w:sz w:val="16"/>
                <w:szCs w:val="16"/>
                <w:lang w:val="ru-RU"/>
              </w:rPr>
            </w:pPr>
            <w:r w:rsidRPr="006F36E0">
              <w:rPr>
                <w:rFonts w:ascii="Times New Roman" w:hAnsi="Times New Roman" w:cs="Times New Roman"/>
                <w:bCs/>
                <w:sz w:val="16"/>
                <w:szCs w:val="16"/>
                <w:lang w:val="ru-RU"/>
              </w:rPr>
              <w:t xml:space="preserve">БСК: HSBKKZKX, </w:t>
            </w:r>
          </w:p>
          <w:p w14:paraId="47B20C6B" w14:textId="77777777" w:rsidR="006C605F" w:rsidRPr="006F36E0" w:rsidRDefault="006C605F" w:rsidP="00263016">
            <w:pPr>
              <w:jc w:val="both"/>
              <w:rPr>
                <w:rFonts w:ascii="Times New Roman" w:hAnsi="Times New Roman" w:cs="Times New Roman"/>
                <w:bCs/>
                <w:sz w:val="16"/>
                <w:szCs w:val="16"/>
                <w:lang w:val="ru-RU"/>
              </w:rPr>
            </w:pPr>
            <w:r w:rsidRPr="006F36E0">
              <w:rPr>
                <w:rFonts w:ascii="Times New Roman" w:hAnsi="Times New Roman" w:cs="Times New Roman"/>
                <w:bCs/>
                <w:sz w:val="16"/>
                <w:szCs w:val="16"/>
                <w:lang w:val="ru-RU"/>
              </w:rPr>
              <w:t>Кбе 17</w:t>
            </w:r>
          </w:p>
          <w:p w14:paraId="1493483B" w14:textId="77777777" w:rsidR="006C605F" w:rsidRPr="006F36E0" w:rsidRDefault="006C605F" w:rsidP="00263016">
            <w:pPr>
              <w:jc w:val="both"/>
              <w:rPr>
                <w:rFonts w:ascii="Times New Roman" w:hAnsi="Times New Roman" w:cs="Times New Roman"/>
                <w:bCs/>
                <w:sz w:val="16"/>
                <w:szCs w:val="16"/>
                <w:lang w:val="ru-RU"/>
              </w:rPr>
            </w:pPr>
            <w:r w:rsidRPr="006F36E0">
              <w:rPr>
                <w:rFonts w:ascii="Times New Roman" w:hAnsi="Times New Roman" w:cs="Times New Roman"/>
                <w:bCs/>
                <w:sz w:val="16"/>
                <w:szCs w:val="16"/>
                <w:lang w:val="ru-RU"/>
              </w:rPr>
              <w:t>ТТК: 710</w:t>
            </w:r>
          </w:p>
          <w:p w14:paraId="7146AD5D" w14:textId="77777777" w:rsidR="006C605F" w:rsidRPr="006F36E0" w:rsidRDefault="006C605F" w:rsidP="00263016">
            <w:pPr>
              <w:jc w:val="both"/>
              <w:rPr>
                <w:rFonts w:ascii="Times New Roman" w:hAnsi="Times New Roman" w:cs="Times New Roman"/>
                <w:bCs/>
                <w:sz w:val="16"/>
                <w:szCs w:val="16"/>
                <w:lang w:val="ru-RU"/>
              </w:rPr>
            </w:pPr>
            <w:r w:rsidRPr="006F36E0">
              <w:rPr>
                <w:rFonts w:ascii="Times New Roman" w:hAnsi="Times New Roman" w:cs="Times New Roman"/>
                <w:bCs/>
                <w:sz w:val="16"/>
                <w:szCs w:val="16"/>
                <w:lang w:val="ru-RU"/>
              </w:rPr>
              <w:t>"Қазақстан Халық Банкі" АҚ.</w:t>
            </w:r>
          </w:p>
          <w:p w14:paraId="3F75AFE3" w14:textId="77777777" w:rsidR="006C605F" w:rsidRPr="006F36E0" w:rsidRDefault="006C605F" w:rsidP="00263016">
            <w:pPr>
              <w:jc w:val="both"/>
              <w:rPr>
                <w:rFonts w:ascii="Times New Roman" w:hAnsi="Times New Roman" w:cs="Times New Roman"/>
                <w:b/>
                <w:sz w:val="16"/>
                <w:szCs w:val="16"/>
                <w:lang w:val="ru-RU"/>
              </w:rPr>
            </w:pPr>
            <w:r w:rsidRPr="006F36E0">
              <w:rPr>
                <w:rFonts w:ascii="Times New Roman" w:hAnsi="Times New Roman" w:cs="Times New Roman"/>
                <w:b/>
                <w:sz w:val="16"/>
                <w:szCs w:val="16"/>
                <w:lang w:val="ru-RU"/>
              </w:rPr>
              <w:t xml:space="preserve">ТӨЛЕМНІҢ МАҚСАТЫ: </w:t>
            </w:r>
          </w:p>
          <w:p w14:paraId="20E96EE9" w14:textId="77777777" w:rsidR="006C605F" w:rsidRPr="006F36E0" w:rsidRDefault="006C605F" w:rsidP="00263016">
            <w:pPr>
              <w:jc w:val="both"/>
              <w:rPr>
                <w:rFonts w:ascii="Times New Roman" w:hAnsi="Times New Roman" w:cs="Times New Roman"/>
                <w:bCs/>
                <w:sz w:val="16"/>
                <w:szCs w:val="16"/>
                <w:lang w:val="ru-RU"/>
              </w:rPr>
            </w:pPr>
            <w:r w:rsidRPr="006F36E0">
              <w:rPr>
                <w:rFonts w:ascii="Times New Roman" w:hAnsi="Times New Roman" w:cs="Times New Roman"/>
                <w:bCs/>
                <w:sz w:val="16"/>
                <w:szCs w:val="16"/>
                <w:lang w:val="ru-RU"/>
              </w:rPr>
              <w:t>"Ақша аудару агентке төлеуге биржалық мәміле бойынша _ _ _ _ _ _ _ (№көрсетіледі мәміле). Жеткізу шарты (тауардың атауы көрсетіледі) ____ жылғы №___. Оның ішінде ҚҚС - _______ (_______) теңге. Ақшаны есепке жатқызуға арналған клирингтік тіркелімнің нөмірі ___________. Брокердің коды ______.".</w:t>
            </w:r>
          </w:p>
          <w:p w14:paraId="36509326" w14:textId="77777777" w:rsidR="006C605F" w:rsidRPr="006F36E0" w:rsidRDefault="006C605F" w:rsidP="00263016">
            <w:pPr>
              <w:jc w:val="both"/>
              <w:rPr>
                <w:rFonts w:ascii="Times New Roman" w:hAnsi="Times New Roman" w:cs="Times New Roman"/>
                <w:bCs/>
                <w:sz w:val="16"/>
                <w:szCs w:val="16"/>
                <w:lang w:val="ru-RU"/>
              </w:rPr>
            </w:pPr>
          </w:p>
        </w:tc>
        <w:tc>
          <w:tcPr>
            <w:tcW w:w="1619" w:type="pct"/>
          </w:tcPr>
          <w:p w14:paraId="4C29DC9D" w14:textId="77777777" w:rsidR="006C605F" w:rsidRPr="006F36E0" w:rsidRDefault="006C605F" w:rsidP="00263016">
            <w:pPr>
              <w:jc w:val="both"/>
              <w:rPr>
                <w:rFonts w:ascii="Times New Roman" w:hAnsi="Times New Roman" w:cs="Times New Roman"/>
                <w:bCs/>
                <w:sz w:val="16"/>
                <w:szCs w:val="16"/>
              </w:rPr>
            </w:pPr>
            <w:r w:rsidRPr="006F36E0">
              <w:rPr>
                <w:rFonts w:ascii="Times New Roman" w:hAnsi="Times New Roman" w:cs="Times New Roman"/>
                <w:bCs/>
                <w:sz w:val="16"/>
                <w:szCs w:val="16"/>
              </w:rPr>
              <w:t>2.2. Bank details of the Commodity Exchange Clearing Center for transfer and payment of 100% of the amount of the relevant Agreement/Amendment:</w:t>
            </w:r>
          </w:p>
          <w:p w14:paraId="7D015BA2" w14:textId="77777777" w:rsidR="006C605F" w:rsidRPr="006F36E0" w:rsidRDefault="006C605F" w:rsidP="00263016">
            <w:pPr>
              <w:jc w:val="both"/>
              <w:rPr>
                <w:rFonts w:ascii="Times New Roman" w:hAnsi="Times New Roman" w:cs="Times New Roman"/>
                <w:bCs/>
                <w:sz w:val="16"/>
                <w:szCs w:val="16"/>
              </w:rPr>
            </w:pPr>
            <w:r w:rsidRPr="006F36E0">
              <w:rPr>
                <w:rFonts w:ascii="Times New Roman" w:hAnsi="Times New Roman" w:cs="Times New Roman"/>
                <w:bCs/>
                <w:sz w:val="16"/>
                <w:szCs w:val="16"/>
              </w:rPr>
              <w:t>Clearing Center ETS LLP</w:t>
            </w:r>
          </w:p>
          <w:p w14:paraId="38254592" w14:textId="77777777" w:rsidR="006C605F" w:rsidRPr="006F36E0" w:rsidRDefault="006C605F" w:rsidP="00263016">
            <w:pPr>
              <w:jc w:val="both"/>
              <w:rPr>
                <w:rFonts w:ascii="Times New Roman" w:hAnsi="Times New Roman" w:cs="Times New Roman"/>
                <w:bCs/>
                <w:sz w:val="16"/>
                <w:szCs w:val="16"/>
              </w:rPr>
            </w:pPr>
            <w:r w:rsidRPr="006F36E0">
              <w:rPr>
                <w:rFonts w:ascii="Times New Roman" w:hAnsi="Times New Roman" w:cs="Times New Roman"/>
                <w:bCs/>
                <w:sz w:val="16"/>
                <w:szCs w:val="16"/>
              </w:rPr>
              <w:t>BIN 090840000906,</w:t>
            </w:r>
          </w:p>
          <w:p w14:paraId="08EAC54A" w14:textId="77777777" w:rsidR="006C605F" w:rsidRPr="006F36E0" w:rsidRDefault="006C605F" w:rsidP="00263016">
            <w:pPr>
              <w:jc w:val="both"/>
              <w:rPr>
                <w:rFonts w:ascii="Times New Roman" w:hAnsi="Times New Roman" w:cs="Times New Roman"/>
                <w:bCs/>
                <w:sz w:val="16"/>
                <w:szCs w:val="16"/>
              </w:rPr>
            </w:pPr>
            <w:r w:rsidRPr="006F36E0">
              <w:rPr>
                <w:rFonts w:ascii="Times New Roman" w:hAnsi="Times New Roman" w:cs="Times New Roman"/>
                <w:bCs/>
                <w:sz w:val="16"/>
                <w:szCs w:val="16"/>
              </w:rPr>
              <w:t>Current Account: KZ046010131000118505</w:t>
            </w:r>
          </w:p>
          <w:p w14:paraId="319F53CB" w14:textId="77777777" w:rsidR="006C605F" w:rsidRPr="006F36E0" w:rsidRDefault="006C605F" w:rsidP="00263016">
            <w:pPr>
              <w:jc w:val="both"/>
              <w:rPr>
                <w:rFonts w:ascii="Times New Roman" w:hAnsi="Times New Roman" w:cs="Times New Roman"/>
                <w:bCs/>
                <w:sz w:val="16"/>
                <w:szCs w:val="16"/>
              </w:rPr>
            </w:pPr>
            <w:r w:rsidRPr="006F36E0">
              <w:rPr>
                <w:rFonts w:ascii="Times New Roman" w:hAnsi="Times New Roman" w:cs="Times New Roman"/>
                <w:bCs/>
                <w:sz w:val="16"/>
                <w:szCs w:val="16"/>
              </w:rPr>
              <w:t>BIC: HSBKKZKX,</w:t>
            </w:r>
          </w:p>
          <w:p w14:paraId="485E5728" w14:textId="77777777" w:rsidR="006C605F" w:rsidRPr="006F36E0" w:rsidRDefault="006C605F" w:rsidP="00263016">
            <w:pPr>
              <w:jc w:val="both"/>
              <w:rPr>
                <w:rFonts w:ascii="Times New Roman" w:hAnsi="Times New Roman" w:cs="Times New Roman"/>
                <w:bCs/>
                <w:sz w:val="16"/>
                <w:szCs w:val="16"/>
              </w:rPr>
            </w:pPr>
            <w:r w:rsidRPr="006F36E0">
              <w:rPr>
                <w:rFonts w:ascii="Times New Roman" w:hAnsi="Times New Roman" w:cs="Times New Roman"/>
                <w:bCs/>
                <w:sz w:val="16"/>
                <w:szCs w:val="16"/>
              </w:rPr>
              <w:t>Kbe 17</w:t>
            </w:r>
          </w:p>
          <w:p w14:paraId="66426D26" w14:textId="77777777" w:rsidR="006C605F" w:rsidRPr="006F36E0" w:rsidRDefault="006C605F" w:rsidP="00263016">
            <w:pPr>
              <w:jc w:val="both"/>
              <w:rPr>
                <w:rFonts w:ascii="Times New Roman" w:hAnsi="Times New Roman" w:cs="Times New Roman"/>
                <w:bCs/>
                <w:sz w:val="16"/>
                <w:szCs w:val="16"/>
              </w:rPr>
            </w:pPr>
            <w:r w:rsidRPr="006F36E0">
              <w:rPr>
                <w:rFonts w:ascii="Times New Roman" w:hAnsi="Times New Roman" w:cs="Times New Roman"/>
                <w:bCs/>
                <w:sz w:val="16"/>
                <w:szCs w:val="16"/>
              </w:rPr>
              <w:t>KNP: 710</w:t>
            </w:r>
          </w:p>
          <w:p w14:paraId="1D623FEC" w14:textId="77777777" w:rsidR="006C605F" w:rsidRPr="006F36E0" w:rsidRDefault="006C605F" w:rsidP="00263016">
            <w:pPr>
              <w:jc w:val="both"/>
              <w:rPr>
                <w:rFonts w:ascii="Times New Roman" w:hAnsi="Times New Roman" w:cs="Times New Roman"/>
                <w:bCs/>
                <w:sz w:val="16"/>
                <w:szCs w:val="16"/>
              </w:rPr>
            </w:pPr>
            <w:r w:rsidRPr="006F36E0">
              <w:rPr>
                <w:rFonts w:ascii="Times New Roman" w:hAnsi="Times New Roman" w:cs="Times New Roman"/>
                <w:bCs/>
                <w:sz w:val="16"/>
                <w:szCs w:val="16"/>
              </w:rPr>
              <w:t>Halyk Bank of Kazakhstan JSC.</w:t>
            </w:r>
          </w:p>
          <w:p w14:paraId="5D3AF08A" w14:textId="77777777" w:rsidR="006C605F" w:rsidRPr="006F36E0" w:rsidRDefault="006C605F" w:rsidP="00263016">
            <w:pPr>
              <w:jc w:val="both"/>
              <w:rPr>
                <w:rFonts w:ascii="Times New Roman" w:hAnsi="Times New Roman" w:cs="Times New Roman"/>
                <w:b/>
                <w:sz w:val="16"/>
                <w:szCs w:val="16"/>
              </w:rPr>
            </w:pPr>
            <w:r w:rsidRPr="006F36E0">
              <w:rPr>
                <w:rFonts w:ascii="Times New Roman" w:hAnsi="Times New Roman" w:cs="Times New Roman"/>
                <w:b/>
                <w:sz w:val="16"/>
                <w:szCs w:val="16"/>
              </w:rPr>
              <w:t>PURPOSE OF PAYMENT:</w:t>
            </w:r>
          </w:p>
          <w:p w14:paraId="392AB3A0" w14:textId="77777777" w:rsidR="006C605F" w:rsidRPr="006F36E0" w:rsidRDefault="006C605F" w:rsidP="00263016">
            <w:pPr>
              <w:jc w:val="both"/>
              <w:rPr>
                <w:rFonts w:ascii="Times New Roman" w:hAnsi="Times New Roman" w:cs="Times New Roman"/>
                <w:bCs/>
                <w:sz w:val="16"/>
                <w:szCs w:val="16"/>
              </w:rPr>
            </w:pPr>
            <w:r w:rsidRPr="006F36E0">
              <w:rPr>
                <w:rFonts w:ascii="Times New Roman" w:hAnsi="Times New Roman" w:cs="Times New Roman"/>
                <w:bCs/>
                <w:sz w:val="16"/>
                <w:szCs w:val="16"/>
              </w:rPr>
              <w:t>"Transfer of money to an agent for payment under an exchange transaction _______ (indicated by the transaction number). Supply contract (name of goods to be specified) No. ___ dated ____. Including VAT - _______ (_______) tenge. Clearing register number for ___________ money. Broker Code ______.".</w:t>
            </w:r>
          </w:p>
        </w:tc>
      </w:tr>
      <w:tr w:rsidR="006C605F" w:rsidRPr="006F36E0" w14:paraId="0615F9F4" w14:textId="77777777" w:rsidTr="00263016">
        <w:tc>
          <w:tcPr>
            <w:tcW w:w="1621" w:type="pct"/>
          </w:tcPr>
          <w:p w14:paraId="6604D6B8" w14:textId="77777777" w:rsidR="0042123E" w:rsidRPr="006F36E0" w:rsidRDefault="00206B0D">
            <w:pPr>
              <w:rPr>
                <w:rFonts w:ascii="Times New Roman" w:hAnsi="Times New Roman" w:cs="Times New Roman"/>
              </w:rPr>
            </w:pPr>
            <w:r w:rsidRPr="006F36E0">
              <w:rPr>
                <w:rFonts w:ascii="Times New Roman" w:hAnsi="Times New Roman" w:cs="Times New Roman"/>
                <w:sz w:val="16"/>
              </w:rPr>
              <w:t>2.3. Рұқсат етілген толерансты қолдануға байланысты барлық есеп айырысулар Клиринг орталығы арқылы жүзеге асырылады. Биржалық мәміле бойынша Тараптардың өзара тікелей есеп айырысуларына жол берілмейді.</w:t>
            </w:r>
          </w:p>
        </w:tc>
        <w:tc>
          <w:tcPr>
            <w:tcW w:w="1760" w:type="pct"/>
          </w:tcPr>
          <w:p w14:paraId="62AE2FB4" w14:textId="77777777" w:rsidR="0042123E" w:rsidRPr="005A6905" w:rsidRDefault="00206B0D">
            <w:pPr>
              <w:rPr>
                <w:rFonts w:ascii="Times New Roman" w:hAnsi="Times New Roman" w:cs="Times New Roman"/>
              </w:rPr>
            </w:pPr>
            <w:r w:rsidRPr="005A6905">
              <w:rPr>
                <w:rFonts w:ascii="Times New Roman" w:hAnsi="Times New Roman" w:cs="Times New Roman"/>
                <w:sz w:val="16"/>
              </w:rPr>
              <w:t xml:space="preserve">2.3. </w:t>
            </w:r>
            <w:r w:rsidRPr="006F36E0">
              <w:rPr>
                <w:rFonts w:ascii="Times New Roman" w:hAnsi="Times New Roman" w:cs="Times New Roman"/>
                <w:sz w:val="16"/>
                <w:lang w:val="ru-RU"/>
              </w:rPr>
              <w:t>Қолдануға</w:t>
            </w:r>
            <w:r w:rsidRPr="005A6905">
              <w:rPr>
                <w:rFonts w:ascii="Times New Roman" w:hAnsi="Times New Roman" w:cs="Times New Roman"/>
                <w:sz w:val="16"/>
              </w:rPr>
              <w:t xml:space="preserve"> </w:t>
            </w:r>
            <w:r w:rsidRPr="006F36E0">
              <w:rPr>
                <w:rFonts w:ascii="Times New Roman" w:hAnsi="Times New Roman" w:cs="Times New Roman"/>
                <w:sz w:val="16"/>
                <w:lang w:val="ru-RU"/>
              </w:rPr>
              <w:t>байланысты</w:t>
            </w:r>
            <w:r w:rsidRPr="005A6905">
              <w:rPr>
                <w:rFonts w:ascii="Times New Roman" w:hAnsi="Times New Roman" w:cs="Times New Roman"/>
                <w:sz w:val="16"/>
              </w:rPr>
              <w:t xml:space="preserve"> </w:t>
            </w:r>
            <w:r w:rsidRPr="006F36E0">
              <w:rPr>
                <w:rFonts w:ascii="Times New Roman" w:hAnsi="Times New Roman" w:cs="Times New Roman"/>
                <w:sz w:val="16"/>
                <w:lang w:val="ru-RU"/>
              </w:rPr>
              <w:t>барлық</w:t>
            </w:r>
            <w:r w:rsidRPr="005A6905">
              <w:rPr>
                <w:rFonts w:ascii="Times New Roman" w:hAnsi="Times New Roman" w:cs="Times New Roman"/>
                <w:sz w:val="16"/>
              </w:rPr>
              <w:t xml:space="preserve"> </w:t>
            </w:r>
            <w:r w:rsidRPr="006F36E0">
              <w:rPr>
                <w:rFonts w:ascii="Times New Roman" w:hAnsi="Times New Roman" w:cs="Times New Roman"/>
                <w:sz w:val="16"/>
                <w:lang w:val="ru-RU"/>
              </w:rPr>
              <w:t>есептеулер</w:t>
            </w:r>
            <w:r w:rsidRPr="005A6905">
              <w:rPr>
                <w:rFonts w:ascii="Times New Roman" w:hAnsi="Times New Roman" w:cs="Times New Roman"/>
                <w:sz w:val="16"/>
              </w:rPr>
              <w:t xml:space="preserve"> </w:t>
            </w:r>
            <w:r w:rsidRPr="006F36E0">
              <w:rPr>
                <w:rFonts w:ascii="Times New Roman" w:hAnsi="Times New Roman" w:cs="Times New Roman"/>
                <w:sz w:val="16"/>
                <w:lang w:val="ru-RU"/>
              </w:rPr>
              <w:t>жол</w:t>
            </w:r>
            <w:r w:rsidRPr="005A6905">
              <w:rPr>
                <w:rFonts w:ascii="Times New Roman" w:hAnsi="Times New Roman" w:cs="Times New Roman"/>
                <w:sz w:val="16"/>
              </w:rPr>
              <w:t xml:space="preserve"> </w:t>
            </w:r>
            <w:r w:rsidRPr="006F36E0">
              <w:rPr>
                <w:rFonts w:ascii="Times New Roman" w:hAnsi="Times New Roman" w:cs="Times New Roman"/>
                <w:sz w:val="16"/>
                <w:lang w:val="ru-RU"/>
              </w:rPr>
              <w:t>берілетін</w:t>
            </w:r>
            <w:r w:rsidRPr="005A6905">
              <w:rPr>
                <w:rFonts w:ascii="Times New Roman" w:hAnsi="Times New Roman" w:cs="Times New Roman"/>
                <w:sz w:val="16"/>
              </w:rPr>
              <w:t xml:space="preserve"> </w:t>
            </w:r>
            <w:r w:rsidRPr="006F36E0">
              <w:rPr>
                <w:rFonts w:ascii="Times New Roman" w:hAnsi="Times New Roman" w:cs="Times New Roman"/>
                <w:sz w:val="16"/>
                <w:lang w:val="ru-RU"/>
              </w:rPr>
              <w:t>толеранттылық</w:t>
            </w:r>
            <w:r w:rsidRPr="005A6905">
              <w:rPr>
                <w:rFonts w:ascii="Times New Roman" w:hAnsi="Times New Roman" w:cs="Times New Roman"/>
                <w:sz w:val="16"/>
              </w:rPr>
              <w:t xml:space="preserve">, </w:t>
            </w:r>
            <w:r w:rsidRPr="006F36E0">
              <w:rPr>
                <w:rFonts w:ascii="Times New Roman" w:hAnsi="Times New Roman" w:cs="Times New Roman"/>
                <w:sz w:val="16"/>
                <w:lang w:val="ru-RU"/>
              </w:rPr>
              <w:t>Клирингтік</w:t>
            </w:r>
            <w:r w:rsidRPr="005A6905">
              <w:rPr>
                <w:rFonts w:ascii="Times New Roman" w:hAnsi="Times New Roman" w:cs="Times New Roman"/>
                <w:sz w:val="16"/>
              </w:rPr>
              <w:t xml:space="preserve"> </w:t>
            </w:r>
            <w:r w:rsidRPr="006F36E0">
              <w:rPr>
                <w:rFonts w:ascii="Times New Roman" w:hAnsi="Times New Roman" w:cs="Times New Roman"/>
                <w:sz w:val="16"/>
                <w:lang w:val="ru-RU"/>
              </w:rPr>
              <w:t>орталық</w:t>
            </w:r>
            <w:r w:rsidRPr="005A6905">
              <w:rPr>
                <w:rFonts w:ascii="Times New Roman" w:hAnsi="Times New Roman" w:cs="Times New Roman"/>
                <w:sz w:val="16"/>
              </w:rPr>
              <w:t xml:space="preserve"> </w:t>
            </w:r>
            <w:r w:rsidRPr="006F36E0">
              <w:rPr>
                <w:rFonts w:ascii="Times New Roman" w:hAnsi="Times New Roman" w:cs="Times New Roman"/>
                <w:sz w:val="16"/>
                <w:lang w:val="ru-RU"/>
              </w:rPr>
              <w:t>арқылы</w:t>
            </w:r>
            <w:r w:rsidRPr="005A6905">
              <w:rPr>
                <w:rFonts w:ascii="Times New Roman" w:hAnsi="Times New Roman" w:cs="Times New Roman"/>
                <w:sz w:val="16"/>
              </w:rPr>
              <w:t xml:space="preserve"> </w:t>
            </w:r>
            <w:r w:rsidRPr="006F36E0">
              <w:rPr>
                <w:rFonts w:ascii="Times New Roman" w:hAnsi="Times New Roman" w:cs="Times New Roman"/>
                <w:sz w:val="16"/>
                <w:lang w:val="ru-RU"/>
              </w:rPr>
              <w:t>жүзеге</w:t>
            </w:r>
            <w:r w:rsidRPr="005A6905">
              <w:rPr>
                <w:rFonts w:ascii="Times New Roman" w:hAnsi="Times New Roman" w:cs="Times New Roman"/>
                <w:sz w:val="16"/>
              </w:rPr>
              <w:t xml:space="preserve"> </w:t>
            </w:r>
            <w:r w:rsidRPr="006F36E0">
              <w:rPr>
                <w:rFonts w:ascii="Times New Roman" w:hAnsi="Times New Roman" w:cs="Times New Roman"/>
                <w:sz w:val="16"/>
                <w:lang w:val="ru-RU"/>
              </w:rPr>
              <w:t>асырылады</w:t>
            </w:r>
            <w:r w:rsidRPr="005A6905">
              <w:rPr>
                <w:rFonts w:ascii="Times New Roman" w:hAnsi="Times New Roman" w:cs="Times New Roman"/>
                <w:sz w:val="16"/>
              </w:rPr>
              <w:t xml:space="preserve">. </w:t>
            </w:r>
            <w:r w:rsidRPr="006F36E0">
              <w:rPr>
                <w:rFonts w:ascii="Times New Roman" w:hAnsi="Times New Roman" w:cs="Times New Roman"/>
                <w:sz w:val="16"/>
                <w:lang w:val="ru-RU"/>
              </w:rPr>
              <w:t>Биржалық</w:t>
            </w:r>
            <w:r w:rsidRPr="005A6905">
              <w:rPr>
                <w:rFonts w:ascii="Times New Roman" w:hAnsi="Times New Roman" w:cs="Times New Roman"/>
                <w:sz w:val="16"/>
              </w:rPr>
              <w:t xml:space="preserve"> </w:t>
            </w:r>
            <w:r w:rsidRPr="006F36E0">
              <w:rPr>
                <w:rFonts w:ascii="Times New Roman" w:hAnsi="Times New Roman" w:cs="Times New Roman"/>
                <w:sz w:val="16"/>
                <w:lang w:val="ru-RU"/>
              </w:rPr>
              <w:t>мә</w:t>
            </w:r>
            <w:proofErr w:type="gramStart"/>
            <w:r w:rsidRPr="006F36E0">
              <w:rPr>
                <w:rFonts w:ascii="Times New Roman" w:hAnsi="Times New Roman" w:cs="Times New Roman"/>
                <w:sz w:val="16"/>
                <w:lang w:val="ru-RU"/>
              </w:rPr>
              <w:t>м</w:t>
            </w:r>
            <w:proofErr w:type="gramEnd"/>
            <w:r w:rsidRPr="006F36E0">
              <w:rPr>
                <w:rFonts w:ascii="Times New Roman" w:hAnsi="Times New Roman" w:cs="Times New Roman"/>
                <w:sz w:val="16"/>
                <w:lang w:val="ru-RU"/>
              </w:rPr>
              <w:t>іле</w:t>
            </w:r>
            <w:r w:rsidRPr="005A6905">
              <w:rPr>
                <w:rFonts w:ascii="Times New Roman" w:hAnsi="Times New Roman" w:cs="Times New Roman"/>
                <w:sz w:val="16"/>
              </w:rPr>
              <w:t xml:space="preserve"> </w:t>
            </w:r>
            <w:r w:rsidRPr="006F36E0">
              <w:rPr>
                <w:rFonts w:ascii="Times New Roman" w:hAnsi="Times New Roman" w:cs="Times New Roman"/>
                <w:sz w:val="16"/>
                <w:lang w:val="ru-RU"/>
              </w:rPr>
              <w:t>бойынша</w:t>
            </w:r>
            <w:r w:rsidRPr="005A6905">
              <w:rPr>
                <w:rFonts w:ascii="Times New Roman" w:hAnsi="Times New Roman" w:cs="Times New Roman"/>
                <w:sz w:val="16"/>
              </w:rPr>
              <w:t xml:space="preserve"> </w:t>
            </w:r>
            <w:r w:rsidRPr="006F36E0">
              <w:rPr>
                <w:rFonts w:ascii="Times New Roman" w:hAnsi="Times New Roman" w:cs="Times New Roman"/>
                <w:sz w:val="16"/>
                <w:lang w:val="ru-RU"/>
              </w:rPr>
              <w:t>Тараптар</w:t>
            </w:r>
            <w:r w:rsidRPr="005A6905">
              <w:rPr>
                <w:rFonts w:ascii="Times New Roman" w:hAnsi="Times New Roman" w:cs="Times New Roman"/>
                <w:sz w:val="16"/>
              </w:rPr>
              <w:t xml:space="preserve"> </w:t>
            </w:r>
            <w:r w:rsidRPr="006F36E0">
              <w:rPr>
                <w:rFonts w:ascii="Times New Roman" w:hAnsi="Times New Roman" w:cs="Times New Roman"/>
                <w:sz w:val="16"/>
                <w:lang w:val="ru-RU"/>
              </w:rPr>
              <w:t>арасында</w:t>
            </w:r>
            <w:r w:rsidRPr="005A6905">
              <w:rPr>
                <w:rFonts w:ascii="Times New Roman" w:hAnsi="Times New Roman" w:cs="Times New Roman"/>
                <w:sz w:val="16"/>
              </w:rPr>
              <w:t xml:space="preserve"> </w:t>
            </w:r>
            <w:r w:rsidRPr="006F36E0">
              <w:rPr>
                <w:rFonts w:ascii="Times New Roman" w:hAnsi="Times New Roman" w:cs="Times New Roman"/>
                <w:sz w:val="16"/>
                <w:lang w:val="ru-RU"/>
              </w:rPr>
              <w:t>дербес</w:t>
            </w:r>
            <w:r w:rsidRPr="005A6905">
              <w:rPr>
                <w:rFonts w:ascii="Times New Roman" w:hAnsi="Times New Roman" w:cs="Times New Roman"/>
                <w:sz w:val="16"/>
              </w:rPr>
              <w:t xml:space="preserve"> </w:t>
            </w:r>
            <w:r w:rsidRPr="006F36E0">
              <w:rPr>
                <w:rFonts w:ascii="Times New Roman" w:hAnsi="Times New Roman" w:cs="Times New Roman"/>
                <w:sz w:val="16"/>
                <w:lang w:val="ru-RU"/>
              </w:rPr>
              <w:t>тікелей</w:t>
            </w:r>
            <w:r w:rsidRPr="005A6905">
              <w:rPr>
                <w:rFonts w:ascii="Times New Roman" w:hAnsi="Times New Roman" w:cs="Times New Roman"/>
                <w:sz w:val="16"/>
              </w:rPr>
              <w:t xml:space="preserve"> </w:t>
            </w:r>
            <w:r w:rsidRPr="006F36E0">
              <w:rPr>
                <w:rFonts w:ascii="Times New Roman" w:hAnsi="Times New Roman" w:cs="Times New Roman"/>
                <w:sz w:val="16"/>
                <w:lang w:val="ru-RU"/>
              </w:rPr>
              <w:t>есеп</w:t>
            </w:r>
            <w:r w:rsidRPr="005A6905">
              <w:rPr>
                <w:rFonts w:ascii="Times New Roman" w:hAnsi="Times New Roman" w:cs="Times New Roman"/>
                <w:sz w:val="16"/>
              </w:rPr>
              <w:t xml:space="preserve"> </w:t>
            </w:r>
            <w:r w:rsidRPr="006F36E0">
              <w:rPr>
                <w:rFonts w:ascii="Times New Roman" w:hAnsi="Times New Roman" w:cs="Times New Roman"/>
                <w:sz w:val="16"/>
                <w:lang w:val="ru-RU"/>
              </w:rPr>
              <w:t>айырысуларға</w:t>
            </w:r>
            <w:r w:rsidRPr="005A6905">
              <w:rPr>
                <w:rFonts w:ascii="Times New Roman" w:hAnsi="Times New Roman" w:cs="Times New Roman"/>
                <w:sz w:val="16"/>
              </w:rPr>
              <w:t xml:space="preserve"> </w:t>
            </w:r>
            <w:r w:rsidRPr="006F36E0">
              <w:rPr>
                <w:rFonts w:ascii="Times New Roman" w:hAnsi="Times New Roman" w:cs="Times New Roman"/>
                <w:sz w:val="16"/>
                <w:lang w:val="ru-RU"/>
              </w:rPr>
              <w:t>жол</w:t>
            </w:r>
            <w:r w:rsidRPr="005A6905">
              <w:rPr>
                <w:rFonts w:ascii="Times New Roman" w:hAnsi="Times New Roman" w:cs="Times New Roman"/>
                <w:sz w:val="16"/>
              </w:rPr>
              <w:t xml:space="preserve"> </w:t>
            </w:r>
            <w:r w:rsidRPr="006F36E0">
              <w:rPr>
                <w:rFonts w:ascii="Times New Roman" w:hAnsi="Times New Roman" w:cs="Times New Roman"/>
                <w:sz w:val="16"/>
                <w:lang w:val="ru-RU"/>
              </w:rPr>
              <w:t>берілмейді</w:t>
            </w:r>
            <w:r w:rsidRPr="005A6905">
              <w:rPr>
                <w:rFonts w:ascii="Times New Roman" w:hAnsi="Times New Roman" w:cs="Times New Roman"/>
                <w:sz w:val="16"/>
              </w:rPr>
              <w:t>.</w:t>
            </w:r>
          </w:p>
        </w:tc>
        <w:tc>
          <w:tcPr>
            <w:tcW w:w="1619" w:type="pct"/>
          </w:tcPr>
          <w:p w14:paraId="4F68E495" w14:textId="77777777" w:rsidR="0042123E" w:rsidRPr="006F36E0" w:rsidRDefault="00206B0D">
            <w:pPr>
              <w:rPr>
                <w:rFonts w:ascii="Times New Roman" w:hAnsi="Times New Roman" w:cs="Times New Roman"/>
              </w:rPr>
            </w:pPr>
            <w:r w:rsidRPr="006F36E0">
              <w:rPr>
                <w:rFonts w:ascii="Times New Roman" w:hAnsi="Times New Roman" w:cs="Times New Roman"/>
                <w:sz w:val="16"/>
              </w:rPr>
              <w:t>2.3. All settlements related to the permitted tolerance shall be carried out through the Clearing Center. Independent direct settlements between the Parties under the exchange transaction are not allowed.</w:t>
            </w:r>
          </w:p>
        </w:tc>
      </w:tr>
    </w:tbl>
    <w:tbl>
      <w:tblPr>
        <w:tblW w:w="519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0"/>
        <w:gridCol w:w="3609"/>
        <w:gridCol w:w="3318"/>
      </w:tblGrid>
      <w:tr w:rsidR="006C605F" w:rsidRPr="006F36E0" w14:paraId="28DCADB0" w14:textId="77777777" w:rsidTr="00263016">
        <w:tc>
          <w:tcPr>
            <w:tcW w:w="1620" w:type="pct"/>
          </w:tcPr>
          <w:p w14:paraId="1422C69B" w14:textId="77777777" w:rsidR="0042123E" w:rsidRPr="006F36E0" w:rsidRDefault="00206B0D">
            <w:pPr>
              <w:rPr>
                <w:rFonts w:ascii="Times New Roman" w:hAnsi="Times New Roman" w:cs="Times New Roman"/>
              </w:rPr>
            </w:pPr>
            <w:r w:rsidRPr="006F36E0">
              <w:rPr>
                <w:rFonts w:ascii="Times New Roman" w:hAnsi="Times New Roman" w:cs="Times New Roman"/>
                <w:sz w:val="16"/>
              </w:rPr>
              <w:t xml:space="preserve">2.4. Шарттың орындалуын банк кепілдігі </w:t>
            </w:r>
            <w:r w:rsidRPr="006F36E0">
              <w:rPr>
                <w:rFonts w:ascii="Times New Roman" w:hAnsi="Times New Roman" w:cs="Times New Roman"/>
                <w:sz w:val="16"/>
              </w:rPr>
              <w:lastRenderedPageBreak/>
              <w:t>түрінде қамтамасыз ету қолданылмайды. Биржалық мәміле шеңберінде енгізілген биржалық қамтамасыз ету Биржалық сауда қағидаларына, Клиринг қағидаларына және Клиринг орталығының ішкі құжаттарына сәйкес реттеледі.</w:t>
            </w:r>
          </w:p>
        </w:tc>
        <w:tc>
          <w:tcPr>
            <w:tcW w:w="1761" w:type="pct"/>
          </w:tcPr>
          <w:p w14:paraId="1529EE4B" w14:textId="77777777" w:rsidR="0042123E" w:rsidRPr="005A6905" w:rsidRDefault="00206B0D">
            <w:pPr>
              <w:rPr>
                <w:rFonts w:ascii="Times New Roman" w:hAnsi="Times New Roman" w:cs="Times New Roman"/>
              </w:rPr>
            </w:pPr>
            <w:r w:rsidRPr="005A6905">
              <w:rPr>
                <w:rFonts w:ascii="Times New Roman" w:hAnsi="Times New Roman" w:cs="Times New Roman"/>
                <w:sz w:val="16"/>
              </w:rPr>
              <w:lastRenderedPageBreak/>
              <w:t xml:space="preserve">2.4. </w:t>
            </w:r>
            <w:r w:rsidRPr="006F36E0">
              <w:rPr>
                <w:rFonts w:ascii="Times New Roman" w:hAnsi="Times New Roman" w:cs="Times New Roman"/>
                <w:sz w:val="16"/>
                <w:lang w:val="ru-RU"/>
              </w:rPr>
              <w:t>Банктік</w:t>
            </w:r>
            <w:r w:rsidRPr="005A6905">
              <w:rPr>
                <w:rFonts w:ascii="Times New Roman" w:hAnsi="Times New Roman" w:cs="Times New Roman"/>
                <w:sz w:val="16"/>
              </w:rPr>
              <w:t xml:space="preserve"> </w:t>
            </w:r>
            <w:r w:rsidRPr="006F36E0">
              <w:rPr>
                <w:rFonts w:ascii="Times New Roman" w:hAnsi="Times New Roman" w:cs="Times New Roman"/>
                <w:sz w:val="16"/>
                <w:lang w:val="ru-RU"/>
              </w:rPr>
              <w:t>кепілдік</w:t>
            </w:r>
            <w:r w:rsidRPr="005A6905">
              <w:rPr>
                <w:rFonts w:ascii="Times New Roman" w:hAnsi="Times New Roman" w:cs="Times New Roman"/>
                <w:sz w:val="16"/>
              </w:rPr>
              <w:t xml:space="preserve"> </w:t>
            </w:r>
            <w:r w:rsidRPr="006F36E0">
              <w:rPr>
                <w:rFonts w:ascii="Times New Roman" w:hAnsi="Times New Roman" w:cs="Times New Roman"/>
                <w:sz w:val="16"/>
                <w:lang w:val="ru-RU"/>
              </w:rPr>
              <w:t>түріндегі</w:t>
            </w:r>
            <w:r w:rsidRPr="005A6905">
              <w:rPr>
                <w:rFonts w:ascii="Times New Roman" w:hAnsi="Times New Roman" w:cs="Times New Roman"/>
                <w:sz w:val="16"/>
              </w:rPr>
              <w:t xml:space="preserve"> </w:t>
            </w:r>
            <w:r w:rsidRPr="006F36E0">
              <w:rPr>
                <w:rFonts w:ascii="Times New Roman" w:hAnsi="Times New Roman" w:cs="Times New Roman"/>
                <w:sz w:val="16"/>
                <w:lang w:val="ru-RU"/>
              </w:rPr>
              <w:t>Шарттың</w:t>
            </w:r>
            <w:r w:rsidRPr="005A6905">
              <w:rPr>
                <w:rFonts w:ascii="Times New Roman" w:hAnsi="Times New Roman" w:cs="Times New Roman"/>
                <w:sz w:val="16"/>
              </w:rPr>
              <w:t xml:space="preserve"> </w:t>
            </w:r>
            <w:r w:rsidRPr="006F36E0">
              <w:rPr>
                <w:rFonts w:ascii="Times New Roman" w:hAnsi="Times New Roman" w:cs="Times New Roman"/>
                <w:sz w:val="16"/>
                <w:lang w:val="ru-RU"/>
              </w:rPr>
              <w:lastRenderedPageBreak/>
              <w:t>орындалуын</w:t>
            </w:r>
            <w:r w:rsidRPr="005A6905">
              <w:rPr>
                <w:rFonts w:ascii="Times New Roman" w:hAnsi="Times New Roman" w:cs="Times New Roman"/>
                <w:sz w:val="16"/>
              </w:rPr>
              <w:t xml:space="preserve"> </w:t>
            </w:r>
            <w:r w:rsidRPr="006F36E0">
              <w:rPr>
                <w:rFonts w:ascii="Times New Roman" w:hAnsi="Times New Roman" w:cs="Times New Roman"/>
                <w:sz w:val="16"/>
                <w:lang w:val="ru-RU"/>
              </w:rPr>
              <w:t>қамтамасыз</w:t>
            </w:r>
            <w:r w:rsidRPr="005A6905">
              <w:rPr>
                <w:rFonts w:ascii="Times New Roman" w:hAnsi="Times New Roman" w:cs="Times New Roman"/>
                <w:sz w:val="16"/>
              </w:rPr>
              <w:t xml:space="preserve"> </w:t>
            </w:r>
            <w:r w:rsidRPr="006F36E0">
              <w:rPr>
                <w:rFonts w:ascii="Times New Roman" w:hAnsi="Times New Roman" w:cs="Times New Roman"/>
                <w:sz w:val="16"/>
                <w:lang w:val="ru-RU"/>
              </w:rPr>
              <w:t>ету</w:t>
            </w:r>
            <w:r w:rsidRPr="005A6905">
              <w:rPr>
                <w:rFonts w:ascii="Times New Roman" w:hAnsi="Times New Roman" w:cs="Times New Roman"/>
                <w:sz w:val="16"/>
              </w:rPr>
              <w:t xml:space="preserve"> </w:t>
            </w:r>
            <w:r w:rsidRPr="006F36E0">
              <w:rPr>
                <w:rFonts w:ascii="Times New Roman" w:hAnsi="Times New Roman" w:cs="Times New Roman"/>
                <w:sz w:val="16"/>
                <w:lang w:val="ru-RU"/>
              </w:rPr>
              <w:t>қолданылмайды</w:t>
            </w:r>
            <w:r w:rsidRPr="005A6905">
              <w:rPr>
                <w:rFonts w:ascii="Times New Roman" w:hAnsi="Times New Roman" w:cs="Times New Roman"/>
                <w:sz w:val="16"/>
              </w:rPr>
              <w:t xml:space="preserve">. </w:t>
            </w:r>
            <w:r w:rsidRPr="006F36E0">
              <w:rPr>
                <w:rFonts w:ascii="Times New Roman" w:hAnsi="Times New Roman" w:cs="Times New Roman"/>
                <w:sz w:val="16"/>
                <w:lang w:val="ru-RU"/>
              </w:rPr>
              <w:t>Биржалық</w:t>
            </w:r>
            <w:r w:rsidRPr="005A6905">
              <w:rPr>
                <w:rFonts w:ascii="Times New Roman" w:hAnsi="Times New Roman" w:cs="Times New Roman"/>
                <w:sz w:val="16"/>
              </w:rPr>
              <w:t xml:space="preserve"> </w:t>
            </w:r>
            <w:r w:rsidRPr="006F36E0">
              <w:rPr>
                <w:rFonts w:ascii="Times New Roman" w:hAnsi="Times New Roman" w:cs="Times New Roman"/>
                <w:sz w:val="16"/>
                <w:lang w:val="ru-RU"/>
              </w:rPr>
              <w:t>биржалық</w:t>
            </w:r>
            <w:r w:rsidRPr="005A6905">
              <w:rPr>
                <w:rFonts w:ascii="Times New Roman" w:hAnsi="Times New Roman" w:cs="Times New Roman"/>
                <w:sz w:val="16"/>
              </w:rPr>
              <w:t xml:space="preserve"> </w:t>
            </w:r>
            <w:r w:rsidRPr="006F36E0">
              <w:rPr>
                <w:rFonts w:ascii="Times New Roman" w:hAnsi="Times New Roman" w:cs="Times New Roman"/>
                <w:sz w:val="16"/>
                <w:lang w:val="ru-RU"/>
              </w:rPr>
              <w:t>мә</w:t>
            </w:r>
            <w:proofErr w:type="gramStart"/>
            <w:r w:rsidRPr="006F36E0">
              <w:rPr>
                <w:rFonts w:ascii="Times New Roman" w:hAnsi="Times New Roman" w:cs="Times New Roman"/>
                <w:sz w:val="16"/>
                <w:lang w:val="ru-RU"/>
              </w:rPr>
              <w:t>м</w:t>
            </w:r>
            <w:proofErr w:type="gramEnd"/>
            <w:r w:rsidRPr="006F36E0">
              <w:rPr>
                <w:rFonts w:ascii="Times New Roman" w:hAnsi="Times New Roman" w:cs="Times New Roman"/>
                <w:sz w:val="16"/>
                <w:lang w:val="ru-RU"/>
              </w:rPr>
              <w:t>іле</w:t>
            </w:r>
            <w:r w:rsidRPr="005A6905">
              <w:rPr>
                <w:rFonts w:ascii="Times New Roman" w:hAnsi="Times New Roman" w:cs="Times New Roman"/>
                <w:sz w:val="16"/>
              </w:rPr>
              <w:t xml:space="preserve"> </w:t>
            </w:r>
            <w:r w:rsidRPr="006F36E0">
              <w:rPr>
                <w:rFonts w:ascii="Times New Roman" w:hAnsi="Times New Roman" w:cs="Times New Roman"/>
                <w:sz w:val="16"/>
                <w:lang w:val="ru-RU"/>
              </w:rPr>
              <w:t>бойынша</w:t>
            </w:r>
            <w:r w:rsidRPr="005A6905">
              <w:rPr>
                <w:rFonts w:ascii="Times New Roman" w:hAnsi="Times New Roman" w:cs="Times New Roman"/>
                <w:sz w:val="16"/>
              </w:rPr>
              <w:t xml:space="preserve"> </w:t>
            </w:r>
            <w:r w:rsidRPr="006F36E0">
              <w:rPr>
                <w:rFonts w:ascii="Times New Roman" w:hAnsi="Times New Roman" w:cs="Times New Roman"/>
                <w:sz w:val="16"/>
                <w:lang w:val="ru-RU"/>
              </w:rPr>
              <w:t>қамтамасыз</w:t>
            </w:r>
            <w:r w:rsidRPr="005A6905">
              <w:rPr>
                <w:rFonts w:ascii="Times New Roman" w:hAnsi="Times New Roman" w:cs="Times New Roman"/>
                <w:sz w:val="16"/>
              </w:rPr>
              <w:t xml:space="preserve"> </w:t>
            </w:r>
            <w:r w:rsidRPr="006F36E0">
              <w:rPr>
                <w:rFonts w:ascii="Times New Roman" w:hAnsi="Times New Roman" w:cs="Times New Roman"/>
                <w:sz w:val="16"/>
                <w:lang w:val="ru-RU"/>
              </w:rPr>
              <w:t>ету</w:t>
            </w:r>
            <w:r w:rsidRPr="005A6905">
              <w:rPr>
                <w:rFonts w:ascii="Times New Roman" w:hAnsi="Times New Roman" w:cs="Times New Roman"/>
                <w:sz w:val="16"/>
              </w:rPr>
              <w:t xml:space="preserve"> </w:t>
            </w:r>
            <w:r w:rsidRPr="006F36E0">
              <w:rPr>
                <w:rFonts w:ascii="Times New Roman" w:hAnsi="Times New Roman" w:cs="Times New Roman"/>
                <w:sz w:val="16"/>
                <w:lang w:val="ru-RU"/>
              </w:rPr>
              <w:t>Биржалық</w:t>
            </w:r>
            <w:r w:rsidRPr="005A6905">
              <w:rPr>
                <w:rFonts w:ascii="Times New Roman" w:hAnsi="Times New Roman" w:cs="Times New Roman"/>
                <w:sz w:val="16"/>
              </w:rPr>
              <w:t xml:space="preserve"> </w:t>
            </w:r>
            <w:r w:rsidRPr="006F36E0">
              <w:rPr>
                <w:rFonts w:ascii="Times New Roman" w:hAnsi="Times New Roman" w:cs="Times New Roman"/>
                <w:sz w:val="16"/>
                <w:lang w:val="ru-RU"/>
              </w:rPr>
              <w:t>сауда</w:t>
            </w:r>
            <w:r w:rsidRPr="005A6905">
              <w:rPr>
                <w:rFonts w:ascii="Times New Roman" w:hAnsi="Times New Roman" w:cs="Times New Roman"/>
                <w:sz w:val="16"/>
              </w:rPr>
              <w:t xml:space="preserve"> </w:t>
            </w:r>
            <w:r w:rsidRPr="006F36E0">
              <w:rPr>
                <w:rFonts w:ascii="Times New Roman" w:hAnsi="Times New Roman" w:cs="Times New Roman"/>
                <w:sz w:val="16"/>
                <w:lang w:val="ru-RU"/>
              </w:rPr>
              <w:t>ережелерімен</w:t>
            </w:r>
            <w:r w:rsidRPr="005A6905">
              <w:rPr>
                <w:rFonts w:ascii="Times New Roman" w:hAnsi="Times New Roman" w:cs="Times New Roman"/>
                <w:sz w:val="16"/>
              </w:rPr>
              <w:t xml:space="preserve">, </w:t>
            </w:r>
            <w:r w:rsidRPr="006F36E0">
              <w:rPr>
                <w:rFonts w:ascii="Times New Roman" w:hAnsi="Times New Roman" w:cs="Times New Roman"/>
                <w:sz w:val="16"/>
                <w:lang w:val="ru-RU"/>
              </w:rPr>
              <w:t>Клиринг</w:t>
            </w:r>
            <w:r w:rsidRPr="005A6905">
              <w:rPr>
                <w:rFonts w:ascii="Times New Roman" w:hAnsi="Times New Roman" w:cs="Times New Roman"/>
                <w:sz w:val="16"/>
              </w:rPr>
              <w:t xml:space="preserve"> </w:t>
            </w:r>
            <w:r w:rsidRPr="006F36E0">
              <w:rPr>
                <w:rFonts w:ascii="Times New Roman" w:hAnsi="Times New Roman" w:cs="Times New Roman"/>
                <w:sz w:val="16"/>
                <w:lang w:val="ru-RU"/>
              </w:rPr>
              <w:t>ережелерімен</w:t>
            </w:r>
            <w:r w:rsidRPr="005A6905">
              <w:rPr>
                <w:rFonts w:ascii="Times New Roman" w:hAnsi="Times New Roman" w:cs="Times New Roman"/>
                <w:sz w:val="16"/>
              </w:rPr>
              <w:t xml:space="preserve"> </w:t>
            </w:r>
            <w:r w:rsidRPr="006F36E0">
              <w:rPr>
                <w:rFonts w:ascii="Times New Roman" w:hAnsi="Times New Roman" w:cs="Times New Roman"/>
                <w:sz w:val="16"/>
                <w:lang w:val="ru-RU"/>
              </w:rPr>
              <w:t>және</w:t>
            </w:r>
            <w:r w:rsidRPr="005A6905">
              <w:rPr>
                <w:rFonts w:ascii="Times New Roman" w:hAnsi="Times New Roman" w:cs="Times New Roman"/>
                <w:sz w:val="16"/>
              </w:rPr>
              <w:t xml:space="preserve"> </w:t>
            </w:r>
            <w:r w:rsidRPr="006F36E0">
              <w:rPr>
                <w:rFonts w:ascii="Times New Roman" w:hAnsi="Times New Roman" w:cs="Times New Roman"/>
                <w:sz w:val="16"/>
                <w:lang w:val="ru-RU"/>
              </w:rPr>
              <w:t>Клирингтік</w:t>
            </w:r>
            <w:r w:rsidRPr="005A6905">
              <w:rPr>
                <w:rFonts w:ascii="Times New Roman" w:hAnsi="Times New Roman" w:cs="Times New Roman"/>
                <w:sz w:val="16"/>
              </w:rPr>
              <w:t xml:space="preserve"> </w:t>
            </w:r>
            <w:r w:rsidRPr="006F36E0">
              <w:rPr>
                <w:rFonts w:ascii="Times New Roman" w:hAnsi="Times New Roman" w:cs="Times New Roman"/>
                <w:sz w:val="16"/>
                <w:lang w:val="ru-RU"/>
              </w:rPr>
              <w:t>орталықтың</w:t>
            </w:r>
            <w:r w:rsidRPr="005A6905">
              <w:rPr>
                <w:rFonts w:ascii="Times New Roman" w:hAnsi="Times New Roman" w:cs="Times New Roman"/>
                <w:sz w:val="16"/>
              </w:rPr>
              <w:t xml:space="preserve"> </w:t>
            </w:r>
            <w:r w:rsidRPr="006F36E0">
              <w:rPr>
                <w:rFonts w:ascii="Times New Roman" w:hAnsi="Times New Roman" w:cs="Times New Roman"/>
                <w:sz w:val="16"/>
                <w:lang w:val="ru-RU"/>
              </w:rPr>
              <w:t>ішкі</w:t>
            </w:r>
            <w:r w:rsidRPr="005A6905">
              <w:rPr>
                <w:rFonts w:ascii="Times New Roman" w:hAnsi="Times New Roman" w:cs="Times New Roman"/>
                <w:sz w:val="16"/>
              </w:rPr>
              <w:t xml:space="preserve"> </w:t>
            </w:r>
            <w:r w:rsidRPr="006F36E0">
              <w:rPr>
                <w:rFonts w:ascii="Times New Roman" w:hAnsi="Times New Roman" w:cs="Times New Roman"/>
                <w:sz w:val="16"/>
                <w:lang w:val="ru-RU"/>
              </w:rPr>
              <w:t>құжаттарымен</w:t>
            </w:r>
            <w:r w:rsidRPr="005A6905">
              <w:rPr>
                <w:rFonts w:ascii="Times New Roman" w:hAnsi="Times New Roman" w:cs="Times New Roman"/>
                <w:sz w:val="16"/>
              </w:rPr>
              <w:t xml:space="preserve"> </w:t>
            </w:r>
            <w:r w:rsidRPr="006F36E0">
              <w:rPr>
                <w:rFonts w:ascii="Times New Roman" w:hAnsi="Times New Roman" w:cs="Times New Roman"/>
                <w:sz w:val="16"/>
                <w:lang w:val="ru-RU"/>
              </w:rPr>
              <w:t>реттеледі</w:t>
            </w:r>
            <w:r w:rsidRPr="005A6905">
              <w:rPr>
                <w:rFonts w:ascii="Times New Roman" w:hAnsi="Times New Roman" w:cs="Times New Roman"/>
                <w:sz w:val="16"/>
              </w:rPr>
              <w:t>.</w:t>
            </w:r>
          </w:p>
        </w:tc>
        <w:tc>
          <w:tcPr>
            <w:tcW w:w="1619" w:type="pct"/>
          </w:tcPr>
          <w:p w14:paraId="04A77FC0" w14:textId="77777777" w:rsidR="0042123E" w:rsidRPr="006F36E0" w:rsidRDefault="00206B0D">
            <w:pPr>
              <w:rPr>
                <w:rFonts w:ascii="Times New Roman" w:hAnsi="Times New Roman" w:cs="Times New Roman"/>
              </w:rPr>
            </w:pPr>
            <w:r w:rsidRPr="006F36E0">
              <w:rPr>
                <w:rFonts w:ascii="Times New Roman" w:hAnsi="Times New Roman" w:cs="Times New Roman"/>
                <w:sz w:val="16"/>
              </w:rPr>
              <w:lastRenderedPageBreak/>
              <w:t xml:space="preserve">2.4. Security for performance of the Agreement </w:t>
            </w:r>
            <w:r w:rsidRPr="006F36E0">
              <w:rPr>
                <w:rFonts w:ascii="Times New Roman" w:hAnsi="Times New Roman" w:cs="Times New Roman"/>
                <w:sz w:val="16"/>
              </w:rPr>
              <w:lastRenderedPageBreak/>
              <w:t>in the form of a bank guarantee shall not apply. Exchange collateral under the exchange transaction shall be governed by the Exchange Trading Rules, Clearing Rules and internal documents of the Clearing Center.</w:t>
            </w:r>
          </w:p>
        </w:tc>
      </w:tr>
      <w:tr w:rsidR="006C605F" w:rsidRPr="006F36E0" w14:paraId="5BEF3506" w14:textId="77777777" w:rsidTr="00263016">
        <w:tc>
          <w:tcPr>
            <w:tcW w:w="1620" w:type="pct"/>
          </w:tcPr>
          <w:p w14:paraId="34FFF09C" w14:textId="77777777" w:rsidR="006C605F" w:rsidRPr="006F36E0" w:rsidRDefault="006C605F" w:rsidP="00263016">
            <w:pPr>
              <w:pStyle w:val="af0"/>
              <w:tabs>
                <w:tab w:val="num" w:pos="1494"/>
              </w:tabs>
              <w:spacing w:after="120"/>
              <w:ind w:left="176"/>
              <w:jc w:val="both"/>
              <w:rPr>
                <w:rFonts w:ascii="Times New Roman" w:hAnsi="Times New Roman" w:cs="Times New Roman"/>
                <w:b/>
                <w:bCs/>
                <w:color w:val="auto"/>
                <w:sz w:val="16"/>
                <w:szCs w:val="16"/>
                <w:lang w:val="kk-KZ"/>
              </w:rPr>
            </w:pPr>
            <w:r w:rsidRPr="006F36E0">
              <w:rPr>
                <w:rFonts w:ascii="Times New Roman" w:hAnsi="Times New Roman" w:cs="Times New Roman"/>
                <w:i/>
                <w:color w:val="auto"/>
                <w:sz w:val="16"/>
                <w:szCs w:val="16"/>
                <w:lang w:val="kk-KZ"/>
              </w:rPr>
              <w:lastRenderedPageBreak/>
              <w:t>(ҚР резиденті емес тұлғалар үшін)</w:t>
            </w:r>
          </w:p>
        </w:tc>
        <w:tc>
          <w:tcPr>
            <w:tcW w:w="1761" w:type="pct"/>
          </w:tcPr>
          <w:p w14:paraId="59BE68F0" w14:textId="77777777" w:rsidR="006C605F" w:rsidRPr="006F36E0" w:rsidRDefault="006C605F" w:rsidP="00263016">
            <w:pPr>
              <w:pStyle w:val="af0"/>
              <w:tabs>
                <w:tab w:val="num" w:pos="1494"/>
              </w:tabs>
              <w:spacing w:after="120"/>
              <w:ind w:left="32"/>
              <w:jc w:val="both"/>
              <w:rPr>
                <w:rFonts w:ascii="Times New Roman" w:hAnsi="Times New Roman" w:cs="Times New Roman"/>
                <w:b/>
                <w:color w:val="auto"/>
                <w:sz w:val="16"/>
                <w:szCs w:val="16"/>
              </w:rPr>
            </w:pPr>
            <w:r w:rsidRPr="006F36E0">
              <w:rPr>
                <w:rFonts w:ascii="Times New Roman" w:hAnsi="Times New Roman" w:cs="Times New Roman"/>
                <w:i/>
                <w:color w:val="auto"/>
                <w:sz w:val="16"/>
                <w:szCs w:val="16"/>
              </w:rPr>
              <w:t>(үшін резидент еместердің ҚР)</w:t>
            </w:r>
          </w:p>
        </w:tc>
        <w:tc>
          <w:tcPr>
            <w:tcW w:w="1619" w:type="pct"/>
          </w:tcPr>
          <w:p w14:paraId="78CC97F9" w14:textId="77777777" w:rsidR="006C605F" w:rsidRPr="006F36E0" w:rsidRDefault="006C605F" w:rsidP="00263016">
            <w:pPr>
              <w:pStyle w:val="af0"/>
              <w:spacing w:after="120"/>
              <w:ind w:left="39"/>
              <w:jc w:val="both"/>
              <w:rPr>
                <w:rFonts w:ascii="Times New Roman" w:hAnsi="Times New Roman" w:cs="Times New Roman"/>
                <w:b/>
                <w:color w:val="auto"/>
                <w:sz w:val="16"/>
                <w:szCs w:val="16"/>
              </w:rPr>
            </w:pPr>
            <w:r w:rsidRPr="006F36E0">
              <w:rPr>
                <w:rFonts w:ascii="Times New Roman" w:hAnsi="Times New Roman" w:cs="Times New Roman"/>
                <w:i/>
                <w:color w:val="auto"/>
                <w:sz w:val="16"/>
                <w:szCs w:val="16"/>
                <w:lang w:val="en-GB"/>
              </w:rPr>
              <w:t>(in case of non-residents of the RK)</w:t>
            </w:r>
          </w:p>
        </w:tc>
      </w:tr>
      <w:tr w:rsidR="006C605F" w:rsidRPr="006F36E0" w14:paraId="475132CC" w14:textId="77777777" w:rsidTr="00263016">
        <w:tc>
          <w:tcPr>
            <w:tcW w:w="1620" w:type="pct"/>
          </w:tcPr>
          <w:p w14:paraId="02D213E8" w14:textId="77777777" w:rsidR="006C605F" w:rsidRPr="006F36E0" w:rsidRDefault="006C605F" w:rsidP="00263016">
            <w:pPr>
              <w:pStyle w:val="af0"/>
              <w:tabs>
                <w:tab w:val="num" w:pos="1494"/>
              </w:tabs>
              <w:spacing w:after="120"/>
              <w:jc w:val="both"/>
              <w:rPr>
                <w:rFonts w:ascii="Times New Roman" w:hAnsi="Times New Roman" w:cs="Times New Roman"/>
                <w:b/>
                <w:i/>
                <w:color w:val="auto"/>
                <w:sz w:val="16"/>
                <w:szCs w:val="16"/>
                <w:lang w:val="kk-KZ"/>
              </w:rPr>
            </w:pPr>
            <w:r w:rsidRPr="006F36E0">
              <w:rPr>
                <w:rFonts w:ascii="Times New Roman" w:hAnsi="Times New Roman" w:cs="Times New Roman"/>
                <w:color w:val="auto"/>
                <w:sz w:val="16"/>
                <w:szCs w:val="16"/>
                <w:lang w:val="kk-KZ"/>
              </w:rPr>
              <w:t>2.4. Жеткізуші өзі алуға құқылы деп есептейтін сомаларды толық көрсетіп және төлеу үшін қажетті Шартта қарастырылған құжаттарды тіркеп, халықаралық талаптарына сәйкес рәсімделген шот-фактуралар (төлеу шоттары) Тауармен бірге жіберілуі тиіс</w:t>
            </w:r>
            <w:r w:rsidRPr="006F36E0">
              <w:rPr>
                <w:rFonts w:ascii="Times New Roman" w:hAnsi="Times New Roman" w:cs="Times New Roman"/>
                <w:color w:val="auto"/>
                <w:sz w:val="16"/>
                <w:szCs w:val="16"/>
              </w:rPr>
              <w:t>.</w:t>
            </w:r>
          </w:p>
        </w:tc>
        <w:tc>
          <w:tcPr>
            <w:tcW w:w="1761" w:type="pct"/>
          </w:tcPr>
          <w:p w14:paraId="50524DE6" w14:textId="77777777" w:rsidR="006C605F" w:rsidRPr="005A6905" w:rsidRDefault="006C605F" w:rsidP="00263016">
            <w:pPr>
              <w:pStyle w:val="af0"/>
              <w:tabs>
                <w:tab w:val="num" w:pos="1494"/>
              </w:tabs>
              <w:spacing w:after="120"/>
              <w:ind w:left="32"/>
              <w:jc w:val="both"/>
              <w:rPr>
                <w:rFonts w:ascii="Times New Roman" w:hAnsi="Times New Roman" w:cs="Times New Roman"/>
                <w:b/>
                <w:i/>
                <w:color w:val="auto"/>
                <w:sz w:val="16"/>
                <w:szCs w:val="16"/>
                <w:lang w:val="kk-KZ"/>
              </w:rPr>
            </w:pPr>
            <w:r w:rsidRPr="006F36E0">
              <w:rPr>
                <w:rFonts w:ascii="Times New Roman" w:hAnsi="Times New Roman" w:cs="Times New Roman"/>
                <w:snapToGrid w:val="0"/>
                <w:color w:val="auto"/>
                <w:sz w:val="16"/>
                <w:szCs w:val="16"/>
                <w:lang w:val="kk-KZ"/>
              </w:rPr>
              <w:t xml:space="preserve">2.4. Халықаралық талаптарға сәйкес ресімделген шот-фактуралар, төлем шоттары, оларды алуға арналған сомалар егжей-тегжейлі көрсетілген </w:t>
            </w:r>
            <w:r w:rsidRPr="005A6905">
              <w:rPr>
                <w:rFonts w:ascii="Times New Roman" w:hAnsi="Times New Roman" w:cs="Times New Roman"/>
                <w:snapToGrid w:val="0"/>
                <w:color w:val="auto"/>
                <w:sz w:val="16"/>
                <w:szCs w:val="16"/>
                <w:lang w:val="kk-KZ"/>
              </w:rPr>
              <w:t>Жеткізуші</w:t>
            </w:r>
            <w:r w:rsidRPr="006F36E0">
              <w:rPr>
                <w:rFonts w:ascii="Times New Roman" w:hAnsi="Times New Roman" w:cs="Times New Roman"/>
                <w:snapToGrid w:val="0"/>
                <w:color w:val="auto"/>
                <w:sz w:val="16"/>
                <w:szCs w:val="16"/>
                <w:lang w:val="kk-KZ"/>
              </w:rPr>
              <w:t xml:space="preserve"> ол өзін құқылы деп санайды және Шартта көзделген құжаттарды қоса бере отырып, төлем үшін қажетті құжаттарды Жеткізуші тапсыруы тиіс. </w:t>
            </w:r>
            <w:r w:rsidRPr="005A6905">
              <w:rPr>
                <w:rFonts w:ascii="Times New Roman" w:hAnsi="Times New Roman" w:cs="Times New Roman"/>
                <w:color w:val="auto"/>
                <w:sz w:val="16"/>
                <w:szCs w:val="16"/>
                <w:lang w:val="kk-KZ"/>
              </w:rPr>
              <w:t>тауармен бірге</w:t>
            </w:r>
            <w:r w:rsidRPr="006F36E0">
              <w:rPr>
                <w:rFonts w:ascii="Times New Roman" w:hAnsi="Times New Roman" w:cs="Times New Roman"/>
                <w:snapToGrid w:val="0"/>
                <w:color w:val="auto"/>
                <w:sz w:val="16"/>
                <w:szCs w:val="16"/>
                <w:lang w:val="kk-KZ"/>
              </w:rPr>
              <w:t>.</w:t>
            </w:r>
          </w:p>
        </w:tc>
        <w:tc>
          <w:tcPr>
            <w:tcW w:w="1619" w:type="pct"/>
          </w:tcPr>
          <w:p w14:paraId="00834741" w14:textId="77777777" w:rsidR="006C605F" w:rsidRPr="006F36E0" w:rsidRDefault="006C605F" w:rsidP="00263016">
            <w:pPr>
              <w:pStyle w:val="af0"/>
              <w:spacing w:after="120"/>
              <w:ind w:left="39"/>
              <w:jc w:val="both"/>
              <w:rPr>
                <w:rFonts w:ascii="Times New Roman" w:hAnsi="Times New Roman" w:cs="Times New Roman"/>
                <w:b/>
                <w:i/>
                <w:color w:val="auto"/>
                <w:sz w:val="16"/>
                <w:szCs w:val="16"/>
                <w:lang w:val="en-GB"/>
              </w:rPr>
            </w:pPr>
            <w:r w:rsidRPr="006F36E0">
              <w:rPr>
                <w:rFonts w:ascii="Times New Roman" w:hAnsi="Times New Roman" w:cs="Times New Roman"/>
                <w:snapToGrid w:val="0"/>
                <w:color w:val="auto"/>
                <w:sz w:val="16"/>
                <w:szCs w:val="16"/>
                <w:lang w:val="kk-KZ"/>
              </w:rPr>
              <w:t xml:space="preserve">2.4.Tax invoices (invoices) completed as required by the </w:t>
            </w:r>
            <w:r w:rsidRPr="006F36E0">
              <w:rPr>
                <w:rFonts w:ascii="Times New Roman" w:hAnsi="Times New Roman" w:cs="Times New Roman"/>
                <w:snapToGrid w:val="0"/>
                <w:color w:val="auto"/>
                <w:sz w:val="16"/>
                <w:szCs w:val="16"/>
              </w:rPr>
              <w:t>international requirements</w:t>
            </w:r>
            <w:r w:rsidRPr="006F36E0">
              <w:rPr>
                <w:rFonts w:ascii="Times New Roman" w:hAnsi="Times New Roman" w:cs="Times New Roman"/>
                <w:snapToGrid w:val="0"/>
                <w:color w:val="auto"/>
                <w:sz w:val="16"/>
                <w:szCs w:val="16"/>
                <w:lang w:val="kk-KZ"/>
              </w:rPr>
              <w:t>s</w:t>
            </w:r>
            <w:r w:rsidRPr="006F36E0">
              <w:rPr>
                <w:rFonts w:ascii="Times New Roman" w:hAnsi="Times New Roman" w:cs="Times New Roman"/>
                <w:snapToGrid w:val="0"/>
                <w:color w:val="auto"/>
                <w:sz w:val="16"/>
                <w:szCs w:val="16"/>
              </w:rPr>
              <w:t>indicated</w:t>
            </w:r>
            <w:r w:rsidRPr="006F36E0">
              <w:rPr>
                <w:rFonts w:ascii="Times New Roman" w:hAnsi="Times New Roman" w:cs="Times New Roman"/>
                <w:snapToGrid w:val="0"/>
                <w:color w:val="auto"/>
                <w:sz w:val="16"/>
                <w:szCs w:val="16"/>
                <w:lang w:val="kk-KZ"/>
              </w:rPr>
              <w:t xml:space="preserve"> detailing all amounts to which the Supplier  deems itself eligible and supported by documents contemplated by the Agreement as necessary for the payment shall be transferred by the </w:t>
            </w:r>
            <w:r w:rsidRPr="006F36E0">
              <w:rPr>
                <w:rFonts w:ascii="Times New Roman" w:hAnsi="Times New Roman" w:cs="Times New Roman"/>
                <w:snapToGrid w:val="0"/>
                <w:color w:val="auto"/>
                <w:sz w:val="16"/>
                <w:szCs w:val="16"/>
              </w:rPr>
              <w:t>Supplier together with Goods.</w:t>
            </w:r>
          </w:p>
        </w:tc>
      </w:tr>
      <w:tr w:rsidR="006C605F" w:rsidRPr="006F36E0" w14:paraId="716095FD" w14:textId="77777777" w:rsidTr="00263016">
        <w:tc>
          <w:tcPr>
            <w:tcW w:w="1620" w:type="pct"/>
          </w:tcPr>
          <w:p w14:paraId="1116A011" w14:textId="77777777" w:rsidR="006C605F" w:rsidRPr="006F36E0" w:rsidRDefault="006C605F" w:rsidP="00263016">
            <w:pPr>
              <w:pStyle w:val="af0"/>
              <w:tabs>
                <w:tab w:val="num" w:pos="1494"/>
              </w:tabs>
              <w:spacing w:after="120"/>
              <w:jc w:val="both"/>
              <w:rPr>
                <w:rFonts w:ascii="Times New Roman" w:hAnsi="Times New Roman" w:cs="Times New Roman"/>
                <w:b/>
                <w:bCs/>
                <w:color w:val="auto"/>
                <w:sz w:val="16"/>
                <w:szCs w:val="16"/>
                <w:lang w:val="kk-KZ"/>
              </w:rPr>
            </w:pPr>
            <w:r w:rsidRPr="006F36E0">
              <w:rPr>
                <w:rFonts w:ascii="Times New Roman" w:hAnsi="Times New Roman" w:cs="Times New Roman"/>
                <w:color w:val="auto"/>
                <w:sz w:val="16"/>
                <w:szCs w:val="16"/>
                <w:lang w:val="kk-KZ"/>
              </w:rPr>
              <w:t>2.5. Жеткізуші аумағында орын алатын барлық салықтар мен алымдар, соның ішінде корреспондент банк қызметінің ақысын Жеткізуші төлейді.</w:t>
            </w:r>
            <w:r w:rsidRPr="006F36E0">
              <w:rPr>
                <w:rFonts w:ascii="Times New Roman" w:hAnsi="Times New Roman" w:cs="Times New Roman"/>
                <w:color w:val="auto"/>
                <w:sz w:val="16"/>
                <w:szCs w:val="16"/>
                <w:lang w:val="en-GB"/>
              </w:rPr>
              <w:t xml:space="preserve"> </w:t>
            </w:r>
            <w:r w:rsidRPr="006F36E0">
              <w:rPr>
                <w:rFonts w:ascii="Times New Roman" w:hAnsi="Times New Roman" w:cs="Times New Roman"/>
                <w:color w:val="auto"/>
                <w:sz w:val="16"/>
                <w:szCs w:val="16"/>
                <w:lang w:val="kk-KZ"/>
              </w:rPr>
              <w:t>Сатып алушы аумағында орын алатын барлық салықтар мен алымдарды Сатып алушы төлейді.</w:t>
            </w:r>
          </w:p>
        </w:tc>
        <w:tc>
          <w:tcPr>
            <w:tcW w:w="1761" w:type="pct"/>
          </w:tcPr>
          <w:p w14:paraId="2C0776F5" w14:textId="77777777" w:rsidR="006C605F" w:rsidRPr="005A6905" w:rsidRDefault="006C605F" w:rsidP="00263016">
            <w:pPr>
              <w:pStyle w:val="af0"/>
              <w:tabs>
                <w:tab w:val="num" w:pos="1494"/>
              </w:tabs>
              <w:spacing w:after="120"/>
              <w:ind w:left="32"/>
              <w:jc w:val="both"/>
              <w:rPr>
                <w:rFonts w:ascii="Times New Roman" w:hAnsi="Times New Roman" w:cs="Times New Roman"/>
                <w:b/>
                <w:color w:val="auto"/>
                <w:sz w:val="16"/>
                <w:szCs w:val="16"/>
                <w:lang w:val="kk-KZ"/>
              </w:rPr>
            </w:pPr>
            <w:r w:rsidRPr="005A6905">
              <w:rPr>
                <w:rFonts w:ascii="Times New Roman" w:hAnsi="Times New Roman" w:cs="Times New Roman"/>
                <w:color w:val="auto"/>
                <w:sz w:val="16"/>
                <w:szCs w:val="16"/>
                <w:lang w:val="kk-KZ"/>
              </w:rPr>
              <w:t>2.5. Өнім берушінің аумағында туындайтын барлық салықтар мен алымдарды, оның ішінде корреспондент-банктегі алымдарды Жеткізуші төлейді. Сатып алушының меншігінде туындайтын барлық салықтар мен алымдарды Сатып алушы төлейді.</w:t>
            </w:r>
          </w:p>
        </w:tc>
        <w:tc>
          <w:tcPr>
            <w:tcW w:w="1619" w:type="pct"/>
          </w:tcPr>
          <w:p w14:paraId="356B531F" w14:textId="77777777" w:rsidR="006C605F" w:rsidRPr="006F36E0" w:rsidRDefault="006C605F" w:rsidP="00263016">
            <w:pPr>
              <w:pStyle w:val="af0"/>
              <w:spacing w:after="120"/>
              <w:ind w:left="39"/>
              <w:jc w:val="both"/>
              <w:rPr>
                <w:rFonts w:ascii="Times New Roman" w:hAnsi="Times New Roman" w:cs="Times New Roman"/>
                <w:b/>
                <w:color w:val="auto"/>
                <w:sz w:val="16"/>
                <w:szCs w:val="16"/>
              </w:rPr>
            </w:pPr>
            <w:r w:rsidRPr="006F36E0">
              <w:rPr>
                <w:rFonts w:ascii="Times New Roman" w:hAnsi="Times New Roman" w:cs="Times New Roman"/>
                <w:color w:val="auto"/>
                <w:sz w:val="16"/>
                <w:szCs w:val="16"/>
              </w:rPr>
              <w:t>2.5. .</w:t>
            </w:r>
            <w:r w:rsidRPr="006F36E0">
              <w:rPr>
                <w:rFonts w:ascii="Times New Roman" w:hAnsi="Times New Roman" w:cs="Times New Roman"/>
                <w:color w:val="auto"/>
                <w:sz w:val="16"/>
                <w:szCs w:val="16"/>
                <w:lang w:val="en-GB"/>
              </w:rPr>
              <w:t>All taxes and charges, including those of the correspondent bank, arising in the territory of the Supplier shall be paid by the Supplier. All taxes and charges arising in the territory of the Buyer shall be paid by the Buyer.</w:t>
            </w:r>
          </w:p>
        </w:tc>
      </w:tr>
    </w:tbl>
    <w:p w14:paraId="216700ED" w14:textId="77777777" w:rsidR="006C605F" w:rsidRPr="006F36E0" w:rsidRDefault="006C605F" w:rsidP="006C605F">
      <w:pPr>
        <w:rPr>
          <w:rFonts w:ascii="Times New Roman" w:hAnsi="Times New Roman" w:cs="Times New Roman"/>
          <w:b/>
          <w:sz w:val="16"/>
          <w:szCs w:val="16"/>
        </w:rPr>
      </w:pPr>
    </w:p>
    <w:p w14:paraId="079B3AE0" w14:textId="77777777" w:rsidR="006C605F" w:rsidRPr="006F36E0" w:rsidRDefault="006C605F" w:rsidP="006C605F">
      <w:pPr>
        <w:rPr>
          <w:rFonts w:ascii="Times New Roman" w:hAnsi="Times New Roman" w:cs="Times New Roman"/>
          <w:sz w:val="16"/>
          <w:szCs w:val="16"/>
        </w:rPr>
      </w:pPr>
    </w:p>
    <w:tbl>
      <w:tblPr>
        <w:tblW w:w="0" w:type="auto"/>
        <w:tblLook w:val="01E0" w:firstRow="1" w:lastRow="1" w:firstColumn="1" w:lastColumn="1" w:noHBand="0" w:noVBand="0"/>
      </w:tblPr>
      <w:tblGrid>
        <w:gridCol w:w="3262"/>
        <w:gridCol w:w="3264"/>
        <w:gridCol w:w="3163"/>
      </w:tblGrid>
      <w:tr w:rsidR="006C605F" w:rsidRPr="006F36E0" w14:paraId="5D563C7C" w14:textId="77777777" w:rsidTr="00263016">
        <w:tc>
          <w:tcPr>
            <w:tcW w:w="3262" w:type="dxa"/>
          </w:tcPr>
          <w:p w14:paraId="692E4E62" w14:textId="77777777" w:rsidR="006C605F" w:rsidRPr="006F36E0" w:rsidRDefault="006C605F" w:rsidP="00263016">
            <w:pPr>
              <w:pStyle w:val="af0"/>
              <w:pageBreakBefore/>
              <w:jc w:val="right"/>
              <w:rPr>
                <w:rFonts w:ascii="Times New Roman" w:hAnsi="Times New Roman" w:cs="Times New Roman"/>
                <w:color w:val="auto"/>
                <w:sz w:val="16"/>
                <w:szCs w:val="16"/>
              </w:rPr>
            </w:pPr>
          </w:p>
          <w:p w14:paraId="3081E97B" w14:textId="77777777" w:rsidR="006C605F" w:rsidRPr="006F36E0" w:rsidRDefault="006C605F" w:rsidP="00263016">
            <w:pPr>
              <w:pStyle w:val="af0"/>
              <w:pageBreakBefore/>
              <w:jc w:val="right"/>
              <w:rPr>
                <w:rFonts w:ascii="Times New Roman" w:hAnsi="Times New Roman" w:cs="Times New Roman"/>
                <w:color w:val="auto"/>
                <w:sz w:val="16"/>
                <w:szCs w:val="16"/>
              </w:rPr>
            </w:pPr>
            <w:r w:rsidRPr="006F36E0">
              <w:rPr>
                <w:rFonts w:ascii="Times New Roman" w:hAnsi="Times New Roman" w:cs="Times New Roman"/>
                <w:color w:val="auto"/>
                <w:sz w:val="16"/>
                <w:szCs w:val="16"/>
              </w:rPr>
              <w:t xml:space="preserve">Жеткізу тұралы Шарттың Бастап қосымшасы </w:t>
            </w:r>
          </w:p>
          <w:p w14:paraId="02E6F266" w14:textId="77777777" w:rsidR="006C605F" w:rsidRPr="006F36E0" w:rsidRDefault="006C605F" w:rsidP="00263016">
            <w:pPr>
              <w:pStyle w:val="af0"/>
              <w:pageBreakBefore/>
              <w:jc w:val="right"/>
              <w:rPr>
                <w:rFonts w:ascii="Times New Roman" w:hAnsi="Times New Roman" w:cs="Times New Roman"/>
                <w:color w:val="auto"/>
                <w:sz w:val="16"/>
                <w:szCs w:val="16"/>
              </w:rPr>
            </w:pPr>
            <w:r w:rsidRPr="006F36E0">
              <w:rPr>
                <w:rFonts w:ascii="Times New Roman" w:hAnsi="Times New Roman" w:cs="Times New Roman"/>
                <w:color w:val="auto"/>
                <w:sz w:val="16"/>
                <w:szCs w:val="16"/>
              </w:rPr>
              <w:t>№________ күні __________ ж.</w:t>
            </w:r>
          </w:p>
        </w:tc>
        <w:tc>
          <w:tcPr>
            <w:tcW w:w="3264" w:type="dxa"/>
          </w:tcPr>
          <w:p w14:paraId="70EDD6F1" w14:textId="77777777" w:rsidR="006C605F" w:rsidRPr="006F36E0" w:rsidRDefault="006C605F" w:rsidP="00263016">
            <w:pPr>
              <w:pStyle w:val="af0"/>
              <w:pageBreakBefore/>
              <w:jc w:val="right"/>
              <w:rPr>
                <w:rFonts w:ascii="Times New Roman" w:hAnsi="Times New Roman" w:cs="Times New Roman"/>
                <w:color w:val="auto"/>
                <w:sz w:val="16"/>
                <w:szCs w:val="16"/>
              </w:rPr>
            </w:pPr>
          </w:p>
          <w:p w14:paraId="6F5BDBFA" w14:textId="77777777" w:rsidR="006C605F" w:rsidRPr="006F36E0" w:rsidRDefault="006C605F" w:rsidP="00263016">
            <w:pPr>
              <w:pStyle w:val="af0"/>
              <w:pageBreakBefore/>
              <w:jc w:val="right"/>
              <w:rPr>
                <w:rFonts w:ascii="Times New Roman" w:hAnsi="Times New Roman" w:cs="Times New Roman"/>
                <w:color w:val="auto"/>
                <w:sz w:val="16"/>
                <w:szCs w:val="16"/>
                <w:lang w:val="ru-RU"/>
              </w:rPr>
            </w:pPr>
            <w:r w:rsidRPr="006F36E0">
              <w:rPr>
                <w:rFonts w:ascii="Times New Roman" w:hAnsi="Times New Roman" w:cs="Times New Roman"/>
                <w:color w:val="auto"/>
                <w:sz w:val="16"/>
                <w:szCs w:val="16"/>
                <w:lang w:val="ru-RU"/>
              </w:rPr>
              <w:t>С қосымшасы</w:t>
            </w:r>
          </w:p>
          <w:p w14:paraId="3213037A" w14:textId="77777777" w:rsidR="006C605F" w:rsidRPr="006F36E0" w:rsidRDefault="006C605F" w:rsidP="00263016">
            <w:pPr>
              <w:pStyle w:val="af0"/>
              <w:pageBreakBefore/>
              <w:jc w:val="right"/>
              <w:rPr>
                <w:rFonts w:ascii="Times New Roman" w:hAnsi="Times New Roman" w:cs="Times New Roman"/>
                <w:color w:val="auto"/>
                <w:sz w:val="16"/>
                <w:szCs w:val="16"/>
                <w:lang w:val="ru-RU"/>
              </w:rPr>
            </w:pPr>
            <w:r w:rsidRPr="006F36E0">
              <w:rPr>
                <w:rFonts w:ascii="Times New Roman" w:hAnsi="Times New Roman" w:cs="Times New Roman"/>
                <w:color w:val="auto"/>
                <w:sz w:val="16"/>
                <w:szCs w:val="16"/>
                <w:lang w:val="ru-RU"/>
              </w:rPr>
              <w:t xml:space="preserve">жеткізу шартына </w:t>
            </w:r>
          </w:p>
          <w:p w14:paraId="1E792A53" w14:textId="77777777" w:rsidR="006C605F" w:rsidRPr="006F36E0" w:rsidRDefault="006C605F" w:rsidP="00263016">
            <w:pPr>
              <w:pStyle w:val="af0"/>
              <w:pageBreakBefore/>
              <w:jc w:val="right"/>
              <w:rPr>
                <w:rFonts w:ascii="Times New Roman" w:hAnsi="Times New Roman" w:cs="Times New Roman"/>
                <w:color w:val="auto"/>
                <w:sz w:val="16"/>
                <w:szCs w:val="16"/>
                <w:lang w:val="ru-RU"/>
              </w:rPr>
            </w:pPr>
            <w:r w:rsidRPr="006F36E0">
              <w:rPr>
                <w:rFonts w:ascii="Times New Roman" w:hAnsi="Times New Roman" w:cs="Times New Roman"/>
                <w:color w:val="auto"/>
                <w:sz w:val="16"/>
                <w:szCs w:val="16"/>
                <w:lang w:val="ru-RU"/>
              </w:rPr>
              <w:t xml:space="preserve">№________ бастап __________ қ. </w:t>
            </w:r>
          </w:p>
          <w:p w14:paraId="2959852D" w14:textId="77777777" w:rsidR="006C605F" w:rsidRPr="006F36E0" w:rsidRDefault="006C605F" w:rsidP="00263016">
            <w:pPr>
              <w:pStyle w:val="af0"/>
              <w:pageBreakBefore/>
              <w:jc w:val="right"/>
              <w:rPr>
                <w:rFonts w:ascii="Times New Roman" w:hAnsi="Times New Roman" w:cs="Times New Roman"/>
                <w:color w:val="auto"/>
                <w:sz w:val="16"/>
                <w:szCs w:val="16"/>
                <w:lang w:val="ru-RU"/>
              </w:rPr>
            </w:pPr>
          </w:p>
        </w:tc>
        <w:tc>
          <w:tcPr>
            <w:tcW w:w="3163" w:type="dxa"/>
          </w:tcPr>
          <w:p w14:paraId="6A56CCB6" w14:textId="77777777" w:rsidR="006C605F" w:rsidRPr="006F36E0" w:rsidRDefault="006C605F" w:rsidP="00263016">
            <w:pPr>
              <w:pStyle w:val="af0"/>
              <w:jc w:val="right"/>
              <w:rPr>
                <w:rFonts w:ascii="Times New Roman" w:hAnsi="Times New Roman" w:cs="Times New Roman"/>
                <w:color w:val="auto"/>
                <w:sz w:val="16"/>
                <w:szCs w:val="16"/>
                <w:lang w:val="ru-RU"/>
              </w:rPr>
            </w:pPr>
          </w:p>
          <w:p w14:paraId="1EF85941" w14:textId="77777777" w:rsidR="006C605F" w:rsidRPr="006F36E0" w:rsidRDefault="006C605F" w:rsidP="00263016">
            <w:pPr>
              <w:pStyle w:val="af0"/>
              <w:jc w:val="right"/>
              <w:rPr>
                <w:rFonts w:ascii="Times New Roman" w:hAnsi="Times New Roman" w:cs="Times New Roman"/>
                <w:color w:val="auto"/>
                <w:sz w:val="16"/>
                <w:szCs w:val="16"/>
              </w:rPr>
            </w:pPr>
            <w:r w:rsidRPr="006F36E0">
              <w:rPr>
                <w:rFonts w:ascii="Times New Roman" w:hAnsi="Times New Roman" w:cs="Times New Roman"/>
                <w:color w:val="auto"/>
                <w:sz w:val="16"/>
                <w:szCs w:val="16"/>
                <w:lang w:val="en-GB"/>
              </w:rPr>
              <w:t xml:space="preserve">Annex </w:t>
            </w:r>
            <w:r w:rsidRPr="006F36E0">
              <w:rPr>
                <w:rFonts w:ascii="Times New Roman" w:hAnsi="Times New Roman" w:cs="Times New Roman"/>
                <w:color w:val="auto"/>
                <w:sz w:val="16"/>
                <w:szCs w:val="16"/>
              </w:rPr>
              <w:t>Бастап</w:t>
            </w:r>
            <w:r w:rsidRPr="006F36E0">
              <w:rPr>
                <w:rFonts w:ascii="Times New Roman" w:hAnsi="Times New Roman" w:cs="Times New Roman"/>
                <w:color w:val="auto"/>
                <w:sz w:val="16"/>
                <w:szCs w:val="16"/>
                <w:lang w:val="en-GB"/>
              </w:rPr>
              <w:t xml:space="preserve">  </w:t>
            </w:r>
            <w:r w:rsidRPr="006F36E0">
              <w:rPr>
                <w:rFonts w:ascii="Times New Roman" w:hAnsi="Times New Roman" w:cs="Times New Roman"/>
                <w:color w:val="auto"/>
                <w:sz w:val="16"/>
                <w:szCs w:val="16"/>
                <w:lang w:val="en-GB"/>
              </w:rPr>
              <w:br/>
              <w:t>to Supply Agreement</w:t>
            </w:r>
            <w:r w:rsidRPr="006F36E0">
              <w:rPr>
                <w:rFonts w:ascii="Times New Roman" w:hAnsi="Times New Roman" w:cs="Times New Roman"/>
                <w:color w:val="auto"/>
                <w:sz w:val="16"/>
                <w:szCs w:val="16"/>
                <w:lang w:val="en-GB"/>
              </w:rPr>
              <w:br/>
              <w:t xml:space="preserve">No. _____ dated ____________  </w:t>
            </w:r>
          </w:p>
          <w:p w14:paraId="3884E51C" w14:textId="77777777" w:rsidR="006C605F" w:rsidRPr="006F36E0" w:rsidRDefault="006C605F" w:rsidP="00263016">
            <w:pPr>
              <w:pStyle w:val="af0"/>
              <w:jc w:val="right"/>
              <w:rPr>
                <w:rFonts w:ascii="Times New Roman" w:hAnsi="Times New Roman" w:cs="Times New Roman"/>
                <w:color w:val="auto"/>
                <w:sz w:val="16"/>
                <w:szCs w:val="16"/>
                <w:lang w:val="en-GB"/>
              </w:rPr>
            </w:pPr>
          </w:p>
        </w:tc>
      </w:tr>
    </w:tbl>
    <w:p w14:paraId="505B4EAB" w14:textId="77777777" w:rsidR="006C605F" w:rsidRPr="006F36E0" w:rsidRDefault="006C605F" w:rsidP="006C605F">
      <w:pPr>
        <w:spacing w:after="120"/>
        <w:jc w:val="center"/>
        <w:rPr>
          <w:rFonts w:ascii="Times New Roman" w:hAnsi="Times New Roman" w:cs="Times New Roman"/>
          <w:b/>
          <w:sz w:val="16"/>
          <w:szCs w:val="16"/>
        </w:rPr>
      </w:pPr>
    </w:p>
    <w:p w14:paraId="59E5C5FE" w14:textId="77777777" w:rsidR="006C605F" w:rsidRPr="006F36E0" w:rsidRDefault="006C605F" w:rsidP="006C605F">
      <w:pPr>
        <w:spacing w:after="120"/>
        <w:jc w:val="center"/>
        <w:rPr>
          <w:rFonts w:ascii="Times New Roman" w:hAnsi="Times New Roman" w:cs="Times New Roman"/>
          <w:b/>
          <w:sz w:val="16"/>
          <w:szCs w:val="16"/>
        </w:rPr>
      </w:pPr>
    </w:p>
    <w:p w14:paraId="5EE9933D" w14:textId="77777777" w:rsidR="006C605F" w:rsidRPr="006F36E0" w:rsidRDefault="006C605F" w:rsidP="006C605F">
      <w:pPr>
        <w:spacing w:after="120"/>
        <w:jc w:val="center"/>
        <w:rPr>
          <w:rFonts w:ascii="Times New Roman" w:hAnsi="Times New Roman" w:cs="Times New Roman"/>
          <w:b/>
          <w:sz w:val="16"/>
          <w:szCs w:val="16"/>
        </w:rPr>
      </w:pPr>
      <w:r w:rsidRPr="006F36E0">
        <w:rPr>
          <w:rFonts w:ascii="Times New Roman" w:hAnsi="Times New Roman" w:cs="Times New Roman"/>
          <w:b/>
          <w:sz w:val="16"/>
          <w:szCs w:val="16"/>
        </w:rPr>
        <w:t>ЖЕТКІЗУ КЕСТЕСІ/ ГРАФИК ПОСТАВКИ/ DELIVERY SCHEDULE</w:t>
      </w:r>
    </w:p>
    <w:p w14:paraId="41C26F90" w14:textId="77777777" w:rsidR="006C605F" w:rsidRPr="006F36E0" w:rsidRDefault="006C605F" w:rsidP="006C605F">
      <w:pPr>
        <w:spacing w:after="120"/>
        <w:jc w:val="center"/>
        <w:rPr>
          <w:rFonts w:ascii="Times New Roman" w:hAnsi="Times New Roman" w:cs="Times New Roman"/>
          <w:b/>
          <w:sz w:val="16"/>
          <w:szCs w:val="16"/>
        </w:rPr>
      </w:pPr>
    </w:p>
    <w:tbl>
      <w:tblPr>
        <w:tblW w:w="1032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4111"/>
        <w:gridCol w:w="963"/>
        <w:gridCol w:w="1701"/>
        <w:gridCol w:w="2835"/>
      </w:tblGrid>
      <w:tr w:rsidR="006C605F" w:rsidRPr="006F36E0" w14:paraId="30641020" w14:textId="77777777" w:rsidTr="00263016">
        <w:trPr>
          <w:trHeight w:val="599"/>
        </w:trPr>
        <w:tc>
          <w:tcPr>
            <w:tcW w:w="710" w:type="dxa"/>
          </w:tcPr>
          <w:p w14:paraId="5B3ED070" w14:textId="77777777" w:rsidR="006C605F" w:rsidRPr="006F36E0" w:rsidRDefault="006C605F" w:rsidP="00263016">
            <w:pPr>
              <w:jc w:val="center"/>
              <w:rPr>
                <w:rFonts w:ascii="Times New Roman" w:hAnsi="Times New Roman" w:cs="Times New Roman"/>
                <w:b/>
                <w:bCs/>
                <w:iCs/>
                <w:sz w:val="16"/>
                <w:szCs w:val="16"/>
              </w:rPr>
            </w:pPr>
            <w:r w:rsidRPr="006F36E0">
              <w:rPr>
                <w:rFonts w:ascii="Times New Roman" w:hAnsi="Times New Roman" w:cs="Times New Roman"/>
                <w:b/>
                <w:bCs/>
                <w:iCs/>
                <w:sz w:val="16"/>
                <w:szCs w:val="16"/>
              </w:rPr>
              <w:t>Позиция</w:t>
            </w:r>
          </w:p>
          <w:p w14:paraId="13CF2C76" w14:textId="77777777" w:rsidR="006C605F" w:rsidRPr="006F36E0" w:rsidRDefault="006C605F" w:rsidP="00263016">
            <w:pPr>
              <w:jc w:val="center"/>
              <w:rPr>
                <w:rFonts w:ascii="Times New Roman" w:hAnsi="Times New Roman" w:cs="Times New Roman"/>
                <w:b/>
                <w:bCs/>
                <w:iCs/>
                <w:sz w:val="16"/>
                <w:szCs w:val="16"/>
                <w:lang w:val="en-GB"/>
              </w:rPr>
            </w:pPr>
            <w:r w:rsidRPr="006F36E0">
              <w:rPr>
                <w:rFonts w:ascii="Times New Roman" w:hAnsi="Times New Roman" w:cs="Times New Roman"/>
                <w:b/>
                <w:bCs/>
                <w:iCs/>
                <w:sz w:val="16"/>
                <w:szCs w:val="16"/>
              </w:rPr>
              <w:t>Позиция</w:t>
            </w:r>
          </w:p>
          <w:p w14:paraId="0DE96132" w14:textId="77777777" w:rsidR="006C605F" w:rsidRPr="006F36E0" w:rsidRDefault="006C605F" w:rsidP="00263016">
            <w:pPr>
              <w:jc w:val="center"/>
              <w:rPr>
                <w:rFonts w:ascii="Times New Roman" w:hAnsi="Times New Roman" w:cs="Times New Roman"/>
                <w:b/>
                <w:bCs/>
                <w:iCs/>
                <w:sz w:val="16"/>
                <w:szCs w:val="16"/>
                <w:lang w:val="en-GB"/>
              </w:rPr>
            </w:pPr>
            <w:r w:rsidRPr="006F36E0">
              <w:rPr>
                <w:rFonts w:ascii="Times New Roman" w:hAnsi="Times New Roman" w:cs="Times New Roman"/>
                <w:b/>
                <w:bCs/>
                <w:iCs/>
                <w:sz w:val="16"/>
                <w:szCs w:val="16"/>
                <w:lang w:val="en-GB"/>
              </w:rPr>
              <w:t>Item</w:t>
            </w:r>
          </w:p>
        </w:tc>
        <w:tc>
          <w:tcPr>
            <w:tcW w:w="4111" w:type="dxa"/>
          </w:tcPr>
          <w:p w14:paraId="4D4262BA" w14:textId="77777777" w:rsidR="006C605F" w:rsidRPr="005A6905" w:rsidRDefault="006C605F" w:rsidP="00263016">
            <w:pPr>
              <w:jc w:val="center"/>
              <w:rPr>
                <w:rFonts w:ascii="Times New Roman" w:hAnsi="Times New Roman" w:cs="Times New Roman"/>
                <w:b/>
                <w:bCs/>
                <w:iCs/>
                <w:sz w:val="16"/>
                <w:szCs w:val="16"/>
              </w:rPr>
            </w:pPr>
            <w:r w:rsidRPr="006F36E0">
              <w:rPr>
                <w:rFonts w:ascii="Times New Roman" w:hAnsi="Times New Roman" w:cs="Times New Roman"/>
                <w:b/>
                <w:bCs/>
                <w:iCs/>
                <w:sz w:val="16"/>
                <w:szCs w:val="16"/>
                <w:lang w:val="ru-RU"/>
              </w:rPr>
              <w:t>Тауардың</w:t>
            </w:r>
            <w:r w:rsidRPr="005A6905">
              <w:rPr>
                <w:rFonts w:ascii="Times New Roman" w:hAnsi="Times New Roman" w:cs="Times New Roman"/>
                <w:b/>
                <w:bCs/>
                <w:iCs/>
                <w:sz w:val="16"/>
                <w:szCs w:val="16"/>
              </w:rPr>
              <w:t xml:space="preserve"> </w:t>
            </w:r>
            <w:r w:rsidRPr="006F36E0">
              <w:rPr>
                <w:rFonts w:ascii="Times New Roman" w:hAnsi="Times New Roman" w:cs="Times New Roman"/>
                <w:b/>
                <w:bCs/>
                <w:iCs/>
                <w:sz w:val="16"/>
                <w:szCs w:val="16"/>
                <w:lang w:val="ru-RU"/>
              </w:rPr>
              <w:t>атауы</w:t>
            </w:r>
            <w:r w:rsidRPr="005A6905">
              <w:rPr>
                <w:rFonts w:ascii="Times New Roman" w:hAnsi="Times New Roman" w:cs="Times New Roman"/>
                <w:b/>
                <w:bCs/>
                <w:iCs/>
                <w:sz w:val="16"/>
                <w:szCs w:val="16"/>
              </w:rPr>
              <w:t xml:space="preserve"> </w:t>
            </w:r>
            <w:r w:rsidRPr="006F36E0">
              <w:rPr>
                <w:rFonts w:ascii="Times New Roman" w:hAnsi="Times New Roman" w:cs="Times New Roman"/>
                <w:b/>
                <w:bCs/>
                <w:iCs/>
                <w:sz w:val="16"/>
                <w:szCs w:val="16"/>
                <w:lang w:val="ru-RU"/>
              </w:rPr>
              <w:t>Тауардың</w:t>
            </w:r>
            <w:r w:rsidRPr="005A6905">
              <w:rPr>
                <w:rFonts w:ascii="Times New Roman" w:hAnsi="Times New Roman" w:cs="Times New Roman"/>
                <w:b/>
                <w:bCs/>
                <w:iCs/>
                <w:sz w:val="16"/>
                <w:szCs w:val="16"/>
              </w:rPr>
              <w:t xml:space="preserve"> </w:t>
            </w:r>
            <w:r w:rsidRPr="006F36E0">
              <w:rPr>
                <w:rFonts w:ascii="Times New Roman" w:hAnsi="Times New Roman" w:cs="Times New Roman"/>
                <w:b/>
                <w:bCs/>
                <w:iCs/>
                <w:sz w:val="16"/>
                <w:szCs w:val="16"/>
                <w:lang w:val="ru-RU"/>
              </w:rPr>
              <w:t>атауы</w:t>
            </w:r>
            <w:r w:rsidRPr="005A6905">
              <w:rPr>
                <w:rFonts w:ascii="Times New Roman" w:hAnsi="Times New Roman" w:cs="Times New Roman"/>
                <w:b/>
                <w:bCs/>
                <w:iCs/>
                <w:sz w:val="16"/>
                <w:szCs w:val="16"/>
              </w:rPr>
              <w:t xml:space="preserve"> </w:t>
            </w:r>
            <w:r w:rsidRPr="005A6905">
              <w:rPr>
                <w:rFonts w:ascii="Times New Roman" w:hAnsi="Times New Roman" w:cs="Times New Roman"/>
                <w:b/>
                <w:bCs/>
                <w:iCs/>
                <w:sz w:val="16"/>
                <w:szCs w:val="16"/>
              </w:rPr>
              <w:br/>
            </w:r>
            <w:r w:rsidRPr="006F36E0">
              <w:rPr>
                <w:rFonts w:ascii="Times New Roman" w:hAnsi="Times New Roman" w:cs="Times New Roman"/>
                <w:b/>
                <w:bCs/>
                <w:iCs/>
                <w:sz w:val="16"/>
                <w:szCs w:val="16"/>
                <w:lang w:val="en-GB"/>
              </w:rPr>
              <w:t>Title</w:t>
            </w:r>
            <w:r w:rsidRPr="005A6905">
              <w:rPr>
                <w:rFonts w:ascii="Times New Roman" w:hAnsi="Times New Roman" w:cs="Times New Roman"/>
                <w:b/>
                <w:bCs/>
                <w:iCs/>
                <w:sz w:val="16"/>
                <w:szCs w:val="16"/>
              </w:rPr>
              <w:t xml:space="preserve"> </w:t>
            </w:r>
            <w:r w:rsidRPr="006F36E0">
              <w:rPr>
                <w:rFonts w:ascii="Times New Roman" w:hAnsi="Times New Roman" w:cs="Times New Roman"/>
                <w:b/>
                <w:bCs/>
                <w:iCs/>
                <w:sz w:val="16"/>
                <w:szCs w:val="16"/>
                <w:lang w:val="en-GB"/>
              </w:rPr>
              <w:t>of</w:t>
            </w:r>
            <w:r w:rsidRPr="005A6905">
              <w:rPr>
                <w:rFonts w:ascii="Times New Roman" w:hAnsi="Times New Roman" w:cs="Times New Roman"/>
                <w:b/>
                <w:bCs/>
                <w:iCs/>
                <w:sz w:val="16"/>
                <w:szCs w:val="16"/>
              </w:rPr>
              <w:t xml:space="preserve"> </w:t>
            </w:r>
            <w:r w:rsidRPr="006F36E0">
              <w:rPr>
                <w:rFonts w:ascii="Times New Roman" w:hAnsi="Times New Roman" w:cs="Times New Roman"/>
                <w:b/>
                <w:bCs/>
                <w:iCs/>
                <w:sz w:val="16"/>
                <w:szCs w:val="16"/>
                <w:lang w:val="en-GB"/>
              </w:rPr>
              <w:t>Goods</w:t>
            </w:r>
          </w:p>
        </w:tc>
        <w:tc>
          <w:tcPr>
            <w:tcW w:w="963" w:type="dxa"/>
          </w:tcPr>
          <w:p w14:paraId="06D24FD1" w14:textId="77777777" w:rsidR="006C605F" w:rsidRPr="005A6905" w:rsidRDefault="006C605F" w:rsidP="00263016">
            <w:pPr>
              <w:jc w:val="center"/>
              <w:rPr>
                <w:rFonts w:ascii="Times New Roman" w:hAnsi="Times New Roman" w:cs="Times New Roman"/>
                <w:b/>
                <w:bCs/>
                <w:iCs/>
                <w:sz w:val="16"/>
                <w:szCs w:val="16"/>
              </w:rPr>
            </w:pPr>
            <w:r w:rsidRPr="006F36E0">
              <w:rPr>
                <w:rFonts w:ascii="Times New Roman" w:hAnsi="Times New Roman" w:cs="Times New Roman"/>
                <w:b/>
                <w:bCs/>
                <w:iCs/>
                <w:sz w:val="16"/>
                <w:szCs w:val="16"/>
                <w:lang w:val="ru-RU"/>
              </w:rPr>
              <w:t>Өлшем</w:t>
            </w:r>
            <w:r w:rsidRPr="005A6905">
              <w:rPr>
                <w:rFonts w:ascii="Times New Roman" w:hAnsi="Times New Roman" w:cs="Times New Roman"/>
                <w:b/>
                <w:bCs/>
                <w:iCs/>
                <w:sz w:val="16"/>
                <w:szCs w:val="16"/>
              </w:rPr>
              <w:t xml:space="preserve"> </w:t>
            </w:r>
            <w:r w:rsidRPr="006F36E0">
              <w:rPr>
                <w:rFonts w:ascii="Times New Roman" w:hAnsi="Times New Roman" w:cs="Times New Roman"/>
                <w:b/>
                <w:bCs/>
                <w:iCs/>
                <w:sz w:val="16"/>
                <w:szCs w:val="16"/>
                <w:lang w:val="ru-RU"/>
              </w:rPr>
              <w:t>бірлігі</w:t>
            </w:r>
          </w:p>
          <w:p w14:paraId="4D4CBB06" w14:textId="77777777" w:rsidR="006C605F" w:rsidRPr="005A6905" w:rsidRDefault="006C605F" w:rsidP="00263016">
            <w:pPr>
              <w:jc w:val="center"/>
              <w:rPr>
                <w:rFonts w:ascii="Times New Roman" w:hAnsi="Times New Roman" w:cs="Times New Roman"/>
                <w:b/>
                <w:bCs/>
                <w:iCs/>
                <w:sz w:val="16"/>
                <w:szCs w:val="16"/>
              </w:rPr>
            </w:pPr>
            <w:r w:rsidRPr="006F36E0">
              <w:rPr>
                <w:rFonts w:ascii="Times New Roman" w:hAnsi="Times New Roman" w:cs="Times New Roman"/>
                <w:b/>
                <w:bCs/>
                <w:iCs/>
                <w:sz w:val="16"/>
                <w:szCs w:val="16"/>
                <w:lang w:val="ru-RU"/>
              </w:rPr>
              <w:t>Өлшем</w:t>
            </w:r>
            <w:r w:rsidRPr="005A6905">
              <w:rPr>
                <w:rFonts w:ascii="Times New Roman" w:hAnsi="Times New Roman" w:cs="Times New Roman"/>
                <w:b/>
                <w:bCs/>
                <w:iCs/>
                <w:sz w:val="16"/>
                <w:szCs w:val="16"/>
              </w:rPr>
              <w:t xml:space="preserve"> </w:t>
            </w:r>
            <w:r w:rsidRPr="006F36E0">
              <w:rPr>
                <w:rFonts w:ascii="Times New Roman" w:hAnsi="Times New Roman" w:cs="Times New Roman"/>
                <w:b/>
                <w:bCs/>
                <w:iCs/>
                <w:sz w:val="16"/>
                <w:szCs w:val="16"/>
                <w:lang w:val="ru-RU"/>
              </w:rPr>
              <w:t>бірлігі</w:t>
            </w:r>
          </w:p>
          <w:p w14:paraId="13AFB491" w14:textId="77777777" w:rsidR="006C605F" w:rsidRPr="005A6905" w:rsidRDefault="006C605F" w:rsidP="00263016">
            <w:pPr>
              <w:jc w:val="center"/>
              <w:rPr>
                <w:rFonts w:ascii="Times New Roman" w:hAnsi="Times New Roman" w:cs="Times New Roman"/>
                <w:b/>
                <w:bCs/>
                <w:iCs/>
                <w:sz w:val="16"/>
                <w:szCs w:val="16"/>
              </w:rPr>
            </w:pPr>
            <w:r w:rsidRPr="006F36E0">
              <w:rPr>
                <w:rFonts w:ascii="Times New Roman" w:hAnsi="Times New Roman" w:cs="Times New Roman"/>
                <w:b/>
                <w:bCs/>
                <w:iCs/>
                <w:sz w:val="16"/>
                <w:szCs w:val="16"/>
                <w:lang w:val="en-GB"/>
              </w:rPr>
              <w:t>Unit</w:t>
            </w:r>
          </w:p>
        </w:tc>
        <w:tc>
          <w:tcPr>
            <w:tcW w:w="1701" w:type="dxa"/>
          </w:tcPr>
          <w:p w14:paraId="56AEDAEB" w14:textId="77777777" w:rsidR="006C605F" w:rsidRPr="006F36E0" w:rsidRDefault="006C605F" w:rsidP="00263016">
            <w:pPr>
              <w:jc w:val="center"/>
              <w:rPr>
                <w:rFonts w:ascii="Times New Roman" w:hAnsi="Times New Roman" w:cs="Times New Roman"/>
                <w:b/>
                <w:bCs/>
                <w:iCs/>
                <w:sz w:val="16"/>
                <w:szCs w:val="16"/>
              </w:rPr>
            </w:pPr>
            <w:r w:rsidRPr="006F36E0">
              <w:rPr>
                <w:rFonts w:ascii="Times New Roman" w:hAnsi="Times New Roman" w:cs="Times New Roman"/>
                <w:b/>
                <w:bCs/>
                <w:iCs/>
                <w:sz w:val="16"/>
                <w:szCs w:val="16"/>
              </w:rPr>
              <w:t>Сана</w:t>
            </w:r>
          </w:p>
          <w:p w14:paraId="0D1144B6" w14:textId="77777777" w:rsidR="006C605F" w:rsidRPr="006F36E0" w:rsidRDefault="006C605F" w:rsidP="00263016">
            <w:pPr>
              <w:jc w:val="center"/>
              <w:rPr>
                <w:rFonts w:ascii="Times New Roman" w:hAnsi="Times New Roman" w:cs="Times New Roman"/>
                <w:b/>
                <w:bCs/>
                <w:iCs/>
                <w:sz w:val="16"/>
                <w:szCs w:val="16"/>
                <w:lang w:val="en-GB"/>
              </w:rPr>
            </w:pPr>
            <w:r w:rsidRPr="006F36E0">
              <w:rPr>
                <w:rFonts w:ascii="Times New Roman" w:hAnsi="Times New Roman" w:cs="Times New Roman"/>
                <w:b/>
                <w:bCs/>
                <w:iCs/>
                <w:sz w:val="16"/>
                <w:szCs w:val="16"/>
              </w:rPr>
              <w:t>Саны</w:t>
            </w:r>
          </w:p>
          <w:p w14:paraId="6A85BDB3" w14:textId="77777777" w:rsidR="006C605F" w:rsidRPr="006F36E0" w:rsidRDefault="006C605F" w:rsidP="00263016">
            <w:pPr>
              <w:jc w:val="center"/>
              <w:rPr>
                <w:rFonts w:ascii="Times New Roman" w:hAnsi="Times New Roman" w:cs="Times New Roman"/>
                <w:b/>
                <w:bCs/>
                <w:iCs/>
                <w:sz w:val="16"/>
                <w:szCs w:val="16"/>
                <w:lang w:val="en-GB"/>
              </w:rPr>
            </w:pPr>
            <w:r w:rsidRPr="006F36E0">
              <w:rPr>
                <w:rFonts w:ascii="Times New Roman" w:hAnsi="Times New Roman" w:cs="Times New Roman"/>
                <w:b/>
                <w:bCs/>
                <w:iCs/>
                <w:sz w:val="16"/>
                <w:szCs w:val="16"/>
                <w:lang w:val="en-GB"/>
              </w:rPr>
              <w:t>Quantity</w:t>
            </w:r>
          </w:p>
        </w:tc>
        <w:tc>
          <w:tcPr>
            <w:tcW w:w="2835" w:type="dxa"/>
          </w:tcPr>
          <w:p w14:paraId="27CB7616" w14:textId="77777777" w:rsidR="006C605F" w:rsidRPr="006F36E0" w:rsidRDefault="006C605F" w:rsidP="00263016">
            <w:pPr>
              <w:jc w:val="center"/>
              <w:rPr>
                <w:rFonts w:ascii="Times New Roman" w:hAnsi="Times New Roman" w:cs="Times New Roman"/>
                <w:b/>
                <w:bCs/>
                <w:iCs/>
                <w:sz w:val="16"/>
                <w:szCs w:val="16"/>
                <w:lang w:val="en-GB"/>
              </w:rPr>
            </w:pPr>
            <w:r w:rsidRPr="006F36E0">
              <w:rPr>
                <w:rFonts w:ascii="Times New Roman" w:hAnsi="Times New Roman" w:cs="Times New Roman"/>
                <w:b/>
                <w:bCs/>
                <w:iCs/>
                <w:sz w:val="16"/>
                <w:szCs w:val="16"/>
              </w:rPr>
              <w:t>Жеткізу</w:t>
            </w:r>
            <w:r w:rsidRPr="006F36E0">
              <w:rPr>
                <w:rFonts w:ascii="Times New Roman" w:hAnsi="Times New Roman" w:cs="Times New Roman"/>
                <w:b/>
                <w:bCs/>
                <w:iCs/>
                <w:sz w:val="16"/>
                <w:szCs w:val="16"/>
                <w:lang w:val="en-GB"/>
              </w:rPr>
              <w:t xml:space="preserve"> </w:t>
            </w:r>
            <w:r w:rsidRPr="006F36E0">
              <w:rPr>
                <w:rFonts w:ascii="Times New Roman" w:hAnsi="Times New Roman" w:cs="Times New Roman"/>
                <w:b/>
                <w:bCs/>
                <w:iCs/>
                <w:sz w:val="16"/>
                <w:szCs w:val="16"/>
              </w:rPr>
              <w:t>тапсырысының</w:t>
            </w:r>
            <w:r w:rsidRPr="006F36E0">
              <w:rPr>
                <w:rFonts w:ascii="Times New Roman" w:hAnsi="Times New Roman" w:cs="Times New Roman"/>
                <w:b/>
                <w:bCs/>
                <w:iCs/>
                <w:sz w:val="16"/>
                <w:szCs w:val="16"/>
                <w:lang w:val="en-GB"/>
              </w:rPr>
              <w:t xml:space="preserve"> </w:t>
            </w:r>
            <w:r w:rsidRPr="006F36E0">
              <w:rPr>
                <w:rFonts w:ascii="Times New Roman" w:hAnsi="Times New Roman" w:cs="Times New Roman"/>
                <w:b/>
                <w:bCs/>
                <w:iCs/>
                <w:sz w:val="16"/>
                <w:szCs w:val="16"/>
              </w:rPr>
              <w:t>күнінен</w:t>
            </w:r>
            <w:r w:rsidRPr="006F36E0">
              <w:rPr>
                <w:rFonts w:ascii="Times New Roman" w:hAnsi="Times New Roman" w:cs="Times New Roman"/>
                <w:b/>
                <w:bCs/>
                <w:iCs/>
                <w:sz w:val="16"/>
                <w:szCs w:val="16"/>
                <w:lang w:val="en-GB"/>
              </w:rPr>
              <w:t xml:space="preserve"> </w:t>
            </w:r>
            <w:r w:rsidRPr="006F36E0">
              <w:rPr>
                <w:rFonts w:ascii="Times New Roman" w:hAnsi="Times New Roman" w:cs="Times New Roman"/>
                <w:b/>
                <w:bCs/>
                <w:iCs/>
                <w:sz w:val="16"/>
                <w:szCs w:val="16"/>
              </w:rPr>
              <w:t>бастап</w:t>
            </w:r>
            <w:r w:rsidRPr="006F36E0">
              <w:rPr>
                <w:rFonts w:ascii="Times New Roman" w:hAnsi="Times New Roman" w:cs="Times New Roman"/>
                <w:b/>
                <w:bCs/>
                <w:iCs/>
                <w:sz w:val="16"/>
                <w:szCs w:val="16"/>
                <w:lang w:val="en-GB"/>
              </w:rPr>
              <w:t xml:space="preserve"> </w:t>
            </w:r>
            <w:r w:rsidRPr="006F36E0">
              <w:rPr>
                <w:rFonts w:ascii="Times New Roman" w:hAnsi="Times New Roman" w:cs="Times New Roman"/>
                <w:b/>
                <w:bCs/>
                <w:iCs/>
                <w:sz w:val="16"/>
                <w:szCs w:val="16"/>
              </w:rPr>
              <w:t>есептелетін</w:t>
            </w:r>
            <w:r w:rsidRPr="006F36E0">
              <w:rPr>
                <w:rFonts w:ascii="Times New Roman" w:hAnsi="Times New Roman" w:cs="Times New Roman"/>
                <w:b/>
                <w:bCs/>
                <w:iCs/>
                <w:sz w:val="16"/>
                <w:szCs w:val="16"/>
                <w:lang w:val="en-GB"/>
              </w:rPr>
              <w:t xml:space="preserve"> </w:t>
            </w:r>
            <w:r w:rsidRPr="006F36E0">
              <w:rPr>
                <w:rFonts w:ascii="Times New Roman" w:hAnsi="Times New Roman" w:cs="Times New Roman"/>
                <w:b/>
                <w:bCs/>
                <w:iCs/>
                <w:sz w:val="16"/>
                <w:szCs w:val="16"/>
              </w:rPr>
              <w:t>жеткізу</w:t>
            </w:r>
            <w:r w:rsidRPr="006F36E0">
              <w:rPr>
                <w:rFonts w:ascii="Times New Roman" w:hAnsi="Times New Roman" w:cs="Times New Roman"/>
                <w:b/>
                <w:bCs/>
                <w:iCs/>
                <w:sz w:val="16"/>
                <w:szCs w:val="16"/>
                <w:lang w:val="en-GB"/>
              </w:rPr>
              <w:t xml:space="preserve"> </w:t>
            </w:r>
            <w:r w:rsidRPr="006F36E0">
              <w:rPr>
                <w:rFonts w:ascii="Times New Roman" w:hAnsi="Times New Roman" w:cs="Times New Roman"/>
                <w:b/>
                <w:bCs/>
                <w:iCs/>
                <w:sz w:val="16"/>
                <w:szCs w:val="16"/>
              </w:rPr>
              <w:t>мерзімі</w:t>
            </w:r>
          </w:p>
          <w:p w14:paraId="437DFFB6" w14:textId="77777777" w:rsidR="006C605F" w:rsidRPr="005A6905" w:rsidRDefault="006C605F" w:rsidP="00263016">
            <w:pPr>
              <w:jc w:val="center"/>
              <w:rPr>
                <w:rFonts w:ascii="Times New Roman" w:hAnsi="Times New Roman" w:cs="Times New Roman"/>
                <w:b/>
                <w:bCs/>
                <w:iCs/>
                <w:sz w:val="16"/>
                <w:szCs w:val="16"/>
                <w:lang w:val="en-GB"/>
              </w:rPr>
            </w:pPr>
            <w:r w:rsidRPr="006F36E0">
              <w:rPr>
                <w:rFonts w:ascii="Times New Roman" w:hAnsi="Times New Roman" w:cs="Times New Roman"/>
                <w:b/>
                <w:bCs/>
                <w:iCs/>
                <w:sz w:val="16"/>
                <w:szCs w:val="16"/>
                <w:lang w:val="ru-RU"/>
              </w:rPr>
              <w:t>Жеткізуге</w:t>
            </w:r>
            <w:r w:rsidRPr="005A6905">
              <w:rPr>
                <w:rFonts w:ascii="Times New Roman" w:hAnsi="Times New Roman" w:cs="Times New Roman"/>
                <w:b/>
                <w:bCs/>
                <w:iCs/>
                <w:sz w:val="16"/>
                <w:szCs w:val="16"/>
                <w:lang w:val="en-GB"/>
              </w:rPr>
              <w:t xml:space="preserve"> </w:t>
            </w:r>
            <w:r w:rsidRPr="006F36E0">
              <w:rPr>
                <w:rFonts w:ascii="Times New Roman" w:hAnsi="Times New Roman" w:cs="Times New Roman"/>
                <w:b/>
                <w:bCs/>
                <w:iCs/>
                <w:sz w:val="16"/>
                <w:szCs w:val="16"/>
                <w:lang w:val="ru-RU"/>
              </w:rPr>
              <w:t>тапсырыс</w:t>
            </w:r>
            <w:r w:rsidRPr="005A6905">
              <w:rPr>
                <w:rFonts w:ascii="Times New Roman" w:hAnsi="Times New Roman" w:cs="Times New Roman"/>
                <w:b/>
                <w:bCs/>
                <w:iCs/>
                <w:sz w:val="16"/>
                <w:szCs w:val="16"/>
                <w:lang w:val="en-GB"/>
              </w:rPr>
              <w:t xml:space="preserve"> </w:t>
            </w:r>
            <w:r w:rsidRPr="006F36E0">
              <w:rPr>
                <w:rFonts w:ascii="Times New Roman" w:hAnsi="Times New Roman" w:cs="Times New Roman"/>
                <w:b/>
                <w:bCs/>
                <w:iCs/>
                <w:sz w:val="16"/>
                <w:szCs w:val="16"/>
                <w:lang w:val="ru-RU"/>
              </w:rPr>
              <w:t>берілген</w:t>
            </w:r>
            <w:r w:rsidRPr="005A6905">
              <w:rPr>
                <w:rFonts w:ascii="Times New Roman" w:hAnsi="Times New Roman" w:cs="Times New Roman"/>
                <w:b/>
                <w:bCs/>
                <w:iCs/>
                <w:sz w:val="16"/>
                <w:szCs w:val="16"/>
                <w:lang w:val="en-GB"/>
              </w:rPr>
              <w:t xml:space="preserve"> </w:t>
            </w:r>
            <w:r w:rsidRPr="006F36E0">
              <w:rPr>
                <w:rFonts w:ascii="Times New Roman" w:hAnsi="Times New Roman" w:cs="Times New Roman"/>
                <w:b/>
                <w:bCs/>
                <w:iCs/>
                <w:sz w:val="16"/>
                <w:szCs w:val="16"/>
                <w:lang w:val="ru-RU"/>
              </w:rPr>
              <w:t>күннен</w:t>
            </w:r>
            <w:r w:rsidRPr="005A6905">
              <w:rPr>
                <w:rFonts w:ascii="Times New Roman" w:hAnsi="Times New Roman" w:cs="Times New Roman"/>
                <w:b/>
                <w:bCs/>
                <w:iCs/>
                <w:sz w:val="16"/>
                <w:szCs w:val="16"/>
                <w:lang w:val="en-GB"/>
              </w:rPr>
              <w:t xml:space="preserve"> </w:t>
            </w:r>
            <w:r w:rsidRPr="006F36E0">
              <w:rPr>
                <w:rFonts w:ascii="Times New Roman" w:hAnsi="Times New Roman" w:cs="Times New Roman"/>
                <w:b/>
                <w:bCs/>
                <w:iCs/>
                <w:sz w:val="16"/>
                <w:szCs w:val="16"/>
                <w:lang w:val="ru-RU"/>
              </w:rPr>
              <w:t>бастап</w:t>
            </w:r>
            <w:r w:rsidRPr="005A6905">
              <w:rPr>
                <w:rFonts w:ascii="Times New Roman" w:hAnsi="Times New Roman" w:cs="Times New Roman"/>
                <w:b/>
                <w:bCs/>
                <w:iCs/>
                <w:sz w:val="16"/>
                <w:szCs w:val="16"/>
                <w:lang w:val="en-GB"/>
              </w:rPr>
              <w:t xml:space="preserve"> </w:t>
            </w:r>
            <w:r w:rsidRPr="006F36E0">
              <w:rPr>
                <w:rFonts w:ascii="Times New Roman" w:hAnsi="Times New Roman" w:cs="Times New Roman"/>
                <w:b/>
                <w:bCs/>
                <w:iCs/>
                <w:sz w:val="16"/>
                <w:szCs w:val="16"/>
                <w:lang w:val="ru-RU"/>
              </w:rPr>
              <w:t>есептелген</w:t>
            </w:r>
            <w:r w:rsidRPr="005A6905">
              <w:rPr>
                <w:rFonts w:ascii="Times New Roman" w:hAnsi="Times New Roman" w:cs="Times New Roman"/>
                <w:b/>
                <w:bCs/>
                <w:iCs/>
                <w:sz w:val="16"/>
                <w:szCs w:val="16"/>
                <w:lang w:val="en-GB"/>
              </w:rPr>
              <w:t xml:space="preserve"> </w:t>
            </w:r>
            <w:r w:rsidRPr="006F36E0">
              <w:rPr>
                <w:rFonts w:ascii="Times New Roman" w:hAnsi="Times New Roman" w:cs="Times New Roman"/>
                <w:b/>
                <w:bCs/>
                <w:iCs/>
                <w:sz w:val="16"/>
                <w:szCs w:val="16"/>
                <w:lang w:val="ru-RU"/>
              </w:rPr>
              <w:t>жеткізу</w:t>
            </w:r>
            <w:r w:rsidRPr="005A6905">
              <w:rPr>
                <w:rFonts w:ascii="Times New Roman" w:hAnsi="Times New Roman" w:cs="Times New Roman"/>
                <w:b/>
                <w:bCs/>
                <w:iCs/>
                <w:sz w:val="16"/>
                <w:szCs w:val="16"/>
                <w:lang w:val="en-GB"/>
              </w:rPr>
              <w:t xml:space="preserve"> </w:t>
            </w:r>
            <w:r w:rsidRPr="006F36E0">
              <w:rPr>
                <w:rFonts w:ascii="Times New Roman" w:hAnsi="Times New Roman" w:cs="Times New Roman"/>
                <w:b/>
                <w:bCs/>
                <w:iCs/>
                <w:sz w:val="16"/>
                <w:szCs w:val="16"/>
                <w:lang w:val="ru-RU"/>
              </w:rPr>
              <w:t>мерзі</w:t>
            </w:r>
            <w:proofErr w:type="gramStart"/>
            <w:r w:rsidRPr="006F36E0">
              <w:rPr>
                <w:rFonts w:ascii="Times New Roman" w:hAnsi="Times New Roman" w:cs="Times New Roman"/>
                <w:b/>
                <w:bCs/>
                <w:iCs/>
                <w:sz w:val="16"/>
                <w:szCs w:val="16"/>
                <w:lang w:val="ru-RU"/>
              </w:rPr>
              <w:t>м</w:t>
            </w:r>
            <w:proofErr w:type="gramEnd"/>
            <w:r w:rsidRPr="006F36E0">
              <w:rPr>
                <w:rFonts w:ascii="Times New Roman" w:hAnsi="Times New Roman" w:cs="Times New Roman"/>
                <w:b/>
                <w:bCs/>
                <w:iCs/>
                <w:sz w:val="16"/>
                <w:szCs w:val="16"/>
                <w:lang w:val="ru-RU"/>
              </w:rPr>
              <w:t>і</w:t>
            </w:r>
          </w:p>
          <w:p w14:paraId="53C7BB2A" w14:textId="77777777" w:rsidR="006C605F" w:rsidRPr="006F36E0" w:rsidRDefault="006C605F" w:rsidP="00263016">
            <w:pPr>
              <w:jc w:val="center"/>
              <w:rPr>
                <w:rFonts w:ascii="Times New Roman" w:hAnsi="Times New Roman" w:cs="Times New Roman"/>
                <w:b/>
                <w:bCs/>
                <w:iCs/>
                <w:sz w:val="16"/>
                <w:szCs w:val="16"/>
              </w:rPr>
            </w:pPr>
            <w:r w:rsidRPr="006F36E0">
              <w:rPr>
                <w:rFonts w:ascii="Times New Roman" w:hAnsi="Times New Roman" w:cs="Times New Roman"/>
                <w:b/>
                <w:bCs/>
                <w:iCs/>
                <w:sz w:val="16"/>
                <w:szCs w:val="16"/>
              </w:rPr>
              <w:t>Delivery Date – this term runs from the date of the Purchase Order</w:t>
            </w:r>
          </w:p>
        </w:tc>
      </w:tr>
      <w:tr w:rsidR="006C605F" w:rsidRPr="006F36E0" w14:paraId="6B9AAE22" w14:textId="77777777" w:rsidTr="00263016">
        <w:trPr>
          <w:trHeight w:val="958"/>
        </w:trPr>
        <w:tc>
          <w:tcPr>
            <w:tcW w:w="710" w:type="dxa"/>
          </w:tcPr>
          <w:p w14:paraId="09CB7B9D" w14:textId="77777777" w:rsidR="006C605F" w:rsidRPr="006F36E0" w:rsidRDefault="006C605F" w:rsidP="00263016">
            <w:pPr>
              <w:jc w:val="center"/>
              <w:rPr>
                <w:rFonts w:ascii="Times New Roman" w:hAnsi="Times New Roman" w:cs="Times New Roman"/>
                <w:i/>
                <w:sz w:val="16"/>
                <w:szCs w:val="16"/>
              </w:rPr>
            </w:pPr>
            <w:r w:rsidRPr="006F36E0">
              <w:rPr>
                <w:rFonts w:ascii="Times New Roman" w:hAnsi="Times New Roman" w:cs="Times New Roman"/>
                <w:i/>
                <w:sz w:val="16"/>
                <w:szCs w:val="16"/>
              </w:rPr>
              <w:t>1</w:t>
            </w:r>
          </w:p>
        </w:tc>
        <w:tc>
          <w:tcPr>
            <w:tcW w:w="4111" w:type="dxa"/>
          </w:tcPr>
          <w:p w14:paraId="5E51DD4C" w14:textId="77777777" w:rsidR="0042123E" w:rsidRPr="006F36E0" w:rsidRDefault="00206B0D">
            <w:pPr>
              <w:jc w:val="center"/>
              <w:rPr>
                <w:rFonts w:ascii="Times New Roman" w:hAnsi="Times New Roman" w:cs="Times New Roman"/>
              </w:rPr>
            </w:pPr>
            <w:r w:rsidRPr="006F36E0">
              <w:rPr>
                <w:rFonts w:ascii="Times New Roman" w:hAnsi="Times New Roman" w:cs="Times New Roman"/>
                <w:sz w:val="16"/>
              </w:rPr>
              <w:t>АИ-92 бензині /</w:t>
            </w:r>
          </w:p>
          <w:p w14:paraId="05A38D58" w14:textId="77777777" w:rsidR="0042123E" w:rsidRPr="006F36E0" w:rsidRDefault="00206B0D">
            <w:pPr>
              <w:jc w:val="center"/>
              <w:rPr>
                <w:rFonts w:ascii="Times New Roman" w:hAnsi="Times New Roman" w:cs="Times New Roman"/>
              </w:rPr>
            </w:pPr>
            <w:r w:rsidRPr="006F36E0">
              <w:rPr>
                <w:rFonts w:ascii="Times New Roman" w:hAnsi="Times New Roman" w:cs="Times New Roman"/>
                <w:sz w:val="16"/>
              </w:rPr>
              <w:t>АИ-92 бензині /</w:t>
            </w:r>
          </w:p>
          <w:p w14:paraId="6E722F8C" w14:textId="77777777" w:rsidR="0042123E" w:rsidRPr="006F36E0" w:rsidRDefault="00206B0D">
            <w:pPr>
              <w:jc w:val="center"/>
              <w:rPr>
                <w:rFonts w:ascii="Times New Roman" w:hAnsi="Times New Roman" w:cs="Times New Roman"/>
              </w:rPr>
            </w:pPr>
            <w:r w:rsidRPr="006F36E0">
              <w:rPr>
                <w:rFonts w:ascii="Times New Roman" w:hAnsi="Times New Roman" w:cs="Times New Roman"/>
                <w:sz w:val="16"/>
              </w:rPr>
              <w:t>Gasoline AI-92</w:t>
            </w:r>
          </w:p>
        </w:tc>
        <w:tc>
          <w:tcPr>
            <w:tcW w:w="963" w:type="dxa"/>
            <w:vAlign w:val="center"/>
          </w:tcPr>
          <w:p w14:paraId="2D97121C" w14:textId="77777777" w:rsidR="0042123E" w:rsidRPr="006F36E0" w:rsidRDefault="00206B0D">
            <w:pPr>
              <w:jc w:val="center"/>
              <w:rPr>
                <w:rFonts w:ascii="Times New Roman" w:hAnsi="Times New Roman" w:cs="Times New Roman"/>
              </w:rPr>
            </w:pPr>
            <w:r w:rsidRPr="006F36E0">
              <w:rPr>
                <w:rFonts w:ascii="Times New Roman" w:hAnsi="Times New Roman" w:cs="Times New Roman"/>
                <w:sz w:val="16"/>
              </w:rPr>
              <w:t>кг (литр — есепке алу үшін) / кг (литр — есепке алу үшін) / kg (liter for records)</w:t>
            </w:r>
          </w:p>
        </w:tc>
        <w:tc>
          <w:tcPr>
            <w:tcW w:w="1701" w:type="dxa"/>
          </w:tcPr>
          <w:p w14:paraId="179E8694" w14:textId="77777777" w:rsidR="006C605F" w:rsidRPr="005A6905" w:rsidRDefault="006C605F" w:rsidP="00263016">
            <w:pPr>
              <w:jc w:val="center"/>
              <w:rPr>
                <w:rFonts w:ascii="Times New Roman" w:hAnsi="Times New Roman" w:cs="Times New Roman"/>
                <w:i/>
                <w:sz w:val="16"/>
                <w:szCs w:val="16"/>
              </w:rPr>
            </w:pPr>
            <w:r w:rsidRPr="006F36E0">
              <w:rPr>
                <w:rFonts w:ascii="Times New Roman" w:hAnsi="Times New Roman" w:cs="Times New Roman"/>
                <w:i/>
                <w:sz w:val="16"/>
                <w:szCs w:val="16"/>
                <w:lang w:val="ru-RU"/>
              </w:rPr>
              <w:t>Жеткізу</w:t>
            </w:r>
            <w:r w:rsidRPr="005A6905">
              <w:rPr>
                <w:rFonts w:ascii="Times New Roman" w:hAnsi="Times New Roman" w:cs="Times New Roman"/>
                <w:i/>
                <w:sz w:val="16"/>
                <w:szCs w:val="16"/>
              </w:rPr>
              <w:t xml:space="preserve"> </w:t>
            </w:r>
            <w:r w:rsidRPr="006F36E0">
              <w:rPr>
                <w:rFonts w:ascii="Times New Roman" w:hAnsi="Times New Roman" w:cs="Times New Roman"/>
                <w:i/>
                <w:sz w:val="16"/>
                <w:szCs w:val="16"/>
                <w:lang w:val="ru-RU"/>
              </w:rPr>
              <w:t>тапсырысына</w:t>
            </w:r>
            <w:r w:rsidRPr="005A6905">
              <w:rPr>
                <w:rFonts w:ascii="Times New Roman" w:hAnsi="Times New Roman" w:cs="Times New Roman"/>
                <w:i/>
                <w:sz w:val="16"/>
                <w:szCs w:val="16"/>
              </w:rPr>
              <w:t xml:space="preserve"> </w:t>
            </w:r>
            <w:r w:rsidRPr="006F36E0">
              <w:rPr>
                <w:rFonts w:ascii="Times New Roman" w:hAnsi="Times New Roman" w:cs="Times New Roman"/>
                <w:i/>
                <w:sz w:val="16"/>
                <w:szCs w:val="16"/>
                <w:lang w:val="ru-RU"/>
              </w:rPr>
              <w:t>сәйкес</w:t>
            </w:r>
            <w:r w:rsidRPr="005A6905">
              <w:rPr>
                <w:rFonts w:ascii="Times New Roman" w:hAnsi="Times New Roman" w:cs="Times New Roman"/>
                <w:i/>
                <w:sz w:val="16"/>
                <w:szCs w:val="16"/>
              </w:rPr>
              <w:t xml:space="preserve"> /</w:t>
            </w:r>
            <w:r w:rsidRPr="006F36E0">
              <w:rPr>
                <w:rFonts w:ascii="Times New Roman" w:hAnsi="Times New Roman" w:cs="Times New Roman"/>
                <w:i/>
                <w:sz w:val="16"/>
                <w:szCs w:val="16"/>
                <w:lang w:val="ru-RU"/>
              </w:rPr>
              <w:t>сатып</w:t>
            </w:r>
            <w:r w:rsidRPr="005A6905">
              <w:rPr>
                <w:rFonts w:ascii="Times New Roman" w:hAnsi="Times New Roman" w:cs="Times New Roman"/>
                <w:i/>
                <w:sz w:val="16"/>
                <w:szCs w:val="16"/>
              </w:rPr>
              <w:t xml:space="preserve"> </w:t>
            </w:r>
            <w:r w:rsidRPr="006F36E0">
              <w:rPr>
                <w:rFonts w:ascii="Times New Roman" w:hAnsi="Times New Roman" w:cs="Times New Roman"/>
                <w:i/>
                <w:sz w:val="16"/>
                <w:szCs w:val="16"/>
                <w:lang w:val="ru-RU"/>
              </w:rPr>
              <w:t>алу</w:t>
            </w:r>
            <w:r w:rsidRPr="005A6905">
              <w:rPr>
                <w:rFonts w:ascii="Times New Roman" w:hAnsi="Times New Roman" w:cs="Times New Roman"/>
                <w:i/>
                <w:sz w:val="16"/>
                <w:szCs w:val="16"/>
              </w:rPr>
              <w:t xml:space="preserve"> </w:t>
            </w:r>
            <w:r w:rsidRPr="006F36E0">
              <w:rPr>
                <w:rFonts w:ascii="Times New Roman" w:hAnsi="Times New Roman" w:cs="Times New Roman"/>
                <w:i/>
                <w:sz w:val="16"/>
                <w:szCs w:val="16"/>
                <w:lang w:val="ru-RU"/>
              </w:rPr>
              <w:t>тапсырысына</w:t>
            </w:r>
            <w:r w:rsidRPr="005A6905">
              <w:rPr>
                <w:rFonts w:ascii="Times New Roman" w:hAnsi="Times New Roman" w:cs="Times New Roman"/>
                <w:i/>
                <w:sz w:val="16"/>
                <w:szCs w:val="16"/>
              </w:rPr>
              <w:t xml:space="preserve"> </w:t>
            </w:r>
            <w:r w:rsidRPr="006F36E0">
              <w:rPr>
                <w:rFonts w:ascii="Times New Roman" w:hAnsi="Times New Roman" w:cs="Times New Roman"/>
                <w:i/>
                <w:sz w:val="16"/>
                <w:szCs w:val="16"/>
                <w:lang w:val="ru-RU"/>
              </w:rPr>
              <w:t>сәйкес</w:t>
            </w:r>
            <w:r w:rsidRPr="005A6905">
              <w:rPr>
                <w:rFonts w:ascii="Times New Roman" w:hAnsi="Times New Roman" w:cs="Times New Roman"/>
                <w:i/>
                <w:sz w:val="16"/>
                <w:szCs w:val="16"/>
              </w:rPr>
              <w:t xml:space="preserve"> / </w:t>
            </w:r>
            <w:r w:rsidRPr="006F36E0">
              <w:rPr>
                <w:rFonts w:ascii="Times New Roman" w:hAnsi="Times New Roman" w:cs="Times New Roman"/>
                <w:i/>
                <w:sz w:val="16"/>
                <w:szCs w:val="16"/>
              </w:rPr>
              <w:t>as</w:t>
            </w:r>
            <w:r w:rsidRPr="005A6905">
              <w:rPr>
                <w:rFonts w:ascii="Times New Roman" w:hAnsi="Times New Roman" w:cs="Times New Roman"/>
                <w:i/>
                <w:sz w:val="16"/>
                <w:szCs w:val="16"/>
              </w:rPr>
              <w:t xml:space="preserve"> </w:t>
            </w:r>
            <w:r w:rsidRPr="006F36E0">
              <w:rPr>
                <w:rFonts w:ascii="Times New Roman" w:hAnsi="Times New Roman" w:cs="Times New Roman"/>
                <w:i/>
                <w:sz w:val="16"/>
                <w:szCs w:val="16"/>
              </w:rPr>
              <w:t>per</w:t>
            </w:r>
            <w:r w:rsidRPr="005A6905">
              <w:rPr>
                <w:rFonts w:ascii="Times New Roman" w:hAnsi="Times New Roman" w:cs="Times New Roman"/>
                <w:i/>
                <w:sz w:val="16"/>
                <w:szCs w:val="16"/>
              </w:rPr>
              <w:t xml:space="preserve"> </w:t>
            </w:r>
            <w:r w:rsidRPr="006F36E0">
              <w:rPr>
                <w:rFonts w:ascii="Times New Roman" w:hAnsi="Times New Roman" w:cs="Times New Roman"/>
                <w:i/>
                <w:sz w:val="16"/>
                <w:szCs w:val="16"/>
              </w:rPr>
              <w:t>Purchase</w:t>
            </w:r>
            <w:r w:rsidRPr="005A6905">
              <w:rPr>
                <w:rFonts w:ascii="Times New Roman" w:hAnsi="Times New Roman" w:cs="Times New Roman"/>
                <w:i/>
                <w:sz w:val="16"/>
                <w:szCs w:val="16"/>
              </w:rPr>
              <w:t xml:space="preserve"> </w:t>
            </w:r>
            <w:r w:rsidRPr="006F36E0">
              <w:rPr>
                <w:rFonts w:ascii="Times New Roman" w:hAnsi="Times New Roman" w:cs="Times New Roman"/>
                <w:i/>
                <w:sz w:val="16"/>
                <w:szCs w:val="16"/>
              </w:rPr>
              <w:t>Order</w:t>
            </w:r>
            <w:r w:rsidRPr="005A6905">
              <w:rPr>
                <w:rFonts w:ascii="Times New Roman" w:hAnsi="Times New Roman" w:cs="Times New Roman"/>
                <w:i/>
                <w:sz w:val="16"/>
                <w:szCs w:val="16"/>
              </w:rPr>
              <w:t>.</w:t>
            </w:r>
          </w:p>
        </w:tc>
        <w:tc>
          <w:tcPr>
            <w:tcW w:w="2835" w:type="dxa"/>
          </w:tcPr>
          <w:p w14:paraId="379D9D67" w14:textId="77777777" w:rsidR="006C605F" w:rsidRPr="006F36E0" w:rsidRDefault="006C605F" w:rsidP="00263016">
            <w:pPr>
              <w:jc w:val="center"/>
              <w:rPr>
                <w:rFonts w:ascii="Times New Roman" w:hAnsi="Times New Roman" w:cs="Times New Roman"/>
                <w:sz w:val="16"/>
                <w:szCs w:val="16"/>
                <w:lang w:val="kk-KZ"/>
              </w:rPr>
            </w:pPr>
            <w:r w:rsidRPr="005A6905">
              <w:rPr>
                <w:rFonts w:ascii="Times New Roman" w:hAnsi="Times New Roman" w:cs="Times New Roman"/>
                <w:sz w:val="16"/>
                <w:szCs w:val="16"/>
              </w:rPr>
              <w:t>2</w:t>
            </w:r>
            <w:r w:rsidRPr="006F36E0">
              <w:rPr>
                <w:rFonts w:ascii="Times New Roman" w:hAnsi="Times New Roman" w:cs="Times New Roman"/>
                <w:sz w:val="16"/>
                <w:szCs w:val="16"/>
                <w:lang w:val="kk-KZ"/>
              </w:rPr>
              <w:t xml:space="preserve"> (ек</w:t>
            </w:r>
            <w:r w:rsidRPr="006F36E0">
              <w:rPr>
                <w:rFonts w:ascii="Times New Roman" w:hAnsi="Times New Roman" w:cs="Times New Roman"/>
                <w:sz w:val="16"/>
                <w:szCs w:val="16"/>
              </w:rPr>
              <w:t>i</w:t>
            </w:r>
            <w:r w:rsidRPr="006F36E0">
              <w:rPr>
                <w:rFonts w:ascii="Times New Roman" w:hAnsi="Times New Roman" w:cs="Times New Roman"/>
                <w:sz w:val="16"/>
                <w:szCs w:val="16"/>
                <w:lang w:val="kk-KZ"/>
              </w:rPr>
              <w:t>) күнтізбелік кун</w:t>
            </w:r>
          </w:p>
          <w:p w14:paraId="34AC56C1" w14:textId="77777777" w:rsidR="006C605F" w:rsidRPr="006F36E0" w:rsidRDefault="006C605F" w:rsidP="00263016">
            <w:pPr>
              <w:jc w:val="center"/>
              <w:rPr>
                <w:rFonts w:ascii="Times New Roman" w:hAnsi="Times New Roman" w:cs="Times New Roman"/>
                <w:sz w:val="16"/>
                <w:szCs w:val="16"/>
                <w:lang w:val="kk-KZ"/>
              </w:rPr>
            </w:pPr>
            <w:r w:rsidRPr="006F36E0">
              <w:rPr>
                <w:rFonts w:ascii="Times New Roman" w:hAnsi="Times New Roman" w:cs="Times New Roman"/>
                <w:sz w:val="16"/>
                <w:szCs w:val="16"/>
                <w:lang w:val="kk-KZ"/>
              </w:rPr>
              <w:t>2 (екі) күнтізбелік күн</w:t>
            </w:r>
          </w:p>
          <w:p w14:paraId="5288F7E3" w14:textId="77777777" w:rsidR="006C605F" w:rsidRPr="006F36E0" w:rsidRDefault="006C605F" w:rsidP="00263016">
            <w:pPr>
              <w:jc w:val="center"/>
              <w:rPr>
                <w:rFonts w:ascii="Times New Roman" w:hAnsi="Times New Roman" w:cs="Times New Roman"/>
                <w:i/>
                <w:sz w:val="16"/>
                <w:szCs w:val="16"/>
                <w:lang w:val="ru-RU"/>
              </w:rPr>
            </w:pPr>
            <w:r w:rsidRPr="006F36E0">
              <w:rPr>
                <w:rFonts w:ascii="Times New Roman" w:hAnsi="Times New Roman" w:cs="Times New Roman"/>
                <w:sz w:val="16"/>
                <w:szCs w:val="16"/>
                <w:lang w:val="kk-KZ"/>
              </w:rPr>
              <w:t>2 (</w:t>
            </w:r>
            <w:r w:rsidRPr="006F36E0">
              <w:rPr>
                <w:rFonts w:ascii="Times New Roman" w:hAnsi="Times New Roman" w:cs="Times New Roman"/>
                <w:sz w:val="16"/>
                <w:szCs w:val="16"/>
              </w:rPr>
              <w:t>two</w:t>
            </w:r>
            <w:r w:rsidRPr="006F36E0">
              <w:rPr>
                <w:rFonts w:ascii="Times New Roman" w:hAnsi="Times New Roman" w:cs="Times New Roman"/>
                <w:sz w:val="16"/>
                <w:szCs w:val="16"/>
                <w:lang w:val="kk-KZ"/>
              </w:rPr>
              <w:t>) calendar days</w:t>
            </w:r>
          </w:p>
        </w:tc>
      </w:tr>
    </w:tbl>
    <w:p w14:paraId="2817330F" w14:textId="77777777" w:rsidR="006C605F" w:rsidRPr="006F36E0" w:rsidRDefault="006C605F" w:rsidP="006C605F">
      <w:pPr>
        <w:tabs>
          <w:tab w:val="left" w:pos="3656"/>
        </w:tabs>
        <w:rPr>
          <w:rFonts w:ascii="Times New Roman" w:hAnsi="Times New Roman" w:cs="Times New Roman"/>
          <w:b/>
          <w:sz w:val="16"/>
          <w:szCs w:val="16"/>
          <w:lang w:val="ru-RU"/>
        </w:rPr>
      </w:pPr>
    </w:p>
    <w:p w14:paraId="1D0E7EB9" w14:textId="77777777" w:rsidR="006C605F" w:rsidRPr="006F36E0" w:rsidRDefault="006C605F" w:rsidP="006C605F">
      <w:pPr>
        <w:tabs>
          <w:tab w:val="left" w:pos="3656"/>
        </w:tabs>
        <w:rPr>
          <w:rFonts w:ascii="Times New Roman" w:hAnsi="Times New Roman" w:cs="Times New Roman"/>
          <w:b/>
          <w:sz w:val="16"/>
          <w:szCs w:val="16"/>
          <w:lang w:val="ru-RU"/>
        </w:rPr>
      </w:pPr>
    </w:p>
    <w:tbl>
      <w:tblPr>
        <w:tblW w:w="9957" w:type="dxa"/>
        <w:tblInd w:w="-34" w:type="dxa"/>
        <w:tblLook w:val="01E0" w:firstRow="1" w:lastRow="1" w:firstColumn="1" w:lastColumn="1" w:noHBand="0" w:noVBand="0"/>
      </w:tblPr>
      <w:tblGrid>
        <w:gridCol w:w="3181"/>
        <w:gridCol w:w="3413"/>
        <w:gridCol w:w="3363"/>
      </w:tblGrid>
      <w:tr w:rsidR="006C605F" w:rsidRPr="006F36E0" w14:paraId="1611751D" w14:textId="77777777" w:rsidTr="00263016">
        <w:tc>
          <w:tcPr>
            <w:tcW w:w="3181" w:type="dxa"/>
          </w:tcPr>
          <w:p w14:paraId="5020427E"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Жеткізу тұралы Шарттың</w:t>
            </w:r>
          </w:p>
          <w:p w14:paraId="00A3B9F6"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rPr>
              <w:t>D</w:t>
            </w:r>
            <w:r w:rsidRPr="006F36E0">
              <w:rPr>
                <w:rFonts w:ascii="Times New Roman" w:hAnsi="Times New Roman" w:cs="Times New Roman"/>
                <w:sz w:val="16"/>
                <w:lang w:val="ru-RU"/>
              </w:rPr>
              <w:t xml:space="preserve"> қосымшасы</w:t>
            </w:r>
          </w:p>
          <w:p w14:paraId="2421D235"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 ______</w:t>
            </w:r>
          </w:p>
          <w:p w14:paraId="408A0BCE" w14:textId="77777777" w:rsidR="0042123E" w:rsidRPr="006F36E0" w:rsidRDefault="0042123E">
            <w:pPr>
              <w:rPr>
                <w:rFonts w:ascii="Times New Roman" w:hAnsi="Times New Roman" w:cs="Times New Roman"/>
                <w:lang w:val="ru-RU"/>
              </w:rPr>
            </w:pPr>
          </w:p>
          <w:p w14:paraId="0AF3A6EF"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ТАСЫМАЛДАУ ЖӘНЕ ТИЕУ НҰСҚАУЛЫҒ</w:t>
            </w:r>
            <w:proofErr w:type="gramStart"/>
            <w:r w:rsidRPr="006F36E0">
              <w:rPr>
                <w:rFonts w:ascii="Times New Roman" w:hAnsi="Times New Roman" w:cs="Times New Roman"/>
                <w:sz w:val="16"/>
                <w:lang w:val="ru-RU"/>
              </w:rPr>
              <w:t>Ы</w:t>
            </w:r>
            <w:proofErr w:type="gramEnd"/>
          </w:p>
          <w:p w14:paraId="4057C663" w14:textId="77777777" w:rsidR="0042123E" w:rsidRPr="006F36E0" w:rsidRDefault="0042123E">
            <w:pPr>
              <w:rPr>
                <w:rFonts w:ascii="Times New Roman" w:hAnsi="Times New Roman" w:cs="Times New Roman"/>
                <w:lang w:val="ru-RU"/>
              </w:rPr>
            </w:pPr>
          </w:p>
          <w:p w14:paraId="02629A36"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Нұсқ</w:t>
            </w:r>
            <w:proofErr w:type="gramStart"/>
            <w:r w:rsidRPr="006F36E0">
              <w:rPr>
                <w:rFonts w:ascii="Times New Roman" w:hAnsi="Times New Roman" w:cs="Times New Roman"/>
                <w:sz w:val="16"/>
                <w:lang w:val="ru-RU"/>
              </w:rPr>
              <w:t>ау</w:t>
            </w:r>
            <w:proofErr w:type="gramEnd"/>
            <w:r w:rsidRPr="006F36E0">
              <w:rPr>
                <w:rFonts w:ascii="Times New Roman" w:hAnsi="Times New Roman" w:cs="Times New Roman"/>
                <w:sz w:val="16"/>
                <w:lang w:val="ru-RU"/>
              </w:rPr>
              <w:t xml:space="preserve"> жеткізу шарттары үшін қолданылады:</w:t>
            </w:r>
          </w:p>
          <w:p w14:paraId="1BC2BFB8"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rPr>
              <w:t>DDP</w:t>
            </w:r>
            <w:r w:rsidRPr="006F36E0">
              <w:rPr>
                <w:rFonts w:ascii="Times New Roman" w:hAnsi="Times New Roman" w:cs="Times New Roman"/>
                <w:sz w:val="16"/>
                <w:lang w:val="ru-RU"/>
              </w:rPr>
              <w:t xml:space="preserve"> №2 Төртқұдық телімі, Мойынқұм кені, Созақ аудандар, Түркістан облысы, Қазақстан Республикасы; Инкотермс 2010.</w:t>
            </w:r>
          </w:p>
          <w:p w14:paraId="1941AEDF" w14:textId="77777777" w:rsidR="0042123E" w:rsidRPr="006F36E0" w:rsidRDefault="0042123E">
            <w:pPr>
              <w:rPr>
                <w:rFonts w:ascii="Times New Roman" w:hAnsi="Times New Roman" w:cs="Times New Roman"/>
                <w:lang w:val="ru-RU"/>
              </w:rPr>
            </w:pPr>
          </w:p>
          <w:p w14:paraId="07DE4DE6"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2. КОРРЕСПОНДЕНЦИЯ ЖӘНЕ ХАБАРЛАНДЫРУЛАР</w:t>
            </w:r>
          </w:p>
          <w:p w14:paraId="765F1C76" w14:textId="77777777" w:rsidR="0042123E" w:rsidRPr="006F36E0" w:rsidRDefault="0042123E">
            <w:pPr>
              <w:rPr>
                <w:rFonts w:ascii="Times New Roman" w:hAnsi="Times New Roman" w:cs="Times New Roman"/>
                <w:lang w:val="ru-RU"/>
              </w:rPr>
            </w:pPr>
          </w:p>
          <w:p w14:paraId="39D3C5A4"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 xml:space="preserve">2.1. Жеткізуші Тауарды жөнелтуге дайын болғаны </w:t>
            </w:r>
            <w:proofErr w:type="gramStart"/>
            <w:r w:rsidRPr="006F36E0">
              <w:rPr>
                <w:rFonts w:ascii="Times New Roman" w:hAnsi="Times New Roman" w:cs="Times New Roman"/>
                <w:sz w:val="16"/>
                <w:lang w:val="ru-RU"/>
              </w:rPr>
              <w:t>тұралы</w:t>
            </w:r>
            <w:proofErr w:type="gramEnd"/>
            <w:r w:rsidRPr="006F36E0">
              <w:rPr>
                <w:rFonts w:ascii="Times New Roman" w:hAnsi="Times New Roman" w:cs="Times New Roman"/>
                <w:sz w:val="16"/>
                <w:lang w:val="ru-RU"/>
              </w:rPr>
              <w:t xml:space="preserve"> Сатып алушының Импорттау қызметін Жеткізу тапсырысында көрсетілген мерзімдерді </w:t>
            </w:r>
            <w:r w:rsidRPr="006F36E0">
              <w:rPr>
                <w:rFonts w:ascii="Times New Roman" w:hAnsi="Times New Roman" w:cs="Times New Roman"/>
                <w:sz w:val="16"/>
                <w:lang w:val="ru-RU"/>
              </w:rPr>
              <w:lastRenderedPageBreak/>
              <w:t>ескереде отырып, бірақ көлік құралы Сатып алушы объектісіне келгенге дейін кемінде 24 сағат бұрын жазбаша түрде хабардар етеді.</w:t>
            </w:r>
          </w:p>
          <w:p w14:paraId="0C51F847" w14:textId="77777777" w:rsidR="0042123E" w:rsidRPr="006F36E0" w:rsidRDefault="0042123E">
            <w:pPr>
              <w:rPr>
                <w:rFonts w:ascii="Times New Roman" w:hAnsi="Times New Roman" w:cs="Times New Roman"/>
                <w:lang w:val="ru-RU"/>
              </w:rPr>
            </w:pPr>
          </w:p>
          <w:p w14:paraId="3FAE6B26"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2.2. Хабарламада Жеткізу тапсырысының нөмі</w:t>
            </w:r>
            <w:proofErr w:type="gramStart"/>
            <w:r w:rsidRPr="006F36E0">
              <w:rPr>
                <w:rFonts w:ascii="Times New Roman" w:hAnsi="Times New Roman" w:cs="Times New Roman"/>
                <w:sz w:val="16"/>
                <w:lang w:val="ru-RU"/>
              </w:rPr>
              <w:t>р</w:t>
            </w:r>
            <w:proofErr w:type="gramEnd"/>
            <w:r w:rsidRPr="006F36E0">
              <w:rPr>
                <w:rFonts w:ascii="Times New Roman" w:hAnsi="Times New Roman" w:cs="Times New Roman"/>
                <w:sz w:val="16"/>
                <w:lang w:val="ru-RU"/>
              </w:rPr>
              <w:t>і, Тауар атауы – АИ-92 бензині, көлемі, көлік құралы тұралы деректер, жүргізуші тұралы деректер және келу уақыты көрсетіледі.</w:t>
            </w:r>
          </w:p>
          <w:p w14:paraId="215162DA" w14:textId="77777777" w:rsidR="0042123E" w:rsidRPr="006F36E0" w:rsidRDefault="0042123E">
            <w:pPr>
              <w:rPr>
                <w:rFonts w:ascii="Times New Roman" w:hAnsi="Times New Roman" w:cs="Times New Roman"/>
                <w:lang w:val="ru-RU"/>
              </w:rPr>
            </w:pPr>
          </w:p>
          <w:p w14:paraId="4A4A1B10"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3. ТАСЫМАЛДАУ</w:t>
            </w:r>
          </w:p>
          <w:p w14:paraId="17FD14CC" w14:textId="77777777" w:rsidR="0042123E" w:rsidRPr="006F36E0" w:rsidRDefault="0042123E">
            <w:pPr>
              <w:rPr>
                <w:rFonts w:ascii="Times New Roman" w:hAnsi="Times New Roman" w:cs="Times New Roman"/>
                <w:lang w:val="ru-RU"/>
              </w:rPr>
            </w:pPr>
          </w:p>
          <w:p w14:paraId="6313A3BC"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 xml:space="preserve">3.1. Тауар автокөлік </w:t>
            </w:r>
            <w:proofErr w:type="gramStart"/>
            <w:r w:rsidRPr="006F36E0">
              <w:rPr>
                <w:rFonts w:ascii="Times New Roman" w:hAnsi="Times New Roman" w:cs="Times New Roman"/>
                <w:sz w:val="16"/>
                <w:lang w:val="ru-RU"/>
              </w:rPr>
              <w:t>к</w:t>
            </w:r>
            <w:proofErr w:type="gramEnd"/>
            <w:r w:rsidRPr="006F36E0">
              <w:rPr>
                <w:rFonts w:ascii="Times New Roman" w:hAnsi="Times New Roman" w:cs="Times New Roman"/>
                <w:sz w:val="16"/>
                <w:lang w:val="ru-RU"/>
              </w:rPr>
              <w:t>өлігімен, қауіпті жүктерді тасымалдау талаптарын сақтай отырып жеткізіледі. Автоцистернада артқы жағында төгу құрылғысы болуы, тыныс алу клапандары жарамды болуы тиіс.</w:t>
            </w:r>
          </w:p>
          <w:p w14:paraId="037D4409" w14:textId="77777777" w:rsidR="0042123E" w:rsidRPr="006F36E0" w:rsidRDefault="0042123E">
            <w:pPr>
              <w:rPr>
                <w:rFonts w:ascii="Times New Roman" w:hAnsi="Times New Roman" w:cs="Times New Roman"/>
                <w:lang w:val="ru-RU"/>
              </w:rPr>
            </w:pPr>
          </w:p>
          <w:p w14:paraId="77A7AD7C"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3.2. Сатып алушы аумағына кірген кезде Жеткізуші Сатып алушының қ</w:t>
            </w:r>
            <w:proofErr w:type="gramStart"/>
            <w:r w:rsidRPr="006F36E0">
              <w:rPr>
                <w:rFonts w:ascii="Times New Roman" w:hAnsi="Times New Roman" w:cs="Times New Roman"/>
                <w:sz w:val="16"/>
                <w:lang w:val="ru-RU"/>
              </w:rPr>
              <w:t>ау</w:t>
            </w:r>
            <w:proofErr w:type="gramEnd"/>
            <w:r w:rsidRPr="006F36E0">
              <w:rPr>
                <w:rFonts w:ascii="Times New Roman" w:hAnsi="Times New Roman" w:cs="Times New Roman"/>
                <w:sz w:val="16"/>
                <w:lang w:val="ru-RU"/>
              </w:rPr>
              <w:t>іпсіздік талаптарын сақтайды.</w:t>
            </w:r>
          </w:p>
        </w:tc>
        <w:tc>
          <w:tcPr>
            <w:tcW w:w="3413" w:type="dxa"/>
          </w:tcPr>
          <w:p w14:paraId="76B7724B"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lastRenderedPageBreak/>
              <w:t xml:space="preserve">Қосымша </w:t>
            </w:r>
            <w:r w:rsidRPr="006F36E0">
              <w:rPr>
                <w:rFonts w:ascii="Times New Roman" w:hAnsi="Times New Roman" w:cs="Times New Roman"/>
                <w:sz w:val="16"/>
              </w:rPr>
              <w:t>D</w:t>
            </w:r>
          </w:p>
          <w:p w14:paraId="76A89803"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жеткізу шартына</w:t>
            </w:r>
          </w:p>
          <w:p w14:paraId="3CDC932A"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 _____</w:t>
            </w:r>
          </w:p>
          <w:p w14:paraId="750697A2" w14:textId="77777777" w:rsidR="0042123E" w:rsidRPr="006F36E0" w:rsidRDefault="0042123E">
            <w:pPr>
              <w:rPr>
                <w:rFonts w:ascii="Times New Roman" w:hAnsi="Times New Roman" w:cs="Times New Roman"/>
                <w:lang w:val="ru-RU"/>
              </w:rPr>
            </w:pPr>
          </w:p>
          <w:p w14:paraId="18F418D7"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КӨЛІКТІК-ТИЕУ НҰСҚАУЛЫҒЫ</w:t>
            </w:r>
          </w:p>
          <w:p w14:paraId="6769B4AA" w14:textId="77777777" w:rsidR="0042123E" w:rsidRPr="006F36E0" w:rsidRDefault="0042123E">
            <w:pPr>
              <w:rPr>
                <w:rFonts w:ascii="Times New Roman" w:hAnsi="Times New Roman" w:cs="Times New Roman"/>
                <w:lang w:val="ru-RU"/>
              </w:rPr>
            </w:pPr>
          </w:p>
          <w:p w14:paraId="5D44BF50"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Нұсқаулық жеткізу шарттары үшін қолданылады:</w:t>
            </w:r>
          </w:p>
          <w:p w14:paraId="316C4CEF"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rPr>
              <w:t>DDP</w:t>
            </w:r>
            <w:r w:rsidRPr="006F36E0">
              <w:rPr>
                <w:rFonts w:ascii="Times New Roman" w:hAnsi="Times New Roman" w:cs="Times New Roman"/>
                <w:sz w:val="16"/>
                <w:lang w:val="ru-RU"/>
              </w:rPr>
              <w:t xml:space="preserve"> №2 учаске Төртқұдық, кен орны Мойынқұм, Созақ аудан, Түркістан облысы, Қазақстан Республикасы; Инкотермс 2010.</w:t>
            </w:r>
          </w:p>
          <w:p w14:paraId="22D043BE" w14:textId="77777777" w:rsidR="0042123E" w:rsidRPr="006F36E0" w:rsidRDefault="0042123E">
            <w:pPr>
              <w:rPr>
                <w:rFonts w:ascii="Times New Roman" w:hAnsi="Times New Roman" w:cs="Times New Roman"/>
                <w:lang w:val="ru-RU"/>
              </w:rPr>
            </w:pPr>
          </w:p>
          <w:p w14:paraId="2AC39E7A"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2. ХАТ-ХАБАРЛАР МЕН ХАБАРЛАМАЛАР</w:t>
            </w:r>
          </w:p>
          <w:p w14:paraId="2DA3689E" w14:textId="77777777" w:rsidR="0042123E" w:rsidRPr="006F36E0" w:rsidRDefault="0042123E">
            <w:pPr>
              <w:rPr>
                <w:rFonts w:ascii="Times New Roman" w:hAnsi="Times New Roman" w:cs="Times New Roman"/>
                <w:lang w:val="ru-RU"/>
              </w:rPr>
            </w:pPr>
          </w:p>
          <w:p w14:paraId="70F13503"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2.1. Жеткізуші Сатып алушының Импорттық қызметіне Тауарды жөнелтуге дайын екендігі туралы Сатып алу тапсырысында көрсетілген мерзімдерді ескере отырып хабарлайды, бірақ кейінірек көлік құралының объектіге келуіне дейін 24 сағаттан артық Сатып алушының.</w:t>
            </w:r>
          </w:p>
          <w:p w14:paraId="708B9618" w14:textId="77777777" w:rsidR="0042123E" w:rsidRPr="006F36E0" w:rsidRDefault="0042123E">
            <w:pPr>
              <w:rPr>
                <w:rFonts w:ascii="Times New Roman" w:hAnsi="Times New Roman" w:cs="Times New Roman"/>
                <w:lang w:val="ru-RU"/>
              </w:rPr>
            </w:pPr>
          </w:p>
          <w:p w14:paraId="360A070A"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2.2. Хабарламада Жеткізуге тапсырыс нөмірі, Тауардың атауы – АИ-92 бензині, көлемі, көлік құралының мәліметтері, жүргізушінің мәліметтері және келудің болжамды уақыты көрсетіледі.</w:t>
            </w:r>
          </w:p>
          <w:p w14:paraId="39BCC8E6" w14:textId="77777777" w:rsidR="0042123E" w:rsidRPr="006F36E0" w:rsidRDefault="0042123E">
            <w:pPr>
              <w:rPr>
                <w:rFonts w:ascii="Times New Roman" w:hAnsi="Times New Roman" w:cs="Times New Roman"/>
                <w:lang w:val="ru-RU"/>
              </w:rPr>
            </w:pPr>
          </w:p>
          <w:p w14:paraId="1A73F739"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3. ТАСЫМАЛДАУ</w:t>
            </w:r>
          </w:p>
          <w:p w14:paraId="6DE00D1C" w14:textId="77777777" w:rsidR="0042123E" w:rsidRPr="006F36E0" w:rsidRDefault="0042123E">
            <w:pPr>
              <w:rPr>
                <w:rFonts w:ascii="Times New Roman" w:hAnsi="Times New Roman" w:cs="Times New Roman"/>
                <w:lang w:val="ru-RU"/>
              </w:rPr>
            </w:pPr>
          </w:p>
          <w:p w14:paraId="4763EF58"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3.1. Тауар қауіпті жүктерді тасымалдау талаптарын сақтай отырып, автомобиль көлігімен жеткізіледі. Автоцистернаның цистернаның артқы жағында ағызу құрылғысы болуы керек, тыныс алу клапандары жұмыс күйінде болуы керек.</w:t>
            </w:r>
          </w:p>
          <w:p w14:paraId="5FE1ECB1" w14:textId="77777777" w:rsidR="0042123E" w:rsidRPr="006F36E0" w:rsidRDefault="0042123E">
            <w:pPr>
              <w:rPr>
                <w:rFonts w:ascii="Times New Roman" w:hAnsi="Times New Roman" w:cs="Times New Roman"/>
                <w:lang w:val="ru-RU"/>
              </w:rPr>
            </w:pPr>
          </w:p>
          <w:p w14:paraId="79422773" w14:textId="77777777" w:rsidR="0042123E" w:rsidRPr="006F36E0" w:rsidRDefault="00206B0D">
            <w:pPr>
              <w:rPr>
                <w:rFonts w:ascii="Times New Roman" w:hAnsi="Times New Roman" w:cs="Times New Roman"/>
                <w:lang w:val="ru-RU"/>
              </w:rPr>
            </w:pPr>
            <w:r w:rsidRPr="006F36E0">
              <w:rPr>
                <w:rFonts w:ascii="Times New Roman" w:hAnsi="Times New Roman" w:cs="Times New Roman"/>
                <w:sz w:val="16"/>
                <w:lang w:val="ru-RU"/>
              </w:rPr>
              <w:t>3.2. Сатып алушының аумағына кірген кезде Жеткізуші Сатып алушының қауіпсіздік талаптарын сақтайды.</w:t>
            </w:r>
          </w:p>
        </w:tc>
        <w:tc>
          <w:tcPr>
            <w:tcW w:w="3363" w:type="dxa"/>
          </w:tcPr>
          <w:p w14:paraId="79F06F38" w14:textId="77777777" w:rsidR="0042123E" w:rsidRPr="006F36E0" w:rsidRDefault="00206B0D">
            <w:pPr>
              <w:rPr>
                <w:rFonts w:ascii="Times New Roman" w:hAnsi="Times New Roman" w:cs="Times New Roman"/>
              </w:rPr>
            </w:pPr>
            <w:r w:rsidRPr="006F36E0">
              <w:rPr>
                <w:rFonts w:ascii="Times New Roman" w:hAnsi="Times New Roman" w:cs="Times New Roman"/>
                <w:sz w:val="16"/>
              </w:rPr>
              <w:lastRenderedPageBreak/>
              <w:t>Annex D</w:t>
            </w:r>
          </w:p>
          <w:p w14:paraId="17E7AEB5" w14:textId="77777777" w:rsidR="0042123E" w:rsidRPr="006F36E0" w:rsidRDefault="00206B0D">
            <w:pPr>
              <w:rPr>
                <w:rFonts w:ascii="Times New Roman" w:hAnsi="Times New Roman" w:cs="Times New Roman"/>
              </w:rPr>
            </w:pPr>
            <w:r w:rsidRPr="006F36E0">
              <w:rPr>
                <w:rFonts w:ascii="Times New Roman" w:hAnsi="Times New Roman" w:cs="Times New Roman"/>
                <w:sz w:val="16"/>
              </w:rPr>
              <w:t>to Supply Agreement</w:t>
            </w:r>
          </w:p>
          <w:p w14:paraId="2E2616DE" w14:textId="77777777" w:rsidR="0042123E" w:rsidRPr="006F36E0" w:rsidRDefault="00206B0D">
            <w:pPr>
              <w:rPr>
                <w:rFonts w:ascii="Times New Roman" w:hAnsi="Times New Roman" w:cs="Times New Roman"/>
              </w:rPr>
            </w:pPr>
            <w:r w:rsidRPr="006F36E0">
              <w:rPr>
                <w:rFonts w:ascii="Times New Roman" w:hAnsi="Times New Roman" w:cs="Times New Roman"/>
                <w:sz w:val="16"/>
              </w:rPr>
              <w:t>No. _____</w:t>
            </w:r>
          </w:p>
          <w:p w14:paraId="06481692" w14:textId="77777777" w:rsidR="0042123E" w:rsidRPr="006F36E0" w:rsidRDefault="0042123E">
            <w:pPr>
              <w:rPr>
                <w:rFonts w:ascii="Times New Roman" w:hAnsi="Times New Roman" w:cs="Times New Roman"/>
              </w:rPr>
            </w:pPr>
          </w:p>
          <w:p w14:paraId="1696A34D" w14:textId="77777777" w:rsidR="0042123E" w:rsidRPr="006F36E0" w:rsidRDefault="00206B0D">
            <w:pPr>
              <w:rPr>
                <w:rFonts w:ascii="Times New Roman" w:hAnsi="Times New Roman" w:cs="Times New Roman"/>
              </w:rPr>
            </w:pPr>
            <w:r w:rsidRPr="006F36E0">
              <w:rPr>
                <w:rFonts w:ascii="Times New Roman" w:hAnsi="Times New Roman" w:cs="Times New Roman"/>
                <w:sz w:val="16"/>
              </w:rPr>
              <w:t>SHIPPING INSTRUCTIONS</w:t>
            </w:r>
          </w:p>
          <w:p w14:paraId="2C0386A8" w14:textId="77777777" w:rsidR="0042123E" w:rsidRPr="006F36E0" w:rsidRDefault="0042123E">
            <w:pPr>
              <w:rPr>
                <w:rFonts w:ascii="Times New Roman" w:hAnsi="Times New Roman" w:cs="Times New Roman"/>
              </w:rPr>
            </w:pPr>
          </w:p>
          <w:p w14:paraId="1E51B206" w14:textId="77777777" w:rsidR="0042123E" w:rsidRPr="006F36E0" w:rsidRDefault="00206B0D">
            <w:pPr>
              <w:rPr>
                <w:rFonts w:ascii="Times New Roman" w:hAnsi="Times New Roman" w:cs="Times New Roman"/>
              </w:rPr>
            </w:pPr>
            <w:r w:rsidRPr="006F36E0">
              <w:rPr>
                <w:rFonts w:ascii="Times New Roman" w:hAnsi="Times New Roman" w:cs="Times New Roman"/>
                <w:sz w:val="16"/>
              </w:rPr>
              <w:t>Instruction is used for the following delivery terms:</w:t>
            </w:r>
          </w:p>
          <w:p w14:paraId="3F276599" w14:textId="77777777" w:rsidR="0042123E" w:rsidRPr="006F36E0" w:rsidRDefault="00206B0D">
            <w:pPr>
              <w:rPr>
                <w:rFonts w:ascii="Times New Roman" w:hAnsi="Times New Roman" w:cs="Times New Roman"/>
              </w:rPr>
            </w:pPr>
            <w:r w:rsidRPr="006F36E0">
              <w:rPr>
                <w:rFonts w:ascii="Times New Roman" w:hAnsi="Times New Roman" w:cs="Times New Roman"/>
                <w:sz w:val="16"/>
              </w:rPr>
              <w:t>DDP parcel No. 2 Tortkuduk, Moinkum deposit, Suzak district, Turkestan region, Republic of Kazakhstan; Incoterms 2010.</w:t>
            </w:r>
          </w:p>
          <w:p w14:paraId="65717B1E" w14:textId="77777777" w:rsidR="0042123E" w:rsidRPr="006F36E0" w:rsidRDefault="0042123E">
            <w:pPr>
              <w:rPr>
                <w:rFonts w:ascii="Times New Roman" w:hAnsi="Times New Roman" w:cs="Times New Roman"/>
              </w:rPr>
            </w:pPr>
          </w:p>
          <w:p w14:paraId="4D8D1440" w14:textId="77777777" w:rsidR="0042123E" w:rsidRPr="006F36E0" w:rsidRDefault="00206B0D">
            <w:pPr>
              <w:rPr>
                <w:rFonts w:ascii="Times New Roman" w:hAnsi="Times New Roman" w:cs="Times New Roman"/>
              </w:rPr>
            </w:pPr>
            <w:r w:rsidRPr="006F36E0">
              <w:rPr>
                <w:rFonts w:ascii="Times New Roman" w:hAnsi="Times New Roman" w:cs="Times New Roman"/>
                <w:sz w:val="16"/>
              </w:rPr>
              <w:t>2. CORRESPONDENCE AND NOTICES</w:t>
            </w:r>
          </w:p>
          <w:p w14:paraId="384EB9BC" w14:textId="77777777" w:rsidR="0042123E" w:rsidRPr="006F36E0" w:rsidRDefault="0042123E">
            <w:pPr>
              <w:rPr>
                <w:rFonts w:ascii="Times New Roman" w:hAnsi="Times New Roman" w:cs="Times New Roman"/>
              </w:rPr>
            </w:pPr>
          </w:p>
          <w:p w14:paraId="3F383D02" w14:textId="77777777" w:rsidR="0042123E" w:rsidRPr="006F36E0" w:rsidRDefault="00206B0D">
            <w:pPr>
              <w:rPr>
                <w:rFonts w:ascii="Times New Roman" w:hAnsi="Times New Roman" w:cs="Times New Roman"/>
              </w:rPr>
            </w:pPr>
            <w:r w:rsidRPr="006F36E0">
              <w:rPr>
                <w:rFonts w:ascii="Times New Roman" w:hAnsi="Times New Roman" w:cs="Times New Roman"/>
                <w:sz w:val="16"/>
              </w:rPr>
              <w:t>2.1. The Supplier shall notify the Buyer’s Import Service that the Goods are ready for dispatch, taking into account the terms specified in the Purchase Order, but not later than 24 hours before the vehicle arrives at the Buyer’s site.</w:t>
            </w:r>
          </w:p>
          <w:p w14:paraId="6B895C27" w14:textId="77777777" w:rsidR="0042123E" w:rsidRPr="006F36E0" w:rsidRDefault="0042123E">
            <w:pPr>
              <w:rPr>
                <w:rFonts w:ascii="Times New Roman" w:hAnsi="Times New Roman" w:cs="Times New Roman"/>
              </w:rPr>
            </w:pPr>
          </w:p>
          <w:p w14:paraId="0FA129A0" w14:textId="77777777" w:rsidR="0042123E" w:rsidRPr="006F36E0" w:rsidRDefault="00206B0D">
            <w:pPr>
              <w:rPr>
                <w:rFonts w:ascii="Times New Roman" w:hAnsi="Times New Roman" w:cs="Times New Roman"/>
              </w:rPr>
            </w:pPr>
            <w:r w:rsidRPr="006F36E0">
              <w:rPr>
                <w:rFonts w:ascii="Times New Roman" w:hAnsi="Times New Roman" w:cs="Times New Roman"/>
                <w:sz w:val="16"/>
              </w:rPr>
              <w:lastRenderedPageBreak/>
              <w:t>2.2. The notice shall specify the Purchase Order number, Goods name – Gasoline AI-92, quantity, vehicle details, driver details and estimated arrival time.</w:t>
            </w:r>
          </w:p>
          <w:p w14:paraId="34C69081" w14:textId="77777777" w:rsidR="0042123E" w:rsidRPr="006F36E0" w:rsidRDefault="0042123E">
            <w:pPr>
              <w:rPr>
                <w:rFonts w:ascii="Times New Roman" w:hAnsi="Times New Roman" w:cs="Times New Roman"/>
              </w:rPr>
            </w:pPr>
          </w:p>
          <w:p w14:paraId="40A2733D" w14:textId="77777777" w:rsidR="0042123E" w:rsidRPr="006F36E0" w:rsidRDefault="00206B0D">
            <w:pPr>
              <w:rPr>
                <w:rFonts w:ascii="Times New Roman" w:hAnsi="Times New Roman" w:cs="Times New Roman"/>
              </w:rPr>
            </w:pPr>
            <w:r w:rsidRPr="006F36E0">
              <w:rPr>
                <w:rFonts w:ascii="Times New Roman" w:hAnsi="Times New Roman" w:cs="Times New Roman"/>
                <w:sz w:val="16"/>
              </w:rPr>
              <w:t>3. TRANSPORTATION</w:t>
            </w:r>
          </w:p>
          <w:p w14:paraId="332BC4DA" w14:textId="77777777" w:rsidR="0042123E" w:rsidRPr="006F36E0" w:rsidRDefault="0042123E">
            <w:pPr>
              <w:rPr>
                <w:rFonts w:ascii="Times New Roman" w:hAnsi="Times New Roman" w:cs="Times New Roman"/>
              </w:rPr>
            </w:pPr>
          </w:p>
          <w:p w14:paraId="312BA2EF" w14:textId="77777777" w:rsidR="0042123E" w:rsidRPr="006F36E0" w:rsidRDefault="00206B0D">
            <w:pPr>
              <w:rPr>
                <w:rFonts w:ascii="Times New Roman" w:hAnsi="Times New Roman" w:cs="Times New Roman"/>
              </w:rPr>
            </w:pPr>
            <w:r w:rsidRPr="006F36E0">
              <w:rPr>
                <w:rFonts w:ascii="Times New Roman" w:hAnsi="Times New Roman" w:cs="Times New Roman"/>
                <w:sz w:val="16"/>
              </w:rPr>
              <w:t>3.1. The Goods shall be delivered by road in compliance with dangerous goods transportation requirements. The tank truck shall have a drain device at the rear of the tank and all breather valves shall be operable.</w:t>
            </w:r>
          </w:p>
          <w:p w14:paraId="72166617" w14:textId="77777777" w:rsidR="0042123E" w:rsidRPr="006F36E0" w:rsidRDefault="0042123E">
            <w:pPr>
              <w:rPr>
                <w:rFonts w:ascii="Times New Roman" w:hAnsi="Times New Roman" w:cs="Times New Roman"/>
              </w:rPr>
            </w:pPr>
          </w:p>
          <w:p w14:paraId="60577431" w14:textId="77777777" w:rsidR="0042123E" w:rsidRPr="006F36E0" w:rsidRDefault="00206B0D">
            <w:pPr>
              <w:rPr>
                <w:rFonts w:ascii="Times New Roman" w:hAnsi="Times New Roman" w:cs="Times New Roman"/>
              </w:rPr>
            </w:pPr>
            <w:r w:rsidRPr="006F36E0">
              <w:rPr>
                <w:rFonts w:ascii="Times New Roman" w:hAnsi="Times New Roman" w:cs="Times New Roman"/>
                <w:sz w:val="16"/>
              </w:rPr>
              <w:t>3.2. When entering the Buyer’s territory, the Supplier shall comply with the Buyer’s safety requirements.</w:t>
            </w:r>
          </w:p>
        </w:tc>
      </w:tr>
    </w:tbl>
    <w:p w14:paraId="36C68FEF" w14:textId="77777777" w:rsidR="00DD0C1B" w:rsidRPr="006F36E0" w:rsidRDefault="00DD0C1B">
      <w:pPr>
        <w:rPr>
          <w:rFonts w:ascii="Times New Roman" w:hAnsi="Times New Roman" w:cs="Times New Roman"/>
        </w:rPr>
      </w:pPr>
    </w:p>
    <w:sectPr w:rsidR="00DD0C1B" w:rsidRPr="006F36E0" w:rsidSect="00034616">
      <w:pgSz w:w="11906" w:h="16838"/>
      <w:pgMar w:top="1134" w:right="850"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Times Nes 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nsid w:val="017F252B"/>
    <w:multiLevelType w:val="hybridMultilevel"/>
    <w:tmpl w:val="219CC40C"/>
    <w:lvl w:ilvl="0" w:tplc="490E345A">
      <w:start w:val="1"/>
      <w:numFmt w:val="bullet"/>
      <w:lvlText w:val="-"/>
      <w:lvlJc w:val="left"/>
      <w:pPr>
        <w:ind w:left="732" w:hanging="360"/>
      </w:pPr>
      <w:rPr>
        <w:rFonts w:ascii="Times New Roman" w:eastAsia="Times New Roman" w:hAnsi="Times New Roman" w:cs="Times New Roman" w:hint="default"/>
        <w:color w:val="000080"/>
      </w:rPr>
    </w:lvl>
    <w:lvl w:ilvl="1" w:tplc="04190003" w:tentative="1">
      <w:start w:val="1"/>
      <w:numFmt w:val="bullet"/>
      <w:lvlText w:val="o"/>
      <w:lvlJc w:val="left"/>
      <w:pPr>
        <w:ind w:left="1452" w:hanging="360"/>
      </w:pPr>
      <w:rPr>
        <w:rFonts w:ascii="Courier New" w:hAnsi="Courier New" w:cs="Courier New" w:hint="default"/>
      </w:rPr>
    </w:lvl>
    <w:lvl w:ilvl="2" w:tplc="04190005" w:tentative="1">
      <w:start w:val="1"/>
      <w:numFmt w:val="bullet"/>
      <w:lvlText w:val=""/>
      <w:lvlJc w:val="left"/>
      <w:pPr>
        <w:ind w:left="2172" w:hanging="360"/>
      </w:pPr>
      <w:rPr>
        <w:rFonts w:ascii="Wingdings" w:hAnsi="Wingdings" w:hint="default"/>
      </w:rPr>
    </w:lvl>
    <w:lvl w:ilvl="3" w:tplc="04190001" w:tentative="1">
      <w:start w:val="1"/>
      <w:numFmt w:val="bullet"/>
      <w:lvlText w:val=""/>
      <w:lvlJc w:val="left"/>
      <w:pPr>
        <w:ind w:left="2892" w:hanging="360"/>
      </w:pPr>
      <w:rPr>
        <w:rFonts w:ascii="Symbol" w:hAnsi="Symbol" w:hint="default"/>
      </w:rPr>
    </w:lvl>
    <w:lvl w:ilvl="4" w:tplc="04190003" w:tentative="1">
      <w:start w:val="1"/>
      <w:numFmt w:val="bullet"/>
      <w:lvlText w:val="o"/>
      <w:lvlJc w:val="left"/>
      <w:pPr>
        <w:ind w:left="3612" w:hanging="360"/>
      </w:pPr>
      <w:rPr>
        <w:rFonts w:ascii="Courier New" w:hAnsi="Courier New" w:cs="Courier New" w:hint="default"/>
      </w:rPr>
    </w:lvl>
    <w:lvl w:ilvl="5" w:tplc="04190005" w:tentative="1">
      <w:start w:val="1"/>
      <w:numFmt w:val="bullet"/>
      <w:lvlText w:val=""/>
      <w:lvlJc w:val="left"/>
      <w:pPr>
        <w:ind w:left="4332" w:hanging="360"/>
      </w:pPr>
      <w:rPr>
        <w:rFonts w:ascii="Wingdings" w:hAnsi="Wingdings" w:hint="default"/>
      </w:rPr>
    </w:lvl>
    <w:lvl w:ilvl="6" w:tplc="04190001" w:tentative="1">
      <w:start w:val="1"/>
      <w:numFmt w:val="bullet"/>
      <w:lvlText w:val=""/>
      <w:lvlJc w:val="left"/>
      <w:pPr>
        <w:ind w:left="5052" w:hanging="360"/>
      </w:pPr>
      <w:rPr>
        <w:rFonts w:ascii="Symbol" w:hAnsi="Symbol" w:hint="default"/>
      </w:rPr>
    </w:lvl>
    <w:lvl w:ilvl="7" w:tplc="04190003" w:tentative="1">
      <w:start w:val="1"/>
      <w:numFmt w:val="bullet"/>
      <w:lvlText w:val="o"/>
      <w:lvlJc w:val="left"/>
      <w:pPr>
        <w:ind w:left="5772" w:hanging="360"/>
      </w:pPr>
      <w:rPr>
        <w:rFonts w:ascii="Courier New" w:hAnsi="Courier New" w:cs="Courier New" w:hint="default"/>
      </w:rPr>
    </w:lvl>
    <w:lvl w:ilvl="8" w:tplc="04190005" w:tentative="1">
      <w:start w:val="1"/>
      <w:numFmt w:val="bullet"/>
      <w:lvlText w:val=""/>
      <w:lvlJc w:val="left"/>
      <w:pPr>
        <w:ind w:left="6492" w:hanging="360"/>
      </w:pPr>
      <w:rPr>
        <w:rFonts w:ascii="Wingdings" w:hAnsi="Wingdings" w:hint="default"/>
      </w:rPr>
    </w:lvl>
  </w:abstractNum>
  <w:abstractNum w:abstractNumId="10">
    <w:nsid w:val="01D152C8"/>
    <w:multiLevelType w:val="multilevel"/>
    <w:tmpl w:val="ED5A2404"/>
    <w:lvl w:ilvl="0">
      <w:start w:val="1"/>
      <w:numFmt w:val="decimal"/>
      <w:lvlText w:val="%1."/>
      <w:lvlJc w:val="left"/>
      <w:pPr>
        <w:ind w:left="720" w:hanging="360"/>
      </w:pPr>
      <w:rPr>
        <w:rFonts w:ascii="Arial" w:hAnsi="Arial" w:cs="Arial" w:hint="default"/>
        <w:b/>
        <w:sz w:val="16"/>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1">
    <w:nsid w:val="023A2AA0"/>
    <w:multiLevelType w:val="hybridMultilevel"/>
    <w:tmpl w:val="D298C3B2"/>
    <w:lvl w:ilvl="0" w:tplc="0409000F">
      <w:start w:val="1"/>
      <w:numFmt w:val="decimal"/>
      <w:lvlText w:val="%1."/>
      <w:lvlJc w:val="left"/>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2">
    <w:nsid w:val="03894202"/>
    <w:multiLevelType w:val="multilevel"/>
    <w:tmpl w:val="4CD059C8"/>
    <w:lvl w:ilvl="0">
      <w:start w:val="1"/>
      <w:numFmt w:val="decimal"/>
      <w:pStyle w:val="a1"/>
      <w:isLgl/>
      <w:suff w:val="nothing"/>
      <w:lvlText w:val="Приложение %1"/>
      <w:lvlJc w:val="right"/>
      <w:pPr>
        <w:ind w:left="7727" w:hanging="72"/>
      </w:pPr>
      <w:rPr>
        <w:rFonts w:ascii="Arial" w:hAnsi="Arial" w:hint="default"/>
        <w:b w:val="0"/>
        <w:i w:val="0"/>
        <w:sz w:val="20"/>
      </w:rPr>
    </w:lvl>
    <w:lvl w:ilvl="1">
      <w:start w:val="1"/>
      <w:numFmt w:val="decimal"/>
      <w:pStyle w:val="a2"/>
      <w:lvlText w:val="%2."/>
      <w:lvlJc w:val="left"/>
      <w:pPr>
        <w:tabs>
          <w:tab w:val="num" w:pos="792"/>
        </w:tabs>
        <w:ind w:left="792" w:hanging="432"/>
      </w:pPr>
      <w:rPr>
        <w:rFonts w:hint="default"/>
      </w:rPr>
    </w:lvl>
    <w:lvl w:ilvl="2">
      <w:start w:val="1"/>
      <w:numFmt w:val="decimal"/>
      <w:pStyle w:val="a3"/>
      <w:lvlText w:val="%2.%3."/>
      <w:lvlJc w:val="left"/>
      <w:pPr>
        <w:tabs>
          <w:tab w:val="num" w:pos="1224"/>
        </w:tabs>
        <w:ind w:left="1224" w:hanging="504"/>
      </w:pPr>
      <w:rPr>
        <w:rFonts w:hint="default"/>
      </w:rPr>
    </w:lvl>
    <w:lvl w:ilvl="3">
      <w:start w:val="1"/>
      <w:numFmt w:val="decimal"/>
      <w:pStyle w:val="a4"/>
      <w:lvlText w:val="%2.%3.%4."/>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Restart w:val="0"/>
      <w:suff w:val="nothing"/>
      <w:lvlText w:val="Приложение %1"/>
      <w:lvlJc w:val="left"/>
      <w:pPr>
        <w:ind w:left="4320" w:hanging="1440"/>
      </w:pPr>
      <w:rPr>
        <w:rFonts w:ascii="Arial" w:hAnsi="Arial" w:hint="default"/>
        <w:b w:val="0"/>
        <w:i w:val="0"/>
        <w:sz w:val="20"/>
      </w:rPr>
    </w:lvl>
  </w:abstractNum>
  <w:abstractNum w:abstractNumId="13">
    <w:nsid w:val="046C659B"/>
    <w:multiLevelType w:val="hybridMultilevel"/>
    <w:tmpl w:val="68C60408"/>
    <w:lvl w:ilvl="0" w:tplc="73947C62">
      <w:start w:val="1"/>
      <w:numFmt w:val="decimal"/>
      <w:lvlText w:val="4.%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50F4AD2"/>
    <w:multiLevelType w:val="hybridMultilevel"/>
    <w:tmpl w:val="E1589D8A"/>
    <w:lvl w:ilvl="0" w:tplc="2F1A87F2">
      <w:start w:val="1"/>
      <w:numFmt w:val="decimal"/>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5">
    <w:nsid w:val="07882C1F"/>
    <w:multiLevelType w:val="hybridMultilevel"/>
    <w:tmpl w:val="A4168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8175BD7"/>
    <w:multiLevelType w:val="hybridMultilevel"/>
    <w:tmpl w:val="1F0EB334"/>
    <w:lvl w:ilvl="0" w:tplc="20000001">
      <w:start w:val="1"/>
      <w:numFmt w:val="bullet"/>
      <w:lvlText w:val=""/>
      <w:lvlJc w:val="left"/>
      <w:pPr>
        <w:ind w:left="1088" w:hanging="360"/>
      </w:pPr>
      <w:rPr>
        <w:rFonts w:ascii="Symbol" w:hAnsi="Symbol" w:hint="default"/>
      </w:rPr>
    </w:lvl>
    <w:lvl w:ilvl="1" w:tplc="20000003" w:tentative="1">
      <w:start w:val="1"/>
      <w:numFmt w:val="bullet"/>
      <w:lvlText w:val="o"/>
      <w:lvlJc w:val="left"/>
      <w:pPr>
        <w:ind w:left="1808" w:hanging="360"/>
      </w:pPr>
      <w:rPr>
        <w:rFonts w:ascii="Courier New" w:hAnsi="Courier New" w:cs="Courier New" w:hint="default"/>
      </w:rPr>
    </w:lvl>
    <w:lvl w:ilvl="2" w:tplc="20000005" w:tentative="1">
      <w:start w:val="1"/>
      <w:numFmt w:val="bullet"/>
      <w:lvlText w:val=""/>
      <w:lvlJc w:val="left"/>
      <w:pPr>
        <w:ind w:left="2528" w:hanging="360"/>
      </w:pPr>
      <w:rPr>
        <w:rFonts w:ascii="Wingdings" w:hAnsi="Wingdings" w:hint="default"/>
      </w:rPr>
    </w:lvl>
    <w:lvl w:ilvl="3" w:tplc="20000001" w:tentative="1">
      <w:start w:val="1"/>
      <w:numFmt w:val="bullet"/>
      <w:lvlText w:val=""/>
      <w:lvlJc w:val="left"/>
      <w:pPr>
        <w:ind w:left="3248" w:hanging="360"/>
      </w:pPr>
      <w:rPr>
        <w:rFonts w:ascii="Symbol" w:hAnsi="Symbol" w:hint="default"/>
      </w:rPr>
    </w:lvl>
    <w:lvl w:ilvl="4" w:tplc="20000003" w:tentative="1">
      <w:start w:val="1"/>
      <w:numFmt w:val="bullet"/>
      <w:lvlText w:val="o"/>
      <w:lvlJc w:val="left"/>
      <w:pPr>
        <w:ind w:left="3968" w:hanging="360"/>
      </w:pPr>
      <w:rPr>
        <w:rFonts w:ascii="Courier New" w:hAnsi="Courier New" w:cs="Courier New" w:hint="default"/>
      </w:rPr>
    </w:lvl>
    <w:lvl w:ilvl="5" w:tplc="20000005" w:tentative="1">
      <w:start w:val="1"/>
      <w:numFmt w:val="bullet"/>
      <w:lvlText w:val=""/>
      <w:lvlJc w:val="left"/>
      <w:pPr>
        <w:ind w:left="4688" w:hanging="360"/>
      </w:pPr>
      <w:rPr>
        <w:rFonts w:ascii="Wingdings" w:hAnsi="Wingdings" w:hint="default"/>
      </w:rPr>
    </w:lvl>
    <w:lvl w:ilvl="6" w:tplc="20000001" w:tentative="1">
      <w:start w:val="1"/>
      <w:numFmt w:val="bullet"/>
      <w:lvlText w:val=""/>
      <w:lvlJc w:val="left"/>
      <w:pPr>
        <w:ind w:left="5408" w:hanging="360"/>
      </w:pPr>
      <w:rPr>
        <w:rFonts w:ascii="Symbol" w:hAnsi="Symbol" w:hint="default"/>
      </w:rPr>
    </w:lvl>
    <w:lvl w:ilvl="7" w:tplc="20000003" w:tentative="1">
      <w:start w:val="1"/>
      <w:numFmt w:val="bullet"/>
      <w:lvlText w:val="o"/>
      <w:lvlJc w:val="left"/>
      <w:pPr>
        <w:ind w:left="6128" w:hanging="360"/>
      </w:pPr>
      <w:rPr>
        <w:rFonts w:ascii="Courier New" w:hAnsi="Courier New" w:cs="Courier New" w:hint="default"/>
      </w:rPr>
    </w:lvl>
    <w:lvl w:ilvl="8" w:tplc="20000005" w:tentative="1">
      <w:start w:val="1"/>
      <w:numFmt w:val="bullet"/>
      <w:lvlText w:val=""/>
      <w:lvlJc w:val="left"/>
      <w:pPr>
        <w:ind w:left="6848" w:hanging="360"/>
      </w:pPr>
      <w:rPr>
        <w:rFonts w:ascii="Wingdings" w:hAnsi="Wingdings" w:hint="default"/>
      </w:rPr>
    </w:lvl>
  </w:abstractNum>
  <w:abstractNum w:abstractNumId="17">
    <w:nsid w:val="1A5857AC"/>
    <w:multiLevelType w:val="hybridMultilevel"/>
    <w:tmpl w:val="3EDA89F8"/>
    <w:lvl w:ilvl="0" w:tplc="D874916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D1C6D9D"/>
    <w:multiLevelType w:val="hybridMultilevel"/>
    <w:tmpl w:val="FDBA7F6E"/>
    <w:lvl w:ilvl="0" w:tplc="F05CA6EE">
      <w:start w:val="1"/>
      <w:numFmt w:val="decimal"/>
      <w:lvlText w:val="3.%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1044D4"/>
    <w:multiLevelType w:val="hybridMultilevel"/>
    <w:tmpl w:val="558654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0AA3139"/>
    <w:multiLevelType w:val="hybridMultilevel"/>
    <w:tmpl w:val="41828C48"/>
    <w:lvl w:ilvl="0" w:tplc="F7BEBC9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248363C"/>
    <w:multiLevelType w:val="hybridMultilevel"/>
    <w:tmpl w:val="C5E80E82"/>
    <w:lvl w:ilvl="0" w:tplc="BF0A582C">
      <w:start w:val="1"/>
      <w:numFmt w:val="bullet"/>
      <w:lvlText w:val="­"/>
      <w:lvlJc w:val="left"/>
      <w:pPr>
        <w:tabs>
          <w:tab w:val="num" w:pos="1494"/>
        </w:tabs>
        <w:ind w:left="1494"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2D60BBA"/>
    <w:multiLevelType w:val="hybridMultilevel"/>
    <w:tmpl w:val="29086FC8"/>
    <w:lvl w:ilvl="0" w:tplc="04190001">
      <w:start w:val="1"/>
      <w:numFmt w:val="bullet"/>
      <w:lvlText w:val=""/>
      <w:lvlJc w:val="left"/>
      <w:pPr>
        <w:ind w:left="980" w:hanging="360"/>
      </w:pPr>
      <w:rPr>
        <w:rFonts w:ascii="Symbol" w:hAnsi="Symbol" w:hint="default"/>
      </w:rPr>
    </w:lvl>
    <w:lvl w:ilvl="1" w:tplc="04190003" w:tentative="1">
      <w:start w:val="1"/>
      <w:numFmt w:val="bullet"/>
      <w:lvlText w:val="o"/>
      <w:lvlJc w:val="left"/>
      <w:pPr>
        <w:ind w:left="1700" w:hanging="360"/>
      </w:pPr>
      <w:rPr>
        <w:rFonts w:ascii="Courier New" w:hAnsi="Courier New" w:cs="Courier New" w:hint="default"/>
      </w:rPr>
    </w:lvl>
    <w:lvl w:ilvl="2" w:tplc="04190005" w:tentative="1">
      <w:start w:val="1"/>
      <w:numFmt w:val="bullet"/>
      <w:lvlText w:val=""/>
      <w:lvlJc w:val="left"/>
      <w:pPr>
        <w:ind w:left="2420" w:hanging="360"/>
      </w:pPr>
      <w:rPr>
        <w:rFonts w:ascii="Wingdings" w:hAnsi="Wingdings" w:hint="default"/>
      </w:rPr>
    </w:lvl>
    <w:lvl w:ilvl="3" w:tplc="04190001" w:tentative="1">
      <w:start w:val="1"/>
      <w:numFmt w:val="bullet"/>
      <w:lvlText w:val=""/>
      <w:lvlJc w:val="left"/>
      <w:pPr>
        <w:ind w:left="3140" w:hanging="360"/>
      </w:pPr>
      <w:rPr>
        <w:rFonts w:ascii="Symbol" w:hAnsi="Symbol" w:hint="default"/>
      </w:rPr>
    </w:lvl>
    <w:lvl w:ilvl="4" w:tplc="04190003" w:tentative="1">
      <w:start w:val="1"/>
      <w:numFmt w:val="bullet"/>
      <w:lvlText w:val="o"/>
      <w:lvlJc w:val="left"/>
      <w:pPr>
        <w:ind w:left="3860" w:hanging="360"/>
      </w:pPr>
      <w:rPr>
        <w:rFonts w:ascii="Courier New" w:hAnsi="Courier New" w:cs="Courier New" w:hint="default"/>
      </w:rPr>
    </w:lvl>
    <w:lvl w:ilvl="5" w:tplc="04190005" w:tentative="1">
      <w:start w:val="1"/>
      <w:numFmt w:val="bullet"/>
      <w:lvlText w:val=""/>
      <w:lvlJc w:val="left"/>
      <w:pPr>
        <w:ind w:left="4580" w:hanging="360"/>
      </w:pPr>
      <w:rPr>
        <w:rFonts w:ascii="Wingdings" w:hAnsi="Wingdings" w:hint="default"/>
      </w:rPr>
    </w:lvl>
    <w:lvl w:ilvl="6" w:tplc="04190001" w:tentative="1">
      <w:start w:val="1"/>
      <w:numFmt w:val="bullet"/>
      <w:lvlText w:val=""/>
      <w:lvlJc w:val="left"/>
      <w:pPr>
        <w:ind w:left="5300" w:hanging="360"/>
      </w:pPr>
      <w:rPr>
        <w:rFonts w:ascii="Symbol" w:hAnsi="Symbol" w:hint="default"/>
      </w:rPr>
    </w:lvl>
    <w:lvl w:ilvl="7" w:tplc="04190003" w:tentative="1">
      <w:start w:val="1"/>
      <w:numFmt w:val="bullet"/>
      <w:lvlText w:val="o"/>
      <w:lvlJc w:val="left"/>
      <w:pPr>
        <w:ind w:left="6020" w:hanging="360"/>
      </w:pPr>
      <w:rPr>
        <w:rFonts w:ascii="Courier New" w:hAnsi="Courier New" w:cs="Courier New" w:hint="default"/>
      </w:rPr>
    </w:lvl>
    <w:lvl w:ilvl="8" w:tplc="04190005" w:tentative="1">
      <w:start w:val="1"/>
      <w:numFmt w:val="bullet"/>
      <w:lvlText w:val=""/>
      <w:lvlJc w:val="left"/>
      <w:pPr>
        <w:ind w:left="6740" w:hanging="360"/>
      </w:pPr>
      <w:rPr>
        <w:rFonts w:ascii="Wingdings" w:hAnsi="Wingdings" w:hint="default"/>
      </w:rPr>
    </w:lvl>
  </w:abstractNum>
  <w:abstractNum w:abstractNumId="23">
    <w:nsid w:val="36C4301A"/>
    <w:multiLevelType w:val="hybridMultilevel"/>
    <w:tmpl w:val="9126D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475267"/>
    <w:multiLevelType w:val="hybridMultilevel"/>
    <w:tmpl w:val="8404EB20"/>
    <w:lvl w:ilvl="0" w:tplc="5F2C77DA">
      <w:start w:val="1"/>
      <w:numFmt w:val="decimal"/>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25">
    <w:nsid w:val="3B712158"/>
    <w:multiLevelType w:val="hybridMultilevel"/>
    <w:tmpl w:val="CBC86F6A"/>
    <w:lvl w:ilvl="0" w:tplc="D54A0C06">
      <w:start w:val="1"/>
      <w:numFmt w:val="decimal"/>
      <w:lvlText w:val="5.%1."/>
      <w:lvlJc w:val="left"/>
      <w:pPr>
        <w:ind w:left="151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2753FA"/>
    <w:multiLevelType w:val="hybridMultilevel"/>
    <w:tmpl w:val="C26667BE"/>
    <w:lvl w:ilvl="0" w:tplc="C0E83378">
      <w:start w:val="1"/>
      <w:numFmt w:val="decimal"/>
      <w:lvlText w:val="5.%1."/>
      <w:lvlJc w:val="left"/>
      <w:pPr>
        <w:ind w:left="15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666FEE"/>
    <w:multiLevelType w:val="multilevel"/>
    <w:tmpl w:val="2FAA01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41FC248E"/>
    <w:multiLevelType w:val="multilevel"/>
    <w:tmpl w:val="70304164"/>
    <w:lvl w:ilvl="0">
      <w:start w:val="1"/>
      <w:numFmt w:val="decimal"/>
      <w:pStyle w:val="a5"/>
      <w:lvlText w:val="%1."/>
      <w:lvlJc w:val="left"/>
      <w:pPr>
        <w:tabs>
          <w:tab w:val="num" w:pos="397"/>
        </w:tabs>
        <w:ind w:left="397" w:hanging="397"/>
      </w:pPr>
      <w:rPr>
        <w:rFonts w:hint="default"/>
      </w:rPr>
    </w:lvl>
    <w:lvl w:ilvl="1">
      <w:start w:val="1"/>
      <w:numFmt w:val="decimal"/>
      <w:pStyle w:val="a6"/>
      <w:lvlText w:val="%1.%2."/>
      <w:lvlJc w:val="left"/>
      <w:pPr>
        <w:tabs>
          <w:tab w:val="num" w:pos="851"/>
        </w:tabs>
        <w:ind w:left="851" w:hanging="567"/>
      </w:pPr>
      <w:rPr>
        <w:rFonts w:ascii="Times New Roman" w:hAnsi="Times New Roman" w:cs="Times New Roman" w:hint="default"/>
      </w:rPr>
    </w:lvl>
    <w:lvl w:ilvl="2">
      <w:start w:val="1"/>
      <w:numFmt w:val="decimal"/>
      <w:pStyle w:val="1"/>
      <w:lvlText w:val="%1.%2.%3."/>
      <w:lvlJc w:val="left"/>
      <w:pPr>
        <w:tabs>
          <w:tab w:val="num" w:pos="1418"/>
        </w:tabs>
        <w:ind w:left="1418" w:hanging="851"/>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9">
    <w:nsid w:val="44181CAC"/>
    <w:multiLevelType w:val="hybridMultilevel"/>
    <w:tmpl w:val="364A0586"/>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0">
    <w:nsid w:val="44DC787D"/>
    <w:multiLevelType w:val="hybridMultilevel"/>
    <w:tmpl w:val="2B142B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CBF7172"/>
    <w:multiLevelType w:val="hybridMultilevel"/>
    <w:tmpl w:val="3AC89BF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5517109C"/>
    <w:multiLevelType w:val="hybridMultilevel"/>
    <w:tmpl w:val="C0B43E38"/>
    <w:lvl w:ilvl="0" w:tplc="0419000F">
      <w:start w:val="1"/>
      <w:numFmt w:val="decimal"/>
      <w:lvlText w:val="%1."/>
      <w:lvlJc w:val="left"/>
      <w:pPr>
        <w:tabs>
          <w:tab w:val="num" w:pos="799"/>
        </w:tabs>
        <w:ind w:left="799" w:hanging="360"/>
      </w:pPr>
      <w:rPr>
        <w:rFonts w:cs="Times New Roman"/>
        <w:b w:val="0"/>
      </w:rPr>
    </w:lvl>
    <w:lvl w:ilvl="1" w:tplc="51CC83AC">
      <w:numFmt w:val="bullet"/>
      <w:lvlText w:val="-"/>
      <w:lvlJc w:val="left"/>
      <w:pPr>
        <w:ind w:left="1519" w:hanging="360"/>
      </w:pPr>
      <w:rPr>
        <w:rFonts w:ascii="Arial" w:eastAsia="Times New Roman" w:hAnsi="Arial" w:cs="Times New Roman"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3">
    <w:nsid w:val="5F690321"/>
    <w:multiLevelType w:val="hybridMultilevel"/>
    <w:tmpl w:val="7F4E62DA"/>
    <w:lvl w:ilvl="0" w:tplc="C0E83378">
      <w:start w:val="1"/>
      <w:numFmt w:val="decimal"/>
      <w:lvlText w:val="5.%1."/>
      <w:lvlJc w:val="left"/>
      <w:pPr>
        <w:ind w:left="1088" w:hanging="360"/>
      </w:pPr>
      <w:rPr>
        <w:rFonts w:hint="default"/>
      </w:r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34">
    <w:nsid w:val="65B1131F"/>
    <w:multiLevelType w:val="multilevel"/>
    <w:tmpl w:val="02FA8398"/>
    <w:styleLink w:val="NumbListLegal"/>
    <w:lvl w:ilvl="0">
      <w:start w:val="1"/>
      <w:numFmt w:val="decimal"/>
      <w:pStyle w:val="FFWLevel1"/>
      <w:lvlText w:val="%1."/>
      <w:lvlJc w:val="left"/>
      <w:pPr>
        <w:tabs>
          <w:tab w:val="num" w:pos="794"/>
        </w:tabs>
        <w:ind w:left="794" w:hanging="794"/>
      </w:pPr>
    </w:lvl>
    <w:lvl w:ilvl="1">
      <w:start w:val="1"/>
      <w:numFmt w:val="decimal"/>
      <w:pStyle w:val="FFWLevel2"/>
      <w:lvlText w:val="%1.%2"/>
      <w:lvlJc w:val="left"/>
      <w:pPr>
        <w:tabs>
          <w:tab w:val="num" w:pos="794"/>
        </w:tabs>
        <w:ind w:left="794" w:hanging="794"/>
      </w:pPr>
    </w:lvl>
    <w:lvl w:ilvl="2">
      <w:start w:val="1"/>
      <w:numFmt w:val="decimal"/>
      <w:pStyle w:val="FFWLevel3"/>
      <w:lvlText w:val="%1.%2.%3"/>
      <w:lvlJc w:val="left"/>
      <w:pPr>
        <w:tabs>
          <w:tab w:val="num" w:pos="794"/>
        </w:tabs>
        <w:ind w:left="794" w:hanging="794"/>
      </w:pPr>
    </w:lvl>
    <w:lvl w:ilvl="3">
      <w:start w:val="1"/>
      <w:numFmt w:val="lowerLetter"/>
      <w:pStyle w:val="FFWLevel4"/>
      <w:lvlText w:val="(%4)"/>
      <w:lvlJc w:val="left"/>
      <w:pPr>
        <w:tabs>
          <w:tab w:val="num" w:pos="1588"/>
        </w:tabs>
        <w:ind w:left="1588" w:hanging="794"/>
      </w:pPr>
    </w:lvl>
    <w:lvl w:ilvl="4">
      <w:start w:val="1"/>
      <w:numFmt w:val="lowerRoman"/>
      <w:pStyle w:val="FFWLevel5"/>
      <w:lvlText w:val="(%5)"/>
      <w:lvlJc w:val="left"/>
      <w:pPr>
        <w:tabs>
          <w:tab w:val="num" w:pos="2381"/>
        </w:tabs>
        <w:ind w:left="2381" w:hanging="793"/>
      </w:pPr>
    </w:lvl>
    <w:lvl w:ilvl="5">
      <w:start w:val="1"/>
      <w:numFmt w:val="upperLetter"/>
      <w:pStyle w:val="FFWLevel6"/>
      <w:lvlText w:val="(%6)"/>
      <w:lvlJc w:val="left"/>
      <w:pPr>
        <w:tabs>
          <w:tab w:val="num" w:pos="3175"/>
        </w:tabs>
        <w:ind w:left="3175" w:hanging="794"/>
      </w:pPr>
    </w:lvl>
    <w:lvl w:ilvl="6">
      <w:start w:val="1"/>
      <w:numFmt w:val="none"/>
      <w:suff w:val="nothing"/>
      <w:lvlText w:val=""/>
      <w:lvlJc w:val="left"/>
      <w:pPr>
        <w:ind w:left="3175" w:firstLine="0"/>
      </w:pPr>
    </w:lvl>
    <w:lvl w:ilvl="7">
      <w:start w:val="1"/>
      <w:numFmt w:val="none"/>
      <w:suff w:val="nothing"/>
      <w:lvlText w:val=""/>
      <w:lvlJc w:val="left"/>
      <w:pPr>
        <w:ind w:left="3175" w:firstLine="0"/>
      </w:pPr>
    </w:lvl>
    <w:lvl w:ilvl="8">
      <w:start w:val="1"/>
      <w:numFmt w:val="none"/>
      <w:suff w:val="nothing"/>
      <w:lvlText w:val=""/>
      <w:lvlJc w:val="left"/>
      <w:pPr>
        <w:ind w:left="3175" w:firstLine="0"/>
      </w:pPr>
    </w:lvl>
  </w:abstractNum>
  <w:abstractNum w:abstractNumId="35">
    <w:nsid w:val="68637B21"/>
    <w:multiLevelType w:val="hybridMultilevel"/>
    <w:tmpl w:val="4C548A20"/>
    <w:lvl w:ilvl="0" w:tplc="416A0294">
      <w:start w:val="1"/>
      <w:numFmt w:val="decimal"/>
      <w:lvlText w:val="%1."/>
      <w:lvlJc w:val="left"/>
      <w:pPr>
        <w:ind w:left="1080" w:hanging="360"/>
      </w:pPr>
      <w:rPr>
        <w:rFonts w:ascii="Arial" w:hAnsi="Arial" w:cs="Arial" w:hint="default"/>
        <w:b/>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5284423"/>
    <w:multiLevelType w:val="hybridMultilevel"/>
    <w:tmpl w:val="F6C46DD8"/>
    <w:lvl w:ilvl="0" w:tplc="AFC0D514">
      <w:start w:val="1"/>
      <w:numFmt w:val="decimal"/>
      <w:lvlText w:val="%1."/>
      <w:lvlJc w:val="left"/>
      <w:pPr>
        <w:ind w:left="758" w:hanging="39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37">
    <w:nsid w:val="7A197253"/>
    <w:multiLevelType w:val="multilevel"/>
    <w:tmpl w:val="4300C688"/>
    <w:lvl w:ilvl="0">
      <w:start w:val="1"/>
      <w:numFmt w:val="decimal"/>
      <w:lvlText w:val="%1."/>
      <w:lvlJc w:val="left"/>
      <w:pPr>
        <w:ind w:left="720" w:hanging="360"/>
      </w:pPr>
      <w:rPr>
        <w:rFonts w:ascii="Arial" w:hAnsi="Arial" w:cs="Arial" w:hint="default"/>
        <w:b/>
        <w:sz w:val="16"/>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2"/>
  </w:num>
  <w:num w:numId="13">
    <w:abstractNumId w:val="16"/>
  </w:num>
  <w:num w:numId="14">
    <w:abstractNumId w:val="28"/>
  </w:num>
  <w:num w:numId="15">
    <w:abstractNumId w:val="18"/>
  </w:num>
  <w:num w:numId="16">
    <w:abstractNumId w:val="13"/>
  </w:num>
  <w:num w:numId="17">
    <w:abstractNumId w:val="26"/>
  </w:num>
  <w:num w:numId="18">
    <w:abstractNumId w:val="17"/>
  </w:num>
  <w:num w:numId="19">
    <w:abstractNumId w:val="32"/>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1"/>
  </w:num>
  <w:num w:numId="22">
    <w:abstractNumId w:val="36"/>
  </w:num>
  <w:num w:numId="23">
    <w:abstractNumId w:val="24"/>
  </w:num>
  <w:num w:numId="24">
    <w:abstractNumId w:val="25"/>
  </w:num>
  <w:num w:numId="25">
    <w:abstractNumId w:val="33"/>
  </w:num>
  <w:num w:numId="26">
    <w:abstractNumId w:val="14"/>
  </w:num>
  <w:num w:numId="27">
    <w:abstractNumId w:val="21"/>
  </w:num>
  <w:num w:numId="28">
    <w:abstractNumId w:val="31"/>
  </w:num>
  <w:num w:numId="29">
    <w:abstractNumId w:val="22"/>
  </w:num>
  <w:num w:numId="30">
    <w:abstractNumId w:val="37"/>
  </w:num>
  <w:num w:numId="31">
    <w:abstractNumId w:val="10"/>
  </w:num>
  <w:num w:numId="32">
    <w:abstractNumId w:val="35"/>
  </w:num>
  <w:num w:numId="33">
    <w:abstractNumId w:val="34"/>
  </w:num>
  <w:num w:numId="34">
    <w:abstractNumId w:val="20"/>
  </w:num>
  <w:num w:numId="35">
    <w:abstractNumId w:val="29"/>
  </w:num>
  <w:num w:numId="36">
    <w:abstractNumId w:val="27"/>
  </w:num>
  <w:num w:numId="37">
    <w:abstractNumId w:val="30"/>
  </w:num>
  <w:num w:numId="38">
    <w:abstractNumId w:val="19"/>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47EF7"/>
    <w:rsid w:val="0015074B"/>
    <w:rsid w:val="00206B0D"/>
    <w:rsid w:val="0029639D"/>
    <w:rsid w:val="00326F90"/>
    <w:rsid w:val="00342CE7"/>
    <w:rsid w:val="003A7886"/>
    <w:rsid w:val="0042123E"/>
    <w:rsid w:val="0043640F"/>
    <w:rsid w:val="004B5C4C"/>
    <w:rsid w:val="00541063"/>
    <w:rsid w:val="005A6905"/>
    <w:rsid w:val="00666FAD"/>
    <w:rsid w:val="006C605F"/>
    <w:rsid w:val="006F36E0"/>
    <w:rsid w:val="007C57C1"/>
    <w:rsid w:val="008464F5"/>
    <w:rsid w:val="00AA1D8D"/>
    <w:rsid w:val="00B47730"/>
    <w:rsid w:val="00BC08C4"/>
    <w:rsid w:val="00CB0664"/>
    <w:rsid w:val="00CE556A"/>
    <w:rsid w:val="00D6305A"/>
    <w:rsid w:val="00DD0C1B"/>
    <w:rsid w:val="00E92B8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C7ED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header" w:uiPriority="0" w:qFormat="1"/>
    <w:lsdException w:name="footer" w:uiPriority="0" w:qFormat="1"/>
    <w:lsdException w:name="caption" w:uiPriority="0" w:qFormat="1"/>
    <w:lsdException w:name="footnote reference" w:uiPriority="0"/>
    <w:lsdException w:name="annotation reference" w:qFormat="1"/>
    <w:lsdException w:name="page number" w:uiPriority="0"/>
    <w:lsdException w:name="Title" w:semiHidden="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Document Map" w:uiPriority="0"/>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qFormat="1"/>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qFormat="1"/>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qFormat="1"/>
    <w:lsdException w:name="Light List Accent 5" w:semiHidden="0" w:uiPriority="61" w:unhideWhenUsed="0" w:qFormat="1"/>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qFormat="1"/>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FC693F"/>
    <w:pPr>
      <w:spacing w:after="60" w:line="280" w:lineRule="exact"/>
    </w:pPr>
    <w:rPr>
      <w:rFonts w:ascii="Arial Narrow" w:hAnsi="Arial Narrow"/>
      <w:sz w:val="24"/>
    </w:rPr>
  </w:style>
  <w:style w:type="paragraph" w:styleId="10">
    <w:name w:val="heading 1"/>
    <w:basedOn w:val="a7"/>
    <w:next w:val="a7"/>
    <w:link w:val="11"/>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7"/>
    <w:next w:val="a7"/>
    <w:link w:val="22"/>
    <w:uiPriority w:val="9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7"/>
    <w:next w:val="a7"/>
    <w:link w:val="32"/>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7"/>
    <w:next w:val="a7"/>
    <w:link w:val="40"/>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7"/>
    <w:next w:val="a7"/>
    <w:link w:val="50"/>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7"/>
    <w:next w:val="a7"/>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7"/>
    <w:next w:val="a7"/>
    <w:link w:val="70"/>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7"/>
    <w:next w:val="a7"/>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7"/>
    <w:next w:val="a7"/>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basedOn w:val="a7"/>
    <w:link w:val="ac"/>
    <w:unhideWhenUsed/>
    <w:qFormat/>
    <w:rsid w:val="00E618BF"/>
    <w:pPr>
      <w:tabs>
        <w:tab w:val="center" w:pos="4680"/>
        <w:tab w:val="right" w:pos="9360"/>
      </w:tabs>
      <w:spacing w:after="0" w:line="240" w:lineRule="auto"/>
    </w:pPr>
  </w:style>
  <w:style w:type="character" w:customStyle="1" w:styleId="ac">
    <w:name w:val="Верхний колонтитул Знак"/>
    <w:basedOn w:val="a8"/>
    <w:link w:val="ab"/>
    <w:rsid w:val="00E618BF"/>
  </w:style>
  <w:style w:type="paragraph" w:styleId="ad">
    <w:name w:val="footer"/>
    <w:basedOn w:val="a7"/>
    <w:link w:val="ae"/>
    <w:unhideWhenUsed/>
    <w:qFormat/>
    <w:rsid w:val="00E618BF"/>
    <w:pPr>
      <w:tabs>
        <w:tab w:val="center" w:pos="4680"/>
        <w:tab w:val="right" w:pos="9360"/>
      </w:tabs>
      <w:spacing w:after="0" w:line="240" w:lineRule="auto"/>
    </w:pPr>
  </w:style>
  <w:style w:type="character" w:customStyle="1" w:styleId="ae">
    <w:name w:val="Нижний колонтитул Знак"/>
    <w:basedOn w:val="a8"/>
    <w:link w:val="ad"/>
    <w:qFormat/>
    <w:rsid w:val="00E618BF"/>
  </w:style>
  <w:style w:type="paragraph" w:styleId="af">
    <w:name w:val="No Spacing"/>
    <w:uiPriority w:val="99"/>
    <w:qFormat/>
    <w:rsid w:val="00FC693F"/>
    <w:pPr>
      <w:spacing w:after="0" w:line="240" w:lineRule="auto"/>
    </w:pPr>
  </w:style>
  <w:style w:type="character" w:customStyle="1" w:styleId="11">
    <w:name w:val="Заголовок 1 Знак"/>
    <w:basedOn w:val="a8"/>
    <w:link w:val="10"/>
    <w:qFormat/>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8"/>
    <w:link w:val="21"/>
    <w:uiPriority w:val="99"/>
    <w:qFormat/>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8"/>
    <w:link w:val="31"/>
    <w:rsid w:val="00FC693F"/>
    <w:rPr>
      <w:rFonts w:asciiTheme="majorHAnsi" w:eastAsiaTheme="majorEastAsia" w:hAnsiTheme="majorHAnsi" w:cstheme="majorBidi"/>
      <w:b/>
      <w:bCs/>
      <w:color w:val="4F81BD" w:themeColor="accent1"/>
    </w:rPr>
  </w:style>
  <w:style w:type="paragraph" w:styleId="af0">
    <w:name w:val="Title"/>
    <w:basedOn w:val="a7"/>
    <w:next w:val="a7"/>
    <w:link w:val="af1"/>
    <w:uiPriority w:val="99"/>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1">
    <w:name w:val="Название Знак"/>
    <w:basedOn w:val="a8"/>
    <w:link w:val="af0"/>
    <w:uiPriority w:val="99"/>
    <w:qFormat/>
    <w:rsid w:val="00FC693F"/>
    <w:rPr>
      <w:rFonts w:asciiTheme="majorHAnsi" w:eastAsiaTheme="majorEastAsia" w:hAnsiTheme="majorHAnsi" w:cstheme="majorBidi"/>
      <w:color w:val="17365D" w:themeColor="text2" w:themeShade="BF"/>
      <w:spacing w:val="5"/>
      <w:kern w:val="28"/>
      <w:sz w:val="52"/>
      <w:szCs w:val="52"/>
    </w:rPr>
  </w:style>
  <w:style w:type="paragraph" w:styleId="af2">
    <w:name w:val="Subtitle"/>
    <w:basedOn w:val="a7"/>
    <w:next w:val="a7"/>
    <w:link w:val="af3"/>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f3">
    <w:name w:val="Подзаголовок Знак"/>
    <w:basedOn w:val="a8"/>
    <w:link w:val="af2"/>
    <w:uiPriority w:val="11"/>
    <w:rsid w:val="00FC693F"/>
    <w:rPr>
      <w:rFonts w:asciiTheme="majorHAnsi" w:eastAsiaTheme="majorEastAsia" w:hAnsiTheme="majorHAnsi" w:cstheme="majorBidi"/>
      <w:i/>
      <w:iCs/>
      <w:color w:val="4F81BD" w:themeColor="accent1"/>
      <w:spacing w:val="15"/>
      <w:sz w:val="24"/>
      <w:szCs w:val="24"/>
    </w:rPr>
  </w:style>
  <w:style w:type="paragraph" w:styleId="af4">
    <w:name w:val="List Paragraph"/>
    <w:basedOn w:val="a7"/>
    <w:uiPriority w:val="34"/>
    <w:qFormat/>
    <w:rsid w:val="00FC693F"/>
    <w:pPr>
      <w:ind w:left="720"/>
      <w:contextualSpacing/>
    </w:pPr>
  </w:style>
  <w:style w:type="paragraph" w:styleId="af5">
    <w:name w:val="Body Text"/>
    <w:basedOn w:val="a7"/>
    <w:link w:val="af6"/>
    <w:uiPriority w:val="99"/>
    <w:unhideWhenUsed/>
    <w:rsid w:val="00AA1D8D"/>
    <w:pPr>
      <w:spacing w:after="120"/>
    </w:pPr>
  </w:style>
  <w:style w:type="character" w:customStyle="1" w:styleId="af6">
    <w:name w:val="Основной текст Знак"/>
    <w:basedOn w:val="a8"/>
    <w:link w:val="af5"/>
    <w:uiPriority w:val="99"/>
    <w:rsid w:val="00AA1D8D"/>
  </w:style>
  <w:style w:type="paragraph" w:styleId="23">
    <w:name w:val="Body Text 2"/>
    <w:basedOn w:val="a7"/>
    <w:link w:val="24"/>
    <w:unhideWhenUsed/>
    <w:rsid w:val="00AA1D8D"/>
    <w:pPr>
      <w:spacing w:after="120" w:line="480" w:lineRule="auto"/>
    </w:pPr>
  </w:style>
  <w:style w:type="character" w:customStyle="1" w:styleId="24">
    <w:name w:val="Основной текст 2 Знак"/>
    <w:basedOn w:val="a8"/>
    <w:link w:val="23"/>
    <w:rsid w:val="00AA1D8D"/>
  </w:style>
  <w:style w:type="paragraph" w:styleId="33">
    <w:name w:val="Body Text 3"/>
    <w:basedOn w:val="a7"/>
    <w:link w:val="34"/>
    <w:unhideWhenUsed/>
    <w:rsid w:val="00AA1D8D"/>
    <w:pPr>
      <w:spacing w:after="120"/>
    </w:pPr>
    <w:rPr>
      <w:sz w:val="16"/>
      <w:szCs w:val="16"/>
    </w:rPr>
  </w:style>
  <w:style w:type="character" w:customStyle="1" w:styleId="34">
    <w:name w:val="Основной текст 3 Знак"/>
    <w:basedOn w:val="a8"/>
    <w:link w:val="33"/>
    <w:rsid w:val="00AA1D8D"/>
    <w:rPr>
      <w:sz w:val="16"/>
      <w:szCs w:val="16"/>
    </w:rPr>
  </w:style>
  <w:style w:type="paragraph" w:styleId="af7">
    <w:name w:val="List"/>
    <w:basedOn w:val="a7"/>
    <w:uiPriority w:val="99"/>
    <w:unhideWhenUsed/>
    <w:rsid w:val="00AA1D8D"/>
    <w:pPr>
      <w:ind w:left="360" w:hanging="360"/>
      <w:contextualSpacing/>
    </w:pPr>
  </w:style>
  <w:style w:type="paragraph" w:styleId="25">
    <w:name w:val="List 2"/>
    <w:basedOn w:val="a7"/>
    <w:uiPriority w:val="99"/>
    <w:unhideWhenUsed/>
    <w:rsid w:val="00326F90"/>
    <w:pPr>
      <w:ind w:left="720" w:hanging="360"/>
      <w:contextualSpacing/>
    </w:pPr>
  </w:style>
  <w:style w:type="paragraph" w:styleId="35">
    <w:name w:val="List 3"/>
    <w:basedOn w:val="a7"/>
    <w:uiPriority w:val="99"/>
    <w:unhideWhenUsed/>
    <w:rsid w:val="00326F90"/>
    <w:pPr>
      <w:ind w:left="1080" w:hanging="360"/>
      <w:contextualSpacing/>
    </w:pPr>
  </w:style>
  <w:style w:type="paragraph" w:styleId="a0">
    <w:name w:val="List Bullet"/>
    <w:basedOn w:val="a7"/>
    <w:uiPriority w:val="99"/>
    <w:unhideWhenUsed/>
    <w:rsid w:val="00326F90"/>
    <w:pPr>
      <w:numPr>
        <w:numId w:val="1"/>
      </w:numPr>
      <w:contextualSpacing/>
    </w:pPr>
  </w:style>
  <w:style w:type="paragraph" w:styleId="20">
    <w:name w:val="List Bullet 2"/>
    <w:basedOn w:val="a7"/>
    <w:uiPriority w:val="99"/>
    <w:unhideWhenUsed/>
    <w:rsid w:val="00326F90"/>
    <w:pPr>
      <w:numPr>
        <w:numId w:val="2"/>
      </w:numPr>
      <w:contextualSpacing/>
    </w:pPr>
  </w:style>
  <w:style w:type="paragraph" w:styleId="30">
    <w:name w:val="List Bullet 3"/>
    <w:basedOn w:val="a7"/>
    <w:uiPriority w:val="99"/>
    <w:unhideWhenUsed/>
    <w:rsid w:val="00326F90"/>
    <w:pPr>
      <w:numPr>
        <w:numId w:val="3"/>
      </w:numPr>
      <w:contextualSpacing/>
    </w:pPr>
  </w:style>
  <w:style w:type="paragraph" w:styleId="a">
    <w:name w:val="List Number"/>
    <w:basedOn w:val="a7"/>
    <w:uiPriority w:val="99"/>
    <w:unhideWhenUsed/>
    <w:rsid w:val="00326F90"/>
    <w:pPr>
      <w:numPr>
        <w:numId w:val="5"/>
      </w:numPr>
      <w:contextualSpacing/>
    </w:pPr>
  </w:style>
  <w:style w:type="paragraph" w:styleId="2">
    <w:name w:val="List Number 2"/>
    <w:basedOn w:val="a7"/>
    <w:uiPriority w:val="99"/>
    <w:unhideWhenUsed/>
    <w:rsid w:val="0029639D"/>
    <w:pPr>
      <w:numPr>
        <w:numId w:val="6"/>
      </w:numPr>
      <w:contextualSpacing/>
    </w:pPr>
  </w:style>
  <w:style w:type="paragraph" w:styleId="3">
    <w:name w:val="List Number 3"/>
    <w:basedOn w:val="a7"/>
    <w:uiPriority w:val="99"/>
    <w:unhideWhenUsed/>
    <w:rsid w:val="0029639D"/>
    <w:pPr>
      <w:numPr>
        <w:numId w:val="7"/>
      </w:numPr>
      <w:contextualSpacing/>
    </w:pPr>
  </w:style>
  <w:style w:type="paragraph" w:styleId="af8">
    <w:name w:val="List Continue"/>
    <w:basedOn w:val="a7"/>
    <w:uiPriority w:val="99"/>
    <w:unhideWhenUsed/>
    <w:rsid w:val="0029639D"/>
    <w:pPr>
      <w:spacing w:after="120"/>
      <w:ind w:left="360"/>
      <w:contextualSpacing/>
    </w:pPr>
  </w:style>
  <w:style w:type="paragraph" w:styleId="26">
    <w:name w:val="List Continue 2"/>
    <w:basedOn w:val="a7"/>
    <w:uiPriority w:val="99"/>
    <w:unhideWhenUsed/>
    <w:rsid w:val="0029639D"/>
    <w:pPr>
      <w:spacing w:after="120"/>
      <w:ind w:left="720"/>
      <w:contextualSpacing/>
    </w:pPr>
  </w:style>
  <w:style w:type="paragraph" w:styleId="36">
    <w:name w:val="List Continue 3"/>
    <w:basedOn w:val="a7"/>
    <w:uiPriority w:val="99"/>
    <w:unhideWhenUsed/>
    <w:rsid w:val="0029639D"/>
    <w:pPr>
      <w:spacing w:after="120"/>
      <w:ind w:left="1080"/>
      <w:contextualSpacing/>
    </w:pPr>
  </w:style>
  <w:style w:type="paragraph" w:styleId="af9">
    <w:name w:val="macro"/>
    <w:link w:val="af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a">
    <w:name w:val="Текст макроса Знак"/>
    <w:basedOn w:val="a8"/>
    <w:link w:val="af9"/>
    <w:uiPriority w:val="99"/>
    <w:rsid w:val="0029639D"/>
    <w:rPr>
      <w:rFonts w:ascii="Courier" w:hAnsi="Courier"/>
      <w:sz w:val="20"/>
      <w:szCs w:val="20"/>
    </w:rPr>
  </w:style>
  <w:style w:type="paragraph" w:styleId="27">
    <w:name w:val="Quote"/>
    <w:basedOn w:val="a7"/>
    <w:next w:val="a7"/>
    <w:link w:val="28"/>
    <w:uiPriority w:val="29"/>
    <w:qFormat/>
    <w:rsid w:val="00FC693F"/>
    <w:rPr>
      <w:i/>
      <w:iCs/>
      <w:color w:val="000000" w:themeColor="text1"/>
    </w:rPr>
  </w:style>
  <w:style w:type="character" w:customStyle="1" w:styleId="28">
    <w:name w:val="Цитата 2 Знак"/>
    <w:basedOn w:val="a8"/>
    <w:link w:val="27"/>
    <w:uiPriority w:val="29"/>
    <w:qFormat/>
    <w:rsid w:val="00FC693F"/>
    <w:rPr>
      <w:i/>
      <w:iCs/>
      <w:color w:val="000000" w:themeColor="text1"/>
    </w:rPr>
  </w:style>
  <w:style w:type="character" w:customStyle="1" w:styleId="40">
    <w:name w:val="Заголовок 4 Знак"/>
    <w:basedOn w:val="a8"/>
    <w:link w:val="4"/>
    <w:qFormat/>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8"/>
    <w:link w:val="5"/>
    <w:qFormat/>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8"/>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8"/>
    <w:link w:val="7"/>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8"/>
    <w:link w:val="8"/>
    <w:uiPriority w:val="9"/>
    <w:semiHidden/>
    <w:qFormat/>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8"/>
    <w:link w:val="9"/>
    <w:uiPriority w:val="9"/>
    <w:semiHidden/>
    <w:qFormat/>
    <w:rsid w:val="00FC693F"/>
    <w:rPr>
      <w:rFonts w:asciiTheme="majorHAnsi" w:eastAsiaTheme="majorEastAsia" w:hAnsiTheme="majorHAnsi" w:cstheme="majorBidi"/>
      <w:i/>
      <w:iCs/>
      <w:color w:val="404040" w:themeColor="text1" w:themeTint="BF"/>
      <w:sz w:val="20"/>
      <w:szCs w:val="20"/>
    </w:rPr>
  </w:style>
  <w:style w:type="paragraph" w:styleId="afb">
    <w:name w:val="caption"/>
    <w:basedOn w:val="a7"/>
    <w:next w:val="a7"/>
    <w:unhideWhenUsed/>
    <w:qFormat/>
    <w:rsid w:val="00FC693F"/>
    <w:pPr>
      <w:spacing w:line="240" w:lineRule="auto"/>
    </w:pPr>
    <w:rPr>
      <w:b/>
      <w:bCs/>
      <w:color w:val="4F81BD" w:themeColor="accent1"/>
      <w:sz w:val="18"/>
      <w:szCs w:val="18"/>
    </w:rPr>
  </w:style>
  <w:style w:type="character" w:styleId="afc">
    <w:name w:val="Strong"/>
    <w:aliases w:val="Основной текст с отступом 3 Знак2,Основной текст с отступом 3 Знак1 Знак"/>
    <w:basedOn w:val="a8"/>
    <w:qFormat/>
    <w:rsid w:val="00FC693F"/>
    <w:rPr>
      <w:b/>
      <w:bCs/>
    </w:rPr>
  </w:style>
  <w:style w:type="character" w:styleId="afd">
    <w:name w:val="Emphasis"/>
    <w:basedOn w:val="a8"/>
    <w:uiPriority w:val="20"/>
    <w:qFormat/>
    <w:rsid w:val="00FC693F"/>
    <w:rPr>
      <w:i/>
      <w:iCs/>
    </w:rPr>
  </w:style>
  <w:style w:type="paragraph" w:styleId="afe">
    <w:name w:val="Intense Quote"/>
    <w:basedOn w:val="a7"/>
    <w:next w:val="a7"/>
    <w:link w:val="aff"/>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f">
    <w:name w:val="Выделенная цитата Знак"/>
    <w:basedOn w:val="a8"/>
    <w:link w:val="afe"/>
    <w:uiPriority w:val="30"/>
    <w:qFormat/>
    <w:rsid w:val="00FC693F"/>
    <w:rPr>
      <w:b/>
      <w:bCs/>
      <w:i/>
      <w:iCs/>
      <w:color w:val="4F81BD" w:themeColor="accent1"/>
    </w:rPr>
  </w:style>
  <w:style w:type="character" w:styleId="aff0">
    <w:name w:val="Subtle Emphasis"/>
    <w:basedOn w:val="a8"/>
    <w:uiPriority w:val="19"/>
    <w:qFormat/>
    <w:rsid w:val="00FC693F"/>
    <w:rPr>
      <w:i/>
      <w:iCs/>
      <w:color w:val="808080" w:themeColor="text1" w:themeTint="7F"/>
    </w:rPr>
  </w:style>
  <w:style w:type="character" w:styleId="aff1">
    <w:name w:val="Intense Emphasis"/>
    <w:basedOn w:val="a8"/>
    <w:uiPriority w:val="21"/>
    <w:qFormat/>
    <w:rsid w:val="00FC693F"/>
    <w:rPr>
      <w:b/>
      <w:bCs/>
      <w:i/>
      <w:iCs/>
      <w:color w:val="4F81BD" w:themeColor="accent1"/>
    </w:rPr>
  </w:style>
  <w:style w:type="character" w:styleId="aff2">
    <w:name w:val="Subtle Reference"/>
    <w:basedOn w:val="a8"/>
    <w:uiPriority w:val="31"/>
    <w:qFormat/>
    <w:rsid w:val="00FC693F"/>
    <w:rPr>
      <w:smallCaps/>
      <w:color w:val="C0504D" w:themeColor="accent2"/>
      <w:u w:val="single"/>
    </w:rPr>
  </w:style>
  <w:style w:type="character" w:styleId="aff3">
    <w:name w:val="Intense Reference"/>
    <w:basedOn w:val="a8"/>
    <w:uiPriority w:val="32"/>
    <w:qFormat/>
    <w:rsid w:val="00FC693F"/>
    <w:rPr>
      <w:b/>
      <w:bCs/>
      <w:smallCaps/>
      <w:color w:val="C0504D" w:themeColor="accent2"/>
      <w:spacing w:val="5"/>
      <w:u w:val="single"/>
    </w:rPr>
  </w:style>
  <w:style w:type="character" w:styleId="aff4">
    <w:name w:val="Book Title"/>
    <w:basedOn w:val="a8"/>
    <w:uiPriority w:val="33"/>
    <w:qFormat/>
    <w:rsid w:val="00FC693F"/>
    <w:rPr>
      <w:b/>
      <w:bCs/>
      <w:smallCaps/>
      <w:spacing w:val="5"/>
    </w:rPr>
  </w:style>
  <w:style w:type="paragraph" w:styleId="aff5">
    <w:name w:val="TOC Heading"/>
    <w:basedOn w:val="10"/>
    <w:next w:val="a7"/>
    <w:uiPriority w:val="39"/>
    <w:semiHidden/>
    <w:unhideWhenUsed/>
    <w:qFormat/>
    <w:rsid w:val="00FC693F"/>
    <w:pPr>
      <w:outlineLvl w:val="9"/>
    </w:pPr>
  </w:style>
  <w:style w:type="table" w:styleId="aff6">
    <w:name w:val="Table Grid"/>
    <w:basedOn w:val="a9"/>
    <w:qFormat/>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Light Shading"/>
    <w:basedOn w:val="a9"/>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9"/>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9"/>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9"/>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9"/>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9"/>
    <w:uiPriority w:val="60"/>
    <w:qFormat/>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9"/>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8">
    <w:name w:val="Light List"/>
    <w:basedOn w:val="a9"/>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9"/>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9"/>
    <w:uiPriority w:val="61"/>
    <w:qFormat/>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9"/>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9"/>
    <w:uiPriority w:val="61"/>
    <w:qFormat/>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9"/>
    <w:uiPriority w:val="61"/>
    <w:qFormat/>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9"/>
    <w:uiPriority w:val="61"/>
    <w:qFormat/>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9">
    <w:name w:val="Light Grid"/>
    <w:basedOn w:val="a9"/>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9"/>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9"/>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9"/>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9"/>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9"/>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9"/>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2">
    <w:name w:val="Medium Shading 1"/>
    <w:basedOn w:val="a9"/>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9"/>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9"/>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9"/>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9"/>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9"/>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9"/>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9"/>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9"/>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9"/>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9"/>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9"/>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9"/>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9"/>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3">
    <w:name w:val="Medium List 1"/>
    <w:basedOn w:val="a9"/>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9"/>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9"/>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9"/>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9"/>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9"/>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9"/>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9"/>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9"/>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9"/>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9"/>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9"/>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9"/>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9"/>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Grid 1"/>
    <w:basedOn w:val="a9"/>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9"/>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9"/>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9"/>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9"/>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9"/>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9"/>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9"/>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9"/>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9"/>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9"/>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9"/>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9"/>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9"/>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9"/>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9"/>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9"/>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9"/>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9"/>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9"/>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9"/>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a">
    <w:name w:val="Dark List"/>
    <w:basedOn w:val="a9"/>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9"/>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9"/>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9"/>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9"/>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9"/>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9"/>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b">
    <w:name w:val="Colorful Shading"/>
    <w:basedOn w:val="a9"/>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9"/>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9"/>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9"/>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9"/>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9"/>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9"/>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c">
    <w:name w:val="Colorful List"/>
    <w:basedOn w:val="a9"/>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9"/>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9"/>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9"/>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9"/>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9"/>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9"/>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d">
    <w:name w:val="Colorful Grid"/>
    <w:basedOn w:val="a9"/>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9"/>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9"/>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9"/>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9"/>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9"/>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9"/>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rynqvb">
    <w:name w:val="rynqvb"/>
    <w:basedOn w:val="a8"/>
    <w:rsid w:val="00CE556A"/>
  </w:style>
  <w:style w:type="character" w:styleId="affe">
    <w:name w:val="Hyperlink"/>
    <w:uiPriority w:val="99"/>
    <w:unhideWhenUsed/>
    <w:rsid w:val="00CE556A"/>
    <w:rPr>
      <w:color w:val="0000FF"/>
      <w:u w:val="single"/>
    </w:rPr>
  </w:style>
  <w:style w:type="paragraph" w:customStyle="1" w:styleId="CharChar15">
    <w:name w:val="Char Char15"/>
    <w:basedOn w:val="a7"/>
    <w:rsid w:val="00541063"/>
    <w:pPr>
      <w:spacing w:after="160" w:line="240" w:lineRule="exact"/>
    </w:pPr>
    <w:rPr>
      <w:rFonts w:ascii="Verdana" w:eastAsia="Times New Roman" w:hAnsi="Verdana" w:cs="Times New Roman"/>
      <w:sz w:val="20"/>
      <w:szCs w:val="20"/>
    </w:rPr>
  </w:style>
  <w:style w:type="paragraph" w:customStyle="1" w:styleId="a2">
    <w:name w:val="Пункт приложения"/>
    <w:basedOn w:val="a7"/>
    <w:rsid w:val="00541063"/>
    <w:pPr>
      <w:numPr>
        <w:ilvl w:val="1"/>
        <w:numId w:val="12"/>
      </w:numPr>
      <w:tabs>
        <w:tab w:val="clear" w:pos="792"/>
        <w:tab w:val="left" w:pos="851"/>
      </w:tabs>
      <w:spacing w:before="240" w:after="0" w:line="240" w:lineRule="auto"/>
      <w:ind w:left="851" w:hanging="851"/>
      <w:jc w:val="both"/>
    </w:pPr>
    <w:rPr>
      <w:rFonts w:ascii="Arial" w:eastAsia="Times New Roman" w:hAnsi="Arial" w:cs="Arial"/>
      <w:noProof/>
      <w:sz w:val="20"/>
      <w:szCs w:val="20"/>
      <w:lang w:val="ru-RU"/>
    </w:rPr>
  </w:style>
  <w:style w:type="paragraph" w:customStyle="1" w:styleId="a3">
    <w:name w:val="Подпункт Приложения"/>
    <w:basedOn w:val="a7"/>
    <w:rsid w:val="00541063"/>
    <w:pPr>
      <w:numPr>
        <w:ilvl w:val="2"/>
        <w:numId w:val="12"/>
      </w:numPr>
      <w:tabs>
        <w:tab w:val="clear" w:pos="1224"/>
        <w:tab w:val="left" w:pos="851"/>
      </w:tabs>
      <w:spacing w:before="120" w:after="0" w:line="240" w:lineRule="auto"/>
      <w:ind w:left="851" w:hanging="851"/>
      <w:jc w:val="both"/>
    </w:pPr>
    <w:rPr>
      <w:rFonts w:ascii="Arial" w:eastAsia="Times New Roman" w:hAnsi="Arial" w:cs="Arial"/>
      <w:sz w:val="20"/>
      <w:szCs w:val="20"/>
      <w:lang w:val="ru-RU" w:eastAsia="ru-RU"/>
    </w:rPr>
  </w:style>
  <w:style w:type="paragraph" w:customStyle="1" w:styleId="a1">
    <w:name w:val="Номер приложения"/>
    <w:basedOn w:val="a7"/>
    <w:rsid w:val="00541063"/>
    <w:pPr>
      <w:numPr>
        <w:numId w:val="12"/>
      </w:numPr>
      <w:autoSpaceDE w:val="0"/>
      <w:autoSpaceDN w:val="0"/>
      <w:spacing w:after="0" w:line="240" w:lineRule="auto"/>
      <w:jc w:val="right"/>
    </w:pPr>
    <w:rPr>
      <w:rFonts w:ascii="Arial" w:eastAsia="Times New Roman" w:hAnsi="Arial" w:cs="Arial"/>
      <w:sz w:val="20"/>
      <w:szCs w:val="20"/>
      <w:lang w:val="ru-RU"/>
    </w:rPr>
  </w:style>
  <w:style w:type="paragraph" w:customStyle="1" w:styleId="a4">
    <w:name w:val="Подподпункт Приложения"/>
    <w:basedOn w:val="a3"/>
    <w:rsid w:val="00541063"/>
    <w:pPr>
      <w:numPr>
        <w:ilvl w:val="3"/>
      </w:numPr>
    </w:pPr>
    <w:rPr>
      <w:noProof/>
    </w:rPr>
  </w:style>
  <w:style w:type="paragraph" w:customStyle="1" w:styleId="afff">
    <w:basedOn w:val="a7"/>
    <w:next w:val="afff0"/>
    <w:uiPriority w:val="99"/>
    <w:rsid w:val="00541063"/>
    <w:pPr>
      <w:spacing w:before="100" w:beforeAutospacing="1" w:after="100" w:afterAutospacing="1" w:line="240" w:lineRule="auto"/>
    </w:pPr>
    <w:rPr>
      <w:rFonts w:ascii="Times New Roman" w:eastAsia="Times New Roman" w:hAnsi="Times New Roman" w:cs="Times New Roman"/>
      <w:color w:val="363737"/>
      <w:sz w:val="21"/>
      <w:szCs w:val="21"/>
      <w:lang w:val="ru-RU" w:eastAsia="ru-RU"/>
    </w:rPr>
  </w:style>
  <w:style w:type="paragraph" w:styleId="afff0">
    <w:name w:val="Normal (Web)"/>
    <w:basedOn w:val="a7"/>
    <w:uiPriority w:val="99"/>
    <w:unhideWhenUsed/>
    <w:rsid w:val="00541063"/>
    <w:rPr>
      <w:rFonts w:ascii="Times New Roman" w:hAnsi="Times New Roman" w:cs="Times New Roman"/>
      <w:szCs w:val="24"/>
    </w:rPr>
  </w:style>
  <w:style w:type="paragraph" w:customStyle="1" w:styleId="a6">
    <w:name w:val="Подпункт спецификации"/>
    <w:basedOn w:val="afff1"/>
    <w:qFormat/>
    <w:rsid w:val="006C605F"/>
    <w:pPr>
      <w:numPr>
        <w:ilvl w:val="1"/>
        <w:numId w:val="14"/>
      </w:numPr>
      <w:tabs>
        <w:tab w:val="clear" w:pos="851"/>
        <w:tab w:val="left" w:pos="360"/>
      </w:tabs>
      <w:autoSpaceDE w:val="0"/>
      <w:autoSpaceDN w:val="0"/>
      <w:spacing w:line="240" w:lineRule="auto"/>
      <w:ind w:left="360" w:hanging="360"/>
      <w:jc w:val="both"/>
    </w:pPr>
    <w:rPr>
      <w:rFonts w:ascii="Arial" w:eastAsia="Times New Roman" w:hAnsi="Arial" w:cs="Arial"/>
      <w:color w:val="000000"/>
      <w:sz w:val="20"/>
      <w:szCs w:val="20"/>
      <w:lang w:val="ru-RU" w:eastAsia="ru-RU"/>
    </w:rPr>
  </w:style>
  <w:style w:type="paragraph" w:customStyle="1" w:styleId="a5">
    <w:name w:val="Пункт спецификации"/>
    <w:basedOn w:val="a7"/>
    <w:qFormat/>
    <w:rsid w:val="006C605F"/>
    <w:pPr>
      <w:numPr>
        <w:numId w:val="14"/>
      </w:numPr>
      <w:autoSpaceDE w:val="0"/>
      <w:autoSpaceDN w:val="0"/>
      <w:spacing w:before="360" w:after="360" w:line="240" w:lineRule="auto"/>
      <w:jc w:val="both"/>
    </w:pPr>
    <w:rPr>
      <w:rFonts w:ascii="Arial" w:eastAsia="Times New Roman" w:hAnsi="Arial" w:cs="Arial"/>
      <w:b/>
      <w:sz w:val="20"/>
      <w:szCs w:val="20"/>
      <w:lang w:val="ru-RU" w:eastAsia="ru-RU"/>
    </w:rPr>
  </w:style>
  <w:style w:type="paragraph" w:customStyle="1" w:styleId="1">
    <w:name w:val="Подпункт спецификации 1"/>
    <w:basedOn w:val="a6"/>
    <w:rsid w:val="006C605F"/>
    <w:pPr>
      <w:numPr>
        <w:ilvl w:val="2"/>
      </w:numPr>
      <w:tabs>
        <w:tab w:val="clear" w:pos="1418"/>
      </w:tabs>
      <w:spacing w:before="120" w:after="0"/>
      <w:ind w:left="360" w:hanging="360"/>
    </w:pPr>
  </w:style>
  <w:style w:type="paragraph" w:styleId="afff1">
    <w:name w:val="Body Text Indent"/>
    <w:basedOn w:val="a7"/>
    <w:link w:val="afff2"/>
    <w:uiPriority w:val="99"/>
    <w:unhideWhenUsed/>
    <w:rsid w:val="006C605F"/>
    <w:pPr>
      <w:spacing w:after="120"/>
      <w:ind w:left="283"/>
    </w:pPr>
  </w:style>
  <w:style w:type="character" w:customStyle="1" w:styleId="afff2">
    <w:name w:val="Основной текст с отступом Знак"/>
    <w:basedOn w:val="a8"/>
    <w:link w:val="afff1"/>
    <w:uiPriority w:val="99"/>
    <w:rsid w:val="006C605F"/>
    <w:rPr>
      <w:rFonts w:ascii="Arial Narrow" w:hAnsi="Arial Narrow"/>
      <w:sz w:val="24"/>
    </w:rPr>
  </w:style>
  <w:style w:type="character" w:styleId="afff3">
    <w:name w:val="annotation reference"/>
    <w:basedOn w:val="a8"/>
    <w:uiPriority w:val="99"/>
    <w:semiHidden/>
    <w:unhideWhenUsed/>
    <w:qFormat/>
    <w:rsid w:val="006C605F"/>
    <w:rPr>
      <w:sz w:val="16"/>
      <w:szCs w:val="16"/>
    </w:rPr>
  </w:style>
  <w:style w:type="paragraph" w:styleId="afff4">
    <w:name w:val="Balloon Text"/>
    <w:basedOn w:val="a7"/>
    <w:link w:val="afff5"/>
    <w:semiHidden/>
    <w:unhideWhenUsed/>
    <w:qFormat/>
    <w:rsid w:val="006C605F"/>
    <w:pPr>
      <w:spacing w:after="0" w:line="240" w:lineRule="auto"/>
    </w:pPr>
    <w:rPr>
      <w:rFonts w:ascii="Tahoma" w:hAnsi="Tahoma" w:cs="Tahoma"/>
      <w:sz w:val="16"/>
      <w:szCs w:val="16"/>
    </w:rPr>
  </w:style>
  <w:style w:type="character" w:customStyle="1" w:styleId="afff5">
    <w:name w:val="Текст выноски Знак"/>
    <w:basedOn w:val="a8"/>
    <w:link w:val="afff4"/>
    <w:semiHidden/>
    <w:qFormat/>
    <w:rsid w:val="006C605F"/>
    <w:rPr>
      <w:rFonts w:ascii="Tahoma" w:hAnsi="Tahoma" w:cs="Tahoma"/>
      <w:sz w:val="16"/>
      <w:szCs w:val="16"/>
    </w:rPr>
  </w:style>
  <w:style w:type="paragraph" w:styleId="afff6">
    <w:name w:val="annotation text"/>
    <w:basedOn w:val="a7"/>
    <w:link w:val="afff7"/>
    <w:uiPriority w:val="99"/>
    <w:unhideWhenUsed/>
    <w:qFormat/>
    <w:rsid w:val="006C605F"/>
    <w:pPr>
      <w:spacing w:line="240" w:lineRule="auto"/>
    </w:pPr>
    <w:rPr>
      <w:sz w:val="20"/>
      <w:szCs w:val="20"/>
    </w:rPr>
  </w:style>
  <w:style w:type="character" w:customStyle="1" w:styleId="afff7">
    <w:name w:val="Текст примечания Знак"/>
    <w:basedOn w:val="a8"/>
    <w:link w:val="afff6"/>
    <w:uiPriority w:val="99"/>
    <w:qFormat/>
    <w:rsid w:val="006C605F"/>
    <w:rPr>
      <w:rFonts w:ascii="Arial Narrow" w:hAnsi="Arial Narrow"/>
      <w:sz w:val="20"/>
      <w:szCs w:val="20"/>
    </w:rPr>
  </w:style>
  <w:style w:type="paragraph" w:styleId="afff8">
    <w:name w:val="annotation subject"/>
    <w:basedOn w:val="afff6"/>
    <w:next w:val="afff6"/>
    <w:link w:val="afff9"/>
    <w:semiHidden/>
    <w:unhideWhenUsed/>
    <w:qFormat/>
    <w:rsid w:val="006C605F"/>
    <w:rPr>
      <w:b/>
      <w:bCs/>
    </w:rPr>
  </w:style>
  <w:style w:type="character" w:customStyle="1" w:styleId="afff9">
    <w:name w:val="Тема примечания Знак"/>
    <w:basedOn w:val="afff7"/>
    <w:link w:val="afff8"/>
    <w:semiHidden/>
    <w:qFormat/>
    <w:rsid w:val="006C605F"/>
    <w:rPr>
      <w:rFonts w:ascii="Arial Narrow" w:hAnsi="Arial Narrow"/>
      <w:b/>
      <w:bCs/>
      <w:sz w:val="20"/>
      <w:szCs w:val="20"/>
    </w:rPr>
  </w:style>
  <w:style w:type="character" w:customStyle="1" w:styleId="15">
    <w:name w:val="Слабое выделение1"/>
    <w:basedOn w:val="a8"/>
    <w:uiPriority w:val="19"/>
    <w:qFormat/>
    <w:rsid w:val="006C605F"/>
    <w:rPr>
      <w:i/>
      <w:iCs/>
      <w:color w:val="7F7F7F" w:themeColor="text1" w:themeTint="80"/>
    </w:rPr>
  </w:style>
  <w:style w:type="character" w:customStyle="1" w:styleId="16">
    <w:name w:val="Сильное выделение1"/>
    <w:basedOn w:val="a8"/>
    <w:uiPriority w:val="21"/>
    <w:qFormat/>
    <w:rsid w:val="006C605F"/>
    <w:rPr>
      <w:b/>
      <w:bCs/>
      <w:i/>
      <w:iCs/>
      <w:color w:val="4F81BD" w:themeColor="accent1"/>
    </w:rPr>
  </w:style>
  <w:style w:type="character" w:customStyle="1" w:styleId="17">
    <w:name w:val="Слабая ссылка1"/>
    <w:basedOn w:val="a8"/>
    <w:uiPriority w:val="31"/>
    <w:qFormat/>
    <w:rsid w:val="006C605F"/>
    <w:rPr>
      <w:smallCaps/>
      <w:color w:val="C0504D" w:themeColor="accent2"/>
      <w:u w:val="single"/>
    </w:rPr>
  </w:style>
  <w:style w:type="character" w:customStyle="1" w:styleId="18">
    <w:name w:val="Сильная ссылка1"/>
    <w:basedOn w:val="a8"/>
    <w:uiPriority w:val="32"/>
    <w:qFormat/>
    <w:rsid w:val="006C605F"/>
    <w:rPr>
      <w:b/>
      <w:bCs/>
      <w:smallCaps/>
      <w:color w:val="C0504D" w:themeColor="accent2"/>
      <w:spacing w:val="5"/>
      <w:u w:val="single"/>
    </w:rPr>
  </w:style>
  <w:style w:type="character" w:customStyle="1" w:styleId="19">
    <w:name w:val="Название книги1"/>
    <w:basedOn w:val="a8"/>
    <w:uiPriority w:val="33"/>
    <w:qFormat/>
    <w:rsid w:val="006C605F"/>
    <w:rPr>
      <w:b/>
      <w:bCs/>
      <w:smallCaps/>
      <w:spacing w:val="5"/>
    </w:rPr>
  </w:style>
  <w:style w:type="paragraph" w:customStyle="1" w:styleId="1a">
    <w:name w:val="Заголовок оглавления1"/>
    <w:basedOn w:val="10"/>
    <w:next w:val="a7"/>
    <w:uiPriority w:val="39"/>
    <w:semiHidden/>
    <w:unhideWhenUsed/>
    <w:qFormat/>
    <w:rsid w:val="006C605F"/>
    <w:pPr>
      <w:outlineLvl w:val="9"/>
    </w:pPr>
  </w:style>
  <w:style w:type="character" w:customStyle="1" w:styleId="s0">
    <w:name w:val="s0"/>
    <w:basedOn w:val="a8"/>
    <w:uiPriority w:val="99"/>
    <w:qFormat/>
    <w:rsid w:val="006C605F"/>
  </w:style>
  <w:style w:type="character" w:customStyle="1" w:styleId="s2">
    <w:name w:val="s2"/>
    <w:basedOn w:val="a8"/>
    <w:qFormat/>
    <w:rsid w:val="006C605F"/>
  </w:style>
  <w:style w:type="character" w:customStyle="1" w:styleId="s3">
    <w:name w:val="s3"/>
    <w:basedOn w:val="a8"/>
    <w:qFormat/>
    <w:rsid w:val="006C605F"/>
  </w:style>
  <w:style w:type="character" w:customStyle="1" w:styleId="s9">
    <w:name w:val="s9"/>
    <w:basedOn w:val="a8"/>
    <w:qFormat/>
    <w:rsid w:val="006C605F"/>
  </w:style>
  <w:style w:type="paragraph" w:styleId="afffa">
    <w:name w:val="Revision"/>
    <w:hidden/>
    <w:uiPriority w:val="99"/>
    <w:unhideWhenUsed/>
    <w:rsid w:val="006C605F"/>
    <w:pPr>
      <w:spacing w:after="0" w:line="240" w:lineRule="auto"/>
    </w:pPr>
    <w:rPr>
      <w:rFonts w:ascii="Arial Narrow" w:hAnsi="Arial Narrow"/>
      <w:sz w:val="24"/>
    </w:rPr>
  </w:style>
  <w:style w:type="paragraph" w:customStyle="1" w:styleId="aeuiou1">
    <w:name w:val="?aeuiou1"/>
    <w:qFormat/>
    <w:rsid w:val="006C605F"/>
    <w:pPr>
      <w:spacing w:after="0" w:line="240" w:lineRule="auto"/>
    </w:pPr>
    <w:rPr>
      <w:rFonts w:ascii="Times New Roman" w:eastAsia="Times New Roman" w:hAnsi="Times New Roman" w:cs="Times New Roman"/>
      <w:snapToGrid w:val="0"/>
      <w:sz w:val="28"/>
      <w:szCs w:val="20"/>
      <w:lang w:val="ru-RU" w:eastAsia="ru-RU"/>
    </w:rPr>
  </w:style>
  <w:style w:type="character" w:customStyle="1" w:styleId="hwtze">
    <w:name w:val="hwtze"/>
    <w:basedOn w:val="a8"/>
    <w:rsid w:val="006C605F"/>
  </w:style>
  <w:style w:type="paragraph" w:styleId="2c">
    <w:name w:val="Body Text Indent 2"/>
    <w:basedOn w:val="a7"/>
    <w:link w:val="2d"/>
    <w:rsid w:val="006C605F"/>
    <w:pPr>
      <w:spacing w:after="0" w:line="240" w:lineRule="auto"/>
      <w:ind w:firstLine="360"/>
      <w:jc w:val="center"/>
    </w:pPr>
    <w:rPr>
      <w:rFonts w:ascii="Arial" w:eastAsia="Times New Roman" w:hAnsi="Arial" w:cs="Times New Roman"/>
      <w:sz w:val="22"/>
      <w:szCs w:val="20"/>
      <w:lang w:val="ru-RU" w:eastAsia="ru-RU"/>
    </w:rPr>
  </w:style>
  <w:style w:type="character" w:customStyle="1" w:styleId="2d">
    <w:name w:val="Основной текст с отступом 2 Знак"/>
    <w:basedOn w:val="a8"/>
    <w:link w:val="2c"/>
    <w:rsid w:val="006C605F"/>
    <w:rPr>
      <w:rFonts w:ascii="Arial" w:eastAsia="Times New Roman" w:hAnsi="Arial" w:cs="Times New Roman"/>
      <w:szCs w:val="20"/>
      <w:lang w:val="ru-RU" w:eastAsia="ru-RU"/>
    </w:rPr>
  </w:style>
  <w:style w:type="paragraph" w:styleId="38">
    <w:name w:val="Body Text Indent 3"/>
    <w:aliases w:val="Основной текст с отступом 3 Знак1"/>
    <w:basedOn w:val="a7"/>
    <w:link w:val="39"/>
    <w:uiPriority w:val="99"/>
    <w:rsid w:val="006C605F"/>
    <w:pPr>
      <w:spacing w:after="120" w:line="240" w:lineRule="auto"/>
      <w:ind w:left="283"/>
    </w:pPr>
    <w:rPr>
      <w:rFonts w:ascii="Times New Roman" w:eastAsia="Times New Roman" w:hAnsi="Times New Roman" w:cs="Times New Roman"/>
      <w:sz w:val="16"/>
      <w:szCs w:val="16"/>
      <w:lang w:val="ru-RU" w:eastAsia="ru-RU"/>
    </w:rPr>
  </w:style>
  <w:style w:type="character" w:customStyle="1" w:styleId="39">
    <w:name w:val="Основной текст с отступом 3 Знак"/>
    <w:aliases w:val="Основной текст с отступом 3 Знак1 Знак1"/>
    <w:basedOn w:val="a8"/>
    <w:link w:val="38"/>
    <w:uiPriority w:val="99"/>
    <w:rsid w:val="006C605F"/>
    <w:rPr>
      <w:rFonts w:ascii="Times New Roman" w:eastAsia="Times New Roman" w:hAnsi="Times New Roman" w:cs="Times New Roman"/>
      <w:sz w:val="16"/>
      <w:szCs w:val="16"/>
      <w:lang w:val="ru-RU" w:eastAsia="ru-RU"/>
    </w:rPr>
  </w:style>
  <w:style w:type="character" w:styleId="afffb">
    <w:name w:val="page number"/>
    <w:basedOn w:val="a8"/>
    <w:rsid w:val="006C605F"/>
  </w:style>
  <w:style w:type="paragraph" w:styleId="afffc">
    <w:name w:val="footnote text"/>
    <w:basedOn w:val="a7"/>
    <w:link w:val="afffd"/>
    <w:semiHidden/>
    <w:rsid w:val="006C605F"/>
    <w:pPr>
      <w:spacing w:after="0" w:line="240" w:lineRule="auto"/>
    </w:pPr>
    <w:rPr>
      <w:rFonts w:ascii="Times New Roman" w:eastAsia="Times New Roman" w:hAnsi="Times New Roman" w:cs="Times New Roman"/>
      <w:sz w:val="20"/>
      <w:szCs w:val="20"/>
      <w:lang w:val="ru-RU" w:eastAsia="ru-RU"/>
    </w:rPr>
  </w:style>
  <w:style w:type="character" w:customStyle="1" w:styleId="afffd">
    <w:name w:val="Текст сноски Знак"/>
    <w:basedOn w:val="a8"/>
    <w:link w:val="afffc"/>
    <w:semiHidden/>
    <w:rsid w:val="006C605F"/>
    <w:rPr>
      <w:rFonts w:ascii="Times New Roman" w:eastAsia="Times New Roman" w:hAnsi="Times New Roman" w:cs="Times New Roman"/>
      <w:sz w:val="20"/>
      <w:szCs w:val="20"/>
      <w:lang w:val="ru-RU" w:eastAsia="ru-RU"/>
    </w:rPr>
  </w:style>
  <w:style w:type="character" w:styleId="afffe">
    <w:name w:val="footnote reference"/>
    <w:semiHidden/>
    <w:rsid w:val="006C605F"/>
    <w:rPr>
      <w:vertAlign w:val="superscript"/>
    </w:rPr>
  </w:style>
  <w:style w:type="character" w:customStyle="1" w:styleId="rvts9">
    <w:name w:val="rvts9"/>
    <w:rsid w:val="006C605F"/>
    <w:rPr>
      <w:rFonts w:ascii="Tahoma" w:hAnsi="Tahoma" w:cs="Tahoma" w:hint="default"/>
      <w:sz w:val="22"/>
      <w:szCs w:val="22"/>
    </w:rPr>
  </w:style>
  <w:style w:type="paragraph" w:styleId="affff">
    <w:name w:val="Document Map"/>
    <w:basedOn w:val="a7"/>
    <w:link w:val="affff0"/>
    <w:semiHidden/>
    <w:rsid w:val="006C605F"/>
    <w:pPr>
      <w:shd w:val="clear" w:color="auto" w:fill="000080"/>
      <w:spacing w:after="0" w:line="240" w:lineRule="auto"/>
    </w:pPr>
    <w:rPr>
      <w:rFonts w:ascii="Tahoma" w:eastAsia="Times New Roman" w:hAnsi="Tahoma" w:cs="Tahoma"/>
      <w:sz w:val="20"/>
      <w:szCs w:val="20"/>
      <w:lang w:val="ru-RU" w:eastAsia="ru-RU"/>
    </w:rPr>
  </w:style>
  <w:style w:type="character" w:customStyle="1" w:styleId="affff0">
    <w:name w:val="Схема документа Знак"/>
    <w:basedOn w:val="a8"/>
    <w:link w:val="affff"/>
    <w:semiHidden/>
    <w:rsid w:val="006C605F"/>
    <w:rPr>
      <w:rFonts w:ascii="Tahoma" w:eastAsia="Times New Roman" w:hAnsi="Tahoma" w:cs="Tahoma"/>
      <w:sz w:val="20"/>
      <w:szCs w:val="20"/>
      <w:shd w:val="clear" w:color="auto" w:fill="000080"/>
      <w:lang w:val="ru-RU" w:eastAsia="ru-RU"/>
    </w:rPr>
  </w:style>
  <w:style w:type="paragraph" w:styleId="affff1">
    <w:name w:val="Normal Indent"/>
    <w:aliases w:val="Normal Indent Char2,Normal Indent Char Char1,Normal Indent Char1 Char Char,Normal Indent Char Char Char Char,Normal Indent Char1 Char1,Normal Indent Char Char Char1,Normal Indent D Basis,Normal Indent Char1,Normal Indent Char Char,_Spec"/>
    <w:basedOn w:val="a7"/>
    <w:uiPriority w:val="99"/>
    <w:rsid w:val="006C605F"/>
    <w:pPr>
      <w:spacing w:after="0" w:line="240" w:lineRule="auto"/>
      <w:ind w:left="1134"/>
      <w:jc w:val="both"/>
    </w:pPr>
    <w:rPr>
      <w:rFonts w:ascii="Arial" w:eastAsia="Times New Roman" w:hAnsi="Arial" w:cs="Times New Roman"/>
      <w:sz w:val="22"/>
      <w:szCs w:val="20"/>
      <w:lang w:val="en-GB" w:eastAsia="fr-FR"/>
    </w:rPr>
  </w:style>
  <w:style w:type="paragraph" w:customStyle="1" w:styleId="affff2">
    <w:name w:val="Базовый"/>
    <w:uiPriority w:val="99"/>
    <w:rsid w:val="006C605F"/>
    <w:pPr>
      <w:tabs>
        <w:tab w:val="left" w:pos="708"/>
      </w:tabs>
      <w:suppressAutoHyphens/>
    </w:pPr>
    <w:rPr>
      <w:rFonts w:ascii="Times New Roman" w:eastAsia="Lucida Sans Unicode" w:hAnsi="Times New Roman" w:cs="Mangal"/>
      <w:color w:val="00000A"/>
      <w:sz w:val="24"/>
      <w:szCs w:val="24"/>
      <w:lang w:val="ru-RU" w:eastAsia="zh-CN" w:bidi="hi-IN"/>
    </w:rPr>
  </w:style>
  <w:style w:type="paragraph" w:customStyle="1" w:styleId="affff3">
    <w:name w:val="Знак"/>
    <w:basedOn w:val="a7"/>
    <w:autoRedefine/>
    <w:rsid w:val="006C605F"/>
    <w:pPr>
      <w:spacing w:after="160" w:line="240" w:lineRule="exact"/>
    </w:pPr>
    <w:rPr>
      <w:rFonts w:ascii="Times New Roman" w:eastAsia="SimSun" w:hAnsi="Times New Roman" w:cs="Times New Roman"/>
      <w:b/>
      <w:sz w:val="28"/>
      <w:szCs w:val="24"/>
    </w:rPr>
  </w:style>
  <w:style w:type="paragraph" w:customStyle="1" w:styleId="Aacaonienea1">
    <w:name w:val="Aacao nienea1"/>
    <w:basedOn w:val="a7"/>
    <w:rsid w:val="006C605F"/>
    <w:pPr>
      <w:spacing w:after="0" w:line="240" w:lineRule="auto"/>
      <w:ind w:left="720"/>
    </w:pPr>
    <w:rPr>
      <w:rFonts w:ascii="Calibri" w:eastAsia="Times New Roman" w:hAnsi="Calibri" w:cs="Calibri"/>
      <w:snapToGrid w:val="0"/>
      <w:sz w:val="22"/>
      <w:lang w:val="ru-RU" w:eastAsia="ru-RU"/>
    </w:rPr>
  </w:style>
  <w:style w:type="paragraph" w:customStyle="1" w:styleId="Aaciaue1">
    <w:name w:val="Aaciaue1"/>
    <w:rsid w:val="006C605F"/>
    <w:pPr>
      <w:tabs>
        <w:tab w:val="left" w:pos="708"/>
      </w:tabs>
      <w:suppressAutoHyphens/>
    </w:pPr>
    <w:rPr>
      <w:rFonts w:ascii="Times New Roman" w:eastAsia="Times New Roman" w:hAnsi="Times New Roman" w:cs="Times New Roman"/>
      <w:snapToGrid w:val="0"/>
      <w:color w:val="00000A"/>
      <w:sz w:val="24"/>
      <w:szCs w:val="24"/>
      <w:lang w:val="ru-RU" w:eastAsia="ru-RU"/>
    </w:rPr>
  </w:style>
  <w:style w:type="paragraph" w:styleId="HTML">
    <w:name w:val="HTML Preformatted"/>
    <w:basedOn w:val="a7"/>
    <w:link w:val="HTML0"/>
    <w:uiPriority w:val="99"/>
    <w:unhideWhenUsed/>
    <w:rsid w:val="006C6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8"/>
    <w:link w:val="HTML"/>
    <w:uiPriority w:val="99"/>
    <w:rsid w:val="006C605F"/>
    <w:rPr>
      <w:rFonts w:ascii="Courier New" w:eastAsia="Times New Roman" w:hAnsi="Courier New" w:cs="Courier New"/>
      <w:sz w:val="20"/>
      <w:szCs w:val="20"/>
      <w:lang w:val="ru-RU" w:eastAsia="ru-RU"/>
    </w:rPr>
  </w:style>
  <w:style w:type="paragraph" w:customStyle="1" w:styleId="FFWLevel1">
    <w:name w:val="FFW Level 1"/>
    <w:basedOn w:val="a7"/>
    <w:uiPriority w:val="4"/>
    <w:qFormat/>
    <w:rsid w:val="006C605F"/>
    <w:pPr>
      <w:numPr>
        <w:numId w:val="33"/>
      </w:numPr>
      <w:tabs>
        <w:tab w:val="clear" w:pos="794"/>
      </w:tabs>
      <w:spacing w:before="240" w:after="120" w:line="260" w:lineRule="atLeast"/>
      <w:ind w:left="0" w:firstLine="0"/>
      <w:jc w:val="both"/>
      <w:outlineLvl w:val="0"/>
    </w:pPr>
    <w:rPr>
      <w:rFonts w:ascii="Arial" w:eastAsiaTheme="minorHAnsi" w:hAnsi="Arial"/>
      <w:sz w:val="20"/>
      <w:lang w:val="en-GB"/>
    </w:rPr>
  </w:style>
  <w:style w:type="character" w:customStyle="1" w:styleId="FFWLevel2Char">
    <w:name w:val="FFW Level 2 Char"/>
    <w:link w:val="FFWLevel2"/>
    <w:uiPriority w:val="4"/>
    <w:locked/>
    <w:rsid w:val="006C605F"/>
    <w:rPr>
      <w:rFonts w:ascii="Arial" w:hAnsi="Arial"/>
      <w:lang w:val="en-GB"/>
    </w:rPr>
  </w:style>
  <w:style w:type="paragraph" w:customStyle="1" w:styleId="FFWLevel2">
    <w:name w:val="FFW Level 2"/>
    <w:basedOn w:val="a7"/>
    <w:link w:val="FFWLevel2Char"/>
    <w:uiPriority w:val="4"/>
    <w:qFormat/>
    <w:rsid w:val="006C605F"/>
    <w:pPr>
      <w:numPr>
        <w:ilvl w:val="1"/>
        <w:numId w:val="33"/>
      </w:numPr>
      <w:tabs>
        <w:tab w:val="clear" w:pos="794"/>
      </w:tabs>
      <w:spacing w:before="240" w:after="120" w:line="260" w:lineRule="atLeast"/>
      <w:ind w:left="0" w:firstLine="0"/>
      <w:jc w:val="both"/>
      <w:outlineLvl w:val="1"/>
    </w:pPr>
    <w:rPr>
      <w:rFonts w:ascii="Arial" w:hAnsi="Arial"/>
      <w:sz w:val="22"/>
      <w:lang w:val="en-GB"/>
    </w:rPr>
  </w:style>
  <w:style w:type="character" w:customStyle="1" w:styleId="FFWLevel3Char">
    <w:name w:val="FFW Level 3 Char"/>
    <w:link w:val="FFWLevel3"/>
    <w:uiPriority w:val="4"/>
    <w:locked/>
    <w:rsid w:val="006C605F"/>
    <w:rPr>
      <w:rFonts w:ascii="Arial" w:hAnsi="Arial"/>
      <w:lang w:val="en-GB"/>
    </w:rPr>
  </w:style>
  <w:style w:type="paragraph" w:customStyle="1" w:styleId="FFWLevel3">
    <w:name w:val="FFW Level 3"/>
    <w:basedOn w:val="a7"/>
    <w:link w:val="FFWLevel3Char"/>
    <w:uiPriority w:val="4"/>
    <w:qFormat/>
    <w:rsid w:val="006C605F"/>
    <w:pPr>
      <w:numPr>
        <w:ilvl w:val="2"/>
        <w:numId w:val="33"/>
      </w:numPr>
      <w:tabs>
        <w:tab w:val="clear" w:pos="794"/>
      </w:tabs>
      <w:spacing w:before="240" w:after="120" w:line="260" w:lineRule="atLeast"/>
      <w:ind w:left="720" w:hanging="432"/>
      <w:jc w:val="both"/>
      <w:outlineLvl w:val="2"/>
    </w:pPr>
    <w:rPr>
      <w:rFonts w:ascii="Arial" w:hAnsi="Arial"/>
      <w:sz w:val="22"/>
      <w:lang w:val="en-GB"/>
    </w:rPr>
  </w:style>
  <w:style w:type="paragraph" w:customStyle="1" w:styleId="FFWLevel4">
    <w:name w:val="FFW Level 4"/>
    <w:basedOn w:val="a7"/>
    <w:uiPriority w:val="5"/>
    <w:qFormat/>
    <w:rsid w:val="006C605F"/>
    <w:pPr>
      <w:numPr>
        <w:ilvl w:val="3"/>
        <w:numId w:val="33"/>
      </w:numPr>
      <w:tabs>
        <w:tab w:val="clear" w:pos="1588"/>
      </w:tabs>
      <w:spacing w:before="240" w:after="120" w:line="260" w:lineRule="atLeast"/>
      <w:ind w:left="864" w:hanging="144"/>
      <w:jc w:val="both"/>
      <w:outlineLvl w:val="3"/>
    </w:pPr>
    <w:rPr>
      <w:rFonts w:ascii="Arial" w:eastAsia="Times New Roman" w:hAnsi="Arial" w:cs="Arial"/>
      <w:szCs w:val="24"/>
      <w:lang w:val="en-GB"/>
    </w:rPr>
  </w:style>
  <w:style w:type="paragraph" w:customStyle="1" w:styleId="FFWLevel5">
    <w:name w:val="FFW Level 5"/>
    <w:basedOn w:val="a7"/>
    <w:uiPriority w:val="5"/>
    <w:qFormat/>
    <w:rsid w:val="006C605F"/>
    <w:pPr>
      <w:numPr>
        <w:ilvl w:val="4"/>
        <w:numId w:val="33"/>
      </w:numPr>
      <w:tabs>
        <w:tab w:val="clear" w:pos="2381"/>
      </w:tabs>
      <w:spacing w:before="240" w:after="120" w:line="260" w:lineRule="atLeast"/>
      <w:ind w:left="1008" w:hanging="432"/>
      <w:jc w:val="both"/>
      <w:outlineLvl w:val="4"/>
    </w:pPr>
    <w:rPr>
      <w:rFonts w:ascii="Arial" w:eastAsiaTheme="minorHAnsi" w:hAnsi="Arial"/>
      <w:sz w:val="20"/>
      <w:lang w:val="en-GB"/>
    </w:rPr>
  </w:style>
  <w:style w:type="paragraph" w:customStyle="1" w:styleId="FFWLevel6">
    <w:name w:val="FFW Level 6"/>
    <w:basedOn w:val="a7"/>
    <w:uiPriority w:val="5"/>
    <w:qFormat/>
    <w:rsid w:val="006C605F"/>
    <w:pPr>
      <w:numPr>
        <w:ilvl w:val="5"/>
        <w:numId w:val="33"/>
      </w:numPr>
      <w:tabs>
        <w:tab w:val="clear" w:pos="3175"/>
      </w:tabs>
      <w:spacing w:before="240" w:after="120" w:line="260" w:lineRule="atLeast"/>
      <w:ind w:left="1152" w:hanging="432"/>
      <w:jc w:val="both"/>
      <w:outlineLvl w:val="5"/>
    </w:pPr>
    <w:rPr>
      <w:rFonts w:ascii="Arial" w:eastAsiaTheme="minorHAnsi" w:hAnsi="Arial"/>
      <w:sz w:val="20"/>
      <w:lang w:val="en-GB"/>
    </w:rPr>
  </w:style>
  <w:style w:type="numbering" w:customStyle="1" w:styleId="NumbListLegal">
    <w:name w:val="NumbList Legal"/>
    <w:uiPriority w:val="99"/>
    <w:rsid w:val="006C605F"/>
    <w:pPr>
      <w:numPr>
        <w:numId w:val="33"/>
      </w:numPr>
    </w:pPr>
  </w:style>
  <w:style w:type="paragraph" w:customStyle="1" w:styleId="pj">
    <w:name w:val="pj"/>
    <w:basedOn w:val="a7"/>
    <w:rsid w:val="006C605F"/>
    <w:pPr>
      <w:spacing w:before="100" w:beforeAutospacing="1" w:after="100" w:afterAutospacing="1" w:line="240" w:lineRule="auto"/>
    </w:pPr>
    <w:rPr>
      <w:rFonts w:ascii="Times New Roman" w:eastAsia="Times New Roman" w:hAnsi="Times New Roman" w:cs="Times New Roman"/>
      <w:szCs w:val="24"/>
    </w:rPr>
  </w:style>
  <w:style w:type="character" w:customStyle="1" w:styleId="currentdocdiv">
    <w:name w:val="currentdocdiv"/>
    <w:basedOn w:val="a8"/>
    <w:rsid w:val="006C605F"/>
  </w:style>
  <w:style w:type="character" w:customStyle="1" w:styleId="1b">
    <w:name w:val="Основной текст Знак1"/>
    <w:uiPriority w:val="99"/>
    <w:rsid w:val="006C605F"/>
    <w:rPr>
      <w:rFonts w:ascii="Arial" w:hAnsi="Arial"/>
      <w:sz w:val="24"/>
    </w:rPr>
  </w:style>
  <w:style w:type="paragraph" w:customStyle="1" w:styleId="1c">
    <w:name w:val="Обычный1"/>
    <w:basedOn w:val="a7"/>
    <w:link w:val="Normal"/>
    <w:rsid w:val="006C605F"/>
    <w:pPr>
      <w:tabs>
        <w:tab w:val="left" w:leader="underscore" w:pos="7031"/>
      </w:tabs>
      <w:spacing w:after="0" w:line="240" w:lineRule="auto"/>
      <w:ind w:firstLine="454"/>
      <w:jc w:val="both"/>
    </w:pPr>
    <w:rPr>
      <w:rFonts w:ascii="Times New Roman" w:eastAsia="Times New Roman" w:hAnsi="Times New Roman" w:cs="Times New Roman"/>
      <w:sz w:val="20"/>
      <w:szCs w:val="20"/>
      <w:lang w:eastAsia="ru-RU"/>
    </w:rPr>
  </w:style>
  <w:style w:type="character" w:customStyle="1" w:styleId="Normal">
    <w:name w:val="Normal Знак"/>
    <w:link w:val="1c"/>
    <w:locked/>
    <w:rsid w:val="006C605F"/>
    <w:rPr>
      <w:rFonts w:ascii="Times New Roman" w:eastAsia="Times New Roman" w:hAnsi="Times New Roman" w:cs="Times New Roman"/>
      <w:sz w:val="20"/>
      <w:szCs w:val="20"/>
      <w:lang w:eastAsia="ru-RU"/>
    </w:rPr>
  </w:style>
  <w:style w:type="numbering" w:customStyle="1" w:styleId="1d">
    <w:name w:val="Нет списка1"/>
    <w:next w:val="aa"/>
    <w:uiPriority w:val="99"/>
    <w:semiHidden/>
    <w:unhideWhenUsed/>
    <w:rsid w:val="006C605F"/>
  </w:style>
  <w:style w:type="character" w:customStyle="1" w:styleId="210">
    <w:name w:val="Заголовок 2 Знак1"/>
    <w:basedOn w:val="a8"/>
    <w:uiPriority w:val="99"/>
    <w:rsid w:val="006C605F"/>
    <w:rPr>
      <w:rFonts w:ascii="Times New Roman" w:eastAsia="Times New Roman" w:hAnsi="Times New Roman" w:cs="Times New Roman"/>
      <w:b/>
      <w:caps/>
      <w:szCs w:val="24"/>
      <w:lang w:val="ru-RU" w:eastAsia="ru-RU"/>
    </w:rPr>
  </w:style>
  <w:style w:type="character" w:customStyle="1" w:styleId="1e">
    <w:name w:val="Основной текст с отступом Знак1"/>
    <w:basedOn w:val="a8"/>
    <w:uiPriority w:val="99"/>
    <w:rsid w:val="006C605F"/>
    <w:rPr>
      <w:rFonts w:ascii="Times New Roman" w:eastAsia="Times New Roman" w:hAnsi="Times New Roman" w:cs="Times New Roman"/>
      <w:sz w:val="28"/>
      <w:szCs w:val="20"/>
      <w:lang w:val="ru-RU" w:eastAsia="ru-RU"/>
    </w:rPr>
  </w:style>
  <w:style w:type="table" w:customStyle="1" w:styleId="1f">
    <w:name w:val="Сетка таблицы1"/>
    <w:basedOn w:val="a9"/>
    <w:next w:val="aff6"/>
    <w:rsid w:val="006C605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Стиль1"/>
    <w:basedOn w:val="a7"/>
    <w:link w:val="1f1"/>
    <w:qFormat/>
    <w:rsid w:val="006C605F"/>
    <w:pPr>
      <w:spacing w:after="0" w:line="259" w:lineRule="auto"/>
      <w:ind w:firstLine="720"/>
      <w:jc w:val="both"/>
    </w:pPr>
    <w:rPr>
      <w:rFonts w:ascii="Times Nes Roman" w:eastAsia="Arial Unicode MS" w:hAnsi="Times Nes Roman" w:cs="Arial Unicode MS"/>
      <w:color w:val="000000"/>
      <w:sz w:val="28"/>
      <w:szCs w:val="24"/>
      <w:lang w:eastAsia="ru-RU" w:bidi="ru-RU"/>
    </w:rPr>
  </w:style>
  <w:style w:type="character" w:customStyle="1" w:styleId="1f1">
    <w:name w:val="Стиль1 Знак"/>
    <w:link w:val="1f0"/>
    <w:rsid w:val="006C605F"/>
    <w:rPr>
      <w:rFonts w:ascii="Times Nes Roman" w:eastAsia="Arial Unicode MS" w:hAnsi="Times Nes Roman" w:cs="Arial Unicode MS"/>
      <w:color w:val="000000"/>
      <w:sz w:val="28"/>
      <w:szCs w:val="24"/>
      <w:lang w:eastAsia="ru-RU" w:bidi="ru-RU"/>
    </w:rPr>
  </w:style>
  <w:style w:type="paragraph" w:customStyle="1" w:styleId="Default">
    <w:name w:val="Default"/>
    <w:rsid w:val="006C605F"/>
    <w:pPr>
      <w:autoSpaceDE w:val="0"/>
      <w:autoSpaceDN w:val="0"/>
      <w:adjustRightInd w:val="0"/>
      <w:spacing w:after="0" w:line="240" w:lineRule="auto"/>
    </w:pPr>
    <w:rPr>
      <w:rFonts w:ascii="Arial" w:eastAsia="Times New Roman" w:hAnsi="Arial" w:cs="Arial"/>
      <w:color w:val="000000"/>
      <w:sz w:val="24"/>
      <w:szCs w:val="24"/>
      <w:lang w:val="ru-RU" w:eastAsia="ru-RU"/>
    </w:rPr>
  </w:style>
  <w:style w:type="character" w:customStyle="1" w:styleId="UnresolvedMention">
    <w:name w:val="Unresolved Mention"/>
    <w:basedOn w:val="a8"/>
    <w:uiPriority w:val="99"/>
    <w:semiHidden/>
    <w:unhideWhenUsed/>
    <w:rsid w:val="006C605F"/>
    <w:rPr>
      <w:color w:val="605E5C"/>
      <w:shd w:val="clear" w:color="auto" w:fill="E1DFDD"/>
    </w:rPr>
  </w:style>
  <w:style w:type="character" w:customStyle="1" w:styleId="st1">
    <w:name w:val="st1"/>
    <w:basedOn w:val="a8"/>
    <w:rsid w:val="006C60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header" w:uiPriority="0" w:qFormat="1"/>
    <w:lsdException w:name="footer" w:uiPriority="0" w:qFormat="1"/>
    <w:lsdException w:name="caption" w:uiPriority="0" w:qFormat="1"/>
    <w:lsdException w:name="footnote reference" w:uiPriority="0"/>
    <w:lsdException w:name="annotation reference" w:qFormat="1"/>
    <w:lsdException w:name="page number" w:uiPriority="0"/>
    <w:lsdException w:name="Title" w:semiHidden="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Document Map" w:uiPriority="0"/>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qFormat="1"/>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qFormat="1"/>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qFormat="1"/>
    <w:lsdException w:name="Light List Accent 5" w:semiHidden="0" w:uiPriority="61" w:unhideWhenUsed="0" w:qFormat="1"/>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qFormat="1"/>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FC693F"/>
    <w:pPr>
      <w:spacing w:after="60" w:line="280" w:lineRule="exact"/>
    </w:pPr>
    <w:rPr>
      <w:rFonts w:ascii="Arial Narrow" w:hAnsi="Arial Narrow"/>
      <w:sz w:val="24"/>
    </w:rPr>
  </w:style>
  <w:style w:type="paragraph" w:styleId="10">
    <w:name w:val="heading 1"/>
    <w:basedOn w:val="a7"/>
    <w:next w:val="a7"/>
    <w:link w:val="11"/>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7"/>
    <w:next w:val="a7"/>
    <w:link w:val="22"/>
    <w:uiPriority w:val="9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7"/>
    <w:next w:val="a7"/>
    <w:link w:val="32"/>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7"/>
    <w:next w:val="a7"/>
    <w:link w:val="40"/>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7"/>
    <w:next w:val="a7"/>
    <w:link w:val="50"/>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7"/>
    <w:next w:val="a7"/>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7"/>
    <w:next w:val="a7"/>
    <w:link w:val="70"/>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7"/>
    <w:next w:val="a7"/>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7"/>
    <w:next w:val="a7"/>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basedOn w:val="a7"/>
    <w:link w:val="ac"/>
    <w:unhideWhenUsed/>
    <w:qFormat/>
    <w:rsid w:val="00E618BF"/>
    <w:pPr>
      <w:tabs>
        <w:tab w:val="center" w:pos="4680"/>
        <w:tab w:val="right" w:pos="9360"/>
      </w:tabs>
      <w:spacing w:after="0" w:line="240" w:lineRule="auto"/>
    </w:pPr>
  </w:style>
  <w:style w:type="character" w:customStyle="1" w:styleId="ac">
    <w:name w:val="Верхний колонтитул Знак"/>
    <w:basedOn w:val="a8"/>
    <w:link w:val="ab"/>
    <w:rsid w:val="00E618BF"/>
  </w:style>
  <w:style w:type="paragraph" w:styleId="ad">
    <w:name w:val="footer"/>
    <w:basedOn w:val="a7"/>
    <w:link w:val="ae"/>
    <w:unhideWhenUsed/>
    <w:qFormat/>
    <w:rsid w:val="00E618BF"/>
    <w:pPr>
      <w:tabs>
        <w:tab w:val="center" w:pos="4680"/>
        <w:tab w:val="right" w:pos="9360"/>
      </w:tabs>
      <w:spacing w:after="0" w:line="240" w:lineRule="auto"/>
    </w:pPr>
  </w:style>
  <w:style w:type="character" w:customStyle="1" w:styleId="ae">
    <w:name w:val="Нижний колонтитул Знак"/>
    <w:basedOn w:val="a8"/>
    <w:link w:val="ad"/>
    <w:qFormat/>
    <w:rsid w:val="00E618BF"/>
  </w:style>
  <w:style w:type="paragraph" w:styleId="af">
    <w:name w:val="No Spacing"/>
    <w:uiPriority w:val="99"/>
    <w:qFormat/>
    <w:rsid w:val="00FC693F"/>
    <w:pPr>
      <w:spacing w:after="0" w:line="240" w:lineRule="auto"/>
    </w:pPr>
  </w:style>
  <w:style w:type="character" w:customStyle="1" w:styleId="11">
    <w:name w:val="Заголовок 1 Знак"/>
    <w:basedOn w:val="a8"/>
    <w:link w:val="10"/>
    <w:qFormat/>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8"/>
    <w:link w:val="21"/>
    <w:uiPriority w:val="99"/>
    <w:qFormat/>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8"/>
    <w:link w:val="31"/>
    <w:rsid w:val="00FC693F"/>
    <w:rPr>
      <w:rFonts w:asciiTheme="majorHAnsi" w:eastAsiaTheme="majorEastAsia" w:hAnsiTheme="majorHAnsi" w:cstheme="majorBidi"/>
      <w:b/>
      <w:bCs/>
      <w:color w:val="4F81BD" w:themeColor="accent1"/>
    </w:rPr>
  </w:style>
  <w:style w:type="paragraph" w:styleId="af0">
    <w:name w:val="Title"/>
    <w:basedOn w:val="a7"/>
    <w:next w:val="a7"/>
    <w:link w:val="af1"/>
    <w:uiPriority w:val="99"/>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1">
    <w:name w:val="Название Знак"/>
    <w:basedOn w:val="a8"/>
    <w:link w:val="af0"/>
    <w:uiPriority w:val="99"/>
    <w:qFormat/>
    <w:rsid w:val="00FC693F"/>
    <w:rPr>
      <w:rFonts w:asciiTheme="majorHAnsi" w:eastAsiaTheme="majorEastAsia" w:hAnsiTheme="majorHAnsi" w:cstheme="majorBidi"/>
      <w:color w:val="17365D" w:themeColor="text2" w:themeShade="BF"/>
      <w:spacing w:val="5"/>
      <w:kern w:val="28"/>
      <w:sz w:val="52"/>
      <w:szCs w:val="52"/>
    </w:rPr>
  </w:style>
  <w:style w:type="paragraph" w:styleId="af2">
    <w:name w:val="Subtitle"/>
    <w:basedOn w:val="a7"/>
    <w:next w:val="a7"/>
    <w:link w:val="af3"/>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f3">
    <w:name w:val="Подзаголовок Знак"/>
    <w:basedOn w:val="a8"/>
    <w:link w:val="af2"/>
    <w:uiPriority w:val="11"/>
    <w:rsid w:val="00FC693F"/>
    <w:rPr>
      <w:rFonts w:asciiTheme="majorHAnsi" w:eastAsiaTheme="majorEastAsia" w:hAnsiTheme="majorHAnsi" w:cstheme="majorBidi"/>
      <w:i/>
      <w:iCs/>
      <w:color w:val="4F81BD" w:themeColor="accent1"/>
      <w:spacing w:val="15"/>
      <w:sz w:val="24"/>
      <w:szCs w:val="24"/>
    </w:rPr>
  </w:style>
  <w:style w:type="paragraph" w:styleId="af4">
    <w:name w:val="List Paragraph"/>
    <w:basedOn w:val="a7"/>
    <w:uiPriority w:val="34"/>
    <w:qFormat/>
    <w:rsid w:val="00FC693F"/>
    <w:pPr>
      <w:ind w:left="720"/>
      <w:contextualSpacing/>
    </w:pPr>
  </w:style>
  <w:style w:type="paragraph" w:styleId="af5">
    <w:name w:val="Body Text"/>
    <w:basedOn w:val="a7"/>
    <w:link w:val="af6"/>
    <w:uiPriority w:val="99"/>
    <w:unhideWhenUsed/>
    <w:rsid w:val="00AA1D8D"/>
    <w:pPr>
      <w:spacing w:after="120"/>
    </w:pPr>
  </w:style>
  <w:style w:type="character" w:customStyle="1" w:styleId="af6">
    <w:name w:val="Основной текст Знак"/>
    <w:basedOn w:val="a8"/>
    <w:link w:val="af5"/>
    <w:uiPriority w:val="99"/>
    <w:rsid w:val="00AA1D8D"/>
  </w:style>
  <w:style w:type="paragraph" w:styleId="23">
    <w:name w:val="Body Text 2"/>
    <w:basedOn w:val="a7"/>
    <w:link w:val="24"/>
    <w:unhideWhenUsed/>
    <w:rsid w:val="00AA1D8D"/>
    <w:pPr>
      <w:spacing w:after="120" w:line="480" w:lineRule="auto"/>
    </w:pPr>
  </w:style>
  <w:style w:type="character" w:customStyle="1" w:styleId="24">
    <w:name w:val="Основной текст 2 Знак"/>
    <w:basedOn w:val="a8"/>
    <w:link w:val="23"/>
    <w:rsid w:val="00AA1D8D"/>
  </w:style>
  <w:style w:type="paragraph" w:styleId="33">
    <w:name w:val="Body Text 3"/>
    <w:basedOn w:val="a7"/>
    <w:link w:val="34"/>
    <w:unhideWhenUsed/>
    <w:rsid w:val="00AA1D8D"/>
    <w:pPr>
      <w:spacing w:after="120"/>
    </w:pPr>
    <w:rPr>
      <w:sz w:val="16"/>
      <w:szCs w:val="16"/>
    </w:rPr>
  </w:style>
  <w:style w:type="character" w:customStyle="1" w:styleId="34">
    <w:name w:val="Основной текст 3 Знак"/>
    <w:basedOn w:val="a8"/>
    <w:link w:val="33"/>
    <w:rsid w:val="00AA1D8D"/>
    <w:rPr>
      <w:sz w:val="16"/>
      <w:szCs w:val="16"/>
    </w:rPr>
  </w:style>
  <w:style w:type="paragraph" w:styleId="af7">
    <w:name w:val="List"/>
    <w:basedOn w:val="a7"/>
    <w:uiPriority w:val="99"/>
    <w:unhideWhenUsed/>
    <w:rsid w:val="00AA1D8D"/>
    <w:pPr>
      <w:ind w:left="360" w:hanging="360"/>
      <w:contextualSpacing/>
    </w:pPr>
  </w:style>
  <w:style w:type="paragraph" w:styleId="25">
    <w:name w:val="List 2"/>
    <w:basedOn w:val="a7"/>
    <w:uiPriority w:val="99"/>
    <w:unhideWhenUsed/>
    <w:rsid w:val="00326F90"/>
    <w:pPr>
      <w:ind w:left="720" w:hanging="360"/>
      <w:contextualSpacing/>
    </w:pPr>
  </w:style>
  <w:style w:type="paragraph" w:styleId="35">
    <w:name w:val="List 3"/>
    <w:basedOn w:val="a7"/>
    <w:uiPriority w:val="99"/>
    <w:unhideWhenUsed/>
    <w:rsid w:val="00326F90"/>
    <w:pPr>
      <w:ind w:left="1080" w:hanging="360"/>
      <w:contextualSpacing/>
    </w:pPr>
  </w:style>
  <w:style w:type="paragraph" w:styleId="a0">
    <w:name w:val="List Bullet"/>
    <w:basedOn w:val="a7"/>
    <w:uiPriority w:val="99"/>
    <w:unhideWhenUsed/>
    <w:rsid w:val="00326F90"/>
    <w:pPr>
      <w:numPr>
        <w:numId w:val="1"/>
      </w:numPr>
      <w:contextualSpacing/>
    </w:pPr>
  </w:style>
  <w:style w:type="paragraph" w:styleId="20">
    <w:name w:val="List Bullet 2"/>
    <w:basedOn w:val="a7"/>
    <w:uiPriority w:val="99"/>
    <w:unhideWhenUsed/>
    <w:rsid w:val="00326F90"/>
    <w:pPr>
      <w:numPr>
        <w:numId w:val="2"/>
      </w:numPr>
      <w:contextualSpacing/>
    </w:pPr>
  </w:style>
  <w:style w:type="paragraph" w:styleId="30">
    <w:name w:val="List Bullet 3"/>
    <w:basedOn w:val="a7"/>
    <w:uiPriority w:val="99"/>
    <w:unhideWhenUsed/>
    <w:rsid w:val="00326F90"/>
    <w:pPr>
      <w:numPr>
        <w:numId w:val="3"/>
      </w:numPr>
      <w:contextualSpacing/>
    </w:pPr>
  </w:style>
  <w:style w:type="paragraph" w:styleId="a">
    <w:name w:val="List Number"/>
    <w:basedOn w:val="a7"/>
    <w:uiPriority w:val="99"/>
    <w:unhideWhenUsed/>
    <w:rsid w:val="00326F90"/>
    <w:pPr>
      <w:numPr>
        <w:numId w:val="5"/>
      </w:numPr>
      <w:contextualSpacing/>
    </w:pPr>
  </w:style>
  <w:style w:type="paragraph" w:styleId="2">
    <w:name w:val="List Number 2"/>
    <w:basedOn w:val="a7"/>
    <w:uiPriority w:val="99"/>
    <w:unhideWhenUsed/>
    <w:rsid w:val="0029639D"/>
    <w:pPr>
      <w:numPr>
        <w:numId w:val="6"/>
      </w:numPr>
      <w:contextualSpacing/>
    </w:pPr>
  </w:style>
  <w:style w:type="paragraph" w:styleId="3">
    <w:name w:val="List Number 3"/>
    <w:basedOn w:val="a7"/>
    <w:uiPriority w:val="99"/>
    <w:unhideWhenUsed/>
    <w:rsid w:val="0029639D"/>
    <w:pPr>
      <w:numPr>
        <w:numId w:val="7"/>
      </w:numPr>
      <w:contextualSpacing/>
    </w:pPr>
  </w:style>
  <w:style w:type="paragraph" w:styleId="af8">
    <w:name w:val="List Continue"/>
    <w:basedOn w:val="a7"/>
    <w:uiPriority w:val="99"/>
    <w:unhideWhenUsed/>
    <w:rsid w:val="0029639D"/>
    <w:pPr>
      <w:spacing w:after="120"/>
      <w:ind w:left="360"/>
      <w:contextualSpacing/>
    </w:pPr>
  </w:style>
  <w:style w:type="paragraph" w:styleId="26">
    <w:name w:val="List Continue 2"/>
    <w:basedOn w:val="a7"/>
    <w:uiPriority w:val="99"/>
    <w:unhideWhenUsed/>
    <w:rsid w:val="0029639D"/>
    <w:pPr>
      <w:spacing w:after="120"/>
      <w:ind w:left="720"/>
      <w:contextualSpacing/>
    </w:pPr>
  </w:style>
  <w:style w:type="paragraph" w:styleId="36">
    <w:name w:val="List Continue 3"/>
    <w:basedOn w:val="a7"/>
    <w:uiPriority w:val="99"/>
    <w:unhideWhenUsed/>
    <w:rsid w:val="0029639D"/>
    <w:pPr>
      <w:spacing w:after="120"/>
      <w:ind w:left="1080"/>
      <w:contextualSpacing/>
    </w:pPr>
  </w:style>
  <w:style w:type="paragraph" w:styleId="af9">
    <w:name w:val="macro"/>
    <w:link w:val="af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a">
    <w:name w:val="Текст макроса Знак"/>
    <w:basedOn w:val="a8"/>
    <w:link w:val="af9"/>
    <w:uiPriority w:val="99"/>
    <w:rsid w:val="0029639D"/>
    <w:rPr>
      <w:rFonts w:ascii="Courier" w:hAnsi="Courier"/>
      <w:sz w:val="20"/>
      <w:szCs w:val="20"/>
    </w:rPr>
  </w:style>
  <w:style w:type="paragraph" w:styleId="27">
    <w:name w:val="Quote"/>
    <w:basedOn w:val="a7"/>
    <w:next w:val="a7"/>
    <w:link w:val="28"/>
    <w:uiPriority w:val="29"/>
    <w:qFormat/>
    <w:rsid w:val="00FC693F"/>
    <w:rPr>
      <w:i/>
      <w:iCs/>
      <w:color w:val="000000" w:themeColor="text1"/>
    </w:rPr>
  </w:style>
  <w:style w:type="character" w:customStyle="1" w:styleId="28">
    <w:name w:val="Цитата 2 Знак"/>
    <w:basedOn w:val="a8"/>
    <w:link w:val="27"/>
    <w:uiPriority w:val="29"/>
    <w:qFormat/>
    <w:rsid w:val="00FC693F"/>
    <w:rPr>
      <w:i/>
      <w:iCs/>
      <w:color w:val="000000" w:themeColor="text1"/>
    </w:rPr>
  </w:style>
  <w:style w:type="character" w:customStyle="1" w:styleId="40">
    <w:name w:val="Заголовок 4 Знак"/>
    <w:basedOn w:val="a8"/>
    <w:link w:val="4"/>
    <w:qFormat/>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8"/>
    <w:link w:val="5"/>
    <w:qFormat/>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8"/>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8"/>
    <w:link w:val="7"/>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8"/>
    <w:link w:val="8"/>
    <w:uiPriority w:val="9"/>
    <w:semiHidden/>
    <w:qFormat/>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8"/>
    <w:link w:val="9"/>
    <w:uiPriority w:val="9"/>
    <w:semiHidden/>
    <w:qFormat/>
    <w:rsid w:val="00FC693F"/>
    <w:rPr>
      <w:rFonts w:asciiTheme="majorHAnsi" w:eastAsiaTheme="majorEastAsia" w:hAnsiTheme="majorHAnsi" w:cstheme="majorBidi"/>
      <w:i/>
      <w:iCs/>
      <w:color w:val="404040" w:themeColor="text1" w:themeTint="BF"/>
      <w:sz w:val="20"/>
      <w:szCs w:val="20"/>
    </w:rPr>
  </w:style>
  <w:style w:type="paragraph" w:styleId="afb">
    <w:name w:val="caption"/>
    <w:basedOn w:val="a7"/>
    <w:next w:val="a7"/>
    <w:unhideWhenUsed/>
    <w:qFormat/>
    <w:rsid w:val="00FC693F"/>
    <w:pPr>
      <w:spacing w:line="240" w:lineRule="auto"/>
    </w:pPr>
    <w:rPr>
      <w:b/>
      <w:bCs/>
      <w:color w:val="4F81BD" w:themeColor="accent1"/>
      <w:sz w:val="18"/>
      <w:szCs w:val="18"/>
    </w:rPr>
  </w:style>
  <w:style w:type="character" w:styleId="afc">
    <w:name w:val="Strong"/>
    <w:aliases w:val="Основной текст с отступом 3 Знак2,Основной текст с отступом 3 Знак1 Знак"/>
    <w:basedOn w:val="a8"/>
    <w:qFormat/>
    <w:rsid w:val="00FC693F"/>
    <w:rPr>
      <w:b/>
      <w:bCs/>
    </w:rPr>
  </w:style>
  <w:style w:type="character" w:styleId="afd">
    <w:name w:val="Emphasis"/>
    <w:basedOn w:val="a8"/>
    <w:uiPriority w:val="20"/>
    <w:qFormat/>
    <w:rsid w:val="00FC693F"/>
    <w:rPr>
      <w:i/>
      <w:iCs/>
    </w:rPr>
  </w:style>
  <w:style w:type="paragraph" w:styleId="afe">
    <w:name w:val="Intense Quote"/>
    <w:basedOn w:val="a7"/>
    <w:next w:val="a7"/>
    <w:link w:val="aff"/>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f">
    <w:name w:val="Выделенная цитата Знак"/>
    <w:basedOn w:val="a8"/>
    <w:link w:val="afe"/>
    <w:uiPriority w:val="30"/>
    <w:qFormat/>
    <w:rsid w:val="00FC693F"/>
    <w:rPr>
      <w:b/>
      <w:bCs/>
      <w:i/>
      <w:iCs/>
      <w:color w:val="4F81BD" w:themeColor="accent1"/>
    </w:rPr>
  </w:style>
  <w:style w:type="character" w:styleId="aff0">
    <w:name w:val="Subtle Emphasis"/>
    <w:basedOn w:val="a8"/>
    <w:uiPriority w:val="19"/>
    <w:qFormat/>
    <w:rsid w:val="00FC693F"/>
    <w:rPr>
      <w:i/>
      <w:iCs/>
      <w:color w:val="808080" w:themeColor="text1" w:themeTint="7F"/>
    </w:rPr>
  </w:style>
  <w:style w:type="character" w:styleId="aff1">
    <w:name w:val="Intense Emphasis"/>
    <w:basedOn w:val="a8"/>
    <w:uiPriority w:val="21"/>
    <w:qFormat/>
    <w:rsid w:val="00FC693F"/>
    <w:rPr>
      <w:b/>
      <w:bCs/>
      <w:i/>
      <w:iCs/>
      <w:color w:val="4F81BD" w:themeColor="accent1"/>
    </w:rPr>
  </w:style>
  <w:style w:type="character" w:styleId="aff2">
    <w:name w:val="Subtle Reference"/>
    <w:basedOn w:val="a8"/>
    <w:uiPriority w:val="31"/>
    <w:qFormat/>
    <w:rsid w:val="00FC693F"/>
    <w:rPr>
      <w:smallCaps/>
      <w:color w:val="C0504D" w:themeColor="accent2"/>
      <w:u w:val="single"/>
    </w:rPr>
  </w:style>
  <w:style w:type="character" w:styleId="aff3">
    <w:name w:val="Intense Reference"/>
    <w:basedOn w:val="a8"/>
    <w:uiPriority w:val="32"/>
    <w:qFormat/>
    <w:rsid w:val="00FC693F"/>
    <w:rPr>
      <w:b/>
      <w:bCs/>
      <w:smallCaps/>
      <w:color w:val="C0504D" w:themeColor="accent2"/>
      <w:spacing w:val="5"/>
      <w:u w:val="single"/>
    </w:rPr>
  </w:style>
  <w:style w:type="character" w:styleId="aff4">
    <w:name w:val="Book Title"/>
    <w:basedOn w:val="a8"/>
    <w:uiPriority w:val="33"/>
    <w:qFormat/>
    <w:rsid w:val="00FC693F"/>
    <w:rPr>
      <w:b/>
      <w:bCs/>
      <w:smallCaps/>
      <w:spacing w:val="5"/>
    </w:rPr>
  </w:style>
  <w:style w:type="paragraph" w:styleId="aff5">
    <w:name w:val="TOC Heading"/>
    <w:basedOn w:val="10"/>
    <w:next w:val="a7"/>
    <w:uiPriority w:val="39"/>
    <w:semiHidden/>
    <w:unhideWhenUsed/>
    <w:qFormat/>
    <w:rsid w:val="00FC693F"/>
    <w:pPr>
      <w:outlineLvl w:val="9"/>
    </w:pPr>
  </w:style>
  <w:style w:type="table" w:styleId="aff6">
    <w:name w:val="Table Grid"/>
    <w:basedOn w:val="a9"/>
    <w:qFormat/>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Light Shading"/>
    <w:basedOn w:val="a9"/>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9"/>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9"/>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9"/>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9"/>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9"/>
    <w:uiPriority w:val="60"/>
    <w:qFormat/>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9"/>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8">
    <w:name w:val="Light List"/>
    <w:basedOn w:val="a9"/>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9"/>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9"/>
    <w:uiPriority w:val="61"/>
    <w:qFormat/>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9"/>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9"/>
    <w:uiPriority w:val="61"/>
    <w:qFormat/>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9"/>
    <w:uiPriority w:val="61"/>
    <w:qFormat/>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9"/>
    <w:uiPriority w:val="61"/>
    <w:qFormat/>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9">
    <w:name w:val="Light Grid"/>
    <w:basedOn w:val="a9"/>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9"/>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9"/>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9"/>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9"/>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9"/>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9"/>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2">
    <w:name w:val="Medium Shading 1"/>
    <w:basedOn w:val="a9"/>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9"/>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9"/>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9"/>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9"/>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9"/>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9"/>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9"/>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9"/>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9"/>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9"/>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9"/>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9"/>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9"/>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3">
    <w:name w:val="Medium List 1"/>
    <w:basedOn w:val="a9"/>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9"/>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9"/>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9"/>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9"/>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9"/>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9"/>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9"/>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9"/>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9"/>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9"/>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9"/>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9"/>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9"/>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Grid 1"/>
    <w:basedOn w:val="a9"/>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9"/>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9"/>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9"/>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9"/>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9"/>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9"/>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9"/>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9"/>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9"/>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9"/>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9"/>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9"/>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9"/>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9"/>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9"/>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9"/>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9"/>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9"/>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9"/>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9"/>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a">
    <w:name w:val="Dark List"/>
    <w:basedOn w:val="a9"/>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9"/>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9"/>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9"/>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9"/>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9"/>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9"/>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b">
    <w:name w:val="Colorful Shading"/>
    <w:basedOn w:val="a9"/>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9"/>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9"/>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9"/>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9"/>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9"/>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9"/>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c">
    <w:name w:val="Colorful List"/>
    <w:basedOn w:val="a9"/>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9"/>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9"/>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9"/>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9"/>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9"/>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9"/>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d">
    <w:name w:val="Colorful Grid"/>
    <w:basedOn w:val="a9"/>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9"/>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9"/>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9"/>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9"/>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9"/>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9"/>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rynqvb">
    <w:name w:val="rynqvb"/>
    <w:basedOn w:val="a8"/>
    <w:rsid w:val="00CE556A"/>
  </w:style>
  <w:style w:type="character" w:styleId="affe">
    <w:name w:val="Hyperlink"/>
    <w:uiPriority w:val="99"/>
    <w:unhideWhenUsed/>
    <w:rsid w:val="00CE556A"/>
    <w:rPr>
      <w:color w:val="0000FF"/>
      <w:u w:val="single"/>
    </w:rPr>
  </w:style>
  <w:style w:type="paragraph" w:customStyle="1" w:styleId="CharChar15">
    <w:name w:val="Char Char15"/>
    <w:basedOn w:val="a7"/>
    <w:rsid w:val="00541063"/>
    <w:pPr>
      <w:spacing w:after="160" w:line="240" w:lineRule="exact"/>
    </w:pPr>
    <w:rPr>
      <w:rFonts w:ascii="Verdana" w:eastAsia="Times New Roman" w:hAnsi="Verdana" w:cs="Times New Roman"/>
      <w:sz w:val="20"/>
      <w:szCs w:val="20"/>
    </w:rPr>
  </w:style>
  <w:style w:type="paragraph" w:customStyle="1" w:styleId="a2">
    <w:name w:val="Пункт приложения"/>
    <w:basedOn w:val="a7"/>
    <w:rsid w:val="00541063"/>
    <w:pPr>
      <w:numPr>
        <w:ilvl w:val="1"/>
        <w:numId w:val="12"/>
      </w:numPr>
      <w:tabs>
        <w:tab w:val="clear" w:pos="792"/>
        <w:tab w:val="left" w:pos="851"/>
      </w:tabs>
      <w:spacing w:before="240" w:after="0" w:line="240" w:lineRule="auto"/>
      <w:ind w:left="851" w:hanging="851"/>
      <w:jc w:val="both"/>
    </w:pPr>
    <w:rPr>
      <w:rFonts w:ascii="Arial" w:eastAsia="Times New Roman" w:hAnsi="Arial" w:cs="Arial"/>
      <w:noProof/>
      <w:sz w:val="20"/>
      <w:szCs w:val="20"/>
      <w:lang w:val="ru-RU"/>
    </w:rPr>
  </w:style>
  <w:style w:type="paragraph" w:customStyle="1" w:styleId="a3">
    <w:name w:val="Подпункт Приложения"/>
    <w:basedOn w:val="a7"/>
    <w:rsid w:val="00541063"/>
    <w:pPr>
      <w:numPr>
        <w:ilvl w:val="2"/>
        <w:numId w:val="12"/>
      </w:numPr>
      <w:tabs>
        <w:tab w:val="clear" w:pos="1224"/>
        <w:tab w:val="left" w:pos="851"/>
      </w:tabs>
      <w:spacing w:before="120" w:after="0" w:line="240" w:lineRule="auto"/>
      <w:ind w:left="851" w:hanging="851"/>
      <w:jc w:val="both"/>
    </w:pPr>
    <w:rPr>
      <w:rFonts w:ascii="Arial" w:eastAsia="Times New Roman" w:hAnsi="Arial" w:cs="Arial"/>
      <w:sz w:val="20"/>
      <w:szCs w:val="20"/>
      <w:lang w:val="ru-RU" w:eastAsia="ru-RU"/>
    </w:rPr>
  </w:style>
  <w:style w:type="paragraph" w:customStyle="1" w:styleId="a1">
    <w:name w:val="Номер приложения"/>
    <w:basedOn w:val="a7"/>
    <w:rsid w:val="00541063"/>
    <w:pPr>
      <w:numPr>
        <w:numId w:val="12"/>
      </w:numPr>
      <w:autoSpaceDE w:val="0"/>
      <w:autoSpaceDN w:val="0"/>
      <w:spacing w:after="0" w:line="240" w:lineRule="auto"/>
      <w:jc w:val="right"/>
    </w:pPr>
    <w:rPr>
      <w:rFonts w:ascii="Arial" w:eastAsia="Times New Roman" w:hAnsi="Arial" w:cs="Arial"/>
      <w:sz w:val="20"/>
      <w:szCs w:val="20"/>
      <w:lang w:val="ru-RU"/>
    </w:rPr>
  </w:style>
  <w:style w:type="paragraph" w:customStyle="1" w:styleId="a4">
    <w:name w:val="Подподпункт Приложения"/>
    <w:basedOn w:val="a3"/>
    <w:rsid w:val="00541063"/>
    <w:pPr>
      <w:numPr>
        <w:ilvl w:val="3"/>
      </w:numPr>
    </w:pPr>
    <w:rPr>
      <w:noProof/>
    </w:rPr>
  </w:style>
  <w:style w:type="paragraph" w:customStyle="1" w:styleId="afff">
    <w:basedOn w:val="a7"/>
    <w:next w:val="afff0"/>
    <w:uiPriority w:val="99"/>
    <w:rsid w:val="00541063"/>
    <w:pPr>
      <w:spacing w:before="100" w:beforeAutospacing="1" w:after="100" w:afterAutospacing="1" w:line="240" w:lineRule="auto"/>
    </w:pPr>
    <w:rPr>
      <w:rFonts w:ascii="Times New Roman" w:eastAsia="Times New Roman" w:hAnsi="Times New Roman" w:cs="Times New Roman"/>
      <w:color w:val="363737"/>
      <w:sz w:val="21"/>
      <w:szCs w:val="21"/>
      <w:lang w:val="ru-RU" w:eastAsia="ru-RU"/>
    </w:rPr>
  </w:style>
  <w:style w:type="paragraph" w:styleId="afff0">
    <w:name w:val="Normal (Web)"/>
    <w:basedOn w:val="a7"/>
    <w:uiPriority w:val="99"/>
    <w:unhideWhenUsed/>
    <w:rsid w:val="00541063"/>
    <w:rPr>
      <w:rFonts w:ascii="Times New Roman" w:hAnsi="Times New Roman" w:cs="Times New Roman"/>
      <w:szCs w:val="24"/>
    </w:rPr>
  </w:style>
  <w:style w:type="paragraph" w:customStyle="1" w:styleId="a6">
    <w:name w:val="Подпункт спецификации"/>
    <w:basedOn w:val="afff1"/>
    <w:qFormat/>
    <w:rsid w:val="006C605F"/>
    <w:pPr>
      <w:numPr>
        <w:ilvl w:val="1"/>
        <w:numId w:val="14"/>
      </w:numPr>
      <w:tabs>
        <w:tab w:val="clear" w:pos="851"/>
        <w:tab w:val="left" w:pos="360"/>
      </w:tabs>
      <w:autoSpaceDE w:val="0"/>
      <w:autoSpaceDN w:val="0"/>
      <w:spacing w:line="240" w:lineRule="auto"/>
      <w:ind w:left="360" w:hanging="360"/>
      <w:jc w:val="both"/>
    </w:pPr>
    <w:rPr>
      <w:rFonts w:ascii="Arial" w:eastAsia="Times New Roman" w:hAnsi="Arial" w:cs="Arial"/>
      <w:color w:val="000000"/>
      <w:sz w:val="20"/>
      <w:szCs w:val="20"/>
      <w:lang w:val="ru-RU" w:eastAsia="ru-RU"/>
    </w:rPr>
  </w:style>
  <w:style w:type="paragraph" w:customStyle="1" w:styleId="a5">
    <w:name w:val="Пункт спецификации"/>
    <w:basedOn w:val="a7"/>
    <w:qFormat/>
    <w:rsid w:val="006C605F"/>
    <w:pPr>
      <w:numPr>
        <w:numId w:val="14"/>
      </w:numPr>
      <w:autoSpaceDE w:val="0"/>
      <w:autoSpaceDN w:val="0"/>
      <w:spacing w:before="360" w:after="360" w:line="240" w:lineRule="auto"/>
      <w:jc w:val="both"/>
    </w:pPr>
    <w:rPr>
      <w:rFonts w:ascii="Arial" w:eastAsia="Times New Roman" w:hAnsi="Arial" w:cs="Arial"/>
      <w:b/>
      <w:sz w:val="20"/>
      <w:szCs w:val="20"/>
      <w:lang w:val="ru-RU" w:eastAsia="ru-RU"/>
    </w:rPr>
  </w:style>
  <w:style w:type="paragraph" w:customStyle="1" w:styleId="1">
    <w:name w:val="Подпункт спецификации 1"/>
    <w:basedOn w:val="a6"/>
    <w:rsid w:val="006C605F"/>
    <w:pPr>
      <w:numPr>
        <w:ilvl w:val="2"/>
      </w:numPr>
      <w:tabs>
        <w:tab w:val="clear" w:pos="1418"/>
      </w:tabs>
      <w:spacing w:before="120" w:after="0"/>
      <w:ind w:left="360" w:hanging="360"/>
    </w:pPr>
  </w:style>
  <w:style w:type="paragraph" w:styleId="afff1">
    <w:name w:val="Body Text Indent"/>
    <w:basedOn w:val="a7"/>
    <w:link w:val="afff2"/>
    <w:uiPriority w:val="99"/>
    <w:unhideWhenUsed/>
    <w:rsid w:val="006C605F"/>
    <w:pPr>
      <w:spacing w:after="120"/>
      <w:ind w:left="283"/>
    </w:pPr>
  </w:style>
  <w:style w:type="character" w:customStyle="1" w:styleId="afff2">
    <w:name w:val="Основной текст с отступом Знак"/>
    <w:basedOn w:val="a8"/>
    <w:link w:val="afff1"/>
    <w:uiPriority w:val="99"/>
    <w:rsid w:val="006C605F"/>
    <w:rPr>
      <w:rFonts w:ascii="Arial Narrow" w:hAnsi="Arial Narrow"/>
      <w:sz w:val="24"/>
    </w:rPr>
  </w:style>
  <w:style w:type="character" w:styleId="afff3">
    <w:name w:val="annotation reference"/>
    <w:basedOn w:val="a8"/>
    <w:uiPriority w:val="99"/>
    <w:semiHidden/>
    <w:unhideWhenUsed/>
    <w:qFormat/>
    <w:rsid w:val="006C605F"/>
    <w:rPr>
      <w:sz w:val="16"/>
      <w:szCs w:val="16"/>
    </w:rPr>
  </w:style>
  <w:style w:type="paragraph" w:styleId="afff4">
    <w:name w:val="Balloon Text"/>
    <w:basedOn w:val="a7"/>
    <w:link w:val="afff5"/>
    <w:semiHidden/>
    <w:unhideWhenUsed/>
    <w:qFormat/>
    <w:rsid w:val="006C605F"/>
    <w:pPr>
      <w:spacing w:after="0" w:line="240" w:lineRule="auto"/>
    </w:pPr>
    <w:rPr>
      <w:rFonts w:ascii="Tahoma" w:hAnsi="Tahoma" w:cs="Tahoma"/>
      <w:sz w:val="16"/>
      <w:szCs w:val="16"/>
    </w:rPr>
  </w:style>
  <w:style w:type="character" w:customStyle="1" w:styleId="afff5">
    <w:name w:val="Текст выноски Знак"/>
    <w:basedOn w:val="a8"/>
    <w:link w:val="afff4"/>
    <w:semiHidden/>
    <w:qFormat/>
    <w:rsid w:val="006C605F"/>
    <w:rPr>
      <w:rFonts w:ascii="Tahoma" w:hAnsi="Tahoma" w:cs="Tahoma"/>
      <w:sz w:val="16"/>
      <w:szCs w:val="16"/>
    </w:rPr>
  </w:style>
  <w:style w:type="paragraph" w:styleId="afff6">
    <w:name w:val="annotation text"/>
    <w:basedOn w:val="a7"/>
    <w:link w:val="afff7"/>
    <w:uiPriority w:val="99"/>
    <w:unhideWhenUsed/>
    <w:qFormat/>
    <w:rsid w:val="006C605F"/>
    <w:pPr>
      <w:spacing w:line="240" w:lineRule="auto"/>
    </w:pPr>
    <w:rPr>
      <w:sz w:val="20"/>
      <w:szCs w:val="20"/>
    </w:rPr>
  </w:style>
  <w:style w:type="character" w:customStyle="1" w:styleId="afff7">
    <w:name w:val="Текст примечания Знак"/>
    <w:basedOn w:val="a8"/>
    <w:link w:val="afff6"/>
    <w:uiPriority w:val="99"/>
    <w:qFormat/>
    <w:rsid w:val="006C605F"/>
    <w:rPr>
      <w:rFonts w:ascii="Arial Narrow" w:hAnsi="Arial Narrow"/>
      <w:sz w:val="20"/>
      <w:szCs w:val="20"/>
    </w:rPr>
  </w:style>
  <w:style w:type="paragraph" w:styleId="afff8">
    <w:name w:val="annotation subject"/>
    <w:basedOn w:val="afff6"/>
    <w:next w:val="afff6"/>
    <w:link w:val="afff9"/>
    <w:semiHidden/>
    <w:unhideWhenUsed/>
    <w:qFormat/>
    <w:rsid w:val="006C605F"/>
    <w:rPr>
      <w:b/>
      <w:bCs/>
    </w:rPr>
  </w:style>
  <w:style w:type="character" w:customStyle="1" w:styleId="afff9">
    <w:name w:val="Тема примечания Знак"/>
    <w:basedOn w:val="afff7"/>
    <w:link w:val="afff8"/>
    <w:semiHidden/>
    <w:qFormat/>
    <w:rsid w:val="006C605F"/>
    <w:rPr>
      <w:rFonts w:ascii="Arial Narrow" w:hAnsi="Arial Narrow"/>
      <w:b/>
      <w:bCs/>
      <w:sz w:val="20"/>
      <w:szCs w:val="20"/>
    </w:rPr>
  </w:style>
  <w:style w:type="character" w:customStyle="1" w:styleId="15">
    <w:name w:val="Слабое выделение1"/>
    <w:basedOn w:val="a8"/>
    <w:uiPriority w:val="19"/>
    <w:qFormat/>
    <w:rsid w:val="006C605F"/>
    <w:rPr>
      <w:i/>
      <w:iCs/>
      <w:color w:val="7F7F7F" w:themeColor="text1" w:themeTint="80"/>
    </w:rPr>
  </w:style>
  <w:style w:type="character" w:customStyle="1" w:styleId="16">
    <w:name w:val="Сильное выделение1"/>
    <w:basedOn w:val="a8"/>
    <w:uiPriority w:val="21"/>
    <w:qFormat/>
    <w:rsid w:val="006C605F"/>
    <w:rPr>
      <w:b/>
      <w:bCs/>
      <w:i/>
      <w:iCs/>
      <w:color w:val="4F81BD" w:themeColor="accent1"/>
    </w:rPr>
  </w:style>
  <w:style w:type="character" w:customStyle="1" w:styleId="17">
    <w:name w:val="Слабая ссылка1"/>
    <w:basedOn w:val="a8"/>
    <w:uiPriority w:val="31"/>
    <w:qFormat/>
    <w:rsid w:val="006C605F"/>
    <w:rPr>
      <w:smallCaps/>
      <w:color w:val="C0504D" w:themeColor="accent2"/>
      <w:u w:val="single"/>
    </w:rPr>
  </w:style>
  <w:style w:type="character" w:customStyle="1" w:styleId="18">
    <w:name w:val="Сильная ссылка1"/>
    <w:basedOn w:val="a8"/>
    <w:uiPriority w:val="32"/>
    <w:qFormat/>
    <w:rsid w:val="006C605F"/>
    <w:rPr>
      <w:b/>
      <w:bCs/>
      <w:smallCaps/>
      <w:color w:val="C0504D" w:themeColor="accent2"/>
      <w:spacing w:val="5"/>
      <w:u w:val="single"/>
    </w:rPr>
  </w:style>
  <w:style w:type="character" w:customStyle="1" w:styleId="19">
    <w:name w:val="Название книги1"/>
    <w:basedOn w:val="a8"/>
    <w:uiPriority w:val="33"/>
    <w:qFormat/>
    <w:rsid w:val="006C605F"/>
    <w:rPr>
      <w:b/>
      <w:bCs/>
      <w:smallCaps/>
      <w:spacing w:val="5"/>
    </w:rPr>
  </w:style>
  <w:style w:type="paragraph" w:customStyle="1" w:styleId="1a">
    <w:name w:val="Заголовок оглавления1"/>
    <w:basedOn w:val="10"/>
    <w:next w:val="a7"/>
    <w:uiPriority w:val="39"/>
    <w:semiHidden/>
    <w:unhideWhenUsed/>
    <w:qFormat/>
    <w:rsid w:val="006C605F"/>
    <w:pPr>
      <w:outlineLvl w:val="9"/>
    </w:pPr>
  </w:style>
  <w:style w:type="character" w:customStyle="1" w:styleId="s0">
    <w:name w:val="s0"/>
    <w:basedOn w:val="a8"/>
    <w:uiPriority w:val="99"/>
    <w:qFormat/>
    <w:rsid w:val="006C605F"/>
  </w:style>
  <w:style w:type="character" w:customStyle="1" w:styleId="s2">
    <w:name w:val="s2"/>
    <w:basedOn w:val="a8"/>
    <w:qFormat/>
    <w:rsid w:val="006C605F"/>
  </w:style>
  <w:style w:type="character" w:customStyle="1" w:styleId="s3">
    <w:name w:val="s3"/>
    <w:basedOn w:val="a8"/>
    <w:qFormat/>
    <w:rsid w:val="006C605F"/>
  </w:style>
  <w:style w:type="character" w:customStyle="1" w:styleId="s9">
    <w:name w:val="s9"/>
    <w:basedOn w:val="a8"/>
    <w:qFormat/>
    <w:rsid w:val="006C605F"/>
  </w:style>
  <w:style w:type="paragraph" w:styleId="afffa">
    <w:name w:val="Revision"/>
    <w:hidden/>
    <w:uiPriority w:val="99"/>
    <w:unhideWhenUsed/>
    <w:rsid w:val="006C605F"/>
    <w:pPr>
      <w:spacing w:after="0" w:line="240" w:lineRule="auto"/>
    </w:pPr>
    <w:rPr>
      <w:rFonts w:ascii="Arial Narrow" w:hAnsi="Arial Narrow"/>
      <w:sz w:val="24"/>
    </w:rPr>
  </w:style>
  <w:style w:type="paragraph" w:customStyle="1" w:styleId="aeuiou1">
    <w:name w:val="?aeuiou1"/>
    <w:qFormat/>
    <w:rsid w:val="006C605F"/>
    <w:pPr>
      <w:spacing w:after="0" w:line="240" w:lineRule="auto"/>
    </w:pPr>
    <w:rPr>
      <w:rFonts w:ascii="Times New Roman" w:eastAsia="Times New Roman" w:hAnsi="Times New Roman" w:cs="Times New Roman"/>
      <w:snapToGrid w:val="0"/>
      <w:sz w:val="28"/>
      <w:szCs w:val="20"/>
      <w:lang w:val="ru-RU" w:eastAsia="ru-RU"/>
    </w:rPr>
  </w:style>
  <w:style w:type="character" w:customStyle="1" w:styleId="hwtze">
    <w:name w:val="hwtze"/>
    <w:basedOn w:val="a8"/>
    <w:rsid w:val="006C605F"/>
  </w:style>
  <w:style w:type="paragraph" w:styleId="2c">
    <w:name w:val="Body Text Indent 2"/>
    <w:basedOn w:val="a7"/>
    <w:link w:val="2d"/>
    <w:rsid w:val="006C605F"/>
    <w:pPr>
      <w:spacing w:after="0" w:line="240" w:lineRule="auto"/>
      <w:ind w:firstLine="360"/>
      <w:jc w:val="center"/>
    </w:pPr>
    <w:rPr>
      <w:rFonts w:ascii="Arial" w:eastAsia="Times New Roman" w:hAnsi="Arial" w:cs="Times New Roman"/>
      <w:sz w:val="22"/>
      <w:szCs w:val="20"/>
      <w:lang w:val="ru-RU" w:eastAsia="ru-RU"/>
    </w:rPr>
  </w:style>
  <w:style w:type="character" w:customStyle="1" w:styleId="2d">
    <w:name w:val="Основной текст с отступом 2 Знак"/>
    <w:basedOn w:val="a8"/>
    <w:link w:val="2c"/>
    <w:rsid w:val="006C605F"/>
    <w:rPr>
      <w:rFonts w:ascii="Arial" w:eastAsia="Times New Roman" w:hAnsi="Arial" w:cs="Times New Roman"/>
      <w:szCs w:val="20"/>
      <w:lang w:val="ru-RU" w:eastAsia="ru-RU"/>
    </w:rPr>
  </w:style>
  <w:style w:type="paragraph" w:styleId="38">
    <w:name w:val="Body Text Indent 3"/>
    <w:aliases w:val="Основной текст с отступом 3 Знак1"/>
    <w:basedOn w:val="a7"/>
    <w:link w:val="39"/>
    <w:uiPriority w:val="99"/>
    <w:rsid w:val="006C605F"/>
    <w:pPr>
      <w:spacing w:after="120" w:line="240" w:lineRule="auto"/>
      <w:ind w:left="283"/>
    </w:pPr>
    <w:rPr>
      <w:rFonts w:ascii="Times New Roman" w:eastAsia="Times New Roman" w:hAnsi="Times New Roman" w:cs="Times New Roman"/>
      <w:sz w:val="16"/>
      <w:szCs w:val="16"/>
      <w:lang w:val="ru-RU" w:eastAsia="ru-RU"/>
    </w:rPr>
  </w:style>
  <w:style w:type="character" w:customStyle="1" w:styleId="39">
    <w:name w:val="Основной текст с отступом 3 Знак"/>
    <w:aliases w:val="Основной текст с отступом 3 Знак1 Знак1"/>
    <w:basedOn w:val="a8"/>
    <w:link w:val="38"/>
    <w:uiPriority w:val="99"/>
    <w:rsid w:val="006C605F"/>
    <w:rPr>
      <w:rFonts w:ascii="Times New Roman" w:eastAsia="Times New Roman" w:hAnsi="Times New Roman" w:cs="Times New Roman"/>
      <w:sz w:val="16"/>
      <w:szCs w:val="16"/>
      <w:lang w:val="ru-RU" w:eastAsia="ru-RU"/>
    </w:rPr>
  </w:style>
  <w:style w:type="character" w:styleId="afffb">
    <w:name w:val="page number"/>
    <w:basedOn w:val="a8"/>
    <w:rsid w:val="006C605F"/>
  </w:style>
  <w:style w:type="paragraph" w:styleId="afffc">
    <w:name w:val="footnote text"/>
    <w:basedOn w:val="a7"/>
    <w:link w:val="afffd"/>
    <w:semiHidden/>
    <w:rsid w:val="006C605F"/>
    <w:pPr>
      <w:spacing w:after="0" w:line="240" w:lineRule="auto"/>
    </w:pPr>
    <w:rPr>
      <w:rFonts w:ascii="Times New Roman" w:eastAsia="Times New Roman" w:hAnsi="Times New Roman" w:cs="Times New Roman"/>
      <w:sz w:val="20"/>
      <w:szCs w:val="20"/>
      <w:lang w:val="ru-RU" w:eastAsia="ru-RU"/>
    </w:rPr>
  </w:style>
  <w:style w:type="character" w:customStyle="1" w:styleId="afffd">
    <w:name w:val="Текст сноски Знак"/>
    <w:basedOn w:val="a8"/>
    <w:link w:val="afffc"/>
    <w:semiHidden/>
    <w:rsid w:val="006C605F"/>
    <w:rPr>
      <w:rFonts w:ascii="Times New Roman" w:eastAsia="Times New Roman" w:hAnsi="Times New Roman" w:cs="Times New Roman"/>
      <w:sz w:val="20"/>
      <w:szCs w:val="20"/>
      <w:lang w:val="ru-RU" w:eastAsia="ru-RU"/>
    </w:rPr>
  </w:style>
  <w:style w:type="character" w:styleId="afffe">
    <w:name w:val="footnote reference"/>
    <w:semiHidden/>
    <w:rsid w:val="006C605F"/>
    <w:rPr>
      <w:vertAlign w:val="superscript"/>
    </w:rPr>
  </w:style>
  <w:style w:type="character" w:customStyle="1" w:styleId="rvts9">
    <w:name w:val="rvts9"/>
    <w:rsid w:val="006C605F"/>
    <w:rPr>
      <w:rFonts w:ascii="Tahoma" w:hAnsi="Tahoma" w:cs="Tahoma" w:hint="default"/>
      <w:sz w:val="22"/>
      <w:szCs w:val="22"/>
    </w:rPr>
  </w:style>
  <w:style w:type="paragraph" w:styleId="affff">
    <w:name w:val="Document Map"/>
    <w:basedOn w:val="a7"/>
    <w:link w:val="affff0"/>
    <w:semiHidden/>
    <w:rsid w:val="006C605F"/>
    <w:pPr>
      <w:shd w:val="clear" w:color="auto" w:fill="000080"/>
      <w:spacing w:after="0" w:line="240" w:lineRule="auto"/>
    </w:pPr>
    <w:rPr>
      <w:rFonts w:ascii="Tahoma" w:eastAsia="Times New Roman" w:hAnsi="Tahoma" w:cs="Tahoma"/>
      <w:sz w:val="20"/>
      <w:szCs w:val="20"/>
      <w:lang w:val="ru-RU" w:eastAsia="ru-RU"/>
    </w:rPr>
  </w:style>
  <w:style w:type="character" w:customStyle="1" w:styleId="affff0">
    <w:name w:val="Схема документа Знак"/>
    <w:basedOn w:val="a8"/>
    <w:link w:val="affff"/>
    <w:semiHidden/>
    <w:rsid w:val="006C605F"/>
    <w:rPr>
      <w:rFonts w:ascii="Tahoma" w:eastAsia="Times New Roman" w:hAnsi="Tahoma" w:cs="Tahoma"/>
      <w:sz w:val="20"/>
      <w:szCs w:val="20"/>
      <w:shd w:val="clear" w:color="auto" w:fill="000080"/>
      <w:lang w:val="ru-RU" w:eastAsia="ru-RU"/>
    </w:rPr>
  </w:style>
  <w:style w:type="paragraph" w:styleId="affff1">
    <w:name w:val="Normal Indent"/>
    <w:aliases w:val="Normal Indent Char2,Normal Indent Char Char1,Normal Indent Char1 Char Char,Normal Indent Char Char Char Char,Normal Indent Char1 Char1,Normal Indent Char Char Char1,Normal Indent D Basis,Normal Indent Char1,Normal Indent Char Char,_Spec"/>
    <w:basedOn w:val="a7"/>
    <w:uiPriority w:val="99"/>
    <w:rsid w:val="006C605F"/>
    <w:pPr>
      <w:spacing w:after="0" w:line="240" w:lineRule="auto"/>
      <w:ind w:left="1134"/>
      <w:jc w:val="both"/>
    </w:pPr>
    <w:rPr>
      <w:rFonts w:ascii="Arial" w:eastAsia="Times New Roman" w:hAnsi="Arial" w:cs="Times New Roman"/>
      <w:sz w:val="22"/>
      <w:szCs w:val="20"/>
      <w:lang w:val="en-GB" w:eastAsia="fr-FR"/>
    </w:rPr>
  </w:style>
  <w:style w:type="paragraph" w:customStyle="1" w:styleId="affff2">
    <w:name w:val="Базовый"/>
    <w:uiPriority w:val="99"/>
    <w:rsid w:val="006C605F"/>
    <w:pPr>
      <w:tabs>
        <w:tab w:val="left" w:pos="708"/>
      </w:tabs>
      <w:suppressAutoHyphens/>
    </w:pPr>
    <w:rPr>
      <w:rFonts w:ascii="Times New Roman" w:eastAsia="Lucida Sans Unicode" w:hAnsi="Times New Roman" w:cs="Mangal"/>
      <w:color w:val="00000A"/>
      <w:sz w:val="24"/>
      <w:szCs w:val="24"/>
      <w:lang w:val="ru-RU" w:eastAsia="zh-CN" w:bidi="hi-IN"/>
    </w:rPr>
  </w:style>
  <w:style w:type="paragraph" w:customStyle="1" w:styleId="affff3">
    <w:name w:val="Знак"/>
    <w:basedOn w:val="a7"/>
    <w:autoRedefine/>
    <w:rsid w:val="006C605F"/>
    <w:pPr>
      <w:spacing w:after="160" w:line="240" w:lineRule="exact"/>
    </w:pPr>
    <w:rPr>
      <w:rFonts w:ascii="Times New Roman" w:eastAsia="SimSun" w:hAnsi="Times New Roman" w:cs="Times New Roman"/>
      <w:b/>
      <w:sz w:val="28"/>
      <w:szCs w:val="24"/>
    </w:rPr>
  </w:style>
  <w:style w:type="paragraph" w:customStyle="1" w:styleId="Aacaonienea1">
    <w:name w:val="Aacao nienea1"/>
    <w:basedOn w:val="a7"/>
    <w:rsid w:val="006C605F"/>
    <w:pPr>
      <w:spacing w:after="0" w:line="240" w:lineRule="auto"/>
      <w:ind w:left="720"/>
    </w:pPr>
    <w:rPr>
      <w:rFonts w:ascii="Calibri" w:eastAsia="Times New Roman" w:hAnsi="Calibri" w:cs="Calibri"/>
      <w:snapToGrid w:val="0"/>
      <w:sz w:val="22"/>
      <w:lang w:val="ru-RU" w:eastAsia="ru-RU"/>
    </w:rPr>
  </w:style>
  <w:style w:type="paragraph" w:customStyle="1" w:styleId="Aaciaue1">
    <w:name w:val="Aaciaue1"/>
    <w:rsid w:val="006C605F"/>
    <w:pPr>
      <w:tabs>
        <w:tab w:val="left" w:pos="708"/>
      </w:tabs>
      <w:suppressAutoHyphens/>
    </w:pPr>
    <w:rPr>
      <w:rFonts w:ascii="Times New Roman" w:eastAsia="Times New Roman" w:hAnsi="Times New Roman" w:cs="Times New Roman"/>
      <w:snapToGrid w:val="0"/>
      <w:color w:val="00000A"/>
      <w:sz w:val="24"/>
      <w:szCs w:val="24"/>
      <w:lang w:val="ru-RU" w:eastAsia="ru-RU"/>
    </w:rPr>
  </w:style>
  <w:style w:type="paragraph" w:styleId="HTML">
    <w:name w:val="HTML Preformatted"/>
    <w:basedOn w:val="a7"/>
    <w:link w:val="HTML0"/>
    <w:uiPriority w:val="99"/>
    <w:unhideWhenUsed/>
    <w:rsid w:val="006C6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8"/>
    <w:link w:val="HTML"/>
    <w:uiPriority w:val="99"/>
    <w:rsid w:val="006C605F"/>
    <w:rPr>
      <w:rFonts w:ascii="Courier New" w:eastAsia="Times New Roman" w:hAnsi="Courier New" w:cs="Courier New"/>
      <w:sz w:val="20"/>
      <w:szCs w:val="20"/>
      <w:lang w:val="ru-RU" w:eastAsia="ru-RU"/>
    </w:rPr>
  </w:style>
  <w:style w:type="paragraph" w:customStyle="1" w:styleId="FFWLevel1">
    <w:name w:val="FFW Level 1"/>
    <w:basedOn w:val="a7"/>
    <w:uiPriority w:val="4"/>
    <w:qFormat/>
    <w:rsid w:val="006C605F"/>
    <w:pPr>
      <w:numPr>
        <w:numId w:val="33"/>
      </w:numPr>
      <w:tabs>
        <w:tab w:val="clear" w:pos="794"/>
      </w:tabs>
      <w:spacing w:before="240" w:after="120" w:line="260" w:lineRule="atLeast"/>
      <w:ind w:left="0" w:firstLine="0"/>
      <w:jc w:val="both"/>
      <w:outlineLvl w:val="0"/>
    </w:pPr>
    <w:rPr>
      <w:rFonts w:ascii="Arial" w:eastAsiaTheme="minorHAnsi" w:hAnsi="Arial"/>
      <w:sz w:val="20"/>
      <w:lang w:val="en-GB"/>
    </w:rPr>
  </w:style>
  <w:style w:type="character" w:customStyle="1" w:styleId="FFWLevel2Char">
    <w:name w:val="FFW Level 2 Char"/>
    <w:link w:val="FFWLevel2"/>
    <w:uiPriority w:val="4"/>
    <w:locked/>
    <w:rsid w:val="006C605F"/>
    <w:rPr>
      <w:rFonts w:ascii="Arial" w:hAnsi="Arial"/>
      <w:lang w:val="en-GB"/>
    </w:rPr>
  </w:style>
  <w:style w:type="paragraph" w:customStyle="1" w:styleId="FFWLevel2">
    <w:name w:val="FFW Level 2"/>
    <w:basedOn w:val="a7"/>
    <w:link w:val="FFWLevel2Char"/>
    <w:uiPriority w:val="4"/>
    <w:qFormat/>
    <w:rsid w:val="006C605F"/>
    <w:pPr>
      <w:numPr>
        <w:ilvl w:val="1"/>
        <w:numId w:val="33"/>
      </w:numPr>
      <w:tabs>
        <w:tab w:val="clear" w:pos="794"/>
      </w:tabs>
      <w:spacing w:before="240" w:after="120" w:line="260" w:lineRule="atLeast"/>
      <w:ind w:left="0" w:firstLine="0"/>
      <w:jc w:val="both"/>
      <w:outlineLvl w:val="1"/>
    </w:pPr>
    <w:rPr>
      <w:rFonts w:ascii="Arial" w:hAnsi="Arial"/>
      <w:sz w:val="22"/>
      <w:lang w:val="en-GB"/>
    </w:rPr>
  </w:style>
  <w:style w:type="character" w:customStyle="1" w:styleId="FFWLevel3Char">
    <w:name w:val="FFW Level 3 Char"/>
    <w:link w:val="FFWLevel3"/>
    <w:uiPriority w:val="4"/>
    <w:locked/>
    <w:rsid w:val="006C605F"/>
    <w:rPr>
      <w:rFonts w:ascii="Arial" w:hAnsi="Arial"/>
      <w:lang w:val="en-GB"/>
    </w:rPr>
  </w:style>
  <w:style w:type="paragraph" w:customStyle="1" w:styleId="FFWLevel3">
    <w:name w:val="FFW Level 3"/>
    <w:basedOn w:val="a7"/>
    <w:link w:val="FFWLevel3Char"/>
    <w:uiPriority w:val="4"/>
    <w:qFormat/>
    <w:rsid w:val="006C605F"/>
    <w:pPr>
      <w:numPr>
        <w:ilvl w:val="2"/>
        <w:numId w:val="33"/>
      </w:numPr>
      <w:tabs>
        <w:tab w:val="clear" w:pos="794"/>
      </w:tabs>
      <w:spacing w:before="240" w:after="120" w:line="260" w:lineRule="atLeast"/>
      <w:ind w:left="720" w:hanging="432"/>
      <w:jc w:val="both"/>
      <w:outlineLvl w:val="2"/>
    </w:pPr>
    <w:rPr>
      <w:rFonts w:ascii="Arial" w:hAnsi="Arial"/>
      <w:sz w:val="22"/>
      <w:lang w:val="en-GB"/>
    </w:rPr>
  </w:style>
  <w:style w:type="paragraph" w:customStyle="1" w:styleId="FFWLevel4">
    <w:name w:val="FFW Level 4"/>
    <w:basedOn w:val="a7"/>
    <w:uiPriority w:val="5"/>
    <w:qFormat/>
    <w:rsid w:val="006C605F"/>
    <w:pPr>
      <w:numPr>
        <w:ilvl w:val="3"/>
        <w:numId w:val="33"/>
      </w:numPr>
      <w:tabs>
        <w:tab w:val="clear" w:pos="1588"/>
      </w:tabs>
      <w:spacing w:before="240" w:after="120" w:line="260" w:lineRule="atLeast"/>
      <w:ind w:left="864" w:hanging="144"/>
      <w:jc w:val="both"/>
      <w:outlineLvl w:val="3"/>
    </w:pPr>
    <w:rPr>
      <w:rFonts w:ascii="Arial" w:eastAsia="Times New Roman" w:hAnsi="Arial" w:cs="Arial"/>
      <w:szCs w:val="24"/>
      <w:lang w:val="en-GB"/>
    </w:rPr>
  </w:style>
  <w:style w:type="paragraph" w:customStyle="1" w:styleId="FFWLevel5">
    <w:name w:val="FFW Level 5"/>
    <w:basedOn w:val="a7"/>
    <w:uiPriority w:val="5"/>
    <w:qFormat/>
    <w:rsid w:val="006C605F"/>
    <w:pPr>
      <w:numPr>
        <w:ilvl w:val="4"/>
        <w:numId w:val="33"/>
      </w:numPr>
      <w:tabs>
        <w:tab w:val="clear" w:pos="2381"/>
      </w:tabs>
      <w:spacing w:before="240" w:after="120" w:line="260" w:lineRule="atLeast"/>
      <w:ind w:left="1008" w:hanging="432"/>
      <w:jc w:val="both"/>
      <w:outlineLvl w:val="4"/>
    </w:pPr>
    <w:rPr>
      <w:rFonts w:ascii="Arial" w:eastAsiaTheme="minorHAnsi" w:hAnsi="Arial"/>
      <w:sz w:val="20"/>
      <w:lang w:val="en-GB"/>
    </w:rPr>
  </w:style>
  <w:style w:type="paragraph" w:customStyle="1" w:styleId="FFWLevel6">
    <w:name w:val="FFW Level 6"/>
    <w:basedOn w:val="a7"/>
    <w:uiPriority w:val="5"/>
    <w:qFormat/>
    <w:rsid w:val="006C605F"/>
    <w:pPr>
      <w:numPr>
        <w:ilvl w:val="5"/>
        <w:numId w:val="33"/>
      </w:numPr>
      <w:tabs>
        <w:tab w:val="clear" w:pos="3175"/>
      </w:tabs>
      <w:spacing w:before="240" w:after="120" w:line="260" w:lineRule="atLeast"/>
      <w:ind w:left="1152" w:hanging="432"/>
      <w:jc w:val="both"/>
      <w:outlineLvl w:val="5"/>
    </w:pPr>
    <w:rPr>
      <w:rFonts w:ascii="Arial" w:eastAsiaTheme="minorHAnsi" w:hAnsi="Arial"/>
      <w:sz w:val="20"/>
      <w:lang w:val="en-GB"/>
    </w:rPr>
  </w:style>
  <w:style w:type="numbering" w:customStyle="1" w:styleId="NumbListLegal">
    <w:name w:val="NumbList Legal"/>
    <w:uiPriority w:val="99"/>
    <w:rsid w:val="006C605F"/>
    <w:pPr>
      <w:numPr>
        <w:numId w:val="33"/>
      </w:numPr>
    </w:pPr>
  </w:style>
  <w:style w:type="paragraph" w:customStyle="1" w:styleId="pj">
    <w:name w:val="pj"/>
    <w:basedOn w:val="a7"/>
    <w:rsid w:val="006C605F"/>
    <w:pPr>
      <w:spacing w:before="100" w:beforeAutospacing="1" w:after="100" w:afterAutospacing="1" w:line="240" w:lineRule="auto"/>
    </w:pPr>
    <w:rPr>
      <w:rFonts w:ascii="Times New Roman" w:eastAsia="Times New Roman" w:hAnsi="Times New Roman" w:cs="Times New Roman"/>
      <w:szCs w:val="24"/>
    </w:rPr>
  </w:style>
  <w:style w:type="character" w:customStyle="1" w:styleId="currentdocdiv">
    <w:name w:val="currentdocdiv"/>
    <w:basedOn w:val="a8"/>
    <w:rsid w:val="006C605F"/>
  </w:style>
  <w:style w:type="character" w:customStyle="1" w:styleId="1b">
    <w:name w:val="Основной текст Знак1"/>
    <w:uiPriority w:val="99"/>
    <w:rsid w:val="006C605F"/>
    <w:rPr>
      <w:rFonts w:ascii="Arial" w:hAnsi="Arial"/>
      <w:sz w:val="24"/>
    </w:rPr>
  </w:style>
  <w:style w:type="paragraph" w:customStyle="1" w:styleId="1c">
    <w:name w:val="Обычный1"/>
    <w:basedOn w:val="a7"/>
    <w:link w:val="Normal"/>
    <w:rsid w:val="006C605F"/>
    <w:pPr>
      <w:tabs>
        <w:tab w:val="left" w:leader="underscore" w:pos="7031"/>
      </w:tabs>
      <w:spacing w:after="0" w:line="240" w:lineRule="auto"/>
      <w:ind w:firstLine="454"/>
      <w:jc w:val="both"/>
    </w:pPr>
    <w:rPr>
      <w:rFonts w:ascii="Times New Roman" w:eastAsia="Times New Roman" w:hAnsi="Times New Roman" w:cs="Times New Roman"/>
      <w:sz w:val="20"/>
      <w:szCs w:val="20"/>
      <w:lang w:eastAsia="ru-RU"/>
    </w:rPr>
  </w:style>
  <w:style w:type="character" w:customStyle="1" w:styleId="Normal">
    <w:name w:val="Normal Знак"/>
    <w:link w:val="1c"/>
    <w:locked/>
    <w:rsid w:val="006C605F"/>
    <w:rPr>
      <w:rFonts w:ascii="Times New Roman" w:eastAsia="Times New Roman" w:hAnsi="Times New Roman" w:cs="Times New Roman"/>
      <w:sz w:val="20"/>
      <w:szCs w:val="20"/>
      <w:lang w:eastAsia="ru-RU"/>
    </w:rPr>
  </w:style>
  <w:style w:type="numbering" w:customStyle="1" w:styleId="1d">
    <w:name w:val="Нет списка1"/>
    <w:next w:val="aa"/>
    <w:uiPriority w:val="99"/>
    <w:semiHidden/>
    <w:unhideWhenUsed/>
    <w:rsid w:val="006C605F"/>
  </w:style>
  <w:style w:type="character" w:customStyle="1" w:styleId="210">
    <w:name w:val="Заголовок 2 Знак1"/>
    <w:basedOn w:val="a8"/>
    <w:uiPriority w:val="99"/>
    <w:rsid w:val="006C605F"/>
    <w:rPr>
      <w:rFonts w:ascii="Times New Roman" w:eastAsia="Times New Roman" w:hAnsi="Times New Roman" w:cs="Times New Roman"/>
      <w:b/>
      <w:caps/>
      <w:szCs w:val="24"/>
      <w:lang w:val="ru-RU" w:eastAsia="ru-RU"/>
    </w:rPr>
  </w:style>
  <w:style w:type="character" w:customStyle="1" w:styleId="1e">
    <w:name w:val="Основной текст с отступом Знак1"/>
    <w:basedOn w:val="a8"/>
    <w:uiPriority w:val="99"/>
    <w:rsid w:val="006C605F"/>
    <w:rPr>
      <w:rFonts w:ascii="Times New Roman" w:eastAsia="Times New Roman" w:hAnsi="Times New Roman" w:cs="Times New Roman"/>
      <w:sz w:val="28"/>
      <w:szCs w:val="20"/>
      <w:lang w:val="ru-RU" w:eastAsia="ru-RU"/>
    </w:rPr>
  </w:style>
  <w:style w:type="table" w:customStyle="1" w:styleId="1f">
    <w:name w:val="Сетка таблицы1"/>
    <w:basedOn w:val="a9"/>
    <w:next w:val="aff6"/>
    <w:rsid w:val="006C605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Стиль1"/>
    <w:basedOn w:val="a7"/>
    <w:link w:val="1f1"/>
    <w:qFormat/>
    <w:rsid w:val="006C605F"/>
    <w:pPr>
      <w:spacing w:after="0" w:line="259" w:lineRule="auto"/>
      <w:ind w:firstLine="720"/>
      <w:jc w:val="both"/>
    </w:pPr>
    <w:rPr>
      <w:rFonts w:ascii="Times Nes Roman" w:eastAsia="Arial Unicode MS" w:hAnsi="Times Nes Roman" w:cs="Arial Unicode MS"/>
      <w:color w:val="000000"/>
      <w:sz w:val="28"/>
      <w:szCs w:val="24"/>
      <w:lang w:eastAsia="ru-RU" w:bidi="ru-RU"/>
    </w:rPr>
  </w:style>
  <w:style w:type="character" w:customStyle="1" w:styleId="1f1">
    <w:name w:val="Стиль1 Знак"/>
    <w:link w:val="1f0"/>
    <w:rsid w:val="006C605F"/>
    <w:rPr>
      <w:rFonts w:ascii="Times Nes Roman" w:eastAsia="Arial Unicode MS" w:hAnsi="Times Nes Roman" w:cs="Arial Unicode MS"/>
      <w:color w:val="000000"/>
      <w:sz w:val="28"/>
      <w:szCs w:val="24"/>
      <w:lang w:eastAsia="ru-RU" w:bidi="ru-RU"/>
    </w:rPr>
  </w:style>
  <w:style w:type="paragraph" w:customStyle="1" w:styleId="Default">
    <w:name w:val="Default"/>
    <w:rsid w:val="006C605F"/>
    <w:pPr>
      <w:autoSpaceDE w:val="0"/>
      <w:autoSpaceDN w:val="0"/>
      <w:adjustRightInd w:val="0"/>
      <w:spacing w:after="0" w:line="240" w:lineRule="auto"/>
    </w:pPr>
    <w:rPr>
      <w:rFonts w:ascii="Arial" w:eastAsia="Times New Roman" w:hAnsi="Arial" w:cs="Arial"/>
      <w:color w:val="000000"/>
      <w:sz w:val="24"/>
      <w:szCs w:val="24"/>
      <w:lang w:val="ru-RU" w:eastAsia="ru-RU"/>
    </w:rPr>
  </w:style>
  <w:style w:type="character" w:customStyle="1" w:styleId="UnresolvedMention">
    <w:name w:val="Unresolved Mention"/>
    <w:basedOn w:val="a8"/>
    <w:uiPriority w:val="99"/>
    <w:semiHidden/>
    <w:unhideWhenUsed/>
    <w:rsid w:val="006C605F"/>
    <w:rPr>
      <w:color w:val="605E5C"/>
      <w:shd w:val="clear" w:color="auto" w:fill="E1DFDD"/>
    </w:rPr>
  </w:style>
  <w:style w:type="character" w:customStyle="1" w:styleId="st1">
    <w:name w:val="st1"/>
    <w:basedOn w:val="a8"/>
    <w:rsid w:val="006C6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0E70D-24DE-47ED-9F4E-12A45D52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7994</Words>
  <Characters>45571</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53459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D3DDDTK Бензин АИ-92 DDP Торткудук - спецификация СП КАТКО</dc:title>
  <dc:subject>Спецификация и трехъязычная форма договора поставки Бензина АИ-92 через Клиринговый центр ЕТС</dc:subject>
  <dc:creator>Yandex.Translate</dc:creator>
  <cp:keywords/>
  <dc:description>Translated with Yandex.Translate</dc:description>
  <cp:lastModifiedBy>U Алимжан Байтлеуов</cp:lastModifiedBy>
  <cp:revision>7</cp:revision>
  <dcterms:created xsi:type="dcterms:W3CDTF">2026-06-30T11:21:00Z</dcterms:created>
  <dcterms:modified xsi:type="dcterms:W3CDTF">2026-06-30T12:22:00Z</dcterms:modified>
  <cp:category/>
</cp:coreProperties>
</file>