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E1" w:rsidRDefault="00F86EFF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657DE1" w:rsidRDefault="00F86EFF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657DE1" w:rsidRDefault="00F86EFF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657DE1" w:rsidRDefault="00F86EFF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657DE1" w:rsidRDefault="00F86EFF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 xml:space="preserve">бұйрықпен бекітілген </w:t>
      </w:r>
      <w:r>
        <w:rPr>
          <w:lang w:val="kk-KZ"/>
        </w:rPr>
        <w:t xml:space="preserve">Төрағаның </w:t>
      </w:r>
      <w:r>
        <w:t xml:space="preserve"> "Еуразиялық сауда жүйесі" тауар биржасы" АҚ Басқармаларының</w:t>
      </w:r>
    </w:p>
    <w:p w:rsidR="00657DE1" w:rsidRDefault="00F86EFF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657DE1" w:rsidRDefault="00657DE1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657DE1" w:rsidRDefault="00F86EFF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657DE1" w:rsidRDefault="00F86EFF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UWDFC15 – ақ қант, СҚО FCA жеткізу шарттары</w:t>
      </w:r>
      <w:bookmarkEnd w:id="1"/>
    </w:p>
    <w:p w:rsidR="00657DE1" w:rsidRDefault="00F86EFF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(қосарланған қарсы анонимдік аукцион режиміндегі биржалық сауда-саттықтар үшін)  </w:t>
      </w:r>
    </w:p>
    <w:p w:rsidR="00657DE1" w:rsidRDefault="00F86EFF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EA434C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F86E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657DE1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 ерекшелік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EA434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EA434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EA434C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EA434C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рталығы" ЖШС клиринг ережелері,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EA434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EA434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657DE1" w:rsidRPr="00EA434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EA434C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импортталған қант</w:t>
            </w:r>
            <w:r w:rsidRPr="00EA434C">
              <w:rPr>
                <w:rStyle w:val="s0"/>
                <w:sz w:val="24"/>
                <w:szCs w:val="24"/>
                <w:lang w:val="kk-KZ"/>
              </w:rPr>
              <w:t>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657DE1" w:rsidRPr="00EA434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Pr="00EA434C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EA434C">
              <w:rPr>
                <w:rStyle w:val="s0"/>
                <w:sz w:val="24"/>
                <w:szCs w:val="24"/>
                <w:lang w:val="kk-KZ"/>
              </w:rPr>
              <w:t>бейрезиденттің оқш</w:t>
            </w:r>
            <w:r w:rsidRPr="00EA434C">
              <w:rPr>
                <w:rStyle w:val="s0"/>
                <w:sz w:val="24"/>
                <w:szCs w:val="24"/>
                <w:lang w:val="kk-KZ"/>
              </w:rPr>
              <w:t>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Кәсіпкерлік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әрі сатуды ж</w:t>
            </w:r>
            <w:r>
              <w:rPr>
                <w:rStyle w:val="s0"/>
                <w:sz w:val="24"/>
                <w:szCs w:val="24"/>
              </w:rPr>
              <w:t>үзеге асыратын кәсіпкерлік субъектілері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мәмілелер бойынша есеп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айырысуларға клирингтік қызмет көрсету туралы.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мәміленің жасалған күні 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657DE1" w:rsidRPr="00EA434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Pr="00EA434C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657DE1" w:rsidRPr="00EA434C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ақшалай қаражаттың түскен күні 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Клирингтік орталығының Сатып алушыдан ақшалай қаражаттың түскені туралы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абардар еткен күні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күні</w:t>
            </w:r>
          </w:p>
        </w:tc>
      </w:tr>
      <w:tr w:rsidR="00657DE1" w:rsidRPr="00EA434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Pr="00EA434C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EA434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657DE1" w:rsidRPr="00EA434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Pr="00EA434C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EA434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</w:t>
            </w:r>
            <w:r w:rsidRPr="00EA434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Submission Date)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EA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қамтамасыз етудің құлп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ын ашу және Сатушы мен Сатып алушының биржалық қамтамасыз етуінің құлпын ашуға келісім беру туралы хаттарды алған күні.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 орталықтың Сатушыға ақша қаражатын аударған күні</w:t>
            </w:r>
          </w:p>
        </w:tc>
      </w:tr>
      <w:tr w:rsidR="00657DE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657DE1" w:rsidRDefault="00EA434C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F86EFF">
              <w:rPr>
                <w:rFonts w:ascii="Times New Roman" w:hAnsi="Times New Roman" w:cs="Times New Roman"/>
                <w:sz w:val="24"/>
                <w:szCs w:val="24"/>
              </w:rPr>
              <w:t xml:space="preserve"> клирингтік орт</w:t>
            </w:r>
            <w:r w:rsidR="00F86EFF">
              <w:rPr>
                <w:rFonts w:ascii="Times New Roman" w:hAnsi="Times New Roman" w:cs="Times New Roman"/>
                <w:sz w:val="24"/>
                <w:szCs w:val="24"/>
              </w:rPr>
              <w:t>алығының биржалық қамтамасыз етуді (БҚ) бұғаттаудан шығарған күні</w:t>
            </w:r>
          </w:p>
        </w:tc>
      </w:tr>
    </w:tbl>
    <w:p w:rsidR="00657DE1" w:rsidRDefault="00657DE1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57DE1" w:rsidRDefault="00F86EFF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657DE1" w:rsidRDefault="00F86EFF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Товардың коды: UWDFC15 – </w:t>
      </w:r>
      <w:r>
        <w:rPr>
          <w:rFonts w:ascii="Times New Roman" w:hAnsi="Times New Roman" w:cs="Times New Roman"/>
          <w:sz w:val="24"/>
          <w:szCs w:val="24"/>
        </w:rPr>
        <w:t>ақ қант, СҚО FCA жеткізу шарттары;</w:t>
      </w:r>
    </w:p>
    <w:p w:rsidR="00657DE1" w:rsidRDefault="00F86EFF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мерзімі көрсетілген полипропиленді қаптар (2</w:t>
      </w:r>
      <w:r>
        <w:rPr>
          <w:rFonts w:ascii="Times New Roman" w:hAnsi="Times New Roman" w:cs="Times New Roman"/>
          <w:sz w:val="24"/>
          <w:szCs w:val="24"/>
        </w:rPr>
        <w:t>5 кг, 50 кг).;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мәміле сомасының 100% алдын ала төлемі мөлшерінде жүзеге асырылады;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 ҚҚС қоса алғанда теңгемен көрсетіледі;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темір жол;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еткізу шарттары – FCA (Инкотермс 2020);</w:t>
      </w:r>
    </w:p>
    <w:p w:rsidR="00657DE1" w:rsidRDefault="00F86EFF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СҚО;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мерзімі Ерекшеліктің 4-тармағында көрсетілген мерзімде жүзеге асырылады;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Тауардың жеткізілгенін растайтын құжаттардың тізбесі: (тауарды жөнелтуге арналған жүкқұжат)</w:t>
      </w:r>
    </w:p>
    <w:p w:rsidR="00657DE1" w:rsidRDefault="00F86EFF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>Тауарды жеткізу</w:t>
      </w:r>
      <w:r>
        <w:rPr>
          <w:rFonts w:ascii="Times New Roman" w:hAnsi="Times New Roman" w:cs="Times New Roman"/>
          <w:sz w:val="24"/>
          <w:szCs w:val="24"/>
        </w:rPr>
        <w:t xml:space="preserve"> кезінде рұқсат етілген төзімділік – анықталмаған; 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мәміленің (өтінімнің) болжамды сомасының 1 пайызы;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мәміле осы Спецификацияның No1 қосымшасы болып табылатын жеткізілім шарт</w:t>
      </w:r>
      <w:r>
        <w:rPr>
          <w:rFonts w:ascii="Times New Roman" w:hAnsi="Times New Roman" w:cs="Times New Roman"/>
          <w:sz w:val="24"/>
          <w:szCs w:val="24"/>
        </w:rPr>
        <w:t>ының болжамды нысанына сәйкес жасалуы керек.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ГОСТ-қа сәйкес келуі керек;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Азық-түлік тауарларының контейнерлері/қаптамалары белгіленген стандарттарға сай болуы керек;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биржалық саудаға қатысушылар Клирин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EA434C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EA434C">
        <w:rPr>
          <w:rFonts w:ascii="Times New Roman" w:hAnsi="Times New Roman" w:cs="Times New Roman"/>
          <w:sz w:val="24"/>
          <w:szCs w:val="24"/>
        </w:rPr>
        <w:t xml:space="preserve">жасалатын биржалық мәмілелер бойынша тараптардың міндеттемелерді </w:t>
      </w:r>
      <w:r w:rsidRPr="00EA434C">
        <w:rPr>
          <w:rFonts w:ascii="Times New Roman" w:hAnsi="Times New Roman" w:cs="Times New Roman"/>
          <w:sz w:val="24"/>
          <w:szCs w:val="24"/>
        </w:rPr>
        <w:t xml:space="preserve">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EA434C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EA434C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EA434C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EA434C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657DE1" w:rsidRDefault="00F86EFF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мәміле бойынша 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657DE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</w:t>
            </w:r>
            <w:r>
              <w:rPr>
                <w:rFonts w:ascii="Times New Roman" w:hAnsi="Times New Roman"/>
                <w:sz w:val="24"/>
              </w:rPr>
              <w:t>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657DE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Биржалық мәміле негізінде жасалған жеткізіл</w:t>
            </w:r>
            <w:r>
              <w:rPr>
                <w:rFonts w:ascii="Times New Roman" w:hAnsi="Times New Roman"/>
                <w:sz w:val="24"/>
              </w:rPr>
              <w:t>ім шартына қол қою мерзімі.</w:t>
            </w:r>
          </w:p>
        </w:tc>
      </w:tr>
      <w:tr w:rsidR="00657DE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Клирингтік орталыққа екі тарап қол қойған жеткізу шартын ұсыну мерзімі.</w:t>
            </w:r>
          </w:p>
        </w:tc>
      </w:tr>
    </w:tbl>
    <w:p w:rsidR="00657DE1" w:rsidRDefault="00F86EFF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мәміле жасалған күннен бастап 3 жұмыс күнінен кешіктірмей Клиринг орталығына үлгілік шартқа қосылу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өтінішті ұсынған болса, қайта ұсын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657DE1" w:rsidRDefault="00F86EFF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мәміле жасалған күннен бастап 3 жұмыс күнінен кешіктірмей тауарды жеткізу шартына қол қояды.</w:t>
      </w:r>
    </w:p>
    <w:p w:rsidR="00657DE1" w:rsidRDefault="00F86EFF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күнінен кешіктірмей шарттың сканерленген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көшірмесін клирингтік орталыққа жібереді.</w:t>
      </w:r>
    </w:p>
    <w:p w:rsidR="00657DE1" w:rsidRDefault="00657DE1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657DE1" w:rsidRDefault="00657DE1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657DE1" w:rsidRDefault="00F86EFF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мәміле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657DE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Сатып алушының Клирингтік орталықтың банктік шотына ақша аудару мерзімі (тауар үшін төлем ретінде)</w:t>
            </w:r>
          </w:p>
        </w:tc>
      </w:tr>
      <w:tr w:rsidR="00657DE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</w:t>
            </w:r>
            <w:r>
              <w:rPr>
                <w:rFonts w:ascii="Times New Roman" w:hAnsi="Times New Roman"/>
                <w:sz w:val="24"/>
              </w:rPr>
              <w:t>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Клирингтік орталықтың сатушыға ақша қаражатын аудару мерзімдері</w:t>
            </w:r>
          </w:p>
        </w:tc>
      </w:tr>
      <w:tr w:rsidR="00657DE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тауарды жеткізу/жөнелту мерзімі </w:t>
            </w:r>
          </w:p>
        </w:tc>
      </w:tr>
      <w:tr w:rsidR="00657DE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сатушының биржалық қамтамасыз етуінің құ</w:t>
            </w:r>
            <w:r>
              <w:rPr>
                <w:rFonts w:ascii="Times New Roman" w:hAnsi="Times New Roman"/>
                <w:sz w:val="24"/>
                <w:szCs w:val="24"/>
              </w:rPr>
              <w:t>лпын ашуға келісім беру туралы.</w:t>
            </w:r>
          </w:p>
        </w:tc>
      </w:tr>
    </w:tbl>
    <w:p w:rsidR="00657DE1" w:rsidRDefault="00F86EFF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мәміле сомасының 100% мөлшеріндегі соманы Клирингтік орталықтың банктік шотына аударады.</w:t>
      </w:r>
    </w:p>
    <w:p w:rsidR="00657DE1" w:rsidRDefault="00F86EFF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 екі тарап қол қойған жеткізу шарт</w:t>
      </w:r>
      <w:r>
        <w:rPr>
          <w:rFonts w:ascii="Times New Roman" w:hAnsi="Times New Roman" w:cs="Times New Roman"/>
          <w:sz w:val="24"/>
          <w:szCs w:val="24"/>
        </w:rPr>
        <w:t>ы негізінде мәміле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657DE1" w:rsidRDefault="00F86EFF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клирингтік орталықтың тауарға төлем ретінде ақша аудару күні, т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ауарды Спецификацияға сәйкес және оның шарттарына сәйкес жөнелтеді;</w:t>
      </w:r>
    </w:p>
    <w:p w:rsidR="00657DE1" w:rsidRDefault="00F86EFF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657DE1" w:rsidRDefault="00F86EFF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биржалық қамтамасыз етуді бұғаттаудан шығару туралы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7DE1" w:rsidRDefault="00F86EFF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Сатушының биржалық қамтамасыз етуін бұғаттаудан шығаруға келісім беру туралы.</w:t>
      </w:r>
    </w:p>
    <w:p w:rsidR="00657DE1" w:rsidRDefault="00F86EFF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657DE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орталыққа келісім хатын ұсыну мерзімі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мәміле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57DE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мәміле бойынша биржалық қамтамасыз етуді бұғаттан босату мерзімі.</w:t>
            </w:r>
          </w:p>
        </w:tc>
      </w:tr>
    </w:tbl>
    <w:p w:rsidR="00657DE1" w:rsidRDefault="00657DE1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657DE1" w:rsidRDefault="00F86EFF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кейін жұмыс күнінен кейін Клиринг орталығына хат ұсынады:</w:t>
      </w:r>
    </w:p>
    <w:p w:rsidR="00657DE1" w:rsidRDefault="00F86EFF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бойынша биржалық қамтамасыз етуді бұғаттаудан шығару туралы.</w:t>
      </w:r>
    </w:p>
    <w:p w:rsidR="00657DE1" w:rsidRDefault="00F86EFF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бойынша Сатып алушының биржалық қам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657DE1" w:rsidRDefault="00657DE1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657DE1" w:rsidRDefault="00F86EFF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>Клирингтік орталық Клирингтік орталық сатушыға ақша аударғаннан кейін және осы Сипаттаманың 4.4 және 5.1 тармақтарына сәйкес сатып алушы мен сатушыдан хаттар алғаннан кейін Клиринг ережелеріне с</w:t>
      </w:r>
      <w:r>
        <w:rPr>
          <w:rFonts w:ascii="Times New Roman" w:hAnsi="Times New Roman" w:cs="Times New Roman"/>
          <w:sz w:val="24"/>
          <w:szCs w:val="24"/>
        </w:rPr>
        <w:t>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657DE1" w:rsidRDefault="00F86EFF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 Спецификацияға өзгерістер мен толықтырулар енгізуге құқылы.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Ерекшелікке енгізілетін өзгерістер мен толықтырулар көрсетілген өзгерістер мен </w:t>
      </w:r>
      <w:r>
        <w:rPr>
          <w:rFonts w:ascii="Times New Roman" w:hAnsi="Times New Roman" w:cs="Times New Roman"/>
          <w:sz w:val="24"/>
          <w:szCs w:val="24"/>
        </w:rPr>
        <w:t>толықтыруларды қамтитын Ерекшелік қолданысқа енгізілген сәттен бастап күшіне енеді.</w:t>
      </w:r>
    </w:p>
    <w:p w:rsidR="00657DE1" w:rsidRDefault="00F86EFF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Өзгерістер мен толықтыруларды қамтитын Спецификацияны қолданысқа енгізу туралы ақпаратты Биржа Сауда-саттыққа Қатысушылардың назарына Биржаның сайтында кемінде 1 (бір) күн </w:t>
      </w:r>
      <w:r>
        <w:rPr>
          <w:rFonts w:ascii="Times New Roman" w:hAnsi="Times New Roman" w:cs="Times New Roman"/>
          <w:sz w:val="24"/>
          <w:szCs w:val="24"/>
        </w:rPr>
        <w:t>бұрын жариялау арқылы жеткізеді. Ол қолданысқа енгізілгенге дейін сауда күні.</w:t>
      </w:r>
    </w:p>
    <w:p w:rsidR="00657DE1" w:rsidRDefault="00657DE1">
      <w:pPr>
        <w:pStyle w:val="a9"/>
        <w:spacing w:after="0"/>
        <w:ind w:left="5940"/>
        <w:jc w:val="right"/>
      </w:pPr>
    </w:p>
    <w:p w:rsidR="00657DE1" w:rsidRDefault="00F86EFF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657DE1" w:rsidRDefault="00F86EFF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657DE1" w:rsidRDefault="00F86EFF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қарай</w:t>
      </w:r>
      <w:r>
        <w:rPr>
          <w:sz w:val="24"/>
          <w:szCs w:val="24"/>
        </w:rPr>
        <w:t xml:space="preserve"> ақ қанттан,</w:t>
      </w:r>
    </w:p>
    <w:p w:rsidR="00657DE1" w:rsidRDefault="00F86EFF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657DE1" w:rsidRDefault="00657DE1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657DE1" w:rsidRDefault="00F86EFF">
      <w:pPr>
        <w:jc w:val="center"/>
      </w:pPr>
      <w:r>
        <w:rPr>
          <w:b/>
        </w:rPr>
        <w:t xml:space="preserve">ШАРТТЫҢ БОЛЖАМДЫ НЫСАНЫ </w:t>
      </w:r>
    </w:p>
    <w:p w:rsidR="00657DE1" w:rsidRDefault="00657DE1">
      <w:pPr>
        <w:jc w:val="center"/>
        <w:rPr>
          <w:b/>
        </w:rPr>
      </w:pPr>
    </w:p>
    <w:p w:rsidR="00657DE1" w:rsidRDefault="00657DE1">
      <w:pPr>
        <w:rPr>
          <w:b/>
        </w:rPr>
      </w:pPr>
    </w:p>
    <w:p w:rsidR="00657DE1" w:rsidRDefault="00657DE1"/>
    <w:p w:rsidR="00657DE1" w:rsidRDefault="00F86EFF">
      <w:pPr>
        <w:rPr>
          <w:b/>
        </w:rPr>
      </w:pPr>
      <w:r>
        <w:t xml:space="preserve">қ. ___________ бастап "____" ______________201__ жылдың </w:t>
      </w:r>
    </w:p>
    <w:p w:rsidR="00657DE1" w:rsidRDefault="00657DE1">
      <w:pPr>
        <w:ind w:firstLine="708"/>
        <w:jc w:val="both"/>
        <w:rPr>
          <w:b/>
        </w:rPr>
      </w:pPr>
    </w:p>
    <w:p w:rsidR="00657DE1" w:rsidRDefault="00F86EFF">
      <w:pPr>
        <w:ind w:firstLine="708"/>
        <w:jc w:val="both"/>
        <w:rPr>
          <w:u w:val="single"/>
        </w:rPr>
      </w:pPr>
      <w:r>
        <w:rPr>
          <w:b/>
        </w:rPr>
        <w:t xml:space="preserve">Брокерлік компания – </w:t>
      </w:r>
      <w:r>
        <w:rPr>
          <w:b/>
        </w:rPr>
        <w:t>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тұлғаның сәйкес ____________, және осы шарттық қатынастарда т</w:t>
      </w:r>
      <w:r>
        <w:t>ек өз клиентінің мүддесі үшін және есебінен әрекет ететін – ЖШС/ "_______" АҚ</w:t>
      </w:r>
    </w:p>
    <w:p w:rsidR="00657DE1" w:rsidRDefault="00F86EFF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 № _____ Брокерлік қызмет көрс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ету шартына сәйкес "___" ______ 20_ г. және № ___ сату туралы бұйрықпен "__" ________ 20__ қ., </w:t>
      </w:r>
    </w:p>
    <w:p w:rsidR="00657DE1" w:rsidRDefault="00F86EFF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657DE1" w:rsidRDefault="00F86EFF">
      <w:pPr>
        <w:ind w:firstLine="708"/>
        <w:jc w:val="both"/>
        <w:rPr>
          <w:b/>
        </w:rPr>
      </w:pPr>
      <w:r>
        <w:t xml:space="preserve">және </w:t>
      </w:r>
    </w:p>
    <w:p w:rsidR="00657DE1" w:rsidRDefault="00F86EFF">
      <w:pPr>
        <w:ind w:firstLine="708"/>
        <w:jc w:val="both"/>
        <w:rPr>
          <w:bCs/>
          <w:u w:val="single"/>
        </w:rPr>
      </w:pPr>
      <w:r>
        <w:rPr>
          <w:b/>
        </w:rPr>
        <w:t>Брокерлік компания – "_____________"</w:t>
      </w:r>
      <w:r>
        <w:t xml:space="preserve"> (тауар биржалары саласында брокерлік қызметпен айналысу құқығына лицен</w:t>
      </w:r>
      <w:r>
        <w:t xml:space="preserve">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ететін – ЖШС/"_____1" АҚ </w:t>
      </w:r>
    </w:p>
    <w:p w:rsidR="00657DE1" w:rsidRDefault="00F86EFF">
      <w:pPr>
        <w:jc w:val="both"/>
      </w:pPr>
      <w:r>
        <w:rPr>
          <w:bCs/>
          <w:u w:val="single"/>
        </w:rPr>
        <w:t>егер б</w:t>
      </w:r>
      <w:r>
        <w:rPr>
          <w:bCs/>
          <w:u w:val="single"/>
        </w:rPr>
        <w:t>рокерлік компания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 алу тапсырысы бойынша "__" __</w:t>
      </w:r>
      <w:r>
        <w:t xml:space="preserve">______ 20__ қ. </w:t>
      </w:r>
    </w:p>
    <w:p w:rsidR="00657DE1" w:rsidRDefault="00F86EFF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657DE1" w:rsidRDefault="00F86EFF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мәмілені орындау үшін "Тараптар", ал жеке "Тарап". № _________, "</w:t>
      </w:r>
      <w:r w:rsidR="00EA434C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>" тауар биржасы" АҚ ауыл шаруашылығы өнімдері секциясында биржалық сауда-сат</w:t>
      </w:r>
      <w:r>
        <w:rPr>
          <w:rFonts w:ascii="Times New Roman" w:hAnsi="Times New Roman" w:cs="Times New Roman"/>
          <w:b w:val="0"/>
          <w:sz w:val="24"/>
          <w:szCs w:val="24"/>
        </w:rPr>
        <w:t>тық барысында қосарланған қарсы аукцион режимінде жасалған және _____ жылғы №__ Мәміле туралы есеппен расталған, осы Шартты жасасты (бұдан әрі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657DE1" w:rsidRDefault="00657DE1">
      <w:pPr>
        <w:rPr>
          <w:b/>
        </w:rPr>
      </w:pPr>
      <w:bookmarkStart w:id="17" w:name="_Hlk219129337"/>
      <w:bookmarkEnd w:id="17"/>
    </w:p>
    <w:p w:rsidR="00657DE1" w:rsidRDefault="00F86EFF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 xml:space="preserve">1. ОСЫ ШАРТТА ПАЙДАЛАНЫЛАТЫН ҚЫСҚАРТУЛАР МЕН ТЕРМИНДЕР </w:t>
      </w:r>
    </w:p>
    <w:p w:rsidR="00657DE1" w:rsidRDefault="00657DE1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Келесі сапалық си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паттамаларға жауап беретін ақ қант: </w:t>
            </w:r>
          </w:p>
          <w:p w:rsidR="00657DE1" w:rsidRDefault="00F86EFF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657DE1" w:rsidRDefault="00F86EFF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Арамшөп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657DE1" w:rsidRDefault="00F86EFF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r>
              <w:t>Инкотермс 2010 жыл. ICC басылымы № 715. Ұлттық жә</w:t>
            </w:r>
            <w:r>
              <w:t xml:space="preserve">не халықаралық саудада сауда терминдерін қолдануға арналған ІСК ережелері.    </w:t>
            </w:r>
          </w:p>
        </w:tc>
      </w:tr>
      <w:tr w:rsidR="00657DE1" w:rsidRPr="00EA434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Pr="00EA434C" w:rsidRDefault="00F86EFF">
            <w:pPr>
              <w:rPr>
                <w:lang w:val="en-US"/>
              </w:rPr>
            </w:pPr>
            <w:r w:rsidRPr="00EA434C">
              <w:rPr>
                <w:lang w:val="en-US"/>
              </w:rPr>
              <w:t>"</w:t>
            </w:r>
            <w:r>
              <w:t>Франко</w:t>
            </w:r>
            <w:r w:rsidRPr="00EA434C">
              <w:rPr>
                <w:lang w:val="en-US"/>
              </w:rPr>
              <w:t xml:space="preserve"> </w:t>
            </w:r>
            <w:r>
              <w:t>тасымалдаушы</w:t>
            </w:r>
            <w:r w:rsidRPr="00EA434C">
              <w:rPr>
                <w:lang w:val="en-US"/>
              </w:rPr>
              <w:t xml:space="preserve">" </w:t>
            </w:r>
            <w:r>
              <w:t>көрсетілген</w:t>
            </w:r>
            <w:r w:rsidRPr="00EA434C">
              <w:rPr>
                <w:lang w:val="en-US"/>
              </w:rPr>
              <w:t xml:space="preserve"> </w:t>
            </w:r>
            <w:r>
              <w:t>жер</w:t>
            </w:r>
            <w:r w:rsidRPr="00EA434C">
              <w:rPr>
                <w:lang w:val="en-US"/>
              </w:rPr>
              <w:t xml:space="preserve"> </w:t>
            </w:r>
            <w:r>
              <w:t>атауы</w:t>
            </w:r>
            <w:r w:rsidRPr="00EA434C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EA434C">
              <w:rPr>
                <w:lang w:val="en-US"/>
              </w:rPr>
              <w:t xml:space="preserve"> </w:t>
            </w:r>
            <w:r>
              <w:t>кедендік</w:t>
            </w:r>
            <w:r w:rsidRPr="00EA434C">
              <w:rPr>
                <w:lang w:val="en-US"/>
              </w:rPr>
              <w:t xml:space="preserve"> </w:t>
            </w:r>
            <w:r>
              <w:t>режимінде</w:t>
            </w:r>
            <w:r w:rsidRPr="00EA434C">
              <w:rPr>
                <w:lang w:val="en-US"/>
              </w:rPr>
              <w:t xml:space="preserve"> </w:t>
            </w:r>
            <w:r>
              <w:t>шығарылған</w:t>
            </w:r>
            <w:r w:rsidRPr="00EA434C">
              <w:rPr>
                <w:lang w:val="en-US"/>
              </w:rPr>
              <w:t xml:space="preserve"> </w:t>
            </w:r>
            <w:r>
              <w:t>тауарлар</w:t>
            </w:r>
            <w:r w:rsidRPr="00EA434C">
              <w:rPr>
                <w:lang w:val="en-US"/>
              </w:rPr>
              <w:t xml:space="preserve"> </w:t>
            </w:r>
            <w:r>
              <w:t>көрсетілген</w:t>
            </w:r>
            <w:r w:rsidRPr="00EA434C">
              <w:rPr>
                <w:lang w:val="en-US"/>
              </w:rPr>
              <w:t xml:space="preserve"> </w:t>
            </w:r>
            <w:r>
              <w:t>жерде</w:t>
            </w:r>
            <w:r w:rsidRPr="00EA434C">
              <w:rPr>
                <w:lang w:val="en-US"/>
              </w:rPr>
              <w:t xml:space="preserve"> </w:t>
            </w:r>
            <w:r>
              <w:t>сатып</w:t>
            </w:r>
            <w:r w:rsidRPr="00EA434C">
              <w:rPr>
                <w:lang w:val="en-US"/>
              </w:rPr>
              <w:t xml:space="preserve"> </w:t>
            </w:r>
            <w:r>
              <w:t>алушы</w:t>
            </w:r>
            <w:r w:rsidRPr="00EA434C">
              <w:rPr>
                <w:lang w:val="en-US"/>
              </w:rPr>
              <w:t xml:space="preserve"> </w:t>
            </w:r>
            <w:r>
              <w:t>көрсеткен</w:t>
            </w:r>
            <w:r w:rsidRPr="00EA434C">
              <w:rPr>
                <w:lang w:val="en-US"/>
              </w:rPr>
              <w:t xml:space="preserve"> </w:t>
            </w:r>
            <w:r>
              <w:t>тасымалдаушының</w:t>
            </w:r>
            <w:r w:rsidRPr="00EA434C">
              <w:rPr>
                <w:lang w:val="en-US"/>
              </w:rPr>
              <w:t xml:space="preserve"> </w:t>
            </w:r>
            <w:r>
              <w:t>көлік</w:t>
            </w:r>
            <w:r w:rsidRPr="00EA434C">
              <w:rPr>
                <w:lang w:val="en-US"/>
              </w:rPr>
              <w:t xml:space="preserve"> </w:t>
            </w:r>
            <w:r>
              <w:t>құралына</w:t>
            </w:r>
            <w:r w:rsidRPr="00EA434C">
              <w:rPr>
                <w:lang w:val="en-US"/>
              </w:rPr>
              <w:t xml:space="preserve"> </w:t>
            </w:r>
            <w:r>
              <w:t>тиелг</w:t>
            </w:r>
            <w:r>
              <w:t>ен</w:t>
            </w:r>
            <w:r w:rsidRPr="00EA434C">
              <w:rPr>
                <w:lang w:val="en-US"/>
              </w:rPr>
              <w:t xml:space="preserve"> </w:t>
            </w:r>
            <w:r>
              <w:t>кезде</w:t>
            </w:r>
            <w:r w:rsidRPr="00EA434C">
              <w:rPr>
                <w:lang w:val="en-US"/>
              </w:rPr>
              <w:t xml:space="preserve"> </w:t>
            </w:r>
            <w:r>
              <w:t>сатушының</w:t>
            </w:r>
            <w:r w:rsidRPr="00EA434C">
              <w:rPr>
                <w:lang w:val="en-US"/>
              </w:rPr>
              <w:t xml:space="preserve"> </w:t>
            </w:r>
            <w:r>
              <w:t>жеткізілім</w:t>
            </w:r>
            <w:r w:rsidRPr="00EA434C">
              <w:rPr>
                <w:lang w:val="en-US"/>
              </w:rPr>
              <w:t xml:space="preserve"> </w:t>
            </w:r>
            <w:r>
              <w:t>бойынша</w:t>
            </w:r>
            <w:r w:rsidRPr="00EA434C">
              <w:rPr>
                <w:lang w:val="en-US"/>
              </w:rPr>
              <w:t xml:space="preserve"> </w:t>
            </w:r>
            <w:r>
              <w:t>міндеттемелерін</w:t>
            </w:r>
            <w:r w:rsidRPr="00EA434C">
              <w:rPr>
                <w:lang w:val="en-US"/>
              </w:rPr>
              <w:t xml:space="preserve"> </w:t>
            </w:r>
            <w:r>
              <w:t>орындады</w:t>
            </w:r>
            <w:r w:rsidRPr="00EA434C">
              <w:rPr>
                <w:lang w:val="en-US"/>
              </w:rPr>
              <w:t xml:space="preserve"> </w:t>
            </w:r>
            <w:r>
              <w:t>деп</w:t>
            </w:r>
            <w:r w:rsidRPr="00EA434C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EA434C">
              <w:rPr>
                <w:lang w:val="en-US"/>
              </w:rPr>
              <w:t xml:space="preserve"> </w:t>
            </w:r>
            <w:r>
              <w:t>білдіреді</w:t>
            </w:r>
            <w:r w:rsidRPr="00EA434C">
              <w:rPr>
                <w:lang w:val="en-US"/>
              </w:rPr>
              <w:t>.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657DE1">
            <w:pPr>
              <w:snapToGrid w:val="0"/>
            </w:pP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r>
              <w:t xml:space="preserve">Қосылған құн салығы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ҚР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r>
              <w:t xml:space="preserve">Қазақстан Республикасы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r>
              <w:t>Қазақстан Республикасы Индустрия және сауда министрлігі Сауда комитетінің</w:t>
            </w:r>
            <w:r>
              <w:t xml:space="preserve"> 01.02.2010 жылғы № 1000001 лицензиясы негізінде биржалық сауданы ұйымдастыруды және өткізуді жүзеге асыратын "</w:t>
            </w:r>
            <w:r w:rsidR="00EA434C">
              <w:t>ЕСЖ</w:t>
            </w:r>
            <w:r>
              <w:t xml:space="preserve">" тауар биржасы" АҚ </w:t>
            </w:r>
          </w:p>
        </w:tc>
      </w:tr>
      <w:tr w:rsidR="00657DE1" w:rsidRPr="00EA434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сауданың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м.а. 30.03.2015 ж. 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280 бұйрығымен бекітілген, </w:t>
            </w:r>
          </w:p>
          <w:p w:rsidR="00657DE1" w:rsidRDefault="00F86EF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657DE1" w:rsidRPr="00EA434C" w:rsidRDefault="00F86EFF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 xml:space="preserve">интернет-ресурста орналастырылған: </w:t>
            </w:r>
            <w:r w:rsidRPr="00EA434C">
              <w:rPr>
                <w:rStyle w:val="a5"/>
                <w:lang w:val="kk-KZ"/>
              </w:rPr>
              <w:t>www.ets.</w:t>
            </w:r>
            <w:r w:rsidRPr="00EA434C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"</w:t>
            </w:r>
            <w:r w:rsidR="00EA434C">
              <w:t>ЕСЖ</w:t>
            </w:r>
            <w:r>
              <w:t xml:space="preserve"> клирингтік орталығы" жауапкершілігі шектеулі серіктестігінің клир</w:t>
            </w:r>
            <w:r>
              <w:t xml:space="preserve">инг ережелері, осы Шарттың Тараптары қол қойған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Биржамен жасалған келісім-шартқа сәйкес Биржаның сауда бөлімдерін</w:t>
            </w:r>
            <w:r>
              <w:t>де жасалған биржалық мәмілелер бойынша есеп айырысуды (клирингті) жүзеге асыратын "</w:t>
            </w:r>
            <w:r w:rsidR="00EA434C">
              <w:t>ЕСЖ</w:t>
            </w:r>
            <w:r>
              <w:t xml:space="preserve"> клирингтік орталығы" ЖШС. </w:t>
            </w:r>
          </w:p>
          <w:p w:rsidR="00657DE1" w:rsidRDefault="00F86EFF">
            <w:pPr>
              <w:jc w:val="both"/>
            </w:pPr>
            <w:r>
              <w:t xml:space="preserve">"Клиринговый центр </w:t>
            </w:r>
            <w:r w:rsidR="00EA434C">
              <w:t>ЕСЖ</w:t>
            </w:r>
            <w:r>
              <w:t>" ЖШС осы Шарт бойынша тарап болып табылмайды және Шарт Тараптарының міндеттемелері бойынша жауап бермейді. "</w:t>
            </w:r>
            <w:r w:rsidR="00EA434C">
              <w:t>ЕСЖ</w:t>
            </w:r>
            <w:r>
              <w:t xml:space="preserve"> клир</w:t>
            </w:r>
            <w:r>
              <w:t>ингтік орталығы" ЖШС есеп айырысуларға биржалық мәмілелер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ЖШС/АҚ "_______" ( атауы, орналас</w:t>
            </w:r>
            <w:r>
              <w:t xml:space="preserve">қан жері, БСН, Кбе, банк деректемелері, телефондары) – Сатушының клиенті.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Жүк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 xml:space="preserve">ЖШС/АҚ "________" ( 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ЖШС/АҚ "_______</w:t>
            </w:r>
            <w:r>
              <w:t xml:space="preserve">1" ( 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lastRenderedPageBreak/>
              <w:t xml:space="preserve">Жүк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ЖШС/АҚ "________1" ( атауы, орналасқан жері, БСН, Кбе, банктік деректемелері, телефондары) – Сатып алушының клиенті немесе ол көрсеткен тұлға.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>Брокерлік қызмет көрс</w:t>
            </w:r>
            <w:r>
              <w:t xml:space="preserve">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клиенттің тиісті бұйрығына</w:t>
            </w:r>
            <w:r>
              <w:t xml:space="preserve">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брокердің Биржаның сауда жүйе</w:t>
            </w:r>
            <w:r>
              <w:t xml:space="preserve">сінде клиенттің тиісті бұйрығына сәйкес астықты сатып алуға/сатуға өтінім беру тәртібін қамтамасыз етеді. .   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Биржалық мәміле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Мәміле №___________, биржада екі жақты қарсы аукцион режиміндегі сауда-саттық барысында Сатып алушы мен Сатушы арасында жасалғ</w:t>
            </w:r>
            <w:r>
              <w:t xml:space="preserve">ан, Биржаның ____ жылғы № _____ мәміле туралы есебімен расталған және Тараптардың жасасуы үшін негіз болып табылады. осы Шарттың.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 xml:space="preserve"> Биржаның _______ № _____ мәміле туралы есебі. </w:t>
            </w:r>
          </w:p>
        </w:tc>
      </w:tr>
      <w:tr w:rsidR="00657DE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pPr>
              <w:jc w:val="both"/>
            </w:pPr>
            <w:r>
              <w:t>Биржа Басқармасы Төрағасының бұйр</w:t>
            </w:r>
            <w:r>
              <w:t xml:space="preserve">ығымен бекітілген Тауардың спецификациясы, _____ жылғы № ___ хаттама, Биржалық мәміле жасалған күні қолданыста болады, оның ережелері осы Шартқа қол қою кезінде міндетті болып табылады және осы Шарттың ажырамас бөлігі болып табылады. . </w:t>
            </w:r>
          </w:p>
        </w:tc>
      </w:tr>
    </w:tbl>
    <w:p w:rsidR="00657DE1" w:rsidRDefault="00657DE1"/>
    <w:p w:rsidR="00657DE1" w:rsidRDefault="00F86EFF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</w:t>
      </w:r>
      <w:r>
        <w:rPr>
          <w:b/>
          <w:lang w:val="ru-RU"/>
        </w:rPr>
        <w:t>СЫ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Шартқа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657DE1" w:rsidRPr="00EA434C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EA434C">
        <w:t xml:space="preserve">2.2. </w:t>
      </w:r>
      <w:r w:rsidRPr="00EA434C">
        <w:tab/>
        <w:t>Тауарды өткізу Сатып алушы (Төлеуші) осы Шарттың 5.2. және 5.3. тармақтарында көзделген міндеттемелер</w:t>
      </w:r>
      <w:r w:rsidRPr="00EA434C">
        <w:t xml:space="preserve">ді толық орындағаннан кейін жүзеге асырылады.  </w:t>
      </w:r>
    </w:p>
    <w:p w:rsidR="00657DE1" w:rsidRPr="00EA434C" w:rsidRDefault="00657DE1">
      <w:pPr>
        <w:ind w:left="720"/>
        <w:rPr>
          <w:lang w:val="kk-KZ"/>
        </w:rPr>
      </w:pPr>
    </w:p>
    <w:p w:rsidR="00657DE1" w:rsidRDefault="00F86EFF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мәміле бойынша мәміле туралы есепте айқындалады және мыналарды құрайды __________ (______) 1 (бір) метрикалық тонна үш</w:t>
      </w:r>
      <w:r>
        <w:rPr>
          <w:lang w:val="ru-RU"/>
        </w:rPr>
        <w:t xml:space="preserve">ін теңге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3.2. Шарттың жалпы сомасы құрайды _________ (___________) теңге (бұдан әрі – Шарттың сомасы). </w:t>
      </w:r>
    </w:p>
    <w:p w:rsidR="00657DE1" w:rsidRDefault="00657DE1">
      <w:pPr>
        <w:pStyle w:val="af2"/>
        <w:ind w:left="1080"/>
        <w:rPr>
          <w:lang w:val="ru-RU"/>
        </w:rPr>
      </w:pPr>
    </w:p>
    <w:p w:rsidR="00657DE1" w:rsidRDefault="00F86EFF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Жаңалықтар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EA434C">
        <w:t>4.2. Сатушы Тауарды Сатып ал</w:t>
      </w:r>
      <w:r w:rsidRPr="00EA434C">
        <w:t xml:space="preserve">ушыға дейінгі мерзімде береді - </w:t>
      </w:r>
      <w:r w:rsidRPr="00EA434C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EA434C">
        <w:t xml:space="preserve">    </w:t>
      </w:r>
    </w:p>
    <w:p w:rsidR="00657DE1" w:rsidRPr="00EA434C" w:rsidRDefault="00657DE1">
      <w:pPr>
        <w:pStyle w:val="af2"/>
        <w:ind w:left="1080"/>
      </w:pPr>
      <w:bookmarkStart w:id="18" w:name="_Hlk219129401"/>
      <w:bookmarkEnd w:id="18"/>
    </w:p>
    <w:p w:rsidR="00657DE1" w:rsidRDefault="00F86EFF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 Агенттің банктік шоты арқ</w:t>
      </w:r>
      <w:r>
        <w:t>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жолымен</w:t>
      </w:r>
      <w:r>
        <w:rPr>
          <w:lang w:val="ru-RU"/>
        </w:rPr>
        <w:t xml:space="preserve"> оның </w:t>
      </w:r>
      <w:r>
        <w:t xml:space="preserve"> 100 % (жүз пайыз</w:t>
      </w:r>
      <w:r>
        <w:t>) алдын ала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657DE1" w:rsidRDefault="00F86EFF">
      <w:pPr>
        <w:pStyle w:val="af2"/>
        <w:tabs>
          <w:tab w:val="left" w:pos="993"/>
        </w:tabs>
        <w:ind w:left="567"/>
        <w:jc w:val="both"/>
      </w:pPr>
      <w:r>
        <w:t>"</w:t>
      </w:r>
      <w:r w:rsidR="00EA434C">
        <w:t>ЕСЖ</w:t>
      </w:r>
      <w:r>
        <w:t xml:space="preserve"> клирингтік орталығы" ЖШС.</w:t>
      </w:r>
    </w:p>
    <w:p w:rsidR="00657DE1" w:rsidRDefault="00F86EFF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657DE1" w:rsidRDefault="00F86EFF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657DE1" w:rsidRDefault="00F86EFF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657DE1" w:rsidRDefault="00F86EFF">
      <w:pPr>
        <w:pStyle w:val="af2"/>
        <w:tabs>
          <w:tab w:val="left" w:pos="993"/>
        </w:tabs>
        <w:ind w:left="567"/>
      </w:pPr>
      <w:r>
        <w:t>Кбе 1</w:t>
      </w:r>
      <w:r w:rsidRPr="00EA434C">
        <w:t>7</w:t>
      </w:r>
    </w:p>
    <w:p w:rsidR="00657DE1" w:rsidRDefault="00F86EFF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EA434C">
        <w:t>.</w:t>
      </w:r>
    </w:p>
    <w:p w:rsidR="00657DE1" w:rsidRPr="00EA434C" w:rsidRDefault="00F86EFF">
      <w:pPr>
        <w:pStyle w:val="af2"/>
        <w:tabs>
          <w:tab w:val="left" w:pos="993"/>
        </w:tabs>
        <w:ind w:left="567"/>
        <w:jc w:val="both"/>
      </w:pPr>
      <w:r w:rsidRPr="00EA434C">
        <w:t>5.3. Сатып алушы Шарттың сомасын осы Шарттың 5.2-тармағында көзделген Агентт</w:t>
      </w:r>
      <w:r w:rsidRPr="00EA434C">
        <w:t xml:space="preserve">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657DE1" w:rsidRPr="00EA434C" w:rsidRDefault="00F86EFF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EA434C">
        <w:t xml:space="preserve">5.4. </w:t>
      </w:r>
      <w:r>
        <w:t xml:space="preserve">Агент </w:t>
      </w:r>
      <w:r w:rsidRPr="00EA434C">
        <w:t>биржалық тауар құнының сомасын Клиринг Ережелерінде, Биржалық мәмілелер бо</w:t>
      </w:r>
      <w:r w:rsidRPr="00EA434C">
        <w:t>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657DE1" w:rsidRPr="00EA434C" w:rsidRDefault="00F86EFF">
      <w:pPr>
        <w:pStyle w:val="af2"/>
        <w:tabs>
          <w:tab w:val="left" w:pos="993"/>
        </w:tabs>
        <w:ind w:left="567"/>
        <w:jc w:val="both"/>
      </w:pPr>
      <w:r w:rsidRPr="00EA434C">
        <w:t>5.5. Агенттің биржалық қамтамасыз ету сомасын Тараптардың пайдасына</w:t>
      </w:r>
      <w:r w:rsidRPr="00EA434C">
        <w:t xml:space="preserve">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657DE1" w:rsidRPr="00EA434C" w:rsidRDefault="00657DE1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657DE1" w:rsidRDefault="00F86EFF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657DE1" w:rsidRDefault="00F86EFF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осы Шартта белгіленген мінде</w:t>
      </w:r>
      <w:r>
        <w:rPr>
          <w:lang w:val="ru-RU"/>
        </w:rPr>
        <w:t>ттерді орындауға және құқықтарды, сондай-ақ Сауда ережелерінің және Клиринг ережелерінің талаптарын пайдалануға келіседі.</w:t>
      </w:r>
    </w:p>
    <w:p w:rsidR="00657DE1" w:rsidRDefault="00F86EFF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657DE1" w:rsidRDefault="00F86EFF">
      <w:pPr>
        <w:ind w:left="567"/>
        <w:jc w:val="both"/>
      </w:pPr>
      <w:r>
        <w:t>6.2.1. Тауарды Сатып алушыға (Жүк алушыға) осы Шарттың 4.2. тармағында көрсетілген мерзімде Қазақстан Респуб</w:t>
      </w:r>
      <w:r>
        <w:t>ликасының заңнамасында және Клиринг ережелерінде көзделген рәсімдерді сақтай отырып ұсынуға.</w:t>
      </w:r>
    </w:p>
    <w:p w:rsidR="00657DE1" w:rsidRDefault="00F86EFF">
      <w:pPr>
        <w:ind w:left="567"/>
        <w:jc w:val="both"/>
      </w:pPr>
      <w:r>
        <w:t>Бұл ретте Сатушының Тауарды Сатып алушыға (Жүк алушыға) беру жөніндегі міндеттемелері орындалды деп есептеледі.:</w:t>
      </w:r>
    </w:p>
    <w:p w:rsidR="00657DE1" w:rsidRDefault="00F86EFF">
      <w:pPr>
        <w:ind w:left="567"/>
        <w:jc w:val="both"/>
      </w:pPr>
      <w:r>
        <w:t>Тауардың жөнелтілгенін растайтын қол қойылған құжа</w:t>
      </w:r>
      <w:r>
        <w:t>ттарды ұсынғаннан кейін.</w:t>
      </w:r>
    </w:p>
    <w:p w:rsidR="00657DE1" w:rsidRDefault="00F86EFF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657DE1" w:rsidRDefault="00F86EFF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 xml:space="preserve">6.2.3. клиринг Ережелерінің басқа талаптарын уақтылы және тиісті түрде орындауға.    </w:t>
      </w:r>
    </w:p>
    <w:p w:rsidR="00657DE1" w:rsidRDefault="00F86EFF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</w:t>
      </w:r>
      <w:r>
        <w:rPr>
          <w:lang w:val="ru-RU"/>
        </w:rPr>
        <w:t>атып алушы міндеттенеді:</w:t>
      </w:r>
    </w:p>
    <w:p w:rsidR="00657DE1" w:rsidRDefault="00F86EFF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Сатушыға Тауардың жалпы құнын Шарттың 5.2., 5.3. тармақтарында көзделген тәртіппен төлеуге (Төлеушінің төлеуін қамтамасыз етуге).; </w:t>
      </w:r>
    </w:p>
    <w:p w:rsidR="00657DE1" w:rsidRDefault="00F86EFF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Агентке жөнелту фактісін рас</w:t>
      </w:r>
      <w:r>
        <w:rPr>
          <w:rFonts w:ascii="Times New Roman" w:hAnsi="Times New Roman" w:cs="Times New Roman"/>
          <w:b w:val="0"/>
          <w:sz w:val="24"/>
          <w:szCs w:val="24"/>
        </w:rPr>
        <w:t>тайтын құжаттардың көшірмелерін ұсыну: (тауарларды жөнелтуге арналған жүкқұжат).</w:t>
      </w:r>
    </w:p>
    <w:p w:rsidR="00657DE1" w:rsidRDefault="00F86EFF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6.3.3. клиринг Ережелерінің басқа талаптарын уақтылы және тиісті түрде орындауға.    </w:t>
      </w:r>
    </w:p>
    <w:p w:rsidR="00657DE1" w:rsidRDefault="00F86EFF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мәміленің өзі жасалған күннен бастап күшіне ен</w:t>
      </w:r>
      <w:r>
        <w:rPr>
          <w:lang w:val="ru-RU"/>
        </w:rPr>
        <w:t xml:space="preserve">еді.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</w:t>
      </w:r>
      <w:r>
        <w:rPr>
          <w:lang w:val="ru-RU"/>
        </w:rPr>
        <w:t>араптардың келісімі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657DE1" w:rsidRDefault="00F86EFF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Республикасының қолданыстағы заңнам</w:t>
      </w:r>
      <w:r>
        <w:rPr>
          <w:lang w:val="ru-RU"/>
        </w:rPr>
        <w:t>асына, осы Шарттың талаптарына, сондай-ақ Сауда ережелері мен Клиринг ережелеріне сәйкес осы Шарт бойынша міндеттемелердің тиісінше орындалмағаны үшін жауап береді.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 xml:space="preserve">8.2. Мәміле Тарапы - Сатып алушы жеткізілім шарты бойынша алдын ала төлемнің толық сомасын </w:t>
      </w:r>
      <w:r>
        <w:rPr>
          <w:lang w:val="ru-RU"/>
        </w:rPr>
        <w:t>уақтылы аудармаған және Мәміле Тарапы - Сатушыға жеделхат ұсынған жағдайда, Мәміле Тарапы-Сатып алушы мәміле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EA434C">
        <w:t>Агент Клиринг Ережелерімен белгіленген мерз</w:t>
      </w:r>
      <w:r w:rsidRPr="00EA434C">
        <w:t>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бойынша Тараптардың міндеттемел</w:t>
      </w:r>
      <w:r w:rsidRPr="00EA434C">
        <w:t>ері тоқтатылады, бұл осы Шарттың күшін жоюға негіз болып табылады.</w:t>
      </w:r>
    </w:p>
    <w:p w:rsidR="00657DE1" w:rsidRPr="00EA434C" w:rsidRDefault="00657DE1">
      <w:pPr>
        <w:pStyle w:val="af2"/>
        <w:ind w:left="567"/>
        <w:jc w:val="both"/>
      </w:pPr>
      <w:bookmarkStart w:id="25" w:name="_Hlk219129501"/>
      <w:bookmarkEnd w:id="25"/>
    </w:p>
    <w:p w:rsidR="00657DE1" w:rsidRDefault="00F86EFF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 жасалғаннан кейін туындағ</w:t>
      </w:r>
      <w:r>
        <w:rPr>
          <w:lang w:val="ru-RU"/>
        </w:rPr>
        <w:t>ан еңсерілмейтін күштің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бірінің Шарт бойынша өз міндеттемелерін орындауына мүмкін</w:t>
      </w:r>
      <w:r>
        <w:rPr>
          <w:lang w:val="ru-RU"/>
        </w:rPr>
        <w:t>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іс-қимылдар, тасымалдауды жүзеге асыруға кедергі келтіретін мән-жайлар, сондай-ақ</w:t>
      </w:r>
      <w:r>
        <w:rPr>
          <w:lang w:val="ru-RU"/>
        </w:rPr>
        <w:t xml:space="preserve">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тиісті құжатымен расталуы т</w:t>
      </w:r>
      <w:r>
        <w:rPr>
          <w:lang w:val="ru-RU"/>
        </w:rPr>
        <w:t>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Форс-мажорлық мән-жайлар сал</w:t>
      </w:r>
      <w:r>
        <w:rPr>
          <w:lang w:val="ru-RU"/>
        </w:rPr>
        <w:t>дарынан Шарт бойынша міндеттемелерін орындай алмайтын Тарап Шарт ережелерінің орындалмауын мүмкіндігінше тезірек жою үшін барлық күш-жігерін салуға міндеттенеді.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міндеттемелерді орындау осы</w:t>
      </w:r>
      <w:r>
        <w:rPr>
          <w:lang w:val="ru-RU"/>
        </w:rPr>
        <w:t xml:space="preserve"> мән-жайлар мен олардың салдарлары қолданылған уақыт кезеңіне сәйкес алға жылжытылады, ал Шарттың қолданылу мерзімі тиісті уақыт кезеңіне ұзартылады.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алмауы 3 (үш) айдан астам </w:t>
      </w:r>
      <w:r>
        <w:rPr>
          <w:lang w:val="ru-RU"/>
        </w:rPr>
        <w:t>уақытқа созылатын болса, онда Тараптар өзара есеп айырысуға және Шартты бұзуға құқылы болады.</w:t>
      </w:r>
    </w:p>
    <w:p w:rsidR="00657DE1" w:rsidRDefault="00657DE1">
      <w:pPr>
        <w:pStyle w:val="af2"/>
        <w:ind w:left="1080"/>
        <w:jc w:val="both"/>
        <w:rPr>
          <w:lang w:val="ru-RU"/>
        </w:rPr>
      </w:pPr>
    </w:p>
    <w:p w:rsidR="00657DE1" w:rsidRDefault="00F86EFF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келіспеушіліктерді немесе дауларды тікел</w:t>
      </w:r>
      <w:r>
        <w:rPr>
          <w:lang w:val="ru-RU"/>
        </w:rPr>
        <w:t>ей келіссөздер барысында бейбіт жолмен шешу үшін барлық күш-жігерін салуы керек.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өзгертілуі және тоқтатылуы мә</w:t>
      </w:r>
      <w:r>
        <w:rPr>
          <w:lang w:val="ru-RU"/>
        </w:rPr>
        <w:t>селелері, бірақ олармен шектелмей, Биржаның тұрақты жұмыс істейтін биржалық арбитражында түпкілікті реттеуге жатады. .</w:t>
      </w:r>
    </w:p>
    <w:p w:rsidR="00657DE1" w:rsidRDefault="00657DE1">
      <w:pPr>
        <w:pStyle w:val="af2"/>
        <w:ind w:left="1080"/>
        <w:jc w:val="both"/>
        <w:rPr>
          <w:lang w:val="ru-RU"/>
        </w:rPr>
      </w:pPr>
    </w:p>
    <w:p w:rsidR="00657DE1" w:rsidRDefault="00F86EFF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мәміле жасалған күннен бастап күшіне енеді және Тараптар Шарт бойынша өз міндеттемелерін толық ор</w:t>
      </w:r>
      <w:r>
        <w:rPr>
          <w:lang w:val="ru-RU"/>
        </w:rPr>
        <w:t xml:space="preserve">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ажырамас бөлігі болып табылатын</w:t>
      </w:r>
      <w:r>
        <w:rPr>
          <w:lang w:val="ru-RU"/>
        </w:rPr>
        <w:t xml:space="preserve"> және жазбаша түрде ресімделген, екі Тараптың уәкілетті өкілдері қол қойған жағдайда жарамды деп саналатын қосымша келісімдермен ресімделеді. 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 Шарт бойынша өз міндеттем</w:t>
      </w:r>
      <w:r>
        <w:rPr>
          <w:lang w:val="ru-RU"/>
        </w:rPr>
        <w:t>елері мен құқықтарын (талаптарын) үшінші тұлғаға беруге құқылы емес.</w:t>
      </w:r>
    </w:p>
    <w:p w:rsidR="00657DE1" w:rsidRDefault="00F86EFF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>11.4. Шартта көзделмеген жағдайларда Тараптар Қазақстан Республикасының қолданыстағы азаматтық заңнамасын басшылыққа алады.</w:t>
      </w:r>
    </w:p>
    <w:p w:rsidR="00657DE1" w:rsidRDefault="00657DE1">
      <w:pPr>
        <w:pStyle w:val="1"/>
        <w:rPr>
          <w:rFonts w:ascii="Times New Roman" w:hAnsi="Times New Roman" w:cs="Times New Roman"/>
        </w:rPr>
      </w:pPr>
    </w:p>
    <w:p w:rsidR="00657DE1" w:rsidRDefault="00657DE1"/>
    <w:p w:rsidR="00657DE1" w:rsidRDefault="00657DE1"/>
    <w:p w:rsidR="00657DE1" w:rsidRDefault="00F86EFF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657DE1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7DE1" w:rsidRDefault="00F86EFF">
            <w:pPr>
              <w:jc w:val="both"/>
            </w:pPr>
            <w:r>
              <w:t xml:space="preserve">Сатушы: </w:t>
            </w:r>
          </w:p>
          <w:p w:rsidR="00657DE1" w:rsidRDefault="00F86EFF">
            <w:r>
              <w:t>ЖШС/АҚ "_____________"</w:t>
            </w:r>
          </w:p>
          <w:p w:rsidR="00657DE1" w:rsidRDefault="00F86EFF">
            <w:r>
              <w:t>Қазақ</w:t>
            </w:r>
            <w:r>
              <w:t xml:space="preserve">стан Республикасы, қ., к. </w:t>
            </w:r>
          </w:p>
          <w:p w:rsidR="00657DE1" w:rsidRDefault="00F86EFF">
            <w:r>
              <w:t xml:space="preserve">БСН 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657DE1" w:rsidRDefault="00F86EFF">
            <w:r>
              <w:t xml:space="preserve">Есеп айырысу шоты </w:t>
            </w:r>
          </w:p>
          <w:p w:rsidR="00657DE1" w:rsidRDefault="00F86EFF">
            <w:r>
              <w:t>БИК  </w:t>
            </w:r>
          </w:p>
          <w:p w:rsidR="00657DE1" w:rsidRDefault="00F86EFF">
            <w:r>
              <w:t>Кбе</w:t>
            </w:r>
          </w:p>
          <w:p w:rsidR="00657DE1" w:rsidRDefault="00F86EFF">
            <w:r>
              <w:t xml:space="preserve">e-mail: </w:t>
            </w:r>
          </w:p>
          <w:p w:rsidR="00657DE1" w:rsidRDefault="00F86EFF">
            <w:r>
              <w:t>тел/факс:  </w:t>
            </w:r>
          </w:p>
          <w:p w:rsidR="00657DE1" w:rsidRDefault="00F86EFF">
            <w:pPr>
              <w:ind w:firstLine="400"/>
            </w:pPr>
            <w:r>
              <w:t> </w:t>
            </w:r>
          </w:p>
          <w:p w:rsidR="00657DE1" w:rsidRDefault="00F86EFF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E1" w:rsidRDefault="00F86EFF">
            <w:r>
              <w:t xml:space="preserve">Сатып алушы: </w:t>
            </w:r>
          </w:p>
          <w:p w:rsidR="00657DE1" w:rsidRDefault="00F86EFF">
            <w:r>
              <w:t>ЖШС/АҚ "_____________"</w:t>
            </w:r>
          </w:p>
          <w:p w:rsidR="00657DE1" w:rsidRDefault="00F86EFF">
            <w:r>
              <w:t xml:space="preserve">Қазақстан Республикасы, қ., к. </w:t>
            </w:r>
          </w:p>
          <w:p w:rsidR="00657DE1" w:rsidRDefault="00F86EFF">
            <w:r>
              <w:t xml:space="preserve">БСН 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657DE1" w:rsidRDefault="00F86EFF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657DE1" w:rsidRDefault="00F86EFF">
            <w:r>
              <w:t xml:space="preserve">Есеп айырысу шоты </w:t>
            </w:r>
          </w:p>
          <w:p w:rsidR="00657DE1" w:rsidRDefault="00F86EFF">
            <w:r>
              <w:t>БИК  </w:t>
            </w:r>
          </w:p>
          <w:p w:rsidR="00657DE1" w:rsidRDefault="00F86EFF">
            <w:r>
              <w:t>Кбе</w:t>
            </w:r>
          </w:p>
          <w:p w:rsidR="00657DE1" w:rsidRDefault="00F86EFF">
            <w:r>
              <w:t xml:space="preserve">e-mail: </w:t>
            </w:r>
          </w:p>
          <w:p w:rsidR="00657DE1" w:rsidRDefault="00F86EFF">
            <w:r>
              <w:t>тел/факс:  </w:t>
            </w:r>
          </w:p>
          <w:p w:rsidR="00657DE1" w:rsidRDefault="00F86EFF">
            <w:pPr>
              <w:ind w:firstLine="400"/>
            </w:pPr>
            <w:r>
              <w:t> </w:t>
            </w:r>
          </w:p>
          <w:p w:rsidR="00657DE1" w:rsidRDefault="00F86EFF">
            <w:r>
              <w:t>Басшы:  </w:t>
            </w:r>
          </w:p>
        </w:tc>
      </w:tr>
    </w:tbl>
    <w:p w:rsidR="00657DE1" w:rsidRDefault="00657DE1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657DE1" w:rsidRDefault="00657DE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657DE1" w:rsidRDefault="00657DE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657DE1" w:rsidRDefault="00657DE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657DE1" w:rsidRDefault="00657DE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657DE1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EFF" w:rsidRDefault="00F86EFF">
      <w:r>
        <w:separator/>
      </w:r>
    </w:p>
  </w:endnote>
  <w:endnote w:type="continuationSeparator" w:id="0">
    <w:p w:rsidR="00F86EFF" w:rsidRDefault="00F86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E1" w:rsidRDefault="00F86EFF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EA434C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EFF" w:rsidRDefault="00F86EFF">
      <w:r>
        <w:separator/>
      </w:r>
    </w:p>
  </w:footnote>
  <w:footnote w:type="continuationSeparator" w:id="0">
    <w:p w:rsidR="00F86EFF" w:rsidRDefault="00F86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212AE"/>
    <w:multiLevelType w:val="multilevel"/>
    <w:tmpl w:val="94B0A740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E240685"/>
    <w:multiLevelType w:val="multilevel"/>
    <w:tmpl w:val="A24CE2C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60E2323"/>
    <w:multiLevelType w:val="multilevel"/>
    <w:tmpl w:val="4238E0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70AB244D"/>
    <w:multiLevelType w:val="multilevel"/>
    <w:tmpl w:val="BE2E7E52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7DE1"/>
    <w:rsid w:val="00657DE1"/>
    <w:rsid w:val="00EA434C"/>
    <w:rsid w:val="00F8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3612</Words>
  <Characters>20589</Characters>
  <Application>Microsoft Office Word</Application>
  <DocSecurity>0</DocSecurity>
  <Lines>171</Lines>
  <Paragraphs>48</Paragraphs>
  <ScaleCrop>false</ScaleCrop>
  <Company/>
  <LinksUpToDate>false</LinksUpToDate>
  <CharactersWithSpaces>24153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120</cp:revision>
  <cp:lastPrinted>2009-10-30T11:25:00Z</cp:lastPrinted>
  <dcterms:created xsi:type="dcterms:W3CDTF">2014-10-08T15:10:00Z</dcterms:created>
  <dcterms:modified xsi:type="dcterms:W3CDTF">2026-05-08T07:28:00Z</dcterms:modified>
  <dc:language>en-US</dc:language>
</cp:coreProperties>
</file>