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26.01.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хаттама)</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 міндетін атқарушысының бұйрығымен</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10.02.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 </w:t>
      </w:r>
      <w:r>
        <w:rPr>
          <w:rFonts w:ascii="Times New Roman" w:hAnsi="Times New Roman" w:cs="Times New Roman" w:eastAsia="Times New Roman"/>
          <w:color w:val="auto"/>
          <w:spacing w:val="0"/>
          <w:position w:val="0"/>
          <w:sz w:val="24"/>
          <w:shd w:fill="auto" w:val="clear"/>
        </w:rPr>
        <w:t xml:space="preserve">хаттама)</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жер </w:t>
      </w:r>
      <w:r>
        <w:rPr>
          <w:rFonts w:ascii="Times New Roman" w:hAnsi="Times New Roman" w:cs="Times New Roman" w:eastAsia="Times New Roman"/>
          <w:color w:val="000000"/>
          <w:spacing w:val="0"/>
          <w:position w:val="0"/>
          <w:sz w:val="24"/>
          <w:shd w:fill="auto" w:val="clear"/>
        </w:rPr>
        <w:t xml:space="preserve">қойнауын пайдаланушылардың мұнай өнімдерін сатып алуы үшін</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 режимінде</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6" w:left="56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DRDDDTI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Қысқы дизель отыны, жеткізу шарттары: DDP Түркістан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w:t>
      </w:r>
      <w:r>
        <w:rPr>
          <w:rFonts w:ascii="Times New Roman" w:hAnsi="Times New Roman" w:cs="Times New Roman" w:eastAsia="Times New Roman"/>
          <w:color w:val="000000"/>
          <w:spacing w:val="0"/>
          <w:position w:val="0"/>
          <w:sz w:val="24"/>
          <w:shd w:fill="auto" w:val="clear"/>
        </w:rPr>
        <w:t xml:space="preserve">ңтүстік Инкай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suppressAutoHyphens w:val="true"/>
        <w:spacing w:before="0" w:after="0" w:line="240"/>
        <w:ind w:right="-6" w:left="567"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6" w:left="56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спецификация </w:t>
            </w:r>
            <w:r>
              <w:rPr>
                <w:rFonts w:ascii="Times New Roman" w:hAnsi="Times New Roman" w:cs="Times New Roman" w:eastAsia="Times New Roman"/>
                <w:color w:val="000000"/>
                <w:spacing w:val="0"/>
                <w:position w:val="0"/>
                <w:sz w:val="24"/>
                <w:shd w:fill="auto" w:val="clear"/>
              </w:rPr>
              <w:t xml:space="preserve">Қысқы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бөлшек саудада өткізуші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бөлшек саудада өткізу мақсатында сатып алуды жүзеге асыратын жеке кәсіпкер немесе заңды тұлға.</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бөлшек саудада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жеке және заңды тұлғаларға кейіннен өткізу мақсатынсыз, өз қажеттіліктері үшін өткізу жөніндегі кәсіпкерлік қызмет.</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көтерме жеткізуші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өндірушілерден, мұнай жеткізушілерден және (немесе) импорттаушылардан кейіннен өткізу мақсатында мұнай өнімдерін сатып алуды жүзеге асыратын жеке кәсіпкер немесе заңды тұлға;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көтерме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өндірушілердің, мұнай жеткізушілердің, мұнай өнімдерін көтерме жеткізушілердің, импорттаушылардың кейіннен өткізу мақсатында мұнай өнімдерін өткізу жөніндегі кәсіпкерлік қызметі.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w:t>
            </w:r>
            <w:r>
              <w:rPr>
                <w:rFonts w:ascii="Times New Roman" w:hAnsi="Times New Roman" w:cs="Times New Roman" w:eastAsia="Times New Roman"/>
                <w:color w:val="000000"/>
                <w:spacing w:val="0"/>
                <w:position w:val="0"/>
                <w:sz w:val="24"/>
                <w:shd w:fill="auto" w:val="clear"/>
              </w:rPr>
              <w:t xml:space="preserve">ғын қуатты мұнай өнімдерін өндіруші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технологиялы</w:t>
            </w:r>
            <w:r>
              <w:rPr>
                <w:rFonts w:ascii="Times New Roman" w:hAnsi="Times New Roman" w:cs="Times New Roman" w:eastAsia="Times New Roman"/>
                <w:color w:val="000000"/>
                <w:spacing w:val="0"/>
                <w:position w:val="0"/>
                <w:sz w:val="24"/>
                <w:shd w:fill="auto" w:val="clear"/>
              </w:rPr>
              <w:t xml:space="preserve">қ қондырғыларда мұнай өнімдерін өндіруді жүзеге асыратын, жобалық қуаты жылына сегіз жүз мың тоннадан кем шикі мұнайды және (немесе) газ конденсатын өңдеуді көздейтін мұнай өнімдерін өндіруші.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w:t>
            </w:r>
            <w:r>
              <w:rPr>
                <w:rFonts w:ascii="Times New Roman" w:hAnsi="Times New Roman" w:cs="Times New Roman" w:eastAsia="Times New Roman"/>
                <w:color w:val="000000"/>
                <w:spacing w:val="0"/>
                <w:position w:val="0"/>
                <w:sz w:val="24"/>
                <w:shd w:fill="auto" w:val="clear"/>
              </w:rPr>
              <w:t xml:space="preserve">ңғы тұтынушы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өткізу мақсаттарынсыз сатып алатын жеке және заңды тұлғалар.</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Қысқы дизель отыны сапалық сипаттамалары:</w:t>
            </w:r>
          </w:p>
          <w:tbl>
            <w:tblPr/>
            <w:tblGrid>
              <w:gridCol w:w="4564"/>
              <w:gridCol w:w="2127"/>
            </w:tblGrid>
            <w:tr>
              <w:trPr>
                <w:trHeight w:val="1" w:hRule="atLeast"/>
                <w:jc w:val="left"/>
              </w:trPr>
              <w:tc>
                <w:tcPr>
                  <w:tcW w:w="4564"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2127"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үкірттің массалық үлесі, мг/кг,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w:t>
                  </w:r>
                </w:p>
              </w:tc>
            </w:tr>
            <w:tr>
              <w:trPr>
                <w:trHeight w:val="706" w:hRule="auto"/>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Температура вспышки в закрытом тигле, не ниже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Фракционный состав -95 процентов объемных перегоняется при температуре, жо</w:t>
                  </w:r>
                  <w:r>
                    <w:rPr>
                      <w:rFonts w:ascii="Times New Roman" w:hAnsi="Times New Roman" w:cs="Times New Roman" w:eastAsia="Times New Roman"/>
                      <w:color w:val="000000"/>
                      <w:spacing w:val="0"/>
                      <w:position w:val="0"/>
                      <w:sz w:val="24"/>
                      <w:shd w:fill="auto" w:val="clear"/>
                    </w:rPr>
                    <w:t xml:space="preserve">ғары емес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Цетановое число для зимнего дизельного топлива, кемінде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47</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Смазывающая способность, не более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460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Предельная температура фильтруемости, не ниже: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Минус 15-20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Обязательно указание завода-изготовителя, страны происхождения зимнего дизельного топлива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98"/>
        </w:numPr>
        <w:tabs>
          <w:tab w:val="left" w:pos="567" w:leader="none"/>
        </w:tabs>
        <w:suppressAutoHyphens w:val="true"/>
        <w:spacing w:before="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коды: DRDDDTI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Қысқы дизель отыны, жеткізу шарттары: DDP Түркістан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w:t>
      </w:r>
      <w:r>
        <w:rPr>
          <w:rFonts w:ascii="Times New Roman" w:hAnsi="Times New Roman" w:cs="Times New Roman" w:eastAsia="Times New Roman"/>
          <w:color w:val="000000"/>
          <w:spacing w:val="0"/>
          <w:position w:val="0"/>
          <w:sz w:val="24"/>
          <w:shd w:fill="auto" w:val="clear"/>
        </w:rPr>
        <w:t xml:space="preserve">ңтүстік Инкай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кг;</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DDP,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w:t>
      </w:r>
      <w:r>
        <w:rPr>
          <w:rFonts w:ascii="Times New Roman" w:hAnsi="Times New Roman" w:cs="Times New Roman" w:eastAsia="Times New Roman"/>
          <w:color w:val="000000"/>
          <w:spacing w:val="0"/>
          <w:position w:val="0"/>
          <w:sz w:val="24"/>
          <w:shd w:fill="auto" w:val="clear"/>
        </w:rPr>
        <w:t xml:space="preserve">ңтүстік Инкай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т</w:t>
      </w:r>
      <w:r>
        <w:rPr>
          <w:rFonts w:ascii="Times New Roman" w:hAnsi="Times New Roman" w:cs="Times New Roman" w:eastAsia="Times New Roman"/>
          <w:color w:val="000000"/>
          <w:spacing w:val="0"/>
          <w:position w:val="0"/>
          <w:sz w:val="24"/>
          <w:shd w:fill="auto" w:val="clear"/>
        </w:rPr>
        <w:t xml:space="preserve">әсілі: автомобиль көлігі;</w:t>
      </w:r>
    </w:p>
    <w:p>
      <w:pPr>
        <w:widowControl w:val="false"/>
        <w:numPr>
          <w:ilvl w:val="0"/>
          <w:numId w:val="98"/>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98"/>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бір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10%;</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тиіс және мәмілеге қатысушыларға ұсынылады.</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Ерекшелікке с</w:t>
      </w:r>
      <w:r>
        <w:rPr>
          <w:rFonts w:ascii="Times New Roman" w:hAnsi="Times New Roman" w:cs="Times New Roman" w:eastAsia="Times New Roman"/>
          <w:color w:val="000000"/>
          <w:spacing w:val="0"/>
          <w:position w:val="0"/>
          <w:sz w:val="24"/>
          <w:shd w:fill="auto" w:val="clear"/>
        </w:rPr>
        <w:t xml:space="preserve">әйкес мұнай өнімдерін сатып алушылар соңғы тұтынушылар болып табылады.</w:t>
      </w:r>
    </w:p>
    <w:p>
      <w:pPr>
        <w:widowControl w:val="false"/>
        <w:numPr>
          <w:ilvl w:val="0"/>
          <w:numId w:val="98"/>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+ 20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11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11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20 жұмыс күнінен кешіктірмей тауарды жеткізу шартына қол қояды;</w:t>
      </w:r>
    </w:p>
    <w:p>
      <w:pPr>
        <w:widowControl w:val="false"/>
        <w:numPr>
          <w:ilvl w:val="0"/>
          <w:numId w:val="11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111"/>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1951"/>
        <w:gridCol w:w="7364"/>
      </w:tblGrid>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+ 20 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+ 60 </w:t>
            </w:r>
            <w:r>
              <w:rPr>
                <w:rFonts w:ascii="Times New Roman" w:hAnsi="Times New Roman" w:cs="Times New Roman" w:eastAsia="Times New Roman"/>
                <w:color w:val="000000"/>
                <w:spacing w:val="0"/>
                <w:position w:val="0"/>
                <w:sz w:val="24"/>
                <w:shd w:fill="auto" w:val="clear"/>
              </w:rPr>
              <w:t xml:space="preserve">до 16:00 </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12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20 жұмыс күнінен кешіктірмей мәміле сомасының 100%-ын Клирингтік орталықтың банктік шотына аударады;</w:t>
      </w:r>
    </w:p>
    <w:p>
      <w:pPr>
        <w:widowControl w:val="false"/>
        <w:numPr>
          <w:ilvl w:val="0"/>
          <w:numId w:val="12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12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60 жұмыс күнінен кешіктірмей тауарды Ерекшелікке сәйкес және оның талаптарымен жөнелтеді/жеткізеді;</w:t>
      </w:r>
    </w:p>
    <w:p>
      <w:pPr>
        <w:widowControl w:val="false"/>
        <w:numPr>
          <w:ilvl w:val="0"/>
          <w:numId w:val="12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suppressAutoHyphens w:val="true"/>
        <w:spacing w:before="0" w:after="0" w:line="24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suppressAutoHyphens w:val="tru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p>
    <w:p>
      <w:pPr>
        <w:widowControl w:val="false"/>
        <w:numPr>
          <w:ilvl w:val="0"/>
          <w:numId w:val="128"/>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35"/>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алған күннен всех документов от продавца и покупателя сәйкес п. 4.4 и 5.1 высвобождает биржевое обеспечение под биржевую сделку.</w:t>
      </w:r>
    </w:p>
    <w:p>
      <w:pPr>
        <w:widowControl w:val="false"/>
        <w:suppressAutoHyphens w:val="true"/>
        <w:spacing w:before="120" w:after="12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138"/>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38"/>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38"/>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38"/>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спецификации _________</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10"/>
          <w:position w:val="0"/>
          <w:sz w:val="24"/>
          <w:shd w:fill="auto" w:val="clear"/>
        </w:rPr>
      </w:pP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РАМОЧНАЯ ФОРМА</w:t>
      </w: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ДОГОВОР ПОСТАВКИ </w:t>
      </w:r>
    </w:p>
    <w:p>
      <w:pPr>
        <w:widowControl w:val="false"/>
        <w:suppressAutoHyphens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«___»___________2026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 «________», </w:t>
      </w:r>
      <w:r>
        <w:rPr>
          <w:rFonts w:ascii="Times New Roman" w:hAnsi="Times New Roman" w:cs="Times New Roman" w:eastAsia="Times New Roman"/>
          <w:color w:val="auto"/>
          <w:spacing w:val="0"/>
          <w:position w:val="0"/>
          <w:sz w:val="24"/>
          <w:shd w:fill="auto" w:val="clear"/>
        </w:rPr>
        <w:t xml:space="preserve">созданное и действующее по законодательству Республики Казахстан, в лице,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Заказчик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действующего на основании ______, с одной стороны, и ____________________, созданное и действующее по законодательству Республики Казахстан,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Поставщик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____________________, действующего на основании Устава, с другой стороны, далее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основании отчета от брокерской компании _______об исполнении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____________________ </w:t>
      </w:r>
      <w:r>
        <w:rPr>
          <w:rFonts w:ascii="Times New Roman" w:hAnsi="Times New Roman" w:cs="Times New Roman" w:eastAsia="Times New Roman"/>
          <w:color w:val="auto"/>
          <w:spacing w:val="0"/>
          <w:position w:val="0"/>
          <w:sz w:val="24"/>
          <w:shd w:fill="auto" w:val="clear"/>
        </w:rPr>
        <w:t xml:space="preserve">от ___ _________ 202_г. через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заключили настоящий Договор поставки (далее - Договор), оформляющий исполнение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.202_ г., заключенной в режиме двойного встречного аукциона на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Спецификацией товара и Правилами клиринга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пришли к соглашению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Потенциальный поставщик, подписывая настоящий Договор подтверждает, что:</w:t>
      </w:r>
    </w:p>
    <w:p>
      <w:pPr>
        <w:widowControl w:val="false"/>
        <w:numPr>
          <w:ilvl w:val="0"/>
          <w:numId w:val="148"/>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является субъектом предпринимательства созданным и действующим в соответствии с законодательством;</w:t>
      </w:r>
    </w:p>
    <w:p>
      <w:pPr>
        <w:widowControl w:val="false"/>
        <w:numPr>
          <w:ilvl w:val="0"/>
          <w:numId w:val="148"/>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отсутствуют какие-либо ограничения, запреты для подписания настоящего Договора;</w:t>
      </w:r>
    </w:p>
    <w:p>
      <w:pPr>
        <w:widowControl w:val="false"/>
        <w:numPr>
          <w:ilvl w:val="0"/>
          <w:numId w:val="148"/>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оценил и идентифицировал все свои предпринимательские риски перед подписанием настоящего Договора.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Заказчика товары по ценам, параметрам и другим условиям, указанным в Договоре (далее - Товар),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В настоящем Договоре нижеперечисленные термины будут иметь следующее толкование: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Договор - означает настоящее соглашение, достигнутое между Заказчиком и Поставщиком, зафиксированное в письменной форме и подписанное Сторонами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Общая сумма договора - сумма, которая должна быть выплачена Заказчиком Поставщику в рамках Договора за полное выполнение договорных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Товар - означает товары, указанные в Приложениях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поставляемые Поставщиком Заказчику согласно условиям настоящего Договора и Приложений к нему;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Сопутствующие услуги - услуги, обеспечивающие поставку Товаров, такие, например, как транспортировка,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Недостатки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или часть Товара, поставленные с нарушениями условий настоящего Договора, включая брак, дефекты, изъяны, повреждения, несоответствия и т.д.</w:t>
      </w:r>
    </w:p>
    <w:p>
      <w:pPr>
        <w:widowControl w:val="false"/>
        <w:suppressAutoHyphens w:val="true"/>
        <w:spacing w:before="0" w:after="0" w:line="240"/>
        <w:ind w:right="14" w:left="284" w:firstLine="6"/>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 </w:t>
      </w:r>
      <w:r>
        <w:rPr>
          <w:rFonts w:ascii="Times New Roman" w:hAnsi="Times New Roman" w:cs="Times New Roman" w:eastAsia="Times New Roman"/>
          <w:color w:val="auto"/>
          <w:spacing w:val="0"/>
          <w:position w:val="0"/>
          <w:sz w:val="24"/>
          <w:shd w:fill="FFFF00"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соответствующей заключенной биржевой сделки, а также в соответствии со спецификацией биржевого товара к ней, утвержденной 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Товарная биржа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14" w:left="284" w:firstLine="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В случае расхождений между условиями настоящего Договора, Приложений к нему и условиями заключенной биржевой сделки и спецификации биржевого товара к ней, приоритет имеют условия заключенной биржевой сделки и спецификации к ней.</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Сумма Договора и условия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_____________ (_____________) Тенге с учетом НДС РК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Общее соотношение видов оплаты по договору указано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Оплата по договору производится в следующем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2.4. </w:t>
      </w:r>
      <w:r>
        <w:rPr>
          <w:rFonts w:ascii="Times New Roman" w:hAnsi="Times New Roman" w:cs="Times New Roman" w:eastAsia="Times New Roman"/>
          <w:color w:val="auto"/>
          <w:spacing w:val="0"/>
          <w:position w:val="0"/>
          <w:sz w:val="24"/>
          <w:shd w:fill="FFFF00" w:val="clear"/>
        </w:rPr>
        <w:t xml:space="preserve">Покупатель производит 100 % предварительную оплату (авансовый платеж) за поставляемую партию Товара в течение 20 (двадцати) банковских дней (если иные условия оплаты не оговорены в соответствующих приложениях к настоящему Договору) с учетом общей цены партии Товара, определенной в соответствующем Приложении к настоящему Договору путем перечисления денежных средств через Клиринговый центр товарной биржи в соответствии с Правилами биржевой торговли и спецификацией биржевого товара на основании заключенной биржевой сделки и в порядке, установленном указанными документами.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2.5. </w:t>
      </w:r>
      <w:r>
        <w:rPr>
          <w:rFonts w:ascii="Times New Roman" w:hAnsi="Times New Roman" w:cs="Times New Roman" w:eastAsia="Times New Roman"/>
          <w:color w:val="auto"/>
          <w:spacing w:val="0"/>
          <w:position w:val="0"/>
          <w:sz w:val="24"/>
          <w:shd w:fill="FFFF00"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Акт (ы) приемки-передачи, оформленный (-е) и подписанный (-е) в соответствии с законодательством направляются Поставщиком Заказчику посредством Веб-портала. Допускается формирование и подписание Акта (-ов) приемки-передачи Товаров на Веб-портале в электронном виде.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выполнении сопутствующих работ (услуг), окончательный расчет может осуществляться по договору после выполнения соответствующих работ (услуг). При этом удержание оплаты за выполнение сопутствующих работ (услуг) не должно составлять более 20%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Все виды оплат (предоплата, промежуточный, окончательный) осуществляется при условии предоставления Поставщиком заполненной Анкеты контрагента;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Выписка электронных счетов-фактур должна быть осуществлена в соответствии с требованиями Налогового Кодекса Республики Казахстан и Правилами выписки счетов-фактур в электронной форме в информационной системе электронных счетов-фактур, утвержденных Приказом Первого заместителя Премьер-Министра Республики Казахстан - Министра финансов Республики Казахстан от 22 апреля 2019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370;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Если Поставщик не является плательщиком Налога на добавленную стоимость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НДС), то в случае постановки его на учет уполномоченным органом как плательщика НДС Поставщиком предоставляется Заказчику копия Свидетельства о постановке на учет по НДС, а также он не имеет право требовать от Заказчика уплаты дополнительно суммы НДС и обязуется разделить сумму платежа (без увеличения), предусмотренную в Приложениях к настоящему Договору, и выставлять электронную счет-фактуру, доступную в электронном виде в ИС ЭСФ (информационная система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Электронные счета-фактуры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Если Договором предусмотрена поставка Товара в течение срока действия договора отдельными партиями на основании заявок Заказчика, то товары должны поставляться в сроки и количестве, указанными в заявке Заказчика. Поставщик не вправе требовать от Заказчика подачи заявок на оставшийся и/или полный объем Товара и, соответственно, его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w:t>
      </w:r>
      <w:r>
        <w:rPr>
          <w:rFonts w:ascii="Times New Roman" w:hAnsi="Times New Roman" w:cs="Times New Roman" w:eastAsia="Times New Roman"/>
          <w:color w:val="auto"/>
          <w:spacing w:val="0"/>
          <w:position w:val="0"/>
          <w:sz w:val="24"/>
          <w:shd w:fill="FFFF00"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ТОО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Клиринговый центр 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БИН 090840000906,</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Текущий счет: KZ046010131000118505</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БИК: HSBKKZKX,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Кбе 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КНП: 710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Народный Банк Казахстана</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НАЗНАЧЕНИЕ ПЛАТЕЖА: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___ </w:t>
      </w:r>
      <w:r>
        <w:rPr>
          <w:rFonts w:ascii="Times New Roman" w:hAnsi="Times New Roman" w:cs="Times New Roman" w:eastAsia="Times New Roman"/>
          <w:color w:val="auto"/>
          <w:spacing w:val="0"/>
          <w:position w:val="0"/>
          <w:sz w:val="24"/>
          <w:shd w:fill="FFFF00"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Сроки и условия поставки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Поставщик обязан поставить соответствующую партию Товара по настоящему Договору через АЗС с даты подписания настоящего Договора _____________ года в соответствии с условиями Договора и Приложений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13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Датой поставки Товаров считается дата подписания Заказчиком Накладной на отпуск на сторону/Акта приема-передачи Товаров. Товар передается Заказчику по количеству и качеству согласно Акту(ов) приемки-передачи и в соответствии с Приложениями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 Право собственности на Товар, а также риск случайной гибели или случайного повреждения товара переходит на Заказчика с момента, когда в соответствии с законодательными актами или договором Поставщик считается исполнившим свою обязанность по передаче Товара Заказчику. Расходы, связанные с поставкой, включаются в Общую сумму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Товар должен отгружаться в стандартной упаковке, соответствующей характеру поставляемого Товара и отвечающей требованиям действующего законодательства РК и настоящего Договора, с учетом необходимых и/или дополнительных маркировок. При этом упаковка должна обеспечить сохранность Товара во время его хранения и транспортировки, выдерживая без каких-либо ограничений интенсивную подъёмно-транспортную обработку и воздействие любых экстремальных температур, соли, осадков и т.д. во время транспортировки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Основанием для получения Товара Уполномоченным представителем Заказчика служит доверенность на получение Товара, подписанная, уполномоченным на то лицом и заверенная печатью Заказчика, и документ, удостоверяющий личность Уполномоченного представителя Заказчика.</w:t>
      </w:r>
    </w:p>
    <w:p>
      <w:pPr>
        <w:widowControl w:val="false"/>
        <w:suppressAutoHyphens w:val="true"/>
        <w:spacing w:before="0" w:after="0" w:line="240"/>
        <w:ind w:right="137" w:left="4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3.5. </w:t>
      </w:r>
      <w:r>
        <w:rPr>
          <w:rFonts w:ascii="Times New Roman" w:hAnsi="Times New Roman" w:cs="Times New Roman" w:eastAsia="Times New Roman"/>
          <w:color w:val="auto"/>
          <w:spacing w:val="0"/>
          <w:position w:val="0"/>
          <w:sz w:val="24"/>
          <w:shd w:fill="FFFF00" w:val="clear"/>
        </w:rPr>
        <w:t xml:space="preserve">Все расчеты, вытекающие в связи с применением допустимого толеранса, предусмотренного пунктом 2.2.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Права и обязательства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Поставщик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Поставить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Принимая во внимание, что Заказчик является экспортером, имеющим право на возврат НДС, Поставщик обязуется надлежащим образом исполнять требования налогового законодательства по отражению выставленных счетов-фактур в бухгалтерском учете и налоговой отчетности, а также требования по предоставлению подтверждающих документов по запросам налоговых органов.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В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3.00 % от общей стоимости Договора в виде Платежного поручения или Банковской гарантии.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 </w:t>
      </w:r>
      <w:r>
        <w:rPr>
          <w:rFonts w:ascii="Times New Roman" w:hAnsi="Times New Roman" w:cs="Times New Roman" w:eastAsia="Times New Roman"/>
          <w:color w:val="auto"/>
          <w:spacing w:val="0"/>
          <w:position w:val="0"/>
          <w:sz w:val="24"/>
          <w:shd w:fill="auto" w:val="clear"/>
        </w:rPr>
        <w:t xml:space="preserve">Представлять Заказчику документы на поставляемый Товар в сроки и на условиях, предусмотренные Договором, в том числе:</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4.1.4.1. </w:t>
      </w:r>
      <w:r>
        <w:rPr>
          <w:rFonts w:ascii="Times New Roman" w:hAnsi="Times New Roman" w:cs="Times New Roman" w:eastAsia="Times New Roman"/>
          <w:color w:val="auto"/>
          <w:spacing w:val="0"/>
          <w:position w:val="0"/>
          <w:sz w:val="24"/>
          <w:shd w:fill="auto" w:val="clear"/>
        </w:rPr>
        <w:t xml:space="preserve">Расчет доли местного содержания в Договоре на весь объем (количество) товара, поставленного в рамках Договора в форме бумажного документа согласно Приложению . Предоставляется вместе с окончательным Актом приемки-передачи.</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4.1.4.2. </w:t>
      </w:r>
      <w:r>
        <w:rPr>
          <w:rFonts w:ascii="Times New Roman" w:hAnsi="Times New Roman" w:cs="Times New Roman" w:eastAsia="Times New Roman"/>
          <w:color w:val="auto"/>
          <w:spacing w:val="0"/>
          <w:position w:val="0"/>
          <w:sz w:val="24"/>
          <w:shd w:fill="auto" w:val="clear"/>
        </w:rPr>
        <w:t xml:space="preserve">Электронную (ые) копию (ии) сертификата (ов) формы СТ-КZ на весь объем (количество) товара, поставленного в рамках Договора (предоставляется в Системе). Предоставляется вместе с окончательным Актом приемки-передачи при поставке товаров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экономики простых вещей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пунктом 6 статьи 37 Порядка.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 </w:t>
      </w:r>
      <w:r>
        <w:rPr>
          <w:rFonts w:ascii="Times New Roman" w:hAnsi="Times New Roman" w:cs="Times New Roman" w:eastAsia="Times New Roman"/>
          <w:color w:val="auto"/>
          <w:spacing w:val="0"/>
          <w:position w:val="0"/>
          <w:sz w:val="24"/>
          <w:shd w:fill="auto" w:val="clear"/>
        </w:rPr>
        <w:t xml:space="preserve">Устранить выявленные Заказчиком недостатки по количеству и качеству товара в соответствии с условиями Договора. Заказчик не вправе требовать предоставления Поставщиком прогнозной доли местного содержания в Товарах.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 </w:t>
      </w:r>
      <w:r>
        <w:rPr>
          <w:rFonts w:ascii="Times New Roman" w:hAnsi="Times New Roman" w:cs="Times New Roman" w:eastAsia="Times New Roman"/>
          <w:color w:val="auto"/>
          <w:spacing w:val="0"/>
          <w:position w:val="0"/>
          <w:sz w:val="24"/>
          <w:shd w:fill="auto" w:val="clear"/>
        </w:rPr>
        <w:t xml:space="preserve">Предоставлять в рамках исполнения договора о закупках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 </w:t>
      </w:r>
      <w:r>
        <w:rPr>
          <w:rFonts w:ascii="Times New Roman" w:hAnsi="Times New Roman" w:cs="Times New Roman" w:eastAsia="Times New Roman"/>
          <w:color w:val="auto"/>
          <w:spacing w:val="0"/>
          <w:position w:val="0"/>
          <w:sz w:val="24"/>
          <w:shd w:fill="auto" w:val="clear"/>
        </w:rPr>
        <w:t xml:space="preserve">Возместить Заказчику понесенные расходы, связанные с принятием Товара на ответственное хранение.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 </w:t>
      </w:r>
      <w:r>
        <w:rPr>
          <w:rFonts w:ascii="Times New Roman" w:hAnsi="Times New Roman" w:cs="Times New Roman" w:eastAsia="Times New Roman"/>
          <w:color w:val="auto"/>
          <w:spacing w:val="0"/>
          <w:position w:val="0"/>
          <w:sz w:val="24"/>
          <w:shd w:fill="auto" w:val="clear"/>
        </w:rPr>
        <w:t xml:space="preserve">Предоставить оригинал или нотариально засвидетельствованную копию сертификата соответствия на Товар, если поставляемый Товар входит в перечень продукции и услуг, подлежащих обязательной сертификации в соответствии с действующим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4.1.9. </w:t>
      </w: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 (в случае если Анкета контрагента не предоставлялась Поставщиком ранее, в течение последних 12 календарных месяцев, предшествовавших дню подписания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4.1.10. </w:t>
      </w:r>
      <w:r>
        <w:rPr>
          <w:rFonts w:ascii="Times New Roman" w:hAnsi="Times New Roman" w:cs="Times New Roman" w:eastAsia="Times New Roman"/>
          <w:color w:val="auto"/>
          <w:spacing w:val="0"/>
          <w:position w:val="0"/>
          <w:sz w:val="24"/>
          <w:shd w:fill="auto" w:val="clear"/>
        </w:rPr>
        <w:t xml:space="preserve">Соблюдать требования Кодекса поставщиков и подрядчиков ТОО ""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4.1.11. </w:t>
      </w:r>
      <w:r>
        <w:rPr>
          <w:rFonts w:ascii="Times New Roman" w:hAnsi="Times New Roman" w:cs="Times New Roman" w:eastAsia="Times New Roman"/>
          <w:color w:val="auto"/>
          <w:spacing w:val="0"/>
          <w:position w:val="0"/>
          <w:sz w:val="24"/>
          <w:shd w:fill="auto" w:val="clear"/>
        </w:rPr>
        <w:t xml:space="preserve">При поставке Товара соблюдать контрольно-пропускной и санитарно-эпидемиологический режимы, введенные на территории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4.1.12. </w:t>
      </w:r>
      <w:r>
        <w:rPr>
          <w:rFonts w:ascii="Times New Roman" w:hAnsi="Times New Roman" w:cs="Times New Roman" w:eastAsia="Times New Roman"/>
          <w:color w:val="auto"/>
          <w:spacing w:val="0"/>
          <w:position w:val="0"/>
          <w:sz w:val="24"/>
          <w:shd w:fill="auto" w:val="clear"/>
        </w:rPr>
        <w:t xml:space="preserve">Не менее чем за 3 (трое) суток до предполагаемой даты поставки Товара, предоставить заявку на допуск на территорию охраняемого объекта рудника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4.1.13. </w:t>
      </w:r>
      <w:r>
        <w:rPr>
          <w:rFonts w:ascii="Times New Roman" w:hAnsi="Times New Roman" w:cs="Times New Roman" w:eastAsia="Times New Roman"/>
          <w:color w:val="auto"/>
          <w:spacing w:val="0"/>
          <w:position w:val="0"/>
          <w:sz w:val="24"/>
          <w:shd w:fill="auto" w:val="clear"/>
        </w:rPr>
        <w:t xml:space="preserve">Нести риск случайного удорожания Товара.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4.1.14. </w:t>
      </w:r>
      <w:r>
        <w:rPr>
          <w:rFonts w:ascii="Times New Roman" w:hAnsi="Times New Roman" w:cs="Times New Roman" w:eastAsia="Times New Roman"/>
          <w:color w:val="auto"/>
          <w:spacing w:val="0"/>
          <w:position w:val="0"/>
          <w:sz w:val="24"/>
          <w:shd w:fill="auto" w:val="clear"/>
        </w:rPr>
        <w:t xml:space="preserve">Передать Заказчику Товары надлежащего качества, количества, комплектности, ассортимента, наименования и соответствующего техническим характеристикам.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Требовать от Заказчика оплату (ы), предусмотренную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своевременной приемки Товара и подписания акта приемки-передачи;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возврата аванса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Расторгнуть Договор и (или) отказаться от Договора по основаниям, предусмотренным в законодательстве Республики Казахстан, Порядке и (или) Договоре.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Заказчик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Принять поставленный Поставщиком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Подписать Акт приемки-передачи в случае отсутствия претензий в течение 10 (десяти) рабочих дней со дня получения Акта приемки-передачи от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Осуществлять оплату (ы)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исполнение Договора в течение 10 (десяти) рабочих дней с даты полного и надлежащего исполнения им своих обязательств по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В течение 2023 года пересматривать цену на Товар не превышая предельную розничную цену на Товар, установленную Приказом уполномоченного органа в области производства нефтепродуктов.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В случае изменения цены на Товар, Поставщик письменно уведомляет об этом Заказчика. После получения уведомления об изменении цены от Поставщика, Стороны подписывают соответствующее дополнительное соглашение к Договору, согласно подпункту 11 пункта  11 статьи 65 Порядка осуществления закупок акционерным обществом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Фонд национального благосостояния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юридическими лицами, пятьдесят и более процентов голосующих акций (долей участия) которых прямо или косвенно принадлежат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праве собственности или доверительного управления.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При этом Поставщик оставляет за собой право не отпускать Товар до подписания сторонами дополнительного соглашения об изменении цены на Товар или отказа Заказчиком в подписании указанного дополнительного соглашения.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Получить от Поставщика Товар надлежащего качества и количества, предусмотренный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4.4.2. </w:t>
      </w:r>
      <w:r>
        <w:rPr>
          <w:rFonts w:ascii="Times New Roman" w:hAnsi="Times New Roman" w:cs="Times New Roman" w:eastAsia="Times New Roman"/>
          <w:color w:val="auto"/>
          <w:spacing w:val="0"/>
          <w:position w:val="0"/>
          <w:sz w:val="24"/>
          <w:shd w:fill="auto" w:val="clear"/>
        </w:rPr>
        <w:t xml:space="preserve">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4.4.3. </w:t>
      </w:r>
      <w:r>
        <w:rPr>
          <w:rFonts w:ascii="Times New Roman" w:hAnsi="Times New Roman" w:cs="Times New Roman" w:eastAsia="Times New Roman"/>
          <w:color w:val="auto"/>
          <w:spacing w:val="0"/>
          <w:position w:val="0"/>
          <w:sz w:val="24"/>
          <w:shd w:fill="auto" w:val="clear"/>
        </w:rPr>
        <w:t xml:space="preserve">Расторгнуть Договор по основаниям, предусмотренным в Порядке и (или) Договоре.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4.4.4. </w:t>
      </w:r>
      <w:r>
        <w:rPr>
          <w:rFonts w:ascii="Times New Roman" w:hAnsi="Times New Roman" w:cs="Times New Roman" w:eastAsia="Times New Roman"/>
          <w:color w:val="auto"/>
          <w:spacing w:val="0"/>
          <w:position w:val="0"/>
          <w:sz w:val="24"/>
          <w:shd w:fill="auto" w:val="clear"/>
        </w:rPr>
        <w:t xml:space="preserve">При неверном или не полном указании предусмотренных реквизитов в выставленном налоговом счете-фактуре Заказчик возвращает такой счет-фактуру Поставщику для устранения замечаний и надлежащего оформления счета-фактуры, а также имеет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исчислять сроки по оплате за поставленный Товар с момента представления счета-фактуры, соответствующей требованиям действующего налогового законодательства РК.</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4.4.5.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статье 13 Договора, Заказчик оставляет за собой право провести комплаенс-проверку Поставщика. 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4.4.6. </w:t>
      </w: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(отказаться от исполнения Договора) в случаях: - не предоставления Поставщиком Заказчику заполненной Анкеты контрагента согласно условиям настоящего Договора; - обнаружения негативных результатов комплаенс-проверки Поставщика; - обнаружения факта(-ов) нарушения(-ий) Поставщиком Кодекса поставщиков и подрядчиков ТОО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4.4.7. </w:t>
      </w:r>
      <w:r>
        <w:rPr>
          <w:rFonts w:ascii="Times New Roman" w:hAnsi="Times New Roman" w:cs="Times New Roman" w:eastAsia="Times New Roman"/>
          <w:color w:val="auto"/>
          <w:spacing w:val="0"/>
          <w:position w:val="0"/>
          <w:sz w:val="24"/>
          <w:shd w:fill="auto" w:val="clear"/>
        </w:rPr>
        <w:t xml:space="preserve">Требовать от Поставщика предоставления документа о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полного курса вакцинации против COVID-19. В случае не предоставления документа, подтверждающего получение полного курса вакцинации против COVID-19 или отрицательных результатов ПЦР-теста, либо наличия положительного результата на COVID-19 в предоставленных результатах обследования, Заказчик вправе отказать в допуске этих лиц к объектам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4.5. </w:t>
      </w:r>
      <w:r>
        <w:rPr>
          <w:rFonts w:ascii="Times New Roman" w:hAnsi="Times New Roman" w:cs="Times New Roman" w:eastAsia="Times New Roman"/>
          <w:color w:val="auto"/>
          <w:spacing w:val="0"/>
          <w:position w:val="0"/>
          <w:sz w:val="24"/>
          <w:shd w:fill="FFFF00" w:val="clear"/>
        </w:rPr>
        <w:t xml:space="preserve">Не позднее 3 (трех) рабочих дней с даты заключения биржевой сделки Стороны обязаны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729.</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Порядок сдачи и приемки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Заказчик совместно с Поставщиком осуществляет приемку Товаров в течение 15 (пятнадцати) рабочих дней с момента получения Товаров по Акту приемки-передачи и в случае отсутствия претензий подписывает такой акт либо в указанный срок письменно отказывает в приемке Товаров, с указанием аргументированных обоснований.</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Приемка поставленного Товара осуществляется представителем Заказчика путем осмотра и на основании документов,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Претензия по вопросам количества и качества поставленного Товара предъявляется Заказчиком к Поставщику в течение 15 (пятнадцать) рабочих дней с момента получения Товара, либо обнаружения дефектов, которые не могли быть обнаружены при обычном способе приемки (скрытые дефекты).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Поставщик не дал ответа в течение 5 (пять) рабочих дней, такая претензия считается признанной Поставщиком, и Поставщик за счет собственных рисков и расходов обязуется в течение 10 (десять) рабочих дней с момента получения уведомления поставить недопоставленную и/или заменить некачественную часть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В случае обнаружения недостаточного количества и требуемого качества Товара Поставщик обязуется в течение 10 (десять) рабочих дней поставить недопоставленную и некачественную часть Товара, при этом расходы по доставке недопоставленной части Товара осуществляются за счет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и Качество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Поставщик гарантирует качество поставляемого Товара, соответствующее установленным требованиям, применимым к поставляемому Товару. Поставщик гарантирует, что Товар, поставленный по данному Договору, не будет иметь дефектов, связанных с конструкцией, материалами или работой, при нормальном использовании поставленного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Поставщик гарантирует качество Товара в течение гарантийного срока, установленного в 12 месяцев/ай со дня подписания акта приема передач к поставленному Товару.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В отношении Товара, на который Поставщиком предоставлена гарантия качества, Поставщик отвечает за недостатки Товара, если не докажет, что недостатки в Товаре возникли после их передачи Заказчику вследствие нарушения Заказчиком правил пользования Товаром или его хранения либо действий третьих лиц или непреодолимой силы.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Если в течение гарантийного срока будут выявлены дефекты Товара или его несоответствие условиям Договора, Поставщик за свой счет обязуется заменить дефектный Товар на новый в течение 10 (десять) рабочих дней с момента предъявления Заказчиком соответствующих требований. Гарантийный срок для замененного Товара начинается с момента замены на новый Товар. Все расходы по замене Товаров несет Поставщик.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В случае, если задержка по замене Товара будет происходить по вине Поставщика, то гарантийный срок продлевается на соответствующий период времени.</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Ответственность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 </w:t>
      </w:r>
      <w:r>
        <w:rPr>
          <w:rFonts w:ascii="Times New Roman" w:hAnsi="Times New Roman" w:cs="Times New Roman" w:eastAsia="Times New Roman"/>
          <w:color w:val="auto"/>
          <w:spacing w:val="0"/>
          <w:position w:val="0"/>
          <w:sz w:val="24"/>
          <w:shd w:fill="auto" w:val="clear"/>
        </w:rPr>
        <w:t xml:space="preserve">В случае просрочки Поставщиком сроков поставки Товара, оговоренных Договором, Поставщик оплачивает Заказчику пеню в размере 0,1% от стоимости несвоевременно поставленного Товара, за каждый календарный день просрочки поставки Товара, но не более 10%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 </w:t>
      </w:r>
      <w:r>
        <w:rPr>
          <w:rFonts w:ascii="Times New Roman" w:hAnsi="Times New Roman" w:cs="Times New Roman" w:eastAsia="Times New Roman"/>
          <w:color w:val="auto"/>
          <w:spacing w:val="0"/>
          <w:position w:val="0"/>
          <w:sz w:val="24"/>
          <w:shd w:fill="auto" w:val="clear"/>
        </w:rPr>
        <w:t xml:space="preserve">В случае нарушения сроков устранения Поставщиком выявленных недостатков согласно условиям Договора, Поставщик уплачивает Заказчику пеню в размере 0,1% от суммы Договора за каждый календарный день просрочки, но не более 10 %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 </w:t>
      </w:r>
      <w:r>
        <w:rPr>
          <w:rFonts w:ascii="Times New Roman" w:hAnsi="Times New Roman" w:cs="Times New Roman" w:eastAsia="Times New Roman"/>
          <w:color w:val="auto"/>
          <w:spacing w:val="0"/>
          <w:position w:val="0"/>
          <w:sz w:val="24"/>
          <w:shd w:fill="auto" w:val="clear"/>
        </w:rPr>
        <w:t xml:space="preserve">В случае не предоставления фактического расчета доли местного содержания в Товарах, Поставщик выплачивает Заказчику пеню в размере 0,1% от суммы Договора за каждый день просрочки, но не более 10% от общей суммы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7.2.4. </w:t>
      </w: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согласно условиям настоящего Договора, Заказчик вправе требовать от Поставщика уплаты штрафа в размере 5 % от суммы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7.2.5. </w:t>
      </w:r>
      <w:r>
        <w:rPr>
          <w:rFonts w:ascii="Times New Roman" w:hAnsi="Times New Roman" w:cs="Times New Roman" w:eastAsia="Times New Roman"/>
          <w:color w:val="auto"/>
          <w:spacing w:val="0"/>
          <w:position w:val="0"/>
          <w:sz w:val="24"/>
          <w:shd w:fill="auto" w:val="clear"/>
        </w:rPr>
        <w:t xml:space="preserve">В случае, если налоговыми органами Республики Казахстан в рамках проведения процедур налогового контроля или иных мероприятий будут установлены факты некорректного и (или) неполного отражения оборотов по реализации для целей НДС и (или)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неподтверждения взаиморасчётов по настоящему Договору, либо некорректного декларирования и (или) уплаты НДС, а также выявления иных фактов несоблюдения Поставщиком требований налогового законодательства РК, вследствие чего Заказчику будет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отказано в возврате суммы превышения НДС из бюджета Республики Казахстан, либо вменены к доначислению налоги, то Поставщик обязуется возместить Заказчику в течение 10 (десяти) рабочих дней после получения соответствующего извещения от Заказчика всю сумму НДС, неподтвержденную к возврату из бюджета Республики Казахстан, а также возмещает все иные вменённые налоги, пени и штрафы (при наличии), которые явились следствием вышеуказанных нарушений законодательства РК со стороны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предусмотренное данным пунктом, распространяется на взаимоотношения с контрагентами Поставщика всех уровней, повлекшие за собой по каким-либо основаниям неподтверждение взаиморасчётов с Заказчиком и (или) отказ в возврате НДС и (или) доначисление налогов, пени и (или) штрафных санкций, предъявленных государственными органами Заказчику.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Возмещённая Поставщиком сумма превышения НДС, неподтвержденная к возврату из бюджета РК по вышеустановленным фактам, подлежит возврату Поставщику при условии исправления Поставщиком и (или) его контрагентами всех уровней ошибок, повлекших за собой отказ налоговыми органами в возврате превышения НДС и (или) доначисление налогов, пени и (или) штрафных санкций, а также подтверждения налоговыми органами к возврату ранее неподтверждённых к возврату сумм НДС и (или) успешного обжалования результатов налоговых проверок в судебном порядке.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обязуется вернуть ранее возмещённую Поставщиком сумму НДС и (или) иных налогов, пени и (или) штрафных санкций в течение 10 (десяти) рабочих дней, после фактического поступления из бюджета суммы превышения НДС, ранее неподтвержденной к возврату по взаиморасчетам с Поставщиком в рамках Договора и (или) вступления в силу решения суда или иного уполномоченного органа, подтверждающего успешное для Заказчика обжалование результатов налоговой проверки.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Положения настоящего пункта Договора сохраняют свою силу в течение 5 (пяти) лет после прекращения срока действия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7.2.6. </w:t>
      </w:r>
      <w:r>
        <w:rPr>
          <w:rFonts w:ascii="Times New Roman" w:hAnsi="Times New Roman" w:cs="Times New Roman" w:eastAsia="Times New Roman"/>
          <w:color w:val="auto"/>
          <w:spacing w:val="0"/>
          <w:position w:val="0"/>
          <w:sz w:val="24"/>
          <w:shd w:fill="auto" w:val="clear"/>
        </w:rPr>
        <w:t xml:space="preserve">В случае отказа или невозможности Поставщика выполнить свои обязательства по настоящему Договору, кроме случаев, предусмотренных Разделом 11 настоящего Договора, Заказчик вправе требовать от Поставщика оплаты штрафа в размере 10% от общей суммы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если Поставщик не представил обеспечение исполнения договора в срок, установленный Договором, то Заказчиком в одностороннем порядке расторгается настоящий Договор и удерживается внесенное потенциальным поставщиком обеспечение заявки.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Ответственность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 </w:t>
      </w:r>
      <w:r>
        <w:rPr>
          <w:rFonts w:ascii="Times New Roman" w:hAnsi="Times New Roman" w:cs="Times New Roman" w:eastAsia="Times New Roman"/>
          <w:color w:val="auto"/>
          <w:spacing w:val="0"/>
          <w:position w:val="0"/>
          <w:sz w:val="24"/>
          <w:shd w:fill="auto" w:val="clear"/>
        </w:rPr>
        <w:t xml:space="preserve">В случае задержки оплат (в том числе авансовых платежей) по Договору, Заказчик оплачивает Поставщику пеню в размере 0,1% от суммы задолженности, за каждый календарный день просрочки,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7.5.2.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авансового платежа, представленного Поставщиком, Заказчик оплачивает Поставщику пеню в размере 0,1% от суммы авансового платежа, за каждый календарный день просрочки, но не более 10% от суммы авансового платежа.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исполнения Договора, представленного Поставщиком, Заказчик должен выплатить Поставщику пеню в размере 0,1% от суммы Договора, за каждый календарный день просрочки, но не более 10% от суммы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7.5.4. </w:t>
      </w:r>
      <w:r>
        <w:rPr>
          <w:rFonts w:ascii="Times New Roman" w:hAnsi="Times New Roman" w:cs="Times New Roman" w:eastAsia="Times New Roman"/>
          <w:color w:val="auto"/>
          <w:spacing w:val="0"/>
          <w:position w:val="0"/>
          <w:sz w:val="24"/>
          <w:shd w:fill="auto" w:val="clear"/>
        </w:rPr>
        <w:t xml:space="preserve">В случае задержки Заказчиком приемки Товара,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7.5.5. </w:t>
      </w:r>
      <w:r>
        <w:rPr>
          <w:rFonts w:ascii="Times New Roman" w:hAnsi="Times New Roman" w:cs="Times New Roman" w:eastAsia="Times New Roman"/>
          <w:color w:val="auto"/>
          <w:spacing w:val="0"/>
          <w:position w:val="0"/>
          <w:sz w:val="24"/>
          <w:shd w:fill="auto" w:val="clear"/>
        </w:rPr>
        <w:t xml:space="preserve">В случае задержки Заказчиком подписания Акта приемки-передачи,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7.5.6. </w:t>
      </w:r>
      <w:r>
        <w:rPr>
          <w:rFonts w:ascii="Times New Roman" w:hAnsi="Times New Roman" w:cs="Times New Roman" w:eastAsia="Times New Roman"/>
          <w:color w:val="auto"/>
          <w:spacing w:val="0"/>
          <w:position w:val="0"/>
          <w:sz w:val="24"/>
          <w:shd w:fill="auto" w:val="clear"/>
        </w:rPr>
        <w:t xml:space="preserve">В случае несвоевременного представления Заказчиком документов (в случае если по условиям договора требуется предоставление Заказчиком документов Поставщику для поставки Товара), вследствие которых Поставщик не мог исполнить свои обязательства, предусмотренные договором, Поставщик имеет право требовать от Заказчика возмещения причиненных просрочкой убытков в порядке, установленном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своих обязательств по Договору, Заказчик направляет в установленном порядке информацию Оператору Фонда по закупкам для внесения сведений о Поставщике в Перечень ненадежных поставщиков Фонда.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исполнения своих обязательств по Договору, Заказчик вправе удержать из суммы внесенного обеспечения исполнения Договора сумму штрафа, начисленную Поставщику за нарушение им своих обязательств по Договору и возникших в связи с этим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В случае прекращения действия Договора при фактической поставке Товара на сумму менее выплаченной Заказчиком предоплаты Заказчик вправе удержать из суммы внесенного обеспечения возврата аванса соответствующую разницу.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неустойки (штрафа, пени) не освобождает Стороны от выполнения обязательств,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Общий размер штрафов (пени), начисляемых Поставщику Товара за несвоевременную поставку либо отказ от поставки Товара, не должен превышать 10%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В иных случаях изменение цены на Товар производится на основании розничных цен</w:t>
      </w:r>
      <w:r>
        <w:rPr>
          <w:rFonts w:ascii="Times New Roman" w:hAnsi="Times New Roman" w:cs="Times New Roman" w:eastAsia="Times New Roman"/>
          <w:b/>
          <w:color w:val="auto"/>
          <w:spacing w:val="0"/>
          <w:position w:val="0"/>
          <w:sz w:val="24"/>
          <w:shd w:fill="auto" w:val="clear"/>
        </w:rPr>
        <w:t xml:space="preserve"> на нефтепродукты указанных в </w:t>
      </w:r>
      <w:r>
        <w:rPr>
          <w:rFonts w:ascii="Times New Roman" w:hAnsi="Times New Roman" w:cs="Times New Roman" w:eastAsia="Times New Roman"/>
          <w:color w:val="auto"/>
          <w:spacing w:val="0"/>
          <w:position w:val="0"/>
          <w:sz w:val="24"/>
          <w:shd w:fill="auto" w:val="clear"/>
        </w:rPr>
        <w:t xml:space="preserve">аналитическом издании Argus Рынок Каспия (последний выпуск).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не подписания или не своевременного подписания  Заказчиком дополнительного соглашения об изменении цены на Товар или отказа Заказчиком в подписании указанного дополнительного соглашения, то принятие Заказчиком Товара после получения от Поставщика уведомления об изменении цены на Товар, является согласием Заказчика на изменение цены на Товар с даты получения  указанного уведомления от Поставщика.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Порядок изменения, расторжение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Внесение изменений и дополнений в настоящий Договор осуществляется в соответствии с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 по иным основаниям, 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предусмотренным соответствующими пунктом(ами) Порядка.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Заказчик вправе в одностороннем порядке отказаться от исполнения Договора в следующих случаях: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8.3.1. </w:t>
      </w:r>
      <w:r>
        <w:rPr>
          <w:rFonts w:ascii="Times New Roman" w:hAnsi="Times New Roman" w:cs="Times New Roman" w:eastAsia="Times New Roman"/>
          <w:color w:val="auto"/>
          <w:spacing w:val="0"/>
          <w:position w:val="0"/>
          <w:sz w:val="24"/>
          <w:shd w:fill="auto" w:val="clear"/>
        </w:rPr>
        <w:t xml:space="preserve">Предусмотренных пунктом 2 статьи 404 Гражданского кодекса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8.3.2. </w:t>
      </w:r>
      <w:r>
        <w:rPr>
          <w:rFonts w:ascii="Times New Roman" w:hAnsi="Times New Roman" w:cs="Times New Roman" w:eastAsia="Times New Roman"/>
          <w:color w:val="auto"/>
          <w:spacing w:val="0"/>
          <w:position w:val="0"/>
          <w:sz w:val="24"/>
          <w:shd w:fill="auto" w:val="clear"/>
        </w:rPr>
        <w:t xml:space="preserve">При нарушении Поставщиком своих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 </w:t>
      </w:r>
      <w:r>
        <w:rPr>
          <w:rFonts w:ascii="Times New Roman" w:hAnsi="Times New Roman" w:cs="Times New Roman" w:eastAsia="Times New Roman"/>
          <w:color w:val="auto"/>
          <w:spacing w:val="0"/>
          <w:position w:val="0"/>
          <w:sz w:val="24"/>
          <w:shd w:fill="auto" w:val="clear"/>
        </w:rPr>
        <w:t xml:space="preserve">Ввиду обоснованной нецелесообразности приобретения товаров: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8.3.3.1. </w:t>
      </w:r>
      <w:r>
        <w:rPr>
          <w:rFonts w:ascii="Times New Roman" w:hAnsi="Times New Roman" w:cs="Times New Roman" w:eastAsia="Times New Roman"/>
          <w:color w:val="auto"/>
          <w:spacing w:val="0"/>
          <w:position w:val="0"/>
          <w:sz w:val="24"/>
          <w:shd w:fill="auto" w:val="clear"/>
        </w:rPr>
        <w:t xml:space="preserve">в случае сокращения расходов Заказчика, связанного с чрезвычайным положением или другими негативными явлениями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экономике;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8.3.3.2. </w:t>
      </w:r>
      <w:r>
        <w:rPr>
          <w:rFonts w:ascii="Times New Roman" w:hAnsi="Times New Roman" w:cs="Times New Roman" w:eastAsia="Times New Roman"/>
          <w:color w:val="auto"/>
          <w:spacing w:val="0"/>
          <w:position w:val="0"/>
          <w:sz w:val="24"/>
          <w:shd w:fill="auto" w:val="clear"/>
        </w:rPr>
        <w:t xml:space="preserve">в случае отсутствия производственной необходимости на основании решения коллегиального исполнительного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органа/наблюдательного совета (в случае отсутствия коллегиального исполнительного органа/наблюдательного совета органа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управления/высшего органа (общее собрание участников)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8.3.4. </w:t>
      </w:r>
      <w:r>
        <w:rPr>
          <w:rFonts w:ascii="Times New Roman" w:hAnsi="Times New Roman" w:cs="Times New Roman" w:eastAsia="Times New Roman"/>
          <w:color w:val="auto"/>
          <w:spacing w:val="0"/>
          <w:position w:val="0"/>
          <w:sz w:val="24"/>
          <w:shd w:fill="auto" w:val="clear"/>
        </w:rPr>
        <w:t xml:space="preserve">Отказ от исполнения договора о закупках ввиду обоснованной нецелесообразности приобретения товаров, работ, услуг</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допускается при условии оплаты Заказчиком Поставщику фактически понесенных им расходов.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8.3.5. </w:t>
      </w:r>
      <w:r>
        <w:rPr>
          <w:rFonts w:ascii="Times New Roman" w:hAnsi="Times New Roman" w:cs="Times New Roman" w:eastAsia="Times New Roman"/>
          <w:color w:val="auto"/>
          <w:spacing w:val="0"/>
          <w:position w:val="0"/>
          <w:sz w:val="24"/>
          <w:shd w:fill="auto" w:val="clear"/>
        </w:rPr>
        <w:t xml:space="preserve">При нарушении одной из сторон договора о закупках обязательств по противодействию коррупции, предусмотренных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условиями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При отказе Заказчика от исполнения Договора в одностороннем порядке, Заказчик направляет Поставщику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а также дата вступления в силу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Не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 В этом случае, договор может быть расторгнут по обоюдному согласию Сторон в соответствии с требованиями законодательства РК и оплатой Поставщику фактический понесенных им расходов на день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w:t>
      </w:r>
      <w:r>
        <w:rPr>
          <w:rFonts w:ascii="Times New Roman" w:hAnsi="Times New Roman" w:cs="Times New Roman" w:eastAsia="Times New Roman"/>
          <w:color w:val="auto"/>
          <w:spacing w:val="0"/>
          <w:position w:val="0"/>
          <w:sz w:val="24"/>
          <w:shd w:fill="auto" w:val="clear"/>
        </w:rPr>
        <w:t xml:space="preserve">В случае если договор расторгается по вине Заказчика, Поставщик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данным Договором должны иметь реквизиты Сторон с номером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наступления одного из нижеуказанных событий, которое наступит позднее: а) дата подписания настоящего Договора уполномоченными представителями обеих Сторон; б) дата принятия корпоративного решения о заключении настоящего Договора уполномоченным органом Заказчика (в случаях, когда такое решение необходимо согласно Уставу Заказчика и применимому законодательству); в) дата принятия корпоративного решения о заключении настоящего Договора уполномоченным органом Поставщика (в случаях, когда такое решение необходимо согласно Уставу Поставщика и применимому законодательству).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 (Форс мажор)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обстоятельство непреодолимой силы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форс-мажорных обстоятельств.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Все споры и разногласия, которые могут возникнуть между Сторонами из настоящего Договора, разрешаются путем переговоров.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 в Специализированном межрайонном экономическом суде по Кызылординской области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Настоящий Договор регулируется нормами законодательства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w:t>
      </w: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w:t>
      </w: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 </w:t>
      </w: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 </w:t>
      </w: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 </w:t>
      </w:r>
      <w:r>
        <w:rPr>
          <w:rFonts w:ascii="Times New Roman" w:hAnsi="Times New Roman" w:cs="Times New Roman" w:eastAsia="Times New Roman"/>
          <w:color w:val="auto"/>
          <w:spacing w:val="0"/>
          <w:position w:val="0"/>
          <w:sz w:val="24"/>
          <w:shd w:fill="auto" w:val="clear"/>
        </w:rPr>
        <w:t xml:space="preserve">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применяют законодательство Республики Казахстан и/или страны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 </w:t>
      </w: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13.10. </w:t>
      </w: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13.5 настоящего Договора, обязана в 10-дневный срок провести расследование и представить его результаты в адрес другой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13.11. </w:t>
      </w: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13.12. </w:t>
      </w: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13.13. </w:t>
      </w: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13.14. </w:t>
      </w: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Договора путем направления соответствующего письменного уведомления нарушившей Стороне.</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Конфиденциальность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Прочие условия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участики/акционеры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Поставщика не влечет нарушения санкций, указанных в подпункте (а) настоящего пункта;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повлекли либо могут повлечь нарушение, либо остановку поставок продукции/оказания услуг;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15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Не позднее 15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15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15.6. </w:t>
      </w: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срока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15.7. </w:t>
      </w: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любой другой иностранной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пункта 15.8. настоящего Договора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15.5 и 15.6. настоящего Договора не подлежат применению.</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15.8. </w:t>
      </w: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любой другой иностранной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Подрядчика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15.9. </w:t>
      </w: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15.8. в тенге, в рублях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согласованного Сторонами альтернативного национального банка другой страны, на дату соответствующего платежа или расчёта (даты, к которой привязан платеж или расчёт).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15.10. </w:t>
      </w:r>
      <w:r>
        <w:rPr>
          <w:rFonts w:ascii="Times New Roman" w:hAnsi="Times New Roman" w:cs="Times New Roman" w:eastAsia="Times New Roman"/>
          <w:color w:val="auto"/>
          <w:spacing w:val="0"/>
          <w:position w:val="0"/>
          <w:sz w:val="24"/>
          <w:shd w:fill="auto" w:val="clear"/>
        </w:rPr>
        <w:t xml:space="preserve">Договор составлен в 2 (два)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 В случае возникновения разночтений или каких-либо несовпадений в смысловом содержании условий настоящего Договора преимуществом обладает текст настоящего Договора на русском языке.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15.11. </w:t>
      </w:r>
      <w:r>
        <w:rPr>
          <w:rFonts w:ascii="Times New Roman" w:hAnsi="Times New Roman" w:cs="Times New Roman" w:eastAsia="Times New Roman"/>
          <w:color w:val="auto"/>
          <w:spacing w:val="0"/>
          <w:position w:val="0"/>
          <w:sz w:val="24"/>
          <w:shd w:fill="auto" w:val="clear"/>
        </w:rPr>
        <w:t xml:space="preserve">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15.12. </w:t>
      </w:r>
      <w:r>
        <w:rPr>
          <w:rFonts w:ascii="Times New Roman" w:hAnsi="Times New Roman" w:cs="Times New Roman" w:eastAsia="Times New Roman"/>
          <w:color w:val="auto"/>
          <w:spacing w:val="0"/>
          <w:position w:val="0"/>
          <w:sz w:val="24"/>
          <w:shd w:fill="auto" w:val="clear"/>
        </w:rPr>
        <w:t xml:space="preserve">Договор составлен и регулируется в соответствии с законодательством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Места нахождения и банковские реквизиты Сторон</w:t>
      </w:r>
    </w:p>
    <w:tbl>
      <w:tblPr/>
      <w:tblGrid>
        <w:gridCol w:w="5473"/>
        <w:gridCol w:w="5295"/>
      </w:tblGrid>
      <w:tr>
        <w:trPr>
          <w:trHeight w:val="1" w:hRule="atLeast"/>
          <w:jc w:val="center"/>
        </w:trPr>
        <w:tc>
          <w:tcPr>
            <w:tcW w:w="5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w:t>
            </w:r>
          </w:p>
        </w:tc>
        <w:tc>
          <w:tcPr>
            <w:tcW w:w="5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 </w:t>
            </w:r>
          </w:p>
        </w:tc>
      </w:tr>
    </w:tbl>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Перечень приобретаемых товаров, работ и услуг</w:t>
      </w:r>
    </w:p>
    <w:tbl>
      <w:tblPr/>
      <w:tblGrid>
        <w:gridCol w:w="971"/>
        <w:gridCol w:w="1965"/>
        <w:gridCol w:w="939"/>
        <w:gridCol w:w="662"/>
        <w:gridCol w:w="1118"/>
        <w:gridCol w:w="1168"/>
        <w:gridCol w:w="1043"/>
        <w:gridCol w:w="1724"/>
        <w:gridCol w:w="1233"/>
        <w:gridCol w:w="1644"/>
        <w:gridCol w:w="2696"/>
      </w:tblGrid>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строки ПП</w:t>
            </w: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краткая характеристика</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к-во</w:t>
            </w:r>
          </w:p>
        </w:tc>
        <w:tc>
          <w:tcPr>
            <w:tcW w:w="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 изм</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за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единицу</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Признак</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НДС РК</w:t>
            </w:r>
          </w:p>
        </w:tc>
        <w:tc>
          <w:tcPr>
            <w:tcW w:w="10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Сумма, с НДС РК</w:t>
            </w:r>
          </w:p>
        </w:tc>
        <w:tc>
          <w:tcPr>
            <w:tcW w:w="1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Место</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оплаты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Топливо дизельное зимнее</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кг</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w:t>
            </w:r>
          </w:p>
        </w:tc>
        <w:tc>
          <w:tcPr>
            <w:tcW w:w="10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 Сузакскмй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Южный Инкай</w:t>
            </w:r>
            <w:r>
              <w:rPr>
                <w:rFonts w:ascii="Times New Roman" w:hAnsi="Times New Roman" w:cs="Times New Roman" w:eastAsia="Times New Roman"/>
                <w:color w:val="auto"/>
                <w:spacing w:val="0"/>
                <w:position w:val="0"/>
                <w:sz w:val="24"/>
                <w:shd w:fill="auto" w:val="clear"/>
              </w:rPr>
              <w:t xml:space="preserve">»</w:t>
            </w:r>
          </w:p>
        </w:tc>
        <w:tc>
          <w:tcPr>
            <w:tcW w:w="1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заявке заказчика</w:t>
            </w: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подписания</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договора по</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включительн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 ________ года</w:t>
            </w: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Покупатель производит оплату стоимости Товара в размере 100 % (сто процентной) предоплаты от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общей стоимости, указанной в разделе 4 настоящего Приложения, на счет Клирингового центра товарной биржи: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ТОО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Клиринговый центр 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БИН 090840000906,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Текущий счет: KZ606010131000136606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БИК: HSBKKZKX,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Кбе 17</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Народный Банк Казахстана</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в течение пяти рабочих дней с момента подписания настоящего Приложения.</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r>
    </w:tbl>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Товарищество с ограниченной ответственностью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Товарищество с ограниченной ответственностью "________"</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Краткое описание ТРУ</w:t>
      </w:r>
    </w:p>
    <w:tbl>
      <w:tblPr/>
      <w:tblGrid>
        <w:gridCol w:w="2972"/>
        <w:gridCol w:w="7513"/>
      </w:tblGrid>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Значение</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строки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краткая характеристика</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Топливо дизельное зимнее</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Единица измерения</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 Сузакскмй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Южный Инкай</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 </w:t>
            </w:r>
            <w:r>
              <w:rPr>
                <w:rFonts w:ascii="Times New Roman" w:hAnsi="Times New Roman" w:cs="Times New Roman" w:eastAsia="Times New Roman"/>
                <w:color w:val="auto"/>
                <w:spacing w:val="0"/>
                <w:position w:val="0"/>
                <w:sz w:val="24"/>
                <w:shd w:fill="auto" w:val="clear"/>
              </w:rPr>
              <w:t xml:space="preserve">по заявке заказчика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Срок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 подписания договора по (включительно) _________ года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оплаты</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rPr>
            </w:pPr>
            <w:r>
              <w:rPr>
                <w:rFonts w:ascii="Times New Roman" w:hAnsi="Times New Roman" w:cs="Times New Roman" w:eastAsia="Times New Roman"/>
                <w:color w:val="auto"/>
                <w:spacing w:val="0"/>
                <w:position w:val="0"/>
                <w:sz w:val="24"/>
                <w:shd w:fill="FFFF00" w:val="clear"/>
              </w:rPr>
              <w:t xml:space="preserve">Предоплата - 100%, Окончательный платеж - 0%</w:t>
            </w:r>
          </w:p>
        </w:tc>
      </w:tr>
    </w:tbl>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Описание и требуемые функциональные, технические, качественные и эксплуатационные характеристики</w:t>
      </w:r>
    </w:p>
    <w:p>
      <w:pPr>
        <w:widowControl w:val="false"/>
        <w:numPr>
          <w:ilvl w:val="0"/>
          <w:numId w:val="255"/>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 </w:t>
      </w:r>
      <w:r>
        <w:rPr>
          <w:rFonts w:ascii="Times New Roman" w:hAnsi="Times New Roman" w:cs="Times New Roman" w:eastAsia="Times New Roman"/>
          <w:color w:val="202124"/>
          <w:spacing w:val="0"/>
          <w:position w:val="0"/>
          <w:sz w:val="24"/>
          <w:shd w:fill="FFFF00" w:val="clear"/>
        </w:rPr>
        <w:t xml:space="preserve">Массовая доля серы не более  </w:t>
      </w:r>
      <w:r>
        <w:rPr>
          <w:rFonts w:ascii="Times New Roman" w:hAnsi="Times New Roman" w:cs="Times New Roman" w:eastAsia="Times New Roman"/>
          <w:color w:val="202124"/>
          <w:spacing w:val="0"/>
          <w:position w:val="0"/>
          <w:sz w:val="24"/>
          <w:shd w:fill="FFFF00" w:val="clear"/>
        </w:rPr>
        <w:t xml:space="preserve">–</w:t>
      </w:r>
      <w:r>
        <w:rPr>
          <w:rFonts w:ascii="Times New Roman" w:hAnsi="Times New Roman" w:cs="Times New Roman" w:eastAsia="Times New Roman"/>
          <w:color w:val="202124"/>
          <w:spacing w:val="0"/>
          <w:position w:val="0"/>
          <w:sz w:val="24"/>
          <w:shd w:fill="FFFF00" w:val="clear"/>
        </w:rPr>
        <w:t xml:space="preserve"> 50 </w:t>
      </w:r>
      <w:r>
        <w:rPr>
          <w:rFonts w:ascii="Times New Roman" w:hAnsi="Times New Roman" w:cs="Times New Roman" w:eastAsia="Times New Roman"/>
          <w:color w:val="202124"/>
          <w:spacing w:val="0"/>
          <w:position w:val="0"/>
          <w:sz w:val="24"/>
          <w:shd w:fill="FFFF00" w:val="clear"/>
        </w:rPr>
        <w:t xml:space="preserve">мг/кг.</w:t>
      </w:r>
    </w:p>
    <w:p>
      <w:pPr>
        <w:widowControl w:val="false"/>
        <w:numPr>
          <w:ilvl w:val="0"/>
          <w:numId w:val="255"/>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 </w:t>
      </w:r>
      <w:r>
        <w:rPr>
          <w:rFonts w:ascii="Times New Roman" w:hAnsi="Times New Roman" w:cs="Times New Roman" w:eastAsia="Times New Roman"/>
          <w:color w:val="auto"/>
          <w:spacing w:val="0"/>
          <w:position w:val="0"/>
          <w:sz w:val="24"/>
          <w:shd w:fill="FFFF00" w:val="clear"/>
        </w:rPr>
        <w:t xml:space="preserve">Температура вспышки в закрытом тигле, не ниже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С- 30</w:t>
      </w:r>
    </w:p>
    <w:p>
      <w:pPr>
        <w:widowControl w:val="false"/>
        <w:numPr>
          <w:ilvl w:val="0"/>
          <w:numId w:val="255"/>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w:t>
      </w:r>
      <w:r>
        <w:rPr>
          <w:rFonts w:ascii="Times New Roman" w:hAnsi="Times New Roman" w:cs="Times New Roman" w:eastAsia="Times New Roman"/>
          <w:color w:val="202124"/>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Фракционный состав -95 процентов объемных перегоняется при температуре,</w:t>
      </w:r>
    </w:p>
    <w:p>
      <w:pPr>
        <w:widowControl w:val="false"/>
        <w:numPr>
          <w:ilvl w:val="0"/>
          <w:numId w:val="255"/>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не выше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С- 360 </w:t>
      </w:r>
    </w:p>
    <w:p>
      <w:pPr>
        <w:widowControl w:val="false"/>
        <w:numPr>
          <w:ilvl w:val="0"/>
          <w:numId w:val="255"/>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202124"/>
          <w:spacing w:val="0"/>
          <w:position w:val="0"/>
          <w:sz w:val="24"/>
          <w:shd w:fill="FFFF00" w:val="clear"/>
        </w:rPr>
        <w:t xml:space="preserve">4. </w:t>
      </w:r>
      <w:r>
        <w:rPr>
          <w:rFonts w:ascii="Times New Roman" w:hAnsi="Times New Roman" w:cs="Times New Roman" w:eastAsia="Times New Roman"/>
          <w:color w:val="auto"/>
          <w:spacing w:val="0"/>
          <w:position w:val="0"/>
          <w:sz w:val="24"/>
          <w:shd w:fill="FFFF00" w:val="clear"/>
        </w:rPr>
        <w:t xml:space="preserve">Цетановое число для зимнего дизельного топлива, не менее - 47</w:t>
      </w:r>
    </w:p>
    <w:p>
      <w:pPr>
        <w:widowControl w:val="false"/>
        <w:numPr>
          <w:ilvl w:val="0"/>
          <w:numId w:val="255"/>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202124"/>
          <w:spacing w:val="0"/>
          <w:position w:val="0"/>
          <w:sz w:val="24"/>
          <w:shd w:fill="FFFF00" w:val="clear"/>
        </w:rPr>
        <w:t xml:space="preserve">5. </w:t>
      </w:r>
      <w:r>
        <w:rPr>
          <w:rFonts w:ascii="Times New Roman" w:hAnsi="Times New Roman" w:cs="Times New Roman" w:eastAsia="Times New Roman"/>
          <w:color w:val="202124"/>
          <w:spacing w:val="0"/>
          <w:position w:val="0"/>
          <w:sz w:val="24"/>
          <w:shd w:fill="FFFF00" w:val="clear"/>
        </w:rPr>
        <w:t xml:space="preserve">Смазывающая способность, не более </w:t>
      </w:r>
      <w:r>
        <w:rPr>
          <w:rFonts w:ascii="Times New Roman" w:hAnsi="Times New Roman" w:cs="Times New Roman" w:eastAsia="Times New Roman"/>
          <w:color w:val="202124"/>
          <w:spacing w:val="0"/>
          <w:position w:val="0"/>
          <w:sz w:val="24"/>
          <w:shd w:fill="FFFF00" w:val="clear"/>
        </w:rPr>
        <w:t xml:space="preserve">–</w:t>
      </w:r>
      <w:r>
        <w:rPr>
          <w:rFonts w:ascii="Times New Roman" w:hAnsi="Times New Roman" w:cs="Times New Roman" w:eastAsia="Times New Roman"/>
          <w:color w:val="202124"/>
          <w:spacing w:val="0"/>
          <w:position w:val="0"/>
          <w:sz w:val="24"/>
          <w:shd w:fill="FFFF00" w:val="clear"/>
        </w:rPr>
        <w:t xml:space="preserve"> 460</w:t>
      </w:r>
    </w:p>
    <w:p>
      <w:pPr>
        <w:widowControl w:val="false"/>
        <w:numPr>
          <w:ilvl w:val="0"/>
          <w:numId w:val="255"/>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202124"/>
          <w:spacing w:val="0"/>
          <w:position w:val="0"/>
          <w:sz w:val="24"/>
          <w:shd w:fill="FFFF00" w:val="clear"/>
        </w:rPr>
        <w:t xml:space="preserve">6. </w:t>
      </w:r>
      <w:r>
        <w:rPr>
          <w:rFonts w:ascii="Times New Roman" w:hAnsi="Times New Roman" w:cs="Times New Roman" w:eastAsia="Times New Roman"/>
          <w:color w:val="202124"/>
          <w:spacing w:val="0"/>
          <w:position w:val="0"/>
          <w:sz w:val="24"/>
          <w:shd w:fill="FFFF00" w:val="clear"/>
        </w:rPr>
        <w:t xml:space="preserve">Предельная температура фильтруемости, не ниже </w:t>
      </w:r>
      <w:r>
        <w:rPr>
          <w:rFonts w:ascii="Times New Roman" w:hAnsi="Times New Roman" w:cs="Times New Roman" w:eastAsia="Times New Roman"/>
          <w:color w:val="202124"/>
          <w:spacing w:val="0"/>
          <w:position w:val="0"/>
          <w:sz w:val="24"/>
          <w:shd w:fill="FFFF00" w:val="clear"/>
        </w:rPr>
        <w:t xml:space="preserve">–</w:t>
      </w:r>
      <w:r>
        <w:rPr>
          <w:rFonts w:ascii="Times New Roman" w:hAnsi="Times New Roman" w:cs="Times New Roman" w:eastAsia="Times New Roman"/>
          <w:color w:val="202124"/>
          <w:spacing w:val="0"/>
          <w:position w:val="0"/>
          <w:sz w:val="24"/>
          <w:shd w:fill="FFFF00" w:val="clear"/>
        </w:rPr>
        <w:t xml:space="preserve"> </w:t>
      </w:r>
      <w:r>
        <w:rPr>
          <w:rFonts w:ascii="Times New Roman" w:hAnsi="Times New Roman" w:cs="Times New Roman" w:eastAsia="Times New Roman"/>
          <w:color w:val="202124"/>
          <w:spacing w:val="0"/>
          <w:position w:val="0"/>
          <w:sz w:val="24"/>
          <w:shd w:fill="FFFF00" w:val="clear"/>
        </w:rPr>
        <w:t xml:space="preserve">минус 15-20</w:t>
      </w:r>
    </w:p>
    <w:p>
      <w:pPr>
        <w:widowControl w:val="false"/>
        <w:numPr>
          <w:ilvl w:val="0"/>
          <w:numId w:val="255"/>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проводить проверки ГСМ на предмет их соответствия ГОСТ, ТУ в любой аккредитованной лаборатории по своему усмотрению. Дополнение внесено для совместного отбора проб с АЗС в случае необходимости проверки топлива на соответствие ГОСТу.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Минимальная коррозионная активность. Топлива не должны содержать компоненты, которые разрушают конструкционные материалы двигателя, средства хранения и транспортирования.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Высокая стабильность в условиях хранения и применения топлива в течение длительного времени не должны изменять физико-химические и эксплуатационные свойства.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Нетоксичность. Продукты сгорания также должны быть нетоксичными.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на каждую партию Товара Сертификат качества на поставляемый товар, в соответствии с требованиями ГОСТ  51107-97. Сертификат соответствия (на товары, подлежащие обязательной сертификации на территории Республики Казахстан) и сертификатов о происхождении товара (в обязательном порядке) на каждую партию поставки товара. Поставка осуществляется через АЗС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Технические стандарты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соответствовать требованиям ГОСТ  51107-97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3</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Прогнозный/Фактический расчет доли местного содержания в договоре на поставку товаров</w:t>
      </w:r>
    </w:p>
    <w:tbl>
      <w:tblPr/>
      <w:tblGrid>
        <w:gridCol w:w="558"/>
        <w:gridCol w:w="506"/>
        <w:gridCol w:w="506"/>
        <w:gridCol w:w="1241"/>
        <w:gridCol w:w="1358"/>
        <w:gridCol w:w="790"/>
        <w:gridCol w:w="506"/>
        <w:gridCol w:w="506"/>
        <w:gridCol w:w="506"/>
        <w:gridCol w:w="506"/>
        <w:gridCol w:w="506"/>
        <w:gridCol w:w="2642"/>
        <w:gridCol w:w="915"/>
        <w:gridCol w:w="1152"/>
        <w:gridCol w:w="1554"/>
        <w:gridCol w:w="1841"/>
      </w:tblGrid>
      <w:tr>
        <w:trPr>
          <w:trHeight w:val="1" w:hRule="atLeast"/>
          <w:jc w:val="left"/>
        </w:trPr>
        <w:tc>
          <w:tcPr>
            <w:tcW w:w="5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п/п</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ЕНС ТРУ*</w:t>
            </w:r>
          </w:p>
        </w:tc>
        <w:tc>
          <w:tcPr>
            <w:tcW w:w="12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краткое</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описание приобретенных</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товаров</w:t>
            </w:r>
          </w:p>
        </w:tc>
        <w:tc>
          <w:tcPr>
            <w:tcW w:w="13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и</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едениц измерений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соответствии с</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МКЕИ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Объем закупки</w:t>
            </w:r>
          </w:p>
        </w:tc>
        <w:tc>
          <w:tcPr>
            <w:tcW w:w="5581"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Сертификат CT-KZ</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5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страны происхождения товара</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5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товаре,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8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договоре, %</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r>
      <w:tr>
        <w:trPr>
          <w:trHeight w:val="3561" w:hRule="auto"/>
          <w:jc w:val="left"/>
          <w:cantSplit w:val="1"/>
        </w:trPr>
        <w:tc>
          <w:tcPr>
            <w:tcW w:w="5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единице измерения по</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ст.5</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денежном выражении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p>
          <w:p>
            <w:pPr>
              <w:widowControl w:val="false"/>
              <w:suppressAutoHyphens w:val="true"/>
              <w:spacing w:before="0" w:after="0" w:line="240"/>
              <w:ind w:right="113" w:left="113" w:firstLine="0"/>
              <w:jc w:val="center"/>
              <w:rPr>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органа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Год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Доля местного содержания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15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(7*13/100%)</w:t>
            </w: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Σ15/Σ7*100%)</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Примечание: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Код товара по Единому номенклатурному справочнику (ЕНС ТРУ). Доступен по адресу: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http://www.enstru.skc.kz/</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Номер сертификата СТ-KZ. Пример: 01214.</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Серия сертификата CT-KZ.</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Код органа выдачи сертификата СТ-КZ. Пример: 650.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Год выдачи сертификата CT-KZ. Пример: если 2017 год, то указывается цифра 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Дата выдачи сертификата CT-KZ. Пример: 09.06.2017.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Доля местного содержания (%) в товаре, указанная в сертификате СТ-KZ. В случае отстутствия сертификата равна 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Код страны происхождения товара в соответствии с классификатором стран.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Доля местного содержания рассчитывается согласно Единой методики расчета организациями местного содержания, утвержденной приказом Министра по инвестициям и развитию РК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260 </w:t>
      </w:r>
      <w:r>
        <w:rPr>
          <w:rFonts w:ascii="Times New Roman" w:hAnsi="Times New Roman" w:cs="Times New Roman" w:eastAsia="Times New Roman"/>
          <w:color w:val="auto"/>
          <w:spacing w:val="0"/>
          <w:position w:val="0"/>
          <w:sz w:val="24"/>
          <w:shd w:fill="auto" w:val="clear"/>
        </w:rPr>
        <w:t xml:space="preserve">от 20.04.2018 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tabs>
          <w:tab w:val="left" w:pos="708" w:leader="none"/>
          <w:tab w:val="left" w:pos="2268"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tbl>
      <w:tblPr/>
      <w:tblGrid>
        <w:gridCol w:w="709"/>
        <w:gridCol w:w="2410"/>
        <w:gridCol w:w="4423"/>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  »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Товарищество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которая нацелена на то, чтобы решительно реагировать на социальные потребности и ожидания заинтересованных сторон Товарищества.</w:t>
      </w:r>
    </w:p>
    <w:p>
      <w:pPr>
        <w:widowControl w:val="false"/>
        <w:numPr>
          <w:ilvl w:val="0"/>
          <w:numId w:val="430"/>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43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43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43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numPr>
          <w:ilvl w:val="0"/>
          <w:numId w:val="430"/>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43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43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43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434"/>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43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43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43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434"/>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numPr>
          <w:ilvl w:val="0"/>
          <w:numId w:val="434"/>
        </w:numPr>
        <w:tabs>
          <w:tab w:val="left" w:pos="0" w:leader="none"/>
        </w:tabs>
        <w:spacing w:before="120" w:after="0" w:line="257"/>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43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43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43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43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43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43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43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43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43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44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44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numPr>
          <w:ilvl w:val="0"/>
          <w:numId w:val="441"/>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441"/>
        </w:numPr>
        <w:tabs>
          <w:tab w:val="left" w:pos="0" w:leader="none"/>
        </w:tabs>
        <w:spacing w:before="0" w:after="0" w:line="257"/>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44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444"/>
        </w:numPr>
        <w:tabs>
          <w:tab w:val="left" w:pos="708" w:leader="none"/>
          <w:tab w:val="left" w:pos="709"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44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44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444"/>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numPr>
          <w:ilvl w:val="0"/>
          <w:numId w:val="447"/>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44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44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44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45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numPr>
          <w:ilvl w:val="0"/>
          <w:numId w:val="452"/>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numPr>
          <w:ilvl w:val="0"/>
          <w:numId w:val="452"/>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numPr>
          <w:ilvl w:val="0"/>
          <w:numId w:val="452"/>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Товариществе,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45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 всех Приложений к Договору осуществляется в рамках подписания электронного договора посредством ЭЦП. Согласно пункта 1 статьи 7 Закона Республики Казахстан от 7 января 2003 года N370-II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электронном документе и электронной цифровой подписи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документы, подписанные ЭЦП, равнозначны документам, подписанным на бумажном носителе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Подпись:</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4685"/>
        <w:gridCol w:w="4670"/>
      </w:tblGrid>
      <w:tr>
        <w:trPr>
          <w:trHeight w:val="1" w:hRule="atLeast"/>
          <w:jc w:val="left"/>
        </w:trPr>
        <w:tc>
          <w:tcPr>
            <w:tcW w:w="46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46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200" w:line="240"/>
        <w:ind w:right="0" w:left="0" w:firstLine="0"/>
        <w:jc w:val="right"/>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Форма заявки на допуск)</w:t>
      </w: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Заместителю Генерального директора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Для осуществления поставки Товара согласно договору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от ______________ с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просим Вас разрешить допуск на территорию рудника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Южный Инкай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период с _________ по __________, следующих работников и автотранспорта (спецтехника) ТОО/ИП 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Список работников: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ФИО, должность)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Авто и спецтехника: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гос. номер и марка автотранспорта)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Ввозимые материалы:</w:t>
      </w:r>
    </w:p>
    <w:p>
      <w:pPr>
        <w:widowControl w:val="false"/>
        <w:numPr>
          <w:ilvl w:val="0"/>
          <w:numId w:val="472"/>
        </w:numPr>
        <w:tabs>
          <w:tab w:val="left" w:pos="0" w:leader="none"/>
        </w:tabs>
        <w:spacing w:before="0" w:after="20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название и подтверждающие документы)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                                            </w:t>
        <w:tab/>
        <w:tab/>
        <w:tab/>
        <w:tab/>
        <w:tab/>
        <w:t xml:space="preserve">Поставщик: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Договор </w:t>
      </w: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 </w:t>
      </w:r>
      <w:r>
        <w:rPr>
          <w:rFonts w:ascii="Times New Roman" w:hAnsi="Times New Roman" w:cs="Times New Roman" w:eastAsia="Times New Roman"/>
          <w:b/>
          <w:color w:val="auto"/>
          <w:spacing w:val="0"/>
          <w:position w:val="0"/>
          <w:sz w:val="24"/>
          <w:shd w:fill="FFFFFF" w:val="clear"/>
        </w:rPr>
        <w:t xml:space="preserve">ПТ</w:t>
      </w:r>
    </w:p>
    <w:p>
      <w:pPr>
        <w:widowControl w:val="false"/>
        <w:suppressAutoHyphens w:val="true"/>
        <w:spacing w:before="0" w:after="0" w:line="240"/>
        <w:ind w:right="0" w:left="573" w:hanging="573"/>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 закупках товара способом открытого конкурса</w:t>
      </w:r>
    </w:p>
    <w:p>
      <w:pPr>
        <w:widowControl w:val="false"/>
        <w:suppressAutoHyphens w:val="true"/>
        <w:spacing w:before="0" w:after="0" w:line="240"/>
        <w:ind w:right="0" w:left="571" w:hanging="571"/>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г. _______                                                                                </w:t>
      </w:r>
      <w:r>
        <w:rPr>
          <w:rFonts w:ascii="Times New Roman" w:hAnsi="Times New Roman" w:cs="Times New Roman" w:eastAsia="Times New Roman"/>
          <w:b/>
          <w:color w:val="auto"/>
          <w:spacing w:val="0"/>
          <w:position w:val="0"/>
          <w:sz w:val="24"/>
          <w:shd w:fill="FFFFFF" w:val="clear"/>
        </w:rPr>
        <w:t xml:space="preserve">«_____»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Заказчик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Директора _____________________</w:t>
      </w:r>
      <w:r>
        <w:rPr>
          <w:rFonts w:ascii="Times New Roman" w:hAnsi="Times New Roman" w:cs="Times New Roman" w:eastAsia="Times New Roman"/>
          <w:color w:val="auto"/>
          <w:spacing w:val="0"/>
          <w:position w:val="0"/>
          <w:sz w:val="24"/>
          <w:shd w:fill="auto" w:val="clear"/>
        </w:rPr>
        <w:t xml:space="preserve">действующего на основании______________________________, с одной стороны, и </w:t>
      </w: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Поставщик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Генерального директора ________________ _____._____.,</w:t>
      </w:r>
      <w:r>
        <w:rPr>
          <w:rFonts w:ascii="Times New Roman" w:hAnsi="Times New Roman" w:cs="Times New Roman" w:eastAsia="Times New Roman"/>
          <w:color w:val="auto"/>
          <w:spacing w:val="0"/>
          <w:position w:val="0"/>
          <w:sz w:val="24"/>
          <w:shd w:fill="auto" w:val="clear"/>
        </w:rPr>
        <w:t xml:space="preserve"> действующего на основании Устава, с другой стороны, вместе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руководствуясь подпунктом 1) пункта 7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и Протоколом подведения итогов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0"/>
          <w:position w:val="0"/>
          <w:sz w:val="24"/>
          <w:shd w:fill="auto" w:val="clear"/>
        </w:rPr>
        <w:t xml:space="preserve">ОК-___________ от </w:t>
      </w:r>
      <w:r>
        <w:rPr>
          <w:rFonts w:ascii="Times New Roman" w:hAnsi="Times New Roman" w:cs="Times New Roman" w:eastAsia="Times New Roman"/>
          <w:color w:val="auto"/>
          <w:spacing w:val="0"/>
          <w:position w:val="0"/>
          <w:sz w:val="24"/>
          <w:shd w:fill="auto" w:val="clear"/>
        </w:rPr>
        <w:t xml:space="preserve">«_____» __________ 2025 </w:t>
      </w:r>
      <w:r>
        <w:rPr>
          <w:rFonts w:ascii="Times New Roman" w:hAnsi="Times New Roman" w:cs="Times New Roman" w:eastAsia="Times New Roman"/>
          <w:color w:val="auto"/>
          <w:spacing w:val="0"/>
          <w:position w:val="0"/>
          <w:sz w:val="24"/>
          <w:shd w:fill="auto" w:val="clear"/>
        </w:rPr>
        <w:t xml:space="preserve">года заключили настоящий Договор о нижеследующем:</w:t>
      </w:r>
    </w:p>
    <w:p>
      <w:pPr>
        <w:widowControl w:val="false"/>
        <w:numPr>
          <w:ilvl w:val="0"/>
          <w:numId w:val="4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настоящее Соглашение, достигнутое между Заказчиком и Поставщиком, зафиксированное в письменной форме и подписанное уполномоченными представителями обеих Сторон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numPr>
          <w:ilvl w:val="0"/>
          <w:numId w:val="4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сумму, которая должна быть уплачена Поставщику по настоящему Договору за полное и надлежащее исполнение им всех своих обязательств по настоящему Договору.</w:t>
      </w:r>
    </w:p>
    <w:p>
      <w:pPr>
        <w:widowControl w:val="false"/>
        <w:numPr>
          <w:ilvl w:val="0"/>
          <w:numId w:val="4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ТМЦ указанные в пункте 1.1.,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и поставляется Поставщиком Заказчику в соответствии с условиями настоящего Договора.</w:t>
      </w:r>
    </w:p>
    <w:p>
      <w:pPr>
        <w:widowControl w:val="false"/>
        <w:numPr>
          <w:ilvl w:val="0"/>
          <w:numId w:val="4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Внутристрановая ценность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p>
      <w:pPr>
        <w:widowControl w:val="false"/>
        <w:numPr>
          <w:ilvl w:val="0"/>
          <w:numId w:val="4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Отечественный производитель товара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граждане Республики Казахстан и (или) юридические лица Республики Казахстан, производящие товары казахстанского происхождения.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84"/>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48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Заказчику в обусловленные настоящим Договором срок и порядке, а Заказчик обязуется принять и оплатить на условиях настоящего Договора в указанном ниже количестве, наименовании и цене Товар:</w:t>
      </w:r>
    </w:p>
    <w:p>
      <w:pPr>
        <w:widowControl w:val="false"/>
        <w:suppressAutoHyphens w:val="true"/>
        <w:spacing w:before="0" w:after="0" w:line="240"/>
        <w:ind w:right="0" w:left="855"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993"/>
        <w:gridCol w:w="2693"/>
        <w:gridCol w:w="709"/>
        <w:gridCol w:w="1417"/>
        <w:gridCol w:w="1559"/>
        <w:gridCol w:w="2152"/>
      </w:tblGrid>
      <w:tr>
        <w:trPr>
          <w:trHeight w:val="877" w:hRule="auto"/>
          <w:jc w:val="left"/>
        </w:trPr>
        <w:tc>
          <w:tcPr>
            <w:tcW w:w="9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6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товара</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Ед. изм.</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Кол-во</w:t>
            </w:r>
          </w:p>
        </w:tc>
        <w:tc>
          <w:tcPr>
            <w:tcW w:w="15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Цена                      в тенге,                      с учетом НДС</w:t>
            </w:r>
          </w:p>
        </w:tc>
        <w:tc>
          <w:tcPr>
            <w:tcW w:w="2152"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Общая сумма в тенге, с учетом НДС</w:t>
            </w:r>
          </w:p>
        </w:tc>
      </w:tr>
      <w:tr>
        <w:trPr>
          <w:trHeight w:val="415" w:hRule="auto"/>
          <w:jc w:val="left"/>
        </w:trPr>
        <w:tc>
          <w:tcPr>
            <w:tcW w:w="993"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2693" w:type="dxa"/>
            <w:tcBorders>
              <w:top w:val="single" w:color="000000" w:sz="6"/>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6"/>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6"/>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152"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993"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693"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Всего, с НДС:</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52"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Замена Поставщиком Товара на товар, сходный по любым признакам, не допускается.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Товар, указанный в пункте 1.1. настоящего Договора, предназначен для ТОО </w:t>
      </w:r>
      <w:r>
        <w:rPr>
          <w:rFonts w:ascii="Times New Roman" w:hAnsi="Times New Roman" w:cs="Times New Roman" w:eastAsia="Times New Roman"/>
          <w:color w:val="auto"/>
          <w:spacing w:val="0"/>
          <w:position w:val="0"/>
          <w:sz w:val="24"/>
          <w:shd w:fill="auto" w:val="clear"/>
        </w:rPr>
        <w:t xml:space="preserve">«______________».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В товарных накладных Поставщик обязан указать количество товара в литрах и тоннах, с указанием плотности поставленного дизельного топлива.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aps w:val="true"/>
          <w:color w:val="auto"/>
          <w:spacing w:val="0"/>
          <w:position w:val="0"/>
          <w:sz w:val="24"/>
          <w:shd w:fill="auto" w:val="clear"/>
        </w:rPr>
        <w:t xml:space="preserve"> </w:t>
      </w:r>
      <w:r>
        <w:rPr>
          <w:rFonts w:ascii="Times New Roman" w:hAnsi="Times New Roman" w:cs="Times New Roman" w:eastAsia="Times New Roman"/>
          <w:b/>
          <w:caps w:val="true"/>
          <w:color w:val="auto"/>
          <w:spacing w:val="0"/>
          <w:position w:val="0"/>
          <w:sz w:val="24"/>
          <w:shd w:fill="auto" w:val="clear"/>
        </w:rPr>
        <w:t xml:space="preserve">Цена за единицу Товара и общая сумма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Цена за единицу Товара указана в пункте 1.1.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w:t>
      </w:r>
      <w:r>
        <w:rPr>
          <w:rFonts w:ascii="Times New Roman" w:hAnsi="Times New Roman" w:cs="Times New Roman" w:eastAsia="Times New Roman"/>
          <w:b/>
          <w:color w:val="auto"/>
          <w:spacing w:val="0"/>
          <w:position w:val="0"/>
          <w:sz w:val="24"/>
          <w:shd w:fill="auto" w:val="clear"/>
        </w:rPr>
        <w:t xml:space="preserve">___________,00 (__________________________) </w:t>
      </w:r>
      <w:r>
        <w:rPr>
          <w:rFonts w:ascii="Times New Roman" w:hAnsi="Times New Roman" w:cs="Times New Roman" w:eastAsia="Times New Roman"/>
          <w:color w:val="auto"/>
          <w:spacing w:val="0"/>
          <w:position w:val="0"/>
          <w:sz w:val="24"/>
          <w:shd w:fill="auto" w:val="clear"/>
        </w:rPr>
        <w:t xml:space="preserve">тенге с учетом НДС.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Общая сумма настоящего Договора в течение срока действия настоящего Договора может меняться в случаях, установленных разделом 14, п.п. 14.1.</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3. </w:t>
      </w:r>
      <w:r>
        <w:rPr>
          <w:rFonts w:ascii="Times New Roman" w:hAnsi="Times New Roman" w:cs="Times New Roman" w:eastAsia="Times New Roman"/>
          <w:b/>
          <w:caps w:val="true"/>
          <w:color w:val="auto"/>
          <w:spacing w:val="0"/>
          <w:position w:val="0"/>
          <w:sz w:val="24"/>
          <w:shd w:fill="FFFFFF" w:val="clear"/>
        </w:rPr>
        <w:t xml:space="preserve">Порядок оплаты и обеспечение исполнения Договора</w:t>
      </w:r>
    </w:p>
    <w:p>
      <w:pPr>
        <w:widowControl w:val="false"/>
        <w:numPr>
          <w:ilvl w:val="0"/>
          <w:numId w:val="503"/>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Товар осуществляется в полном объёме за поставленную партию Товара, в тенге по банковским реквизитам Поставщика, указанным в настоящем Договоре.</w:t>
      </w:r>
    </w:p>
    <w:p>
      <w:pPr>
        <w:widowControl w:val="false"/>
        <w:numPr>
          <w:ilvl w:val="0"/>
          <w:numId w:val="503"/>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Отечественному Товаропроизводителю закупаемого Товара осуществляется предоплата в размере 30 % (тридцать процентов) от суммы Договора, которая выплачивается в течение 10 (десяти) рабочих дней с даты заключения Договора при условии выполнении требовании пункта 4.3.7. Договора.</w:t>
      </w:r>
    </w:p>
    <w:p>
      <w:pPr>
        <w:widowControl w:val="false"/>
        <w:numPr>
          <w:ilvl w:val="0"/>
          <w:numId w:val="503"/>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поставленные Товары, в том числе окончательный расчет по Договору производится в течение 20 (двадцати) рабочих дней при условии получения Заказчиком следующих подписанных Сторонами оригиналов документов:</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электронной счета-фактуры;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накладной на Товар;</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расчета внутристрановой ценности Товара;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соответствия или декларацию на Товар, или официальное разъяснительное   письмо в соответствии с подпунктом 4.3.17, подпунктом 4.3.18 пункта 4.3. Договора.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Датой оплаты считается дата зачисления денег на расчетный счет Поставщика.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05"/>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Права и обязанности Сторон</w:t>
      </w:r>
    </w:p>
    <w:p>
      <w:pPr>
        <w:widowControl w:val="false"/>
        <w:numPr>
          <w:ilvl w:val="0"/>
          <w:numId w:val="50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обязан:</w:t>
      </w:r>
    </w:p>
    <w:p>
      <w:pPr>
        <w:widowControl w:val="false"/>
        <w:numPr>
          <w:ilvl w:val="0"/>
          <w:numId w:val="505"/>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принять Товар в соответствии с условиями настоящего Договора;</w:t>
      </w:r>
    </w:p>
    <w:p>
      <w:pPr>
        <w:widowControl w:val="false"/>
        <w:numPr>
          <w:ilvl w:val="0"/>
          <w:numId w:val="505"/>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произвести оплату за Товар в соответствии с условиями настоящего Договора.</w:t>
      </w:r>
    </w:p>
    <w:p>
      <w:pPr>
        <w:widowControl w:val="false"/>
        <w:numPr>
          <w:ilvl w:val="0"/>
          <w:numId w:val="505"/>
        </w:numPr>
        <w:tabs>
          <w:tab w:val="left" w:pos="708" w:leader="none"/>
          <w:tab w:val="left" w:pos="426" w:leader="none"/>
          <w:tab w:val="left" w:pos="113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Подписать накладной или акт-приема передачи товара или выставить требования об устранении нарушений условий договора, если товары не приняты, в течение десяти рабочих дней с момента получения Заказчиком актов. Не подписание заказчиком актов приема-передачи товаров и не выставление требований об устранении нарушений условий договора о приобретении товаров в установленный настоящим подпунктом Договора срок, акты приема-передачи товара считаются подписанными Заказчиком.</w:t>
      </w:r>
    </w:p>
    <w:p>
      <w:pPr>
        <w:widowControl w:val="false"/>
        <w:numPr>
          <w:ilvl w:val="0"/>
          <w:numId w:val="50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numPr>
          <w:ilvl w:val="0"/>
          <w:numId w:val="50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отказаться от принятия поставленного Товара, если Поставщик не передаст и/или откажется передать Заказчику относящиеся к Товару документы, указанные в подпункте 4.3.3. пункта 4.3. настоящего Договора;</w:t>
      </w:r>
    </w:p>
    <w:p>
      <w:pPr>
        <w:widowControl w:val="false"/>
        <w:numPr>
          <w:ilvl w:val="0"/>
          <w:numId w:val="50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Товара, соответствующего наименованию и/или ассортименту и/или количеству, указанным в пункте 1.1. настоящего Договора, либо отказаться от поставленного Товара, если Поставщик поставил в нарушение условий настоящего Договора Заказчику Товар, не соответствующего наименованию и/или ассортименту и/или количеству, указанных в п. 1.1. настоящего Договора;</w:t>
      </w:r>
    </w:p>
    <w:p>
      <w:pPr>
        <w:widowControl w:val="false"/>
        <w:numPr>
          <w:ilvl w:val="0"/>
          <w:numId w:val="50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качественного Товара и/или комплектного Товара, либо отказаться от поставленного Товара, если Поставщик поставил в нарушение условий настоящего Договора Заказчику некачественный и/или некомплектный Товар;</w:t>
      </w:r>
    </w:p>
    <w:p>
      <w:pPr>
        <w:widowControl w:val="false"/>
        <w:numPr>
          <w:ilvl w:val="0"/>
          <w:numId w:val="50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взыскать сумму начисленных пени (штрафов) в случае неисполнения и/или ненадлежащего исполнения Поставщиком взятых на себя обязательств в соответствии с условиями настоящего Договора;</w:t>
      </w:r>
    </w:p>
    <w:p>
      <w:pPr>
        <w:widowControl w:val="false"/>
        <w:numPr>
          <w:ilvl w:val="0"/>
          <w:numId w:val="505"/>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взыскивать штрафные санкции с Поставщика в случае выявления фактов нарушения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в случае выявления фактов нарушении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регрессном порядке взыскать с Поставщика все и любые подтвержденные суммы претензий/исков, предъявляемых и взысканных с Заказчика со стороны государственных органов и/или любых иных лиц, в связи с несоблюдением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 иные права, предусмотренные и вытекающие из положений настоящего Договора и действующего законодательства Республики Казахстан.</w:t>
      </w:r>
    </w:p>
    <w:p>
      <w:pPr>
        <w:widowControl w:val="false"/>
        <w:numPr>
          <w:ilvl w:val="0"/>
          <w:numId w:val="505"/>
        </w:numPr>
        <w:tabs>
          <w:tab w:val="left" w:pos="36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обязан:</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поставить Заказчику Товар в полном объеме путем его (Товара) передачи в строгом соответствии с условиями настоящего Договора;</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надлежащего качества, количества, комплектности, ассортимента и наименования согласно условиям настоящего Договора;</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вместе с поставленным Товаром надлежащим образом оформленные документы, относящиеся к Товару, удостоверяющие качество, количество, наименование, ассортимент, безопасность и порядок эксплуатации Товара, а также оригиналы счета-фактуры, соответствующей накладной на Товар (оригинал) и/или Акта приёма-передачи Товара, подписанные уполномоченными представителями Сторон и иные, необходимые Заказчику документы;</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Товара, несоответствующего условиям пункта 1.1. настоящего Договора и иным условиям настоящего Договора (по качеству, количеству, ассортименту, наименованию, комплектности и др.), заменить его на Товар, соответствующий условиям настоящего Договора в течение 10 (десяти) календарных дней с даты поставки Товара, несоответствующего условиям Договора;</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свободным от любых прав на него третьих лиц;</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Заказчику расчет доли внутристрановой ценности с приложением копий подтверждающих документов, рассчитанной в соответствии с Единой методики расчета организациями внутристрановой ценности при закупке товаров, работ и услуг, утвержденной Приказом и.о. </w:t>
      </w:r>
      <w:r>
        <w:rPr>
          <w:rFonts w:ascii="Times New Roman" w:hAnsi="Times New Roman" w:cs="Times New Roman" w:eastAsia="Times New Roman"/>
          <w:color w:val="000000"/>
          <w:spacing w:val="0"/>
          <w:position w:val="0"/>
          <w:sz w:val="24"/>
          <w:shd w:fill="auto" w:val="clear"/>
        </w:rPr>
        <w:t xml:space="preserve">министра индустрии инфраструктурного развития </w:t>
      </w:r>
      <w:r>
        <w:rPr>
          <w:rFonts w:ascii="Times New Roman" w:hAnsi="Times New Roman" w:cs="Times New Roman" w:eastAsia="Times New Roman"/>
          <w:color w:val="auto"/>
          <w:spacing w:val="0"/>
          <w:position w:val="0"/>
          <w:sz w:val="24"/>
          <w:shd w:fill="auto" w:val="clear"/>
        </w:rPr>
        <w:t xml:space="preserve">от 29 апреля 2022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в соответствии с Приложением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поставке товара казахстанского производства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и (или) индустриальный сертификат, выданного Национальной палатой предпринимателей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статьей 21 Закона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Национальной палате предпринимателей Республики Казахстан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предоставить гарантийное письмо о представлении с поставкой товара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с указанием прогнозной доли внутристрановой ценности.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поставкой товара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w:t>
      </w:r>
    </w:p>
    <w:p>
      <w:pPr>
        <w:widowControl w:val="false"/>
        <w:numPr>
          <w:ilvl w:val="0"/>
          <w:numId w:val="50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при исполнении настоящего Договора, требования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обеспечить соблюдение своих подрядчиков/субподрядчиков, осуществляющими деятельность в рамках исполнения условий настоящего Договора,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p>
    <w:p>
      <w:pPr>
        <w:widowControl w:val="false"/>
        <w:numPr>
          <w:ilvl w:val="0"/>
          <w:numId w:val="50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все применимые требования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w:t>
      </w:r>
    </w:p>
    <w:p>
      <w:pPr>
        <w:widowControl w:val="false"/>
        <w:numPr>
          <w:ilvl w:val="0"/>
          <w:numId w:val="50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обязательство отраслевого соглашения в части основных принципов оплаты труда по минимальному размеру месячной тарифной ставки (оклада) работника первого разряда и минимальным пределам межразрядных коэффициентов и по предоставлению подтверждающих документов.</w:t>
      </w:r>
    </w:p>
    <w:p>
      <w:pPr>
        <w:widowControl w:val="false"/>
        <w:numPr>
          <w:ilvl w:val="0"/>
          <w:numId w:val="50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Кодекса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подрядчиков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05"/>
        </w:numPr>
        <w:tabs>
          <w:tab w:val="left" w:pos="708" w:leader="none"/>
          <w:tab w:val="left" w:pos="1418" w:leader="none"/>
        </w:tabs>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Санкционных оговорок (Приложение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0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выполнять иные обязанности, необходимые для полного и надлежащего исполнения своих обязательств по настоящему Договору.</w:t>
      </w:r>
    </w:p>
    <w:p>
      <w:pPr>
        <w:widowControl w:val="false"/>
        <w:numPr>
          <w:ilvl w:val="0"/>
          <w:numId w:val="50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течении 1 (одного) рабочего дня уведомить Заказчика о неисправности электронного адреса, указанный в разделе 18 Договора.</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05"/>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сертификат соответствия (оригинал или копия, заверенная органом, выдавшим данный сертификат) или декларацию о соответствии на Товар, если поставляемый Товар входит в перечень продукции и услуг, подлежащих обязательной сертификации.</w:t>
      </w:r>
    </w:p>
    <w:p>
      <w:pPr>
        <w:widowControl w:val="false"/>
        <w:numPr>
          <w:ilvl w:val="0"/>
          <w:numId w:val="50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товар не подлежит обязательной сертификации предоставить официальное разъяснительное письмо по идентификации продукции, информирующее о том, что продукция не подлежит обязательной сертификации и декларированию соответствия в национальной системе Республики Казахстан, а также не попадает под обязательную оценку соответствия по действующим техническим регламентам ТС/ЕАЭС.</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0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numPr>
          <w:ilvl w:val="0"/>
          <w:numId w:val="505"/>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письменного согласия Заказчика досрочно осуществить поставку Товара при достижении требуемого качества поставки.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521"/>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Условия поставки Товара</w:t>
      </w:r>
    </w:p>
    <w:p>
      <w:pPr>
        <w:widowControl w:val="false"/>
        <w:numPr>
          <w:ilvl w:val="0"/>
          <w:numId w:val="521"/>
        </w:numPr>
        <w:tabs>
          <w:tab w:val="left" w:pos="368" w:leader="none"/>
        </w:tabs>
        <w:spacing w:before="0" w:after="0" w:line="240"/>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поставляется Поставщиком Заказчику с  даты заключения Договора по _______________ 2026 года по заявке Заказчика, на условиях (Инкотермс 2020) DDP Рудник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Южный Инкай</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находящийся в Сузакском районе, Туркестанской области.</w:t>
      </w:r>
    </w:p>
    <w:p>
      <w:pPr>
        <w:widowControl w:val="false"/>
        <w:numPr>
          <w:ilvl w:val="0"/>
          <w:numId w:val="52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производит поставку соответствующей партии Товара автомобильным транспортом в течение 3-х календарных дней с момента получения заявки от Заказчика.</w:t>
      </w:r>
    </w:p>
    <w:p>
      <w:pPr>
        <w:widowControl w:val="false"/>
        <w:numPr>
          <w:ilvl w:val="0"/>
          <w:numId w:val="52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собственности на Товар переходит от Поставщика к Заказчику с момента передачи Товара и подписания уполномоченными представителями обеих Сторон соответствующей накладной или Акта приёма-передачи Товара, а также передачи Заказчику документов на Товар, указанных в подпункте 4.3.3. пункта 4.3. настоящего Договора.</w:t>
      </w:r>
    </w:p>
    <w:p>
      <w:pPr>
        <w:widowControl w:val="false"/>
        <w:numPr>
          <w:ilvl w:val="0"/>
          <w:numId w:val="52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 и упаковка Товара должны соответствовать установленным для транспортировки данного вида Товара требованиям действующего законодательства Республики Казахстан.</w:t>
      </w:r>
    </w:p>
    <w:p>
      <w:pPr>
        <w:widowControl w:val="false"/>
        <w:numPr>
          <w:ilvl w:val="0"/>
          <w:numId w:val="521"/>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Вместе с Товаром Поставщик обязан передать Заказчику следующие сопроводительные документы:</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электронной счета-фактуры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накладной на товар или акт приема-передачи товара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копия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в случае поставки товара казахстанского производства.</w:t>
      </w:r>
    </w:p>
    <w:p>
      <w:pPr>
        <w:widowControl w:val="false"/>
        <w:numPr>
          <w:ilvl w:val="0"/>
          <w:numId w:val="525"/>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количеству, комплектности и несоответствию наименованию Товара по настоящему Договору принимаются Поставщиком в течение 3 (трёх) календарных месяцев со дня поставки Товара. Претензии по качеству Товара принимаются Поставщиком в течение срока, указанного в пункте 6.2. настоящего Договора.</w:t>
      </w:r>
    </w:p>
    <w:p>
      <w:pPr>
        <w:widowControl w:val="false"/>
        <w:numPr>
          <w:ilvl w:val="0"/>
          <w:numId w:val="525"/>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 выборки Заказчиком полного объема Товара, заявленного по настоящему Договору, Поставщик не имеет права требовать от Заказчика подачи заявок на оставшийся объем Товара и, соответственно, его оплаты.</w:t>
      </w:r>
    </w:p>
    <w:p>
      <w:pPr>
        <w:widowControl w:val="false"/>
        <w:numPr>
          <w:ilvl w:val="0"/>
          <w:numId w:val="525"/>
        </w:numPr>
        <w:tabs>
          <w:tab w:val="left" w:pos="368"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на </w:t>
      </w:r>
      <w:r>
        <w:rPr>
          <w:rFonts w:ascii="Times New Roman" w:hAnsi="Times New Roman" w:cs="Times New Roman" w:eastAsia="Times New Roman"/>
          <w:color w:val="auto"/>
          <w:spacing w:val="0"/>
          <w:position w:val="0"/>
          <w:sz w:val="24"/>
          <w:shd w:fill="FFFF00" w:val="clear"/>
        </w:rPr>
        <w:t xml:space="preserve">руднике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Южный Инкай</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 методом измерения объема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Поставщика</w:t>
      </w:r>
    </w:p>
    <w:p>
      <w:pPr>
        <w:widowControl w:val="false"/>
        <w:numPr>
          <w:ilvl w:val="0"/>
          <w:numId w:val="528"/>
        </w:numPr>
        <w:tabs>
          <w:tab w:val="left" w:pos="2145"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Поставщик гарантирует, что Товар, поставляемый в рамках настоящего Договора, на момент его приема-передачи Поставщику отвечает следующим требованиям:</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соответствует государственному стандарту, наименованию, количеству и качеству, указанному в Спецификации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является новым, не ранее 2025 года изготовления;</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не имеет дефектов и механических повреждений;</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w:t>
        <w:tab/>
        <w:t xml:space="preserve">является свободным от исков и обременений третьих лиц.</w:t>
      </w:r>
    </w:p>
    <w:p>
      <w:pPr>
        <w:widowControl w:val="false"/>
        <w:numPr>
          <w:ilvl w:val="0"/>
          <w:numId w:val="530"/>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заменить Заказчику некачественный Товар, Товар несоответствующий наименованию, ассортименту и/или количеству на Товар надлежащего качества, соответствующий наименованию, ассортименту и/или допоставить недостающее количество Товара за свой счет, в течение 30 (тридцати) календарных дней с даты поставки Товара, не соответствующего условиям настоящего Договора. В этом случае, Товар считается поставленным Поставщиком с даты замены Товара ненадлежащего качества, несоответствующего наименованию, ассортименту и/или допоставки недостающего количества Товара, соответствующего условиям настоящего Договора.</w:t>
      </w:r>
    </w:p>
    <w:p>
      <w:pPr>
        <w:widowControl w:val="false"/>
        <w:numPr>
          <w:ilvl w:val="0"/>
          <w:numId w:val="530"/>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предоставляет гарантию качества на Товар в течение гарантийного срока, установленного настоящим Договором в 12 (двенадцать) календарных месяцев с даты начала эксплуатации Товара Заказчиком, если выявленные недостатки (дефекты) Товара явились следствием брака либо иных недостатков (дефектов) завода-изготовителя и/или каких-либо действий Поставщика, и обязуется за свой счет устранить выявленные недостатки (дефекты) Товара либо за свой счет произвести замену Товара или их дефектных частей. Устранение выявленных недостатков, замена Товара и их дефектных частей производится Поставщиком непосредственно в месте нахождения (установки, эксплуатации) Товара в течение 30 (тридцати) календарных дней со дня предъявления претензии Заказчиком. Все транспортные расходы и иные расходы, связанные с заменой или устранением дефектов в Товаре, несёт Поставщик.</w:t>
      </w:r>
    </w:p>
    <w:p>
      <w:pPr>
        <w:widowControl w:val="false"/>
        <w:numPr>
          <w:ilvl w:val="0"/>
          <w:numId w:val="530"/>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Гарантийный срок продлевается на время, в течение которого Товар не мог использоваться из-за обнаруженных в нем недостатков, при условии письменного извещения Поставщика о недостатках Товара. При замене Товара (комплектующего изделия) гарантийный срок исчисляется заново.</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7.</w:t>
      </w:r>
      <w:r>
        <w:rPr>
          <w:rFonts w:ascii="Times New Roman" w:hAnsi="Times New Roman" w:cs="Times New Roman" w:eastAsia="Times New Roman"/>
          <w:b/>
          <w:caps w:val="true"/>
          <w:color w:val="auto"/>
          <w:spacing w:val="0"/>
          <w:position w:val="0"/>
          <w:sz w:val="24"/>
          <w:shd w:fill="auto" w:val="clear"/>
        </w:rPr>
        <w:t xml:space="preserve">Упаковка и маркировка</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numPr>
          <w:ilvl w:val="0"/>
          <w:numId w:val="534"/>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поставляться в стандартной упаковке с учетом необходимых и/или дополнительных маркировок. Упаковка должна обеспечить сохранность Товара во время его хранения и транспортировки.</w:t>
      </w:r>
    </w:p>
    <w:p>
      <w:pPr>
        <w:widowControl w:val="false"/>
        <w:numPr>
          <w:ilvl w:val="0"/>
          <w:numId w:val="534"/>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(упаковка) должен содержать необходимую по содержанию, способу и месту нанесения маркировку: на каждой упаковке должна быть четко определено следующее на русском и/или английском языках.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8.</w:t>
      </w:r>
      <w:r>
        <w:rPr>
          <w:rFonts w:ascii="Times New Roman" w:hAnsi="Times New Roman" w:cs="Times New Roman" w:eastAsia="Times New Roman"/>
          <w:b/>
          <w:caps w:val="true"/>
          <w:color w:val="auto"/>
          <w:spacing w:val="0"/>
          <w:position w:val="0"/>
          <w:sz w:val="24"/>
          <w:shd w:fill="FFFFFF" w:val="clear"/>
        </w:rPr>
        <w:t xml:space="preserve">Ответственность Сторон</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FFFFFF" w:val="clear"/>
        </w:rPr>
      </w:pPr>
    </w:p>
    <w:p>
      <w:pPr>
        <w:widowControl w:val="false"/>
        <w:numPr>
          <w:ilvl w:val="0"/>
          <w:numId w:val="53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поставки Товара, указанного в п. 5.1., 5.2. Договора, Поставщик уплачивает Заказчику пеню в размере 0,1 % от общей суммы настоящего Договора за каждый календарный день просрочки до дня фактического надлежащего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3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указанного в пунктах 6.2. и 6.3. настоящего Договора, Поставщик уплачивает Заказчику пеню в размере 0,5 % от стоимости Товара, несоответствующего условиям настоящего Договора, за каждый календарный день просрочки поставки Товара (замены его дефектных частей), соответствующего условиям настоящего Договора, до дня фактического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3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Поставщиком Заказчику Товара ненадлежащего качества, Поставщик уплачивает Заказчику штраф в размере 10 % от общей суммы настоящего Договора.</w:t>
      </w:r>
    </w:p>
    <w:p>
      <w:pPr>
        <w:widowControl w:val="false"/>
        <w:numPr>
          <w:ilvl w:val="0"/>
          <w:numId w:val="53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наступления обстоятельств, предусмотренных пунктами 8.1. - 8.3. настоящего Договора и/или достижения размеров пени 10 % от общей суммы настоящего Договора, Заказчик вправе выставить платежное требование-поручение на выплату начисленных пени (штрафов), на любой банковский счет Поставщика, которое подлежит исполнению без дополнительного акцепта отправителя денег (Поставщика).</w:t>
      </w:r>
    </w:p>
    <w:p>
      <w:pPr>
        <w:widowControl w:val="false"/>
        <w:numPr>
          <w:ilvl w:val="0"/>
          <w:numId w:val="53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недостоверной информации по доле внутристрановой ценности в закупаемом Товаре, Поставщик обязан по требованию Заказчика уплатить штраф в размере 5% от общей суммы договора, а также 0,15% за каждый 1% невыполненной внутристрановой ценности в процентном выражении, указанного в сертификате формы СТ-KZ, в гарантийном обязательстве и/или в заявлении (декларации), но не более 10% от общей суммы настоящего Договора.</w:t>
      </w:r>
    </w:p>
    <w:p>
      <w:pPr>
        <w:widowControl w:val="false"/>
        <w:numPr>
          <w:ilvl w:val="0"/>
          <w:numId w:val="538"/>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 настоящему Договору) согласно пункту 4.3.10 пункта 4.3. настоящего Договора, Заказчик вправе требовать от Поставщика уплаты штрафа в размере 5% от суммы настоящего Договора.</w:t>
      </w:r>
    </w:p>
    <w:p>
      <w:pPr>
        <w:widowControl w:val="false"/>
        <w:numPr>
          <w:ilvl w:val="0"/>
          <w:numId w:val="53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Уплата пени (штрафов) не освобождает Стороны от обязанностей по исполнению всех своих обязательств по настоящему Договору, а также от обязанностей возместить убытки (реальный ущерб и упущенная выгода), понесенные одной Стороной в результате несоблюдения другой Стороной условий настоящего Договора.</w:t>
      </w:r>
    </w:p>
    <w:p>
      <w:pPr>
        <w:widowControl w:val="false"/>
        <w:numPr>
          <w:ilvl w:val="0"/>
          <w:numId w:val="53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поставщиком сроков по поставке товара, Заказчик имеет право удержать сумму неустойки за нарушения срока поставки из суммы окончательного платежа.</w:t>
      </w:r>
    </w:p>
    <w:p>
      <w:pPr>
        <w:widowControl w:val="false"/>
        <w:numPr>
          <w:ilvl w:val="0"/>
          <w:numId w:val="53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согласен на уменьшение суммы окончательного расчета путем удержания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w:t>
      </w:r>
    </w:p>
    <w:p>
      <w:pPr>
        <w:widowControl w:val="false"/>
        <w:numPr>
          <w:ilvl w:val="0"/>
          <w:numId w:val="538"/>
        </w:numPr>
        <w:tabs>
          <w:tab w:val="left" w:pos="708" w:leader="none"/>
          <w:tab w:val="left" w:pos="567"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Форс-мажор</w:t>
      </w:r>
    </w:p>
    <w:p>
      <w:pPr>
        <w:widowControl w:val="false"/>
        <w:numPr>
          <w:ilvl w:val="0"/>
          <w:numId w:val="538"/>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неисполнение и/или ненадлежащее исполнение своих обязательств по настоящему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настоящему Договору, а именно: стихийные бедствия или такие непредвиденные обстоятельства, как война, военные действия любого характера, блокада, издание государственными органами Республики Казахстан нормативных правовых актов.</w:t>
      </w:r>
    </w:p>
    <w:p>
      <w:pPr>
        <w:widowControl w:val="false"/>
        <w:numPr>
          <w:ilvl w:val="0"/>
          <w:numId w:val="53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исполнение обязательств по настоящему Договору становится невозможным, в соответствии с пунктом 9.1. настоящего Договора должна письменно, не позднее 5 (пяти) рабочих дней, поставить в известность другую Сторону относительно начала обстоятельств форс-мажора, препятствующих исполнению обязательств по настоящему Договору. Документы, выданные компетентными уполномоченными органами (организациями), являются достаточным основанием, свидетельствующими о наступлении подобных обстоятельств и их длительности.</w:t>
      </w:r>
    </w:p>
    <w:p>
      <w:pPr>
        <w:widowControl w:val="false"/>
        <w:numPr>
          <w:ilvl w:val="0"/>
          <w:numId w:val="53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обстоятельств форс-мажора.</w:t>
      </w:r>
    </w:p>
    <w:p>
      <w:pPr>
        <w:widowControl w:val="false"/>
        <w:numPr>
          <w:ilvl w:val="0"/>
          <w:numId w:val="538"/>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 при условии проведения между Сторонами окончательных взаиморасчётов по настоящему Договору с учётом фактически выполненных обязательств.</w:t>
      </w:r>
    </w:p>
    <w:p>
      <w:pPr>
        <w:widowControl w:val="false"/>
        <w:numPr>
          <w:ilvl w:val="0"/>
          <w:numId w:val="544"/>
        </w:numPr>
        <w:tabs>
          <w:tab w:val="left" w:pos="708" w:leader="none"/>
          <w:tab w:val="left" w:pos="0" w:leader="none"/>
        </w:tabs>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ПРОТИВОДЕЙСТВИЕ КОРРУПЦИИ</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и (указывается страна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Закона США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коррупции за рубежом</w:t>
      </w:r>
      <w:r>
        <w:rPr>
          <w:rFonts w:ascii="Times New Roman" w:hAnsi="Times New Roman" w:cs="Times New Roman" w:eastAsia="Times New Roman"/>
          <w:color w:val="auto"/>
          <w:spacing w:val="0"/>
          <w:position w:val="0"/>
          <w:sz w:val="24"/>
          <w:shd w:fill="auto" w:val="clear"/>
        </w:rPr>
        <w:t xml:space="preserve">» (FCPA)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10.5 настоящего Договора, обязана в 10-дневный срок провести расследование и представить его результаты в адрес другой Стороны.</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Поставщика подозрений, что произошло или может произойти нарушение каких-либо положений настоящего раздела Договора, Поставщик может направить сообщение об этом по каналам связи указанных на корпоративном веб-сайте Заказчика.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настоящего Договора.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нарушившей Стороне.</w:t>
      </w:r>
    </w:p>
    <w:p>
      <w:pPr>
        <w:widowControl w:val="false"/>
        <w:numPr>
          <w:ilvl w:val="0"/>
          <w:numId w:val="545"/>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Комплаенс-проверка Поставщика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раздела 10 Договора, Заказчик оставляет за собой право провести комплаенс-проверку Поставщика. </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Негативные результаты комплаенс-проверки являются основанием для расторжения настоящего Договора.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гарантирует, что его акционеры/учредители/участники, руководители не состоят в списке лиц, подпавших под международные санкции, запрещающие сотрудничество и, что он не участвует и не будет участвовать в незаконной деятельности, включая проявления коррупции, отмывание денег, финансирование терроризма, а также отсутствие иных негативных моментов, которые могут отрицательно отразиться на репутации Поставщика и/или Заказчика.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Подписанием настоящего Договора Поставщик подтверждает, что ознакомлен с принципами Кодекса поставщиков и подрядчиков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 и действует в полном соответствии с настоящим Кодексом.</w:t>
      </w:r>
    </w:p>
    <w:p>
      <w:pPr>
        <w:widowControl w:val="false"/>
        <w:numPr>
          <w:ilvl w:val="0"/>
          <w:numId w:val="545"/>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РАСТОРЖЕНИЯ ДОГОВОРА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и (или)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Поставщика письменно,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 за 5 (пять) календарных дней до предполагаемой даты расторжения настоящего Договора. Договор считается расторгнутым с даты, указанной в уведомлении о расторжении Договора. </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Поставщиком недостоверной информации по доле местного содержания в закупаемых Товарах Заказчик вправе в одностороннем порядке отказаться от исполнения настоящего Договора и требовать от Поставщика возмещения пени, предусмотренных пунктом настоящего Договора, а также иные убытки, понесенные Заказчиком в связи с предоставлением Поставщиком недостоверной информации по доле внутристрановой ценности в закупаемых Товарах. </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не предоставления Поставщиком Заказчику заполненной Анкеты контрагента согласно пункту 4.3.10. пункта 4.1. настоящего Договора, по форме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обнаружения негативных результатов комплаенс-проверки Поставщика, в том числе, но не ограничиваясь нахождение в реестре: </w:t>
      </w:r>
    </w:p>
    <w:p>
      <w:pPr>
        <w:widowControl w:val="false"/>
        <w:numPr>
          <w:ilvl w:val="0"/>
          <w:numId w:val="54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лжепредпринимателей, налогоплательщиков, сделки (операции) с которыми совершены без фактического выполнения работ, оказания услуг, отгрузки товаров;</w:t>
      </w:r>
    </w:p>
    <w:p>
      <w:pPr>
        <w:widowControl w:val="false"/>
        <w:numPr>
          <w:ilvl w:val="0"/>
          <w:numId w:val="54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банкротов;</w:t>
      </w:r>
    </w:p>
    <w:p>
      <w:pPr>
        <w:widowControl w:val="false"/>
        <w:numPr>
          <w:ilvl w:val="0"/>
          <w:numId w:val="54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Государственных закупок;</w:t>
      </w:r>
    </w:p>
    <w:p>
      <w:pPr>
        <w:widowControl w:val="false"/>
        <w:numPr>
          <w:ilvl w:val="0"/>
          <w:numId w:val="54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ненадежных поставщиков закупок Самрук-Казына;</w:t>
      </w:r>
    </w:p>
    <w:p>
      <w:pPr>
        <w:widowControl w:val="false"/>
        <w:numPr>
          <w:ilvl w:val="0"/>
          <w:numId w:val="54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реестр Недобросовестных поставщиков ЭТП Mitwork;</w:t>
      </w:r>
    </w:p>
    <w:p>
      <w:pPr>
        <w:widowControl w:val="false"/>
        <w:numPr>
          <w:ilvl w:val="0"/>
          <w:numId w:val="54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закупок Национального Банка РК и его организаций;</w:t>
      </w:r>
    </w:p>
    <w:p>
      <w:pPr>
        <w:widowControl w:val="false"/>
        <w:numPr>
          <w:ilvl w:val="0"/>
          <w:numId w:val="545"/>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и/или Учредитель Поставщика:</w:t>
      </w:r>
    </w:p>
    <w:p>
      <w:pPr>
        <w:widowControl w:val="false"/>
        <w:numPr>
          <w:ilvl w:val="0"/>
          <w:numId w:val="545"/>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связаны с финансированием терроризма;</w:t>
      </w:r>
    </w:p>
    <w:p>
      <w:pPr>
        <w:widowControl w:val="false"/>
        <w:numPr>
          <w:ilvl w:val="0"/>
          <w:numId w:val="545"/>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Уголовном розыске;</w:t>
      </w:r>
    </w:p>
    <w:p>
      <w:pPr>
        <w:widowControl w:val="false"/>
        <w:numPr>
          <w:ilvl w:val="0"/>
          <w:numId w:val="545"/>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Розыске без вести пропавших лиц и т.д.</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расторжения настоящего Договора по вине Поставщика Заказчик вправе требовать от Поставщика возмещения пени (штрафов), предусмотренных пунктами 8.1.- 8.3. настоящего Договора, и уплаты Заказчику штрафа в размере 10% от общей суммы настоящего Договора.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в любое время в одностороннем порядке отказаться от исполнения настоящего Договора, письменно уведомив об этом Поставщика за 10 (десять) календарных дней до предполагаемой даты расторжения настоящего Договора, в случае обнаружения негативных результатов комплаенс-проверки Поставщика.</w:t>
      </w:r>
    </w:p>
    <w:p>
      <w:pPr>
        <w:widowControl w:val="false"/>
        <w:numPr>
          <w:ilvl w:val="0"/>
          <w:numId w:val="545"/>
        </w:numPr>
        <w:tabs>
          <w:tab w:val="left" w:pos="708" w:leader="none"/>
          <w:tab w:val="left" w:pos="284" w:leader="none"/>
          <w:tab w:val="left" w:pos="426"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Порядок разрешения споров и разногласий</w:t>
      </w:r>
    </w:p>
    <w:p>
      <w:pPr>
        <w:widowControl w:val="false"/>
        <w:numPr>
          <w:ilvl w:val="0"/>
          <w:numId w:val="54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споры и разногласия, возникшие между Сторонами по настоящему Договору и/или в связи с ним, решаются путем прямых взаимных переговоров.</w:t>
      </w:r>
    </w:p>
    <w:p>
      <w:pPr>
        <w:widowControl w:val="false"/>
        <w:numPr>
          <w:ilvl w:val="0"/>
          <w:numId w:val="54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невозможности решения споров и разногласий путем взаимных переговоров, они подлежат рассмотрению в Специализированном межрайоном экономическом суде Кызылординской области. </w:t>
      </w:r>
    </w:p>
    <w:p>
      <w:pPr>
        <w:widowControl w:val="false"/>
        <w:numPr>
          <w:ilvl w:val="0"/>
          <w:numId w:val="545"/>
        </w:numPr>
        <w:tabs>
          <w:tab w:val="left" w:pos="708" w:leader="none"/>
          <w:tab w:val="left" w:pos="426"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ИЗМЕНЕНИЯ И ДОПОЛНЕНИЯ УСЛОВИЙ НАСТОЯЩЕГО ДОГОВОРА</w:t>
      </w:r>
    </w:p>
    <w:p>
      <w:pPr>
        <w:widowControl w:val="false"/>
        <w:numPr>
          <w:ilvl w:val="0"/>
          <w:numId w:val="54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внесение каких-либо изменений и дополнений в настоящий Договор, которые могут изменить содержание предложения, явившегося основанием для выбора Поставщика.</w:t>
      </w:r>
    </w:p>
    <w:p>
      <w:pPr>
        <w:widowControl w:val="false"/>
        <w:numPr>
          <w:ilvl w:val="0"/>
          <w:numId w:val="54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будут считаться действительными, если они составлены в письменном виде и подписаны обеими Сторонами.</w:t>
      </w:r>
    </w:p>
    <w:p>
      <w:pPr>
        <w:widowControl w:val="false"/>
        <w:numPr>
          <w:ilvl w:val="0"/>
          <w:numId w:val="545"/>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вносить в настоящий Договор изменения, которые могут изменить содержание условий проведенных закупок товара, явившихся основаниями для выбора Поставщика, по иным основаниям, не предусмотренных условиями п.122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утвержденный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45"/>
        </w:numPr>
        <w:tabs>
          <w:tab w:val="left" w:pos="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 условиям настоящего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настоящим Договором должны иметь реквизиты Сторон с номером настоящего Договора.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настоящего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numPr>
          <w:ilvl w:val="0"/>
          <w:numId w:val="5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numPr>
          <w:ilvl w:val="0"/>
          <w:numId w:val="545"/>
        </w:numPr>
        <w:tabs>
          <w:tab w:val="left" w:pos="0" w:leader="none"/>
        </w:tabs>
        <w:spacing w:before="0" w:after="0" w:line="240"/>
        <w:ind w:right="0" w:left="360" w:hanging="36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Прочие условия</w:t>
      </w:r>
    </w:p>
    <w:p>
      <w:pPr>
        <w:widowControl w:val="false"/>
        <w:numPr>
          <w:ilvl w:val="0"/>
          <w:numId w:val="545"/>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pPr>
        <w:widowControl w:val="false"/>
        <w:numPr>
          <w:ilvl w:val="0"/>
          <w:numId w:val="545"/>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всем остальном, что не предусмотрено настоящим Договором, Стороны руководствуются действующим законодательством Республики Казахстан.</w:t>
      </w:r>
    </w:p>
    <w:p>
      <w:pPr>
        <w:widowControl w:val="false"/>
        <w:numPr>
          <w:ilvl w:val="0"/>
          <w:numId w:val="545"/>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составлен в 2 (двух) подлинных экземплярах на русском языке, имеющих равную юридическую силу по одному экземпляру для каждой из Сторон.</w:t>
      </w:r>
    </w:p>
    <w:p>
      <w:pPr>
        <w:widowControl w:val="false"/>
        <w:numPr>
          <w:ilvl w:val="0"/>
          <w:numId w:val="545"/>
        </w:numPr>
        <w:tabs>
          <w:tab w:val="left" w:pos="708" w:leader="none"/>
          <w:tab w:val="left" w:pos="567"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Неотъемлемыми частями настоящего Договора являются:</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Техническая характеристика закупаемых товаров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Расчет внутристрановой ценности в товаре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Порядок приемки дизельного топлива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расторжении Договора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Анкета контрагента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Кодекс поставщиков и подрядчиков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Санкционные оговорки</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564"/>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numPr>
          <w:ilvl w:val="0"/>
          <w:numId w:val="564"/>
        </w:numPr>
        <w:tabs>
          <w:tab w:val="left" w:pos="0" w:leader="none"/>
        </w:tabs>
        <w:spacing w:before="0" w:after="0" w:line="240"/>
        <w:ind w:right="-2"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подписания и действует до 30.04.2026, а в части взаиморасчетов, до полного и надлежащего исполнения Сторонами всех своих обязательств по настоящему Договору.</w:t>
      </w:r>
    </w:p>
    <w:p>
      <w:pPr>
        <w:widowControl w:val="false"/>
        <w:numPr>
          <w:ilvl w:val="0"/>
          <w:numId w:val="564"/>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numPr>
          <w:ilvl w:val="0"/>
          <w:numId w:val="564"/>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Юридические адреса, банковские реквизиты и подписи Сторон: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tbl>
      <w:tblPr/>
      <w:tblGrid>
        <w:gridCol w:w="5353"/>
        <w:gridCol w:w="283"/>
        <w:gridCol w:w="4712"/>
      </w:tblGrid>
      <w:tr>
        <w:trPr>
          <w:trHeight w:val="87" w:hRule="auto"/>
          <w:jc w:val="left"/>
        </w:trPr>
        <w:tc>
          <w:tcPr>
            <w:tcW w:w="53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Индекс_________, Республика Казахстан</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Сузакский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Южный Инкай</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инд.__________</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Адрес:</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w:t>
            </w:r>
          </w:p>
          <w:p>
            <w:pPr>
              <w:widowControl w:val="false"/>
              <w:tabs>
                <w:tab w:val="left" w:pos="708" w:leader="none"/>
                <w:tab w:val="left" w:pos="9015" w:leader="none"/>
              </w:tabs>
              <w:suppressAutoHyphens w:val="true"/>
              <w:spacing w:before="0" w:after="0" w:line="240"/>
              <w:ind w:right="0" w:left="36"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3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ab/>
              <w:t xml:space="preserve"> </w:t>
            </w: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tc>
        <w:tc>
          <w:tcPr>
            <w:tcW w:w="2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7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 ______________ 2026 </w:t>
      </w:r>
      <w:r>
        <w:rPr>
          <w:rFonts w:ascii="Times New Roman" w:hAnsi="Times New Roman" w:cs="Times New Roman" w:eastAsia="Times New Roman"/>
          <w:b/>
          <w:color w:val="000000"/>
          <w:spacing w:val="0"/>
          <w:position w:val="0"/>
          <w:sz w:val="24"/>
          <w:shd w:fill="auto" w:val="clear"/>
        </w:rPr>
        <w:t xml:space="preserve">г. </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СООТВЕТСТВИИ С КОНКУРСНОЙ ЗАЯВКОЙ</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Заполняется поставщиком)</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                                                                     _______________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7088"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Расчет внутристрановой ценности при закупке товаров</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Расчет внутристрановой ценности (ВЦ</w:t>
      </w:r>
      <w:r>
        <w:rPr>
          <w:rFonts w:ascii="Times New Roman" w:hAnsi="Times New Roman" w:cs="Times New Roman" w:eastAsia="Times New Roman"/>
          <w:color w:val="000000"/>
          <w:spacing w:val="0"/>
          <w:position w:val="0"/>
          <w:sz w:val="24"/>
          <w:shd w:fill="auto" w:val="clear"/>
          <w:vertAlign w:val="subscript"/>
        </w:rPr>
        <w:t xml:space="preserve">Т</w:t>
      </w:r>
      <w:r>
        <w:rPr>
          <w:rFonts w:ascii="Times New Roman" w:hAnsi="Times New Roman" w:cs="Times New Roman" w:eastAsia="Times New Roman"/>
          <w:color w:val="000000"/>
          <w:spacing w:val="0"/>
          <w:position w:val="0"/>
          <w:sz w:val="24"/>
          <w:shd w:fill="auto" w:val="clear"/>
        </w:rPr>
        <w:t xml:space="preserve">) в договоре на поставку товаров производится по формуле: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3888" w:dyaOrig="921">
          <v:rect xmlns:o="urn:schemas-microsoft-com:office:office" xmlns:v="urn:schemas-microsoft-com:vml" id="rectole0000000000" style="width:194.400000pt;height:46.0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0" ShapeID="rectole0000000000" r:id="docRId4"/>
        </w:objec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где: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 - </w:t>
      </w:r>
      <w:r>
        <w:rPr>
          <w:rFonts w:ascii="Times New Roman" w:hAnsi="Times New Roman" w:cs="Times New Roman" w:eastAsia="Times New Roman"/>
          <w:color w:val="000000"/>
          <w:spacing w:val="0"/>
          <w:position w:val="0"/>
          <w:sz w:val="24"/>
          <w:shd w:fill="auto" w:val="clear"/>
        </w:rPr>
        <w:t xml:space="preserve">общее количество наименований товаров, поставляемых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 </w:t>
      </w:r>
      <w:r>
        <w:rPr>
          <w:rFonts w:ascii="Times New Roman" w:hAnsi="Times New Roman" w:cs="Times New Roman" w:eastAsia="Times New Roman"/>
          <w:color w:val="000000"/>
          <w:spacing w:val="0"/>
          <w:position w:val="0"/>
          <w:sz w:val="24"/>
          <w:shd w:fill="auto" w:val="clear"/>
        </w:rPr>
        <w:t xml:space="preserve">порядковый номер товара, поставляемого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СТi - стоимость i-ого товара;</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Мi - доля внутристрановой ценности в товаре, указанная в сертификате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утвержденном приказом Министра торговли и интеграции Республики Казахстан от 13 июля 2021 года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454-</w:t>
      </w:r>
      <w:r>
        <w:rPr>
          <w:rFonts w:ascii="Times New Roman" w:hAnsi="Times New Roman" w:cs="Times New Roman" w:eastAsia="Times New Roman"/>
          <w:color w:val="000000"/>
          <w:spacing w:val="0"/>
          <w:position w:val="0"/>
          <w:sz w:val="24"/>
          <w:shd w:fill="auto" w:val="clear"/>
        </w:rPr>
        <w:t xml:space="preserve">Н</w:t>
      </w:r>
      <w:r>
        <w:rPr>
          <w:rFonts w:ascii="Times New Roman" w:hAnsi="Times New Roman" w:cs="Times New Roman" w:eastAsia="Times New Roman"/>
          <w:color w:val="000000"/>
          <w:spacing w:val="0"/>
          <w:position w:val="0"/>
          <w:sz w:val="24"/>
          <w:shd w:fill="auto" w:val="clear"/>
        </w:rPr>
        <w:t xml:space="preserve">Қ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зарегистрирован в Реестре государственной регистрации нормативных правовых актов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23514) (</w:t>
      </w:r>
      <w:r>
        <w:rPr>
          <w:rFonts w:ascii="Times New Roman" w:hAnsi="Times New Roman" w:cs="Times New Roman" w:eastAsia="Times New Roman"/>
          <w:color w:val="000000"/>
          <w:spacing w:val="0"/>
          <w:position w:val="0"/>
          <w:sz w:val="24"/>
          <w:shd w:fill="auto" w:val="clear"/>
        </w:rPr>
        <w:t xml:space="preserve">далее - сертификат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если иное не установлено пунктом 10 Единой методики, Мi = 0;</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 - </w:t>
      </w:r>
      <w:r>
        <w:rPr>
          <w:rFonts w:ascii="Times New Roman" w:hAnsi="Times New Roman" w:cs="Times New Roman" w:eastAsia="Times New Roman"/>
          <w:color w:val="000000"/>
          <w:spacing w:val="0"/>
          <w:position w:val="0"/>
          <w:sz w:val="24"/>
          <w:shd w:fill="auto" w:val="clear"/>
        </w:rPr>
        <w:t xml:space="preserve">общая стоимость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br/>
      </w:r>
      <w:r>
        <w:rPr>
          <w:rFonts w:ascii="Times New Roman" w:hAnsi="Times New Roman" w:cs="Times New Roman" w:eastAsia="Times New Roman"/>
          <w:color w:val="000000"/>
          <w:spacing w:val="0"/>
          <w:position w:val="0"/>
          <w:sz w:val="24"/>
          <w:shd w:fill="auto" w:val="clear"/>
        </w:rPr>
        <w:t xml:space="preserve">Доля местного содержания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ab/>
        <w:tab/>
      </w:r>
    </w:p>
    <w:p>
      <w:pPr>
        <w:widowControl w:val="false"/>
        <w:suppressAutoHyphens w:val="true"/>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00"/>
          <w:spacing w:val="0"/>
          <w:position w:val="0"/>
          <w:sz w:val="24"/>
          <w:shd w:fill="auto" w:val="clear"/>
        </w:rPr>
        <w:t xml:space="preserve">ВЦр/у  = 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указывается итоговая доля местного содержания в договоре в цифровом формате до сотой доли (0,00)</w:t>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w:t>
      </w:r>
      <w:r>
        <w:rPr>
          <w:rFonts w:ascii="Times New Roman" w:hAnsi="Times New Roman" w:cs="Times New Roman" w:eastAsia="Times New Roman"/>
          <w:color w:val="000000"/>
          <w:spacing w:val="0"/>
          <w:position w:val="0"/>
          <w:sz w:val="24"/>
          <w:shd w:fill="auto" w:val="clear"/>
        </w:rPr>
        <w:t xml:space="preserve">М.П.                                                           __________________________________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руководителя, подпись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исполнителя, контактный телефон</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приемки дизельного топлива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приемке товара применяется метод измерения объема используя поверенный резервуар.</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Определение количества нефтепродукта проводится путем использования калибровочных таблиц резервуара.  Для составления данной таблицы проводится градуировка резервуара (снабжение шкалой), где каждому делению (линейная мера) соответствует определенный объем товара.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территории рудника расположены 3 резервуара дизельного топлива.</w:t>
      </w:r>
    </w:p>
    <w:p>
      <w:pPr>
        <w:widowControl w:val="false"/>
        <w:numPr>
          <w:ilvl w:val="0"/>
          <w:numId w:val="603"/>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Регистрационный номер 05-2595, поверен 05.09.2022 года, срок следующей поверки 05.09.2027 год. Диапозон измерения - 24,884 м3. Номер сертификата ВХ.07-22-782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05"/>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Регистрационный номер 05-2596, поверен 05.09.2022 года, срок следующей поверки 05.09.2027 год. Диапозон измерения - 26,359 м3. Номер сертификата ВХ.07-22-783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07"/>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Регистрационный номер 05-2598, поверен 05.09.2022 года, срок следующей поверки 05.09.2027 год. Диапозон измерения - 34,115 м3. Номер сертификата ВХ.07-22-785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Для измерения объема нефтепродукта с использованием калиброванных резервуаров необходимо произвести замер высоты до и после слива. Уровень можно измерять рулеткой с грузом или метроштоком. Измерительный прибор следует опускать медленно и строго вертикально. В ходе измерений нефтепродукт в резервуаре должен сохранять спокойное состояние поверхности. Высоту столба находят как разность нижнего и верхнего отсчетов по рулетке. Установив высоту и зная внутренний объем для данной высоты (калибровочная таблица), можно определить количество нефтепродукта в резервуаре.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Полученный результат необходимо сопоставить с указанными данными в товарно-транспортной накладной.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Полное наименование и адрес Заказчика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Уведомление о расторжении Договора</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Настоящим Заказчик уведомляет Поставщика о расторжении и прекращении Договора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______ </w:t>
      </w:r>
      <w:r>
        <w:rPr>
          <w:rFonts w:ascii="Times New Roman" w:hAnsi="Times New Roman" w:cs="Times New Roman" w:eastAsia="Times New Roman"/>
          <w:color w:val="000000"/>
          <w:spacing w:val="0"/>
          <w:position w:val="0"/>
          <w:sz w:val="24"/>
          <w:shd w:fill="auto" w:val="clear"/>
        </w:rPr>
        <w:t xml:space="preserve">от __________________ с 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дата расторжения)</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должность уполномоченного лица Заказчика)                                    (роспись)                            (ФИО)         </w:t>
      </w:r>
    </w:p>
    <w:p>
      <w:pPr>
        <w:widowControl w:val="false"/>
        <w:suppressAutoHyphens w:val="tru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b/>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120" w:line="257"/>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08" w:type="dxa"/>
      </w:tblPr>
      <w:tblGrid>
        <w:gridCol w:w="709"/>
        <w:gridCol w:w="2410"/>
        <w:gridCol w:w="3685"/>
        <w:gridCol w:w="3119"/>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160" w:line="257"/>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6</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 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Товарищества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«___________________»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«_______»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Товарищество), которая нацелена на то, чтобы решительно реагировать на социальные потребности и ожидания заинтересованных сторон Товарищества.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62"/>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76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76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76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64"/>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76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76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76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76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76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76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76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766"/>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769"/>
        </w:numPr>
        <w:tabs>
          <w:tab w:val="left" w:pos="0" w:leader="none"/>
        </w:tabs>
        <w:spacing w:before="0" w:after="160" w:line="257"/>
        <w:ind w:right="0" w:left="0" w:firstLine="0"/>
        <w:jc w:val="both"/>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76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76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76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76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77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77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77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77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77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77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77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76"/>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776"/>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77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778"/>
        </w:numPr>
        <w:tabs>
          <w:tab w:val="left" w:pos="708" w:leader="none"/>
          <w:tab w:val="left" w:pos="709"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77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77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778"/>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tabs>
          <w:tab w:val="left" w:pos="708" w:leader="none"/>
          <w:tab w:val="left" w:pos="0" w:leader="none"/>
        </w:tabs>
        <w:suppressAutoHyphens w:val="true"/>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ab/>
      </w: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78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78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widowControl w:val="false"/>
        <w:numPr>
          <w:ilvl w:val="0"/>
          <w:numId w:val="786"/>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78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78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78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78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78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788"/>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78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78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78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78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78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788"/>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90"/>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79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Товарищества,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79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Подпись:</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7</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Санкционные оговорки</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Поставщком не влечет нарушения санкций, указанных в подпункте 14.1.1 настоящего пункта;</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 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либо могут повлечь нарушение, либо остановку поставок продукции/оказания услуг;</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7 (семи) рабочих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позднее 7 (семи)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7 (семи)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10 (десять)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иной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14.8.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14.5 и 14.6. не подлежат применению.</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иной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Поставщика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numPr>
          <w:ilvl w:val="0"/>
          <w:numId w:val="79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14.8.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Национального банка другой страны.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Ашы</w:t>
      </w:r>
      <w:r>
        <w:rPr>
          <w:rFonts w:ascii="Times New Roman" w:hAnsi="Times New Roman" w:cs="Times New Roman" w:eastAsia="Times New Roman"/>
          <w:b/>
          <w:color w:val="auto"/>
          <w:spacing w:val="0"/>
          <w:position w:val="0"/>
          <w:sz w:val="24"/>
          <w:shd w:fill="auto" w:val="clear"/>
        </w:rPr>
        <w:t xml:space="preserve">қ конкурс тәсілімен сатып алу туралы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ПТ Келісім-шарты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tab/>
        <w:tab/>
        <w:tab/>
        <w:tab/>
        <w:tab/>
        <w:tab/>
        <w:t xml:space="preserve">        </w:t>
        <w:tab/>
        <w:tab/>
        <w:tab/>
        <w:t xml:space="preserve"> «____»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Б</w:t>
      </w:r>
      <w:r>
        <w:rPr>
          <w:rFonts w:ascii="Times New Roman" w:hAnsi="Times New Roman" w:cs="Times New Roman" w:eastAsia="Times New Roman"/>
          <w:color w:val="auto"/>
          <w:spacing w:val="0"/>
          <w:position w:val="0"/>
          <w:sz w:val="24"/>
          <w:shd w:fill="FFFFFF" w:val="clear"/>
        </w:rPr>
        <w:t xml:space="preserve">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Тапсырыс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______________» </w:t>
      </w: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серіктестігі </w:t>
      </w:r>
      <w:r>
        <w:rPr>
          <w:rFonts w:ascii="Times New Roman" w:hAnsi="Times New Roman" w:cs="Times New Roman" w:eastAsia="Times New Roman"/>
          <w:color w:val="auto"/>
          <w:spacing w:val="0"/>
          <w:position w:val="0"/>
          <w:sz w:val="24"/>
          <w:shd w:fill="FFFFFF" w:val="clear"/>
        </w:rPr>
        <w:t xml:space="preserve">атынан ____________________негізінде </w:t>
      </w:r>
      <w:r>
        <w:rPr>
          <w:rFonts w:ascii="Times New Roman" w:hAnsi="Times New Roman" w:cs="Times New Roman" w:eastAsia="Times New Roman"/>
          <w:color w:val="auto"/>
          <w:spacing w:val="0"/>
          <w:position w:val="0"/>
          <w:sz w:val="24"/>
          <w:shd w:fill="FFFFFF" w:val="clear"/>
        </w:rPr>
        <w:t xml:space="preserve">әрекет ететін Директор _____________________бірінші тараптан, және бұдан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Өнім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«________» </w:t>
      </w:r>
      <w:r>
        <w:rPr>
          <w:rFonts w:ascii="Times New Roman" w:hAnsi="Times New Roman" w:cs="Times New Roman" w:eastAsia="Times New Roman"/>
          <w:color w:val="auto"/>
          <w:spacing w:val="0"/>
          <w:position w:val="0"/>
          <w:sz w:val="24"/>
          <w:shd w:fill="FFFFFF" w:val="clear"/>
        </w:rPr>
        <w:t xml:space="preserve">жауапкершілігі шектеулі серіктестігі, ____. ___. _________ Бас директоры атынан, екінші жа</w:t>
      </w:r>
      <w:r>
        <w:rPr>
          <w:rFonts w:ascii="Times New Roman" w:hAnsi="Times New Roman" w:cs="Times New Roman" w:eastAsia="Times New Roman"/>
          <w:color w:val="auto"/>
          <w:spacing w:val="0"/>
          <w:position w:val="0"/>
          <w:sz w:val="24"/>
          <w:shd w:fill="FFFFFF" w:val="clear"/>
        </w:rPr>
        <w:t xml:space="preserve">ғынан, бірге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Тараптар</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ұйрығының 7-тармағы 1-тармақшасының негізінде, және 2025 жылғы </w:t>
      </w:r>
      <w:r>
        <w:rPr>
          <w:rFonts w:ascii="Times New Roman" w:hAnsi="Times New Roman" w:cs="Times New Roman" w:eastAsia="Times New Roman"/>
          <w:color w:val="auto"/>
          <w:spacing w:val="0"/>
          <w:position w:val="0"/>
          <w:sz w:val="24"/>
          <w:shd w:fill="auto" w:val="clear"/>
        </w:rPr>
        <w:t xml:space="preserve">«____» __________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0"/>
          <w:position w:val="0"/>
          <w:sz w:val="24"/>
          <w:shd w:fill="auto" w:val="clear"/>
        </w:rPr>
        <w:t xml:space="preserve">қорытынды шығару хаттамасының негізінде осы Шартты жасасты:</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0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Тапсырыс беруші мен Жеткізуші арасында</w:t>
      </w:r>
      <w:r>
        <w:rPr>
          <w:rFonts w:ascii="Times New Roman" w:hAnsi="Times New Roman" w:cs="Times New Roman" w:eastAsia="Times New Roman"/>
          <w:color w:val="auto"/>
          <w:spacing w:val="0"/>
          <w:position w:val="0"/>
          <w:sz w:val="24"/>
          <w:shd w:fill="auto" w:val="clear"/>
        </w:rPr>
        <w:t xml:space="preserve">ғы жазбаша түрде тіркелген және екі Тараптың уәкілетті өкілдерінің қолдары қойылған осы Шартта және оның барлық қосымшалары мен толықтыруларын, сондай-ақ осы Шартта сілтеме жасалған барлық қажетті құжаттамаларын білдіреді</w:t>
      </w:r>
    </w:p>
    <w:p>
      <w:pPr>
        <w:widowControl w:val="false"/>
        <w:numPr>
          <w:ilvl w:val="0"/>
          <w:numId w:val="80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Келiсiм-шарт  жалпы сомасы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Келiсiмшарт бойынша </w:t>
      </w:r>
      <w:r>
        <w:rPr>
          <w:rFonts w:ascii="Times New Roman" w:hAnsi="Times New Roman" w:cs="Times New Roman" w:eastAsia="Times New Roman"/>
          <w:color w:val="auto"/>
          <w:spacing w:val="0"/>
          <w:position w:val="0"/>
          <w:sz w:val="24"/>
          <w:shd w:fill="auto" w:val="clear"/>
        </w:rPr>
        <w:t xml:space="preserve">өзiнiң барлық мiндеттемелерiн толық және тиiстi түрде орындау үшiн осы Келiсiмшарт бойынша Жеткізушіге төленетiн соманы бiлдiредi.</w:t>
      </w:r>
    </w:p>
    <w:p>
      <w:pPr>
        <w:widowControl w:val="false"/>
        <w:numPr>
          <w:ilvl w:val="0"/>
          <w:numId w:val="80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Тауар-1.1-тарма</w:t>
      </w:r>
      <w:r>
        <w:rPr>
          <w:rFonts w:ascii="Times New Roman" w:hAnsi="Times New Roman" w:cs="Times New Roman" w:eastAsia="Times New Roman"/>
          <w:color w:val="auto"/>
          <w:spacing w:val="0"/>
          <w:position w:val="0"/>
          <w:sz w:val="24"/>
          <w:shd w:fill="auto" w:val="clear"/>
        </w:rPr>
        <w:t xml:space="preserve">қта көрсетілген ТМҚ білдіреді..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қосымшада және өнім беруші Тапсырыс берушіге осы Шарттың талаптарына сәйкес жеткізеді.</w:t>
      </w:r>
    </w:p>
    <w:p>
      <w:pPr>
        <w:widowControl w:val="false"/>
        <w:numPr>
          <w:ilvl w:val="0"/>
          <w:numId w:val="80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 туралы шартты іске асыру</w:t>
      </w:r>
      <w:r>
        <w:rPr>
          <w:rFonts w:ascii="Times New Roman" w:hAnsi="Times New Roman" w:cs="Times New Roman" w:eastAsia="Times New Roman"/>
          <w:color w:val="auto"/>
          <w:spacing w:val="0"/>
          <w:position w:val="0"/>
          <w:sz w:val="24"/>
          <w:shd w:fill="auto" w:val="clear"/>
        </w:rPr>
        <w:t xml:space="preserve">ға тартылған Қазақстан Республикасы азаматтарының осы Шарт бойынша жалақы қорының жалпы сомасынан және / немесе жергілікті шығарылған үлестің (қатысу үлесінің), тауарларды (тауарларды) сатып алу туралы шарт бойынша тауарлардың (тауарлардың) жалпы құнының Қазақстан Республикасының резиденттері жеткілікті түрде қайта өңдеу немесе толық көлемде өндіру критерийлеріне сәйкес белгіленген құнының пайыздық үлесі.</w:t>
      </w:r>
    </w:p>
    <w:p>
      <w:pPr>
        <w:widowControl w:val="false"/>
        <w:numPr>
          <w:ilvl w:val="0"/>
          <w:numId w:val="80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Отанды</w:t>
      </w:r>
      <w:r>
        <w:rPr>
          <w:rFonts w:ascii="Times New Roman" w:hAnsi="Times New Roman" w:cs="Times New Roman" w:eastAsia="Times New Roman"/>
          <w:color w:val="auto"/>
          <w:spacing w:val="0"/>
          <w:position w:val="0"/>
          <w:sz w:val="24"/>
          <w:shd w:fill="auto" w:val="clear"/>
        </w:rPr>
        <w:t xml:space="preserve">қ тауар өндіруші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азаматтары және (немесе) Қазақстан Республикасында шығарылған тауарларды өндіретін заңды тұлғалар.</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Жеткізуші Тапсырыс берушіге осы Шартта к</w:t>
      </w:r>
      <w:r>
        <w:rPr>
          <w:rFonts w:ascii="Times New Roman" w:hAnsi="Times New Roman" w:cs="Times New Roman" w:eastAsia="Times New Roman"/>
          <w:color w:val="auto"/>
          <w:spacing w:val="0"/>
          <w:position w:val="0"/>
          <w:sz w:val="24"/>
          <w:shd w:fill="auto" w:val="clear"/>
        </w:rPr>
        <w:t xml:space="preserve">өзделген мерзімде және тәртіпте меншік құқығын тапсыруға және беруге міндеттенеді, ал Тапсырыс беруші төменде көрсетілген санмен, атаумен және бағамен осы Шарттың талаптарын қабылдауға және төлеуге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709"/>
        <w:gridCol w:w="2977"/>
        <w:gridCol w:w="709"/>
        <w:gridCol w:w="1417"/>
        <w:gridCol w:w="1559"/>
        <w:gridCol w:w="2268"/>
      </w:tblGrid>
      <w:tr>
        <w:trPr>
          <w:trHeight w:val="851" w:hRule="auto"/>
          <w:jc w:val="left"/>
        </w:trPr>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97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аты</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Өлшем бірл.</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Саны</w:t>
            </w:r>
          </w:p>
        </w:tc>
        <w:tc>
          <w:tcPr>
            <w:tcW w:w="1559"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бағасы,теңге</w:t>
            </w:r>
          </w:p>
        </w:tc>
        <w:tc>
          <w:tcPr>
            <w:tcW w:w="2268"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жалпы сомасы, теңге</w:t>
            </w:r>
          </w:p>
        </w:tc>
      </w:tr>
      <w:tr>
        <w:trPr>
          <w:trHeight w:val="362" w:hRule="auto"/>
          <w:jc w:val="left"/>
        </w:trPr>
        <w:tc>
          <w:tcPr>
            <w:tcW w:w="709" w:type="dxa"/>
            <w:tcBorders>
              <w:top w:val="single" w:color="000000" w:sz="0"/>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977" w:type="dxa"/>
            <w:tcBorders>
              <w:top w:val="single" w:color="000000" w:sz="0"/>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0"/>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0"/>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268"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709"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97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ҚҚС қосқанда:</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268"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Жеткізушіні</w:t>
      </w:r>
      <w:r>
        <w:rPr>
          <w:rFonts w:ascii="Times New Roman" w:hAnsi="Times New Roman" w:cs="Times New Roman" w:eastAsia="Times New Roman"/>
          <w:color w:val="auto"/>
          <w:spacing w:val="0"/>
          <w:position w:val="0"/>
          <w:sz w:val="24"/>
          <w:shd w:fill="auto" w:val="clear"/>
        </w:rPr>
        <w:t xml:space="preserve">ң кез-келген негізде ұқсас тауарларға ауыстыруға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1.1-тармағында көрсетілген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Қызылқұм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үшін жасалған.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Тауарлы</w:t>
      </w:r>
      <w:r>
        <w:rPr>
          <w:rFonts w:ascii="Times New Roman" w:hAnsi="Times New Roman" w:cs="Times New Roman" w:eastAsia="Times New Roman"/>
          <w:color w:val="auto"/>
          <w:spacing w:val="0"/>
          <w:position w:val="0"/>
          <w:sz w:val="24"/>
          <w:shd w:fill="auto" w:val="clear"/>
        </w:rPr>
        <w:t xml:space="preserve">қ жүкқұжаттарда жеткізуші жеткізілген дизель отынының тығыздығын көрсете отырып, тауардың санын литрмен және тоннамен көрсетуге міндетті.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бірлігіні</w:t>
      </w:r>
      <w:r>
        <w:rPr>
          <w:rFonts w:ascii="Times New Roman" w:hAnsi="Times New Roman" w:cs="Times New Roman" w:eastAsia="Times New Roman"/>
          <w:b/>
          <w:color w:val="auto"/>
          <w:spacing w:val="0"/>
          <w:position w:val="0"/>
          <w:sz w:val="24"/>
          <w:shd w:fill="auto" w:val="clear"/>
        </w:rPr>
        <w:t xml:space="preserve">ң бағасы және Шарттың жалпы сомасы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данасыны</w:t>
      </w:r>
      <w:r>
        <w:rPr>
          <w:rFonts w:ascii="Times New Roman" w:hAnsi="Times New Roman" w:cs="Times New Roman" w:eastAsia="Times New Roman"/>
          <w:color w:val="auto"/>
          <w:spacing w:val="0"/>
          <w:position w:val="0"/>
          <w:sz w:val="24"/>
          <w:shd w:fill="auto" w:val="clear"/>
        </w:rPr>
        <w:t xml:space="preserve">ң бағасы осы Шарттың 1.1-тармағында көрсетілген.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жалпы сомасы ҚҚС есебімен__________,00 (_____________) теңгені құрайды.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Келісім-шартты</w:t>
      </w:r>
      <w:r>
        <w:rPr>
          <w:rFonts w:ascii="Times New Roman" w:hAnsi="Times New Roman" w:cs="Times New Roman" w:eastAsia="Times New Roman"/>
          <w:color w:val="auto"/>
          <w:spacing w:val="0"/>
          <w:position w:val="0"/>
          <w:sz w:val="24"/>
          <w:shd w:fill="auto" w:val="clear"/>
        </w:rPr>
        <w:t xml:space="preserve">ң жалпы сомасы аталмыш Шарттың әрекет ету мерзімі ішінде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14.1. тармақшасында көзделген жағдайларда өзгеруі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тауардың жеткізілген партиясы үшін толық көлемде, осы Шартта көрсетілген Өнім берушінің банктік деректемелері бойынша теңгемен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Сатып алынатын тауарды</w:t>
      </w:r>
      <w:r>
        <w:rPr>
          <w:rFonts w:ascii="Times New Roman" w:hAnsi="Times New Roman" w:cs="Times New Roman" w:eastAsia="Times New Roman"/>
          <w:color w:val="auto"/>
          <w:spacing w:val="0"/>
          <w:position w:val="0"/>
          <w:sz w:val="24"/>
          <w:shd w:fill="auto" w:val="clear"/>
        </w:rPr>
        <w:t xml:space="preserve">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Жеткізілген тауарлар </w:t>
      </w:r>
      <w:r>
        <w:rPr>
          <w:rFonts w:ascii="Times New Roman" w:hAnsi="Times New Roman" w:cs="Times New Roman" w:eastAsia="Times New Roman"/>
          <w:color w:val="auto"/>
          <w:spacing w:val="0"/>
          <w:position w:val="0"/>
          <w:sz w:val="24"/>
          <w:shd w:fill="auto" w:val="clear"/>
        </w:rPr>
        <w:t xml:space="preserve">үшін ақы төлеу, оның ішінде Шарт бойынша түпкілікті есеп айырысу Тапсырыс беруші тараптар қол қойған құжаттардың мынадай түпнұсқаларын алған жағдайда 20 (жиырма) жұмыс күні ішінде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шот-фактуралар;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ға жүкқұжат;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елішілік құндылығын есептеу;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әйкестік сертификаты немесе тауарға декларация немесе шарттың 4.3.17 тармақшасына, 4.3.18 тармақшасына сәйкес ресми түсіндіру хаты.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Тапсырыс беруші т</w:t>
      </w:r>
      <w:r>
        <w:rPr>
          <w:rFonts w:ascii="Times New Roman" w:hAnsi="Times New Roman" w:cs="Times New Roman" w:eastAsia="Times New Roman"/>
          <w:color w:val="auto"/>
          <w:spacing w:val="0"/>
          <w:position w:val="0"/>
          <w:sz w:val="24"/>
          <w:shd w:fill="auto" w:val="clear"/>
        </w:rPr>
        <w:t xml:space="preserve">өлемге құжаттар топтамасын уақтылы ұсынбауға байланысты төлемді кешіктіргені үшін жауапты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қты жеткізілген тауар үшін төлем бұрын төленген алдын ала төлемді ескере отырып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күні болып Өнім берушінің есеп айырысу шотына ақша аударылған күн болып есептелінеді.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Тапсырыс беруші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Тауарды қабылдау;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 үшін ақы төлеу.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Егер тауарлар </w:t>
      </w:r>
      <w:r>
        <w:rPr>
          <w:rFonts w:ascii="Times New Roman" w:hAnsi="Times New Roman" w:cs="Times New Roman" w:eastAsia="Times New Roman"/>
          <w:color w:val="auto"/>
          <w:spacing w:val="0"/>
          <w:position w:val="0"/>
          <w:sz w:val="24"/>
          <w:shd w:fill="auto" w:val="clear"/>
        </w:rPr>
        <w:t xml:space="preserve">қабылданбаса, Тапсырыс беруші актілерді алған сәттен бастап он жұмыс күні ішінде жүкқұжатқа немесе тауарды беру-қабылдау актісіне қол қоюға немесе шарт талаптарының бұзылуын жою туралы талаптар қоюға міндетті. Тапсырыс берушінің тауарларды қабылдау-беру актілеріне қол қоймауы және тауарларды сатып алу туралы шарт талаптарының бұзылуын жою туралы талаптарды Келісімшарттың осы тармақшасында белгіленген мерзімде қоймауы, тауарды қабылдау-беру актілері Тапсырыс беруші қол қойған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құқықтары: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4.3-тармақ 4.3.3-тармақшада көрсетілген Тауарға қатысты құжаттарды Тапсырыс берушіге бермесе және/немесе беруден бас тартса, жеткізілген Тауарды қабылдаудан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1.1-тармақта көрсетілген атауына және/немесе ассортиментіне және/немесе санына сәйкес келетін Тауарды жеткізуді талап етуге құқылы, егер Жеткізуші осы Шарттың 1.1-тармақта көрсетілген атауына және/немесе ассортиментіне және/немесе санына сәйкес келмейтін Тауарды Тапсырыс берушіге жеткізсе, жеткізілген Тауардан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талаптарын бұза отырып, Тапсырыс берушіге сапасыз және/немесе жинақталмаған Тауарды жеткізсе, Тапсырыс беруші Келісімшартқа сай Тауарды талап етуге  не жеткізілген Тауардан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Жеткізуші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өзіне алған міндеттемелерін орындамаған және/немесе тиісінше орындамаған жағдайда есептелген өсімпұлдар (айыппұлдар) сомасын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Келісімшартты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Жеткізушіден айыппұл санкцияларын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шартты біржақты тәртіппен бұзу;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талаптарын сақтамауына байланысты мемлекеттік органдар және/немесе кез келген өзге тұлғалар тарапынан Тапсырыс берушіден қойылатын және өндіріп алынған талаптардың барлық және кез келген расталған сомаларын Жеткізушіден кері қайтару тәртібімен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4.2.8.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және Қазақстан Республикасының қолданыстағы заңнамасының ережелерінде көзделген және одан туындайтын өзге де құқықтарды жүзеге асыру.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4.3. </w:t>
      </w:r>
      <w:r>
        <w:rPr>
          <w:rFonts w:ascii="Times New Roman" w:hAnsi="Times New Roman" w:cs="Times New Roman" w:eastAsia="Times New Roman"/>
          <w:color w:val="auto"/>
          <w:spacing w:val="0"/>
          <w:position w:val="0"/>
          <w:sz w:val="24"/>
          <w:shd w:fill="auto" w:val="clear"/>
        </w:rPr>
        <w:t xml:space="preserve">Жеткізуші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Тапсырыс берушіге Тауарды осы Келісімшартты</w:t>
      </w:r>
      <w:r>
        <w:rPr>
          <w:rFonts w:ascii="Times New Roman" w:hAnsi="Times New Roman" w:cs="Times New Roman" w:eastAsia="Times New Roman"/>
          <w:color w:val="auto"/>
          <w:spacing w:val="0"/>
          <w:position w:val="0"/>
          <w:sz w:val="24"/>
          <w:shd w:fill="auto" w:val="clear"/>
        </w:rPr>
        <w:t xml:space="preserve">ң талаптарына қатаң сәйкестікте беру жолымен толық көлемде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сапасы, саны, жиынтығы, түр-түрі және атауы тиісті Тауар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Тапсырыс берушіге жеткізілген Тауармен бірге Тауарды</w:t>
      </w:r>
      <w:r>
        <w:rPr>
          <w:rFonts w:ascii="Times New Roman" w:hAnsi="Times New Roman" w:cs="Times New Roman" w:eastAsia="Times New Roman"/>
          <w:color w:val="auto"/>
          <w:spacing w:val="0"/>
          <w:position w:val="0"/>
          <w:sz w:val="24"/>
          <w:shd w:fill="auto" w:val="clear"/>
        </w:rPr>
        <w:t xml:space="preserve">ң сапасын, санын, атауын, түр-түрін, қауіпсіздігі мен пайдалану тәртібін куәландыратын Тауарға қатысты ресімделген құжаттарды, сондай-ақ Тараптардың уәкілетті өкілдері қол қойған Тауарға (түпнұсқаға) және/немесе Тауарды қабылдау-беру актісіне сәйкес келетін шот-фактураның түпнұсқаларын және өзге де Тапсырыс берушіге қажетті құжаттарды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1.1-тармағына сәйкес келмейтін Тауар жеткізілген жағдайда. осы Шарттың талаптары мен өзге де талаптарына (сапасы, саны, ассортименті, атауы, жиынтығы және т.б. бойынша) сәйкес келмейтін Тауар берілген күннен бастап күнтізбелік 10 (он) күн ішінде осы Шарттың талаптарына сәйкес келетін Тауарға ауыстыру;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Тапсырыс берушіге Тауарды о</w:t>
      </w:r>
      <w:r>
        <w:rPr>
          <w:rFonts w:ascii="Times New Roman" w:hAnsi="Times New Roman" w:cs="Times New Roman" w:eastAsia="Times New Roman"/>
          <w:color w:val="auto"/>
          <w:spacing w:val="0"/>
          <w:position w:val="0"/>
          <w:sz w:val="24"/>
          <w:shd w:fill="auto" w:val="clear"/>
        </w:rPr>
        <w:t xml:space="preserve">ған үшінші тұлғалардың кез келген құқықтарынан бос етіп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Инфрақұрылымдық даму индустриясы министрінің міндетін атқарушының 2022 жылғы 29 сәуірдегі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Тауарларды, жұмыстар мен көрсетілетін қызметтерді сатып алу кезінде ұйымдардың ішкі құндылықты есептеуінің бірыңғай әдістемесіне сәйкес есептелген растайтын құжаттардың көшірмелерін қоса бере отырып, елішілік құндылық үлесінің есебін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Қазақстандық өндірістегі тауарды жеткізу кезінде "CT-KZ</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және (немесе)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Ұлттық Кәсіпкерлер палатасы "Қазақстан Республикасының Ұлттық Кәсіпкерлер палатасы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21-бабына сәйкес берген индустриялық сертификат,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берілсін"елішілік құндылықтың болжамды үлесін көрсете отырып,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сертификатты тауарды жеткізумен ұсыну туралы кепілдік хат ұсыну. Тауарды жеткізумен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осы Келісімшартты орындау кезінде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қағидаларының талаптарын сақтау.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4.3.9.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 орындау шеңберінде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 қызметті жүзеге асыратын өз мердігерлерінің/қосалқы мердігерлерінің сақтауын қамтамасыз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4.3.10. </w:t>
      </w:r>
      <w:r>
        <w:rPr>
          <w:rFonts w:ascii="Times New Roman" w:hAnsi="Times New Roman" w:cs="Times New Roman" w:eastAsia="Times New Roman"/>
          <w:color w:val="auto"/>
          <w:spacing w:val="0"/>
          <w:position w:val="0"/>
          <w:sz w:val="24"/>
          <w:shd w:fill="auto" w:val="clear"/>
        </w:rPr>
        <w:t xml:space="preserve">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4.3.11. </w:t>
      </w:r>
      <w:r>
        <w:rPr>
          <w:rFonts w:ascii="Times New Roman" w:hAnsi="Times New Roman" w:cs="Times New Roman" w:eastAsia="Times New Roman"/>
          <w:color w:val="auto"/>
          <w:spacing w:val="0"/>
          <w:position w:val="0"/>
          <w:sz w:val="24"/>
          <w:shd w:fill="auto" w:val="clear"/>
        </w:rPr>
        <w:t xml:space="preserve">Бірінші разрядты </w:t>
      </w:r>
      <w:r>
        <w:rPr>
          <w:rFonts w:ascii="Times New Roman" w:hAnsi="Times New Roman" w:cs="Times New Roman" w:eastAsia="Times New Roman"/>
          <w:color w:val="auto"/>
          <w:spacing w:val="0"/>
          <w:position w:val="0"/>
          <w:sz w:val="24"/>
          <w:shd w:fill="auto" w:val="clear"/>
        </w:rPr>
        <w:t xml:space="preserve">қызметкердің айлық тарифтік мөлшерлемесінің (жалақысының) ең төменгі мөлшері және разрядаралық коэффициенттердің ең төменгі шегі бойынша және растайтын құжаттарды ұсыну бойынша еңбекке ақы төлеудің негізгі қағидаттары бөлігінде Салалық келісімнің міндеттемелерін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4.3.12. </w:t>
      </w:r>
      <w:r>
        <w:rPr>
          <w:rFonts w:ascii="Times New Roman" w:hAnsi="Times New Roman" w:cs="Times New Roman" w:eastAsia="Times New Roman"/>
          <w:color w:val="auto"/>
          <w:spacing w:val="0"/>
          <w:position w:val="0"/>
          <w:sz w:val="24"/>
          <w:shd w:fill="auto" w:val="clear"/>
        </w:rPr>
        <w:t xml:space="preserve">Осы Келісімшарт</w:t>
      </w:r>
      <w:r>
        <w:rPr>
          <w:rFonts w:ascii="Times New Roman" w:hAnsi="Times New Roman" w:cs="Times New Roman" w:eastAsia="Times New Roman"/>
          <w:color w:val="auto"/>
          <w:spacing w:val="0"/>
          <w:position w:val="0"/>
          <w:sz w:val="24"/>
          <w:shd w:fill="auto" w:val="clear"/>
        </w:rPr>
        <w:t xml:space="preserve">қа қол қойылғаннан кейін 5 (бес) жұмыс күні ішінде Тапсырыс берушіге осы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контрагенттің толтырылған Сауалнамасын ұсыну;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4.3.13. </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Кодексінің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4.3.14. </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ескертпелердің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4.3.15. </w:t>
      </w:r>
      <w:r>
        <w:rPr>
          <w:rFonts w:ascii="Times New Roman" w:hAnsi="Times New Roman" w:cs="Times New Roman" w:eastAsia="Times New Roman"/>
          <w:color w:val="auto"/>
          <w:spacing w:val="0"/>
          <w:position w:val="0"/>
          <w:sz w:val="24"/>
          <w:shd w:fill="auto" w:val="clear"/>
        </w:rPr>
        <w:t xml:space="preserve">осы Келісімшарт бойынша </w:t>
      </w:r>
      <w:r>
        <w:rPr>
          <w:rFonts w:ascii="Times New Roman" w:hAnsi="Times New Roman" w:cs="Times New Roman" w:eastAsia="Times New Roman"/>
          <w:color w:val="auto"/>
          <w:spacing w:val="0"/>
          <w:position w:val="0"/>
          <w:sz w:val="24"/>
          <w:shd w:fill="auto" w:val="clear"/>
        </w:rPr>
        <w:t xml:space="preserve">өз міндеттемелерін толық және тиісінше орындау үшін қажетті өзге де міндеттерді орындау;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4.3.16. 1 (</w:t>
      </w:r>
      <w:r>
        <w:rPr>
          <w:rFonts w:ascii="Times New Roman" w:hAnsi="Times New Roman" w:cs="Times New Roman" w:eastAsia="Times New Roman"/>
          <w:color w:val="auto"/>
          <w:spacing w:val="0"/>
          <w:position w:val="0"/>
          <w:sz w:val="24"/>
          <w:shd w:fill="auto" w:val="clear"/>
        </w:rPr>
        <w:t xml:space="preserve">бір) ж</w:t>
      </w:r>
      <w:r>
        <w:rPr>
          <w:rFonts w:ascii="Times New Roman" w:hAnsi="Times New Roman" w:cs="Times New Roman" w:eastAsia="Times New Roman"/>
          <w:color w:val="auto"/>
          <w:spacing w:val="0"/>
          <w:position w:val="0"/>
          <w:sz w:val="24"/>
          <w:shd w:fill="auto" w:val="clear"/>
        </w:rPr>
        <w:t xml:space="preserve">ұмыс күні ішінде Келісімшарттың 18-бөлімінде көрсетілген электрондық мекенжайдың жарамсыздығы туралы Тапсырыс берушіні хабардар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4.3.17. </w:t>
      </w:r>
      <w:r>
        <w:rPr>
          <w:rFonts w:ascii="Times New Roman" w:hAnsi="Times New Roman" w:cs="Times New Roman" w:eastAsia="Times New Roman"/>
          <w:color w:val="auto"/>
          <w:spacing w:val="0"/>
          <w:position w:val="0"/>
          <w:sz w:val="24"/>
          <w:shd w:fill="auto" w:val="clear"/>
        </w:rPr>
        <w:t xml:space="preserve">Егер жеткізілетін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жататын өнімдер мен көрсетілетін қызметтер тізбесіне кіретін болса, сәйкестік сертификатын (осы сертификатты берген орган куәландырған түпнұсқа немесе көшірме) немесе тауарға сәйкестік туралы декларацияны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4.3.18. </w:t>
      </w:r>
      <w:r>
        <w:rPr>
          <w:rFonts w:ascii="Times New Roman" w:hAnsi="Times New Roman" w:cs="Times New Roman" w:eastAsia="Times New Roman"/>
          <w:color w:val="auto"/>
          <w:spacing w:val="0"/>
          <w:position w:val="0"/>
          <w:sz w:val="24"/>
          <w:shd w:fill="auto" w:val="clear"/>
        </w:rPr>
        <w:t xml:space="preserve">Егер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жатпайтын жағдайда, өнімнің Қазақстан Республикасының Ұлттық жүйесінде міндетті сертификаттауға және сәйкестікті декларациялауға жатпайтынын, сондай-ақ КО/ЕАЭО қолданыстағы техникалық регламенттері бойынша сәйкестікті міндетті бағалауға түспейтінін хабарлайтын өнімді сәйкестендіру жөніндегі ресми түсіндіру хатын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жазбаша келісімімен жеткізудің талап етілетін сапасына қол жеткізген кезде Тауарды жеткізуді мерзімінен бұрын жүзеге асыру.</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Тауарды жеткізу шарттары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өнім беруші Тапсырыс берушіге Тапсырыс берушінің өтінімі бойынша шарт жасалған күннен бастап 2026 жылғы _________дейін, Түркістан облысы Созақ ауданында орналасқан (Инкотермс 2020) DDP "Ақдала" кеніші шарттарымен жеткізеді.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Өнім беруші тапсырыс берушіден өтінім алған сәттен бастап күнтізбелік 3 күн ішінде тауардың тиісті партиясын автомобиль көлігімен жеткізуді жүргізеді.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меншік құқығы Жеткізушіден Тапсырыс берушіге Тауарды берген және екі Тараптың уәкілетті өкілдері тиісті жүкқұжатқа немесе Тауарды қабылдау-беру актісіне қол қойған, сондай-ақ осы Шарттың 4.3-тармақ 4.3.3-тармақшада көрсетілген Тауарға арналған құжаттарды Тапсырыс берушіге берген сәттен бастап ауысады.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Тауарды</w:t>
      </w:r>
      <w:r>
        <w:rPr>
          <w:rFonts w:ascii="Times New Roman" w:hAnsi="Times New Roman" w:cs="Times New Roman" w:eastAsia="Times New Roman"/>
          <w:color w:val="auto"/>
          <w:spacing w:val="0"/>
          <w:position w:val="0"/>
          <w:sz w:val="24"/>
          <w:shd w:fill="FFFFFF" w:val="clear"/>
        </w:rPr>
        <w:t xml:space="preserve">ң ыдысы мен орамы Тауардың осы түрін тасымалдау үшін белгіленген Қазақстан Республикасының қолданыстағы заңнамасының талаптарына сәйкес болуы тиіс.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Жеткізуші Тауармен бірге Тапсырыс берушіге мынадай ілеспе </w:t>
      </w:r>
      <w:r>
        <w:rPr>
          <w:rFonts w:ascii="Times New Roman" w:hAnsi="Times New Roman" w:cs="Times New Roman" w:eastAsia="Times New Roman"/>
          <w:color w:val="auto"/>
          <w:spacing w:val="0"/>
          <w:position w:val="0"/>
          <w:sz w:val="24"/>
          <w:shd w:fill="FFFFFF" w:val="clear"/>
        </w:rPr>
        <w:t xml:space="preserve">құжаттарды: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электронды</w:t>
      </w:r>
      <w:r>
        <w:rPr>
          <w:rFonts w:ascii="Times New Roman" w:hAnsi="Times New Roman" w:cs="Times New Roman" w:eastAsia="Times New Roman"/>
          <w:color w:val="auto"/>
          <w:spacing w:val="0"/>
          <w:position w:val="0"/>
          <w:sz w:val="24"/>
          <w:shd w:fill="FFFFFF" w:val="clear"/>
        </w:rPr>
        <w:t xml:space="preserve">қ шот-фактураның түпнұсқасы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жүкқұжаттың түпнұсқасы немесе тауарды қабылдау-беру актісі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қазақстандық өндірістегі тауар жеткізілген жағдайда "CT-KZ" нысанындағы тауардың шығу тегі туралы сертификаттың көшірмесі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5.6. </w:t>
      </w:r>
      <w:r>
        <w:rPr>
          <w:rFonts w:ascii="Times New Roman" w:hAnsi="Times New Roman" w:cs="Times New Roman" w:eastAsia="Times New Roman"/>
          <w:color w:val="auto"/>
          <w:spacing w:val="0"/>
          <w:position w:val="0"/>
          <w:sz w:val="24"/>
          <w:shd w:fill="FFFFFF" w:val="clear"/>
        </w:rPr>
        <w:t xml:space="preserve">Осы Келісімшарт бойынша Тауарды</w:t>
      </w:r>
      <w:r>
        <w:rPr>
          <w:rFonts w:ascii="Times New Roman" w:hAnsi="Times New Roman" w:cs="Times New Roman" w:eastAsia="Times New Roman"/>
          <w:color w:val="auto"/>
          <w:spacing w:val="0"/>
          <w:position w:val="0"/>
          <w:sz w:val="24"/>
          <w:shd w:fill="FFFFFF" w:val="clear"/>
        </w:rPr>
        <w:t xml:space="preserve">ң саны, жиынтығы және атауына сәйкес келмеуі бойынша шағымдарды Жеткізушіге Тауарды жеткізген күннен бастап күнтізбелік 3 (үш) ай ішінде ұсынылады. Жеткізушіге Тауардың сапасы бойынша талаптарды осы Шарттың 6.2-тармақта көрсетілген мерзім ішінде ұсынылады.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Тапсырыс беруші осы Келісімшарт бойынша м</w:t>
      </w:r>
      <w:r>
        <w:rPr>
          <w:rFonts w:ascii="Times New Roman" w:hAnsi="Times New Roman" w:cs="Times New Roman" w:eastAsia="Times New Roman"/>
          <w:color w:val="auto"/>
          <w:spacing w:val="0"/>
          <w:position w:val="0"/>
          <w:sz w:val="24"/>
          <w:shd w:fill="FFFFFF" w:val="clear"/>
        </w:rPr>
        <w:t xml:space="preserve">әлімделген Тауардың толық көлемін іріктемеген жағдайда Жеткізушінің Тапсырыс берушіден Тауардың қалған көлеміне өтінім беруді және тиісінше оны төлеуді талап етуге құқығы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Южный Инкай" кенішінде тауарды </w:t>
      </w:r>
      <w:r>
        <w:rPr>
          <w:rFonts w:ascii="Times New Roman" w:hAnsi="Times New Roman" w:cs="Times New Roman" w:eastAsia="Times New Roman"/>
          <w:color w:val="auto"/>
          <w:spacing w:val="0"/>
          <w:position w:val="0"/>
          <w:sz w:val="24"/>
          <w:shd w:fill="FFFFFF" w:val="clear"/>
        </w:rPr>
        <w:t xml:space="preserve">қабылдау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қосымшаға сәйкес көлемді өлшеу әдісімен жүзеге асырылады.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 кепілдігі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6.1. </w:t>
      </w:r>
      <w:r>
        <w:rPr>
          <w:rFonts w:ascii="Times New Roman" w:hAnsi="Times New Roman" w:cs="Times New Roman" w:eastAsia="Times New Roman"/>
          <w:color w:val="auto"/>
          <w:spacing w:val="0"/>
          <w:position w:val="0"/>
          <w:sz w:val="24"/>
          <w:shd w:fill="FFFFFF" w:val="clear"/>
        </w:rPr>
        <w:t xml:space="preserve">Жеткізуші осы Келісімшарт ше</w:t>
      </w:r>
      <w:r>
        <w:rPr>
          <w:rFonts w:ascii="Times New Roman" w:hAnsi="Times New Roman" w:cs="Times New Roman" w:eastAsia="Times New Roman"/>
          <w:color w:val="auto"/>
          <w:spacing w:val="0"/>
          <w:position w:val="0"/>
          <w:sz w:val="24"/>
          <w:shd w:fill="FFFFFF" w:val="clear"/>
        </w:rPr>
        <w:t xml:space="preserve">ңберінде жеткізілетін Тауардың оны Жеткізушіге қабылдау-тапсыру сәтінде мынадай талаптарға жауап беретініне кепілдік береді: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ерекшелікте к</w:t>
      </w:r>
      <w:r>
        <w:rPr>
          <w:rFonts w:ascii="Times New Roman" w:hAnsi="Times New Roman" w:cs="Times New Roman" w:eastAsia="Times New Roman"/>
          <w:color w:val="auto"/>
          <w:spacing w:val="0"/>
          <w:position w:val="0"/>
          <w:sz w:val="24"/>
          <w:shd w:fill="FFFFFF" w:val="clear"/>
        </w:rPr>
        <w:t xml:space="preserve">өрсетілген мемлекеттік стандартқа, атауына, саны мен сапасына сәйкес келеді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қосымша).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жа</w:t>
      </w:r>
      <w:r>
        <w:rPr>
          <w:rFonts w:ascii="Times New Roman" w:hAnsi="Times New Roman" w:cs="Times New Roman" w:eastAsia="Times New Roman"/>
          <w:color w:val="auto"/>
          <w:spacing w:val="0"/>
          <w:position w:val="0"/>
          <w:sz w:val="24"/>
          <w:shd w:fill="FFFFFF" w:val="clear"/>
        </w:rPr>
        <w:t xml:space="preserve">ңа, дайындалған уақыты 2025 жылдан ерте емес;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а</w:t>
      </w:r>
      <w:r>
        <w:rPr>
          <w:rFonts w:ascii="Times New Roman" w:hAnsi="Times New Roman" w:cs="Times New Roman" w:eastAsia="Times New Roman"/>
          <w:color w:val="auto"/>
          <w:spacing w:val="0"/>
          <w:position w:val="0"/>
          <w:sz w:val="24"/>
          <w:shd w:fill="FFFFFF" w:val="clear"/>
        </w:rPr>
        <w:t xml:space="preserve">қаулары және механикалық зақымданулары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 </w:t>
      </w:r>
      <w:r>
        <w:rPr>
          <w:rFonts w:ascii="Times New Roman" w:hAnsi="Times New Roman" w:cs="Times New Roman" w:eastAsia="Times New Roman"/>
          <w:color w:val="auto"/>
          <w:spacing w:val="0"/>
          <w:position w:val="0"/>
          <w:sz w:val="24"/>
          <w:shd w:fill="FFFFFF" w:val="clear"/>
        </w:rPr>
        <w:t xml:space="preserve">үшінші тұлғалардың талаптары мен ауыртпалықтарынан бос болып табылады.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 </w:t>
      </w:r>
      <w:r>
        <w:rPr>
          <w:rFonts w:ascii="Times New Roman" w:hAnsi="Times New Roman" w:cs="Times New Roman" w:eastAsia="Times New Roman"/>
          <w:color w:val="auto"/>
          <w:spacing w:val="0"/>
          <w:position w:val="0"/>
          <w:sz w:val="24"/>
          <w:shd w:fill="FFFFFF" w:val="clear"/>
        </w:rPr>
        <w:t xml:space="preserve">Жеткізуші Тапсырыс берушіге Тауарды</w:t>
      </w:r>
      <w:r>
        <w:rPr>
          <w:rFonts w:ascii="Times New Roman" w:hAnsi="Times New Roman" w:cs="Times New Roman" w:eastAsia="Times New Roman"/>
          <w:color w:val="auto"/>
          <w:spacing w:val="0"/>
          <w:position w:val="0"/>
          <w:sz w:val="24"/>
          <w:shd w:fill="FFFFFF" w:val="clear"/>
        </w:rPr>
        <w:t xml:space="preserve">ң атауына, ассортиментіне және/немесе санына сәйкес келмейтін, осы Шарттың талаптарына сәйкес келмейтін Тауарды жеткізген күннен бастап күнтізбелік 30 (отыз) күн ішінде Тауардың атауына, ассортиментіне сәйкес келетін сапасыз Тауарды ауыстыруға және/немесе Тауардың жетіспейтін санын өз есебінен жеткізуге міндеттенеді.  Бұл жағдайда Тауарды Өнім беруші осы Шарттың талаптарына сәйкес келетін Тауардың атауына, ассортиментіне сәйкес келмейтін сапасы тиісті емес Тауарды ауыстырған және/немесе жетіспейтін мөлшерін жеткізген күннен бастап жеткізген деп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6.3. </w:t>
      </w:r>
      <w:r>
        <w:rPr>
          <w:rFonts w:ascii="Times New Roman" w:hAnsi="Times New Roman" w:cs="Times New Roman" w:eastAsia="Times New Roman"/>
          <w:color w:val="auto"/>
          <w:spacing w:val="0"/>
          <w:position w:val="0"/>
          <w:sz w:val="24"/>
          <w:shd w:fill="FFFFFF" w:val="clear"/>
        </w:rPr>
        <w:t xml:space="preserve">Жеткізуші Тапсырыс беруші тауарды пайдалану бастал</w:t>
      </w:r>
      <w:r>
        <w:rPr>
          <w:rFonts w:ascii="Times New Roman" w:hAnsi="Times New Roman" w:cs="Times New Roman" w:eastAsia="Times New Roman"/>
          <w:color w:val="auto"/>
          <w:spacing w:val="0"/>
          <w:position w:val="0"/>
          <w:sz w:val="24"/>
          <w:shd w:fill="FFFFFF" w:val="clear"/>
        </w:rPr>
        <w:t xml:space="preserve">ған күннен бастап күнтізбелік 12 (он екі) айда осы Шартта белгіленген кепілдік мерзімі ішінде тауарға сапа кепілдігін береді, егер тауардың анықталған кемшіліктері (ақаулары) дайындаушы зауыттың және/немесе өнім берушінің қандай да бір іс-қимылының ақауының не өзге де кемшіліктерінің (ақауларының) салдары болып табылса және тауардың анықталған кемшіліктерін (ақауларын) өз есебінен жою не өз есебінен тауарды немесе олардың ақаулы бөліктерін ауыстырады. Анықталған кемшіліктерді жоюды, тауарды және олардың ақаулы бөліктерін ауыстыруды өнім беруші Тапсырыс беруші шағым берген күннен бастап күнтізбелік 30 (отыз) күн ішінде тауар орналасқан (орнатылған, пайдаланылған) жерде тікелей жүргізеді. Тауардағы ақауларды ауыстыруға немесе жоюға байланысты барлық көлік шығындарын және өзге де шығыстарды Жеткізуші өзі көтереді.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6.4. </w:t>
      </w:r>
      <w:r>
        <w:rPr>
          <w:rFonts w:ascii="Times New Roman" w:hAnsi="Times New Roman" w:cs="Times New Roman" w:eastAsia="Times New Roman"/>
          <w:color w:val="auto"/>
          <w:spacing w:val="0"/>
          <w:position w:val="0"/>
          <w:sz w:val="24"/>
          <w:shd w:fill="FFFFFF" w:val="clear"/>
        </w:rPr>
        <w:t xml:space="preserve">Кепілдік мерзімі </w:t>
      </w:r>
      <w:r>
        <w:rPr>
          <w:rFonts w:ascii="Times New Roman" w:hAnsi="Times New Roman" w:cs="Times New Roman" w:eastAsia="Times New Roman"/>
          <w:color w:val="auto"/>
          <w:spacing w:val="0"/>
          <w:position w:val="0"/>
          <w:sz w:val="24"/>
          <w:shd w:fill="FFFFFF" w:val="clear"/>
        </w:rPr>
        <w:t xml:space="preserve">өнім берушіге тауардың кемшіліктері туралы жазбаша хабарланған жағдайда, онда табылған кемшіліктерге байланысты тауар пайдаланылмайтын уақытқа ұзартылады. Тауарды (жинақтаушы бұйымды) ауыстыру кезінде гаранттық мерзім қайтадан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ҚАПТАМА ЖӘНЕ ТАҢБАЛАУ</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7.1. </w:t>
      </w:r>
      <w:r>
        <w:rPr>
          <w:rFonts w:ascii="Times New Roman" w:hAnsi="Times New Roman" w:cs="Times New Roman" w:eastAsia="Times New Roman"/>
          <w:color w:val="auto"/>
          <w:spacing w:val="0"/>
          <w:position w:val="0"/>
          <w:sz w:val="24"/>
          <w:shd w:fill="FFFFFF" w:val="clear"/>
        </w:rPr>
        <w:t xml:space="preserve">Тауар </w:t>
      </w:r>
      <w:r>
        <w:rPr>
          <w:rFonts w:ascii="Times New Roman" w:hAnsi="Times New Roman" w:cs="Times New Roman" w:eastAsia="Times New Roman"/>
          <w:color w:val="auto"/>
          <w:spacing w:val="0"/>
          <w:position w:val="0"/>
          <w:sz w:val="24"/>
          <w:shd w:fill="FFFFFF" w:val="clear"/>
        </w:rPr>
        <w:t xml:space="preserve">қажетті және/немесе қосымша таңбалауды ескере отырып, стандартты қаптамада жеткізілуі тиіс. Қаптама тауарды сақтау және тасымалдау кезінде оның сақталуын қамтамасыз етуі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Тауарда (</w:t>
      </w:r>
      <w:r>
        <w:rPr>
          <w:rFonts w:ascii="Times New Roman" w:hAnsi="Times New Roman" w:cs="Times New Roman" w:eastAsia="Times New Roman"/>
          <w:color w:val="auto"/>
          <w:spacing w:val="0"/>
          <w:position w:val="0"/>
          <w:sz w:val="24"/>
          <w:shd w:fill="auto" w:val="clear"/>
        </w:rPr>
        <w:t xml:space="preserve">қаптамада) таңбалаудың мазмұны, тәсілі және орны бойынша қажетті болуы тиіс: әрбір қаптамада орыс және/немесе ағылшын тілдерінде төмендегілер нақты айқындалуы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37"/>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8.1. </w:t>
      </w:r>
      <w:r>
        <w:rPr>
          <w:rFonts w:ascii="Times New Roman" w:hAnsi="Times New Roman" w:cs="Times New Roman" w:eastAsia="Times New Roman"/>
          <w:color w:val="auto"/>
          <w:spacing w:val="0"/>
          <w:position w:val="0"/>
          <w:sz w:val="24"/>
          <w:shd w:fill="FFFFFF" w:val="clear"/>
        </w:rPr>
        <w:t xml:space="preserve">Жеткізуші осы Шартта 5.1, 5.2. - тарма</w:t>
      </w:r>
      <w:r>
        <w:rPr>
          <w:rFonts w:ascii="Times New Roman" w:hAnsi="Times New Roman" w:cs="Times New Roman" w:eastAsia="Times New Roman"/>
          <w:color w:val="auto"/>
          <w:spacing w:val="0"/>
          <w:position w:val="0"/>
          <w:sz w:val="24"/>
          <w:shd w:fill="FFFFFF" w:val="clear"/>
        </w:rPr>
        <w:t xml:space="preserve">қта көрсетілген тауарды жеткізу мерзімін бұзған жағдайда, Тапсырыс берушіге осы Шарт бойынша өз міндеттемелерін нақты тиісінше орындаған күніне дейін мерзімі өткен әрбір күнтізбелік күн үшін  Жеткізуші 0,1% -ы мөлшерінде, бірақ осы Шарттың жалпы сомасының 10%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8.2. </w:t>
      </w:r>
      <w:r>
        <w:rPr>
          <w:rFonts w:ascii="Times New Roman" w:hAnsi="Times New Roman" w:cs="Times New Roman" w:eastAsia="Times New Roman"/>
          <w:color w:val="auto"/>
          <w:spacing w:val="0"/>
          <w:position w:val="0"/>
          <w:sz w:val="24"/>
          <w:shd w:fill="FFFFFF" w:val="clear"/>
        </w:rPr>
        <w:t xml:space="preserve">Жеткізуші осы Шартты</w:t>
      </w:r>
      <w:r>
        <w:rPr>
          <w:rFonts w:ascii="Times New Roman" w:hAnsi="Times New Roman" w:cs="Times New Roman" w:eastAsia="Times New Roman"/>
          <w:color w:val="auto"/>
          <w:spacing w:val="0"/>
          <w:position w:val="0"/>
          <w:sz w:val="24"/>
          <w:shd w:fill="FFFFFF" w:val="clear"/>
        </w:rPr>
        <w:t xml:space="preserve">ң 6.2-6.3. тармақтарда көрсетілген мерзімді бұзған жағдайда, Жеткізуші осы Шарт бойынша өз міндеттемелерін нақты тиісінше орындаған күніне (тауардың ақаулы бөліктерін ауыстырғанға дейін) дейін мерзімі өткен әрбір күнтізбелік күн үшін  Тапсырыс берушіге талаптарына сәйкес келмейтін товар құнының 0,5% мөлшерінде бірақ осы Шарттың жалпы сомасының </w:t>
      </w:r>
      <w:r>
        <w:rPr>
          <w:rFonts w:ascii="Times New Roman" w:hAnsi="Times New Roman" w:cs="Times New Roman" w:eastAsia="Times New Roman"/>
          <w:b/>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8.3. </w:t>
      </w:r>
      <w:r>
        <w:rPr>
          <w:rFonts w:ascii="Times New Roman" w:hAnsi="Times New Roman" w:cs="Times New Roman" w:eastAsia="Times New Roman"/>
          <w:color w:val="auto"/>
          <w:spacing w:val="0"/>
          <w:position w:val="0"/>
          <w:sz w:val="24"/>
          <w:shd w:fill="FFFFFF" w:val="clear"/>
        </w:rPr>
        <w:t xml:space="preserve">Жеткізуші Тапсырыс берушіге сапасыз тауар жеткізген жа</w:t>
      </w:r>
      <w:r>
        <w:rPr>
          <w:rFonts w:ascii="Times New Roman" w:hAnsi="Times New Roman" w:cs="Times New Roman" w:eastAsia="Times New Roman"/>
          <w:color w:val="auto"/>
          <w:spacing w:val="0"/>
          <w:position w:val="0"/>
          <w:sz w:val="24"/>
          <w:shd w:fill="FFFFFF" w:val="clear"/>
        </w:rPr>
        <w:t xml:space="preserve">ғдайда, Жеткізуші Тапсырыс берушіге осы Шарттың жалпы сомасының 10% мөлшерінде айыппұл төлейді.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8.4. 8.1.- 8.3-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қтарда көзделген мән-жайлар туындаған жағдайда,  Тапсырыс беруші ақша жөнелтушінің (Жеткізушінің) қосымша акцептісіз орындалуға жататын Жеткізушінің кез келген банктік шотына есептелген өсімпұлдарды (айыппұлдарды) төлеуге төлем талабы-тапсырмасын қоюға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8.5. </w:t>
      </w:r>
      <w:r>
        <w:rPr>
          <w:rFonts w:ascii="Times New Roman" w:hAnsi="Times New Roman" w:cs="Times New Roman" w:eastAsia="Times New Roman"/>
          <w:color w:val="auto"/>
          <w:spacing w:val="0"/>
          <w:position w:val="0"/>
          <w:sz w:val="24"/>
          <w:shd w:fill="FFFFFF" w:val="clear"/>
        </w:rPr>
        <w:t xml:space="preserve">Сатып алынатын Тауарда</w:t>
      </w:r>
      <w:r>
        <w:rPr>
          <w:rFonts w:ascii="Times New Roman" w:hAnsi="Times New Roman" w:cs="Times New Roman" w:eastAsia="Times New Roman"/>
          <w:color w:val="auto"/>
          <w:spacing w:val="0"/>
          <w:position w:val="0"/>
          <w:sz w:val="24"/>
          <w:shd w:fill="FFFFFF" w:val="clear"/>
        </w:rPr>
        <w:t xml:space="preserve">ғы елішілік құндылықтың үлесі бойынша дәйексіз ақпарат ұсынылған жағдайда, Жеткізуші Тапсырыс берушінің талабы бойынша шарттың жалпы сомасының 5% -ы, сондай-ақ орындалмаған әрбір 1% -ы үшін СТ-KZ нысанды сертификатында, міндеттемеде және/немесе өтініште (декларацияда) көрсетілген пайыздық мәнде 0,15% -ы мөлшерінде айыппұл төлеуге міндетті, бірақ осы Шарттың жалпы сомасының 10% -ынан аспайды.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8.6. 4.3-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қтың 4.3.10-тармақшасына сәйкес контрагенттің сауалнамасы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қосымша) уақтылы ұсынылмаған жағдайда, Тапсырыс беруші осы Шарттың ережелерін бұзуды талап етуге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8.7. </w:t>
      </w:r>
      <w:r>
        <w:rPr>
          <w:rFonts w:ascii="Times New Roman" w:hAnsi="Times New Roman" w:cs="Times New Roman" w:eastAsia="Times New Roman"/>
          <w:color w:val="auto"/>
          <w:spacing w:val="0"/>
          <w:position w:val="0"/>
          <w:sz w:val="24"/>
          <w:shd w:fill="FFFFFF" w:val="clear"/>
        </w:rPr>
        <w:t xml:space="preserve">Өсімпұлдарды (айыппұлдарды) төлеу Тараптарды осы Шарт бойынша өзінің барлық міндеттемелерін орындау жөніндегі міндеттерден, сондай-ақ осы Шарттың талаптарын екінші Тараптың сақтамауы нәтижесінде бір Тарап шеккен залалдарды (нақты залалды және жіберілген пайданы) өтеу міндеттерінен босатпайды.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8.8. </w:t>
      </w:r>
      <w:r>
        <w:rPr>
          <w:rFonts w:ascii="Times New Roman" w:hAnsi="Times New Roman" w:cs="Times New Roman" w:eastAsia="Times New Roman"/>
          <w:color w:val="auto"/>
          <w:spacing w:val="0"/>
          <w:position w:val="0"/>
          <w:sz w:val="24"/>
          <w:shd w:fill="FFFFFF" w:val="clear"/>
        </w:rPr>
        <w:t xml:space="preserve">Жеткізуші тауарды жеткізу ж</w:t>
      </w:r>
      <w:r>
        <w:rPr>
          <w:rFonts w:ascii="Times New Roman" w:hAnsi="Times New Roman" w:cs="Times New Roman" w:eastAsia="Times New Roman"/>
          <w:color w:val="auto"/>
          <w:spacing w:val="0"/>
          <w:position w:val="0"/>
          <w:sz w:val="24"/>
          <w:shd w:fill="FFFFFF" w:val="clear"/>
        </w:rPr>
        <w:t xml:space="preserve">өніндегі мерзімдерді орындамаған жағдайда, Тапсырыс беруші түпкілікті төлем сомасынан жеткізу мерзімін бұзғаны үшін тұрақсыздық айыбы сомасын ұстап қалуға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8.9. </w:t>
      </w:r>
      <w:r>
        <w:rPr>
          <w:rFonts w:ascii="Times New Roman" w:hAnsi="Times New Roman" w:cs="Times New Roman" w:eastAsia="Times New Roman"/>
          <w:color w:val="auto"/>
          <w:spacing w:val="0"/>
          <w:position w:val="0"/>
          <w:sz w:val="24"/>
          <w:shd w:fill="FFFFFF" w:val="clear"/>
        </w:rPr>
        <w:t xml:space="preserve">Жеткізуші Тапсырыс берушіні</w:t>
      </w:r>
      <w:r>
        <w:rPr>
          <w:rFonts w:ascii="Times New Roman" w:hAnsi="Times New Roman" w:cs="Times New Roman" w:eastAsia="Times New Roman"/>
          <w:color w:val="auto"/>
          <w:spacing w:val="0"/>
          <w:position w:val="0"/>
          <w:sz w:val="24"/>
          <w:shd w:fill="FFFFFF" w:val="clear"/>
        </w:rPr>
        <w:t xml:space="preserve">ң осы Шарт бойынша өз міндеттемелерін орындамағаны және/немесе тиісінше орындамағаны үшін Тапсырыс берушіге тиесілі өсімпұлдар (айыппұлдар) сомасын Тапсырыс берушінің ұстауы жолымен түпкілікті есеп айырысу сомасын азайтуға келіседі.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Форс-мажор</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9.1. </w:t>
      </w:r>
      <w:r>
        <w:rPr>
          <w:rFonts w:ascii="Times New Roman" w:hAnsi="Times New Roman" w:cs="Times New Roman" w:eastAsia="Times New Roman"/>
          <w:color w:val="auto"/>
          <w:spacing w:val="0"/>
          <w:position w:val="0"/>
          <w:sz w:val="24"/>
          <w:shd w:fill="FFFFFF" w:val="clear"/>
        </w:rPr>
        <w:t xml:space="preserve">Тараптар осы Шарт бойынша </w:t>
      </w:r>
      <w:r>
        <w:rPr>
          <w:rFonts w:ascii="Times New Roman" w:hAnsi="Times New Roman" w:cs="Times New Roman" w:eastAsia="Times New Roman"/>
          <w:color w:val="auto"/>
          <w:spacing w:val="0"/>
          <w:position w:val="0"/>
          <w:sz w:val="24"/>
          <w:shd w:fill="FFFFFF" w:val="clear"/>
        </w:rPr>
        <w:t xml:space="preserve">өз міндеттемелерін орындамағаны және/немесе тиісінше орындамағаны үшін жауапкершіліктен босатылады, егер ол Тараптардың еркінен және тілегінен тәуелсіз, Тараптардың кез келгенінің осы Шарт бойынша өз міндеттемелерін толық немесе ішінара орындауына кедергі келтіретін мән-жайлардың туындау салдары болып табылса, атап айтқанда: дүлей зілзалалар немесе соғыс, кез келген сипаттағы әскери іс-қимылдар, қоршау, Қазақстан Республикасы мемлекеттік органдарының нормативтік құқықтық актілер шығаруы сияқты күтпеген жағдайлар. </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9.2.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болмайтын Тарап осы Шарттың 9.1-тармағына сәйкес 5 (бес) жұмыс күнінен кешіктірмей осы Шарт бойынша міндеттемелерді орындауға кедергі келтіретін форс-мажор мән-жайларының басталуына қатысты екінші Тарапты жазбаша хабардар етуге тиіс. Құзыретті уәкілетті органдар (ұйымдар) берген осындай мән-жайлардың басталғанын және олардың ұзақтығын куәландыратын құжаттар жеткілікті негіз болып табылады.</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9.3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болмауы туындаған Тараптың оны жауапкершіліктен босататын мән-жайлардың басталғаны туралы хабарламауы немесе уақтылы хабарламауы оны форс-мажор жағдайларының туындау фактісіне сілтеме жасау құқығынан айырады.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Егер форс-мажорды</w:t>
      </w:r>
      <w:r>
        <w:rPr>
          <w:rFonts w:ascii="Times New Roman" w:hAnsi="Times New Roman" w:cs="Times New Roman" w:eastAsia="Times New Roman"/>
          <w:color w:val="auto"/>
          <w:spacing w:val="0"/>
          <w:position w:val="0"/>
          <w:sz w:val="24"/>
          <w:shd w:fill="auto" w:val="clear"/>
        </w:rPr>
        <w:t xml:space="preserve">ң мән-жайлары күнтізбелік күн өткеннен кейін 30 (отыз) астам уақытқа созылатын болса, онда Тараптардың әрқайсысы осы Шарт бойынша міндеттемелерді одан әрі орындаудан бас тартуға құқылы болады және осы Шартта нақты орындалған міндеттемелерді ескере отырып, бұл жағдайда Тараптардың ешқайсысы Тараптар арасында түпкілікті өзара есеп айырысулар жүргізілген жағдайда екінші Тараптың ықтимал залалдарды өтеуге құқығы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іс-қимыл</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келесіге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Қазақстан Республикасының заңнамасын, оның ішінде сыбайлас жемқорлыққа қарсы күрес саласындағы,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Пара</w:t>
      </w:r>
      <w:r>
        <w:rPr>
          <w:rFonts w:ascii="Times New Roman" w:hAnsi="Times New Roman" w:cs="Times New Roman" w:eastAsia="Times New Roman"/>
          <w:color w:val="auto"/>
          <w:spacing w:val="0"/>
          <w:position w:val="0"/>
          <w:sz w:val="24"/>
          <w:shd w:fill="auto" w:val="clear"/>
        </w:rPr>
        <w:t xml:space="preserve">қорлық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Ұлыбритания Заңын бұзатын не бұзуға ықпал ететін ic-әрекеттер жасамайды, жасауға итермейді (бұдан әрі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заңнама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төлемейді, төлемеуді ұсынбайды және төлеуге рұқсат бермейді. </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осы Шарттың мақсаттары үшін қолданылатын заңнамамен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асырмайды.</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Тараптарыны</w:t>
      </w:r>
      <w:r>
        <w:rPr>
          <w:rFonts w:ascii="Times New Roman" w:hAnsi="Times New Roman" w:cs="Times New Roman" w:eastAsia="Times New Roman"/>
          <w:color w:val="auto"/>
          <w:spacing w:val="0"/>
          <w:position w:val="0"/>
          <w:sz w:val="24"/>
          <w:shd w:fill="auto" w:val="clear"/>
        </w:rPr>
        <w:t xml:space="preserve">ң әрқайсысы екінші Тараптың қызметкерлерін қандай да бір түрде ынталандырудан, оның ішінде ақшалай сомаларды, сыйлықтарды беру, олардың атына Көрсетілетін қызметтерді (көрсетілетін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бас тартады.</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Шартты</w:t>
      </w:r>
      <w:r>
        <w:rPr>
          <w:rFonts w:ascii="Times New Roman" w:hAnsi="Times New Roman" w:cs="Times New Roman" w:eastAsia="Times New Roman"/>
          <w:color w:val="auto"/>
          <w:spacing w:val="0"/>
          <w:position w:val="0"/>
          <w:sz w:val="24"/>
          <w:shd w:fill="auto" w:val="clear"/>
        </w:rPr>
        <w:t xml:space="preserve">ң орындалу барысын талдау мақсатында Шарттың орындалуы жөніндегі мәліметтерді қамтитын кез келген құжаттарды Орындаушыдан сұратуға құқылы. </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 сыбайлас жем</w:t>
      </w:r>
      <w:r>
        <w:rPr>
          <w:rFonts w:ascii="Times New Roman" w:hAnsi="Times New Roman" w:cs="Times New Roman" w:eastAsia="Times New Roman"/>
          <w:color w:val="auto"/>
          <w:spacing w:val="0"/>
          <w:position w:val="0"/>
          <w:sz w:val="24"/>
          <w:shd w:fill="auto" w:val="clear"/>
        </w:rPr>
        <w:t xml:space="preserve">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Жазбаша хабарламада Тарап контрагентті</w:t>
      </w:r>
      <w:r>
        <w:rPr>
          <w:rFonts w:ascii="Times New Roman" w:hAnsi="Times New Roman" w:cs="Times New Roman" w:eastAsia="Times New Roman"/>
          <w:color w:val="auto"/>
          <w:spacing w:val="0"/>
          <w:position w:val="0"/>
          <w:sz w:val="24"/>
          <w:shd w:fill="auto" w:val="clear"/>
        </w:rPr>
        <w:t xml:space="preserve">ң, оның аффилиирленген тұлғаларының, қызметкерлерінің, агенттерінің, өкілдерінің, делдалдарының және (немесе) қосалқы мердігерлердің (бірлесіп орындаушылардың) қолданыстағы заңнамамен сараланатын іс-әрекеттерінде көрініс табатын осы шарттардың, пара беру немесе алу, коммерциялық пара беру, сондай-ақ Сыбайлас жемқорлыққа қарсы заңнаманың талаптарын бұзатын әрекеттер ретінде қандай да бір ережелерінің бұзылғанын немесе орын алуы мүмкін екенін растайтын немесе болжауға негіз беретін фактілерге сілтеме жасауға немесе материалдарды беруге міндетті.</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10.5-тармағына сәйкес жазбаша хабарлама алған Тарап 10 күн мерзімде тексеру жүргізуге және оның нәтижелерін екінші Тараптың атына ұсынуға міндетті.</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Орындаушыда Шартты</w:t>
      </w:r>
      <w:r>
        <w:rPr>
          <w:rFonts w:ascii="Times New Roman" w:hAnsi="Times New Roman" w:cs="Times New Roman" w:eastAsia="Times New Roman"/>
          <w:color w:val="auto"/>
          <w:spacing w:val="0"/>
          <w:position w:val="0"/>
          <w:sz w:val="24"/>
          <w:shd w:fill="auto" w:val="clear"/>
        </w:rPr>
        <w:t xml:space="preserve">ң осы бөлімінің қандай да бір ережелерін бұзу орын алды немесе орын алуы мүмкін деген күдік туындаған жағдайда, Орындаушы бұл туралы Тапсырыс берушінің корпоративтік веб-сайтында көрсетілген байланыс арналары арқылы хабарлама жібере алады.</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w:t>
      </w:r>
      <w:r>
        <w:rPr>
          <w:rFonts w:ascii="Times New Roman" w:hAnsi="Times New Roman" w:cs="Times New Roman" w:eastAsia="Times New Roman"/>
          <w:color w:val="auto"/>
          <w:spacing w:val="0"/>
          <w:position w:val="0"/>
          <w:sz w:val="24"/>
          <w:shd w:fill="auto" w:val="clear"/>
        </w:rPr>
        <w:t xml:space="preserve">өзінің қалауы бойынша осы Шартты орындауға байланысты Орындаушының қызметіне, оның құжаттары мен жазбаларына тексеру жүргізу құқығын өзіне қалдырады. Тапсырыс беруші осындай тексеру туралы жазбаша хабарламаны болжамды тексеру күніне дейін 20 жұмыс күнінен кешіктірмей беруге міндеттенеді және оны дербес немесе үшінші тарапты тарта отырып жүргізе алады.</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 Тапсырыс берушіден к</w:t>
      </w:r>
      <w:r>
        <w:rPr>
          <w:rFonts w:ascii="Times New Roman" w:hAnsi="Times New Roman" w:cs="Times New Roman" w:eastAsia="Times New Roman"/>
          <w:color w:val="auto"/>
          <w:spacing w:val="0"/>
          <w:position w:val="0"/>
          <w:sz w:val="24"/>
          <w:shd w:fill="auto" w:val="clear"/>
        </w:rPr>
        <w:t xml:space="preserve">өрсетілген хабарламаның алынғанын хабарламаны алған күннен бастап 5 жұмыс күнінен кешіктірмей растауға және осындай хабарламаны алғаннан кейін 10 жұмыс күні ішінде тексеру жүргізу күнін растауға тиіс. Тексеру жүргізу кезінде Тапсырыс беруші немесе уәкілетті үшінші тарап осы Шартты жасасу, орындау, бұзу шеңберінде немесе оған байланысты Орындаушының қызметкерлеріне сұхбат бере алады.</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 </w:t>
      </w: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Өнім берушіні сыбайлас жемқорлық көріністерін, ақшаны жылыстатуды және терроризмді қаржыландыруды қоса алғанда, қандай да бір заңсыз қызметке қатысуын, өнім берушінің, оның акционерлерінің/ құрылтайшыларының/ қатысушыларының, ынтымақтастыққа тыйым салатын халықаралық санкцияларға ұшыраған адамдар тізіміндегі басшылар болуын қоса алғанда, ынтымақтастықтан/теріс ақпараттан/өзге де мәліметтерден бас тарту үшін негіздердің бар-жоғын тексереді.</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тексеру н</w:t>
      </w:r>
      <w:r>
        <w:rPr>
          <w:rFonts w:ascii="Times New Roman" w:hAnsi="Times New Roman" w:cs="Times New Roman" w:eastAsia="Times New Roman"/>
          <w:color w:val="auto"/>
          <w:spacing w:val="0"/>
          <w:position w:val="0"/>
          <w:sz w:val="24"/>
          <w:shd w:fill="auto" w:val="clear"/>
        </w:rPr>
        <w:t xml:space="preserve">әтижесінде Орындаушының өзі берген кепілдіктер мен растамаларды бұзу жағдайлары анықталса, Орындаушы көрсетілген анықталған күннен бастап 10 жұмыс күнінен кешіктірмей сәйкессіздіктерді жою жөнінде шаралар қабылдауға және мұндай шаралар туралы Тапсырыс берушіні жазбаша нысанда хабардар етуге міндетті. Сәйкессіздіктерді жою жөніндегі шараларды Орындаушы оның есебінен қабылдауға тиіс.</w:t>
      </w:r>
    </w:p>
    <w:p>
      <w:pPr>
        <w:widowControl w:val="false"/>
        <w:numPr>
          <w:ilvl w:val="0"/>
          <w:numId w:val="84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Орындаушы тексеру ж</w:t>
      </w:r>
      <w:r>
        <w:rPr>
          <w:rFonts w:ascii="Times New Roman" w:hAnsi="Times New Roman" w:cs="Times New Roman" w:eastAsia="Times New Roman"/>
          <w:color w:val="auto"/>
          <w:spacing w:val="0"/>
          <w:position w:val="0"/>
          <w:sz w:val="24"/>
          <w:shd w:fill="auto" w:val="clear"/>
        </w:rPr>
        <w:t xml:space="preserve">үргізуден бас тартса немесе сәйкессіздіктерді жою жөнінде шаралар қабылдамаса немесе сәйкессіздіктерді жою мүмкін болмаса, онда Тапсырыс беруші бұзған Тарапқа тиісті жазбаша хабарлама жіберу арқылы осы Шартты орындаудан біржақты соттан тыс тәртіппен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45"/>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Орындаушыны комплаенс-тексеру</w:t>
      </w:r>
    </w:p>
    <w:p>
      <w:pPr>
        <w:widowControl w:val="false"/>
        <w:numPr>
          <w:ilvl w:val="0"/>
          <w:numId w:val="8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шеңберінде Шарттың 10-бөліміне сәйкес Тапсырыс беруші Жеткізушіге комплаенс-тексеру жүргізу құқығын өзіне қалдырады.</w:t>
      </w:r>
    </w:p>
    <w:p>
      <w:pPr>
        <w:widowControl w:val="false"/>
        <w:numPr>
          <w:ilvl w:val="0"/>
          <w:numId w:val="8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Жеткізушіні сыбайлас жемқорлық көріністерін, ақшаны жылыстатуды және терроризмді қаржыландыруды қоса алғанда, қандай да бір заңсыз қызметке қатысуын, Жеткізушінің, оның акционерлерінің / құрылтайшыларының / қатысушыларының болуын қоса алғанда, ынтымақтастықтан/теріс ақпараттан/өзге де мәліметтерден бас тарту үшін негіздердің бар-жоғын тексереді, ынтымақтастыққа тыйым салатын халықаралық санкцияларға ұшыраған адамдар тізіміндегі басшылар.</w:t>
      </w:r>
    </w:p>
    <w:p>
      <w:pPr>
        <w:widowControl w:val="false"/>
        <w:numPr>
          <w:ilvl w:val="0"/>
          <w:numId w:val="8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осы шартты бұзу үшін негіз болып табылады.</w:t>
      </w:r>
    </w:p>
    <w:p>
      <w:pPr>
        <w:widowControl w:val="false"/>
        <w:numPr>
          <w:ilvl w:val="0"/>
          <w:numId w:val="8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Жеткізушіні оны</w:t>
      </w:r>
      <w:r>
        <w:rPr>
          <w:rFonts w:ascii="Times New Roman" w:hAnsi="Times New Roman" w:cs="Times New Roman" w:eastAsia="Times New Roman"/>
          <w:color w:val="auto"/>
          <w:spacing w:val="0"/>
          <w:position w:val="0"/>
          <w:sz w:val="24"/>
          <w:shd w:fill="auto" w:val="clear"/>
        </w:rPr>
        <w:t xml:space="preserve">ң акционерлерінің/құрылтайшыларының/қатысушыларының, басшыларының ынтымақтастыққа тыйым салатын халықаралық санкцияларға ұшыраған адамдардың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теріс әсер етуі мүмкін өзге де жағымсыз жайттардың болмауын қамтамасыз етеді жеткізушінің және/немесе Тапсырыс берушінің беделіне.</w:t>
      </w:r>
    </w:p>
    <w:p>
      <w:pPr>
        <w:widowControl w:val="false"/>
        <w:numPr>
          <w:ilvl w:val="0"/>
          <w:numId w:val="84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қою арқылы өнім беруші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қосымшасына сәйкес өнім берушілер мен мердігерлер кодексінің қағидаттарымен танысқанын растайды және осы Кодекске толық сәйкес әрекет етеді.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Шартты б</w:t>
      </w:r>
      <w:r>
        <w:rPr>
          <w:rFonts w:ascii="Times New Roman" w:hAnsi="Times New Roman" w:cs="Times New Roman" w:eastAsia="Times New Roman"/>
          <w:b/>
          <w:color w:val="auto"/>
          <w:spacing w:val="0"/>
          <w:position w:val="0"/>
          <w:sz w:val="24"/>
          <w:shd w:fill="auto" w:val="clear"/>
        </w:rPr>
        <w:t xml:space="preserve">ұзу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Жеткізуші 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орындамаған және (немесе) тиісінше орындамаған жағдайда, Тапсырыс беруші осы Шартты бұзудың болжамды күніне дейін күнтізбелік 5 (бес) күн бұрын өнім берушіні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қосымшаға сәйкес нысан бойынша жазбаша хабардар ете отырып, осы Шартты орындаудан біржақты тәртіппен бас тартуға құқылы. Шарт шартты бұзу туралы хабарламада көрсетілген күннен бастап бұзылған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Жеткізуші сатып алынатын Тауарларда</w:t>
      </w:r>
      <w:r>
        <w:rPr>
          <w:rFonts w:ascii="Times New Roman" w:hAnsi="Times New Roman" w:cs="Times New Roman" w:eastAsia="Times New Roman"/>
          <w:color w:val="auto"/>
          <w:spacing w:val="0"/>
          <w:position w:val="0"/>
          <w:sz w:val="24"/>
          <w:shd w:fill="auto" w:val="clear"/>
        </w:rPr>
        <w:t xml:space="preserve">ғы жергілікті қамту үлесі бойынша дәйексіз ақпарат берген жағдайда, Тапсырыс беруші біржақты тәртіппен осы Шартты орындаудан бас тартуға және Жеткізушіден осы Шарттың тармағында көзделген өсімпұлдарды өтеуді, сондай-ақ өнім берушінің сатып алынатын Тауарлардағы елішілік құндылық үлесі бойынша дәйексіз ақпарат беруіне байланысты Тапсырыс беруші шеккен өзге де залалдарды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Жеткізуші Тапсырыс берушіге 4.1-тарма</w:t>
      </w:r>
      <w:r>
        <w:rPr>
          <w:rFonts w:ascii="Times New Roman" w:hAnsi="Times New Roman" w:cs="Times New Roman" w:eastAsia="Times New Roman"/>
          <w:color w:val="auto"/>
          <w:spacing w:val="0"/>
          <w:position w:val="0"/>
          <w:sz w:val="24"/>
          <w:shd w:fill="auto" w:val="clear"/>
        </w:rPr>
        <w:t xml:space="preserve">қ 4.3.10-тармақшаға сәйкес контрагенттің толтырылған сауалнамасын ұсынбаған жағдайда, Тапсырыс беруші Шартты біржақты тәртіппен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бұзады.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Тапсырыс беруші Жеткізуші 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анықталған жағдайда, оның ішінде тізілімде болуымен шектелмей, Шартты біржақты тәртіппен бұзады:</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12.4.1.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нақты орындамай, қызметтер көрсетпей, тауарларды жөнелтпей жасалған жалған кәсіпкерлер, салық төлеушілер, мәмілелер (операциялар);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12.4.2. </w:t>
      </w:r>
      <w:r>
        <w:rPr>
          <w:rFonts w:ascii="Times New Roman" w:hAnsi="Times New Roman" w:cs="Times New Roman" w:eastAsia="Times New Roman"/>
          <w:color w:val="auto"/>
          <w:spacing w:val="0"/>
          <w:position w:val="0"/>
          <w:sz w:val="24"/>
          <w:shd w:fill="auto" w:val="clear"/>
        </w:rPr>
        <w:t xml:space="preserve">банкроттар;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12.4.3. </w:t>
      </w:r>
      <w:r>
        <w:rPr>
          <w:rFonts w:ascii="Times New Roman" w:hAnsi="Times New Roman" w:cs="Times New Roman" w:eastAsia="Times New Roman"/>
          <w:color w:val="auto"/>
          <w:spacing w:val="0"/>
          <w:position w:val="0"/>
          <w:sz w:val="24"/>
          <w:shd w:fill="auto" w:val="clear"/>
        </w:rPr>
        <w:t xml:space="preserve">Мемлекеттік сатып алу</w:t>
      </w:r>
      <w:r>
        <w:rPr>
          <w:rFonts w:ascii="Times New Roman" w:hAnsi="Times New Roman" w:cs="Times New Roman" w:eastAsia="Times New Roman"/>
          <w:color w:val="auto"/>
          <w:spacing w:val="0"/>
          <w:position w:val="0"/>
          <w:sz w:val="24"/>
          <w:shd w:fill="auto" w:val="clear"/>
        </w:rPr>
        <w:t xml:space="preserve">ға жосықсыз қатысушылардың;</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12.4.4. </w:t>
      </w:r>
      <w:r>
        <w:rPr>
          <w:rFonts w:ascii="Times New Roman" w:hAnsi="Times New Roman" w:cs="Times New Roman" w:eastAsia="Times New Roman"/>
          <w:color w:val="auto"/>
          <w:spacing w:val="0"/>
          <w:position w:val="0"/>
          <w:sz w:val="24"/>
          <w:shd w:fill="auto" w:val="clear"/>
        </w:rPr>
        <w:t xml:space="preserve">Сам</w:t>
      </w:r>
      <w:r>
        <w:rPr>
          <w:rFonts w:ascii="Times New Roman" w:hAnsi="Times New Roman" w:cs="Times New Roman" w:eastAsia="Times New Roman"/>
          <w:color w:val="auto"/>
          <w:spacing w:val="0"/>
          <w:position w:val="0"/>
          <w:sz w:val="24"/>
          <w:shd w:fill="auto" w:val="clear"/>
        </w:rPr>
        <w:t xml:space="preserve">ұрық-Қазына сенімсіз сатып алу жеткізушілері;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12.4.5. MITWORK </w:t>
      </w:r>
      <w:r>
        <w:rPr>
          <w:rFonts w:ascii="Times New Roman" w:hAnsi="Times New Roman" w:cs="Times New Roman" w:eastAsia="Times New Roman"/>
          <w:color w:val="auto"/>
          <w:spacing w:val="0"/>
          <w:position w:val="0"/>
          <w:sz w:val="24"/>
          <w:shd w:fill="auto" w:val="clear"/>
        </w:rPr>
        <w:t xml:space="preserve">жосы</w:t>
      </w:r>
      <w:r>
        <w:rPr>
          <w:rFonts w:ascii="Times New Roman" w:hAnsi="Times New Roman" w:cs="Times New Roman" w:eastAsia="Times New Roman"/>
          <w:color w:val="auto"/>
          <w:spacing w:val="0"/>
          <w:position w:val="0"/>
          <w:sz w:val="24"/>
          <w:shd w:fill="auto" w:val="clear"/>
        </w:rPr>
        <w:t xml:space="preserve">қсыз жеткізушілер тізілімі;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12.4.6. </w:t>
      </w:r>
      <w:r>
        <w:rPr>
          <w:rFonts w:ascii="Times New Roman" w:hAnsi="Times New Roman" w:cs="Times New Roman" w:eastAsia="Times New Roman"/>
          <w:color w:val="auto"/>
          <w:spacing w:val="0"/>
          <w:position w:val="0"/>
          <w:sz w:val="24"/>
          <w:shd w:fill="auto" w:val="clear"/>
        </w:rPr>
        <w:t xml:space="preserve">ҚР Ұлттық Банкі мен оның ұйымдарының сатып алуларына жосықсыз қатысушылар;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басшысы және / немесе құрылтайшысы: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12.4.7.1. </w:t>
      </w:r>
      <w:r>
        <w:rPr>
          <w:rFonts w:ascii="Times New Roman" w:hAnsi="Times New Roman" w:cs="Times New Roman" w:eastAsia="Times New Roman"/>
          <w:color w:val="auto"/>
          <w:spacing w:val="0"/>
          <w:position w:val="0"/>
          <w:sz w:val="24"/>
          <w:shd w:fill="auto" w:val="clear"/>
        </w:rPr>
        <w:t xml:space="preserve">терроризмді </w:t>
      </w:r>
      <w:r>
        <w:rPr>
          <w:rFonts w:ascii="Times New Roman" w:hAnsi="Times New Roman" w:cs="Times New Roman" w:eastAsia="Times New Roman"/>
          <w:color w:val="auto"/>
          <w:spacing w:val="0"/>
          <w:position w:val="0"/>
          <w:sz w:val="24"/>
          <w:shd w:fill="auto" w:val="clear"/>
        </w:rPr>
        <w:t xml:space="preserve">қаржыландырумен байланысты;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12.4.7.2. </w:t>
      </w:r>
      <w:r>
        <w:rPr>
          <w:rFonts w:ascii="Times New Roman" w:hAnsi="Times New Roman" w:cs="Times New Roman" w:eastAsia="Times New Roman"/>
          <w:color w:val="auto"/>
          <w:spacing w:val="0"/>
          <w:position w:val="0"/>
          <w:sz w:val="24"/>
          <w:shd w:fill="auto" w:val="clear"/>
        </w:rPr>
        <w:t xml:space="preserve">Қылмыстық іздеуде;</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12.4.7.3. </w:t>
      </w:r>
      <w:r>
        <w:rPr>
          <w:rFonts w:ascii="Times New Roman" w:hAnsi="Times New Roman" w:cs="Times New Roman" w:eastAsia="Times New Roman"/>
          <w:color w:val="auto"/>
          <w:spacing w:val="0"/>
          <w:position w:val="0"/>
          <w:sz w:val="24"/>
          <w:shd w:fill="auto" w:val="clear"/>
        </w:rPr>
        <w:t xml:space="preserve">із-т</w:t>
      </w:r>
      <w:r>
        <w:rPr>
          <w:rFonts w:ascii="Times New Roman" w:hAnsi="Times New Roman" w:cs="Times New Roman" w:eastAsia="Times New Roman"/>
          <w:color w:val="auto"/>
          <w:spacing w:val="0"/>
          <w:position w:val="0"/>
          <w:sz w:val="24"/>
          <w:shd w:fill="auto" w:val="clear"/>
        </w:rPr>
        <w:t xml:space="preserve">үзсіз жоғалған адамдарды іздеуде және т. б.</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Осы Шарт Жеткізушіні</w:t>
      </w:r>
      <w:r>
        <w:rPr>
          <w:rFonts w:ascii="Times New Roman" w:hAnsi="Times New Roman" w:cs="Times New Roman" w:eastAsia="Times New Roman"/>
          <w:color w:val="auto"/>
          <w:spacing w:val="0"/>
          <w:position w:val="0"/>
          <w:sz w:val="24"/>
          <w:shd w:fill="auto" w:val="clear"/>
        </w:rPr>
        <w:t xml:space="preserve">ң кінәсінен бұзылған жағдайда Тапсырыс беруші Өнім берушіден 8.1- 8.3. тармақтарда көзделген өсімпұлдарды (айыппұлдарды) өтеуді және Тапсырыс берушіге осы Шарттың жалпы сомасының 10% мөлшерінде айыппұл төлеуді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осы Шартты бұзудың болжамды күніне дейін күнтізбелік 10 (он) күн бұрын Жеткізушіні бұл туралы жазбаша хабардар ете отырып, Жеткізушіні комплаенс-тексерудің теріс нәтижелері анықталған жағдайда, Тапсырыс берушінің осы Шартты орындаудан кез келген уақытта біржақты тәртіппен бас тартуға құқығы 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Келіспеушіліктер мен 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әне/немесе соған байланысты Тараптар арасында туындаған барлық даулар мен келіспеушіліктер өзара келіссөздер жолымен шешіледі.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Өзара келіссөздер жолымен даулар мен келіспеушіліктерді шешу мүмкін болмаған жағдайда, олар Қызылорда облысы бойынша мамандандырылған ауданаралық экономикалық сотта сот тәртібімен қаралуға жатады.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талаптарын өзгерту және толықтыру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Орындаушыны таңдау үшін негіз болған өткізілген сатып алу шарттарының мазмұнын өзгертуі мүмкін өзгерістер енгізуге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егер олар жазбаша түрде жасалса және екі Тарап та қол қойса, жарамды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өткізілген тауарды сатып алу шарттарының мазмұнын өзгертуі мүмкін өзгерістер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тауарларды сатып алу қағидаларының 12-тармағының талаптарында көзделмеген өзге де негіздер бойынша Өнім берушіні таңдау үшін негіз болған көмірсутектерді барлау немесе өндіру және уран өндіру жөніндегі операцияларды жүргізу кезінде пайдаланылатын жұмыстар енгізуге жол берілмейді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ХАТ-ХАБАР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Егер Шартты</w:t>
      </w:r>
      <w:r>
        <w:rPr>
          <w:rFonts w:ascii="Times New Roman" w:hAnsi="Times New Roman" w:cs="Times New Roman" w:eastAsia="Times New Roman"/>
          <w:color w:val="auto"/>
          <w:spacing w:val="0"/>
          <w:position w:val="0"/>
          <w:sz w:val="24"/>
          <w:shd w:fill="auto" w:val="clear"/>
        </w:rPr>
        <w:t xml:space="preserve">ң талаптары бойынша қандай да бір хат жазысуды жүргізу, хабарламаларды, нұсқаулықтарды, келісімдерді, бекітулерді, сертификаттарды немесе біреудің шешімдерін ұсыну немесе шығару қажет болса және егер өзгеше ескертілмесе, онда хат алмасудың мұндай түрі негізсіз бас тартуларсыз және кідіріссіз жазбаша нысанда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немесе байланысты хат алмасу жөніндегі барлық құжаттарда Шарттың нөмірі бар Тараптардың деректемелері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бойынша жазбаша нысанда орындалуы тиіс кез келген хат-хабарлар, хабарламалар, есептер, сұрау салулар, талаптар, бекіту, келісімдер, нұсқаулықтар, тапсырыстар, сертификаттар немесе басқа да хабарламалар алдын ала берілуі және қолма-қол немесе пошта хабарламасы, факс немесе факстік/электрондық нұсқаны алған күннен бастап 5 (бес) жұмыс күні ішінде түпнұсқаны кейіннен ұсына отырып, электрондық пошта арқылы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Курьерлік поштамен, телекспен, жеделхатпен немесе факспен жіберілген кез келген хабарлама (не</w:t>
      </w:r>
      <w:r>
        <w:rPr>
          <w:rFonts w:ascii="Times New Roman" w:hAnsi="Times New Roman" w:cs="Times New Roman" w:eastAsia="Times New Roman"/>
          <w:color w:val="auto"/>
          <w:spacing w:val="0"/>
          <w:position w:val="0"/>
          <w:sz w:val="24"/>
          <w:shd w:fill="auto" w:val="clear"/>
        </w:rPr>
        <w:t xml:space="preserve">ғұрлым ертерек алғаны расталмаған жағдайда) берілген сәтте жеткізілген болып есептеледі.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Тапсырыс (авиа) хатпен жіберілген хабарлама почта б</w:t>
      </w:r>
      <w:r>
        <w:rPr>
          <w:rFonts w:ascii="Times New Roman" w:hAnsi="Times New Roman" w:cs="Times New Roman" w:eastAsia="Times New Roman"/>
          <w:color w:val="auto"/>
          <w:spacing w:val="0"/>
          <w:position w:val="0"/>
          <w:sz w:val="24"/>
          <w:shd w:fill="auto" w:val="clear"/>
        </w:rPr>
        <w:t xml:space="preserve">өлімшесінің немесе почта жеткізілгенін растайтын курьерлік қызметтің мөртабаны болған жағдайда жеткізілді деп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59"/>
        </w:numPr>
        <w:tabs>
          <w:tab w:val="left" w:pos="0" w:leader="none"/>
        </w:tabs>
        <w:spacing w:before="0" w:after="200" w:line="276"/>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ешқайсысының осы Шарт бойынша өз құқықтары мен міндеттемелерін екінші Тараптың жазбаша келісімінсіз үшінші тарапқа беруге құқығы жоқ.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 </w:t>
      </w:r>
      <w:r>
        <w:rPr>
          <w:rFonts w:ascii="Times New Roman" w:hAnsi="Times New Roman" w:cs="Times New Roman" w:eastAsia="Times New Roman"/>
          <w:color w:val="auto"/>
          <w:spacing w:val="0"/>
          <w:position w:val="0"/>
          <w:sz w:val="24"/>
          <w:shd w:fill="auto" w:val="clear"/>
        </w:rPr>
        <w:t xml:space="preserve">Осы Шартта к</w:t>
      </w:r>
      <w:r>
        <w:rPr>
          <w:rFonts w:ascii="Times New Roman" w:hAnsi="Times New Roman" w:cs="Times New Roman" w:eastAsia="Times New Roman"/>
          <w:color w:val="auto"/>
          <w:spacing w:val="0"/>
          <w:position w:val="0"/>
          <w:sz w:val="24"/>
          <w:shd w:fill="auto" w:val="clear"/>
        </w:rPr>
        <w:t xml:space="preserve">өзделмеген барлық басқа жағдайларда Тараптар Қазақстан Республикасының қолданыстағы заңнамасын басшылыққа 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 үшін бір данадан тең заңды күші бар орыс тілінде 2 (екі) түпнұсқа данада жасалды.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ажырамас бөліктері: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Техникалы</w:t>
      </w:r>
      <w:r>
        <w:rPr>
          <w:rFonts w:ascii="Times New Roman" w:hAnsi="Times New Roman" w:cs="Times New Roman" w:eastAsia="Times New Roman"/>
          <w:color w:val="auto"/>
          <w:spacing w:val="0"/>
          <w:position w:val="0"/>
          <w:sz w:val="24"/>
          <w:shd w:fill="auto" w:val="clear"/>
        </w:rPr>
        <w:t xml:space="preserve">қ тапсырма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 мен қызметтердегі елішілік құндылық бойынша есептілік</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Дизель отынын </w:t>
      </w:r>
      <w:r>
        <w:rPr>
          <w:rFonts w:ascii="Times New Roman" w:hAnsi="Times New Roman" w:cs="Times New Roman" w:eastAsia="Times New Roman"/>
          <w:color w:val="auto"/>
          <w:spacing w:val="0"/>
          <w:position w:val="0"/>
          <w:sz w:val="24"/>
          <w:shd w:fill="auto" w:val="clear"/>
        </w:rPr>
        <w:t xml:space="preserve">қабылдау тәртібі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Шартты б</w:t>
      </w:r>
      <w:r>
        <w:rPr>
          <w:rFonts w:ascii="Times New Roman" w:hAnsi="Times New Roman" w:cs="Times New Roman" w:eastAsia="Times New Roman"/>
          <w:color w:val="auto"/>
          <w:spacing w:val="0"/>
          <w:position w:val="0"/>
          <w:sz w:val="24"/>
          <w:shd w:fill="auto" w:val="clear"/>
        </w:rPr>
        <w:t xml:space="preserve">ұзу туралы хабарлама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Контрагент сауалнамасы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қосымша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қол қойған кезден бастап күшіне енеді және 2026 жылғы _______дейін, ал өзара есеп айырысу бөлігінде - Тараптар осы Шарт бойынша барлық өз міндеттемелерін толық және тиісінше орындағанға дейін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17.4. </w:t>
      </w:r>
      <w:r>
        <w:rPr>
          <w:rFonts w:ascii="Times New Roman" w:hAnsi="Times New Roman" w:cs="Times New Roman" w:eastAsia="Times New Roman"/>
          <w:color w:val="auto"/>
          <w:spacing w:val="0"/>
          <w:position w:val="0"/>
          <w:sz w:val="24"/>
          <w:shd w:fill="auto" w:val="clear"/>
        </w:rPr>
        <w:t xml:space="preserve">Осы Шарт Тараптар осы Шарт бойынша барлы</w:t>
      </w:r>
      <w:r>
        <w:rPr>
          <w:rFonts w:ascii="Times New Roman" w:hAnsi="Times New Roman" w:cs="Times New Roman" w:eastAsia="Times New Roman"/>
          <w:color w:val="auto"/>
          <w:spacing w:val="0"/>
          <w:position w:val="0"/>
          <w:sz w:val="24"/>
          <w:shd w:fill="auto" w:val="clear"/>
        </w:rPr>
        <w:t xml:space="preserve">қ өз міндеттемелерін толық және тиісінше орындағанға дейін қолданылады.</w:t>
      </w:r>
    </w:p>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Ind w:w="108" w:type="dxa"/>
      </w:tblPr>
      <w:tblGrid>
        <w:gridCol w:w="5118"/>
        <w:gridCol w:w="427"/>
        <w:gridCol w:w="4407"/>
      </w:tblGrid>
      <w:tr>
        <w:trPr>
          <w:trHeight w:val="5183" w:hRule="auto"/>
          <w:jc w:val="left"/>
        </w:trPr>
        <w:tc>
          <w:tcPr>
            <w:tcW w:w="51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w:t>
            </w:r>
            <w:r>
              <w:rPr>
                <w:rFonts w:ascii="Times New Roman" w:hAnsi="Times New Roman" w:cs="Times New Roman" w:eastAsia="Times New Roman"/>
                <w:color w:val="auto"/>
                <w:spacing w:val="0"/>
                <w:position w:val="0"/>
                <w:sz w:val="24"/>
                <w:shd w:fill="FFFFFF" w:val="clear"/>
              </w:rPr>
              <w:t xml:space="preserve">ңды мекенжайы: ҚР, Түркістан облысы, Созақ ауданы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Пошта мекенжайы: ______________________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Индекс - _____________________________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720" w:leader="none"/>
                <w:tab w:val="left" w:pos="9015" w:leader="none"/>
              </w:tabs>
              <w:suppressAutoHyphens w:val="true"/>
              <w:spacing w:before="0" w:after="0" w:line="240"/>
              <w:ind w:right="-145" w:left="0" w:firstLine="0"/>
              <w:jc w:val="left"/>
              <w:rPr>
                <w:rFonts w:ascii="Times New Roman" w:hAnsi="Times New Roman" w:cs="Times New Roman" w:eastAsia="Times New Roman"/>
                <w:color w:val="auto"/>
                <w:spacing w:val="0"/>
                <w:position w:val="0"/>
                <w:sz w:val="24"/>
              </w:rPr>
            </w:pPr>
            <w:r>
              <w:rPr>
                <w:rFonts w:ascii="Times New Roman" w:hAnsi="Times New Roman" w:cs="Times New Roman" w:eastAsia="Times New Roman"/>
                <w:b/>
                <w:color w:val="auto"/>
                <w:spacing w:val="0"/>
                <w:position w:val="0"/>
                <w:sz w:val="24"/>
                <w:shd w:fill="auto" w:val="clear"/>
              </w:rPr>
              <w:t xml:space="preserve">______________ </w:t>
            </w:r>
          </w:p>
        </w:tc>
        <w:tc>
          <w:tcPr>
            <w:tcW w:w="4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4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банктік деректемелері және қолдары: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ТЕХНИКАЛЫ</w:t>
      </w:r>
      <w:r>
        <w:rPr>
          <w:rFonts w:ascii="Times New Roman" w:hAnsi="Times New Roman" w:cs="Times New Roman" w:eastAsia="Times New Roman"/>
          <w:b/>
          <w:color w:val="auto"/>
          <w:spacing w:val="0"/>
          <w:position w:val="0"/>
          <w:sz w:val="24"/>
          <w:shd w:fill="auto" w:val="clear"/>
        </w:rPr>
        <w:t xml:space="preserve">Қ СИПАТТАМА</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КОНКУРСТЫ</w:t>
      </w:r>
      <w:r>
        <w:rPr>
          <w:rFonts w:ascii="Times New Roman" w:hAnsi="Times New Roman" w:cs="Times New Roman" w:eastAsia="Times New Roman"/>
          <w:b/>
          <w:color w:val="auto"/>
          <w:spacing w:val="0"/>
          <w:position w:val="0"/>
          <w:sz w:val="24"/>
          <w:shd w:fill="auto" w:val="clear"/>
        </w:rPr>
        <w:t xml:space="preserve">Қ ҚҰЖАТТАМАҒА СӘЙКЕС</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Жеткізуші толтырады)</w:t>
      </w: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39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Тауарларды сатып алу кезінде ел ішіндегі </w:t>
      </w:r>
      <w:r>
        <w:rPr>
          <w:rFonts w:ascii="Times New Roman" w:hAnsi="Times New Roman" w:cs="Times New Roman" w:eastAsia="Times New Roman"/>
          <w:b/>
          <w:color w:val="auto"/>
          <w:spacing w:val="0"/>
          <w:position w:val="0"/>
          <w:sz w:val="24"/>
          <w:shd w:fill="auto" w:val="clear"/>
        </w:rPr>
        <w:t xml:space="preserve">құндылықты есептеуі</w:t>
      </w:r>
    </w:p>
    <w:p>
      <w:pPr>
        <w:widowControl w:val="false"/>
        <w:suppressAutoHyphens w:val="true"/>
        <w:spacing w:before="0" w:after="0" w:line="240"/>
        <w:ind w:right="0" w:left="0" w:firstLine="397"/>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шартта Ел ішіндегі құндылықты (ЦТ) есептеу мынадай формула бойынша жүргізіледі::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3888" w:dyaOrig="921">
          <v:rect xmlns:o="urn:schemas-microsoft-com:office:office" xmlns:v="urn:schemas-microsoft-com:vml" id="rectole0000000001" style="width:194.400000pt;height:46.0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1" ShapeID="rectole0000000001" r:id="docRId7"/>
        </w:objec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онда: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тауарлар атауларының жалпы саны;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тауардың реттік нөмірі;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СТі-I-ші тауарды</w:t>
      </w:r>
      <w:r>
        <w:rPr>
          <w:rFonts w:ascii="Times New Roman" w:hAnsi="Times New Roman" w:cs="Times New Roman" w:eastAsia="Times New Roman"/>
          <w:color w:val="auto"/>
          <w:spacing w:val="0"/>
          <w:position w:val="0"/>
          <w:sz w:val="24"/>
          <w:shd w:fill="auto" w:val="clear"/>
        </w:rPr>
        <w:t xml:space="preserve">ң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Мі - "тауарды</w:t>
      </w:r>
      <w:r>
        <w:rPr>
          <w:rFonts w:ascii="Times New Roman" w:hAnsi="Times New Roman" w:cs="Times New Roman" w:eastAsia="Times New Roman"/>
          <w:color w:val="auto"/>
          <w:spacing w:val="0"/>
          <w:position w:val="0"/>
          <w:sz w:val="24"/>
          <w:shd w:fill="auto" w:val="clear"/>
        </w:rPr>
        <w:t xml:space="preserve">ң шығарылған елін, Еуразиялық экономикалық одақ тауарының немесе шетел тауарының мәртебесін айқындау, тауардың шығу тегі туралы сертификат беру жөніндегі қағидаларды бекіту туралы" Қазақстан Республикасы Сауда және интеграция министрінің 2021 жылғы 13 шілдедегі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454-</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Қ бұйрығымен бекітілген "СТ-КZ" нысанындағы тауардың шығу тегі туралы сертификатта көрсетілген тауардағы елішілік құндылықтың үлесі (нормативтік құқықтық актілерді мемлекеттік тіркеу тізілімінде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23514 </w:t>
      </w:r>
      <w:r>
        <w:rPr>
          <w:rFonts w:ascii="Times New Roman" w:hAnsi="Times New Roman" w:cs="Times New Roman" w:eastAsia="Times New Roman"/>
          <w:color w:val="auto"/>
          <w:spacing w:val="0"/>
          <w:position w:val="0"/>
          <w:sz w:val="24"/>
          <w:shd w:fill="auto" w:val="clear"/>
        </w:rPr>
        <w:t xml:space="preserve">болып тіркелген) (б</w:t>
      </w:r>
      <w:r>
        <w:rPr>
          <w:rFonts w:ascii="Times New Roman" w:hAnsi="Times New Roman" w:cs="Times New Roman" w:eastAsia="Times New Roman"/>
          <w:color w:val="auto"/>
          <w:spacing w:val="0"/>
          <w:position w:val="0"/>
          <w:sz w:val="24"/>
          <w:shd w:fill="auto" w:val="clear"/>
        </w:rPr>
        <w:t xml:space="preserve">ұдан әрі - "СТ-КZ" нысанындағы тауардың шығу тегі туралы сертификат.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 - КZ" 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Егер бірыңғай Әдістеменің 10-тармағында өзгеше белгіленбесе, Мі = 0;</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үлесі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Қр/у = 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келісімшартта</w:t>
      </w:r>
      <w:r>
        <w:rPr>
          <w:rFonts w:ascii="Times New Roman" w:hAnsi="Times New Roman" w:cs="Times New Roman" w:eastAsia="Times New Roman"/>
          <w:color w:val="auto"/>
          <w:spacing w:val="0"/>
          <w:position w:val="0"/>
          <w:sz w:val="24"/>
          <w:shd w:fill="auto" w:val="clear"/>
        </w:rPr>
        <w:t xml:space="preserve">ғы жергілікті қамтудың түпкілікті үлесі сандық форматта үлестің жүзден бір бөлігіне дейін көрсетіледі (0,00)</w:t>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____________________________ </w:t>
      </w:r>
      <w:r>
        <w:rPr>
          <w:rFonts w:ascii="Times New Roman" w:hAnsi="Times New Roman" w:cs="Times New Roman" w:eastAsia="Times New Roman"/>
          <w:color w:val="auto"/>
          <w:spacing w:val="0"/>
          <w:position w:val="0"/>
          <w:sz w:val="24"/>
          <w:shd w:fill="auto" w:val="clear"/>
        </w:rPr>
        <w:t xml:space="preserve">М. О.                        __________________________________ М. О.</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Басшыны</w:t>
      </w:r>
      <w:r>
        <w:rPr>
          <w:rFonts w:ascii="Times New Roman" w:hAnsi="Times New Roman" w:cs="Times New Roman" w:eastAsia="Times New Roman"/>
          <w:color w:val="auto"/>
          <w:spacing w:val="0"/>
          <w:position w:val="0"/>
          <w:sz w:val="24"/>
          <w:shd w:fill="auto" w:val="clear"/>
        </w:rPr>
        <w:t xml:space="preserve">ң Т. А. Ә., қолы                                                  Орындаушының т. а. ә., байланыс телефоны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жыл</w:t>
      </w:r>
      <w:r>
        <w:rPr>
          <w:rFonts w:ascii="Times New Roman" w:hAnsi="Times New Roman" w:cs="Times New Roman" w:eastAsia="Times New Roman"/>
          <w:b/>
          <w:color w:val="000000"/>
          <w:spacing w:val="0"/>
          <w:position w:val="0"/>
          <w:sz w:val="24"/>
          <w:shd w:fill="auto" w:val="clear"/>
        </w:rPr>
        <w:t xml:space="preserve">ғы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Дизель отынын </w:t>
      </w:r>
      <w:r>
        <w:rPr>
          <w:rFonts w:ascii="Times New Roman" w:hAnsi="Times New Roman" w:cs="Times New Roman" w:eastAsia="Times New Roman"/>
          <w:b/>
          <w:color w:val="000000"/>
          <w:spacing w:val="0"/>
          <w:position w:val="0"/>
          <w:sz w:val="24"/>
          <w:shd w:fill="auto" w:val="clear"/>
        </w:rPr>
        <w:t xml:space="preserve">қабылдау тәртібі</w:t>
      </w:r>
    </w:p>
    <w:p>
      <w:pPr>
        <w:widowControl w:val="false"/>
        <w:suppressAutoHyphens w:val="true"/>
        <w:spacing w:before="0" w:after="0" w:line="240"/>
        <w:ind w:right="403"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w:t>
      </w:r>
      <w:r>
        <w:rPr>
          <w:rFonts w:ascii="Times New Roman" w:hAnsi="Times New Roman" w:cs="Times New Roman" w:eastAsia="Times New Roman"/>
          <w:color w:val="000000"/>
          <w:spacing w:val="0"/>
          <w:position w:val="0"/>
          <w:sz w:val="24"/>
          <w:shd w:fill="auto" w:val="clear"/>
        </w:rPr>
        <w:t xml:space="preserve">қабылдау кезінде сенімді резервуарды пайдаланып көлемді өлшеу әдісі қолданылады.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өнімінің мөлшерін анықтау резервуардың калибрлеу кестелерін пайдалану арқылы жүзеге асырылады. Осы кестені жасау үшін резервуарды бітіру (шкаламен жабдықтау) жүргізіледі, мұнда әрбір бөлу (сызықтық Өлшем) тауардың белгілі бір көлеміне сәйкес келеді.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Кеніш аума</w:t>
      </w:r>
      <w:r>
        <w:rPr>
          <w:rFonts w:ascii="Times New Roman" w:hAnsi="Times New Roman" w:cs="Times New Roman" w:eastAsia="Times New Roman"/>
          <w:color w:val="000000"/>
          <w:spacing w:val="0"/>
          <w:position w:val="0"/>
          <w:sz w:val="24"/>
          <w:shd w:fill="auto" w:val="clear"/>
        </w:rPr>
        <w:t xml:space="preserve">ғында дизель отынының 3 резервуары орналасқан.</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05-2595, сенім білдірілген 05.09.2022 жыл, келесі тексеру мерзімі 05.09.2027 жыл. Өлшеу диапазоны-24,884 м3. ВХ сертификатының нөмірі.07-22-782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05-2596, сенім білдірілген 05.09.2022 жыл, келесі тексеру мерзімі 05.09.2027 жыл. Өлшеу диапазоны-26,359 м3. ВХ сертификатының нөмірі.07-22-783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БНАЖ-35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05-2598, сенім білдірілген 05.09.2022 жыл, келесі тексеру мерзімі 05.09.2027 жыл. Өлшеу диапазоны-34,115 м3. ВХ сертификатының нөмірі.07-22-785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Калибрленген резервуарларды пайдалана отырып, м</w:t>
      </w:r>
      <w:r>
        <w:rPr>
          <w:rFonts w:ascii="Times New Roman" w:hAnsi="Times New Roman" w:cs="Times New Roman" w:eastAsia="Times New Roman"/>
          <w:color w:val="000000"/>
          <w:spacing w:val="0"/>
          <w:position w:val="0"/>
          <w:sz w:val="24"/>
          <w:shd w:fill="auto" w:val="clear"/>
        </w:rPr>
        <w:t xml:space="preserve">ұнай өнімінің көлемін өлшеу үшін төгуге дейінгі және кейінгі биіктікті өлшеу қажет. Деңгейді жүкпен немесе метростокпен өлшеуге болады. Өлшеу құралын баяу және қатаң тігінен түсіру керек. Өлшеу кезінде резервуардағы мұнай өнімі беттің тыныш күйін сақтауы керек. Бағананың биіктігі рулеткадағы төменгі және жоғарғы санақтардың айырмашылығы ретінде табылған. Биіктікті орнату және берілген биіктіктің ішкі көлемін білу арқылы (калибрлеу кестесі) резервуардағы мұнай өнімінің мөлшерін анықтауға болады.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Алын</w:t>
      </w:r>
      <w:r>
        <w:rPr>
          <w:rFonts w:ascii="Times New Roman" w:hAnsi="Times New Roman" w:cs="Times New Roman" w:eastAsia="Times New Roman"/>
          <w:color w:val="000000"/>
          <w:spacing w:val="0"/>
          <w:position w:val="0"/>
          <w:sz w:val="24"/>
          <w:shd w:fill="auto" w:val="clear"/>
        </w:rPr>
        <w:t xml:space="preserve">ған нәтижені тауар-көлік жүкқұжатында көрсетілген деректермен салыстыру қажет.</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Тапсырыс берушіні</w:t>
      </w:r>
      <w:r>
        <w:rPr>
          <w:rFonts w:ascii="Times New Roman" w:hAnsi="Times New Roman" w:cs="Times New Roman" w:eastAsia="Times New Roman"/>
          <w:b/>
          <w:color w:val="000000"/>
          <w:spacing w:val="0"/>
          <w:position w:val="0"/>
          <w:sz w:val="24"/>
          <w:shd w:fill="auto" w:val="clear"/>
        </w:rPr>
        <w:t xml:space="preserve">ң  толық атауы және мекен-жайы</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Шартты б</w:t>
      </w:r>
      <w:r>
        <w:rPr>
          <w:rFonts w:ascii="Times New Roman" w:hAnsi="Times New Roman" w:cs="Times New Roman" w:eastAsia="Times New Roman"/>
          <w:b/>
          <w:color w:val="000000"/>
          <w:spacing w:val="0"/>
          <w:position w:val="0"/>
          <w:sz w:val="24"/>
          <w:shd w:fill="auto" w:val="clear"/>
        </w:rPr>
        <w:t xml:space="preserve">ұзу туралы хабарлама</w:t>
      </w: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Тапсырыс беруші осы ар</w:t>
      </w:r>
      <w:r>
        <w:rPr>
          <w:rFonts w:ascii="Times New Roman" w:hAnsi="Times New Roman" w:cs="Times New Roman" w:eastAsia="Times New Roman"/>
          <w:color w:val="000000"/>
          <w:spacing w:val="0"/>
          <w:position w:val="0"/>
          <w:sz w:val="24"/>
          <w:shd w:fill="auto" w:val="clear"/>
        </w:rPr>
        <w:t xml:space="preserve">қылы ___________ жылғы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______ </w:t>
      </w:r>
      <w:r>
        <w:rPr>
          <w:rFonts w:ascii="Times New Roman" w:hAnsi="Times New Roman" w:cs="Times New Roman" w:eastAsia="Times New Roman"/>
          <w:color w:val="000000"/>
          <w:spacing w:val="0"/>
          <w:position w:val="0"/>
          <w:sz w:val="24"/>
          <w:shd w:fill="auto" w:val="clear"/>
        </w:rPr>
        <w:t xml:space="preserve">Шартты</w:t>
      </w:r>
      <w:r>
        <w:rPr>
          <w:rFonts w:ascii="Times New Roman" w:hAnsi="Times New Roman" w:cs="Times New Roman" w:eastAsia="Times New Roman"/>
          <w:color w:val="000000"/>
          <w:spacing w:val="0"/>
          <w:position w:val="0"/>
          <w:sz w:val="24"/>
          <w:shd w:fill="auto" w:val="clear"/>
        </w:rPr>
        <w:t xml:space="preserve">ң ___________ жылдан бастап бұзылуы және тоқтатылуы туралы Жеткізушіні хабардар етеді.</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бузылу к</w:t>
      </w:r>
      <w:r>
        <w:rPr>
          <w:rFonts w:ascii="Times New Roman" w:hAnsi="Times New Roman" w:cs="Times New Roman" w:eastAsia="Times New Roman"/>
          <w:i/>
          <w:color w:val="000000"/>
          <w:spacing w:val="0"/>
          <w:position w:val="0"/>
          <w:sz w:val="24"/>
          <w:shd w:fill="auto" w:val="clear"/>
        </w:rPr>
        <w:t xml:space="preserve">үні)</w:t>
      </w:r>
    </w:p>
    <w:p>
      <w:pPr>
        <w:widowControl w:val="false"/>
        <w:suppressAutoHyphens w:val="true"/>
        <w:spacing w:before="0" w:after="0" w:line="240"/>
        <w:ind w:right="40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Тапсырыс берушіні</w:t>
      </w:r>
      <w:r>
        <w:rPr>
          <w:rFonts w:ascii="Times New Roman" w:hAnsi="Times New Roman" w:cs="Times New Roman" w:eastAsia="Times New Roman"/>
          <w:i/>
          <w:color w:val="000000"/>
          <w:spacing w:val="0"/>
          <w:position w:val="0"/>
          <w:sz w:val="24"/>
          <w:shd w:fill="auto" w:val="clear"/>
        </w:rPr>
        <w:t xml:space="preserve">ң уәкілетті тұлғасының лауазымы)                                    (қолы)                                    (аты-жөні)         </w:t>
      </w: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Қосымшасы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280" w:after="2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Контрагент сауалнамасы</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___________ ұсынылған құжаттардағы мәліметтердің өзектілігі мен толықтығы туралы оларды ұсынған күннен бастап және осы хатты жасау сәтінде хабардар етеді, сондай-ақ акционерлер/түпкі бенефициарлар (қатысушылар) туралы мәліметтердің өзектілігін растайды. </w:t>
      </w:r>
    </w:p>
    <w:tbl>
      <w:tblPr>
        <w:tblInd w:w="222" w:type="dxa"/>
      </w:tblPr>
      <w:tblGrid>
        <w:gridCol w:w="709"/>
        <w:gridCol w:w="2410"/>
        <w:gridCol w:w="3685"/>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р/н</w:t>
            </w:r>
            <w:r>
              <w:rPr>
                <w:rFonts w:ascii="Segoe UI Symbol" w:hAnsi="Segoe UI Symbol" w:cs="Segoe UI Symbol" w:eastAsia="Segoe UI Symbol"/>
                <w:color w:val="auto"/>
                <w:spacing w:val="0"/>
                <w:position w:val="0"/>
                <w:sz w:val="24"/>
                <w:shd w:fill="auto" w:val="clear"/>
              </w:rPr>
              <w:t xml:space="preserve">№</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туралы мәліметтер</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ұйымдық-құқықтық үлгісі және 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заңды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нақты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пошталық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туралы ку</w:t>
            </w:r>
            <w:r>
              <w:rPr>
                <w:rFonts w:ascii="Times New Roman" w:hAnsi="Times New Roman" w:cs="Times New Roman" w:eastAsia="Times New Roman"/>
                <w:color w:val="auto"/>
                <w:spacing w:val="0"/>
                <w:position w:val="0"/>
                <w:sz w:val="24"/>
                <w:shd w:fill="auto" w:val="clear"/>
              </w:rPr>
              <w:t xml:space="preserve">әлік (күні, нөмірі, кім берді)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әйкестендіру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ңды тұлғаның жеке дара атқарушы органының лауазымына сайланған (тағайындалған) тұлғаның лауазымы, толық аты-жөні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атынан әрекет етуге уәкілетті және заңды тұлғаларға қол қою құқығына ие басқа тұлғалардың тегі, аты, әкесінің аты, өкілеттігін растайтын құжатпен қоса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басшысының телефон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Жар</w:t>
            </w:r>
            <w:r>
              <w:rPr>
                <w:rFonts w:ascii="Times New Roman" w:hAnsi="Times New Roman" w:cs="Times New Roman" w:eastAsia="Times New Roman"/>
                <w:color w:val="auto"/>
                <w:spacing w:val="0"/>
                <w:position w:val="0"/>
                <w:sz w:val="24"/>
                <w:shd w:fill="auto" w:val="clear"/>
              </w:rPr>
              <w:t xml:space="preserve">ғылық капиталдың мөлшері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бенефициарға дейінгі иелену құрылымы (аты-жөні, атауы, тіркеу орны, үлестер/акциялар құрамының %)</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 деректемелері (банкті</w:t>
            </w:r>
            <w:r>
              <w:rPr>
                <w:rFonts w:ascii="Times New Roman" w:hAnsi="Times New Roman" w:cs="Times New Roman" w:eastAsia="Times New Roman"/>
                <w:color w:val="auto"/>
                <w:spacing w:val="0"/>
                <w:position w:val="0"/>
                <w:sz w:val="24"/>
                <w:shd w:fill="auto" w:val="clear"/>
              </w:rPr>
              <w:t xml:space="preserve">ң атауы және мекенжайы, банктегі есеп айырысу шотының нөмірі, банктің телефондары, өзге де банк деректемелері)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 (қысқаша)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лицензияларының тізімі</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Еншілес </w:t>
            </w:r>
            <w:r>
              <w:rPr>
                <w:rFonts w:ascii="Times New Roman" w:hAnsi="Times New Roman" w:cs="Times New Roman" w:eastAsia="Times New Roman"/>
                <w:color w:val="auto"/>
                <w:spacing w:val="0"/>
                <w:position w:val="0"/>
                <w:sz w:val="24"/>
                <w:shd w:fill="auto" w:val="clear"/>
              </w:rPr>
              <w:t xml:space="preserve">қоғамдар, филиалдар</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Орналас</w:t>
            </w:r>
            <w:r>
              <w:rPr>
                <w:rFonts w:ascii="Times New Roman" w:hAnsi="Times New Roman" w:cs="Times New Roman" w:eastAsia="Times New Roman"/>
                <w:color w:val="auto"/>
                <w:spacing w:val="0"/>
                <w:position w:val="0"/>
                <w:sz w:val="24"/>
                <w:shd w:fill="auto" w:val="clear"/>
              </w:rPr>
              <w:t xml:space="preserve">қан жері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есепті кезеңдегі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өткен жылдың ұқсас кезеңіндегі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үш жылда орындаған жұмыстарының тізімі (мәлімделгенге ұқсас жұмыстар)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орындаған жұмыстарды сипаттай алатын тапсырыс берушілердің координаттары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Қызметтің мәлімделген бағыты бойынша ұйымдағы жұмыскерлердің саны және біліктілігі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орындауға арналған техникалық құралдардың және/немесе бағдарламалық қамтамасыз етудің тізбесі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қатысқан сот талқылаулары туралы мәліметтер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 этика және комплаенс кодексімен танысқандығын және Шарттағы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өлімімен және сыбайлас жемқорлыққа қарсы заңнама нормаларының сақталуымен келісетіндігін растайды.</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 __________________________________________</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қолы, мөр, аты-жөні) (күні)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Жеткізушілер мен мердігерлер кодексі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r>
        <w:rPr>
          <w:rFonts w:ascii="Times New Roman" w:hAnsi="Times New Roman" w:cs="Times New Roman" w:eastAsia="Times New Roman"/>
          <w:b/>
          <w:color w:val="auto"/>
          <w:spacing w:val="0"/>
          <w:position w:val="0"/>
          <w:sz w:val="24"/>
          <w:shd w:fill="auto" w:val="clear"/>
        </w:rPr>
        <w:t xml:space="preserve">жауапкершілігі шектеулі серіктестігі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КІРІСПЕ</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Бизнесті</w:t>
      </w:r>
      <w:r>
        <w:rPr>
          <w:rFonts w:ascii="Times New Roman" w:hAnsi="Times New Roman" w:cs="Times New Roman" w:eastAsia="Times New Roman"/>
          <w:b/>
          <w:color w:val="auto"/>
          <w:spacing w:val="0"/>
          <w:position w:val="0"/>
          <w:sz w:val="24"/>
          <w:shd w:fill="auto" w:val="clear"/>
        </w:rPr>
        <w:t xml:space="preserve">ң тұрақты дамуы </w:t>
      </w: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 (б</w:t>
      </w:r>
      <w:r>
        <w:rPr>
          <w:rFonts w:ascii="Times New Roman" w:hAnsi="Times New Roman" w:cs="Times New Roman" w:eastAsia="Times New Roman"/>
          <w:b/>
          <w:color w:val="auto"/>
          <w:spacing w:val="0"/>
          <w:position w:val="0"/>
          <w:sz w:val="24"/>
          <w:shd w:fill="auto" w:val="clear"/>
        </w:rPr>
        <w:t xml:space="preserve">ұдан әрі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серіктестік) стратегиясыны</w:t>
      </w:r>
      <w:r>
        <w:rPr>
          <w:rFonts w:ascii="Times New Roman" w:hAnsi="Times New Roman" w:cs="Times New Roman" w:eastAsia="Times New Roman"/>
          <w:b/>
          <w:color w:val="auto"/>
          <w:spacing w:val="0"/>
          <w:position w:val="0"/>
          <w:sz w:val="24"/>
          <w:shd w:fill="auto" w:val="clear"/>
        </w:rPr>
        <w:t xml:space="preserve">ң негізгі негізі болып табылады, ол серіктестіктің мүдделі тараптарының әлеуметтік қажеттіліктері мен үміттеріне батыл әрекет етуге бағытталған.</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НЕГІЗГІ ЕРЕЖЕЛЕР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Қазақстан Республикасы заңнамасының, басқа қолданылатын заңнаманың және серіктестіктің ішкі құжаттарының талаптарын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Жеткізущі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 өндіретін немесе сатып алатын тауарларды шартты мерзімде немесе мерзімде серіктестікке Кәсіпкерлік қызметте немесе жеке, отбасылық, үй ішінде және осындай өзге де пайдалануға байланысты емес өзге мақсаттарда пайдалану үшін беруге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Мердігер, Орындаушы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тапсырмасы бойынша белгілі бір қызметті орындауға, қызметтерді көрсетуге және оның/олардың нәтижесін серіктестікке шартта белгіленген мерзімде тапсыруға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ЖАЛПЫ </w:t>
      </w:r>
      <w:r>
        <w:rPr>
          <w:rFonts w:ascii="Times New Roman" w:hAnsi="Times New Roman" w:cs="Times New Roman" w:eastAsia="Times New Roman"/>
          <w:b/>
          <w:color w:val="auto"/>
          <w:spacing w:val="0"/>
          <w:position w:val="0"/>
          <w:sz w:val="24"/>
          <w:shd w:fill="auto" w:val="clear"/>
        </w:rPr>
        <w:t xml:space="preserve">ҚАҒИДАЛАР.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мыналарды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 қызметінде сыбайлас жемқорлық құқық бұзушылықтарға жол бермейді;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Серіктестікпен жасал</w:t>
      </w:r>
      <w:r>
        <w:rPr>
          <w:rFonts w:ascii="Times New Roman" w:hAnsi="Times New Roman" w:cs="Times New Roman" w:eastAsia="Times New Roman"/>
          <w:color w:val="auto"/>
          <w:spacing w:val="0"/>
          <w:position w:val="0"/>
          <w:sz w:val="24"/>
          <w:shd w:fill="auto" w:val="clear"/>
        </w:rPr>
        <w:t xml:space="preserve">ған шарттар бойынша өз қызметкерлеріне, өкілдеріне және бірлесіп орындаушыларына/қосалқы мердігерлеріне коммерциялық параға сатып алуға және сыбайлас жемқорлық сипаттағы өзге де іс-әрекеттер жасауға тыйым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нысандарын жоққа шығарады;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балалар е</w:t>
      </w:r>
      <w:r>
        <w:rPr>
          <w:rFonts w:ascii="Times New Roman" w:hAnsi="Times New Roman" w:cs="Times New Roman" w:eastAsia="Times New Roman"/>
          <w:color w:val="auto"/>
          <w:spacing w:val="0"/>
          <w:position w:val="0"/>
          <w:sz w:val="24"/>
          <w:shd w:fill="auto" w:val="clear"/>
        </w:rPr>
        <w:t xml:space="preserve">ңбегін болдырмау;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кез келген кемсітуді, оны</w:t>
      </w:r>
      <w:r>
        <w:rPr>
          <w:rFonts w:ascii="Times New Roman" w:hAnsi="Times New Roman" w:cs="Times New Roman" w:eastAsia="Times New Roman"/>
          <w:color w:val="auto"/>
          <w:spacing w:val="0"/>
          <w:position w:val="0"/>
          <w:sz w:val="24"/>
          <w:shd w:fill="auto" w:val="clear"/>
        </w:rPr>
        <w:t xml:space="preserve">ң ішінде жұмысқа орналасуға және еңбек қызметіне қатысты кемсітушілікті болдырмайды;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қызметкерлердің жұмыс уақыты мен демалысына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қының ең төменгі мөлшеріне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және/немесе өз қызметін жүзеге асыратын өзге елдің еңбек заңнамасын сақтайды.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ҢБЕК НОРМАЛАРЫ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Жеткізуші мен мердігер барлы</w:t>
      </w:r>
      <w:r>
        <w:rPr>
          <w:rFonts w:ascii="Times New Roman" w:hAnsi="Times New Roman" w:cs="Times New Roman" w:eastAsia="Times New Roman"/>
          <w:color w:val="auto"/>
          <w:spacing w:val="0"/>
          <w:position w:val="0"/>
          <w:sz w:val="24"/>
          <w:shd w:fill="auto" w:val="clear"/>
        </w:rPr>
        <w:t xml:space="preserve">қ жұмыскерлерге тиісті еңбек жағдайларын қамтамасыз етуге және жұмыскерлердің барлық еңбек құқықтарының орындалуын қамтамасыз етуге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Қандай да болмасын кемсітуге, оның ішінде жұмысқа орналасуға және еңбек қызметіне, жынысына немесе гендерлік қатыстылығына, ұлтына, азаматтығына, нәсіліне, терісінің түсіне немесе ұлтына, дініне, жасына, тіліне, отбасылық, әлеуметтік және ата-ана мәртебесіне, мүліктік және лауазымдық жағдайына, қоғамдық бірлестіктерге қатыстылығына және саяси себептеріне, жүктілігіне, мүгедектігіне, сондай-ақ қызметкердің іскерлік қасиеттеріне және оның еңбегінің нәтижелеріне байланысты емес басқа да мән-жайларға қарамастан тыйым салынады.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ұмысқа қабылдау үшін қолданыстағы заңнамада белгіленген ең төменгі жасқа толмаған адамдарды жұмысқа қабылдауға тыйым салынады.  Серіктестіктің Жеткізушілері мен Мердігерлері қолданыстағы заңнамаға сәйкес еңбек шартын жасасуға жол берілетін жағдайларды қоспағанда, балалардың немесе кәмелетке толмағандардың еңбегін пайдаланбауға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Жеткізушісінің немесе Мердігерінің барлық қызметкерлерінде қол қойылған еңбек шарты немесе қызмет көрсету шарты олар үшін түсінікті тілде болуға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шарты жұмыс уақытының ұзақтығын, үстеме уақыттағы жұмыс үшін өтемақыны, хабардар ету мерзімін, жалақы мөлшерін және төлемдер жиілігін қоса алғанда, барлық негізгі талаптарды, сондай-ақ қолданыстағы заңнамада көзделген өзге де талаптарды белгілеуге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Қазақстан Республикасының заңнамасында белгіленген жалақының ең төмен мөлшеріне қатысты Қазақстан Республикасының нормативтік құқықтық актілерін сақтайды.  Үстеме уақыттағы жұмыс, демалыс және мереке күндеріндегі немесе түнгі уақыттағы жұмыс үшін еңбек немесе ұжымдық шарттардың және (немесе) жұмыс берушінің актісінің талаптарына сәйкес арттырылған мөлшерде ақы төленеді.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қызметкерлерге қызметкерлердің өз ана тілінде немесе олар түсінетін тілде жазылған құқықтары мен міндеттерін білуге және толық көлемде түсінуге мүмкіндік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 </w:t>
      </w:r>
      <w:r>
        <w:rPr>
          <w:rFonts w:ascii="Times New Roman" w:hAnsi="Times New Roman" w:cs="Times New Roman" w:eastAsia="Times New Roman"/>
          <w:color w:val="auto"/>
          <w:spacing w:val="0"/>
          <w:position w:val="0"/>
          <w:sz w:val="24"/>
          <w:shd w:fill="auto" w:val="clear"/>
        </w:rPr>
        <w:t xml:space="preserve">Лауазымды</w:t>
      </w:r>
      <w:r>
        <w:rPr>
          <w:rFonts w:ascii="Times New Roman" w:hAnsi="Times New Roman" w:cs="Times New Roman" w:eastAsia="Times New Roman"/>
          <w:color w:val="auto"/>
          <w:spacing w:val="0"/>
          <w:position w:val="0"/>
          <w:sz w:val="24"/>
          <w:shd w:fill="auto" w:val="clear"/>
        </w:rPr>
        <w:t xml:space="preserve">қ нұсқаулықтар әзірленуі, жаңартылуы және барлық қызметкерлер мен консультанттардың назарына жеткізілуі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 алынып тасталды.  Қызметкерлерді ақшалай қаражатты немесе жеке басты куәландыратын құжаттардың түпнұсқаларын немесе олардың баламаларын кепілге қалдыруға міндеттеуге тыйым салынады.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Қызметкерлердің еркін жүріп-тұруға және ерекше жағдайларда және дәлелді себептермен жұмыс уақытында басшының келісімі бойынша еңбек шартында белгіленген жұмыс орнын тастап кетуге құқығы болуы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Ешкім физикалы</w:t>
      </w:r>
      <w:r>
        <w:rPr>
          <w:rFonts w:ascii="Times New Roman" w:hAnsi="Times New Roman" w:cs="Times New Roman" w:eastAsia="Times New Roman"/>
          <w:color w:val="auto"/>
          <w:spacing w:val="0"/>
          <w:position w:val="0"/>
          <w:sz w:val="24"/>
          <w:shd w:fill="auto" w:val="clear"/>
        </w:rPr>
        <w:t xml:space="preserve">қ жазаға, заңсыз ұстауға, физикалық, жыныстық және/немесе психологиялық қудалауға ұшырамауы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қыдан ұстап қалу тәртібі Қазақстан Республикасының еңбек заңнамасына сәйкес белгіленеді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қолданыстағы заңнамаға сәйкес өз қызметкерлері үшін бірігу еркіндігіне құрмет көрсетеді.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 </w:t>
      </w:r>
      <w:r>
        <w:rPr>
          <w:rFonts w:ascii="Times New Roman" w:hAnsi="Times New Roman" w:cs="Times New Roman" w:eastAsia="Times New Roman"/>
          <w:b/>
          <w:color w:val="auto"/>
          <w:spacing w:val="0"/>
          <w:position w:val="0"/>
          <w:sz w:val="24"/>
          <w:shd w:fill="auto" w:val="clear"/>
        </w:rPr>
        <w:t xml:space="preserve">ЭТИКАЛЫ</w:t>
      </w:r>
      <w:r>
        <w:rPr>
          <w:rFonts w:ascii="Times New Roman" w:hAnsi="Times New Roman" w:cs="Times New Roman" w:eastAsia="Times New Roman"/>
          <w:b/>
          <w:color w:val="auto"/>
          <w:spacing w:val="0"/>
          <w:position w:val="0"/>
          <w:sz w:val="24"/>
          <w:shd w:fill="auto" w:val="clear"/>
        </w:rPr>
        <w:t xml:space="preserve">Қ ҚАҒИДАЛАР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өздерінің қызметіне қатысты Қазақстан Республикасы заңнамасының барлық талаптарын қатаң сақтайды, соның ішінде: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әсекелестік: бәсекелестікті тең жағдайларда жүзеге асыруға қатысты барлық қолданыстағы нормативтік актілерді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бизнесті алу немесе сақтау, не қаражат немесе жеңілдіктер алу мақсатында серіктестіктің қызметкерлері мен үшінші тұлғаларға өз атынан немесе серіктестік атынан тікелей немесе жанама түрде қандай да бір материалдық немесе басқа да көтермелеулерді ұсынбайды;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алынған кірістерді заңдастыру: заңсыз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практикасына қатыспауы немесе қолдамауы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үдделер қақтығысы: Серіктестіктің қызметкерлеріне немесе олардың туыстарына қатысты олардың іскерлік қызметіне не қабылданатын шешімдерге теріс әсер етуі мүмкін мүдделердің нақты немесе ықтимал қайшылықтары болатын жағдайларды болдырмау, анықтау және айқындау;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қтар мен ризашылық белгілері: серіктестік қызметкерлеріне сыйлықтар мен алғыс белгілерін беруден бас тарту.  Серіктестік барлық сыйлықтар мен ризашылық белгілерін, егер олар негізделген символдық мәннен асып кетсе, сондай-ақ кездейсоқ және айқын сыйлықтар мен ризашылық белгілерінен бас тартады және оларды бірдей төлеу мүмкін емес.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 мен Мердігерінің қызметінде сыбайлас жемқорлықтың барлық нысандарына, соның ішінде бопсалау, парақорлық, формальдылықтарды оңайлатқаны үшін сыйақы, алаяқтық, ақшаны жылыстату және непотизм қатаң тыйым салынған.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қызметкерлері үшін мәмілеге ықпал ету мақсатында немесе жеке немесе іскерлік артықшылықтар алу үшін қолайлы қарым-қатынастың орнына төлемдерді, сыйлықтарды немесе артықшылықтарды тікелей немесе жанама түрде ұсынуға, сұрауға, беруге немесе қабылдауға тыйым салады.  Бұл талап отбасы мүшелеріне де, серіктестіктің өнім берушілері мен мердігерлерінің персоналына да және олардың қосалқы мердігерлеріне де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ЖЖеткізушілері мен Мердігерлері әділ бәсекелестік және еркін нарық қағидаттарын сақтауға тиіс.  Іскерлік шешімдер жеке қатынастар мен мүдделерді ескере немесе әсер етпеу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танылған халықаралық стандарттарға негізделген сыбайлас жемқорлыққа қарсы күрес бағдарламасын енгізуге тиіс.  Тиісті практикалық және ақпараттық дайындықты қамтитын бағдарлама ашық және тиімді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Серіктестіктің Жеткізушілері мен Мердігерлеріне және Серіктестіктің қызметкерлеріне немесе олардың туыстарына қатысты олардың іскерлік беделіне не қабылданатын шешімдерге теріс әсер етуі мүмкін мүдделердің нақты немесе ықтимал қақтығысы орын алған жағдайларды анықтау және алдын алу үшін барлық күшін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 қызметкердің кез келген үшінші тұлғадан алатын немесе серіктестік қызметкерінің Серіктестік жұмыскерлерінің еңбек міндеттерін орындау барысында немесе серіктестік пен үшінші тұлға арасындағы іскерлік қатынастарға байланысты серіктестік атынан өтеусіз негізде үшінші тұлғаға беретін кез келген құндылық, пайда немесе артықшылық нысанасын білдіреді.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ДЕНСАУЛЫ</w:t>
      </w:r>
      <w:r>
        <w:rPr>
          <w:rFonts w:ascii="Times New Roman" w:hAnsi="Times New Roman" w:cs="Times New Roman" w:eastAsia="Times New Roman"/>
          <w:b/>
          <w:color w:val="auto"/>
          <w:spacing w:val="0"/>
          <w:position w:val="0"/>
          <w:sz w:val="24"/>
          <w:shd w:fill="auto" w:val="clear"/>
        </w:rPr>
        <w:t xml:space="preserve">Қ САҚТАУ ЖӘНЕ ЕҢБЕК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олардың қызметі өз қызметкерлерінің, мердігерлерінің, олардың өнімін тұтынушылар мен басқа да тұлғалардың денсаулығы, сондай-ақ аумағында және үй-жайында шарттық қатынастар жүзеге асырылатын Серіктестік жұмыскерлерінің қауіпсіздігі үшін қауіпсіз екендігіне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 жағдайларын қамтамасыз етуге тиіс, қызметкерлер денсаулық сақтау және еңбек қауіпсіздігі жөніндегі ақпаратпен танысуға және тиісті дайындықтан өтуге, оның ішінде өрт қауіпсіздігі, радиациялық қауіпсіздік, химиялық заттармен және жабдықтармен дұрыс жұмыс істеу және төтенше жағдайларға дайындық және алғашқы көмек көрсету бойынша дайындықтан өтуге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Мердігерлерінде аварияларға/жарақаттарға немесе кәсіптік аурулардың туындауына әкеп соғуы мүмкін ықтимал тәуекелдер тиісті алдын алу іс-әрекеттерін (мысалы, жобалау, инжиниринг, әкімшілік бақылау, профилактикалық қызмет көрсету, еңбек қауіпсіздігін қамтамасыз ету жөніндегі рәсімдер, ағымдағы қауіпсіздік жөніндегі тренингтер, сондай-ақ жеке қорғаныш құралдарымен жарақтандыру) қабылдау арқылы бағалануға және бақылануға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жұмыстардың қауіпті түрлеріне тән факторларды барынша азайту мақсатында жазатайым оқиғалар мен жарақаттардан келтірілетін зардаптарды, нұқсанды, сондай-ақ әлеуметтік-психологиялық ауруларды болғызбау немесе жою жөнінде барабар шаралар қолдануға міндетті.  Серіктестіктің жеткізушілері мен мердігерлері өз қызметкерлеріне қосымша ақысыз тиісті жеке қорғаныс құралдарын беруі керек.  Дене жарақатына әкеп соққан кез келген оқиға немесе жазатайым оқиға, сондай-ақ әлеуметтік-психологиялық аурулар құжат түрінде рәсімделіп, Серіктестіктің Жеткізушісі/Мердігері жоғары басшылығының назарына жеткізілуге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Серіктестік </w:t>
      </w:r>
      <w:r>
        <w:rPr>
          <w:rFonts w:ascii="Times New Roman" w:hAnsi="Times New Roman" w:cs="Times New Roman" w:eastAsia="Times New Roman"/>
          <w:color w:val="auto"/>
          <w:spacing w:val="0"/>
          <w:position w:val="0"/>
          <w:sz w:val="24"/>
          <w:shd w:fill="auto" w:val="clear"/>
        </w:rPr>
        <w:t xml:space="preserve">өз қызметкерлерінің қауіпсіздігін қамтамасыз ету үшін серіктестіктегі қауіпсіздікті үздіксіз жақсарту бойынша белсенді жұмыс жүргізеді және бұл туралы өзінің іскерлік серіктестерін міндеттейді.  Өндірістік алаңдарда жұмыстарды орындау кезінде серіктестіктің жеткізушілері мен мердігерлері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ҚОРШАҒАН 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қоршаған ортаны сақтауға және олардың табиғи ресурстарға жағымсыз әсерін барынша азайтуға ықпал ететін іс-шараларды енгізуге және/немесе орындауға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шартты орындау кезінде шығарылатын зиянды заттардың көлемін шектейді, сондай-ақ мұндай қалдықтарды қоршаған ортаға көп зиян келтірмей жоюды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уытты заттарды пайдаланудың алдын алу жөнінде шаралар қолдануға тиіс.  Балама болмаған жағдайда серіктестіктің жеткізушілері мен мердігерлері уытты заттарды қолдануды барынша азайтуға және қауіпсіз жұмыс істеуді және оларды жоюды қамтамасыз етуге тиіс.  Серіктестіктің Жеткізушілері мен Мердігерлері пайдаланылуы шектеулі басқа да зиянды заттарға, элементтерге немесе қалдықтарға қатысты қолданылатын барлық құқықтық нормаларды қатаң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табиғатты қорғау технологияларын (мысалы, ластаушы заттарды бақылау, көмірқышқыл газын бөлу), сондай-ақ энергияны үнемдеу және қалдықтарды қайта өңдеу технологияларын дамытуды жүзеге асырады, сондай-ақ олардың қоршаған ортаға теріс әсерін азайтатын логистикалық стратегияларды енгізеді (әсіресе, сақтау, қайта тиеу және тасымалдауға қатысты).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тауарларын пайдалану сапасын жақсарту және/немесе қолдау кезінде, тауарлардың жалпы қызмет ету мерзімі кезінде қоршаған ортаға теріс әсерді жою немесе азайту, еңбекті қорғау және қауіпсіздік техникасы мақсатында өз тауарлары мен қызметтерін дамытуға қоршаған ортаны қорғау, радиациялық қауіпсіздік, еңбекті қорғау және қауіпсіздік өлшемдерін қосады.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w:t>
        <w:tab/>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өзінің тауарлары осындай тауарларға қолданылатын стандарттар мен нормаларға сәйкес келетінін растауы тиіс</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ДЕРЕКТЕРДІ</w:t>
      </w:r>
      <w:r>
        <w:rPr>
          <w:rFonts w:ascii="Times New Roman" w:hAnsi="Times New Roman" w:cs="Times New Roman" w:eastAsia="Times New Roman"/>
          <w:b/>
          <w:color w:val="auto"/>
          <w:spacing w:val="0"/>
          <w:position w:val="0"/>
          <w:sz w:val="24"/>
          <w:shd w:fill="auto" w:val="clear"/>
        </w:rPr>
        <w:t xml:space="preserve">Ң ҚҰПИЯЛЫЛЫҒЫ ЖӘНЕ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 оның серіктестері, іскерлік іс-шаралар, шарттар, жобалар, құрылым, қаржылық жағдай немесе қызмет туралы кез келген ақпараттың, егер олар оны жария етуге арнайы жазбаша рұқсат алмаған болса, құпиялылығын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клиенттік деректердің сақталуына және қауіпсіздігіне кепілдік беретін, құпия деректердің жайылып кетуіне жол бермейтін жүйелерді пайдалануға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Осы Кодексті</w:t>
      </w:r>
      <w:r>
        <w:rPr>
          <w:rFonts w:ascii="Times New Roman" w:hAnsi="Times New Roman" w:cs="Times New Roman" w:eastAsia="Times New Roman"/>
          <w:b/>
          <w:color w:val="auto"/>
          <w:spacing w:val="0"/>
          <w:position w:val="0"/>
          <w:sz w:val="24"/>
          <w:shd w:fill="auto" w:val="clear"/>
        </w:rPr>
        <w:t xml:space="preserve">ң талаптары Серіктестіктің Жеткізушілермен және Мердігерлермен жасасатын шарттарының ажырамас бөлігін құрайды.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Серіктестікті</w:t>
      </w:r>
      <w:r>
        <w:rPr>
          <w:rFonts w:ascii="Times New Roman" w:hAnsi="Times New Roman" w:cs="Times New Roman" w:eastAsia="Times New Roman"/>
          <w:b/>
          <w:color w:val="auto"/>
          <w:spacing w:val="0"/>
          <w:position w:val="0"/>
          <w:sz w:val="24"/>
          <w:shd w:fill="auto" w:val="clear"/>
        </w:rPr>
        <w:t xml:space="preserve">ң Жеткізушілері мен Мердігерлері осы құжатпен өз қызметкерлерін осы Кодекспен таныстыру міндеттемесін қабылдайды.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 осылайша, т</w:t>
      </w:r>
      <w:r>
        <w:rPr>
          <w:rFonts w:ascii="Times New Roman" w:hAnsi="Times New Roman" w:cs="Times New Roman" w:eastAsia="Times New Roman"/>
          <w:b/>
          <w:color w:val="auto"/>
          <w:spacing w:val="0"/>
          <w:position w:val="0"/>
          <w:sz w:val="24"/>
          <w:shd w:fill="auto" w:val="clear"/>
        </w:rPr>
        <w:t xml:space="preserve">өменде көрсетілген Мердігердің/Жеткізушінің уәкілетті өкілі бола отырып, осы құжаттың мазмұнын мұқият тексергенімді және түсінгенімді растаймын, сондай-ақ осы компанияның осы Кодекске толық сәйкес әрекет ететінін растаймын.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Жеткізуші/Мердігер </w:t>
      </w:r>
      <w:r>
        <w:rPr>
          <w:rFonts w:ascii="Times New Roman" w:hAnsi="Times New Roman" w:cs="Times New Roman" w:eastAsia="Times New Roman"/>
          <w:b/>
          <w:color w:val="auto"/>
          <w:spacing w:val="0"/>
          <w:position w:val="0"/>
          <w:sz w:val="24"/>
          <w:shd w:fill="auto" w:val="clear"/>
        </w:rPr>
        <w:t xml:space="preserve">өкілінің аты-жөні: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ң/Мердігердің атауы: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үні: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Қолы: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48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ескертпелер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Тараптар осы Шартты контрагентті</w:t>
      </w:r>
      <w:r>
        <w:rPr>
          <w:rFonts w:ascii="Times New Roman" w:hAnsi="Times New Roman" w:cs="Times New Roman" w:eastAsia="Times New Roman"/>
          <w:color w:val="auto"/>
          <w:spacing w:val="0"/>
          <w:position w:val="0"/>
          <w:sz w:val="24"/>
          <w:shd w:fill="auto" w:val="clear"/>
        </w:rPr>
        <w:t xml:space="preserve">ң кепілдіктері негізінде және адал ниетпен жасайды. Контрагент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контрагент те, оны</w:t>
      </w:r>
      <w:r>
        <w:rPr>
          <w:rFonts w:ascii="Times New Roman" w:hAnsi="Times New Roman" w:cs="Times New Roman" w:eastAsia="Times New Roman"/>
          <w:color w:val="auto"/>
          <w:spacing w:val="0"/>
          <w:position w:val="0"/>
          <w:sz w:val="24"/>
          <w:shd w:fill="auto" w:val="clear"/>
        </w:rPr>
        <w:t xml:space="preserve">ң аффилиирленген тұлғалары да, контрагенттің барлық акционерлері де Еуропалық Одақтың және (немесе)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Қаржылық институттар туралы есеп немесе Төлем туралы есеп беру, есеп айырысуды бұзу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шарт жасасу ж</w:t>
      </w:r>
      <w:r>
        <w:rPr>
          <w:rFonts w:ascii="Times New Roman" w:hAnsi="Times New Roman" w:cs="Times New Roman" w:eastAsia="Times New Roman"/>
          <w:color w:val="auto"/>
          <w:spacing w:val="0"/>
          <w:position w:val="0"/>
          <w:sz w:val="24"/>
          <w:shd w:fill="auto" w:val="clear"/>
        </w:rPr>
        <w:t xml:space="preserve">әне/немесе оны контрагенттің орындауы осы тармақтың (а) тармақшасында көрсетілген санкцияларды бұзуға әкеп соқпайды;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Контрагент шарт бойынша тиісті міндеттемені орындау</w:t>
      </w:r>
      <w:r>
        <w:rPr>
          <w:rFonts w:ascii="Times New Roman" w:hAnsi="Times New Roman" w:cs="Times New Roman" w:eastAsia="Times New Roman"/>
          <w:color w:val="auto"/>
          <w:spacing w:val="0"/>
          <w:position w:val="0"/>
          <w:sz w:val="24"/>
          <w:shd w:fill="auto" w:val="clear"/>
        </w:rPr>
        <w:t xml:space="preserve">ға міндетті болатын күні және осы Шартқа сәйкес оны іс жүзінде орындау күніне дейін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шоттары, оның ішінде осы Шарт бойынша төлемдер жасау үшін пайдаланылатын меншікті және корреспонденттік шоттары оларға қатысты активтерді тоқтату режимі қолданылатын, ЕО қаржылық санкцияларының объектілері болып табылатын тұлғалардың, топтардың және ұйымдардың жиынтық тізбесіне енгізілмеген банктерде немесе қаржы мекемелерінде болады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(Foreign Financial Institutions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 Мемлекеттік қаржының ашықтығы;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контрагент атынан осы Шарт</w:t>
      </w:r>
      <w:r>
        <w:rPr>
          <w:rFonts w:ascii="Times New Roman" w:hAnsi="Times New Roman" w:cs="Times New Roman" w:eastAsia="Times New Roman"/>
          <w:color w:val="auto"/>
          <w:spacing w:val="0"/>
          <w:position w:val="0"/>
          <w:sz w:val="24"/>
          <w:shd w:fill="auto" w:val="clear"/>
        </w:rPr>
        <w:t xml:space="preserve">қа қол қоятын тұлға(лар) Еуропалық Одақтың және(немесе)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егер контрагентті</w:t>
      </w:r>
      <w:r>
        <w:rPr>
          <w:rFonts w:ascii="Times New Roman" w:hAnsi="Times New Roman" w:cs="Times New Roman" w:eastAsia="Times New Roman"/>
          <w:color w:val="auto"/>
          <w:spacing w:val="0"/>
          <w:position w:val="0"/>
          <w:sz w:val="24"/>
          <w:shd w:fill="auto" w:val="clear"/>
        </w:rPr>
        <w:t xml:space="preserve">ң қандай да бір кепілдігі жалған, дұрыс емес және (немесе) дәл емес болып табылған жағдайда, Контрагент екінші Тараптың талабын алған күннен бастап 10 (он) жұмыс күнінен кешіктірмей контрагенттің осындай кепілдігінің дәйексіз немесе дәл еместігіне байланысты немесе нәтижесінде туындаған тікелей және/немесе жанама залалдарды екінші Тарапқа өтеуге міндетті. Бұл ретте сатып алушы осы Шартты біржақты тәртіппен бұзуға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егер шарт жасал</w:t>
      </w:r>
      <w:r>
        <w:rPr>
          <w:rFonts w:ascii="Times New Roman" w:hAnsi="Times New Roman" w:cs="Times New Roman" w:eastAsia="Times New Roman"/>
          <w:color w:val="auto"/>
          <w:spacing w:val="0"/>
          <w:position w:val="0"/>
          <w:sz w:val="24"/>
          <w:shd w:fill="auto" w:val="clear"/>
        </w:rPr>
        <w:t xml:space="preserve">ған күннен кейін қандай да бір жаңа санкциялық Акт қабылданған немесе қандай да бір қолданыстағы санкциялық актіге өзгерістер енгізілетін немесе тиісті юрисдикцияның құзыретті мемлекеттік органының ресми түсіндірмесі немесе шешімі күшіне сәйкес қолданыстағы санкциялық актінің ("жаңа санкциялар") қолданылу аясы кеңейтілетін немесе өзгеше түрде өзгеретін жағдайда және осындай Жаңа Санкциялар: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қылға қонымды және негізделген қорытынды бойынша Тараптар екінші Тараптың осы Шарт бойынша өз міндеттемелерін орындауын мүмкін етпейді немесе елеулі түрде қиындата алады;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ұндай Тарап үшін қаржыландыру көздеріне және (немесе) Тарап үшін тікелей және/немесе жанама залалдарға ұзақ мерзімді қол жеткізу мүмкіндігін (олардың ақылға қонымды қорытындысы бойынша) туындатқан немесе әкеп соғуы мүмкін;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өнім беруді/қызметтер көрсетуді бұзуға не тоқтатуға әкеп соғуы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қайсыбірінің елеулі кредиттік шарттарында қамтылған тараптардың қайсыбірінің міндеттемелерін (ковенанттарын) бұзуға әкеп соғады, оларды сақтау мүмкін емес немесе жаңа санкциялармен елеулі түрде қиындық туғызады;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осындай Тарапты</w:t>
      </w:r>
      <w:r>
        <w:rPr>
          <w:rFonts w:ascii="Times New Roman" w:hAnsi="Times New Roman" w:cs="Times New Roman" w:eastAsia="Times New Roman"/>
          <w:color w:val="auto"/>
          <w:spacing w:val="0"/>
          <w:position w:val="0"/>
          <w:sz w:val="24"/>
          <w:shd w:fill="auto" w:val="clear"/>
        </w:rPr>
        <w:t xml:space="preserve">ң кредиттік рейтингінің төмендеуіне әкеп соқты немесе тиісті рейтингтік агенттік жазбаша нысанда растаған осындай төмендеу ықтималдығы бар, (бірге - "жаңа санкциялардың салдары"), мұндай Тарап жаңа санкциялар қабылданған сәттен бастап 10 күн ішінде (осы бапта көзделген әрбір хабарлама бұдан әрі "Санкциялар туралы хабарлама" деп аталады) ресми растаушы құжаттарды қоса бере отырып және осы санкциялардың оған әсері туралы бұл туралы екінші Тарапты дереу жазбаша хабардар 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Санкциялар туралы хабарлама </w:t>
      </w:r>
      <w:r>
        <w:rPr>
          <w:rFonts w:ascii="Times New Roman" w:hAnsi="Times New Roman" w:cs="Times New Roman" w:eastAsia="Times New Roman"/>
          <w:color w:val="auto"/>
          <w:spacing w:val="0"/>
          <w:position w:val="0"/>
          <w:sz w:val="24"/>
          <w:shd w:fill="auto" w:val="clear"/>
        </w:rPr>
        <w:t xml:space="preserve">ұсынылған күннен бастап 1 күннен кешіктірмей Тараптар осы Шарт бойынша Тараптардың өз міндеттемелерін орындауына жаңа санкциялардың әлеуетті әсеріне қатысты, сондай-ақ алдын алу немесе оларды болдырмау жөніндегі ықтимал заңды және ақылға қонымды шаралар туралы өз ұстанымдарын адал талқылау және келісу үшін кездесу(лер)/келіссөздер өткізеді. осы Шартқа өзгерістер енгізуді, тиісті юрисдикцияның құзыретті мемлекеттік органынан рұқсаттар/лицензиялар алуды ("адал келіссөздер") қоса алғанда, жаңа санкциялардың осындай келеңсіз әсерін азайту үшін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Тараптар ж</w:t>
      </w:r>
      <w:r>
        <w:rPr>
          <w:rFonts w:ascii="Times New Roman" w:hAnsi="Times New Roman" w:cs="Times New Roman" w:eastAsia="Times New Roman"/>
          <w:color w:val="auto"/>
          <w:spacing w:val="0"/>
          <w:position w:val="0"/>
          <w:sz w:val="24"/>
          <w:shd w:fill="auto" w:val="clear"/>
        </w:rPr>
        <w:t xml:space="preserve">үргізілген адал келіссөздердің нәтижелері бойынша өзара қолайлы шешімге қол жеткізген кезде, Тараптар 10 күн ішінде не олармен келісілген өзге мерзім ішінде олармен келісілген шараларды іске асыру үшін ақылға қонымды күш-жігер жұмсайды, жаңа санкциялардың бұзылуын немесе оларды Тараптардың орындауына қолдануды болдырмауға мүмкіндік беретін шаралар іске асырылуы мүмкін. Шарт.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адал келісс</w:t>
      </w:r>
      <w:r>
        <w:rPr>
          <w:rFonts w:ascii="Times New Roman" w:hAnsi="Times New Roman" w:cs="Times New Roman" w:eastAsia="Times New Roman"/>
          <w:color w:val="auto"/>
          <w:spacing w:val="0"/>
          <w:position w:val="0"/>
          <w:sz w:val="24"/>
          <w:shd w:fill="auto" w:val="clear"/>
        </w:rPr>
        <w:t xml:space="preserve">өздердің бірінші күнін өткізгеннен кейін 3 күн ішінде тараптар келісімге қол жеткізбеген кезде, кез келген Тарап кез келген уақытта жаңа санкциялардың салдарларына әкеп соққан жаңа санкциялар қолданылатын немесе оларға қатысты туындаған Тарапқа ("тыйым салынған Тарап") келісімге қол жеткізбегені туралы хабарлама жіберуге құқылы ("Келісімге қол жеткізбегені туралы хабарлама"). Келісімге қол жеткізбегені туралы осындай хабарлама жіберілген жағдайда, тарап Шартты біржақты тәртіппен бұзуға және келтірілген тікелей және/немесе жанама залалдарды өтеуді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келтірілген ережелерді шектемей, Тараптар, егер осы Шарт бойынша кез келген төлемдерді АҚШ долларымен не теңгемен жүзеге асыру Сатып алушы үшін заңсыз, мүмкін емес немесе Тараптардың өзара келісімі бойынша жаңа санкцияларға байланысты өзгеше түрде орынсыз болған жағдайда, 12.8-баптың ережелері келісетін болады. тараптардың ақылға қонымды пікірі бойынша балама валютада төлем жасау Тараптарға жаңа санкциялардың салдарларын болдырмауға мүмкіндік беретін жағдайда және мұндай жағдайда 12.5 және 12.6-тармақтардың ережелері басым тәртіппен қолданылуға жатпайды.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Тараптар осымен халы</w:t>
      </w:r>
      <w:r>
        <w:rPr>
          <w:rFonts w:ascii="Times New Roman" w:hAnsi="Times New Roman" w:cs="Times New Roman" w:eastAsia="Times New Roman"/>
          <w:color w:val="auto"/>
          <w:spacing w:val="0"/>
          <w:position w:val="0"/>
          <w:sz w:val="24"/>
          <w:shd w:fill="auto" w:val="clear"/>
        </w:rPr>
        <w:t xml:space="preserve">қаралық банк жүйесіндегі белгісіздікті назарға ала отырып, егер кез келген сәтте осы Шарт бойынша кез келген төлемдерді АҚШ долларымен не теңгемен контрагент үшін заңсыз, мүмкін емес немесе тараптардың өзара келісімі бойынша өзгеше түрде орынсыз болатын болса, Сатып алушы сатушыны хабардар етуге міндеттенетінін растайды және келіседі бұл туралы жазбаша нысанда келіседі және Тараптар осындай төлем жүргізілетін баламалы валютаны (теңге) жазбаша нысанда бірлесіп келіседі, ("баламалы валюта") және осындай төлемді алушы Тараптың банк шотының деректемелері, тараптар келісілген валютада төлемді табысты жүргізу үшін бір-біріне барлық қажетті және ақылға қонымды жәрдем көрсетуге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Егер осы Шартта </w:t>
      </w:r>
      <w:r>
        <w:rPr>
          <w:rFonts w:ascii="Times New Roman" w:hAnsi="Times New Roman" w:cs="Times New Roman" w:eastAsia="Times New Roman"/>
          <w:color w:val="auto"/>
          <w:spacing w:val="0"/>
          <w:position w:val="0"/>
          <w:sz w:val="24"/>
          <w:shd w:fill="auto" w:val="clear"/>
        </w:rPr>
        <w:t xml:space="preserve">өзгеше көрсетілмесе, егер осы Шартта төлемдер немесе есеп айырысулар жүргізілуге тиіс қандай да бір сомалар көрсетілсе, есептелсе немесе айқындалса (оның ішінде 1.8-тармақ қолданылған жағдайда). теңгемен, рубльмен немесе өзге валютамен жасалған жағдайда, Тараптар мұндай төлемдерді немесе АҚШ долларындағы есеп айырысуларды жүзеге асыру мақсаттары үшін осы сомалар тиісті төлем немесе есеп айырысу (төлем немесе есеп айырысу байланыстырылған күн) күніне немесе егер Қазақстан Республикасының Ұлттық Банкі Қазақстан Республикасы Ұлттық Банкінің бағамы бойынша АҚШ долларына қайта есептелетініне келіседі Қазақстан өзінің интернет сайтында тиісті валюталардың бағамдары туралы ақпаратты жарияламайды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курс бойынша ___________ (басқа елдің баламалы Ұлттық Банкін көрсету), тиісті төлем немесе есеп айырысу күніне (төлем немесе есеп айырысу байланыстырылған күн).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1">
    <w:lvl w:ilvl="0">
      <w:start w:val="1"/>
      <w:numFmt w:val="decimal"/>
      <w:lvlText w:val="%1."/>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7">
    <w:lvl w:ilvl="0">
      <w:start w:val="1"/>
      <w:numFmt w:val="decimal"/>
      <w:lvlText w:val="%1."/>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
    <w:lvl w:ilvl="0">
      <w:start w:val="1"/>
      <w:numFmt w:val="decimal"/>
      <w:lvlText w:val="%1."/>
    </w:lvl>
  </w:abstractNum>
  <w:abstractNum w:abstractNumId="132">
    <w:lvl w:ilvl="0">
      <w:start w:val="1"/>
      <w:numFmt w:val="bullet"/>
      <w:lvlText w:val="•"/>
    </w:lvl>
  </w:abstractNum>
  <w:abstractNum w:abstractNumId="138">
    <w:lvl w:ilvl="0">
      <w:start w:val="1"/>
      <w:numFmt w:val="bullet"/>
      <w:lvlText w:val="•"/>
    </w:lvl>
  </w:abstractNum>
  <w:abstractNum w:abstractNumId="19">
    <w:lvl w:ilvl="0">
      <w:start w:val="1"/>
      <w:numFmt w:val="decimal"/>
      <w:lvlText w:val="%1."/>
    </w:lvl>
  </w:abstractNum>
  <w:abstractNum w:abstractNumId="144">
    <w:lvl w:ilvl="0">
      <w:start w:val="1"/>
      <w:numFmt w:val="bullet"/>
      <w:lvlText w:val="•"/>
    </w:lvl>
  </w:abstractNum>
  <w:abstractNum w:abstractNumId="150">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43">
    <w:lvl w:ilvl="0">
      <w:start w:val="1"/>
      <w:numFmt w:val="decimal"/>
      <w:lvlText w:val="%1."/>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49">
    <w:lvl w:ilvl="0">
      <w:start w:val="1"/>
      <w:numFmt w:val="decimal"/>
      <w:lvlText w:val="%1."/>
    </w:lvl>
  </w:abstractNum>
  <w:abstractNum w:abstractNumId="55">
    <w:lvl w:ilvl="0">
      <w:start w:val="1"/>
      <w:numFmt w:val="decimal"/>
      <w:lvlText w:val="%1."/>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98">
    <w:abstractNumId w:val="246"/>
  </w:num>
  <w:num w:numId="111">
    <w:abstractNumId w:val="240"/>
  </w:num>
  <w:num w:numId="123">
    <w:abstractNumId w:val="234"/>
  </w:num>
  <w:num w:numId="128">
    <w:abstractNumId w:val="228"/>
  </w:num>
  <w:num w:numId="135">
    <w:abstractNumId w:val="222"/>
  </w:num>
  <w:num w:numId="138">
    <w:abstractNumId w:val="216"/>
  </w:num>
  <w:num w:numId="148">
    <w:abstractNumId w:val="210"/>
  </w:num>
  <w:num w:numId="255">
    <w:abstractNumId w:val="204"/>
  </w:num>
  <w:num w:numId="430">
    <w:abstractNumId w:val="198"/>
  </w:num>
  <w:num w:numId="434">
    <w:abstractNumId w:val="192"/>
  </w:num>
  <w:num w:numId="439">
    <w:abstractNumId w:val="186"/>
  </w:num>
  <w:num w:numId="441">
    <w:abstractNumId w:val="180"/>
  </w:num>
  <w:num w:numId="444">
    <w:abstractNumId w:val="55"/>
  </w:num>
  <w:num w:numId="447">
    <w:abstractNumId w:val="174"/>
  </w:num>
  <w:num w:numId="450">
    <w:abstractNumId w:val="168"/>
  </w:num>
  <w:num w:numId="452">
    <w:abstractNumId w:val="162"/>
  </w:num>
  <w:num w:numId="472">
    <w:abstractNumId w:val="49"/>
  </w:num>
  <w:num w:numId="482">
    <w:abstractNumId w:val="156"/>
  </w:num>
  <w:num w:numId="484">
    <w:abstractNumId w:val="150"/>
  </w:num>
  <w:num w:numId="503">
    <w:abstractNumId w:val="144"/>
  </w:num>
  <w:num w:numId="505">
    <w:abstractNumId w:val="138"/>
  </w:num>
  <w:num w:numId="521">
    <w:abstractNumId w:val="132"/>
  </w:num>
  <w:num w:numId="525">
    <w:abstractNumId w:val="126"/>
  </w:num>
  <w:num w:numId="528">
    <w:abstractNumId w:val="120"/>
  </w:num>
  <w:num w:numId="530">
    <w:abstractNumId w:val="43"/>
  </w:num>
  <w:num w:numId="534">
    <w:abstractNumId w:val="114"/>
  </w:num>
  <w:num w:numId="538">
    <w:abstractNumId w:val="108"/>
  </w:num>
  <w:num w:numId="544">
    <w:abstractNumId w:val="37"/>
  </w:num>
  <w:num w:numId="545">
    <w:abstractNumId w:val="102"/>
  </w:num>
  <w:num w:numId="564">
    <w:abstractNumId w:val="96"/>
  </w:num>
  <w:num w:numId="603">
    <w:abstractNumId w:val="31"/>
  </w:num>
  <w:num w:numId="605">
    <w:abstractNumId w:val="25"/>
  </w:num>
  <w:num w:numId="607">
    <w:abstractNumId w:val="19"/>
  </w:num>
  <w:num w:numId="762">
    <w:abstractNumId w:val="90"/>
  </w:num>
  <w:num w:numId="764">
    <w:abstractNumId w:val="84"/>
  </w:num>
  <w:num w:numId="766">
    <w:abstractNumId w:val="78"/>
  </w:num>
  <w:num w:numId="769">
    <w:abstractNumId w:val="72"/>
  </w:num>
  <w:num w:numId="772">
    <w:abstractNumId w:val="66"/>
  </w:num>
  <w:num w:numId="774">
    <w:abstractNumId w:val="60"/>
  </w:num>
  <w:num w:numId="776">
    <w:abstractNumId w:val="54"/>
  </w:num>
  <w:num w:numId="778">
    <w:abstractNumId w:val="13"/>
  </w:num>
  <w:num w:numId="782">
    <w:abstractNumId w:val="48"/>
  </w:num>
  <w:num w:numId="784">
    <w:abstractNumId w:val="42"/>
  </w:num>
  <w:num w:numId="786">
    <w:abstractNumId w:val="36"/>
  </w:num>
  <w:num w:numId="788">
    <w:abstractNumId w:val="30"/>
  </w:num>
  <w:num w:numId="790">
    <w:abstractNumId w:val="24"/>
  </w:num>
  <w:num w:numId="796">
    <w:abstractNumId w:val="18"/>
  </w:num>
  <w:num w:numId="804">
    <w:abstractNumId w:val="7"/>
  </w:num>
  <w:num w:numId="837">
    <w:abstractNumId w:val="1"/>
  </w:num>
  <w:num w:numId="843">
    <w:abstractNumId w:val="12"/>
  </w:num>
  <w:num w:numId="845">
    <w:abstractNumId w:val="6"/>
  </w:num>
  <w:num w:numId="85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nstru.skc.kz/" Id="docRId3" Type="http://schemas.openxmlformats.org/officeDocument/2006/relationships/hyperlink" /><Relationship Target="embeddings/oleObject1.bin" Id="docRId7" Type="http://schemas.openxmlformats.org/officeDocument/2006/relationships/oleObject"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http://www.nationalbank.kz/" Id="docRId2" Type="http://schemas.openxmlformats.org/officeDocument/2006/relationships/hyperlink" /><Relationship Target="embeddings/oleObject0.bin" Id="docRId4" Type="http://schemas.openxmlformats.org/officeDocument/2006/relationships/oleObject" /><Relationship TargetMode="External" Target="http://www.nationalbank.kz/" Id="docRId6" Type="http://schemas.openxmlformats.org/officeDocument/2006/relationships/hyperlink" /><Relationship Target="media/image1.wmf" Id="docRId8" Type="http://schemas.openxmlformats.org/officeDocument/2006/relationships/image" /><Relationship TargetMode="External" Target="http://www.ets.kz/" Id="docRId1" Type="http://schemas.openxmlformats.org/officeDocument/2006/relationships/hyperlink" /><Relationship Target="styles.xml" Id="docRId11" Type="http://schemas.openxmlformats.org/officeDocument/2006/relationships/styles" /><Relationship Target="media/image0.wmf" Id="docRId5" Type="http://schemas.openxmlformats.org/officeDocument/2006/relationships/image" /><Relationship TargetMode="External" Target="http://www.nationalbank.kz/" Id="docRId9" Type="http://schemas.openxmlformats.org/officeDocument/2006/relationships/hyperlink" /></Relationships>
</file>