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0E2D7" w14:textId="185F956D" w:rsidR="00B33FA1" w:rsidRDefault="00835D5A" w:rsidP="00B33FA1">
      <w:pPr>
        <w:spacing w:after="0"/>
        <w:jc w:val="right"/>
        <w:rPr>
          <w:rFonts w:ascii="Times New Roman" w:hAnsi="Times New Roman" w:cs="Times New Roman"/>
          <w:sz w:val="24"/>
          <w:szCs w:val="24"/>
        </w:rPr>
      </w:pPr>
      <w:r>
        <w:rPr>
          <w:rFonts w:ascii="Times New Roman" w:hAnsi="Times New Roman" w:cs="Times New Roman"/>
          <w:sz w:val="24"/>
          <w:szCs w:val="24"/>
        </w:rPr>
        <w:t>«</w:t>
      </w:r>
      <w:r w:rsidR="00B33FA1" w:rsidRPr="00B33FA1">
        <w:rPr>
          <w:rFonts w:ascii="Times New Roman" w:hAnsi="Times New Roman" w:cs="Times New Roman"/>
          <w:sz w:val="24"/>
          <w:szCs w:val="24"/>
        </w:rPr>
        <w:t>ЕСЖ</w:t>
      </w:r>
      <w:r>
        <w:rPr>
          <w:rFonts w:ascii="Times New Roman" w:hAnsi="Times New Roman" w:cs="Times New Roman"/>
          <w:sz w:val="24"/>
          <w:szCs w:val="24"/>
        </w:rPr>
        <w:t>»</w:t>
      </w:r>
      <w:r w:rsidR="00B33FA1" w:rsidRPr="00B33FA1">
        <w:rPr>
          <w:rFonts w:ascii="Times New Roman" w:hAnsi="Times New Roman" w:cs="Times New Roman"/>
          <w:sz w:val="24"/>
          <w:szCs w:val="24"/>
        </w:rPr>
        <w:t xml:space="preserve"> тауар биржасы</w:t>
      </w:r>
      <w:r>
        <w:rPr>
          <w:rFonts w:ascii="Times New Roman" w:hAnsi="Times New Roman" w:cs="Times New Roman"/>
          <w:sz w:val="24"/>
          <w:szCs w:val="24"/>
        </w:rPr>
        <w:t xml:space="preserve">» </w:t>
      </w:r>
      <w:r w:rsidR="00B33FA1" w:rsidRPr="00B33FA1">
        <w:rPr>
          <w:rFonts w:ascii="Times New Roman" w:hAnsi="Times New Roman" w:cs="Times New Roman"/>
          <w:sz w:val="24"/>
          <w:szCs w:val="24"/>
        </w:rPr>
        <w:t>АҚ</w:t>
      </w:r>
    </w:p>
    <w:p w14:paraId="6F8C6CF8" w14:textId="77777777" w:rsidR="00B33FA1" w:rsidRDefault="00B33FA1" w:rsidP="00B33FA1">
      <w:pPr>
        <w:spacing w:after="0"/>
        <w:jc w:val="right"/>
        <w:rPr>
          <w:rFonts w:ascii="Times New Roman" w:hAnsi="Times New Roman" w:cs="Times New Roman"/>
          <w:sz w:val="24"/>
          <w:szCs w:val="24"/>
        </w:rPr>
      </w:pPr>
      <w:r w:rsidRPr="00B33FA1">
        <w:rPr>
          <w:rFonts w:ascii="Times New Roman" w:hAnsi="Times New Roman" w:cs="Times New Roman"/>
          <w:sz w:val="24"/>
          <w:szCs w:val="24"/>
        </w:rPr>
        <w:t xml:space="preserve"> ақпараттық-техникалық қамтамасыз ету </w:t>
      </w:r>
    </w:p>
    <w:p w14:paraId="428D4EBD" w14:textId="77777777" w:rsidR="00B33FA1" w:rsidRDefault="00B33FA1" w:rsidP="00B33FA1">
      <w:pPr>
        <w:spacing w:after="0"/>
        <w:jc w:val="right"/>
        <w:rPr>
          <w:rFonts w:ascii="Times New Roman" w:hAnsi="Times New Roman" w:cs="Times New Roman"/>
          <w:sz w:val="24"/>
          <w:szCs w:val="24"/>
        </w:rPr>
      </w:pPr>
      <w:r w:rsidRPr="00B33FA1">
        <w:rPr>
          <w:rFonts w:ascii="Times New Roman" w:hAnsi="Times New Roman" w:cs="Times New Roman"/>
          <w:sz w:val="24"/>
          <w:szCs w:val="24"/>
        </w:rPr>
        <w:t xml:space="preserve">қызметін көрсету Тәртібіне </w:t>
      </w:r>
    </w:p>
    <w:p w14:paraId="320591D5" w14:textId="1D9A7008" w:rsidR="00B85DDB" w:rsidRDefault="00B33FA1" w:rsidP="00B33FA1">
      <w:pPr>
        <w:spacing w:after="0"/>
        <w:jc w:val="right"/>
        <w:rPr>
          <w:rFonts w:ascii="Times New Roman" w:hAnsi="Times New Roman" w:cs="Times New Roman"/>
          <w:sz w:val="24"/>
          <w:szCs w:val="24"/>
        </w:rPr>
      </w:pPr>
      <w:r w:rsidRPr="00B33FA1">
        <w:rPr>
          <w:rFonts w:ascii="Times New Roman" w:hAnsi="Times New Roman" w:cs="Times New Roman"/>
          <w:sz w:val="24"/>
          <w:szCs w:val="24"/>
        </w:rPr>
        <w:t>№ 2 қосымша</w:t>
      </w:r>
    </w:p>
    <w:p w14:paraId="48C89CD3" w14:textId="53353427" w:rsidR="00B33FA1" w:rsidRPr="00B33FA1" w:rsidRDefault="00B33FA1" w:rsidP="00B33FA1"/>
    <w:p w14:paraId="3B1E8C6B" w14:textId="1DFDACF4" w:rsidR="00B33FA1" w:rsidRPr="00B33FA1" w:rsidRDefault="00B33FA1" w:rsidP="00B33FA1">
      <w:pPr>
        <w:jc w:val="both"/>
        <w:rPr>
          <w:rFonts w:ascii="Times New Roman" w:hAnsi="Times New Roman" w:cs="Times New Roman"/>
          <w:sz w:val="24"/>
          <w:szCs w:val="24"/>
        </w:rPr>
      </w:pPr>
    </w:p>
    <w:p w14:paraId="09F92A20" w14:textId="4C375DCD" w:rsidR="00B33FA1" w:rsidRPr="00B33FA1" w:rsidRDefault="00B33FA1" w:rsidP="00B453A0">
      <w:pPr>
        <w:tabs>
          <w:tab w:val="left" w:pos="3405"/>
        </w:tabs>
        <w:spacing w:after="0"/>
        <w:jc w:val="center"/>
        <w:rPr>
          <w:rFonts w:ascii="Times New Roman" w:hAnsi="Times New Roman" w:cs="Times New Roman"/>
          <w:b/>
          <w:bCs/>
          <w:sz w:val="24"/>
          <w:szCs w:val="24"/>
          <w:lang w:val="kk-KZ"/>
        </w:rPr>
      </w:pPr>
      <w:r w:rsidRPr="00B33FA1">
        <w:rPr>
          <w:rFonts w:ascii="Times New Roman" w:hAnsi="Times New Roman" w:cs="Times New Roman"/>
          <w:b/>
          <w:bCs/>
          <w:sz w:val="24"/>
          <w:szCs w:val="24"/>
        </w:rPr>
        <w:t>Қызмет тізімі</w:t>
      </w:r>
    </w:p>
    <w:p w14:paraId="36D1D555" w14:textId="77777777" w:rsidR="00B33FA1" w:rsidRPr="00B33FA1" w:rsidRDefault="00B33FA1" w:rsidP="00B453A0">
      <w:pPr>
        <w:tabs>
          <w:tab w:val="left" w:pos="3405"/>
        </w:tabs>
        <w:spacing w:after="0"/>
        <w:jc w:val="center"/>
        <w:rPr>
          <w:rFonts w:ascii="Times New Roman" w:hAnsi="Times New Roman" w:cs="Times New Roman"/>
          <w:sz w:val="24"/>
          <w:szCs w:val="24"/>
        </w:rPr>
      </w:pPr>
    </w:p>
    <w:p w14:paraId="2AF1F133" w14:textId="29F48700" w:rsidR="00B33FA1" w:rsidRPr="00B33FA1" w:rsidRDefault="00B33FA1" w:rsidP="00A77012">
      <w:pPr>
        <w:pStyle w:val="a3"/>
        <w:numPr>
          <w:ilvl w:val="0"/>
          <w:numId w:val="1"/>
        </w:numPr>
        <w:tabs>
          <w:tab w:val="left" w:pos="3405"/>
        </w:tabs>
        <w:spacing w:after="0"/>
        <w:jc w:val="both"/>
        <w:rPr>
          <w:rFonts w:ascii="Times New Roman" w:hAnsi="Times New Roman" w:cs="Times New Roman"/>
          <w:b/>
          <w:bCs/>
          <w:sz w:val="24"/>
          <w:szCs w:val="24"/>
        </w:rPr>
      </w:pPr>
      <w:r w:rsidRPr="00B33FA1">
        <w:rPr>
          <w:rFonts w:ascii="Times New Roman" w:hAnsi="Times New Roman" w:cs="Times New Roman"/>
          <w:b/>
          <w:bCs/>
          <w:sz w:val="24"/>
          <w:szCs w:val="24"/>
        </w:rPr>
        <w:t xml:space="preserve"> </w:t>
      </w:r>
      <w:r w:rsidRPr="00B33FA1">
        <w:rPr>
          <w:rFonts w:ascii="Times New Roman" w:hAnsi="Times New Roman" w:cs="Times New Roman"/>
          <w:b/>
          <w:bCs/>
          <w:sz w:val="24"/>
          <w:szCs w:val="24"/>
          <w:lang w:val="kk-KZ"/>
        </w:rPr>
        <w:t>ЕСЖ</w:t>
      </w:r>
      <w:r w:rsidRPr="00B33FA1">
        <w:rPr>
          <w:rFonts w:ascii="Times New Roman" w:hAnsi="Times New Roman" w:cs="Times New Roman"/>
          <w:b/>
          <w:bCs/>
          <w:sz w:val="24"/>
          <w:szCs w:val="24"/>
        </w:rPr>
        <w:t xml:space="preserve"> жұмыс станциялары</w:t>
      </w:r>
    </w:p>
    <w:p w14:paraId="1EBF0AC5" w14:textId="77777777" w:rsidR="00B33FA1" w:rsidRPr="00B33FA1" w:rsidRDefault="00B33FA1" w:rsidP="00A77012">
      <w:pPr>
        <w:tabs>
          <w:tab w:val="left" w:pos="3405"/>
        </w:tabs>
        <w:spacing w:after="0"/>
        <w:jc w:val="both"/>
        <w:rPr>
          <w:rFonts w:ascii="Times New Roman" w:hAnsi="Times New Roman" w:cs="Times New Roman"/>
          <w:sz w:val="24"/>
          <w:szCs w:val="24"/>
        </w:rPr>
      </w:pPr>
    </w:p>
    <w:p w14:paraId="27E0DC71" w14:textId="6EDD80BB" w:rsidR="00B33FA1" w:rsidRDefault="00835D5A" w:rsidP="00A77012">
      <w:pPr>
        <w:tabs>
          <w:tab w:val="left" w:pos="3405"/>
        </w:tabs>
        <w:spacing w:after="0"/>
        <w:jc w:val="both"/>
        <w:rPr>
          <w:rFonts w:ascii="Times New Roman" w:hAnsi="Times New Roman" w:cs="Times New Roman"/>
          <w:sz w:val="24"/>
          <w:szCs w:val="24"/>
        </w:rPr>
      </w:pPr>
      <w:r>
        <w:rPr>
          <w:rFonts w:ascii="Times New Roman" w:hAnsi="Times New Roman" w:cs="Times New Roman"/>
          <w:b/>
          <w:bCs/>
          <w:sz w:val="24"/>
          <w:szCs w:val="24"/>
        </w:rPr>
        <w:t>«</w:t>
      </w:r>
      <w:r w:rsidR="00B33FA1" w:rsidRPr="00B33FA1">
        <w:rPr>
          <w:rFonts w:ascii="Times New Roman" w:hAnsi="Times New Roman" w:cs="Times New Roman"/>
          <w:b/>
          <w:bCs/>
          <w:sz w:val="24"/>
          <w:szCs w:val="24"/>
          <w:lang w:val="kk-KZ"/>
        </w:rPr>
        <w:t xml:space="preserve">ЕСЖ </w:t>
      </w:r>
      <w:r w:rsidR="00B33FA1" w:rsidRPr="00B33FA1">
        <w:rPr>
          <w:rFonts w:ascii="Times New Roman" w:hAnsi="Times New Roman" w:cs="Times New Roman"/>
          <w:b/>
          <w:bCs/>
          <w:sz w:val="24"/>
          <w:szCs w:val="24"/>
        </w:rPr>
        <w:t>Plaza</w:t>
      </w:r>
      <w:r>
        <w:rPr>
          <w:rFonts w:ascii="Times New Roman" w:hAnsi="Times New Roman" w:cs="Times New Roman"/>
          <w:b/>
          <w:bCs/>
          <w:sz w:val="24"/>
          <w:szCs w:val="24"/>
        </w:rPr>
        <w:t>»</w:t>
      </w:r>
      <w:r w:rsidR="00B33FA1" w:rsidRPr="00B33FA1">
        <w:rPr>
          <w:rFonts w:ascii="Times New Roman" w:hAnsi="Times New Roman" w:cs="Times New Roman"/>
          <w:b/>
          <w:bCs/>
          <w:sz w:val="24"/>
          <w:szCs w:val="24"/>
        </w:rPr>
        <w:t xml:space="preserve"> жұмыс станциясы</w:t>
      </w:r>
      <w:r w:rsidR="00B33FA1" w:rsidRPr="00B33FA1">
        <w:rPr>
          <w:rFonts w:ascii="Times New Roman" w:hAnsi="Times New Roman" w:cs="Times New Roman"/>
          <w:b/>
          <w:bCs/>
          <w:sz w:val="24"/>
          <w:szCs w:val="24"/>
          <w:lang w:val="kk-KZ"/>
        </w:rPr>
        <w:t xml:space="preserve"> </w:t>
      </w:r>
      <w:r w:rsidR="00B33FA1" w:rsidRPr="00B33FA1">
        <w:rPr>
          <w:rFonts w:ascii="Times New Roman" w:hAnsi="Times New Roman" w:cs="Times New Roman"/>
          <w:b/>
          <w:bCs/>
          <w:sz w:val="24"/>
          <w:szCs w:val="24"/>
        </w:rPr>
        <w:t>–</w:t>
      </w:r>
      <w:r w:rsidR="00B33FA1">
        <w:rPr>
          <w:rFonts w:ascii="Times New Roman" w:hAnsi="Times New Roman" w:cs="Times New Roman"/>
          <w:sz w:val="24"/>
          <w:szCs w:val="24"/>
          <w:lang w:val="kk-KZ"/>
        </w:rPr>
        <w:t xml:space="preserve"> </w:t>
      </w:r>
      <w:r w:rsidR="00B33FA1" w:rsidRPr="00B33FA1">
        <w:rPr>
          <w:rFonts w:ascii="Times New Roman" w:hAnsi="Times New Roman" w:cs="Times New Roman"/>
          <w:sz w:val="24"/>
          <w:szCs w:val="24"/>
        </w:rPr>
        <w:t xml:space="preserve">Клиенттің дербес компьютерінде орнатылған және жұмыс істейтін және баға белгілеулер мен мәмілелер </w:t>
      </w:r>
      <w:proofErr w:type="spellStart"/>
      <w:r w:rsidR="00B33FA1" w:rsidRPr="00B33FA1">
        <w:rPr>
          <w:rFonts w:ascii="Times New Roman" w:hAnsi="Times New Roman" w:cs="Times New Roman"/>
          <w:sz w:val="24"/>
          <w:szCs w:val="24"/>
        </w:rPr>
        <w:t>туралы</w:t>
      </w:r>
      <w:proofErr w:type="spellEnd"/>
      <w:r w:rsidR="00B33FA1" w:rsidRPr="00B33FA1">
        <w:rPr>
          <w:rFonts w:ascii="Times New Roman" w:hAnsi="Times New Roman" w:cs="Times New Roman"/>
          <w:sz w:val="24"/>
          <w:szCs w:val="24"/>
        </w:rPr>
        <w:t xml:space="preserve"> </w:t>
      </w:r>
      <w:proofErr w:type="spellStart"/>
      <w:r w:rsidR="00B33FA1" w:rsidRPr="00B33FA1">
        <w:rPr>
          <w:rFonts w:ascii="Times New Roman" w:hAnsi="Times New Roman" w:cs="Times New Roman"/>
          <w:sz w:val="24"/>
          <w:szCs w:val="24"/>
        </w:rPr>
        <w:t>интерактивті</w:t>
      </w:r>
      <w:proofErr w:type="spellEnd"/>
      <w:r w:rsidR="00B33FA1" w:rsidRPr="00B33FA1">
        <w:rPr>
          <w:rFonts w:ascii="Times New Roman" w:hAnsi="Times New Roman" w:cs="Times New Roman"/>
          <w:sz w:val="24"/>
          <w:szCs w:val="24"/>
        </w:rPr>
        <w:t xml:space="preserve"> </w:t>
      </w:r>
      <w:proofErr w:type="spellStart"/>
      <w:r w:rsidR="00B33FA1" w:rsidRPr="00B33FA1">
        <w:rPr>
          <w:rFonts w:ascii="Times New Roman" w:hAnsi="Times New Roman" w:cs="Times New Roman"/>
          <w:sz w:val="24"/>
          <w:szCs w:val="24"/>
        </w:rPr>
        <w:t>ақпарат</w:t>
      </w:r>
      <w:proofErr w:type="spellEnd"/>
      <w:r w:rsidR="00B33FA1" w:rsidRPr="00B33FA1">
        <w:rPr>
          <w:rFonts w:ascii="Times New Roman" w:hAnsi="Times New Roman" w:cs="Times New Roman"/>
          <w:sz w:val="24"/>
          <w:szCs w:val="24"/>
        </w:rPr>
        <w:t xml:space="preserve"> </w:t>
      </w:r>
      <w:proofErr w:type="spellStart"/>
      <w:r w:rsidR="00B33FA1" w:rsidRPr="00B33FA1">
        <w:rPr>
          <w:rFonts w:ascii="Times New Roman" w:hAnsi="Times New Roman" w:cs="Times New Roman"/>
          <w:sz w:val="24"/>
          <w:szCs w:val="24"/>
        </w:rPr>
        <w:t>алмасу</w:t>
      </w:r>
      <w:proofErr w:type="spellEnd"/>
      <w:r w:rsidR="00B33FA1" w:rsidRPr="00B33FA1">
        <w:rPr>
          <w:rFonts w:ascii="Times New Roman" w:hAnsi="Times New Roman" w:cs="Times New Roman"/>
          <w:sz w:val="24"/>
          <w:szCs w:val="24"/>
        </w:rPr>
        <w:t xml:space="preserve"> мүмкіндігін беретін Б</w:t>
      </w:r>
      <w:r>
        <w:rPr>
          <w:rFonts w:ascii="Times New Roman" w:hAnsi="Times New Roman" w:cs="Times New Roman"/>
          <w:sz w:val="24"/>
          <w:szCs w:val="24"/>
        </w:rPr>
        <w:t>Ж</w:t>
      </w:r>
      <w:r w:rsidR="00B33FA1" w:rsidRPr="00B33FA1">
        <w:rPr>
          <w:rFonts w:ascii="Times New Roman" w:hAnsi="Times New Roman" w:cs="Times New Roman"/>
          <w:sz w:val="24"/>
          <w:szCs w:val="24"/>
        </w:rPr>
        <w:t>-</w:t>
      </w:r>
      <w:proofErr w:type="spellStart"/>
      <w:r w:rsidR="00B33FA1" w:rsidRPr="00B33FA1">
        <w:rPr>
          <w:rFonts w:ascii="Times New Roman" w:hAnsi="Times New Roman" w:cs="Times New Roman"/>
          <w:sz w:val="24"/>
          <w:szCs w:val="24"/>
        </w:rPr>
        <w:t>ның</w:t>
      </w:r>
      <w:proofErr w:type="spellEnd"/>
      <w:r w:rsidR="00B33FA1" w:rsidRPr="00B33FA1">
        <w:rPr>
          <w:rFonts w:ascii="Times New Roman" w:hAnsi="Times New Roman" w:cs="Times New Roman"/>
          <w:sz w:val="24"/>
          <w:szCs w:val="24"/>
        </w:rPr>
        <w:t xml:space="preserve"> </w:t>
      </w:r>
      <w:proofErr w:type="spellStart"/>
      <w:r w:rsidR="00B33FA1" w:rsidRPr="00B33FA1">
        <w:rPr>
          <w:rFonts w:ascii="Times New Roman" w:hAnsi="Times New Roman" w:cs="Times New Roman"/>
          <w:sz w:val="24"/>
          <w:szCs w:val="24"/>
        </w:rPr>
        <w:t>клиенттік</w:t>
      </w:r>
      <w:proofErr w:type="spellEnd"/>
      <w:r w:rsidR="00B33FA1" w:rsidRPr="00B33FA1">
        <w:rPr>
          <w:rFonts w:ascii="Times New Roman" w:hAnsi="Times New Roman" w:cs="Times New Roman"/>
          <w:sz w:val="24"/>
          <w:szCs w:val="24"/>
        </w:rPr>
        <w:t xml:space="preserve"> </w:t>
      </w:r>
      <w:proofErr w:type="spellStart"/>
      <w:r w:rsidR="00B33FA1" w:rsidRPr="00B33FA1">
        <w:rPr>
          <w:rFonts w:ascii="Times New Roman" w:hAnsi="Times New Roman" w:cs="Times New Roman"/>
          <w:sz w:val="24"/>
          <w:szCs w:val="24"/>
        </w:rPr>
        <w:t>бөлігі</w:t>
      </w:r>
      <w:proofErr w:type="spellEnd"/>
      <w:r w:rsidR="00B33FA1" w:rsidRPr="00B33FA1">
        <w:rPr>
          <w:rFonts w:ascii="Times New Roman" w:hAnsi="Times New Roman" w:cs="Times New Roman"/>
          <w:sz w:val="24"/>
          <w:szCs w:val="24"/>
        </w:rPr>
        <w:t>:</w:t>
      </w:r>
    </w:p>
    <w:p w14:paraId="26C0E829" w14:textId="070A4C95" w:rsidR="00254801" w:rsidRDefault="00B33FA1"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sidRPr="00B33FA1">
        <w:rPr>
          <w:rFonts w:ascii="Times New Roman" w:hAnsi="Times New Roman" w:cs="Times New Roman"/>
          <w:sz w:val="24"/>
          <w:szCs w:val="24"/>
          <w:lang w:val="kk-KZ"/>
        </w:rPr>
        <w:t>Сауда-саттық режиміндегі жұмыс станциясы</w:t>
      </w:r>
      <w:r>
        <w:rPr>
          <w:rFonts w:ascii="Times New Roman" w:hAnsi="Times New Roman" w:cs="Times New Roman"/>
          <w:sz w:val="24"/>
          <w:szCs w:val="24"/>
          <w:lang w:val="kk-KZ"/>
        </w:rPr>
        <w:t xml:space="preserve"> – </w:t>
      </w:r>
      <w:r w:rsidRPr="00B33FA1">
        <w:rPr>
          <w:rFonts w:ascii="Times New Roman" w:hAnsi="Times New Roman" w:cs="Times New Roman"/>
          <w:sz w:val="24"/>
          <w:szCs w:val="24"/>
          <w:lang w:val="kk-KZ"/>
        </w:rPr>
        <w:t xml:space="preserve">талаптар мен </w:t>
      </w:r>
      <w:r>
        <w:rPr>
          <w:rFonts w:ascii="Times New Roman" w:hAnsi="Times New Roman" w:cs="Times New Roman"/>
          <w:sz w:val="24"/>
          <w:szCs w:val="24"/>
          <w:lang w:val="kk-KZ"/>
        </w:rPr>
        <w:t>тәртіптер</w:t>
      </w:r>
      <w:r w:rsidRPr="00B33FA1">
        <w:rPr>
          <w:rFonts w:ascii="Times New Roman" w:hAnsi="Times New Roman" w:cs="Times New Roman"/>
          <w:sz w:val="24"/>
          <w:szCs w:val="24"/>
          <w:lang w:val="kk-KZ"/>
        </w:rPr>
        <w:t xml:space="preserve"> сақталған кезде сауда-саттық секциясындағы (мерзімді нарық секциясын қоспағанда) сауда-саттыққа қол жеткізу режимі</w:t>
      </w:r>
      <w:r>
        <w:rPr>
          <w:rFonts w:ascii="Times New Roman" w:hAnsi="Times New Roman" w:cs="Times New Roman"/>
          <w:sz w:val="24"/>
          <w:szCs w:val="24"/>
          <w:lang w:val="kk-KZ"/>
        </w:rPr>
        <w:t xml:space="preserve"> </w:t>
      </w:r>
      <w:r w:rsidRPr="00B33FA1">
        <w:rPr>
          <w:rFonts w:ascii="Times New Roman" w:hAnsi="Times New Roman" w:cs="Times New Roman"/>
          <w:sz w:val="24"/>
          <w:szCs w:val="24"/>
          <w:lang w:val="kk-KZ"/>
        </w:rPr>
        <w:t>сауда-саттыққа қатысушыға сауданы ұйымдастыру бойынша қызмет</w:t>
      </w:r>
      <w:r w:rsidR="00254801">
        <w:rPr>
          <w:rFonts w:ascii="Times New Roman" w:hAnsi="Times New Roman" w:cs="Times New Roman"/>
          <w:sz w:val="24"/>
          <w:szCs w:val="24"/>
          <w:lang w:val="kk-KZ"/>
        </w:rPr>
        <w:t>і</w:t>
      </w:r>
      <w:r w:rsidRPr="00B33FA1">
        <w:rPr>
          <w:rFonts w:ascii="Times New Roman" w:hAnsi="Times New Roman" w:cs="Times New Roman"/>
          <w:sz w:val="24"/>
          <w:szCs w:val="24"/>
          <w:lang w:val="kk-KZ"/>
        </w:rPr>
        <w:t xml:space="preserve"> көрсет</w:t>
      </w:r>
      <w:r w:rsidR="00254801">
        <w:rPr>
          <w:rFonts w:ascii="Times New Roman" w:hAnsi="Times New Roman" w:cs="Times New Roman"/>
          <w:sz w:val="24"/>
          <w:szCs w:val="24"/>
          <w:lang w:val="kk-KZ"/>
        </w:rPr>
        <w:t>іл</w:t>
      </w:r>
      <w:r w:rsidRPr="00B33FA1">
        <w:rPr>
          <w:rFonts w:ascii="Times New Roman" w:hAnsi="Times New Roman" w:cs="Times New Roman"/>
          <w:sz w:val="24"/>
          <w:szCs w:val="24"/>
          <w:lang w:val="kk-KZ"/>
        </w:rPr>
        <w:t>еді және сауданың барлық режимдерінде сауда секциясында сауда-саттыққа қатысу құқығы беріледі.</w:t>
      </w:r>
    </w:p>
    <w:p w14:paraId="3128B4B1" w14:textId="77777777" w:rsidR="00254801" w:rsidRDefault="00254801" w:rsidP="00B453A0">
      <w:pPr>
        <w:pStyle w:val="a3"/>
        <w:tabs>
          <w:tab w:val="left" w:pos="0"/>
        </w:tabs>
        <w:spacing w:after="0"/>
        <w:ind w:left="0" w:hanging="567"/>
        <w:jc w:val="both"/>
        <w:rPr>
          <w:rFonts w:ascii="Times New Roman" w:hAnsi="Times New Roman" w:cs="Times New Roman"/>
          <w:sz w:val="24"/>
          <w:szCs w:val="24"/>
          <w:lang w:val="kk-KZ"/>
        </w:rPr>
      </w:pPr>
    </w:p>
    <w:p w14:paraId="5A49845D" w14:textId="5A83472B" w:rsidR="00B33FA1" w:rsidRPr="00254801" w:rsidRDefault="00B33FA1" w:rsidP="00B453A0">
      <w:pPr>
        <w:pStyle w:val="a3"/>
        <w:tabs>
          <w:tab w:val="left" w:pos="0"/>
        </w:tabs>
        <w:spacing w:after="0"/>
        <w:ind w:left="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Ақпараттық – техникалық қызмет көрсету (осы режимде жұмыс станциясын пайдалану) айына</w:t>
      </w:r>
      <w:r w:rsidR="00254801">
        <w:rPr>
          <w:rFonts w:ascii="Times New Roman" w:hAnsi="Times New Roman" w:cs="Times New Roman"/>
          <w:sz w:val="24"/>
          <w:szCs w:val="24"/>
          <w:lang w:val="kk-KZ"/>
        </w:rPr>
        <w:t xml:space="preserve"> –</w:t>
      </w:r>
      <w:r w:rsidRPr="00254801">
        <w:rPr>
          <w:rFonts w:ascii="Times New Roman" w:hAnsi="Times New Roman" w:cs="Times New Roman"/>
          <w:sz w:val="24"/>
          <w:szCs w:val="24"/>
          <w:lang w:val="kk-KZ"/>
        </w:rPr>
        <w:t xml:space="preserve"> 55 000 теңге;</w:t>
      </w:r>
    </w:p>
    <w:p w14:paraId="5167C1D2" w14:textId="77777777" w:rsidR="00B33FA1" w:rsidRPr="00B33FA1" w:rsidRDefault="00B33FA1" w:rsidP="00B453A0">
      <w:pPr>
        <w:pStyle w:val="a3"/>
        <w:tabs>
          <w:tab w:val="left" w:pos="0"/>
        </w:tabs>
        <w:spacing w:after="0"/>
        <w:ind w:left="0"/>
        <w:jc w:val="both"/>
        <w:rPr>
          <w:rFonts w:ascii="Times New Roman" w:hAnsi="Times New Roman" w:cs="Times New Roman"/>
          <w:sz w:val="24"/>
          <w:szCs w:val="24"/>
          <w:lang w:val="kk-KZ"/>
        </w:rPr>
      </w:pPr>
    </w:p>
    <w:p w14:paraId="14836D8F" w14:textId="74CCB192" w:rsidR="00B33FA1" w:rsidRDefault="00B33FA1"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sidRPr="00B33FA1">
        <w:rPr>
          <w:rFonts w:ascii="Times New Roman" w:hAnsi="Times New Roman" w:cs="Times New Roman"/>
          <w:sz w:val="24"/>
          <w:szCs w:val="24"/>
          <w:lang w:val="kk-KZ"/>
        </w:rPr>
        <w:t>Қарау режиміндегі жұмыс станциясы</w:t>
      </w:r>
      <w:r w:rsidR="00254801">
        <w:rPr>
          <w:rFonts w:ascii="Times New Roman" w:hAnsi="Times New Roman" w:cs="Times New Roman"/>
          <w:sz w:val="24"/>
          <w:szCs w:val="24"/>
          <w:lang w:val="kk-KZ"/>
        </w:rPr>
        <w:t xml:space="preserve"> – </w:t>
      </w:r>
      <w:r w:rsidRPr="00254801">
        <w:rPr>
          <w:rFonts w:ascii="Times New Roman" w:hAnsi="Times New Roman" w:cs="Times New Roman"/>
          <w:sz w:val="24"/>
          <w:szCs w:val="24"/>
          <w:lang w:val="kk-KZ"/>
        </w:rPr>
        <w:t xml:space="preserve">сауда секциясындағы (мерзімді нарық секциясын қоспағанда) сауда-саттыққа қол жеткізу режимі, оның талаптары мен </w:t>
      </w:r>
      <w:r w:rsidR="00254801">
        <w:rPr>
          <w:rFonts w:ascii="Times New Roman" w:hAnsi="Times New Roman" w:cs="Times New Roman"/>
          <w:sz w:val="24"/>
          <w:szCs w:val="24"/>
          <w:lang w:val="kk-KZ"/>
        </w:rPr>
        <w:t>тәртіптері</w:t>
      </w:r>
      <w:r w:rsidRPr="00254801">
        <w:rPr>
          <w:rFonts w:ascii="Times New Roman" w:hAnsi="Times New Roman" w:cs="Times New Roman"/>
          <w:sz w:val="24"/>
          <w:szCs w:val="24"/>
          <w:lang w:val="kk-KZ"/>
        </w:rPr>
        <w:t xml:space="preserve"> сақталған кезде сауда-саттыққа қатысушыға сауда секциясында сауда-саттыққа қатысушылар жариялаған өтінімдерді сауданың барлық режимдерінде қарауды жүзеге асыру құқығы беріледі.</w:t>
      </w:r>
    </w:p>
    <w:p w14:paraId="6BC53189" w14:textId="77777777" w:rsidR="00254801" w:rsidRPr="00254801" w:rsidRDefault="00254801" w:rsidP="00B453A0">
      <w:pPr>
        <w:pStyle w:val="a3"/>
        <w:tabs>
          <w:tab w:val="left" w:pos="0"/>
        </w:tabs>
        <w:spacing w:after="0"/>
        <w:ind w:left="0" w:hanging="567"/>
        <w:jc w:val="both"/>
        <w:rPr>
          <w:rFonts w:ascii="Times New Roman" w:hAnsi="Times New Roman" w:cs="Times New Roman"/>
          <w:sz w:val="24"/>
          <w:szCs w:val="24"/>
          <w:lang w:val="kk-KZ"/>
        </w:rPr>
      </w:pPr>
    </w:p>
    <w:p w14:paraId="7CEA7B14" w14:textId="3EF626CB" w:rsidR="00B33FA1" w:rsidRPr="00254801" w:rsidRDefault="00B33FA1" w:rsidP="00B453A0">
      <w:pPr>
        <w:pStyle w:val="a3"/>
        <w:tabs>
          <w:tab w:val="left" w:pos="0"/>
        </w:tabs>
        <w:spacing w:after="0"/>
        <w:ind w:left="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Ақпараттық – техникалық қызмет көрсету (осы режимде жұмыс станциясын пайдалану) айына </w:t>
      </w:r>
      <w:r w:rsidR="00254801">
        <w:rPr>
          <w:rFonts w:ascii="Times New Roman" w:hAnsi="Times New Roman" w:cs="Times New Roman"/>
          <w:sz w:val="24"/>
          <w:szCs w:val="24"/>
          <w:lang w:val="kk-KZ"/>
        </w:rPr>
        <w:t xml:space="preserve">– </w:t>
      </w:r>
      <w:r w:rsidRPr="00254801">
        <w:rPr>
          <w:rFonts w:ascii="Times New Roman" w:hAnsi="Times New Roman" w:cs="Times New Roman"/>
          <w:sz w:val="24"/>
          <w:szCs w:val="24"/>
          <w:lang w:val="kk-KZ"/>
        </w:rPr>
        <w:t>7 500 теңге;</w:t>
      </w:r>
    </w:p>
    <w:p w14:paraId="4A809AFC" w14:textId="77777777" w:rsidR="00B33FA1" w:rsidRPr="00B33FA1" w:rsidRDefault="00B33FA1" w:rsidP="00B453A0">
      <w:pPr>
        <w:pStyle w:val="a3"/>
        <w:tabs>
          <w:tab w:val="left" w:pos="0"/>
        </w:tabs>
        <w:spacing w:after="0"/>
        <w:ind w:left="0"/>
        <w:jc w:val="both"/>
        <w:rPr>
          <w:rFonts w:ascii="Times New Roman" w:hAnsi="Times New Roman" w:cs="Times New Roman"/>
          <w:sz w:val="24"/>
          <w:szCs w:val="24"/>
          <w:lang w:val="kk-KZ"/>
        </w:rPr>
      </w:pPr>
    </w:p>
    <w:p w14:paraId="59B37564" w14:textId="2D5B3713" w:rsidR="00B33FA1" w:rsidRDefault="00B453A0"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54801">
        <w:rPr>
          <w:rFonts w:ascii="Times New Roman" w:hAnsi="Times New Roman" w:cs="Times New Roman"/>
          <w:sz w:val="24"/>
          <w:szCs w:val="24"/>
          <w:lang w:val="kk-KZ"/>
        </w:rPr>
        <w:t>ЕСЖ</w:t>
      </w:r>
      <w:r w:rsidR="00B33FA1" w:rsidRPr="00B33FA1">
        <w:rPr>
          <w:rFonts w:ascii="Times New Roman" w:hAnsi="Times New Roman" w:cs="Times New Roman"/>
          <w:sz w:val="24"/>
          <w:szCs w:val="24"/>
          <w:lang w:val="kk-KZ"/>
        </w:rPr>
        <w:t xml:space="preserve"> Plaza</w:t>
      </w:r>
      <w:r>
        <w:rPr>
          <w:rFonts w:ascii="Times New Roman" w:hAnsi="Times New Roman" w:cs="Times New Roman"/>
          <w:sz w:val="24"/>
          <w:szCs w:val="24"/>
          <w:lang w:val="kk-KZ"/>
        </w:rPr>
        <w:t>»</w:t>
      </w:r>
      <w:r w:rsidR="00B33FA1" w:rsidRPr="00B33FA1">
        <w:rPr>
          <w:rFonts w:ascii="Times New Roman" w:hAnsi="Times New Roman" w:cs="Times New Roman"/>
          <w:sz w:val="24"/>
          <w:szCs w:val="24"/>
          <w:lang w:val="kk-KZ"/>
        </w:rPr>
        <w:t xml:space="preserve"> шлюзі</w:t>
      </w:r>
      <w:r w:rsidR="00254801">
        <w:rPr>
          <w:rFonts w:ascii="Times New Roman" w:hAnsi="Times New Roman" w:cs="Times New Roman"/>
          <w:sz w:val="24"/>
          <w:szCs w:val="24"/>
          <w:lang w:val="kk-KZ"/>
        </w:rPr>
        <w:t xml:space="preserve"> – </w:t>
      </w:r>
      <w:r w:rsidR="00B33FA1" w:rsidRPr="00254801">
        <w:rPr>
          <w:rFonts w:ascii="Times New Roman" w:hAnsi="Times New Roman" w:cs="Times New Roman"/>
          <w:sz w:val="24"/>
          <w:szCs w:val="24"/>
          <w:lang w:val="kk-KZ"/>
        </w:rPr>
        <w:t>Б</w:t>
      </w:r>
      <w:r>
        <w:rPr>
          <w:rFonts w:ascii="Times New Roman" w:hAnsi="Times New Roman" w:cs="Times New Roman"/>
          <w:sz w:val="24"/>
          <w:szCs w:val="24"/>
          <w:lang w:val="kk-KZ"/>
        </w:rPr>
        <w:t>Ж</w:t>
      </w:r>
      <w:r w:rsidR="00B33FA1" w:rsidRPr="00254801">
        <w:rPr>
          <w:rFonts w:ascii="Times New Roman" w:hAnsi="Times New Roman" w:cs="Times New Roman"/>
          <w:sz w:val="24"/>
          <w:szCs w:val="24"/>
          <w:lang w:val="kk-KZ"/>
        </w:rPr>
        <w:t xml:space="preserve"> серверлік бөлігі (сауда жүйесі) мен Интернет-трейдингтің брокерлік жүйесі арасында деректер алмасуға мүмкіндік беретін бағдарламалық қамтамасыз ету.</w:t>
      </w:r>
    </w:p>
    <w:p w14:paraId="7E4F43C7" w14:textId="77777777" w:rsidR="00254801" w:rsidRPr="00254801" w:rsidRDefault="00254801" w:rsidP="00B453A0">
      <w:pPr>
        <w:pStyle w:val="a3"/>
        <w:tabs>
          <w:tab w:val="left" w:pos="0"/>
        </w:tabs>
        <w:spacing w:after="0"/>
        <w:ind w:left="0" w:hanging="567"/>
        <w:jc w:val="both"/>
        <w:rPr>
          <w:rFonts w:ascii="Times New Roman" w:hAnsi="Times New Roman" w:cs="Times New Roman"/>
          <w:sz w:val="24"/>
          <w:szCs w:val="24"/>
          <w:lang w:val="kk-KZ"/>
        </w:rPr>
      </w:pPr>
    </w:p>
    <w:p w14:paraId="54AB591D" w14:textId="48EA38B7" w:rsidR="00B33FA1" w:rsidRPr="00254801" w:rsidRDefault="00B453A0" w:rsidP="00B453A0">
      <w:pPr>
        <w:pStyle w:val="a3"/>
        <w:tabs>
          <w:tab w:val="left" w:pos="0"/>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54801">
        <w:rPr>
          <w:rFonts w:ascii="Times New Roman" w:hAnsi="Times New Roman" w:cs="Times New Roman"/>
          <w:sz w:val="24"/>
          <w:szCs w:val="24"/>
          <w:lang w:val="kk-KZ"/>
        </w:rPr>
        <w:t>ЕСЖ</w:t>
      </w:r>
      <w:r w:rsidR="00B33FA1" w:rsidRPr="00B33FA1">
        <w:rPr>
          <w:rFonts w:ascii="Times New Roman" w:hAnsi="Times New Roman" w:cs="Times New Roman"/>
          <w:sz w:val="24"/>
          <w:szCs w:val="24"/>
          <w:lang w:val="kk-KZ"/>
        </w:rPr>
        <w:t xml:space="preserve"> Plaz</w:t>
      </w:r>
      <w:r>
        <w:rPr>
          <w:rFonts w:ascii="Times New Roman" w:hAnsi="Times New Roman" w:cs="Times New Roman"/>
          <w:sz w:val="24"/>
          <w:szCs w:val="24"/>
          <w:lang w:val="kk-KZ"/>
        </w:rPr>
        <w:t>»</w:t>
      </w:r>
      <w:r w:rsidR="00B33FA1" w:rsidRPr="00B33FA1">
        <w:rPr>
          <w:rFonts w:ascii="Times New Roman" w:hAnsi="Times New Roman" w:cs="Times New Roman"/>
          <w:sz w:val="24"/>
          <w:szCs w:val="24"/>
          <w:lang w:val="kk-KZ"/>
        </w:rPr>
        <w:t xml:space="preserve"> шлюзін қосу</w:t>
      </w:r>
      <w:r w:rsidR="00254801">
        <w:rPr>
          <w:rFonts w:ascii="Times New Roman" w:hAnsi="Times New Roman" w:cs="Times New Roman"/>
          <w:sz w:val="24"/>
          <w:szCs w:val="24"/>
          <w:lang w:val="kk-KZ"/>
        </w:rPr>
        <w:t xml:space="preserve"> – </w:t>
      </w:r>
      <w:r w:rsidR="00B33FA1" w:rsidRPr="00254801">
        <w:rPr>
          <w:rFonts w:ascii="Times New Roman" w:hAnsi="Times New Roman" w:cs="Times New Roman"/>
          <w:sz w:val="24"/>
          <w:szCs w:val="24"/>
          <w:lang w:val="kk-KZ"/>
        </w:rPr>
        <w:t xml:space="preserve">90 000 теңге (біржолғы). </w:t>
      </w:r>
      <w:r>
        <w:rPr>
          <w:rFonts w:ascii="Times New Roman" w:hAnsi="Times New Roman" w:cs="Times New Roman"/>
          <w:sz w:val="24"/>
          <w:szCs w:val="24"/>
          <w:lang w:val="kk-KZ"/>
        </w:rPr>
        <w:t>«</w:t>
      </w:r>
      <w:r w:rsidR="00254801">
        <w:rPr>
          <w:rFonts w:ascii="Times New Roman" w:hAnsi="Times New Roman" w:cs="Times New Roman"/>
          <w:sz w:val="24"/>
          <w:szCs w:val="24"/>
          <w:lang w:val="kk-KZ"/>
        </w:rPr>
        <w:t>ЕСЖ</w:t>
      </w:r>
      <w:r w:rsidR="00B33FA1" w:rsidRPr="00254801">
        <w:rPr>
          <w:rFonts w:ascii="Times New Roman" w:hAnsi="Times New Roman" w:cs="Times New Roman"/>
          <w:sz w:val="24"/>
          <w:szCs w:val="24"/>
          <w:lang w:val="kk-KZ"/>
        </w:rPr>
        <w:t xml:space="preserve"> Plaza</w:t>
      </w:r>
      <w:r>
        <w:rPr>
          <w:rFonts w:ascii="Times New Roman" w:hAnsi="Times New Roman" w:cs="Times New Roman"/>
          <w:sz w:val="24"/>
          <w:szCs w:val="24"/>
          <w:lang w:val="kk-KZ"/>
        </w:rPr>
        <w:t>»</w:t>
      </w:r>
      <w:r w:rsidR="00B33FA1" w:rsidRPr="00254801">
        <w:rPr>
          <w:rFonts w:ascii="Times New Roman" w:hAnsi="Times New Roman" w:cs="Times New Roman"/>
          <w:sz w:val="24"/>
          <w:szCs w:val="24"/>
          <w:lang w:val="kk-KZ"/>
        </w:rPr>
        <w:t xml:space="preserve"> шлюзіне ақпараттық – техникалық қызмет көрсету</w:t>
      </w:r>
      <w:r w:rsidR="00254801">
        <w:rPr>
          <w:rFonts w:ascii="Times New Roman" w:hAnsi="Times New Roman" w:cs="Times New Roman"/>
          <w:sz w:val="24"/>
          <w:szCs w:val="24"/>
          <w:lang w:val="kk-KZ"/>
        </w:rPr>
        <w:t xml:space="preserve"> </w:t>
      </w:r>
      <w:r w:rsidR="00B33FA1" w:rsidRPr="00254801">
        <w:rPr>
          <w:rFonts w:ascii="Times New Roman" w:hAnsi="Times New Roman" w:cs="Times New Roman"/>
          <w:sz w:val="24"/>
          <w:szCs w:val="24"/>
          <w:lang w:val="kk-KZ"/>
        </w:rPr>
        <w:t xml:space="preserve">айына </w:t>
      </w:r>
      <w:r w:rsidR="00254801">
        <w:rPr>
          <w:rFonts w:ascii="Times New Roman" w:hAnsi="Times New Roman" w:cs="Times New Roman"/>
          <w:sz w:val="24"/>
          <w:szCs w:val="24"/>
          <w:lang w:val="kk-KZ"/>
        </w:rPr>
        <w:t xml:space="preserve">– </w:t>
      </w:r>
      <w:r w:rsidR="00B33FA1" w:rsidRPr="00254801">
        <w:rPr>
          <w:rFonts w:ascii="Times New Roman" w:hAnsi="Times New Roman" w:cs="Times New Roman"/>
          <w:sz w:val="24"/>
          <w:szCs w:val="24"/>
          <w:lang w:val="kk-KZ"/>
        </w:rPr>
        <w:t>55 000 теңге.</w:t>
      </w:r>
    </w:p>
    <w:p w14:paraId="4C869AEE" w14:textId="77777777" w:rsidR="00B33FA1" w:rsidRPr="00B33FA1" w:rsidRDefault="00B33FA1" w:rsidP="00B453A0">
      <w:pPr>
        <w:pStyle w:val="a3"/>
        <w:tabs>
          <w:tab w:val="left" w:pos="0"/>
        </w:tabs>
        <w:spacing w:after="0"/>
        <w:ind w:left="0" w:hanging="567"/>
        <w:jc w:val="both"/>
        <w:rPr>
          <w:rFonts w:ascii="Times New Roman" w:hAnsi="Times New Roman" w:cs="Times New Roman"/>
          <w:sz w:val="24"/>
          <w:szCs w:val="24"/>
          <w:lang w:val="kk-KZ"/>
        </w:rPr>
      </w:pPr>
    </w:p>
    <w:p w14:paraId="62F27DCA" w14:textId="0A9B9962" w:rsidR="00B33FA1" w:rsidRPr="00B33FA1" w:rsidRDefault="00B33FA1"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sidRPr="00B33FA1">
        <w:rPr>
          <w:rFonts w:ascii="Times New Roman" w:hAnsi="Times New Roman" w:cs="Times New Roman"/>
          <w:sz w:val="24"/>
          <w:szCs w:val="24"/>
          <w:lang w:val="kk-KZ"/>
        </w:rPr>
        <w:t>Клиенттің дербес компьютерінде жұмыс станциясын бастапқы орнату және оны сауда жүйесіне қосу:</w:t>
      </w:r>
    </w:p>
    <w:p w14:paraId="5F7EA565" w14:textId="149A09FD" w:rsidR="00B33FA1" w:rsidRDefault="00B453A0" w:rsidP="00B453A0">
      <w:pPr>
        <w:pStyle w:val="a3"/>
        <w:tabs>
          <w:tab w:val="left" w:pos="0"/>
        </w:tabs>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254801">
        <w:rPr>
          <w:rFonts w:ascii="Times New Roman" w:hAnsi="Times New Roman" w:cs="Times New Roman"/>
          <w:sz w:val="24"/>
          <w:szCs w:val="24"/>
          <w:lang w:val="kk-KZ"/>
        </w:rPr>
        <w:t>ЕСЖ</w:t>
      </w:r>
      <w:r w:rsidR="00B33FA1" w:rsidRPr="00254801">
        <w:rPr>
          <w:rFonts w:ascii="Times New Roman" w:hAnsi="Times New Roman" w:cs="Times New Roman"/>
          <w:sz w:val="24"/>
          <w:szCs w:val="24"/>
          <w:lang w:val="kk-KZ"/>
        </w:rPr>
        <w:t xml:space="preserve"> Plaza</w:t>
      </w:r>
      <w:r>
        <w:rPr>
          <w:rFonts w:ascii="Times New Roman" w:hAnsi="Times New Roman" w:cs="Times New Roman"/>
          <w:sz w:val="24"/>
          <w:szCs w:val="24"/>
          <w:lang w:val="kk-KZ"/>
        </w:rPr>
        <w:t>»</w:t>
      </w:r>
      <w:r w:rsidR="00B33FA1" w:rsidRPr="00254801">
        <w:rPr>
          <w:rFonts w:ascii="Times New Roman" w:hAnsi="Times New Roman" w:cs="Times New Roman"/>
          <w:sz w:val="24"/>
          <w:szCs w:val="24"/>
          <w:lang w:val="kk-KZ"/>
        </w:rPr>
        <w:t xml:space="preserve"> жұмыс станциясы</w:t>
      </w:r>
      <w:r w:rsidR="00254801">
        <w:rPr>
          <w:rFonts w:ascii="Times New Roman" w:hAnsi="Times New Roman" w:cs="Times New Roman"/>
          <w:sz w:val="24"/>
          <w:szCs w:val="24"/>
          <w:lang w:val="kk-KZ"/>
        </w:rPr>
        <w:t xml:space="preserve"> – </w:t>
      </w:r>
      <w:r w:rsidR="00B33FA1" w:rsidRPr="00254801">
        <w:rPr>
          <w:rFonts w:ascii="Times New Roman" w:hAnsi="Times New Roman" w:cs="Times New Roman"/>
          <w:sz w:val="24"/>
          <w:szCs w:val="24"/>
          <w:lang w:val="kk-KZ"/>
        </w:rPr>
        <w:t>90 000 теңге (біржолғы).</w:t>
      </w:r>
    </w:p>
    <w:p w14:paraId="384901BC" w14:textId="77777777" w:rsidR="00254801" w:rsidRPr="00254801" w:rsidRDefault="00254801" w:rsidP="00B453A0">
      <w:pPr>
        <w:tabs>
          <w:tab w:val="left" w:pos="0"/>
        </w:tabs>
        <w:spacing w:after="0"/>
        <w:ind w:hanging="567"/>
        <w:jc w:val="both"/>
        <w:rPr>
          <w:rFonts w:ascii="Times New Roman" w:hAnsi="Times New Roman" w:cs="Times New Roman"/>
          <w:sz w:val="24"/>
          <w:szCs w:val="24"/>
          <w:lang w:val="kk-KZ"/>
        </w:rPr>
      </w:pPr>
    </w:p>
    <w:p w14:paraId="015117E1" w14:textId="45C7C0C0" w:rsidR="00254801" w:rsidRPr="00A77012" w:rsidRDefault="00B33FA1"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Жұмыс станциясын сауда жүйесіне қайта қосу (алдыңғы ажырату нысанына қарамастан: Клиенттің өтініші бойынша ерікті түрде немесе Биржамен мәжбүрлеп). </w:t>
      </w:r>
      <w:r w:rsidR="00B453A0">
        <w:rPr>
          <w:rFonts w:ascii="Times New Roman" w:hAnsi="Times New Roman" w:cs="Times New Roman"/>
          <w:sz w:val="24"/>
          <w:szCs w:val="24"/>
          <w:lang w:val="kk-KZ"/>
        </w:rPr>
        <w:t>«</w:t>
      </w:r>
      <w:r w:rsidR="00254801">
        <w:rPr>
          <w:rFonts w:ascii="Times New Roman" w:hAnsi="Times New Roman" w:cs="Times New Roman"/>
          <w:sz w:val="24"/>
          <w:szCs w:val="24"/>
          <w:lang w:val="kk-KZ"/>
        </w:rPr>
        <w:t xml:space="preserve">ЕСЖ </w:t>
      </w:r>
      <w:r w:rsidRPr="00254801">
        <w:rPr>
          <w:rFonts w:ascii="Times New Roman" w:hAnsi="Times New Roman" w:cs="Times New Roman"/>
          <w:sz w:val="24"/>
          <w:szCs w:val="24"/>
          <w:lang w:val="kk-KZ"/>
        </w:rPr>
        <w:t>Plaza</w:t>
      </w:r>
      <w:r w:rsidR="00B453A0">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жұмыс станциясы</w:t>
      </w:r>
      <w:r w:rsidR="00254801">
        <w:rPr>
          <w:rFonts w:ascii="Times New Roman" w:hAnsi="Times New Roman" w:cs="Times New Roman"/>
          <w:sz w:val="24"/>
          <w:szCs w:val="24"/>
          <w:lang w:val="kk-KZ"/>
        </w:rPr>
        <w:t xml:space="preserve"> – </w:t>
      </w:r>
      <w:r w:rsidRPr="00254801">
        <w:rPr>
          <w:rFonts w:ascii="Times New Roman" w:hAnsi="Times New Roman" w:cs="Times New Roman"/>
          <w:sz w:val="24"/>
          <w:szCs w:val="24"/>
          <w:lang w:val="kk-KZ"/>
        </w:rPr>
        <w:t>45 000 теңге (біржолғы).</w:t>
      </w:r>
    </w:p>
    <w:p w14:paraId="7627ED20" w14:textId="6AA9D7A3" w:rsidR="00B33FA1" w:rsidRDefault="00B33FA1" w:rsidP="00B453A0">
      <w:pPr>
        <w:pStyle w:val="a3"/>
        <w:numPr>
          <w:ilvl w:val="1"/>
          <w:numId w:val="1"/>
        </w:numPr>
        <w:tabs>
          <w:tab w:val="left" w:pos="0"/>
        </w:tabs>
        <w:spacing w:after="0"/>
        <w:ind w:left="0" w:hanging="567"/>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Жұмыс станциясын клиенттің бір дербес компьютерінен клиенттің басқа дербес компьютеріне қайта орнату. </w:t>
      </w:r>
      <w:r w:rsidR="00B453A0">
        <w:rPr>
          <w:rFonts w:ascii="Times New Roman" w:hAnsi="Times New Roman" w:cs="Times New Roman"/>
          <w:sz w:val="24"/>
          <w:szCs w:val="24"/>
          <w:lang w:val="kk-KZ"/>
        </w:rPr>
        <w:t>«</w:t>
      </w:r>
      <w:r w:rsidR="00254801">
        <w:rPr>
          <w:rFonts w:ascii="Times New Roman" w:hAnsi="Times New Roman" w:cs="Times New Roman"/>
          <w:sz w:val="24"/>
          <w:szCs w:val="24"/>
          <w:lang w:val="kk-KZ"/>
        </w:rPr>
        <w:t>ЕСЖ</w:t>
      </w:r>
      <w:r w:rsidRPr="00254801">
        <w:rPr>
          <w:rFonts w:ascii="Times New Roman" w:hAnsi="Times New Roman" w:cs="Times New Roman"/>
          <w:sz w:val="24"/>
          <w:szCs w:val="24"/>
          <w:lang w:val="kk-KZ"/>
        </w:rPr>
        <w:t xml:space="preserve"> Plaza</w:t>
      </w:r>
      <w:r w:rsidR="00B453A0">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жұмыс станциясы</w:t>
      </w:r>
      <w:r w:rsidR="00254801">
        <w:rPr>
          <w:rFonts w:ascii="Times New Roman" w:hAnsi="Times New Roman" w:cs="Times New Roman"/>
          <w:sz w:val="24"/>
          <w:szCs w:val="24"/>
          <w:lang w:val="kk-KZ"/>
        </w:rPr>
        <w:t xml:space="preserve"> – </w:t>
      </w:r>
      <w:r w:rsidRPr="00254801">
        <w:rPr>
          <w:rFonts w:ascii="Times New Roman" w:hAnsi="Times New Roman" w:cs="Times New Roman"/>
          <w:sz w:val="24"/>
          <w:szCs w:val="24"/>
          <w:lang w:val="kk-KZ"/>
        </w:rPr>
        <w:t>45 000 теңге (біржолғы).</w:t>
      </w:r>
    </w:p>
    <w:p w14:paraId="6CCBE179" w14:textId="77777777" w:rsidR="00254801" w:rsidRPr="00254801" w:rsidRDefault="00254801" w:rsidP="00B453A0">
      <w:pPr>
        <w:pStyle w:val="a3"/>
        <w:tabs>
          <w:tab w:val="left" w:pos="-142"/>
        </w:tabs>
        <w:spacing w:after="0"/>
        <w:ind w:left="-142" w:hanging="425"/>
        <w:rPr>
          <w:rFonts w:ascii="Times New Roman" w:hAnsi="Times New Roman" w:cs="Times New Roman"/>
          <w:sz w:val="24"/>
          <w:szCs w:val="24"/>
          <w:lang w:val="kk-KZ"/>
        </w:rPr>
      </w:pPr>
    </w:p>
    <w:p w14:paraId="3C44F257" w14:textId="7C4846F0" w:rsidR="00254801" w:rsidRPr="00254801" w:rsidRDefault="00254801" w:rsidP="00A77012">
      <w:pPr>
        <w:pStyle w:val="a3"/>
        <w:numPr>
          <w:ilvl w:val="0"/>
          <w:numId w:val="1"/>
        </w:numPr>
        <w:tabs>
          <w:tab w:val="left" w:pos="3405"/>
        </w:tabs>
        <w:spacing w:after="0"/>
        <w:jc w:val="both"/>
        <w:rPr>
          <w:rFonts w:ascii="Times New Roman" w:hAnsi="Times New Roman" w:cs="Times New Roman"/>
          <w:b/>
          <w:bCs/>
          <w:sz w:val="24"/>
          <w:szCs w:val="24"/>
          <w:lang w:val="kk-KZ"/>
        </w:rPr>
      </w:pPr>
      <w:r w:rsidRPr="00254801">
        <w:rPr>
          <w:rFonts w:ascii="Times New Roman" w:hAnsi="Times New Roman" w:cs="Times New Roman"/>
          <w:b/>
          <w:bCs/>
          <w:sz w:val="24"/>
          <w:szCs w:val="24"/>
          <w:lang w:val="kk-KZ"/>
        </w:rPr>
        <w:t>Шұғыл нарық</w:t>
      </w:r>
    </w:p>
    <w:p w14:paraId="1364F02F" w14:textId="58584872" w:rsidR="00254801" w:rsidRDefault="00B453A0" w:rsidP="00B453A0">
      <w:pPr>
        <w:tabs>
          <w:tab w:val="left" w:pos="3405"/>
        </w:tabs>
        <w:spacing w:after="0"/>
        <w:jc w:val="both"/>
        <w:rPr>
          <w:rFonts w:ascii="Times New Roman" w:hAnsi="Times New Roman" w:cs="Times New Roman"/>
          <w:sz w:val="24"/>
          <w:szCs w:val="24"/>
          <w:lang w:val="kk-KZ"/>
        </w:rPr>
      </w:pPr>
      <w:r>
        <w:rPr>
          <w:rFonts w:ascii="Times New Roman" w:hAnsi="Times New Roman" w:cs="Times New Roman"/>
          <w:b/>
          <w:bCs/>
          <w:sz w:val="24"/>
          <w:szCs w:val="24"/>
          <w:lang w:val="kk-KZ"/>
        </w:rPr>
        <w:t>«</w:t>
      </w:r>
      <w:r w:rsidR="00254801" w:rsidRPr="00B005D9">
        <w:rPr>
          <w:rFonts w:ascii="Times New Roman" w:hAnsi="Times New Roman" w:cs="Times New Roman"/>
          <w:b/>
          <w:bCs/>
          <w:sz w:val="24"/>
          <w:szCs w:val="24"/>
          <w:lang w:val="kk-KZ"/>
        </w:rPr>
        <w:t>FORTS сауда терминалы</w:t>
      </w:r>
      <w:r>
        <w:rPr>
          <w:rFonts w:ascii="Times New Roman" w:hAnsi="Times New Roman" w:cs="Times New Roman"/>
          <w:b/>
          <w:bCs/>
          <w:sz w:val="24"/>
          <w:szCs w:val="24"/>
          <w:lang w:val="kk-KZ"/>
        </w:rPr>
        <w:t>»</w:t>
      </w:r>
      <w:r w:rsidR="00254801" w:rsidRPr="00B005D9">
        <w:rPr>
          <w:rFonts w:ascii="Times New Roman" w:hAnsi="Times New Roman" w:cs="Times New Roman"/>
          <w:b/>
          <w:bCs/>
          <w:sz w:val="24"/>
          <w:szCs w:val="24"/>
          <w:lang w:val="kk-KZ"/>
        </w:rPr>
        <w:t xml:space="preserve"> жұмыс станциясы</w:t>
      </w:r>
      <w:r w:rsidR="00254801" w:rsidRPr="00254801">
        <w:rPr>
          <w:rFonts w:ascii="Times New Roman" w:hAnsi="Times New Roman" w:cs="Times New Roman"/>
          <w:sz w:val="24"/>
          <w:szCs w:val="24"/>
          <w:lang w:val="kk-KZ"/>
        </w:rPr>
        <w:t xml:space="preserve"> </w:t>
      </w:r>
      <w:r w:rsidR="00B005D9">
        <w:rPr>
          <w:rFonts w:ascii="Times New Roman" w:hAnsi="Times New Roman" w:cs="Times New Roman"/>
          <w:sz w:val="24"/>
          <w:szCs w:val="24"/>
          <w:lang w:val="kk-KZ"/>
        </w:rPr>
        <w:t>–</w:t>
      </w:r>
      <w:r w:rsidR="00254801" w:rsidRPr="00254801">
        <w:rPr>
          <w:rFonts w:ascii="Times New Roman" w:hAnsi="Times New Roman" w:cs="Times New Roman"/>
          <w:sz w:val="24"/>
          <w:szCs w:val="24"/>
          <w:lang w:val="kk-KZ"/>
        </w:rPr>
        <w:t xml:space="preserve"> Клиенттің дербес компьютерінде орнатылған және жұмыс істейтін және мерзімді келісімшарттармен баға белгілеулер мен мәмілелер туралы интерактивті ақпарат алмасуға мүмкіндік беретін Б</w:t>
      </w:r>
      <w:r>
        <w:rPr>
          <w:rFonts w:ascii="Times New Roman" w:hAnsi="Times New Roman" w:cs="Times New Roman"/>
          <w:sz w:val="24"/>
          <w:szCs w:val="24"/>
          <w:lang w:val="kk-KZ"/>
        </w:rPr>
        <w:t>Ж</w:t>
      </w:r>
      <w:r w:rsidR="00254801" w:rsidRPr="00254801">
        <w:rPr>
          <w:rFonts w:ascii="Times New Roman" w:hAnsi="Times New Roman" w:cs="Times New Roman"/>
          <w:sz w:val="24"/>
          <w:szCs w:val="24"/>
          <w:lang w:val="kk-KZ"/>
        </w:rPr>
        <w:t>-ның клиенттік бөлігі.</w:t>
      </w:r>
    </w:p>
    <w:p w14:paraId="4D327291" w14:textId="77777777" w:rsidR="00B453A0" w:rsidRPr="00254801" w:rsidRDefault="00B453A0" w:rsidP="00B453A0">
      <w:pPr>
        <w:tabs>
          <w:tab w:val="left" w:pos="3405"/>
        </w:tabs>
        <w:spacing w:after="0"/>
        <w:jc w:val="both"/>
        <w:rPr>
          <w:rFonts w:ascii="Times New Roman" w:hAnsi="Times New Roman" w:cs="Times New Roman"/>
          <w:sz w:val="24"/>
          <w:szCs w:val="24"/>
          <w:lang w:val="kk-KZ"/>
        </w:rPr>
      </w:pPr>
    </w:p>
    <w:p w14:paraId="225EE5EF" w14:textId="3078DB41" w:rsidR="00254801" w:rsidRP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FORTS сауда терминалы</w:t>
      </w:r>
      <w:r w:rsidR="00B005D9">
        <w:rPr>
          <w:rFonts w:ascii="Times New Roman" w:hAnsi="Times New Roman" w:cs="Times New Roman"/>
          <w:sz w:val="24"/>
          <w:szCs w:val="24"/>
          <w:lang w:val="kk-KZ"/>
        </w:rPr>
        <w:t xml:space="preserve"> – </w:t>
      </w:r>
      <w:r w:rsidRPr="00254801">
        <w:rPr>
          <w:rFonts w:ascii="Times New Roman" w:hAnsi="Times New Roman" w:cs="Times New Roman"/>
          <w:sz w:val="24"/>
          <w:szCs w:val="24"/>
          <w:lang w:val="kk-KZ"/>
        </w:rPr>
        <w:t>мерзімді келісімшарттармен сауда-саттық шеңберінде барлық өтінімдерді, мәмілелерді қарауға және өз өтінімдерін қоюға мүмкіндік береді:</w:t>
      </w:r>
    </w:p>
    <w:p w14:paraId="6B550509" w14:textId="650A8E6F" w:rsidR="00254801" w:rsidRPr="00B005D9" w:rsidRDefault="00254801" w:rsidP="00B453A0">
      <w:pPr>
        <w:pStyle w:val="a3"/>
        <w:numPr>
          <w:ilvl w:val="1"/>
          <w:numId w:val="1"/>
        </w:numPr>
        <w:tabs>
          <w:tab w:val="left" w:pos="3405"/>
        </w:tabs>
        <w:spacing w:after="0"/>
        <w:ind w:left="0" w:hanging="567"/>
        <w:jc w:val="both"/>
        <w:rPr>
          <w:rFonts w:ascii="Times New Roman" w:hAnsi="Times New Roman" w:cs="Times New Roman"/>
          <w:sz w:val="24"/>
          <w:szCs w:val="24"/>
          <w:lang w:val="kk-KZ"/>
        </w:rPr>
      </w:pPr>
      <w:r w:rsidRPr="00B005D9">
        <w:rPr>
          <w:rFonts w:ascii="Times New Roman" w:hAnsi="Times New Roman" w:cs="Times New Roman"/>
          <w:sz w:val="24"/>
          <w:szCs w:val="24"/>
          <w:lang w:val="kk-KZ"/>
        </w:rPr>
        <w:t>Мерзімді нарықтағы сауда-саттық режиміндегі жұмыс станциясы</w:t>
      </w:r>
      <w:r w:rsidR="00B005D9">
        <w:rPr>
          <w:rFonts w:ascii="Times New Roman" w:hAnsi="Times New Roman" w:cs="Times New Roman"/>
          <w:sz w:val="24"/>
          <w:szCs w:val="24"/>
          <w:lang w:val="kk-KZ"/>
        </w:rPr>
        <w:t xml:space="preserve"> – </w:t>
      </w:r>
      <w:r w:rsidRPr="00B005D9">
        <w:rPr>
          <w:rFonts w:ascii="Times New Roman" w:hAnsi="Times New Roman" w:cs="Times New Roman"/>
          <w:sz w:val="24"/>
          <w:szCs w:val="24"/>
          <w:lang w:val="kk-KZ"/>
        </w:rPr>
        <w:t xml:space="preserve">мерзімді нарық секцияларындағы сауда-саттыққа қол жеткізу режимі, оның талаптары мен </w:t>
      </w:r>
      <w:r w:rsidR="00B005D9">
        <w:rPr>
          <w:rFonts w:ascii="Times New Roman" w:hAnsi="Times New Roman" w:cs="Times New Roman"/>
          <w:sz w:val="24"/>
          <w:szCs w:val="24"/>
          <w:lang w:val="kk-KZ"/>
        </w:rPr>
        <w:t>тәртіптері</w:t>
      </w:r>
      <w:r w:rsidRPr="00B005D9">
        <w:rPr>
          <w:rFonts w:ascii="Times New Roman" w:hAnsi="Times New Roman" w:cs="Times New Roman"/>
          <w:sz w:val="24"/>
          <w:szCs w:val="24"/>
          <w:lang w:val="kk-KZ"/>
        </w:rPr>
        <w:t xml:space="preserve"> сақталған кезде сауда-саттыққа қатысушыға сауданы ұйымдастыру бойынша қызмет көрсетіледі және мерзімді нарық секцияларындағы сауда-саттыққа қатысу құқығы беріледі.</w:t>
      </w:r>
    </w:p>
    <w:p w14:paraId="51544B4C" w14:textId="6BEAAF0D" w:rsidR="00254801" w:rsidRP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Сауда жүйесіне қосылу (осы режимде сауда – саттыққа қол жеткізуді ұсыну) </w:t>
      </w:r>
      <w:r w:rsidR="00B005D9">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67 500 теңге (біржолғы).</w:t>
      </w:r>
    </w:p>
    <w:p w14:paraId="29D99241" w14:textId="17CBD9E5" w:rsidR="00254801" w:rsidRP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Ақпараттық– техникалық қызмет көрсету (осы режимде жұмыс станциясын пайдалану) </w:t>
      </w:r>
      <w:r w:rsidR="00B005D9">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айына 22 500 теңге.</w:t>
      </w:r>
    </w:p>
    <w:p w14:paraId="472EACDA" w14:textId="7F7E8353" w:rsidR="00254801" w:rsidRPr="00B005D9" w:rsidRDefault="00254801" w:rsidP="00B453A0">
      <w:pPr>
        <w:pStyle w:val="a3"/>
        <w:numPr>
          <w:ilvl w:val="1"/>
          <w:numId w:val="1"/>
        </w:numPr>
        <w:tabs>
          <w:tab w:val="left" w:pos="3405"/>
        </w:tabs>
        <w:spacing w:after="0"/>
        <w:ind w:left="0" w:hanging="567"/>
        <w:jc w:val="both"/>
        <w:rPr>
          <w:rFonts w:ascii="Times New Roman" w:hAnsi="Times New Roman" w:cs="Times New Roman"/>
          <w:sz w:val="24"/>
          <w:szCs w:val="24"/>
          <w:lang w:val="kk-KZ"/>
        </w:rPr>
      </w:pPr>
      <w:r w:rsidRPr="00B005D9">
        <w:rPr>
          <w:rFonts w:ascii="Times New Roman" w:hAnsi="Times New Roman" w:cs="Times New Roman"/>
          <w:sz w:val="24"/>
          <w:szCs w:val="24"/>
          <w:lang w:val="kk-KZ"/>
        </w:rPr>
        <w:t>Мерзімді нарықты қарау режиміндегі жұмыс станциясы</w:t>
      </w:r>
      <w:r w:rsidR="00B005D9">
        <w:rPr>
          <w:rFonts w:ascii="Times New Roman" w:hAnsi="Times New Roman" w:cs="Times New Roman"/>
          <w:sz w:val="24"/>
          <w:szCs w:val="24"/>
          <w:lang w:val="kk-KZ"/>
        </w:rPr>
        <w:t xml:space="preserve"> – </w:t>
      </w:r>
      <w:r w:rsidRPr="00B005D9">
        <w:rPr>
          <w:rFonts w:ascii="Times New Roman" w:hAnsi="Times New Roman" w:cs="Times New Roman"/>
          <w:sz w:val="24"/>
          <w:szCs w:val="24"/>
          <w:lang w:val="kk-KZ"/>
        </w:rPr>
        <w:t xml:space="preserve">талаптары мен </w:t>
      </w:r>
      <w:r w:rsidR="00B005D9">
        <w:rPr>
          <w:rFonts w:ascii="Times New Roman" w:hAnsi="Times New Roman" w:cs="Times New Roman"/>
          <w:sz w:val="24"/>
          <w:szCs w:val="24"/>
          <w:lang w:val="kk-KZ"/>
        </w:rPr>
        <w:t>тәртіптері</w:t>
      </w:r>
      <w:r w:rsidRPr="00B005D9">
        <w:rPr>
          <w:rFonts w:ascii="Times New Roman" w:hAnsi="Times New Roman" w:cs="Times New Roman"/>
          <w:sz w:val="24"/>
          <w:szCs w:val="24"/>
          <w:lang w:val="kk-KZ"/>
        </w:rPr>
        <w:t xml:space="preserve"> сақталған кезде сауда-саттыққа қатысушыға мерзімді келісімшарттармен сауда-саттық шеңберінде барлық өтінімдерді қарау бойынша қызмет көрсетілетін мерзімді нарық секцияларындағы сауда-саттыққа қол жеткізу режимі.</w:t>
      </w:r>
    </w:p>
    <w:p w14:paraId="6880AD3E" w14:textId="5E335783" w:rsidR="00254801" w:rsidRP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Сауда жүйесіне қосылу (осы режимде сауда - саттыққа қол жеткізуді ұсыну) </w:t>
      </w:r>
      <w:r w:rsidR="00B005D9">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22 500 теңге (біржолғы).</w:t>
      </w:r>
    </w:p>
    <w:p w14:paraId="5D807076" w14:textId="5B4B1EE0" w:rsidR="00254801" w:rsidRP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 xml:space="preserve">Ақпараттық – техникалық қызмет көрсету (осы режимде жұмыс станциясын пайдалану) </w:t>
      </w:r>
      <w:r w:rsidR="00B005D9">
        <w:rPr>
          <w:rFonts w:ascii="Times New Roman" w:hAnsi="Times New Roman" w:cs="Times New Roman"/>
          <w:sz w:val="24"/>
          <w:szCs w:val="24"/>
          <w:lang w:val="kk-KZ"/>
        </w:rPr>
        <w:t>–</w:t>
      </w:r>
      <w:r w:rsidRPr="00254801">
        <w:rPr>
          <w:rFonts w:ascii="Times New Roman" w:hAnsi="Times New Roman" w:cs="Times New Roman"/>
          <w:sz w:val="24"/>
          <w:szCs w:val="24"/>
          <w:lang w:val="kk-KZ"/>
        </w:rPr>
        <w:t xml:space="preserve"> айына 7 500 теңге.</w:t>
      </w:r>
    </w:p>
    <w:p w14:paraId="2C2D9C24" w14:textId="101F6746" w:rsidR="00254801" w:rsidRDefault="00254801" w:rsidP="00B453A0">
      <w:pPr>
        <w:tabs>
          <w:tab w:val="left" w:pos="3405"/>
        </w:tabs>
        <w:spacing w:after="0"/>
        <w:jc w:val="both"/>
        <w:rPr>
          <w:rFonts w:ascii="Times New Roman" w:hAnsi="Times New Roman" w:cs="Times New Roman"/>
          <w:sz w:val="24"/>
          <w:szCs w:val="24"/>
          <w:lang w:val="kk-KZ"/>
        </w:rPr>
      </w:pPr>
      <w:r w:rsidRPr="00254801">
        <w:rPr>
          <w:rFonts w:ascii="Times New Roman" w:hAnsi="Times New Roman" w:cs="Times New Roman"/>
          <w:sz w:val="24"/>
          <w:szCs w:val="24"/>
          <w:lang w:val="kk-KZ"/>
        </w:rPr>
        <w:t>Жұмыс станциясының режимі өзгерген кезде тиісті терминалдарды қосу және оларға қызмет көрсету тарифтері арасындағы айырма төленеді.</w:t>
      </w:r>
    </w:p>
    <w:p w14:paraId="53E2D3EB" w14:textId="4A234110" w:rsidR="00BD5217" w:rsidRDefault="00BD5217" w:rsidP="00B453A0">
      <w:pPr>
        <w:pStyle w:val="a3"/>
        <w:numPr>
          <w:ilvl w:val="1"/>
          <w:numId w:val="1"/>
        </w:numPr>
        <w:spacing w:after="0"/>
        <w:ind w:left="0" w:hanging="567"/>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 xml:space="preserve"> FORTS шлюзі</w:t>
      </w:r>
      <w:r>
        <w:rPr>
          <w:rFonts w:ascii="Times New Roman" w:hAnsi="Times New Roman" w:cs="Times New Roman"/>
          <w:sz w:val="24"/>
          <w:szCs w:val="24"/>
          <w:lang w:val="kk-KZ"/>
        </w:rPr>
        <w:t xml:space="preserve"> – </w:t>
      </w:r>
      <w:r w:rsidRPr="00BD5217">
        <w:rPr>
          <w:rFonts w:ascii="Times New Roman" w:hAnsi="Times New Roman" w:cs="Times New Roman"/>
          <w:sz w:val="24"/>
          <w:szCs w:val="24"/>
          <w:lang w:val="kk-KZ"/>
        </w:rPr>
        <w:t>Plaza II хаттамасы бойынша БҚ</w:t>
      </w:r>
      <w:r>
        <w:rPr>
          <w:rFonts w:ascii="Times New Roman" w:hAnsi="Times New Roman" w:cs="Times New Roman"/>
          <w:sz w:val="24"/>
          <w:szCs w:val="24"/>
          <w:lang w:val="kk-KZ"/>
        </w:rPr>
        <w:t>Е</w:t>
      </w:r>
      <w:r w:rsidRPr="00BD5217">
        <w:rPr>
          <w:rFonts w:ascii="Times New Roman" w:hAnsi="Times New Roman" w:cs="Times New Roman"/>
          <w:sz w:val="24"/>
          <w:szCs w:val="24"/>
          <w:lang w:val="kk-KZ"/>
        </w:rPr>
        <w:t xml:space="preserve"> серверлік бөлігі (сауда жүйесі) мен сертификатталған Интернет</w:t>
      </w:r>
      <w:r>
        <w:rPr>
          <w:rFonts w:ascii="Times New Roman" w:hAnsi="Times New Roman" w:cs="Times New Roman"/>
          <w:sz w:val="24"/>
          <w:szCs w:val="24"/>
          <w:lang w:val="kk-KZ"/>
        </w:rPr>
        <w:t xml:space="preserve"> –</w:t>
      </w:r>
      <w:r w:rsidRPr="00BD5217">
        <w:rPr>
          <w:rFonts w:ascii="Times New Roman" w:hAnsi="Times New Roman" w:cs="Times New Roman"/>
          <w:sz w:val="24"/>
          <w:szCs w:val="24"/>
          <w:lang w:val="kk-KZ"/>
        </w:rPr>
        <w:t xml:space="preserve">Трейдинг брокерлік жүйесі арасында деректер алмасу мүмкіндігін беретін бағдарламалық </w:t>
      </w:r>
      <w:r w:rsidR="00B453A0" w:rsidRPr="00BD5217">
        <w:rPr>
          <w:rFonts w:ascii="Times New Roman" w:hAnsi="Times New Roman" w:cs="Times New Roman"/>
          <w:sz w:val="24"/>
          <w:szCs w:val="24"/>
          <w:lang w:val="kk-KZ"/>
        </w:rPr>
        <w:t>жасақта</w:t>
      </w:r>
      <w:r w:rsidR="00B453A0">
        <w:rPr>
          <w:rFonts w:ascii="Times New Roman" w:hAnsi="Times New Roman" w:cs="Times New Roman"/>
          <w:sz w:val="24"/>
          <w:szCs w:val="24"/>
          <w:lang w:val="kk-KZ"/>
        </w:rPr>
        <w:t>ндыру</w:t>
      </w:r>
      <w:r>
        <w:rPr>
          <w:rFonts w:ascii="Times New Roman" w:hAnsi="Times New Roman" w:cs="Times New Roman"/>
          <w:sz w:val="24"/>
          <w:szCs w:val="24"/>
          <w:lang w:val="kk-KZ"/>
        </w:rPr>
        <w:t>.</w:t>
      </w:r>
    </w:p>
    <w:p w14:paraId="608AA349" w14:textId="77777777" w:rsidR="00BD5217" w:rsidRDefault="00BD5217" w:rsidP="00B453A0">
      <w:pPr>
        <w:pStyle w:val="a3"/>
        <w:spacing w:after="0"/>
        <w:ind w:left="0"/>
        <w:jc w:val="both"/>
        <w:rPr>
          <w:rFonts w:ascii="Times New Roman" w:hAnsi="Times New Roman" w:cs="Times New Roman"/>
          <w:sz w:val="24"/>
          <w:szCs w:val="24"/>
          <w:lang w:val="kk-KZ"/>
        </w:rPr>
      </w:pPr>
    </w:p>
    <w:p w14:paraId="22F39A65" w14:textId="102CD221" w:rsidR="00BD5217"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Клиент бұл бағдарламалық жасақта</w:t>
      </w:r>
      <w:r w:rsidR="00B453A0">
        <w:rPr>
          <w:rFonts w:ascii="Times New Roman" w:hAnsi="Times New Roman" w:cs="Times New Roman"/>
          <w:sz w:val="24"/>
          <w:szCs w:val="24"/>
          <w:lang w:val="kk-KZ"/>
        </w:rPr>
        <w:t>ндыруды</w:t>
      </w:r>
      <w:r w:rsidRPr="00BD5217">
        <w:rPr>
          <w:rFonts w:ascii="Times New Roman" w:hAnsi="Times New Roman" w:cs="Times New Roman"/>
          <w:sz w:val="24"/>
          <w:szCs w:val="24"/>
          <w:lang w:val="kk-KZ"/>
        </w:rPr>
        <w:t xml:space="preserve"> FORTS сауда терминалының жеке компьютерінде орнатылған кемінде біреуі болған жағдайда ғана пайдалануға құқылы.</w:t>
      </w:r>
    </w:p>
    <w:p w14:paraId="4615095A" w14:textId="77777777" w:rsidR="00BD5217" w:rsidRDefault="00BD5217" w:rsidP="00B453A0">
      <w:pPr>
        <w:pStyle w:val="a3"/>
        <w:spacing w:after="0"/>
        <w:ind w:left="0"/>
        <w:jc w:val="both"/>
        <w:rPr>
          <w:rFonts w:ascii="Times New Roman" w:hAnsi="Times New Roman" w:cs="Times New Roman"/>
          <w:sz w:val="24"/>
          <w:szCs w:val="24"/>
          <w:lang w:val="kk-KZ"/>
        </w:rPr>
      </w:pPr>
    </w:p>
    <w:p w14:paraId="30B8217C" w14:textId="77777777" w:rsidR="00BD5217"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 xml:space="preserve">Клиент осы </w:t>
      </w:r>
      <w:r>
        <w:rPr>
          <w:rFonts w:ascii="Times New Roman" w:hAnsi="Times New Roman" w:cs="Times New Roman"/>
          <w:sz w:val="24"/>
          <w:szCs w:val="24"/>
          <w:lang w:val="kk-KZ"/>
        </w:rPr>
        <w:t>Тәртіпте</w:t>
      </w:r>
      <w:r w:rsidRPr="00BD5217">
        <w:rPr>
          <w:rFonts w:ascii="Times New Roman" w:hAnsi="Times New Roman" w:cs="Times New Roman"/>
          <w:sz w:val="24"/>
          <w:szCs w:val="24"/>
          <w:lang w:val="kk-KZ"/>
        </w:rPr>
        <w:t xml:space="preserve"> белгіленген </w:t>
      </w:r>
      <w:r>
        <w:rPr>
          <w:rFonts w:ascii="Times New Roman" w:hAnsi="Times New Roman" w:cs="Times New Roman"/>
          <w:sz w:val="24"/>
          <w:szCs w:val="24"/>
          <w:lang w:val="kk-KZ"/>
        </w:rPr>
        <w:t>тәртіпте</w:t>
      </w:r>
      <w:r w:rsidRPr="00BD5217">
        <w:rPr>
          <w:rFonts w:ascii="Times New Roman" w:hAnsi="Times New Roman" w:cs="Times New Roman"/>
          <w:sz w:val="24"/>
          <w:szCs w:val="24"/>
          <w:lang w:val="kk-KZ"/>
        </w:rPr>
        <w:t xml:space="preserve"> Plaza II FORTS шлюзін (сублицензияны) пайдалану құқығын үшінші тұлғаларға беруге құқылы. Бұл ретте, егер олар осы тармақтың екінші абзацында көрсетілген адамдар болып табылмаса, мұндай адамдарға жеке компьютерде орнатылған FORTS сауда терминалының кемінде біреуінің болуы жөніндегі талап қолданылмайды.</w:t>
      </w:r>
    </w:p>
    <w:p w14:paraId="6D9DCF00" w14:textId="77777777" w:rsidR="00BD5217" w:rsidRDefault="00BD5217" w:rsidP="00B453A0">
      <w:pPr>
        <w:pStyle w:val="a3"/>
        <w:spacing w:after="0"/>
        <w:ind w:left="0"/>
        <w:jc w:val="both"/>
        <w:rPr>
          <w:rFonts w:ascii="Times New Roman" w:hAnsi="Times New Roman" w:cs="Times New Roman"/>
          <w:sz w:val="24"/>
          <w:szCs w:val="24"/>
          <w:lang w:val="kk-KZ"/>
        </w:rPr>
      </w:pPr>
    </w:p>
    <w:p w14:paraId="29E08A27" w14:textId="77777777" w:rsidR="00BD5217"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Биржа аталған бағдарламалық жасақтаманы пайдаланушы атын (логинін) және оған сәйкес кіру паролін қолдана отырып пайдалану құқығын береді. Көрсетілген бағдарламалық жасақтаманы пайдалану құқықтарының көлемі пайдаланушы атының (логиннің) түріне байланысты анықталад</w:t>
      </w:r>
      <w:r>
        <w:rPr>
          <w:rFonts w:ascii="Times New Roman" w:hAnsi="Times New Roman" w:cs="Times New Roman"/>
          <w:sz w:val="24"/>
          <w:szCs w:val="24"/>
          <w:lang w:val="kk-KZ"/>
        </w:rPr>
        <w:t xml:space="preserve"> – </w:t>
      </w:r>
      <w:r w:rsidRPr="00BD5217">
        <w:rPr>
          <w:rFonts w:ascii="Times New Roman" w:hAnsi="Times New Roman" w:cs="Times New Roman"/>
          <w:sz w:val="24"/>
          <w:szCs w:val="24"/>
          <w:lang w:val="kk-KZ"/>
        </w:rPr>
        <w:t>негізгі логин, қарау логині, транзакциялық логин.</w:t>
      </w:r>
    </w:p>
    <w:p w14:paraId="50A68E1C" w14:textId="77777777" w:rsidR="00BD5217" w:rsidRDefault="00BD5217" w:rsidP="00B453A0">
      <w:pPr>
        <w:pStyle w:val="a3"/>
        <w:spacing w:after="0"/>
        <w:ind w:left="0"/>
        <w:jc w:val="both"/>
        <w:rPr>
          <w:rFonts w:ascii="Times New Roman" w:hAnsi="Times New Roman" w:cs="Times New Roman"/>
          <w:sz w:val="24"/>
          <w:szCs w:val="24"/>
          <w:lang w:val="kk-KZ"/>
        </w:rPr>
      </w:pPr>
    </w:p>
    <w:p w14:paraId="545BDF8F" w14:textId="77777777" w:rsidR="00BD5217"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 xml:space="preserve">Егер клиенттің фьючерстік келісімшарттар мен опциондар нарығының сауда және клиринг жүйесінің серверлік бөлігімен өзара іс-қимылы биржаға тиесілі жабдықта белгіленген </w:t>
      </w:r>
      <w:r w:rsidRPr="00BD5217">
        <w:rPr>
          <w:rFonts w:ascii="Times New Roman" w:hAnsi="Times New Roman" w:cs="Times New Roman"/>
          <w:sz w:val="24"/>
          <w:szCs w:val="24"/>
          <w:lang w:val="kk-KZ"/>
        </w:rPr>
        <w:lastRenderedPageBreak/>
        <w:t>аралық сервер арқылы жүзеге асырылса, осы тармақта көзделген абоненттік қызмет көрсету үшін төлемақы мөлшері екі есеге ұлғайтылады.</w:t>
      </w:r>
    </w:p>
    <w:p w14:paraId="016910F8" w14:textId="77777777" w:rsidR="00BD5217" w:rsidRDefault="00BD5217" w:rsidP="00B453A0">
      <w:pPr>
        <w:pStyle w:val="a3"/>
        <w:spacing w:after="0"/>
        <w:ind w:left="0"/>
        <w:jc w:val="both"/>
        <w:rPr>
          <w:rFonts w:ascii="Times New Roman" w:hAnsi="Times New Roman" w:cs="Times New Roman"/>
          <w:sz w:val="24"/>
          <w:szCs w:val="24"/>
          <w:lang w:val="kk-KZ"/>
        </w:rPr>
      </w:pPr>
    </w:p>
    <w:p w14:paraId="0EEBACF9" w14:textId="536C70E1" w:rsidR="000739FA"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Тарифтердің ұлғаюына әкеп соққан пайдаланушы атының (логиннің) түрі өзгерген кезде Клиент тіркеу және абоненттік қызмет көрсету үшін тарифтер арасындағы айырманы төлеуге міндеттенеді. Тарифтердің азаюына әкеп соққан пайдаланушы атының (логиннің) түрі өзгерген кезде тарифтер арасындағы айырмашылық Клиентке қайтарылмайды.</w:t>
      </w:r>
    </w:p>
    <w:p w14:paraId="02333A03" w14:textId="77777777" w:rsidR="000739FA" w:rsidRDefault="000739FA" w:rsidP="00B453A0">
      <w:pPr>
        <w:pStyle w:val="a3"/>
        <w:spacing w:after="0"/>
        <w:ind w:left="0"/>
        <w:jc w:val="both"/>
        <w:rPr>
          <w:rFonts w:ascii="Times New Roman" w:hAnsi="Times New Roman" w:cs="Times New Roman"/>
          <w:sz w:val="24"/>
          <w:szCs w:val="24"/>
          <w:lang w:val="kk-KZ"/>
        </w:rPr>
      </w:pPr>
    </w:p>
    <w:p w14:paraId="7F8E0F79" w14:textId="672F3B1A" w:rsidR="000739FA" w:rsidRPr="000739FA" w:rsidRDefault="000739FA" w:rsidP="00B453A0">
      <w:pPr>
        <w:pStyle w:val="a3"/>
        <w:numPr>
          <w:ilvl w:val="0"/>
          <w:numId w:val="2"/>
        </w:numPr>
        <w:spacing w:after="0"/>
        <w:ind w:left="0" w:hanging="426"/>
        <w:jc w:val="both"/>
        <w:rPr>
          <w:rFonts w:ascii="Times New Roman" w:hAnsi="Times New Roman" w:cs="Times New Roman"/>
          <w:sz w:val="24"/>
          <w:szCs w:val="24"/>
          <w:lang w:val="kk-KZ"/>
        </w:rPr>
      </w:pPr>
      <w:r>
        <w:rPr>
          <w:rFonts w:ascii="Times New Roman" w:hAnsi="Times New Roman" w:cs="Times New Roman"/>
          <w:sz w:val="24"/>
          <w:szCs w:val="24"/>
          <w:lang w:val="kk-KZ"/>
        </w:rPr>
        <w:t>Н</w:t>
      </w:r>
      <w:r w:rsidR="00BD5217" w:rsidRPr="00BD5217">
        <w:rPr>
          <w:rFonts w:ascii="Times New Roman" w:hAnsi="Times New Roman" w:cs="Times New Roman"/>
          <w:sz w:val="24"/>
          <w:szCs w:val="24"/>
          <w:lang w:val="kk-KZ"/>
        </w:rPr>
        <w:t>егізгі логин</w:t>
      </w:r>
      <w:r>
        <w:rPr>
          <w:rFonts w:ascii="Times New Roman" w:hAnsi="Times New Roman" w:cs="Times New Roman"/>
          <w:sz w:val="24"/>
          <w:szCs w:val="24"/>
          <w:lang w:val="kk-KZ"/>
        </w:rPr>
        <w:t xml:space="preserve"> – </w:t>
      </w:r>
      <w:r w:rsidR="00BD5217" w:rsidRPr="000739FA">
        <w:rPr>
          <w:rFonts w:ascii="Times New Roman" w:hAnsi="Times New Roman" w:cs="Times New Roman"/>
          <w:sz w:val="24"/>
          <w:szCs w:val="24"/>
          <w:lang w:val="kk-KZ"/>
        </w:rPr>
        <w:t>Plaza II FORTS шлюзін пайдалану кезінде нарықтың жай-күйі туралы ақпарат алуға, барлық өтінімдер мен жасалған мәмілелерді қарау мүмкіндігіне, өтінімдерді жариялау және кері қайтарып алу мүмкіндігіне мүмкіндік беретін пайдаланушы атының (логиннің) түрі.</w:t>
      </w:r>
    </w:p>
    <w:p w14:paraId="3B1A1F0B" w14:textId="63F26FDA" w:rsidR="000739FA" w:rsidRPr="00A77012" w:rsidRDefault="00BD5217" w:rsidP="00B453A0">
      <w:pPr>
        <w:pStyle w:val="a3"/>
        <w:spacing w:after="0"/>
        <w:ind w:left="0"/>
        <w:jc w:val="both"/>
        <w:rPr>
          <w:rFonts w:ascii="Times New Roman" w:hAnsi="Times New Roman" w:cs="Times New Roman"/>
          <w:sz w:val="24"/>
          <w:szCs w:val="24"/>
          <w:lang w:val="kk-KZ"/>
        </w:rPr>
      </w:pPr>
      <w:r w:rsidRPr="000739FA">
        <w:rPr>
          <w:rFonts w:ascii="Times New Roman" w:hAnsi="Times New Roman" w:cs="Times New Roman"/>
          <w:sz w:val="24"/>
          <w:szCs w:val="24"/>
          <w:lang w:val="kk-KZ"/>
        </w:rPr>
        <w:t>Негізгі логинді пайдалана отырып, Plaza II FORTS шлюзін пайдалану құқығы клиентке оның негізгі логинді пайдалана отырып қол жеткізілетін жеке компьютерде кемінде бір орнатылған FORTS сауда терминалы болған жағдайда берілуі мүмкін.</w:t>
      </w:r>
    </w:p>
    <w:p w14:paraId="1E8C42B9" w14:textId="66B9EAD7" w:rsidR="000739FA"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Негізгі логинді пайдаланған кезде Клиент мынадай шамалардың көбейтіндісі ретінде есептелетін ең жоғары жиілікпен (өткізу қабілеттілігімен) мәмілелер жасауға өтінімдерді жариялай және кері қайтарып ала алады: 1) секундына 30 транзакцияға тең логин өнімділігінің бірлігі және 2) қосылу схемасында клиент көрсеткен өнімділік бірліктерінің саны. Бұл ретте осы тармақтың мақсатында транзакция деп Plaza II пайдаланушы құжаттамасына сәйкес FORTS шлюзі өтінімдерді басқару кезінде жүзеге асырылатын команда түсініледі, ал өнімділік бірліктерінің саны нөлден асатын бүтін сан ғана болуы мүмкін.</w:t>
      </w:r>
    </w:p>
    <w:p w14:paraId="0573227C" w14:textId="77777777" w:rsidR="00A77012" w:rsidRPr="00A77012" w:rsidRDefault="00A77012" w:rsidP="00B453A0">
      <w:pPr>
        <w:pStyle w:val="a3"/>
        <w:spacing w:after="0"/>
        <w:ind w:left="0"/>
        <w:jc w:val="both"/>
        <w:rPr>
          <w:rFonts w:ascii="Times New Roman" w:hAnsi="Times New Roman" w:cs="Times New Roman"/>
          <w:sz w:val="24"/>
          <w:szCs w:val="24"/>
          <w:lang w:val="kk-KZ"/>
        </w:rPr>
      </w:pPr>
    </w:p>
    <w:p w14:paraId="70D1DD69" w14:textId="77777777" w:rsidR="000739FA" w:rsidRDefault="000739FA" w:rsidP="00B453A0">
      <w:pPr>
        <w:pStyle w:val="a3"/>
        <w:numPr>
          <w:ilvl w:val="0"/>
          <w:numId w:val="2"/>
        </w:numPr>
        <w:spacing w:after="0"/>
        <w:ind w:left="0" w:hanging="426"/>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00BD5217" w:rsidRPr="00BD5217">
        <w:rPr>
          <w:rFonts w:ascii="Times New Roman" w:hAnsi="Times New Roman" w:cs="Times New Roman"/>
          <w:sz w:val="24"/>
          <w:szCs w:val="24"/>
          <w:lang w:val="kk-KZ"/>
        </w:rPr>
        <w:t>арау логині – Plaza II FORTS шлюзін пайдалану кезінде нарықтың жай-күйі туралы ақпаратқа қол жеткізуге, барлық өтінімдер мен мәмілелерді көруге мүмкіндік беретін пайдаланушы атының (логиннің) түрі.</w:t>
      </w:r>
    </w:p>
    <w:p w14:paraId="6C5ADA01" w14:textId="2CFEA380" w:rsidR="000739FA" w:rsidRDefault="00BD5217" w:rsidP="00B453A0">
      <w:pPr>
        <w:pStyle w:val="a3"/>
        <w:spacing w:after="0"/>
        <w:ind w:left="0"/>
        <w:jc w:val="both"/>
        <w:rPr>
          <w:rFonts w:ascii="Times New Roman" w:hAnsi="Times New Roman" w:cs="Times New Roman"/>
          <w:sz w:val="24"/>
          <w:szCs w:val="24"/>
          <w:lang w:val="kk-KZ"/>
        </w:rPr>
      </w:pPr>
      <w:r w:rsidRPr="000739FA">
        <w:rPr>
          <w:rFonts w:ascii="Times New Roman" w:hAnsi="Times New Roman" w:cs="Times New Roman"/>
          <w:sz w:val="24"/>
          <w:szCs w:val="24"/>
          <w:lang w:val="kk-KZ"/>
        </w:rPr>
        <w:t xml:space="preserve">Клиент Plaza II пайдалану құқығын forts шлюзіне беруге құқылы, оған кіру қарау логинін (сублицензияны) пайдалана отырып, осы </w:t>
      </w:r>
      <w:r w:rsidR="000739FA">
        <w:rPr>
          <w:rFonts w:ascii="Times New Roman" w:hAnsi="Times New Roman" w:cs="Times New Roman"/>
          <w:sz w:val="24"/>
          <w:szCs w:val="24"/>
          <w:lang w:val="kk-KZ"/>
        </w:rPr>
        <w:t>Тәртіпте</w:t>
      </w:r>
      <w:r w:rsidRPr="000739FA">
        <w:rPr>
          <w:rFonts w:ascii="Times New Roman" w:hAnsi="Times New Roman" w:cs="Times New Roman"/>
          <w:sz w:val="24"/>
          <w:szCs w:val="24"/>
          <w:lang w:val="kk-KZ"/>
        </w:rPr>
        <w:t xml:space="preserve"> белгіленген </w:t>
      </w:r>
      <w:r w:rsidR="000739FA">
        <w:rPr>
          <w:rFonts w:ascii="Times New Roman" w:hAnsi="Times New Roman" w:cs="Times New Roman"/>
          <w:sz w:val="24"/>
          <w:szCs w:val="24"/>
          <w:lang w:val="kk-KZ"/>
        </w:rPr>
        <w:t>тәртіпте</w:t>
      </w:r>
      <w:r w:rsidRPr="000739FA">
        <w:rPr>
          <w:rFonts w:ascii="Times New Roman" w:hAnsi="Times New Roman" w:cs="Times New Roman"/>
          <w:sz w:val="24"/>
          <w:szCs w:val="24"/>
          <w:lang w:val="kk-KZ"/>
        </w:rPr>
        <w:t xml:space="preserve"> үшінші тұлғаларға беріледі.</w:t>
      </w:r>
    </w:p>
    <w:p w14:paraId="3FD31EAC" w14:textId="77777777" w:rsidR="00A77012" w:rsidRDefault="00A77012" w:rsidP="00B453A0">
      <w:pPr>
        <w:pStyle w:val="a3"/>
        <w:spacing w:after="0"/>
        <w:ind w:left="0"/>
        <w:jc w:val="both"/>
        <w:rPr>
          <w:rFonts w:ascii="Times New Roman" w:hAnsi="Times New Roman" w:cs="Times New Roman"/>
          <w:sz w:val="24"/>
          <w:szCs w:val="24"/>
          <w:lang w:val="kk-KZ"/>
        </w:rPr>
      </w:pPr>
    </w:p>
    <w:p w14:paraId="54941123" w14:textId="77777777" w:rsidR="000739FA" w:rsidRDefault="000739FA" w:rsidP="00B453A0">
      <w:pPr>
        <w:pStyle w:val="a3"/>
        <w:numPr>
          <w:ilvl w:val="0"/>
          <w:numId w:val="2"/>
        </w:numPr>
        <w:spacing w:after="0"/>
        <w:ind w:left="0" w:hanging="426"/>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BD5217" w:rsidRPr="00BD5217">
        <w:rPr>
          <w:rFonts w:ascii="Times New Roman" w:hAnsi="Times New Roman" w:cs="Times New Roman"/>
          <w:sz w:val="24"/>
          <w:szCs w:val="24"/>
          <w:lang w:val="kk-KZ"/>
        </w:rPr>
        <w:t>ранзакциялық логин</w:t>
      </w:r>
      <w:r>
        <w:rPr>
          <w:rFonts w:ascii="Times New Roman" w:hAnsi="Times New Roman" w:cs="Times New Roman"/>
          <w:sz w:val="24"/>
          <w:szCs w:val="24"/>
          <w:lang w:val="kk-KZ"/>
        </w:rPr>
        <w:t xml:space="preserve"> – </w:t>
      </w:r>
      <w:r w:rsidR="00BD5217" w:rsidRPr="000739FA">
        <w:rPr>
          <w:rFonts w:ascii="Times New Roman" w:hAnsi="Times New Roman" w:cs="Times New Roman"/>
          <w:sz w:val="24"/>
          <w:szCs w:val="24"/>
          <w:lang w:val="kk-KZ"/>
        </w:rPr>
        <w:t>FORTS шлюзінің Plaza II пайдалану кезінде өтінімдер мен мәмілелерді қарау мүмкіндігін, сондай-ақ өтінімдерді жариялау және кері қайтарып алу мүмкіндігін алуға мүмкіндік беретін пайдаланушы атының (логиннің) түрі.</w:t>
      </w:r>
    </w:p>
    <w:p w14:paraId="5C5618F6" w14:textId="77777777" w:rsidR="000739FA" w:rsidRDefault="00BD5217" w:rsidP="00B453A0">
      <w:pPr>
        <w:pStyle w:val="a3"/>
        <w:spacing w:after="0"/>
        <w:ind w:left="0"/>
        <w:jc w:val="both"/>
        <w:rPr>
          <w:rFonts w:ascii="Times New Roman" w:hAnsi="Times New Roman" w:cs="Times New Roman"/>
          <w:sz w:val="24"/>
          <w:szCs w:val="24"/>
          <w:lang w:val="kk-KZ"/>
        </w:rPr>
      </w:pPr>
      <w:r w:rsidRPr="000739FA">
        <w:rPr>
          <w:rFonts w:ascii="Times New Roman" w:hAnsi="Times New Roman" w:cs="Times New Roman"/>
          <w:sz w:val="24"/>
          <w:szCs w:val="24"/>
          <w:lang w:val="kk-KZ"/>
        </w:rPr>
        <w:t>Транзакциялық логинді пайдаланған кезде Клиент мынадай шамалардың көбейтіндісі ретінде есептелетін ең жоғары жиілікпен (өткізу қабілеттілігімен) мәмілелер жасауға өтінімдерді жариялай және кері қайтарып ала алады: 1) секундына 30 транзакцияға тең логин өнімділігінің бірлігі және 2) қосылу схемасында клиент көрсеткен өнімділік бірліктерінің саны. Бұл ретте осы тармақтың мақсатында транзакция деп Plaza II пайдаланушы құжаттамасына сәйкес FORTS шлюзі өтінімдерді басқару кезінде жүзеге асырылатын команда түсініледі, ал өнімділік бірліктерінің саны нөлден асатын бүтін сан ғана болуы мүмкін.</w:t>
      </w:r>
    </w:p>
    <w:p w14:paraId="541DBBBF" w14:textId="77777777" w:rsidR="000739FA" w:rsidRDefault="000739FA" w:rsidP="00B453A0">
      <w:pPr>
        <w:pStyle w:val="a3"/>
        <w:spacing w:after="0"/>
        <w:ind w:left="0"/>
        <w:jc w:val="both"/>
        <w:rPr>
          <w:rFonts w:ascii="Times New Roman" w:hAnsi="Times New Roman" w:cs="Times New Roman"/>
          <w:sz w:val="24"/>
          <w:szCs w:val="24"/>
          <w:lang w:val="kk-KZ"/>
        </w:rPr>
      </w:pPr>
    </w:p>
    <w:p w14:paraId="412E627C" w14:textId="77777777" w:rsidR="000739FA"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 xml:space="preserve">Негізгі логинді және (немесе) қарау логинін пайдаланған кезде "сауда жүйесінің өтінімдерінің толық журналы" (Full_orders_log) қызметі ұсынылуы мүмкін. Бұл қызмет Plaza II FORTS шлюзінің пайдаланушы құжаттамасына сәйкес сауда сессиясы барысында жүзеге асырылған сауда жүйесіндегі барлық транзакциялар туралы ақпаратты иесіздендірілген нысанда алуға мүмкіндік береді. Бұл ретте транзакция деп Plaza II </w:t>
      </w:r>
      <w:r w:rsidRPr="00BD5217">
        <w:rPr>
          <w:rFonts w:ascii="Times New Roman" w:hAnsi="Times New Roman" w:cs="Times New Roman"/>
          <w:sz w:val="24"/>
          <w:szCs w:val="24"/>
          <w:lang w:val="kk-KZ"/>
        </w:rPr>
        <w:lastRenderedPageBreak/>
        <w:t>пайдаланушы құжаттамасына сәйкес FORTS шлюзі өтінімдерді басқару кезінде жүзеге асырылатын команда түсініледі.</w:t>
      </w:r>
    </w:p>
    <w:p w14:paraId="2917851F" w14:textId="77777777" w:rsidR="000739FA" w:rsidRDefault="000739FA" w:rsidP="00B453A0">
      <w:pPr>
        <w:pStyle w:val="a3"/>
        <w:spacing w:after="0"/>
        <w:ind w:left="0"/>
        <w:jc w:val="both"/>
        <w:rPr>
          <w:rFonts w:ascii="Times New Roman" w:hAnsi="Times New Roman" w:cs="Times New Roman"/>
          <w:sz w:val="24"/>
          <w:szCs w:val="24"/>
          <w:lang w:val="kk-KZ"/>
        </w:rPr>
      </w:pPr>
    </w:p>
    <w:p w14:paraId="04A574F1" w14:textId="77777777" w:rsidR="000739FA" w:rsidRDefault="00BD5217" w:rsidP="00B453A0">
      <w:pPr>
        <w:pStyle w:val="a3"/>
        <w:spacing w:after="0"/>
        <w:ind w:left="0"/>
        <w:jc w:val="both"/>
        <w:rPr>
          <w:rFonts w:ascii="Times New Roman" w:hAnsi="Times New Roman" w:cs="Times New Roman"/>
          <w:sz w:val="24"/>
          <w:szCs w:val="24"/>
          <w:lang w:val="kk-KZ"/>
        </w:rPr>
      </w:pPr>
      <w:r w:rsidRPr="00BD5217">
        <w:rPr>
          <w:rFonts w:ascii="Times New Roman" w:hAnsi="Times New Roman" w:cs="Times New Roman"/>
          <w:sz w:val="24"/>
          <w:szCs w:val="24"/>
          <w:lang w:val="kk-KZ"/>
        </w:rPr>
        <w:t>FORTS шлюзін қосу</w:t>
      </w:r>
      <w:r w:rsidR="000739FA">
        <w:rPr>
          <w:rFonts w:ascii="Times New Roman" w:hAnsi="Times New Roman" w:cs="Times New Roman"/>
          <w:sz w:val="24"/>
          <w:szCs w:val="24"/>
          <w:lang w:val="kk-KZ"/>
        </w:rPr>
        <w:t xml:space="preserve"> – </w:t>
      </w:r>
      <w:r w:rsidRPr="000739FA">
        <w:rPr>
          <w:rFonts w:ascii="Times New Roman" w:hAnsi="Times New Roman" w:cs="Times New Roman"/>
          <w:sz w:val="24"/>
          <w:szCs w:val="24"/>
          <w:lang w:val="kk-KZ"/>
        </w:rPr>
        <w:t xml:space="preserve">30 000 теңге (біржолғы). </w:t>
      </w:r>
    </w:p>
    <w:p w14:paraId="1FC9B0D0" w14:textId="67F06C5B" w:rsidR="00BD5217" w:rsidRDefault="00BD5217" w:rsidP="00B453A0">
      <w:pPr>
        <w:pStyle w:val="a3"/>
        <w:spacing w:after="0"/>
        <w:ind w:left="0"/>
        <w:jc w:val="both"/>
        <w:rPr>
          <w:rFonts w:ascii="Times New Roman" w:hAnsi="Times New Roman" w:cs="Times New Roman"/>
          <w:sz w:val="24"/>
          <w:szCs w:val="24"/>
          <w:lang w:val="kk-KZ"/>
        </w:rPr>
      </w:pPr>
      <w:r w:rsidRPr="000739FA">
        <w:rPr>
          <w:rFonts w:ascii="Times New Roman" w:hAnsi="Times New Roman" w:cs="Times New Roman"/>
          <w:sz w:val="24"/>
          <w:szCs w:val="24"/>
          <w:lang w:val="kk-KZ"/>
        </w:rPr>
        <w:t>FORTS шлюзіне ақпараттық</w:t>
      </w:r>
      <w:r w:rsidR="000739FA">
        <w:rPr>
          <w:rFonts w:ascii="Times New Roman" w:hAnsi="Times New Roman" w:cs="Times New Roman"/>
          <w:sz w:val="24"/>
          <w:szCs w:val="24"/>
          <w:lang w:val="kk-KZ"/>
        </w:rPr>
        <w:t>-</w:t>
      </w:r>
      <w:r w:rsidRPr="000739FA">
        <w:rPr>
          <w:rFonts w:ascii="Times New Roman" w:hAnsi="Times New Roman" w:cs="Times New Roman"/>
          <w:sz w:val="24"/>
          <w:szCs w:val="24"/>
          <w:lang w:val="kk-KZ"/>
        </w:rPr>
        <w:t>техникалық қызмет көрсету</w:t>
      </w:r>
      <w:r w:rsidR="000739FA">
        <w:rPr>
          <w:rFonts w:ascii="Times New Roman" w:hAnsi="Times New Roman" w:cs="Times New Roman"/>
          <w:sz w:val="24"/>
          <w:szCs w:val="24"/>
          <w:lang w:val="kk-KZ"/>
        </w:rPr>
        <w:t xml:space="preserve"> – </w:t>
      </w:r>
      <w:r w:rsidRPr="000739FA">
        <w:rPr>
          <w:rFonts w:ascii="Times New Roman" w:hAnsi="Times New Roman" w:cs="Times New Roman"/>
          <w:sz w:val="24"/>
          <w:szCs w:val="24"/>
          <w:lang w:val="kk-KZ"/>
        </w:rPr>
        <w:t>айына 7 500 теңге.</w:t>
      </w:r>
    </w:p>
    <w:p w14:paraId="0D79C93C" w14:textId="77777777" w:rsidR="004F397D" w:rsidRDefault="004F397D" w:rsidP="00B453A0">
      <w:pPr>
        <w:pStyle w:val="a3"/>
        <w:spacing w:after="0"/>
        <w:ind w:left="0"/>
        <w:jc w:val="both"/>
        <w:rPr>
          <w:rFonts w:ascii="Times New Roman" w:hAnsi="Times New Roman" w:cs="Times New Roman"/>
          <w:sz w:val="24"/>
          <w:szCs w:val="24"/>
          <w:lang w:val="kk-KZ"/>
        </w:rPr>
      </w:pPr>
    </w:p>
    <w:p w14:paraId="6B921799" w14:textId="268E055A" w:rsidR="004F397D" w:rsidRDefault="004F397D" w:rsidP="00B453A0">
      <w:pPr>
        <w:pStyle w:val="a3"/>
        <w:numPr>
          <w:ilvl w:val="0"/>
          <w:numId w:val="1"/>
        </w:numPr>
        <w:spacing w:after="0"/>
        <w:ind w:left="0" w:firstLine="0"/>
        <w:jc w:val="both"/>
        <w:rPr>
          <w:rFonts w:ascii="Times New Roman" w:hAnsi="Times New Roman" w:cs="Times New Roman"/>
          <w:b/>
          <w:bCs/>
          <w:sz w:val="24"/>
          <w:szCs w:val="24"/>
          <w:lang w:val="kk-KZ"/>
        </w:rPr>
      </w:pPr>
      <w:r w:rsidRPr="004F397D">
        <w:rPr>
          <w:rFonts w:ascii="Times New Roman" w:hAnsi="Times New Roman" w:cs="Times New Roman"/>
          <w:b/>
          <w:bCs/>
          <w:sz w:val="24"/>
          <w:szCs w:val="24"/>
          <w:lang w:val="kk-KZ"/>
        </w:rPr>
        <w:t>ЭДО жүйесі</w:t>
      </w:r>
    </w:p>
    <w:p w14:paraId="31702224" w14:textId="77777777" w:rsidR="004F397D" w:rsidRPr="004F397D" w:rsidRDefault="004F397D" w:rsidP="00B453A0">
      <w:pPr>
        <w:pStyle w:val="a3"/>
        <w:spacing w:after="0"/>
        <w:ind w:left="0"/>
        <w:jc w:val="both"/>
        <w:rPr>
          <w:rFonts w:ascii="Times New Roman" w:hAnsi="Times New Roman" w:cs="Times New Roman"/>
          <w:b/>
          <w:bCs/>
          <w:sz w:val="24"/>
          <w:szCs w:val="24"/>
          <w:lang w:val="kk-KZ"/>
        </w:rPr>
      </w:pPr>
    </w:p>
    <w:p w14:paraId="5EA03321" w14:textId="62C80C74"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ЭДО жүйесі</w:t>
      </w:r>
      <w:r>
        <w:rPr>
          <w:rFonts w:ascii="Times New Roman" w:hAnsi="Times New Roman" w:cs="Times New Roman"/>
          <w:sz w:val="24"/>
          <w:szCs w:val="24"/>
          <w:lang w:val="kk-KZ"/>
        </w:rPr>
        <w:t xml:space="preserve"> – </w:t>
      </w:r>
      <w:r w:rsidRPr="004F397D">
        <w:rPr>
          <w:rFonts w:ascii="Times New Roman" w:hAnsi="Times New Roman" w:cs="Times New Roman"/>
          <w:sz w:val="24"/>
          <w:szCs w:val="24"/>
          <w:lang w:val="kk-KZ"/>
        </w:rPr>
        <w:t xml:space="preserve">ЭЦҚ қол қойылған электрондық құжаттармен алмасуды қамтамасыз ететін бағдарламалық қамтамасыз етудің, деректер базасының және есептеу құралдарының жиынтығы болып табылатын </w:t>
      </w:r>
      <w:r>
        <w:rPr>
          <w:rFonts w:ascii="Times New Roman" w:hAnsi="Times New Roman" w:cs="Times New Roman"/>
          <w:sz w:val="24"/>
          <w:szCs w:val="24"/>
          <w:lang w:val="kk-KZ"/>
        </w:rPr>
        <w:t>ЕС</w:t>
      </w:r>
      <w:r w:rsidRPr="004F397D">
        <w:rPr>
          <w:rFonts w:ascii="Times New Roman" w:hAnsi="Times New Roman" w:cs="Times New Roman"/>
          <w:sz w:val="24"/>
          <w:szCs w:val="24"/>
          <w:lang w:val="kk-KZ"/>
        </w:rPr>
        <w:t>Ж электрондық құжат айналымының корпоративтік жүйесі:</w:t>
      </w:r>
    </w:p>
    <w:p w14:paraId="42D65E37"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34E94D08" w14:textId="78B169BD" w:rsidR="004F397D" w:rsidRPr="004F397D" w:rsidRDefault="004F397D" w:rsidP="003E31B7">
      <w:pPr>
        <w:pStyle w:val="a3"/>
        <w:numPr>
          <w:ilvl w:val="1"/>
          <w:numId w:val="1"/>
        </w:numPr>
        <w:spacing w:after="0"/>
        <w:ind w:left="0" w:hanging="567"/>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 Mailbox</w:t>
      </w:r>
      <w:r>
        <w:rPr>
          <w:rFonts w:ascii="Times New Roman" w:hAnsi="Times New Roman" w:cs="Times New Roman"/>
          <w:sz w:val="24"/>
          <w:szCs w:val="24"/>
          <w:lang w:val="kk-KZ"/>
        </w:rPr>
        <w:t xml:space="preserve"> –</w:t>
      </w:r>
      <w:r w:rsidR="00A77012">
        <w:rPr>
          <w:rFonts w:ascii="Times New Roman" w:hAnsi="Times New Roman" w:cs="Times New Roman"/>
          <w:sz w:val="24"/>
          <w:szCs w:val="24"/>
          <w:lang w:val="kk-KZ"/>
        </w:rPr>
        <w:t xml:space="preserve"> </w:t>
      </w:r>
      <w:r>
        <w:rPr>
          <w:rFonts w:ascii="Times New Roman" w:hAnsi="Times New Roman" w:cs="Times New Roman"/>
          <w:sz w:val="24"/>
          <w:szCs w:val="24"/>
          <w:lang w:val="kk-KZ"/>
        </w:rPr>
        <w:t>АКҚҚ</w:t>
      </w:r>
      <w:r w:rsidRPr="004F397D">
        <w:rPr>
          <w:rFonts w:ascii="Times New Roman" w:hAnsi="Times New Roman" w:cs="Times New Roman"/>
          <w:sz w:val="24"/>
          <w:szCs w:val="24"/>
          <w:lang w:val="kk-KZ"/>
        </w:rPr>
        <w:t xml:space="preserve"> кітапханасын қамтитын электрондық құжат айналымы жүйесінің бағдарламалық жасақтамасы (Э</w:t>
      </w:r>
      <w:r>
        <w:rPr>
          <w:rFonts w:ascii="Times New Roman" w:hAnsi="Times New Roman" w:cs="Times New Roman"/>
          <w:sz w:val="24"/>
          <w:szCs w:val="24"/>
          <w:lang w:val="kk-KZ"/>
        </w:rPr>
        <w:t>ҚА</w:t>
      </w:r>
      <w:r w:rsidRPr="004F397D">
        <w:rPr>
          <w:rFonts w:ascii="Times New Roman" w:hAnsi="Times New Roman" w:cs="Times New Roman"/>
          <w:sz w:val="24"/>
          <w:szCs w:val="24"/>
          <w:lang w:val="kk-KZ"/>
        </w:rPr>
        <w:t xml:space="preserve"> жүйесі).</w:t>
      </w:r>
    </w:p>
    <w:p w14:paraId="753CF8B4"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3F1E1890" w14:textId="77777777"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Mailbox-ты Клиенттің дербес компьютеріне бастапқы орнату (қосу); Mailbox-ты клиенттің бір дербес компьютерінен клиенттің басқа дербес компьютеріне қайта орнату.</w:t>
      </w:r>
    </w:p>
    <w:p w14:paraId="00A119DE"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6283766D" w14:textId="68D74515" w:rsidR="004F397D"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Mailbox орнату (қайта орнату) қызметі мыналарды қамтиды:</w:t>
      </w:r>
    </w:p>
    <w:p w14:paraId="5F9FCB4B" w14:textId="7CBC53C8" w:rsidR="004F397D" w:rsidRPr="00A77012" w:rsidRDefault="004F397D" w:rsidP="00B453A0">
      <w:pPr>
        <w:pStyle w:val="a3"/>
        <w:numPr>
          <w:ilvl w:val="0"/>
          <w:numId w:val="3"/>
        </w:numPr>
        <w:spacing w:after="0"/>
        <w:ind w:left="0" w:firstLine="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Дербес компьютерде ЭҚА жүйесінің бағдарламалық жасақтамасын орнату;</w:t>
      </w:r>
    </w:p>
    <w:p w14:paraId="13E80126" w14:textId="3396EA6F" w:rsidR="004F397D" w:rsidRPr="00A77012" w:rsidRDefault="004F397D" w:rsidP="00B453A0">
      <w:pPr>
        <w:pStyle w:val="a3"/>
        <w:numPr>
          <w:ilvl w:val="0"/>
          <w:numId w:val="3"/>
        </w:numPr>
        <w:spacing w:after="0"/>
        <w:ind w:left="0" w:firstLine="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ЭЦҚ бастапқы баптандыру кілтін құру шифрлау;</w:t>
      </w:r>
    </w:p>
    <w:p w14:paraId="0A578F19" w14:textId="011A1348" w:rsidR="004F397D" w:rsidRPr="00A77012" w:rsidRDefault="004F397D" w:rsidP="00B453A0">
      <w:pPr>
        <w:pStyle w:val="a3"/>
        <w:numPr>
          <w:ilvl w:val="0"/>
          <w:numId w:val="3"/>
        </w:numPr>
        <w:spacing w:after="0"/>
        <w:ind w:left="0" w:firstLine="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 бір ашық шифрлау кілтін тіркеу;</w:t>
      </w:r>
    </w:p>
    <w:p w14:paraId="31F9F762" w14:textId="362745D2" w:rsidR="004F397D" w:rsidRPr="004F397D" w:rsidRDefault="004F397D" w:rsidP="00B453A0">
      <w:pPr>
        <w:pStyle w:val="a3"/>
        <w:numPr>
          <w:ilvl w:val="0"/>
          <w:numId w:val="3"/>
        </w:numPr>
        <w:spacing w:after="0"/>
        <w:ind w:left="0" w:firstLine="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 ЭЦҚ негізгі ашық кілтін тіркеу.</w:t>
      </w:r>
    </w:p>
    <w:p w14:paraId="34BA78FC"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1CECEAE5" w14:textId="3C35D822" w:rsidR="004F397D"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Mailbox орнату (қайта орнату) </w:t>
      </w:r>
      <w:r w:rsidR="00A77012">
        <w:rPr>
          <w:rFonts w:ascii="Times New Roman" w:hAnsi="Times New Roman" w:cs="Times New Roman"/>
          <w:sz w:val="24"/>
          <w:szCs w:val="24"/>
          <w:lang w:val="kk-KZ"/>
        </w:rPr>
        <w:t>–</w:t>
      </w:r>
      <w:r w:rsidRPr="00A77012">
        <w:rPr>
          <w:rFonts w:ascii="Times New Roman" w:hAnsi="Times New Roman" w:cs="Times New Roman"/>
          <w:sz w:val="24"/>
          <w:szCs w:val="24"/>
          <w:lang w:val="kk-KZ"/>
        </w:rPr>
        <w:t xml:space="preserve"> 5 000 теңге (біржолғы).</w:t>
      </w:r>
    </w:p>
    <w:p w14:paraId="2F55A938" w14:textId="692F3CF3" w:rsidR="004F397D"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Ақпараттық-техникалық қызмет көрсету</w:t>
      </w:r>
      <w:r>
        <w:rPr>
          <w:rFonts w:ascii="Times New Roman" w:hAnsi="Times New Roman" w:cs="Times New Roman"/>
          <w:sz w:val="24"/>
          <w:szCs w:val="24"/>
          <w:lang w:val="kk-KZ"/>
        </w:rPr>
        <w:t xml:space="preserve"> </w:t>
      </w:r>
      <w:r w:rsidRPr="004F397D">
        <w:rPr>
          <w:rFonts w:ascii="Times New Roman" w:hAnsi="Times New Roman" w:cs="Times New Roman"/>
          <w:sz w:val="24"/>
          <w:szCs w:val="24"/>
          <w:lang w:val="kk-KZ"/>
        </w:rPr>
        <w:t>(Э</w:t>
      </w:r>
      <w:r>
        <w:rPr>
          <w:rFonts w:ascii="Times New Roman" w:hAnsi="Times New Roman" w:cs="Times New Roman"/>
          <w:sz w:val="24"/>
          <w:szCs w:val="24"/>
          <w:lang w:val="kk-KZ"/>
        </w:rPr>
        <w:t>ҚА</w:t>
      </w:r>
      <w:r w:rsidRPr="004F397D">
        <w:rPr>
          <w:rFonts w:ascii="Times New Roman" w:hAnsi="Times New Roman" w:cs="Times New Roman"/>
          <w:sz w:val="24"/>
          <w:szCs w:val="24"/>
          <w:lang w:val="kk-KZ"/>
        </w:rPr>
        <w:t xml:space="preserve"> жүйесін пайдалану) </w:t>
      </w:r>
      <w:r w:rsidR="00A77012">
        <w:rPr>
          <w:rFonts w:ascii="Times New Roman" w:hAnsi="Times New Roman" w:cs="Times New Roman"/>
          <w:sz w:val="24"/>
          <w:szCs w:val="24"/>
          <w:lang w:val="kk-KZ"/>
        </w:rPr>
        <w:t>–</w:t>
      </w:r>
      <w:r w:rsidRPr="00A77012">
        <w:rPr>
          <w:rFonts w:ascii="Times New Roman" w:hAnsi="Times New Roman" w:cs="Times New Roman"/>
          <w:sz w:val="24"/>
          <w:szCs w:val="24"/>
          <w:lang w:val="kk-KZ"/>
        </w:rPr>
        <w:t xml:space="preserve"> айына 5 000 теңге.</w:t>
      </w:r>
    </w:p>
    <w:p w14:paraId="04499600"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160C2A83" w14:textId="7EAC25D0" w:rsidR="004F397D" w:rsidRDefault="004F397D" w:rsidP="003E31B7">
      <w:pPr>
        <w:pStyle w:val="a3"/>
        <w:numPr>
          <w:ilvl w:val="1"/>
          <w:numId w:val="1"/>
        </w:numPr>
        <w:spacing w:after="0"/>
        <w:ind w:left="0" w:hanging="567"/>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 Э</w:t>
      </w:r>
      <w:r>
        <w:rPr>
          <w:rFonts w:ascii="Times New Roman" w:hAnsi="Times New Roman" w:cs="Times New Roman"/>
          <w:sz w:val="24"/>
          <w:szCs w:val="24"/>
          <w:lang w:val="kk-KZ"/>
        </w:rPr>
        <w:t>ҚА</w:t>
      </w:r>
      <w:r w:rsidRPr="004F397D">
        <w:rPr>
          <w:rFonts w:ascii="Times New Roman" w:hAnsi="Times New Roman" w:cs="Times New Roman"/>
          <w:sz w:val="24"/>
          <w:szCs w:val="24"/>
          <w:lang w:val="kk-KZ"/>
        </w:rPr>
        <w:t xml:space="preserve"> жүйесінің қосымша қызметі.</w:t>
      </w:r>
    </w:p>
    <w:p w14:paraId="2D339114"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6BC79304" w14:textId="77777777"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Ашық құпия кілттің құпиясы бұзылған жағдайда клиенттен не телефон байланысы арқылы қол қоюшыдан алынған ақпарат негізінде ЭЦҚ ашық кілтін ауыстыру – 2 000 теңге (біржолғы).</w:t>
      </w:r>
    </w:p>
    <w:p w14:paraId="625FFFD4"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17E66021" w14:textId="77777777"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Бұл тариф кілттерді жоспарлы ауыстыру кезінде қолданылады.</w:t>
      </w:r>
    </w:p>
    <w:p w14:paraId="7C028BFB"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056DAFB2" w14:textId="41B9ABEF" w:rsidR="004F397D" w:rsidRDefault="004F397D" w:rsidP="00B453A0">
      <w:pPr>
        <w:pStyle w:val="a3"/>
        <w:numPr>
          <w:ilvl w:val="0"/>
          <w:numId w:val="1"/>
        </w:numPr>
        <w:spacing w:after="0"/>
        <w:ind w:left="0" w:firstLine="0"/>
        <w:jc w:val="both"/>
        <w:rPr>
          <w:rFonts w:ascii="Times New Roman" w:hAnsi="Times New Roman" w:cs="Times New Roman"/>
          <w:b/>
          <w:bCs/>
          <w:sz w:val="24"/>
          <w:szCs w:val="24"/>
          <w:lang w:val="kk-KZ"/>
        </w:rPr>
      </w:pPr>
      <w:r w:rsidRPr="004F397D">
        <w:rPr>
          <w:rFonts w:ascii="Times New Roman" w:hAnsi="Times New Roman" w:cs="Times New Roman"/>
          <w:b/>
          <w:bCs/>
          <w:sz w:val="24"/>
          <w:szCs w:val="24"/>
          <w:lang w:val="kk-KZ"/>
        </w:rPr>
        <w:t>Э</w:t>
      </w:r>
      <w:r>
        <w:rPr>
          <w:rFonts w:ascii="Times New Roman" w:hAnsi="Times New Roman" w:cs="Times New Roman"/>
          <w:b/>
          <w:bCs/>
          <w:sz w:val="24"/>
          <w:szCs w:val="24"/>
          <w:lang w:val="kk-KZ"/>
        </w:rPr>
        <w:t>ҚА</w:t>
      </w:r>
      <w:r w:rsidRPr="004F397D">
        <w:rPr>
          <w:rFonts w:ascii="Times New Roman" w:hAnsi="Times New Roman" w:cs="Times New Roman"/>
          <w:b/>
          <w:bCs/>
          <w:sz w:val="24"/>
          <w:szCs w:val="24"/>
          <w:lang w:val="kk-KZ"/>
        </w:rPr>
        <w:t xml:space="preserve"> жүйесінің қосымшалары </w:t>
      </w:r>
    </w:p>
    <w:p w14:paraId="0B05D714" w14:textId="77777777" w:rsidR="004F397D" w:rsidRPr="004F397D" w:rsidRDefault="004F397D" w:rsidP="00B453A0">
      <w:pPr>
        <w:pStyle w:val="a3"/>
        <w:spacing w:after="0"/>
        <w:ind w:left="0"/>
        <w:jc w:val="both"/>
        <w:rPr>
          <w:rFonts w:ascii="Times New Roman" w:hAnsi="Times New Roman" w:cs="Times New Roman"/>
          <w:b/>
          <w:bCs/>
          <w:sz w:val="24"/>
          <w:szCs w:val="24"/>
          <w:lang w:val="kk-KZ"/>
        </w:rPr>
      </w:pPr>
    </w:p>
    <w:p w14:paraId="710F2EDE" w14:textId="10E7EF8A" w:rsid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Осы бөлімде көрсетілген қосымшалардың жұмыс істеуі үшін mailbox E</w:t>
      </w:r>
      <w:r>
        <w:rPr>
          <w:rFonts w:ascii="Times New Roman" w:hAnsi="Times New Roman" w:cs="Times New Roman"/>
          <w:sz w:val="24"/>
          <w:szCs w:val="24"/>
          <w:lang w:val="kk-KZ"/>
        </w:rPr>
        <w:t>ҚА</w:t>
      </w:r>
      <w:r w:rsidRPr="004F397D">
        <w:rPr>
          <w:rFonts w:ascii="Times New Roman" w:hAnsi="Times New Roman" w:cs="Times New Roman"/>
          <w:sz w:val="24"/>
          <w:szCs w:val="24"/>
          <w:lang w:val="kk-KZ"/>
        </w:rPr>
        <w:t xml:space="preserve"> жүйесінің бағдарламалық жасақтамасын орнату қажет.</w:t>
      </w:r>
    </w:p>
    <w:p w14:paraId="2FB18653"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6E85F06F" w14:textId="0586C982" w:rsidR="004F397D" w:rsidRPr="004F397D" w:rsidRDefault="003E31B7" w:rsidP="003E31B7">
      <w:pPr>
        <w:pStyle w:val="a3"/>
        <w:numPr>
          <w:ilvl w:val="1"/>
          <w:numId w:val="1"/>
        </w:numPr>
        <w:spacing w:after="0"/>
        <w:ind w:left="0" w:hanging="567"/>
        <w:jc w:val="both"/>
        <w:rPr>
          <w:rFonts w:ascii="Times New Roman" w:hAnsi="Times New Roman" w:cs="Times New Roman"/>
          <w:sz w:val="24"/>
          <w:szCs w:val="24"/>
          <w:lang w:val="kk-KZ"/>
        </w:rPr>
      </w:pPr>
      <w:r w:rsidRPr="003E31B7">
        <w:rPr>
          <w:rFonts w:ascii="Times New Roman" w:hAnsi="Times New Roman" w:cs="Times New Roman"/>
          <w:sz w:val="24"/>
          <w:szCs w:val="24"/>
          <w:lang w:val="kk-KZ"/>
        </w:rPr>
        <w:t>«</w:t>
      </w:r>
      <w:r w:rsidR="004F397D" w:rsidRPr="004F397D">
        <w:rPr>
          <w:rFonts w:ascii="Times New Roman" w:hAnsi="Times New Roman" w:cs="Times New Roman"/>
          <w:sz w:val="24"/>
          <w:szCs w:val="24"/>
          <w:lang w:val="kk-KZ"/>
        </w:rPr>
        <w:t xml:space="preserve">Клиент </w:t>
      </w:r>
      <w:r>
        <w:rPr>
          <w:rFonts w:ascii="Times New Roman" w:hAnsi="Times New Roman" w:cs="Times New Roman"/>
          <w:sz w:val="24"/>
          <w:szCs w:val="24"/>
          <w:lang w:val="kk-KZ"/>
        </w:rPr>
        <w:t>САҚ»</w:t>
      </w:r>
      <w:r w:rsidR="004F397D" w:rsidRPr="004F397D">
        <w:rPr>
          <w:rFonts w:ascii="Times New Roman" w:hAnsi="Times New Roman" w:cs="Times New Roman"/>
          <w:sz w:val="24"/>
          <w:szCs w:val="24"/>
          <w:lang w:val="kk-KZ"/>
        </w:rPr>
        <w:t xml:space="preserve"> Б</w:t>
      </w:r>
      <w:r>
        <w:rPr>
          <w:rFonts w:ascii="Times New Roman" w:hAnsi="Times New Roman" w:cs="Times New Roman"/>
          <w:sz w:val="24"/>
          <w:szCs w:val="24"/>
          <w:lang w:val="kk-KZ"/>
        </w:rPr>
        <w:t>Ж</w:t>
      </w:r>
      <w:r w:rsidR="004F397D" w:rsidRPr="004F397D">
        <w:rPr>
          <w:rFonts w:ascii="Times New Roman" w:hAnsi="Times New Roman" w:cs="Times New Roman"/>
          <w:sz w:val="24"/>
          <w:szCs w:val="24"/>
          <w:lang w:val="kk-KZ"/>
        </w:rPr>
        <w:t>-</w:t>
      </w:r>
      <w:r>
        <w:rPr>
          <w:rFonts w:ascii="Times New Roman" w:hAnsi="Times New Roman" w:cs="Times New Roman"/>
          <w:sz w:val="24"/>
          <w:szCs w:val="24"/>
          <w:lang w:val="kk-KZ"/>
        </w:rPr>
        <w:t>«</w:t>
      </w:r>
      <w:r w:rsidR="004F397D">
        <w:rPr>
          <w:rFonts w:ascii="Times New Roman" w:hAnsi="Times New Roman" w:cs="Times New Roman"/>
          <w:sz w:val="24"/>
          <w:szCs w:val="24"/>
          <w:lang w:val="kk-KZ"/>
        </w:rPr>
        <w:t>ЕС</w:t>
      </w:r>
      <w:r w:rsidR="004F397D" w:rsidRPr="004F397D">
        <w:rPr>
          <w:rFonts w:ascii="Times New Roman" w:hAnsi="Times New Roman" w:cs="Times New Roman"/>
          <w:sz w:val="24"/>
          <w:szCs w:val="24"/>
          <w:lang w:val="kk-KZ"/>
        </w:rPr>
        <w:t>Ж</w:t>
      </w:r>
      <w:r>
        <w:rPr>
          <w:rFonts w:ascii="Times New Roman" w:hAnsi="Times New Roman" w:cs="Times New Roman"/>
          <w:sz w:val="24"/>
          <w:szCs w:val="24"/>
          <w:lang w:val="kk-KZ"/>
        </w:rPr>
        <w:t>»</w:t>
      </w:r>
      <w:r w:rsidR="004F397D" w:rsidRPr="004F397D">
        <w:rPr>
          <w:rFonts w:ascii="Times New Roman" w:hAnsi="Times New Roman" w:cs="Times New Roman"/>
          <w:sz w:val="24"/>
          <w:szCs w:val="24"/>
          <w:lang w:val="kk-KZ"/>
        </w:rPr>
        <w:t xml:space="preserve"> тауар биржасы</w:t>
      </w:r>
      <w:r>
        <w:rPr>
          <w:rFonts w:ascii="Times New Roman" w:hAnsi="Times New Roman" w:cs="Times New Roman"/>
          <w:sz w:val="24"/>
          <w:szCs w:val="24"/>
          <w:lang w:val="kk-KZ"/>
        </w:rPr>
        <w:t>»</w:t>
      </w:r>
      <w:r w:rsidR="004F397D" w:rsidRPr="004F397D">
        <w:rPr>
          <w:rFonts w:ascii="Times New Roman" w:hAnsi="Times New Roman" w:cs="Times New Roman"/>
          <w:sz w:val="24"/>
          <w:szCs w:val="24"/>
          <w:lang w:val="kk-KZ"/>
        </w:rPr>
        <w:t xml:space="preserve"> АҚ сауда қағидаларына сәйкес сатып алу-сату шарттарын (мәмілелерді растау және шарттардың мәтіндерін) жасау үшін қажетті электрондық құжаттарды дайындауды жүзеге асыруға мүмкіндік беретін, сондай-ақ биржа шарттарының үлгілік нысандарына сәйкес сатып алу-сату шарттарын жасауға мүмкіндік беретін Б</w:t>
      </w:r>
      <w:r>
        <w:rPr>
          <w:rFonts w:ascii="Times New Roman" w:hAnsi="Times New Roman" w:cs="Times New Roman"/>
          <w:sz w:val="24"/>
          <w:szCs w:val="24"/>
          <w:lang w:val="kk-KZ"/>
        </w:rPr>
        <w:t>Ж</w:t>
      </w:r>
      <w:r w:rsidR="004F397D" w:rsidRPr="004F397D">
        <w:rPr>
          <w:rFonts w:ascii="Times New Roman" w:hAnsi="Times New Roman" w:cs="Times New Roman"/>
          <w:sz w:val="24"/>
          <w:szCs w:val="24"/>
          <w:lang w:val="kk-KZ"/>
        </w:rPr>
        <w:t>.</w:t>
      </w:r>
    </w:p>
    <w:p w14:paraId="2365C0D8"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11A3F550" w14:textId="3067EC4B" w:rsidR="004F397D" w:rsidRPr="00A77012" w:rsidRDefault="003E31B7" w:rsidP="00B453A0">
      <w:pPr>
        <w:pStyle w:val="a3"/>
        <w:spacing w:after="0"/>
        <w:ind w:left="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r w:rsidR="004F397D" w:rsidRPr="004F397D">
        <w:rPr>
          <w:rFonts w:ascii="Times New Roman" w:hAnsi="Times New Roman" w:cs="Times New Roman"/>
          <w:sz w:val="24"/>
          <w:szCs w:val="24"/>
          <w:lang w:val="kk-KZ"/>
        </w:rPr>
        <w:t>Клиент</w:t>
      </w:r>
      <w:r>
        <w:rPr>
          <w:rFonts w:ascii="Times New Roman" w:hAnsi="Times New Roman" w:cs="Times New Roman"/>
          <w:sz w:val="24"/>
          <w:szCs w:val="24"/>
          <w:lang w:val="kk-KZ"/>
        </w:rPr>
        <w:t xml:space="preserve"> САҚ</w:t>
      </w:r>
      <w:r w:rsidR="004F397D" w:rsidRPr="004F397D">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4F397D" w:rsidRPr="004F397D">
        <w:rPr>
          <w:rFonts w:ascii="Times New Roman" w:hAnsi="Times New Roman" w:cs="Times New Roman"/>
          <w:sz w:val="24"/>
          <w:szCs w:val="24"/>
          <w:lang w:val="kk-KZ"/>
        </w:rPr>
        <w:t xml:space="preserve"> бойынша Орнату</w:t>
      </w:r>
      <w:r w:rsidR="00A77012">
        <w:rPr>
          <w:rFonts w:ascii="Times New Roman" w:hAnsi="Times New Roman" w:cs="Times New Roman"/>
          <w:sz w:val="24"/>
          <w:szCs w:val="24"/>
          <w:lang w:val="kk-KZ"/>
        </w:rPr>
        <w:t xml:space="preserve"> – </w:t>
      </w:r>
      <w:r w:rsidR="004F397D" w:rsidRPr="00A77012">
        <w:rPr>
          <w:rFonts w:ascii="Times New Roman" w:hAnsi="Times New Roman" w:cs="Times New Roman"/>
          <w:sz w:val="24"/>
          <w:szCs w:val="24"/>
          <w:lang w:val="kk-KZ"/>
        </w:rPr>
        <w:t xml:space="preserve">7 500 теңге (біржолғы). </w:t>
      </w:r>
      <w:r>
        <w:rPr>
          <w:rFonts w:ascii="Times New Roman" w:hAnsi="Times New Roman" w:cs="Times New Roman"/>
          <w:sz w:val="24"/>
          <w:szCs w:val="24"/>
          <w:lang w:val="kk-KZ"/>
        </w:rPr>
        <w:t>«</w:t>
      </w:r>
      <w:r w:rsidR="004F397D" w:rsidRPr="00A77012">
        <w:rPr>
          <w:rFonts w:ascii="Times New Roman" w:hAnsi="Times New Roman" w:cs="Times New Roman"/>
          <w:sz w:val="24"/>
          <w:szCs w:val="24"/>
          <w:lang w:val="kk-KZ"/>
        </w:rPr>
        <w:t>Клиент С</w:t>
      </w:r>
      <w:r>
        <w:rPr>
          <w:rFonts w:ascii="Times New Roman" w:hAnsi="Times New Roman" w:cs="Times New Roman"/>
          <w:sz w:val="24"/>
          <w:szCs w:val="24"/>
          <w:lang w:val="kk-KZ"/>
        </w:rPr>
        <w:t>АҚ»</w:t>
      </w:r>
      <w:r w:rsidR="004F397D" w:rsidRPr="00A77012">
        <w:rPr>
          <w:rFonts w:ascii="Times New Roman" w:hAnsi="Times New Roman" w:cs="Times New Roman"/>
          <w:sz w:val="24"/>
          <w:szCs w:val="24"/>
          <w:lang w:val="kk-KZ"/>
        </w:rPr>
        <w:t xml:space="preserve"> Б</w:t>
      </w:r>
      <w:r>
        <w:rPr>
          <w:rFonts w:ascii="Times New Roman" w:hAnsi="Times New Roman" w:cs="Times New Roman"/>
          <w:sz w:val="24"/>
          <w:szCs w:val="24"/>
          <w:lang w:val="kk-KZ"/>
        </w:rPr>
        <w:t>Ж</w:t>
      </w:r>
      <w:r w:rsidR="00A77012">
        <w:rPr>
          <w:rFonts w:ascii="Times New Roman" w:hAnsi="Times New Roman" w:cs="Times New Roman"/>
          <w:sz w:val="24"/>
          <w:szCs w:val="24"/>
          <w:lang w:val="kk-KZ"/>
        </w:rPr>
        <w:t xml:space="preserve"> </w:t>
      </w:r>
      <w:r w:rsidR="004F397D" w:rsidRPr="00A77012">
        <w:rPr>
          <w:rFonts w:ascii="Times New Roman" w:hAnsi="Times New Roman" w:cs="Times New Roman"/>
          <w:sz w:val="24"/>
          <w:szCs w:val="24"/>
          <w:lang w:val="kk-KZ"/>
        </w:rPr>
        <w:t xml:space="preserve">пайдалана отырып жасалған әрбір шарт үшін төлем қосымша келісім (биржа мәмілелерінің тізілімінде тіркелген мәмілелер үшін) – 1 000 теңге </w:t>
      </w:r>
      <w:r>
        <w:rPr>
          <w:rFonts w:ascii="Times New Roman" w:hAnsi="Times New Roman" w:cs="Times New Roman"/>
          <w:sz w:val="24"/>
          <w:szCs w:val="24"/>
          <w:lang w:val="kk-KZ"/>
        </w:rPr>
        <w:t>«</w:t>
      </w:r>
      <w:r w:rsidR="004F397D" w:rsidRPr="00A77012">
        <w:rPr>
          <w:rFonts w:ascii="Times New Roman" w:hAnsi="Times New Roman" w:cs="Times New Roman"/>
          <w:sz w:val="24"/>
          <w:szCs w:val="24"/>
          <w:lang w:val="kk-KZ"/>
        </w:rPr>
        <w:t>Клиент С</w:t>
      </w:r>
      <w:r>
        <w:rPr>
          <w:rFonts w:ascii="Times New Roman" w:hAnsi="Times New Roman" w:cs="Times New Roman"/>
          <w:sz w:val="24"/>
          <w:szCs w:val="24"/>
          <w:lang w:val="kk-KZ"/>
        </w:rPr>
        <w:t>АҚ»</w:t>
      </w:r>
      <w:r w:rsidR="004F397D" w:rsidRPr="00A77012">
        <w:rPr>
          <w:rFonts w:ascii="Times New Roman" w:hAnsi="Times New Roman" w:cs="Times New Roman"/>
          <w:sz w:val="24"/>
          <w:szCs w:val="24"/>
          <w:lang w:val="kk-KZ"/>
        </w:rPr>
        <w:t xml:space="preserve"> Б</w:t>
      </w:r>
      <w:r>
        <w:rPr>
          <w:rFonts w:ascii="Times New Roman" w:hAnsi="Times New Roman" w:cs="Times New Roman"/>
          <w:sz w:val="24"/>
          <w:szCs w:val="24"/>
          <w:lang w:val="kk-KZ"/>
        </w:rPr>
        <w:t>Ж</w:t>
      </w:r>
      <w:r w:rsidR="004F397D" w:rsidRPr="00A77012">
        <w:rPr>
          <w:rFonts w:ascii="Times New Roman" w:hAnsi="Times New Roman" w:cs="Times New Roman"/>
          <w:sz w:val="24"/>
          <w:szCs w:val="24"/>
          <w:lang w:val="kk-KZ"/>
        </w:rPr>
        <w:t xml:space="preserve"> пайдалана отырып жасалған әрбір шарт/қосымша келісім үшін төлем (биржа мәмілелерінің тізілімінде тіркелмеген мәмілелер үшін) – 5 000 теңге.</w:t>
      </w:r>
    </w:p>
    <w:p w14:paraId="5A06C58B"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50D54A46" w14:textId="51F5C9EA" w:rsid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Клиенттің өтініші бойынша жүзеге асырылатын электрондық құжаттардың қағаз көшірмесін басып шығару – бір параққа 200 теңге.</w:t>
      </w:r>
    </w:p>
    <w:p w14:paraId="5D500068" w14:textId="77777777" w:rsidR="00A77012" w:rsidRPr="004F397D" w:rsidRDefault="00A77012" w:rsidP="00B453A0">
      <w:pPr>
        <w:pStyle w:val="a3"/>
        <w:spacing w:after="0"/>
        <w:ind w:left="0"/>
        <w:jc w:val="both"/>
        <w:rPr>
          <w:rFonts w:ascii="Times New Roman" w:hAnsi="Times New Roman" w:cs="Times New Roman"/>
          <w:sz w:val="24"/>
          <w:szCs w:val="24"/>
          <w:lang w:val="kk-KZ"/>
        </w:rPr>
      </w:pPr>
    </w:p>
    <w:p w14:paraId="218F4509"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10582970" w14:textId="5B5D6417" w:rsidR="004F397D" w:rsidRPr="00A77012" w:rsidRDefault="004F397D" w:rsidP="003E31B7">
      <w:pPr>
        <w:pStyle w:val="a3"/>
        <w:numPr>
          <w:ilvl w:val="0"/>
          <w:numId w:val="1"/>
        </w:numPr>
        <w:spacing w:after="0"/>
        <w:ind w:left="0" w:hanging="567"/>
        <w:jc w:val="both"/>
        <w:rPr>
          <w:rFonts w:ascii="Times New Roman" w:hAnsi="Times New Roman" w:cs="Times New Roman"/>
          <w:b/>
          <w:bCs/>
          <w:sz w:val="24"/>
          <w:szCs w:val="24"/>
          <w:lang w:val="kk-KZ"/>
        </w:rPr>
      </w:pPr>
      <w:r w:rsidRPr="00A77012">
        <w:rPr>
          <w:rFonts w:ascii="Times New Roman" w:hAnsi="Times New Roman" w:cs="Times New Roman"/>
          <w:b/>
          <w:bCs/>
          <w:sz w:val="24"/>
          <w:szCs w:val="24"/>
          <w:lang w:val="kk-KZ"/>
        </w:rPr>
        <w:t xml:space="preserve">Клиенттің жабдықтарын Биржаның </w:t>
      </w:r>
      <w:r w:rsidRPr="00A77012">
        <w:rPr>
          <w:rFonts w:ascii="Times New Roman" w:hAnsi="Times New Roman" w:cs="Times New Roman"/>
          <w:b/>
          <w:bCs/>
          <w:sz w:val="24"/>
          <w:szCs w:val="24"/>
          <w:highlight w:val="yellow"/>
          <w:lang w:val="kk-KZ"/>
        </w:rPr>
        <w:t>үй-жайына</w:t>
      </w:r>
      <w:r w:rsidRPr="00A77012">
        <w:rPr>
          <w:rFonts w:ascii="Times New Roman" w:hAnsi="Times New Roman" w:cs="Times New Roman"/>
          <w:b/>
          <w:bCs/>
          <w:sz w:val="24"/>
          <w:szCs w:val="24"/>
          <w:lang w:val="kk-KZ"/>
        </w:rPr>
        <w:t xml:space="preserve"> орналастыру және техникалық қызмет көрсету.</w:t>
      </w:r>
    </w:p>
    <w:p w14:paraId="213A65E3"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586371C8" w14:textId="77777777"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Клиенттің жабдықтарын орналастыру үздіксіз электрмен және кондиционермен қамтамасыз етілген Биржаның арнайы бөлмесінде жүзеге асырылады. Бұл ретте 2 сыртқы IP мекенжайы және со желілік жабдығының 2 порты бойынша ұсынылады</w:t>
      </w:r>
    </w:p>
    <w:p w14:paraId="759FAE31" w14:textId="45B2BCED" w:rsidR="004F397D"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Биржалар Биржаның сауда-саттық орталығында орналасқан клиенттің жабдығының әрбір атауына есептегенде, сондай-ақ </w:t>
      </w:r>
      <w:r w:rsidR="00A77012">
        <w:rPr>
          <w:rFonts w:ascii="Times New Roman" w:hAnsi="Times New Roman" w:cs="Times New Roman"/>
          <w:sz w:val="24"/>
          <w:szCs w:val="24"/>
          <w:lang w:val="kk-KZ"/>
        </w:rPr>
        <w:t>ЕС</w:t>
      </w:r>
      <w:r w:rsidRPr="004F397D">
        <w:rPr>
          <w:rFonts w:ascii="Times New Roman" w:hAnsi="Times New Roman" w:cs="Times New Roman"/>
          <w:sz w:val="24"/>
          <w:szCs w:val="24"/>
          <w:lang w:val="kk-KZ"/>
        </w:rPr>
        <w:t>Ж жергілікті желісінің бөлінген сегментіне қосылу және қажет болған жағдайда Интернет желісіне қосылу жүзеге асырылады.</w:t>
      </w:r>
    </w:p>
    <w:p w14:paraId="09EA8850" w14:textId="77777777"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Биржаның техникалық мамандары жабдықты сыртқы бақылауды және жабдықтың жүйелік параметрлеріне қол жеткізбестен Клиенттің өтініші бойынша қажетті әрекеттерді (қайта жүктеу, ажырату және т.б.) жүзеге асырады. Клиенттің жабдығының жұмысына Мониторинг 9:00-ден 18:00-ге дейін (Астана уақыты) жұмыс күндері жүзеге асырылады. Биржа ғимаратында орналасқан клиент жабдықтарының сауда орталығының желілік жабдықтарына қосылуға болады. Биржаның сауда орталығына дейін байланыс арналарын салуды және оларға қызмет көрсетуді Клиент жүзеге асырады.</w:t>
      </w:r>
    </w:p>
    <w:p w14:paraId="057C17F1"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276D2820" w14:textId="21A92573" w:rsidR="00A77012" w:rsidRDefault="004F397D" w:rsidP="003E31B7">
      <w:pPr>
        <w:pStyle w:val="a3"/>
        <w:numPr>
          <w:ilvl w:val="1"/>
          <w:numId w:val="1"/>
        </w:numPr>
        <w:spacing w:after="0"/>
        <w:ind w:left="0" w:hanging="567"/>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Клиенттің жабдықтарын орналастыру (FORTS аралық сервері, Интернет-трейдингтің фронт-жүйесі, т.б.), 1 unit/1 электрмен жабдықтау блогы. </w:t>
      </w:r>
    </w:p>
    <w:p w14:paraId="710E6DBD" w14:textId="77777777" w:rsidR="00A77012" w:rsidRDefault="00A77012" w:rsidP="00B453A0">
      <w:pPr>
        <w:pStyle w:val="a3"/>
        <w:spacing w:after="0"/>
        <w:ind w:left="0"/>
        <w:jc w:val="both"/>
        <w:rPr>
          <w:rFonts w:ascii="Times New Roman" w:hAnsi="Times New Roman" w:cs="Times New Roman"/>
          <w:sz w:val="24"/>
          <w:szCs w:val="24"/>
          <w:lang w:val="kk-KZ"/>
        </w:rPr>
      </w:pPr>
    </w:p>
    <w:p w14:paraId="562F9161" w14:textId="645729F0" w:rsidR="00A77012"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Орнату (орналастыру) </w:t>
      </w:r>
      <w:r w:rsidR="00A77012">
        <w:rPr>
          <w:rFonts w:ascii="Times New Roman" w:hAnsi="Times New Roman" w:cs="Times New Roman"/>
          <w:sz w:val="24"/>
          <w:szCs w:val="24"/>
          <w:lang w:val="kk-KZ"/>
        </w:rPr>
        <w:t>–</w:t>
      </w:r>
      <w:r w:rsidRPr="00A77012">
        <w:rPr>
          <w:rFonts w:ascii="Times New Roman" w:hAnsi="Times New Roman" w:cs="Times New Roman"/>
          <w:sz w:val="24"/>
          <w:szCs w:val="24"/>
          <w:lang w:val="kk-KZ"/>
        </w:rPr>
        <w:t xml:space="preserve"> 40 000 теңге (біржолғы). </w:t>
      </w:r>
    </w:p>
    <w:p w14:paraId="51246419" w14:textId="07F5D330" w:rsidR="004F397D"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Абоненттік төлем-айына 50 000 теңге.</w:t>
      </w:r>
    </w:p>
    <w:p w14:paraId="11A643AE" w14:textId="77777777" w:rsid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Интернетке кіру, резервтік арна (1 Мбит/с қадам) – айына 25 000 теңге. </w:t>
      </w:r>
    </w:p>
    <w:p w14:paraId="7C2104AC" w14:textId="7CB39D4B" w:rsidR="004F397D" w:rsidRPr="004F397D"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Қосымша сыртқы IP мекенжайды бөлу – айына 1 500 теңге.</w:t>
      </w:r>
    </w:p>
    <w:p w14:paraId="19BD226A" w14:textId="77777777" w:rsidR="004F397D" w:rsidRPr="004F397D" w:rsidRDefault="004F397D" w:rsidP="00B453A0">
      <w:pPr>
        <w:pStyle w:val="a3"/>
        <w:spacing w:after="0"/>
        <w:ind w:left="0"/>
        <w:jc w:val="both"/>
        <w:rPr>
          <w:rFonts w:ascii="Times New Roman" w:hAnsi="Times New Roman" w:cs="Times New Roman"/>
          <w:sz w:val="24"/>
          <w:szCs w:val="24"/>
          <w:lang w:val="kk-KZ"/>
        </w:rPr>
      </w:pPr>
    </w:p>
    <w:p w14:paraId="4D96B655" w14:textId="29DDB4CB" w:rsidR="00A77012" w:rsidRDefault="004F397D" w:rsidP="003E31B7">
      <w:pPr>
        <w:pStyle w:val="a3"/>
        <w:numPr>
          <w:ilvl w:val="1"/>
          <w:numId w:val="1"/>
        </w:numPr>
        <w:spacing w:after="0"/>
        <w:ind w:left="0" w:hanging="567"/>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Клиенттің жабдықтарын биржа сауда орталығының желілік жабдықтарына қосу, 1 қосылу порты. </w:t>
      </w:r>
    </w:p>
    <w:p w14:paraId="396DA863" w14:textId="77777777" w:rsidR="00A77012" w:rsidRDefault="00A77012" w:rsidP="00B453A0">
      <w:pPr>
        <w:pStyle w:val="a3"/>
        <w:spacing w:after="0"/>
        <w:ind w:left="0"/>
        <w:jc w:val="both"/>
        <w:rPr>
          <w:rFonts w:ascii="Times New Roman" w:hAnsi="Times New Roman" w:cs="Times New Roman"/>
          <w:sz w:val="24"/>
          <w:szCs w:val="24"/>
          <w:lang w:val="kk-KZ"/>
        </w:rPr>
      </w:pPr>
    </w:p>
    <w:p w14:paraId="73A5D365" w14:textId="77777777" w:rsid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 xml:space="preserve">Қосылу-15 000 теңге (біржолғы). </w:t>
      </w:r>
    </w:p>
    <w:p w14:paraId="45C9A641" w14:textId="75BBA050" w:rsidR="00A77012" w:rsidRPr="00A77012"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Абоненттік төлем</w:t>
      </w:r>
      <w:r w:rsidR="00A77012">
        <w:rPr>
          <w:rFonts w:ascii="Times New Roman" w:hAnsi="Times New Roman" w:cs="Times New Roman"/>
          <w:sz w:val="24"/>
          <w:szCs w:val="24"/>
          <w:lang w:val="kk-KZ"/>
        </w:rPr>
        <w:t xml:space="preserve"> – </w:t>
      </w:r>
      <w:r w:rsidRPr="00A77012">
        <w:rPr>
          <w:rFonts w:ascii="Times New Roman" w:hAnsi="Times New Roman" w:cs="Times New Roman"/>
          <w:sz w:val="24"/>
          <w:szCs w:val="24"/>
          <w:lang w:val="kk-KZ"/>
        </w:rPr>
        <w:t>айына 1 500 теңге.</w:t>
      </w:r>
    </w:p>
    <w:p w14:paraId="074991F2" w14:textId="77777777" w:rsidR="00A77012" w:rsidRDefault="00A77012" w:rsidP="00B453A0">
      <w:pPr>
        <w:pStyle w:val="a3"/>
        <w:spacing w:after="0"/>
        <w:ind w:left="0"/>
        <w:jc w:val="both"/>
        <w:rPr>
          <w:rFonts w:ascii="Times New Roman" w:hAnsi="Times New Roman" w:cs="Times New Roman"/>
          <w:sz w:val="24"/>
          <w:szCs w:val="24"/>
          <w:lang w:val="kk-KZ"/>
        </w:rPr>
      </w:pPr>
    </w:p>
    <w:p w14:paraId="708BB2E8" w14:textId="63FBEE5E" w:rsidR="004F397D" w:rsidRPr="000739FA" w:rsidRDefault="004F397D" w:rsidP="00B453A0">
      <w:pPr>
        <w:pStyle w:val="a3"/>
        <w:spacing w:after="0"/>
        <w:ind w:left="0"/>
        <w:jc w:val="both"/>
        <w:rPr>
          <w:rFonts w:ascii="Times New Roman" w:hAnsi="Times New Roman" w:cs="Times New Roman"/>
          <w:sz w:val="24"/>
          <w:szCs w:val="24"/>
          <w:lang w:val="kk-KZ"/>
        </w:rPr>
      </w:pPr>
      <w:r w:rsidRPr="004F397D">
        <w:rPr>
          <w:rFonts w:ascii="Times New Roman" w:hAnsi="Times New Roman" w:cs="Times New Roman"/>
          <w:sz w:val="24"/>
          <w:szCs w:val="24"/>
          <w:lang w:val="kk-KZ"/>
        </w:rPr>
        <w:t>(Осы қызметтер тізбесінде келтірілген барлық тарифтер ҚҚС есебімен көрсетілген)</w:t>
      </w:r>
    </w:p>
    <w:sectPr w:rsidR="004F397D" w:rsidRPr="000739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1080"/>
    <w:multiLevelType w:val="hybridMultilevel"/>
    <w:tmpl w:val="1D8E1C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1821695"/>
    <w:multiLevelType w:val="hybridMultilevel"/>
    <w:tmpl w:val="7F9632AC"/>
    <w:lvl w:ilvl="0" w:tplc="9498F578">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A772B19"/>
    <w:multiLevelType w:val="multilevel"/>
    <w:tmpl w:val="F8F09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54158343">
    <w:abstractNumId w:val="2"/>
  </w:num>
  <w:num w:numId="2" w16cid:durableId="1804154370">
    <w:abstractNumId w:val="0"/>
  </w:num>
  <w:num w:numId="3" w16cid:durableId="1716347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A1"/>
    <w:rsid w:val="000739FA"/>
    <w:rsid w:val="00254801"/>
    <w:rsid w:val="003E31B7"/>
    <w:rsid w:val="004F397D"/>
    <w:rsid w:val="00835D5A"/>
    <w:rsid w:val="008624F7"/>
    <w:rsid w:val="00A56C29"/>
    <w:rsid w:val="00A77012"/>
    <w:rsid w:val="00B005D9"/>
    <w:rsid w:val="00B33FA1"/>
    <w:rsid w:val="00B453A0"/>
    <w:rsid w:val="00B85DDB"/>
    <w:rsid w:val="00BD5217"/>
    <w:rsid w:val="00CA1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96A6"/>
  <w15:chartTrackingRefBased/>
  <w15:docId w15:val="{36FB33CC-4761-42EE-BBF5-A2871A19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1794</Words>
  <Characters>10227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Ляззат Динислам</dc:creator>
  <cp:keywords/>
  <dc:description/>
  <cp:lastModifiedBy>U Ляззат Динислам</cp:lastModifiedBy>
  <cp:revision>3</cp:revision>
  <dcterms:created xsi:type="dcterms:W3CDTF">2023-02-22T08:54:00Z</dcterms:created>
  <dcterms:modified xsi:type="dcterms:W3CDTF">2023-02-28T12:10:00Z</dcterms:modified>
</cp:coreProperties>
</file>