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2EB" w:rsidRDefault="002857FB">
      <w:pPr>
        <w:pStyle w:val="a9"/>
        <w:spacing w:after="0"/>
        <w:ind w:left="5400" w:right="96"/>
        <w:rPr>
          <w:b/>
        </w:rPr>
      </w:pPr>
      <w:r>
        <w:rPr>
          <w:b/>
          <w:bCs/>
        </w:rPr>
        <w:t>БЕКІТІЛДІ</w:t>
      </w:r>
    </w:p>
    <w:p w:rsidR="004042EB" w:rsidRDefault="002857FB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rPr>
          <w:lang w:val="kk-KZ"/>
        </w:rPr>
        <w:t xml:space="preserve">төрағаның бұйрығымен </w:t>
      </w:r>
      <w:r>
        <w:t xml:space="preserve"> Басқарманың </w:t>
      </w:r>
    </w:p>
    <w:p w:rsidR="004042EB" w:rsidRDefault="002857FB">
      <w:pPr>
        <w:pStyle w:val="a9"/>
        <w:tabs>
          <w:tab w:val="left" w:pos="4962"/>
        </w:tabs>
        <w:spacing w:after="0"/>
        <w:ind w:left="5400" w:right="96"/>
      </w:pPr>
      <w:r>
        <w:t>"Еуразиялық сауда жүйесі" тауар биржасы" АҚ</w:t>
      </w:r>
    </w:p>
    <w:p w:rsidR="004042EB" w:rsidRDefault="002857FB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"12" қаңтардағы № 01</w:t>
      </w:r>
    </w:p>
    <w:p w:rsidR="004042EB" w:rsidRDefault="002857FB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t>бұйрықпен бекітілген</w:t>
      </w:r>
      <w:proofErr w:type="gramStart"/>
      <w:r>
        <w:t xml:space="preserve"> </w:t>
      </w:r>
      <w:r>
        <w:rPr>
          <w:lang w:val="kk-KZ"/>
        </w:rPr>
        <w:t>Т</w:t>
      </w:r>
      <w:proofErr w:type="gramEnd"/>
      <w:r>
        <w:rPr>
          <w:lang w:val="kk-KZ"/>
        </w:rPr>
        <w:t xml:space="preserve">өрағаның </w:t>
      </w:r>
      <w:r>
        <w:t xml:space="preserve"> "Еуразиялық сауда жүйесі" тауар биржасы" АҚ Басқармаларының</w:t>
      </w:r>
    </w:p>
    <w:p w:rsidR="004042EB" w:rsidRDefault="002857FB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"04" мамырдағы № 41</w:t>
      </w:r>
    </w:p>
    <w:p w:rsidR="004042EB" w:rsidRDefault="004042EB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0" w:name="_Hlk219129721"/>
      <w:bookmarkEnd w:id="0"/>
    </w:p>
    <w:p w:rsidR="004042EB" w:rsidRDefault="002857FB">
      <w:pPr>
        <w:pStyle w:val="ac"/>
        <w:spacing w:before="240" w:after="0"/>
        <w:ind w:right="-6"/>
        <w:jc w:val="center"/>
      </w:pPr>
      <w:r>
        <w:rPr>
          <w:rFonts w:eastAsia="Arial Unicode MS"/>
          <w:b/>
          <w:bCs/>
          <w:sz w:val="24"/>
          <w:szCs w:val="24"/>
        </w:rPr>
        <w:t>ЕРЕКШЕЛІ</w:t>
      </w:r>
      <w:r>
        <w:rPr>
          <w:rFonts w:eastAsia="Arial Unicode MS"/>
          <w:b/>
          <w:bCs/>
          <w:sz w:val="24"/>
          <w:szCs w:val="24"/>
        </w:rPr>
        <w:t xml:space="preserve">К </w:t>
      </w:r>
    </w:p>
    <w:p w:rsidR="004042EB" w:rsidRDefault="002857FB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1" w:name="_GoBack"/>
      <w:r>
        <w:rPr>
          <w:rFonts w:eastAsia="Arial Unicode MS"/>
          <w:b/>
          <w:bCs/>
          <w:sz w:val="24"/>
          <w:szCs w:val="24"/>
        </w:rPr>
        <w:t>UWDFC06 – ақ қант, жеткізу шарттары FCA Атырау облысы</w:t>
      </w:r>
      <w:bookmarkEnd w:id="1"/>
    </w:p>
    <w:p w:rsidR="004042EB" w:rsidRDefault="002857FB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(қосарланған қарсы анонимді</w:t>
      </w:r>
      <w:proofErr w:type="gramStart"/>
      <w:r>
        <w:rPr>
          <w:rFonts w:eastAsia="Arial Unicode MS"/>
          <w:b/>
          <w:bCs/>
          <w:sz w:val="24"/>
          <w:szCs w:val="24"/>
        </w:rPr>
        <w:t>к</w:t>
      </w:r>
      <w:proofErr w:type="gramEnd"/>
      <w:r>
        <w:rPr>
          <w:rFonts w:eastAsia="Arial Unicode MS"/>
          <w:b/>
          <w:bCs/>
          <w:sz w:val="24"/>
          <w:szCs w:val="24"/>
        </w:rPr>
        <w:t xml:space="preserve"> аукцион режиміндегі биржалық сауда-саттықтар үшін)  </w:t>
      </w:r>
    </w:p>
    <w:p w:rsidR="004042EB" w:rsidRDefault="002857FB">
      <w:pPr>
        <w:pStyle w:val="af"/>
        <w:numPr>
          <w:ilvl w:val="0"/>
          <w:numId w:val="4"/>
        </w:numPr>
      </w:pPr>
      <w:r>
        <w:t>Терминдер мен анықтамалар</w:t>
      </w:r>
    </w:p>
    <w:tbl>
      <w:tblPr>
        <w:tblW w:w="9315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2808"/>
        <w:gridCol w:w="6507"/>
      </w:tblGrid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6A684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219129740"/>
            <w:bookmarkEnd w:id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ЕСЖ</w:t>
            </w:r>
            <w:r w:rsidR="002857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биржасы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"Еуразиялық сауда жүйесі" тауар биржасы" акционерлік қоғамы</w:t>
            </w:r>
          </w:p>
        </w:tc>
      </w:tr>
      <w:tr w:rsidR="004042EB">
        <w:trPr>
          <w:trHeight w:val="55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c"/>
              <w:spacing w:before="0" w:after="0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</w:rPr>
              <w:t>Ерекшелік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c"/>
              <w:spacing w:before="0" w:after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осы</w:t>
            </w:r>
            <w:r>
              <w:rPr>
                <w:sz w:val="24"/>
                <w:szCs w:val="24"/>
              </w:rPr>
              <w:t xml:space="preserve"> ерекшелік </w:t>
            </w:r>
            <w:r>
              <w:rPr>
                <w:rFonts w:eastAsia="Arial Unicode MS"/>
                <w:bCs/>
                <w:sz w:val="24"/>
                <w:szCs w:val="24"/>
                <w:lang w:val="kk-KZ"/>
              </w:rPr>
              <w:t>Ақ қанттар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Клирингтік орталық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6A684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орталығы" ЖШС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Сауда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міндетін атқарушының 2015 жылғы 30 наурыздағы № 280 бұйрығымен бекітілген биржалық сауданың ережелері, </w:t>
            </w:r>
          </w:p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6A6845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ets</w:t>
            </w:r>
            <w:r w:rsidRPr="006A6845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kz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6A6845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ирингтік орталығы" ЖШС клиринг ережелері, </w:t>
            </w:r>
          </w:p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hyperlink r:id="rId8"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6A684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ets</w:t>
              </w:r>
              <w:r w:rsidRPr="006A684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kz</w:t>
              </w:r>
            </w:hyperlink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ЕКІ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Қосарланған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қарсы аукцион </w:t>
            </w:r>
          </w:p>
        </w:tc>
      </w:tr>
      <w:tr w:rsidR="004042EB" w:rsidRPr="006A684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Отандық қант импорттаушылар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 w:rsidRPr="006A6845">
              <w:rPr>
                <w:rStyle w:val="s0"/>
                <w:sz w:val="24"/>
                <w:szCs w:val="24"/>
                <w:lang w:val="kk-KZ"/>
              </w:rPr>
              <w:t>үшінші елдерден және Еуразиялық экономикалық одақ елдерінен импортт</w:t>
            </w:r>
            <w:r w:rsidRPr="006A6845">
              <w:rPr>
                <w:rStyle w:val="s0"/>
                <w:sz w:val="24"/>
                <w:szCs w:val="24"/>
                <w:lang w:val="kk-KZ"/>
              </w:rPr>
              <w:t>алған қантты Қазақстан Республикасының аумағында өткізуді жүзеге асыратын кәсіпкерлік субъектісі және (немесе) өзіне меншік құқығымен немесе өзге де заңды негіздер бойынша тиесілі қанттың меншік иесі</w:t>
            </w:r>
          </w:p>
        </w:tc>
      </w:tr>
      <w:tr w:rsidR="004042EB" w:rsidRPr="006A684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Қантты импорттаушылар, шетелдік заңды тұлғалар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Pr="006A6845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lang w:val="kk-KZ"/>
              </w:rPr>
            </w:pPr>
            <w:r w:rsidRPr="006A6845">
              <w:rPr>
                <w:rStyle w:val="s0"/>
                <w:sz w:val="24"/>
                <w:szCs w:val="24"/>
                <w:lang w:val="kk-KZ"/>
              </w:rPr>
              <w:t>бейрезид</w:t>
            </w:r>
            <w:r w:rsidRPr="006A6845">
              <w:rPr>
                <w:rStyle w:val="s0"/>
                <w:sz w:val="24"/>
                <w:szCs w:val="24"/>
                <w:lang w:val="kk-KZ"/>
              </w:rPr>
              <w:t>енттің оқшауланған бөлімшесі - оның орналасқан жерінен тыс орналасқан және оның функцияларының барлығын немесе бір бөлігін, соның ішінде өкілдік функцияларын жүзеге асыратын, Қазақстан Республикасының аумағында қантты сатуды жүзеге асыратын заңды тұлға.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әсіпкерлік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субъектілері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lastRenderedPageBreak/>
              <w:t xml:space="preserve">өндірушілерден қантты келісімшарттық айналым </w:t>
            </w:r>
            <w:r>
              <w:rPr>
                <w:rStyle w:val="s0"/>
                <w:sz w:val="24"/>
                <w:szCs w:val="24"/>
              </w:rPr>
              <w:lastRenderedPageBreak/>
              <w:t>қаражаттары немесе несиелер арқылы сатып алуды жүзеге асыратындар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Қант сатып алушылар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t>қантты өз мұқтажы үшін сатып алатын және (немесе) қантты Қазақстан Республикасының аумағында одан ә</w:t>
            </w:r>
            <w:proofErr w:type="gramStart"/>
            <w:r>
              <w:rPr>
                <w:rStyle w:val="s0"/>
                <w:sz w:val="24"/>
                <w:szCs w:val="24"/>
              </w:rPr>
              <w:t>р</w:t>
            </w:r>
            <w:proofErr w:type="gramEnd"/>
            <w:r>
              <w:rPr>
                <w:rStyle w:val="s0"/>
                <w:sz w:val="24"/>
                <w:szCs w:val="24"/>
              </w:rPr>
              <w:t>і сатуды жүзеге асыратын кәсіпкерлік субъектілері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Тауар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Ақ қант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ГОСТ 33222-2015 сәйкес сапалық сипаттамалар.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САД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(Clearing Agreement Accession Date)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– </w:t>
            </w:r>
          </w:p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сатушы мен сатып алушының қосылған күні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клирингтік орталықтың үлгілік шартына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биржалық мә</w:t>
            </w:r>
            <w:proofErr w:type="gram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ілелер бо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йынша есеп айырысуларға клирингтік қызмет көрсету туралы.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іленің жасалған күні 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Contract Signing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тауар жеткізілімі шартына қол қойылған күн</w:t>
            </w:r>
          </w:p>
        </w:tc>
      </w:tr>
      <w:tr w:rsidR="004042EB" w:rsidRPr="006A684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Pr="006A6845" w:rsidRDefault="002857F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Seller Submission to Clearing Center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– </w:t>
            </w:r>
          </w:p>
          <w:p w:rsidR="004042EB" w:rsidRPr="006A6845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орталы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ққа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тараптан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шартты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сатып алушыдан Клирингтік орталыққа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қшалай қаражаттың түскен күні 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PN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Notification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Сатушының Клирингтік орталығының Сатып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алушыдан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ақшалай қаражаттың түскен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 туралы хабардар еткен күні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Delivery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тауарды жеткізу/жөнелту кү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  <w:tr w:rsidR="004042EB" w:rsidRPr="006A684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SCS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Pr="006A6845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6A684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(Seller Consent Submission Date)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proofErr w:type="gramEnd"/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4042EB" w:rsidRPr="006A6845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BCS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Pr="006A6845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6A684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(Buyer Consent Submission Date)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gramEnd"/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6A6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(Joint Confirmation Submission Date) - Клиринг орталығының Сатушы мен Сатып алушыдан биржалық қамтамас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ыз етудің құлпын ашу және Сатушы мен Сатып алушының биржалық қамтамасыз етуінің құлпын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ға келісім беру туралы хаттарды алған күні.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Seller 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қша қаражатын аударған күні</w:t>
            </w:r>
          </w:p>
        </w:tc>
      </w:tr>
      <w:tr w:rsidR="004042E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(Bond Unlock Date) –</w:t>
            </w:r>
          </w:p>
          <w:p w:rsidR="004042EB" w:rsidRDefault="006A684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ЕСЖ</w:t>
            </w:r>
            <w:r w:rsidR="002857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57FB">
              <w:rPr>
                <w:rFonts w:ascii="Times New Roman" w:hAnsi="Times New Roman" w:cs="Times New Roman"/>
                <w:sz w:val="24"/>
                <w:szCs w:val="24"/>
              </w:rPr>
              <w:t>клирингтік орталығының биржалық қамтамасыз етуді (БҚ) бұғаттаудан шығарған кү</w:t>
            </w:r>
            <w:proofErr w:type="gramStart"/>
            <w:r w:rsidR="002857F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2857FB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</w:tbl>
    <w:p w:rsidR="004042EB" w:rsidRDefault="004042EB">
      <w:pPr>
        <w:pStyle w:val="af"/>
        <w:tabs>
          <w:tab w:val="clear" w:pos="397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4042EB" w:rsidRDefault="002857FB">
      <w:pPr>
        <w:pStyle w:val="af0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>Осы Спецификацияда тікелей көрсетілмеген терминдер Сауда ережелеріне, Клиринг ережелеріне, Қазақстан Республикасының заңнамасына сәйкес түсініледі.</w:t>
      </w:r>
    </w:p>
    <w:p w:rsidR="004042EB" w:rsidRDefault="002857FB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Жалпы ережелер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Товардың ко</w:t>
      </w:r>
      <w:r>
        <w:rPr>
          <w:rFonts w:ascii="Times New Roman" w:hAnsi="Times New Roman" w:cs="Times New Roman"/>
          <w:sz w:val="24"/>
          <w:szCs w:val="24"/>
        </w:rPr>
        <w:t>ды: UWDFC06 – ақ қант, жеткізу шарттары FCA Атырау облысы;</w:t>
      </w:r>
    </w:p>
    <w:p w:rsidR="004042EB" w:rsidRDefault="002857FB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Саудалық лот - 1 метрикалық тоннаны құрайды;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Ең аз партия – 68 тонна;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Қаптамасы – таңбалануы, өндірушінің атауы, өнімнің атауы, сорты, таза салмағы, шығарылған күні, жарамдылық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і көрсетілген </w:t>
      </w:r>
      <w:r>
        <w:rPr>
          <w:rFonts w:ascii="Times New Roman" w:hAnsi="Times New Roman" w:cs="Times New Roman"/>
          <w:sz w:val="24"/>
          <w:szCs w:val="24"/>
        </w:rPr>
        <w:t>полипропиленді қаптар (25 кг, 50 кг).;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төлеу Ерекшеліктің 4-тармағында көрсетілген мерзімде Клирингтік орталықтың банктік шотына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алдын ала төлемі мөлшерінде жүзеге асырылады;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3" w:name="_Hlk219129094"/>
      <w:bookmarkEnd w:id="3"/>
      <w:r>
        <w:rPr>
          <w:rFonts w:ascii="Times New Roman" w:hAnsi="Times New Roman" w:cs="Times New Roman"/>
          <w:sz w:val="24"/>
          <w:szCs w:val="24"/>
        </w:rPr>
        <w:t>Тауардың бағасы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ҚҚС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қоса алғанда теңгемен көрсетіле</w:t>
      </w:r>
      <w:r>
        <w:rPr>
          <w:rFonts w:ascii="Times New Roman" w:hAnsi="Times New Roman" w:cs="Times New Roman"/>
          <w:sz w:val="24"/>
          <w:szCs w:val="24"/>
        </w:rPr>
        <w:t>ді;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Көлік – темі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жол;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Жеткізу шарттары – FCA (Инкотермс 2020);</w:t>
      </w:r>
    </w:p>
    <w:p w:rsidR="004042EB" w:rsidRDefault="002857FB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Жеткізу орны – Атырау облысы;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жеткізу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 Ерекшеліктің 4-тармағында көрсетілген мерзімде жүзеге асырылады;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Тауардың жеткізілгенін растайтын құжаттардың тізбесі: (тауарды жөнелтуге </w:t>
      </w:r>
      <w:r>
        <w:rPr>
          <w:rFonts w:ascii="Times New Roman" w:hAnsi="Times New Roman" w:cs="Times New Roman"/>
          <w:sz w:val="24"/>
          <w:szCs w:val="24"/>
        </w:rPr>
        <w:t>арналғ</w:t>
      </w:r>
      <w:proofErr w:type="gramStart"/>
      <w:r>
        <w:rPr>
          <w:rFonts w:ascii="Times New Roman" w:hAnsi="Times New Roman" w:cs="Times New Roman"/>
          <w:sz w:val="24"/>
          <w:szCs w:val="24"/>
        </w:rPr>
        <w:t>ан ж</w:t>
      </w:r>
      <w:proofErr w:type="gramEnd"/>
      <w:r>
        <w:rPr>
          <w:rFonts w:ascii="Times New Roman" w:hAnsi="Times New Roman" w:cs="Times New Roman"/>
          <w:sz w:val="24"/>
          <w:szCs w:val="24"/>
        </w:rPr>
        <w:t>үкқұжат)</w:t>
      </w:r>
    </w:p>
    <w:p w:rsidR="004042EB" w:rsidRDefault="002857FB">
      <w:pPr>
        <w:pStyle w:val="a"/>
        <w:numPr>
          <w:ilvl w:val="1"/>
          <w:numId w:val="4"/>
        </w:numPr>
      </w:pPr>
      <w:bookmarkStart w:id="4" w:name="_Hlk219129121"/>
      <w:bookmarkEnd w:id="4"/>
      <w:r>
        <w:rPr>
          <w:rFonts w:ascii="Times New Roman" w:hAnsi="Times New Roman" w:cs="Times New Roman"/>
          <w:sz w:val="24"/>
          <w:szCs w:val="24"/>
        </w:rPr>
        <w:t xml:space="preserve">Тауарды жеткізу кезінде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ұқсат етілген төзімділік – анықталмаған; 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Биржалық қамтамасыз етудің мөлшері –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іленің (өтінімнің) болжамды сомасының 1 пайызы;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ІАД режимінде жасалған Тауарлармен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осы Спецификацияның No1 қосымша</w:t>
      </w:r>
      <w:r>
        <w:rPr>
          <w:rFonts w:ascii="Times New Roman" w:hAnsi="Times New Roman" w:cs="Times New Roman"/>
          <w:sz w:val="24"/>
          <w:szCs w:val="24"/>
        </w:rPr>
        <w:t>сы болып табылатын жеткізілім шартының болжамды нысанына сәйкес жасалуы керек.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Өнімдер көрсетілген ГОС</w:t>
      </w:r>
      <w:proofErr w:type="gramStart"/>
      <w:r>
        <w:rPr>
          <w:rFonts w:ascii="Times New Roman" w:hAnsi="Times New Roman" w:cs="Times New Roman"/>
          <w:sz w:val="24"/>
          <w:szCs w:val="24"/>
        </w:rPr>
        <w:t>Т-</w:t>
      </w:r>
      <w:proofErr w:type="gramEnd"/>
      <w:r>
        <w:rPr>
          <w:rFonts w:ascii="Times New Roman" w:hAnsi="Times New Roman" w:cs="Times New Roman"/>
          <w:sz w:val="24"/>
          <w:szCs w:val="24"/>
        </w:rPr>
        <w:t>қа сәйкес келуі керек;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Азы</w:t>
      </w:r>
      <w:proofErr w:type="gramStart"/>
      <w:r>
        <w:rPr>
          <w:rFonts w:ascii="Times New Roman" w:hAnsi="Times New Roman" w:cs="Times New Roman"/>
          <w:sz w:val="24"/>
          <w:szCs w:val="24"/>
        </w:rPr>
        <w:t>қ-</w:t>
      </w:r>
      <w:proofErr w:type="gramEnd"/>
      <w:r>
        <w:rPr>
          <w:rFonts w:ascii="Times New Roman" w:hAnsi="Times New Roman" w:cs="Times New Roman"/>
          <w:sz w:val="24"/>
          <w:szCs w:val="24"/>
        </w:rPr>
        <w:t>түлік тауарларының контейнерлері/қаптамалары белгіленген стандарттарға сай болуы керек;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Спецификацияны қолдана отырып, б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танысады. </w:t>
      </w:r>
      <w:r w:rsidRPr="006A6845">
        <w:rPr>
          <w:rFonts w:ascii="Times New Roman" w:hAnsi="Times New Roman" w:cs="Times New Roman"/>
          <w:sz w:val="24"/>
          <w:szCs w:val="24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және </w:t>
      </w:r>
      <w:r w:rsidRPr="006A6845">
        <w:rPr>
          <w:rFonts w:ascii="Times New Roman" w:hAnsi="Times New Roman" w:cs="Times New Roman"/>
          <w:sz w:val="24"/>
          <w:szCs w:val="24"/>
        </w:rPr>
        <w:t>жасалатын биржалық мә</w:t>
      </w:r>
      <w:proofErr w:type="gramStart"/>
      <w:r w:rsidRPr="006A684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6A6845">
        <w:rPr>
          <w:rFonts w:ascii="Times New Roman" w:hAnsi="Times New Roman" w:cs="Times New Roman"/>
          <w:sz w:val="24"/>
          <w:szCs w:val="24"/>
        </w:rPr>
        <w:t>ілелер бо</w:t>
      </w:r>
      <w:r w:rsidRPr="006A6845">
        <w:rPr>
          <w:rFonts w:ascii="Times New Roman" w:hAnsi="Times New Roman" w:cs="Times New Roman"/>
          <w:sz w:val="24"/>
          <w:szCs w:val="24"/>
        </w:rPr>
        <w:t xml:space="preserve">йынша тараптардың міндеттемелерді орындауы. </w:t>
      </w:r>
      <w:r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Pr="006A6845">
        <w:rPr>
          <w:rFonts w:ascii="Times New Roman" w:hAnsi="Times New Roman" w:cs="Times New Roman"/>
          <w:sz w:val="24"/>
          <w:szCs w:val="24"/>
        </w:rPr>
        <w:t>пор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6A6845">
        <w:rPr>
          <w:rFonts w:ascii="Times New Roman" w:hAnsi="Times New Roman" w:cs="Times New Roman"/>
          <w:sz w:val="24"/>
          <w:szCs w:val="24"/>
        </w:rPr>
        <w:t xml:space="preserve"> және биржалық тауарды сатып алушы мен сатушы арасында сатып алу-сату шартын орындау мәселелері бойынша туындайтын келіспеушіліктер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қатысусыз қаралады </w:t>
      </w:r>
      <w:r w:rsidRPr="006A6845">
        <w:rPr>
          <w:rFonts w:ascii="Times New Roman" w:hAnsi="Times New Roman" w:cs="Times New Roman"/>
          <w:sz w:val="24"/>
          <w:szCs w:val="24"/>
        </w:rPr>
        <w:t>Клирингтердің</w:t>
      </w:r>
      <w:r>
        <w:rPr>
          <w:rFonts w:ascii="Times New Roman" w:hAnsi="Times New Roman" w:cs="Times New Roman"/>
          <w:sz w:val="24"/>
          <w:szCs w:val="24"/>
          <w:lang w:val="kk-KZ"/>
        </w:rPr>
        <w:t>ақұ</w:t>
      </w:r>
      <w:r w:rsidRPr="006A6845">
        <w:rPr>
          <w:rFonts w:ascii="Times New Roman" w:hAnsi="Times New Roman" w:cs="Times New Roman"/>
          <w:sz w:val="24"/>
          <w:szCs w:val="24"/>
        </w:rPr>
        <w:t xml:space="preserve"> орталық</w:t>
      </w:r>
      <w:r>
        <w:rPr>
          <w:rFonts w:ascii="Times New Roman" w:hAnsi="Times New Roman" w:cs="Times New Roman"/>
          <w:sz w:val="24"/>
          <w:szCs w:val="24"/>
          <w:lang w:val="kk-KZ"/>
        </w:rPr>
        <w:t>а.</w:t>
      </w:r>
    </w:p>
    <w:p w:rsidR="004042EB" w:rsidRDefault="002857FB">
      <w:pPr>
        <w:pStyle w:val="af"/>
        <w:numPr>
          <w:ilvl w:val="0"/>
          <w:numId w:val="4"/>
        </w:numPr>
      </w:pPr>
      <w:bookmarkStart w:id="5" w:name="_Hlk219129167"/>
      <w:bookmarkStart w:id="6" w:name="_Hlk219129175"/>
      <w:bookmarkEnd w:id="5"/>
      <w:bookmarkEnd w:id="6"/>
      <w:r>
        <w:t>Биржалық мә</w:t>
      </w:r>
      <w:proofErr w:type="gramStart"/>
      <w:r>
        <w:t>м</w:t>
      </w:r>
      <w:proofErr w:type="gramEnd"/>
      <w:r>
        <w:t xml:space="preserve">іле бойынша </w:t>
      </w:r>
      <w:r>
        <w:t>шарттар жасасу мерзімдері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4042EB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" w:name="_Hlk219129185"/>
            <w:bookmarkEnd w:id="7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TD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</w:rPr>
              <w:t>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Сатушы мен сатып алушының биржалық мә</w:t>
            </w:r>
            <w:proofErr w:type="gramStart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ілелер бойынша есеп айырысуларға клирингтік қызмет көрсету туралы Клирингтік орталықтың үлгі шартына қосылуы туралы өтінішті ұсыну мерзімі</w:t>
            </w:r>
          </w:p>
        </w:tc>
      </w:tr>
      <w:tr w:rsidR="004042EB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TD</w:t>
            </w:r>
            <w:r>
              <w:rPr>
                <w:rFonts w:ascii="Times New Roman" w:hAnsi="Times New Roman"/>
                <w:sz w:val="24"/>
              </w:rPr>
              <w:t xml:space="preserve"> + 3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Биржалық </w:t>
            </w:r>
            <w:r>
              <w:rPr>
                <w:rFonts w:ascii="Times New Roman" w:hAnsi="Times New Roman"/>
                <w:sz w:val="24"/>
              </w:rPr>
              <w:t>мә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>іле негізінде жасалған жеткізілім шартына қол қою мерзімі.</w:t>
            </w:r>
          </w:p>
        </w:tc>
      </w:tr>
      <w:tr w:rsidR="004042EB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CS +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Сатушының Клирингтік </w:t>
            </w:r>
            <w:proofErr w:type="gramStart"/>
            <w:r>
              <w:rPr>
                <w:rFonts w:ascii="Times New Roman" w:hAnsi="Times New Roman"/>
                <w:sz w:val="24"/>
              </w:rPr>
              <w:t>орталы</w:t>
            </w:r>
            <w:proofErr w:type="gramEnd"/>
            <w:r>
              <w:rPr>
                <w:rFonts w:ascii="Times New Roman" w:hAnsi="Times New Roman"/>
                <w:sz w:val="24"/>
              </w:rPr>
              <w:t>ққа екі тарап қол қойған жеткізу шартын ұсыну мерзімі.</w:t>
            </w:r>
          </w:p>
        </w:tc>
      </w:tr>
    </w:tbl>
    <w:p w:rsidR="004042EB" w:rsidRDefault="002857FB">
      <w:pPr>
        <w:pStyle w:val="af"/>
        <w:tabs>
          <w:tab w:val="clear" w:pos="397"/>
        </w:tabs>
        <w:spacing w:after="0"/>
        <w:ind w:left="0" w:firstLine="0"/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3.1.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Клирин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г орталығына үлгілік шартқа қосылу туралы қол қойылған өтінішті жібереді.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биржалық мәмілелер бойынша есеп айырысуларға клирингтік қызмет көрсету туралы (бұдан әрі - қосылу туралы өтініш), егер Тараптар бұрын Клирингтік орталыққа қосылу туралы қол қойылған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өтіні</w:t>
      </w:r>
      <w:proofErr w:type="gramStart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шт</w:t>
      </w:r>
      <w:proofErr w:type="gramEnd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і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 ұсынған болса, қайта ұсыну талап етілмейді.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 </w:t>
      </w:r>
    </w:p>
    <w:p w:rsidR="004042EB" w:rsidRDefault="002857FB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3.2.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тауарды жеткізу шартына қол қояды.</w:t>
      </w:r>
    </w:p>
    <w:p w:rsidR="004042EB" w:rsidRDefault="002857FB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3.3. Сатушы тауарды жеткізу шартына тараптар қол қойған күннен бастап 3 жұмыс күніне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н кешіктірмей шарттың сканерленген көшірмесін клирингтік 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орталы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ққа жібереді.</w:t>
      </w:r>
    </w:p>
    <w:p w:rsidR="004042EB" w:rsidRDefault="004042EB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8" w:name="_Hlk219129236"/>
      <w:bookmarkEnd w:id="8"/>
    </w:p>
    <w:p w:rsidR="004042EB" w:rsidRDefault="004042EB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4042EB" w:rsidRDefault="002857FB">
      <w:pPr>
        <w:pStyle w:val="af"/>
        <w:numPr>
          <w:ilvl w:val="0"/>
          <w:numId w:val="4"/>
        </w:numPr>
      </w:pPr>
      <w:bookmarkStart w:id="9" w:name="_Hlk218860551"/>
      <w:bookmarkEnd w:id="9"/>
      <w:r>
        <w:t>Биржалық мә</w:t>
      </w:r>
      <w:proofErr w:type="gramStart"/>
      <w:r>
        <w:t>м</w:t>
      </w:r>
      <w:proofErr w:type="gramEnd"/>
      <w:r>
        <w:t>іле бойынша тауарды төлеу және жеткізу мерзімдері мен тәртібі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4042EB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>+ 5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Сатып алушының Клирингтік орталықтың банктік </w:t>
            </w:r>
            <w:proofErr w:type="gramStart"/>
            <w:r>
              <w:rPr>
                <w:rFonts w:ascii="Times New Roman" w:hAnsi="Times New Roman"/>
                <w:sz w:val="24"/>
              </w:rPr>
              <w:t>шотына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ақша аудару мерзімі (тауар үші</w:t>
            </w:r>
            <w:r>
              <w:rPr>
                <w:rFonts w:ascii="Times New Roman" w:hAnsi="Times New Roman"/>
                <w:sz w:val="24"/>
              </w:rPr>
              <w:t>н төлем ретінде)</w:t>
            </w:r>
          </w:p>
        </w:tc>
      </w:tr>
      <w:tr w:rsidR="004042EB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PD </w:t>
            </w:r>
            <w:r>
              <w:rPr>
                <w:rFonts w:ascii="Times New Roman" w:hAnsi="Times New Roman"/>
                <w:sz w:val="24"/>
                <w:szCs w:val="24"/>
              </w:rPr>
              <w:t>+ 1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/>
                <w:sz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</w:rPr>
              <w:t>қша қаражатын аудару мерзімдері</w:t>
            </w:r>
          </w:p>
        </w:tc>
      </w:tr>
      <w:tr w:rsidR="004042EB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PD +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16:00-ге дейін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Сатушының тауарды жеткізу/жөнелту мерзі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і </w:t>
            </w:r>
          </w:p>
        </w:tc>
      </w:tr>
      <w:tr w:rsidR="004042EB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Сатып алушы хаттың Клирингтік орталығына </w:t>
            </w:r>
            <w:r>
              <w:rPr>
                <w:rFonts w:ascii="Times New Roman" w:hAnsi="Times New Roman"/>
                <w:sz w:val="24"/>
                <w:szCs w:val="24"/>
              </w:rPr>
              <w:t>сатушы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ның биржалық қамтамасыз етуінің құлпын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ға келісім беру туралы.</w:t>
            </w:r>
          </w:p>
        </w:tc>
      </w:tr>
    </w:tbl>
    <w:p w:rsidR="004042EB" w:rsidRDefault="002857FB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Сатып алушы жеткізу шартына қол қойылған күннен кейін 5 жұмыс күнінен кешіктірмей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мөлшеріндегі соманы Клирингтік орталықтың банктік шотына аударады.</w:t>
      </w:r>
    </w:p>
    <w:p w:rsidR="004042EB" w:rsidRDefault="002857FB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10" w:name="_Hlk219105050"/>
      <w:r>
        <w:rPr>
          <w:rFonts w:ascii="Times New Roman" w:hAnsi="Times New Roman" w:cs="Times New Roman"/>
          <w:sz w:val="24"/>
          <w:szCs w:val="24"/>
        </w:rPr>
        <w:t>Клирингтік орталық</w:t>
      </w:r>
      <w:r>
        <w:rPr>
          <w:rFonts w:ascii="Times New Roman" w:hAnsi="Times New Roman" w:cs="Times New Roman"/>
          <w:sz w:val="24"/>
          <w:szCs w:val="24"/>
        </w:rPr>
        <w:t xml:space="preserve"> екі тарап қол қойған жеткізу шарты негізінде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сомасынан 100% аванстық төлемді алған күннен бастап 1 жұмыс күнінен кешіктірмей тауар үшін көрсетілген соманы сатушының шотына аударады.;</w:t>
      </w:r>
      <w:bookmarkEnd w:id="10"/>
    </w:p>
    <w:p w:rsidR="004042EB" w:rsidRDefault="002857FB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Сатушы 30 жұмыс күнінен кешіктірмей 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клирингтік орталықтың </w:t>
      </w:r>
      <w:proofErr w:type="gramStart"/>
      <w:r>
        <w:rPr>
          <w:rFonts w:ascii="Times New Roman" w:eastAsia="Arial Unicode MS" w:hAnsi="Times New Roman" w:cs="Times New Roman"/>
          <w:bCs/>
          <w:sz w:val="24"/>
          <w:szCs w:val="24"/>
        </w:rPr>
        <w:t>тауар</w:t>
      </w:r>
      <w:proofErr w:type="gramEnd"/>
      <w:r>
        <w:rPr>
          <w:rFonts w:ascii="Times New Roman" w:eastAsia="Arial Unicode MS" w:hAnsi="Times New Roman" w:cs="Times New Roman"/>
          <w:bCs/>
          <w:sz w:val="24"/>
          <w:szCs w:val="24"/>
        </w:rPr>
        <w:t>ға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 төлем ретінде ақша аудару күні, тауарды Спецификацияға сәйкес және оның шарттарына сәйкес жөнелтеді;</w:t>
      </w:r>
    </w:p>
    <w:p w:rsidR="004042EB" w:rsidRDefault="002857FB">
      <w:pPr>
        <w:pStyle w:val="a"/>
        <w:numPr>
          <w:ilvl w:val="1"/>
          <w:numId w:val="4"/>
        </w:numPr>
        <w:tabs>
          <w:tab w:val="left" w:pos="426"/>
        </w:tabs>
        <w:ind w:left="284" w:firstLine="0"/>
      </w:pPr>
      <w:bookmarkStart w:id="11" w:name="_Hlk219138338"/>
      <w:bookmarkStart w:id="12" w:name="_Hlk218861024"/>
      <w:bookmarkEnd w:id="11"/>
      <w:bookmarkEnd w:id="12"/>
      <w:r>
        <w:rPr>
          <w:rFonts w:ascii="Times New Roman" w:hAnsi="Times New Roman" w:cs="Times New Roman"/>
          <w:sz w:val="24"/>
          <w:szCs w:val="24"/>
        </w:rPr>
        <w:lastRenderedPageBreak/>
        <w:t>Сатып алушы жеткізу шартына қол қойылғаннан кейін 40 жұмыс күнінен кешіктірмей Клиринг орталығына хат ұсынады:</w:t>
      </w:r>
    </w:p>
    <w:p w:rsidR="004042EB" w:rsidRDefault="002857FB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биржалық қамтамас</w:t>
      </w:r>
      <w:r>
        <w:rPr>
          <w:rFonts w:ascii="Times New Roman" w:hAnsi="Times New Roman" w:cs="Times New Roman"/>
          <w:sz w:val="24"/>
          <w:szCs w:val="24"/>
        </w:rPr>
        <w:t>ыз етуді бұғаттаудан шығару туралы.</w:t>
      </w:r>
    </w:p>
    <w:p w:rsidR="004042EB" w:rsidRDefault="002857FB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Сатушының биржалық қамтамасыз етуін бұғаттаудан шығаруға келісім беру туралы.</w:t>
      </w:r>
    </w:p>
    <w:p w:rsidR="004042EB" w:rsidRDefault="002857FB">
      <w:pPr>
        <w:pStyle w:val="af"/>
        <w:numPr>
          <w:ilvl w:val="0"/>
          <w:numId w:val="4"/>
        </w:numPr>
      </w:pPr>
      <w:r>
        <w:t xml:space="preserve">Биржалық қамтамасыз етуді бұғаттаудан шығару мерзімдері мен тәртібі 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4042EB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Сатушының Клирингтік орт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алыққа келісім хатын 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Сатып алушының биржалық қамтамасыз етуін бұғаттаудан шығаруға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042EB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ind w:left="284" w:hanging="2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JCS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+ 1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Клирингтік орталықтың Сатып алушы мен Сатушының хаттарын алғаннан кейін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биржалық қамтамасыз ет</w:t>
            </w:r>
            <w:r>
              <w:rPr>
                <w:rFonts w:ascii="Times New Roman" w:hAnsi="Times New Roman"/>
                <w:sz w:val="24"/>
                <w:szCs w:val="24"/>
              </w:rPr>
              <w:t>уді бұғаттан босату мерзімі.</w:t>
            </w:r>
          </w:p>
        </w:tc>
      </w:tr>
    </w:tbl>
    <w:p w:rsidR="004042EB" w:rsidRDefault="004042EB">
      <w:pPr>
        <w:pStyle w:val="af"/>
        <w:tabs>
          <w:tab w:val="clear" w:pos="397"/>
          <w:tab w:val="left" w:pos="142"/>
        </w:tabs>
        <w:spacing w:before="120" w:after="120"/>
        <w:ind w:left="0" w:firstLine="0"/>
        <w:rPr>
          <w:rFonts w:eastAsia="Arial Unicode MS"/>
          <w:b w:val="0"/>
          <w:bCs/>
          <w:color w:val="000000"/>
        </w:rPr>
      </w:pPr>
      <w:bookmarkStart w:id="13" w:name="_Hlk218861054"/>
      <w:bookmarkEnd w:id="13"/>
    </w:p>
    <w:p w:rsidR="004042EB" w:rsidRDefault="002857FB">
      <w:pPr>
        <w:pStyle w:val="af"/>
        <w:tabs>
          <w:tab w:val="clear" w:pos="397"/>
          <w:tab w:val="left" w:pos="142"/>
        </w:tabs>
        <w:spacing w:before="120" w:after="120"/>
        <w:ind w:left="0" w:firstLine="0"/>
      </w:pPr>
      <w:r>
        <w:rPr>
          <w:rFonts w:ascii="Times New Roman" w:eastAsia="Arial Unicode MS" w:hAnsi="Times New Roman" w:cs="Times New Roman"/>
          <w:b w:val="0"/>
          <w:sz w:val="24"/>
          <w:szCs w:val="24"/>
        </w:rPr>
        <w:t xml:space="preserve">5.1.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Сатушы 40 күннен кешіктірмей</w:t>
      </w:r>
      <w:r>
        <w:rPr>
          <w:b w:val="0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жеткізу шартына қол қойылғаннан кейі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 ж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ұмыс күнінен кейін Клиринг орталығына хат ұсынады:</w:t>
      </w:r>
    </w:p>
    <w:p w:rsidR="004042EB" w:rsidRDefault="002857FB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бойынша биржалық қамтамасыз етуді бұғаттаудан шығару туралы.</w:t>
      </w:r>
    </w:p>
    <w:p w:rsidR="004042EB" w:rsidRDefault="002857FB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нша Сатып алушының биржалық қамтамасыз етуін бұғаттаудан шығаруға келісім беру туралы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:rsidR="004042EB" w:rsidRDefault="004042EB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4042EB" w:rsidRDefault="002857FB">
      <w:pPr>
        <w:pStyle w:val="a"/>
        <w:numPr>
          <w:ilvl w:val="0"/>
          <w:numId w:val="0"/>
        </w:numPr>
        <w:ind w:left="-142"/>
        <w:rPr>
          <w:rFonts w:eastAsia="Arial Unicode MS"/>
          <w:bCs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5.2. </w:t>
      </w:r>
      <w:bookmarkStart w:id="14" w:name="_Hlk219134442"/>
      <w:r>
        <w:rPr>
          <w:rFonts w:ascii="Times New Roman" w:hAnsi="Times New Roman" w:cs="Times New Roman"/>
          <w:sz w:val="24"/>
          <w:szCs w:val="24"/>
        </w:rPr>
        <w:t xml:space="preserve">Клирингтік орталық Клирингтік орталық сатушыға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қша аударғаннан кейін және осы Сипаттаманың 4.4 және 5.1 тармақтарына сәйкес сатып алушы мен сатушыдан хаттар алған</w:t>
      </w:r>
      <w:r>
        <w:rPr>
          <w:rFonts w:ascii="Times New Roman" w:hAnsi="Times New Roman" w:cs="Times New Roman"/>
          <w:sz w:val="24"/>
          <w:szCs w:val="24"/>
        </w:rPr>
        <w:t>нан кейін Клиринг ережелеріне сәйкес биржалық бағалы қағаздардың құлпын ашады және қайтарады.</w:t>
      </w:r>
      <w:bookmarkEnd w:id="14"/>
      <w:r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4042EB" w:rsidRDefault="002857FB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15" w:name="_Hlk219129796"/>
      <w:bookmarkStart w:id="16" w:name="_Hlk219129259"/>
      <w:bookmarkEnd w:id="15"/>
      <w:bookmarkEnd w:id="16"/>
      <w:r>
        <w:rPr>
          <w:rFonts w:ascii="Times New Roman" w:hAnsi="Times New Roman" w:cs="Times New Roman"/>
          <w:sz w:val="24"/>
          <w:szCs w:val="24"/>
        </w:rPr>
        <w:t>Ерекшелікке өзгерістер мен толықтырулар енгізу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Биржа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Спецификация</w:t>
      </w:r>
      <w:proofErr w:type="gramEnd"/>
      <w:r>
        <w:rPr>
          <w:rFonts w:ascii="Times New Roman" w:hAnsi="Times New Roman" w:cs="Times New Roman"/>
          <w:sz w:val="24"/>
          <w:szCs w:val="24"/>
        </w:rPr>
        <w:t>ға өзгерістер мен толықтырулар енгізуге құқылы.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Ерекшелікке енгізілетін өзгерістер мен толықтыру</w:t>
      </w:r>
      <w:r>
        <w:rPr>
          <w:rFonts w:ascii="Times New Roman" w:hAnsi="Times New Roman" w:cs="Times New Roman"/>
          <w:sz w:val="24"/>
          <w:szCs w:val="24"/>
        </w:rPr>
        <w:t>лар көрсетілген өзгерістер мен толықтыруларды қамтитын Ерекшелік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енгізілген сәттен бастап күшіне енеді.</w:t>
      </w:r>
    </w:p>
    <w:p w:rsidR="004042EB" w:rsidRDefault="002857F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Өзгерістер мен толықтыруларды қамтитын Спецификацияны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енгізу туралы ақпаратты Биржа Сауда-саттыққа Қатысушылардың назарына Биржаны</w:t>
      </w:r>
      <w:r>
        <w:rPr>
          <w:rFonts w:ascii="Times New Roman" w:hAnsi="Times New Roman" w:cs="Times New Roman"/>
          <w:sz w:val="24"/>
          <w:szCs w:val="24"/>
        </w:rPr>
        <w:t>ң сайтында кемінде 1 (бір) күн бұрын жариялау арқылы жеткізеді. Ол қолданысқа енгізілгенге дейін сауда күні.</w:t>
      </w:r>
    </w:p>
    <w:p w:rsidR="004042EB" w:rsidRDefault="004042EB">
      <w:pPr>
        <w:pStyle w:val="a9"/>
        <w:spacing w:after="0"/>
        <w:ind w:left="5940"/>
        <w:jc w:val="right"/>
      </w:pPr>
    </w:p>
    <w:p w:rsidR="004042EB" w:rsidRDefault="002857FB">
      <w:pPr>
        <w:rPr>
          <w:b/>
        </w:rPr>
      </w:pPr>
      <w:r>
        <w:rPr>
          <w:b/>
        </w:rPr>
        <w:t xml:space="preserve"> </w:t>
      </w:r>
      <w:r>
        <w:br w:type="page"/>
      </w:r>
    </w:p>
    <w:p w:rsidR="004042EB" w:rsidRDefault="002857FB">
      <w:pPr>
        <w:pStyle w:val="a9"/>
        <w:spacing w:after="0"/>
        <w:ind w:left="4820"/>
        <w:jc w:val="right"/>
      </w:pPr>
      <w:r>
        <w:lastRenderedPageBreak/>
        <w:t>№1 Қосымша</w:t>
      </w:r>
    </w:p>
    <w:p w:rsidR="004042EB" w:rsidRDefault="002857FB">
      <w:pPr>
        <w:pStyle w:val="ac"/>
        <w:spacing w:before="0" w:after="0"/>
        <w:ind w:left="4820" w:right="-6"/>
        <w:jc w:val="right"/>
      </w:pPr>
      <w:r>
        <w:rPr>
          <w:sz w:val="24"/>
          <w:szCs w:val="24"/>
        </w:rPr>
        <w:t>ерекшелікке қ</w:t>
      </w:r>
      <w:proofErr w:type="gramStart"/>
      <w:r>
        <w:rPr>
          <w:sz w:val="24"/>
          <w:szCs w:val="24"/>
        </w:rPr>
        <w:t>арай</w:t>
      </w:r>
      <w:proofErr w:type="gramEnd"/>
      <w:r>
        <w:rPr>
          <w:sz w:val="24"/>
          <w:szCs w:val="24"/>
        </w:rPr>
        <w:t xml:space="preserve"> ақ қанттан,</w:t>
      </w:r>
    </w:p>
    <w:p w:rsidR="004042EB" w:rsidRDefault="002857FB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жеткізу шарттары – FCA</w:t>
      </w:r>
    </w:p>
    <w:p w:rsidR="004042EB" w:rsidRDefault="004042EB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</w:p>
    <w:p w:rsidR="004042EB" w:rsidRDefault="002857FB">
      <w:pPr>
        <w:jc w:val="center"/>
      </w:pPr>
      <w:r>
        <w:rPr>
          <w:b/>
        </w:rPr>
        <w:t xml:space="preserve">ШАРТТЫҢ БОЛЖАМДЫ НЫСАНЫ </w:t>
      </w:r>
    </w:p>
    <w:p w:rsidR="004042EB" w:rsidRDefault="004042EB">
      <w:pPr>
        <w:jc w:val="center"/>
        <w:rPr>
          <w:b/>
        </w:rPr>
      </w:pPr>
    </w:p>
    <w:p w:rsidR="004042EB" w:rsidRDefault="004042EB">
      <w:pPr>
        <w:rPr>
          <w:b/>
        </w:rPr>
      </w:pPr>
    </w:p>
    <w:p w:rsidR="004042EB" w:rsidRDefault="004042EB"/>
    <w:p w:rsidR="004042EB" w:rsidRDefault="002857FB">
      <w:pPr>
        <w:rPr>
          <w:b/>
        </w:rPr>
      </w:pPr>
      <w:r>
        <w:t xml:space="preserve">қ. ___________ бастап "____" ______________201__ </w:t>
      </w:r>
      <w:r>
        <w:t xml:space="preserve">жылдың </w:t>
      </w:r>
    </w:p>
    <w:p w:rsidR="004042EB" w:rsidRDefault="004042EB">
      <w:pPr>
        <w:ind w:firstLine="708"/>
        <w:jc w:val="both"/>
        <w:rPr>
          <w:b/>
        </w:rPr>
      </w:pPr>
    </w:p>
    <w:p w:rsidR="004042EB" w:rsidRDefault="002857FB">
      <w:pPr>
        <w:ind w:firstLine="708"/>
        <w:jc w:val="both"/>
        <w:rPr>
          <w:u w:val="single"/>
        </w:rPr>
      </w:pPr>
      <w:r>
        <w:rPr>
          <w:b/>
        </w:rPr>
        <w:t>Брокерлік компания – "_______"</w:t>
      </w:r>
      <w:r>
        <w:t xml:space="preserve"> (тауар биржалары саласында брокерлік қызметпен айналысу құқығына лицензия № _____, берген орган _______, берілген күні _____) лауазымы (АТЫ-жөні) тұлғасында) ________ _______ уәкілетті тұ</w:t>
      </w:r>
      <w:proofErr w:type="gramStart"/>
      <w:r>
        <w:t>лғаны</w:t>
      </w:r>
      <w:proofErr w:type="gramEnd"/>
      <w:r>
        <w:t>ң сәйкес ____________, ж</w:t>
      </w:r>
      <w:r>
        <w:t>әне осы шарттық қатынастарда тек өз клиентінің мүддесі үшін және есебінен әрекет ететін – ЖШС/ "_______" АҚ</w:t>
      </w:r>
    </w:p>
    <w:p w:rsidR="004042EB" w:rsidRDefault="002857FB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u w:val="single"/>
        </w:rPr>
        <w:t>егер брокерлі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компания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өз мүддесі үшін әрекет етсе, клиентке келесі жолдар толтырылмайды: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мемлекеттік тіркеу күні _____, олардың арасында жасалған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№ _____ Брокерлік қызмет көрсету шартына сәйкес "___" ______ 20_ г. және № ___ сату туралы бұйрықпен "__" ________ 20__ қ., </w:t>
      </w:r>
    </w:p>
    <w:p w:rsidR="004042EB" w:rsidRDefault="002857FB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"Сатушы"</w:t>
      </w:r>
      <w:r>
        <w:t xml:space="preserve">, бір жағынан, </w:t>
      </w:r>
    </w:p>
    <w:p w:rsidR="004042EB" w:rsidRDefault="002857FB">
      <w:pPr>
        <w:ind w:firstLine="708"/>
        <w:jc w:val="both"/>
        <w:rPr>
          <w:b/>
        </w:rPr>
      </w:pPr>
      <w:proofErr w:type="gramStart"/>
      <w:r>
        <w:t>ж</w:t>
      </w:r>
      <w:proofErr w:type="gramEnd"/>
      <w:r>
        <w:t xml:space="preserve">әне </w:t>
      </w:r>
    </w:p>
    <w:p w:rsidR="004042EB" w:rsidRDefault="002857FB">
      <w:pPr>
        <w:ind w:firstLine="708"/>
        <w:jc w:val="both"/>
        <w:rPr>
          <w:bCs/>
          <w:u w:val="single"/>
        </w:rPr>
      </w:pPr>
      <w:proofErr w:type="gramStart"/>
      <w:r>
        <w:rPr>
          <w:b/>
        </w:rPr>
        <w:t>Брокерлік компания – "_____________"</w:t>
      </w:r>
      <w:r>
        <w:t xml:space="preserve"> (тауар биржалары саласында брокерлік қыз</w:t>
      </w:r>
      <w:r>
        <w:t>метпен айналысу құқығына лицензия № _____, берген орган ________, берілген күні _____) ___ атынан (толық аты-жөні), лауазымы _______, сәйкес уәкілетті тұлға _____________, және осы шарттық қатынастарда тек өз клиентінің мүддесі үшін және есебінен әрекет ет</w:t>
      </w:r>
      <w:r>
        <w:t xml:space="preserve">етін – ЖШС/"_____1" АҚ </w:t>
      </w:r>
      <w:proofErr w:type="gramEnd"/>
    </w:p>
    <w:p w:rsidR="004042EB" w:rsidRDefault="002857FB">
      <w:pPr>
        <w:jc w:val="both"/>
      </w:pPr>
      <w:r>
        <w:rPr>
          <w:bCs/>
          <w:u w:val="single"/>
        </w:rPr>
        <w:t>егер брокерлі</w:t>
      </w:r>
      <w:proofErr w:type="gramStart"/>
      <w:r>
        <w:rPr>
          <w:bCs/>
          <w:u w:val="single"/>
        </w:rPr>
        <w:t>к</w:t>
      </w:r>
      <w:proofErr w:type="gramEnd"/>
      <w:r>
        <w:rPr>
          <w:bCs/>
          <w:u w:val="single"/>
        </w:rPr>
        <w:t xml:space="preserve"> </w:t>
      </w:r>
      <w:proofErr w:type="gramStart"/>
      <w:r>
        <w:rPr>
          <w:bCs/>
          <w:u w:val="single"/>
        </w:rPr>
        <w:t>компания</w:t>
      </w:r>
      <w:proofErr w:type="gramEnd"/>
      <w:r>
        <w:rPr>
          <w:bCs/>
          <w:u w:val="single"/>
        </w:rPr>
        <w:t xml:space="preserve"> өз мүддесі үшін әрекет етсе, клиентке келесі жолдар толтырылмайды:</w:t>
      </w:r>
      <w:r>
        <w:rPr>
          <w:b/>
        </w:rPr>
        <w:t xml:space="preserve"> </w:t>
      </w:r>
      <w:r>
        <w:t>мемлекеттік тіркеу күні _____, олардың арасында жасалған № _____ Брокерлік қызмет көрсету шартына сәйкес "___" ______ 20_ г. және № ___ сатып</w:t>
      </w:r>
      <w:r>
        <w:t xml:space="preserve"> алу тапсырысы бойынша "__" ________ 20__ қ. </w:t>
      </w:r>
    </w:p>
    <w:p w:rsidR="004042EB" w:rsidRDefault="002857FB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"Сатып алушы", </w:t>
      </w:r>
      <w:r>
        <w:t>екінші жағынан,</w:t>
      </w:r>
    </w:p>
    <w:p w:rsidR="004042EB" w:rsidRDefault="002857FB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>бұдан әрі бірлесіп аталатындар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Биржалық мә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ілені орындау үшін "Тараптар", ал жеке "Тарап". № _________, "</w:t>
      </w:r>
      <w:r w:rsidR="006A6845">
        <w:rPr>
          <w:rFonts w:ascii="Times New Roman" w:hAnsi="Times New Roman" w:cs="Times New Roman"/>
          <w:b w:val="0"/>
          <w:sz w:val="24"/>
          <w:szCs w:val="24"/>
        </w:rPr>
        <w:t>ЕСЖ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" тауар биржасы" АҚ ауыл шаруашылығы өнімдері </w:t>
      </w:r>
      <w:r>
        <w:rPr>
          <w:rFonts w:ascii="Times New Roman" w:hAnsi="Times New Roman" w:cs="Times New Roman"/>
          <w:b w:val="0"/>
          <w:sz w:val="24"/>
          <w:szCs w:val="24"/>
        </w:rPr>
        <w:t>секциясында биржалық сауда-саттық барысында қосарланған қарсы аукцион режимінде жасалған және _____ жылғы №__ Мәміле туралы есеппен расталған, осы Шартты жасасты (бұдан 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 - "</w:t>
      </w:r>
      <w:r>
        <w:rPr>
          <w:rFonts w:ascii="Times New Roman" w:hAnsi="Times New Roman" w:cs="Times New Roman"/>
          <w:bCs w:val="0"/>
          <w:sz w:val="24"/>
          <w:szCs w:val="24"/>
        </w:rPr>
        <w:t>Шарт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") төмендегілер туралы:</w:t>
      </w:r>
    </w:p>
    <w:p w:rsidR="004042EB" w:rsidRDefault="004042EB">
      <w:pPr>
        <w:rPr>
          <w:b/>
        </w:rPr>
      </w:pPr>
      <w:bookmarkStart w:id="17" w:name="_Hlk219129337"/>
      <w:bookmarkEnd w:id="17"/>
    </w:p>
    <w:p w:rsidR="004042EB" w:rsidRDefault="002857FB">
      <w:pPr>
        <w:pStyle w:val="af2"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1. ОСЫ ШАРТТА ПАЙДАЛАНЫЛАТЫН ҚЫСҚАРТУЛАР МЕН ТЕРМИН</w:t>
      </w:r>
      <w:r>
        <w:rPr>
          <w:b/>
          <w:lang w:val="ru-RU"/>
        </w:rPr>
        <w:t xml:space="preserve">ДЕР </w:t>
      </w:r>
    </w:p>
    <w:p w:rsidR="004042EB" w:rsidRDefault="004042EB">
      <w:pPr>
        <w:pStyle w:val="af2"/>
        <w:rPr>
          <w:lang w:val="ru-RU"/>
        </w:rPr>
      </w:pPr>
    </w:p>
    <w:tbl>
      <w:tblPr>
        <w:tblW w:w="921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09"/>
        <w:gridCol w:w="6105"/>
      </w:tblGrid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t xml:space="preserve">Тауар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21"/>
              <w:tabs>
                <w:tab w:val="left" w:pos="0"/>
              </w:tabs>
              <w:ind w:right="-5" w:firstLine="0"/>
              <w:jc w:val="both"/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Келесі сапалық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сипаттамалар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ға жауап беретін ақ қант: </w:t>
            </w:r>
          </w:p>
          <w:p w:rsidR="004042EB" w:rsidRDefault="002857FB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Ылғалдылық: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макс.___%,</w:t>
            </w:r>
          </w:p>
          <w:p w:rsidR="004042EB" w:rsidRDefault="002857FB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Арамшө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Астық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</w:t>
            </w:r>
          </w:p>
          <w:p w:rsidR="004042EB" w:rsidRDefault="002857FB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Қалған сапалық көрсеткіштер ГОСТ 33222-2015 сәйкес келуі керек. ақ қант үшін.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t xml:space="preserve">Инкотермс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r>
              <w:t>Инкотермс 2010 жыл</w:t>
            </w:r>
            <w:r>
              <w:t>. ICC басылымы № 715. Ұлттық және халықаралық саудада сауда терминдерін қ</w:t>
            </w:r>
            <w:proofErr w:type="gramStart"/>
            <w:r>
              <w:t>олдану</w:t>
            </w:r>
            <w:proofErr w:type="gramEnd"/>
            <w:r>
              <w:t xml:space="preserve">ға арналған ІСК ережелері.    </w:t>
            </w:r>
          </w:p>
        </w:tc>
      </w:tr>
      <w:tr w:rsidR="004042EB" w:rsidRPr="006A6845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pPr>
              <w:rPr>
                <w:lang w:val="en-US"/>
              </w:rPr>
            </w:pPr>
            <w:r>
              <w:rPr>
                <w:lang w:val="en-US"/>
              </w:rPr>
              <w:t>FCA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Pr="006A6845" w:rsidRDefault="002857FB">
            <w:pPr>
              <w:rPr>
                <w:lang w:val="en-US"/>
              </w:rPr>
            </w:pPr>
            <w:r w:rsidRPr="006A6845">
              <w:rPr>
                <w:lang w:val="en-US"/>
              </w:rPr>
              <w:t>"</w:t>
            </w:r>
            <w:r>
              <w:t>Франко</w:t>
            </w:r>
            <w:r w:rsidRPr="006A6845">
              <w:rPr>
                <w:lang w:val="en-US"/>
              </w:rPr>
              <w:t xml:space="preserve"> </w:t>
            </w:r>
            <w:r>
              <w:t>тасымалдаушы</w:t>
            </w:r>
            <w:r w:rsidRPr="006A6845">
              <w:rPr>
                <w:lang w:val="en-US"/>
              </w:rPr>
              <w:t xml:space="preserve">" </w:t>
            </w:r>
            <w:r>
              <w:t>көрсетілген</w:t>
            </w:r>
            <w:r w:rsidRPr="006A6845">
              <w:rPr>
                <w:lang w:val="en-US"/>
              </w:rPr>
              <w:t xml:space="preserve"> </w:t>
            </w:r>
            <w:r>
              <w:t>жер</w:t>
            </w:r>
            <w:r w:rsidRPr="006A6845">
              <w:rPr>
                <w:lang w:val="en-US"/>
              </w:rPr>
              <w:t xml:space="preserve"> </w:t>
            </w:r>
            <w:r>
              <w:t>атауы</w:t>
            </w:r>
            <w:r w:rsidRPr="006A6845">
              <w:rPr>
                <w:lang w:val="en-US"/>
              </w:rPr>
              <w:t xml:space="preserve"> - </w:t>
            </w:r>
            <w:r>
              <w:lastRenderedPageBreak/>
              <w:t>экспорттың</w:t>
            </w:r>
            <w:r w:rsidRPr="006A6845">
              <w:rPr>
                <w:lang w:val="en-US"/>
              </w:rPr>
              <w:t xml:space="preserve"> </w:t>
            </w:r>
            <w:r>
              <w:t>кедендік</w:t>
            </w:r>
            <w:r w:rsidRPr="006A6845">
              <w:rPr>
                <w:lang w:val="en-US"/>
              </w:rPr>
              <w:t xml:space="preserve"> </w:t>
            </w:r>
            <w:r>
              <w:t>режимінде</w:t>
            </w:r>
            <w:r w:rsidRPr="006A6845">
              <w:rPr>
                <w:lang w:val="en-US"/>
              </w:rPr>
              <w:t xml:space="preserve"> </w:t>
            </w:r>
            <w:r>
              <w:t>шығарылған</w:t>
            </w:r>
            <w:r w:rsidRPr="006A6845">
              <w:rPr>
                <w:lang w:val="en-US"/>
              </w:rPr>
              <w:t xml:space="preserve"> </w:t>
            </w:r>
            <w:r>
              <w:t>тауарлар</w:t>
            </w:r>
            <w:r w:rsidRPr="006A6845">
              <w:rPr>
                <w:lang w:val="en-US"/>
              </w:rPr>
              <w:t xml:space="preserve"> </w:t>
            </w:r>
            <w:r>
              <w:t>көрсетілген</w:t>
            </w:r>
            <w:r w:rsidRPr="006A6845">
              <w:rPr>
                <w:lang w:val="en-US"/>
              </w:rPr>
              <w:t xml:space="preserve"> </w:t>
            </w:r>
            <w:r>
              <w:t>жерде</w:t>
            </w:r>
            <w:r w:rsidRPr="006A6845">
              <w:rPr>
                <w:lang w:val="en-US"/>
              </w:rPr>
              <w:t xml:space="preserve"> </w:t>
            </w:r>
            <w:r>
              <w:t>сатып</w:t>
            </w:r>
            <w:r w:rsidRPr="006A6845">
              <w:rPr>
                <w:lang w:val="en-US"/>
              </w:rPr>
              <w:t xml:space="preserve"> </w:t>
            </w:r>
            <w:r>
              <w:t>алушы</w:t>
            </w:r>
            <w:r w:rsidRPr="006A6845">
              <w:rPr>
                <w:lang w:val="en-US"/>
              </w:rPr>
              <w:t xml:space="preserve"> </w:t>
            </w:r>
            <w:r>
              <w:t>көрсеткен</w:t>
            </w:r>
            <w:r w:rsidRPr="006A6845">
              <w:rPr>
                <w:lang w:val="en-US"/>
              </w:rPr>
              <w:t xml:space="preserve"> </w:t>
            </w:r>
            <w:r>
              <w:t>тасым</w:t>
            </w:r>
            <w:r>
              <w:t>алдаушының</w:t>
            </w:r>
            <w:r w:rsidRPr="006A6845">
              <w:rPr>
                <w:lang w:val="en-US"/>
              </w:rPr>
              <w:t xml:space="preserve"> </w:t>
            </w:r>
            <w:r>
              <w:t>көлік</w:t>
            </w:r>
            <w:r w:rsidRPr="006A6845">
              <w:rPr>
                <w:lang w:val="en-US"/>
              </w:rPr>
              <w:t xml:space="preserve"> </w:t>
            </w:r>
            <w:r>
              <w:t>құралына</w:t>
            </w:r>
            <w:r w:rsidRPr="006A6845">
              <w:rPr>
                <w:lang w:val="en-US"/>
              </w:rPr>
              <w:t xml:space="preserve"> </w:t>
            </w:r>
            <w:r>
              <w:t>тиелген</w:t>
            </w:r>
            <w:r w:rsidRPr="006A6845">
              <w:rPr>
                <w:lang w:val="en-US"/>
              </w:rPr>
              <w:t xml:space="preserve"> </w:t>
            </w:r>
            <w:r>
              <w:t>кезде</w:t>
            </w:r>
            <w:r w:rsidRPr="006A6845">
              <w:rPr>
                <w:lang w:val="en-US"/>
              </w:rPr>
              <w:t xml:space="preserve"> </w:t>
            </w:r>
            <w:r>
              <w:t>сатушының</w:t>
            </w:r>
            <w:r w:rsidRPr="006A6845">
              <w:rPr>
                <w:lang w:val="en-US"/>
              </w:rPr>
              <w:t xml:space="preserve"> </w:t>
            </w:r>
            <w:r>
              <w:t>жеткізілім</w:t>
            </w:r>
            <w:r w:rsidRPr="006A6845">
              <w:rPr>
                <w:lang w:val="en-US"/>
              </w:rPr>
              <w:t xml:space="preserve"> </w:t>
            </w:r>
            <w:r>
              <w:t>бойынша</w:t>
            </w:r>
            <w:r w:rsidRPr="006A6845">
              <w:rPr>
                <w:lang w:val="en-US"/>
              </w:rPr>
              <w:t xml:space="preserve"> </w:t>
            </w:r>
            <w:r>
              <w:t>міндеттемелерін</w:t>
            </w:r>
            <w:r w:rsidRPr="006A6845">
              <w:rPr>
                <w:lang w:val="en-US"/>
              </w:rPr>
              <w:t xml:space="preserve"> </w:t>
            </w:r>
            <w:r>
              <w:t>орындады</w:t>
            </w:r>
            <w:r w:rsidRPr="006A6845">
              <w:rPr>
                <w:lang w:val="en-US"/>
              </w:rPr>
              <w:t xml:space="preserve"> </w:t>
            </w:r>
            <w:r>
              <w:t>деп</w:t>
            </w:r>
            <w:r w:rsidRPr="006A6845">
              <w:rPr>
                <w:lang w:val="en-US"/>
              </w:rPr>
              <w:t xml:space="preserve"> </w:t>
            </w:r>
            <w:r>
              <w:t>есептелетіндігін</w:t>
            </w:r>
            <w:r w:rsidRPr="006A6845">
              <w:rPr>
                <w:lang w:val="en-US"/>
              </w:rPr>
              <w:t xml:space="preserve"> </w:t>
            </w:r>
            <w:r>
              <w:t>білдіреді</w:t>
            </w:r>
            <w:r w:rsidRPr="006A6845">
              <w:rPr>
                <w:lang w:val="en-US"/>
              </w:rPr>
              <w:t>.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lastRenderedPageBreak/>
              <w:t xml:space="preserve">Тауарды босату орны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4042EB">
            <w:pPr>
              <w:snapToGrid w:val="0"/>
            </w:pP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t>ҚҚС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r>
              <w:t xml:space="preserve">Қосылған құн салығы 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t>Қ</w:t>
            </w:r>
            <w:proofErr w:type="gramStart"/>
            <w:r>
              <w:t>Р</w:t>
            </w:r>
            <w:proofErr w:type="gramEnd"/>
            <w:r>
              <w:t xml:space="preserve">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r>
              <w:t xml:space="preserve">Қазақстан Республикасы 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t xml:space="preserve">Биржа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r>
              <w:t xml:space="preserve">Қазақстан Республикасы Индустрия және сауда </w:t>
            </w:r>
            <w:r>
              <w:t>министрлігі Сауда комитетінің 01.02.2010 жылғы № 1000001 лицензиясы негізінде биржалық сауданы ұйымдастыруды және өткі</w:t>
            </w:r>
            <w:proofErr w:type="gramStart"/>
            <w:r>
              <w:t>зуді ж</w:t>
            </w:r>
            <w:proofErr w:type="gramEnd"/>
            <w:r>
              <w:t>үзеге асыратын "</w:t>
            </w:r>
            <w:r w:rsidR="006A6845">
              <w:t>ЕСЖ</w:t>
            </w:r>
            <w:r>
              <w:t xml:space="preserve">" тауар биржасы" АҚ </w:t>
            </w:r>
          </w:p>
        </w:tc>
      </w:tr>
      <w:tr w:rsidR="004042EB" w:rsidRPr="006A6845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t xml:space="preserve">Сауда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Биржалық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сауданы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ң қағидалары,</w:t>
            </w:r>
            <w:r>
              <w:t xml:space="preserve"> 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истрінің м.а. 30.03.2015 ж. № 280 бұйрығымен бекітілген, </w:t>
            </w:r>
          </w:p>
          <w:p w:rsidR="004042EB" w:rsidRDefault="002857F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4042EB" w:rsidRPr="006A6845" w:rsidRDefault="002857FB">
            <w:pPr>
              <w:jc w:val="both"/>
              <w:rPr>
                <w:lang w:val="kk-KZ"/>
              </w:rPr>
            </w:pPr>
            <w:r>
              <w:rPr>
                <w:rFonts w:eastAsia="Arial Unicode MS"/>
                <w:bCs/>
                <w:lang w:val="kk-KZ"/>
              </w:rPr>
              <w:t>интернет-</w:t>
            </w:r>
            <w:r>
              <w:rPr>
                <w:rFonts w:eastAsia="Arial Unicode MS"/>
                <w:bCs/>
                <w:lang w:val="kk-KZ"/>
              </w:rPr>
              <w:t xml:space="preserve">ресурста орналастырылған: </w:t>
            </w:r>
            <w:r w:rsidRPr="006A6845">
              <w:rPr>
                <w:rStyle w:val="a5"/>
                <w:lang w:val="kk-KZ"/>
              </w:rPr>
              <w:t>www.ets.</w:t>
            </w:r>
            <w:r w:rsidRPr="006A6845">
              <w:rPr>
                <w:lang w:val="kk-KZ"/>
              </w:rPr>
              <w:t>, осы Шарттың Тараптары қол қойған күні қолданыста болған, осы Шарттың ажырамас бөлігі болып табылатын, ережелерін оның барлық Тараптары орындауға міндетті.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t xml:space="preserve">Клиринг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jc w:val="both"/>
            </w:pPr>
            <w:r>
              <w:t>"</w:t>
            </w:r>
            <w:r w:rsidR="006A6845">
              <w:t>ЕСЖ</w:t>
            </w:r>
            <w:r>
              <w:t xml:space="preserve"> клирингтік орталығы" жауапкершілігі шек</w:t>
            </w:r>
            <w:r>
              <w:t>теулі серіктестігінің клиринг ережелері, осы Шарттың Тараптары қол қ</w:t>
            </w:r>
            <w:proofErr w:type="gramStart"/>
            <w:r>
              <w:t>ой</w:t>
            </w:r>
            <w:proofErr w:type="gramEnd"/>
            <w:r>
              <w:t xml:space="preserve">ған күні қолданыста болады, осы Шарттың ажырамас бөлігі болып табылады, оның ережелері оның барлық Тараптары үшін міндетті болып табылады. 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pPr>
              <w:rPr>
                <w:b/>
              </w:rPr>
            </w:pPr>
            <w:r>
              <w:t>Агент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jc w:val="both"/>
            </w:pPr>
            <w:r>
              <w:t>Биржамен жасалған келісім-шартқа сәйкес</w:t>
            </w:r>
            <w:r>
              <w:t xml:space="preserve"> Биржаның сауда бөлімдерінде жасалған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айырысуды (клирингті) жүзеге асыратын "</w:t>
            </w:r>
            <w:r w:rsidR="006A6845">
              <w:t>ЕСЖ</w:t>
            </w:r>
            <w:r>
              <w:t xml:space="preserve"> клирингтік орталығы" ЖШС. </w:t>
            </w:r>
          </w:p>
          <w:p w:rsidR="004042EB" w:rsidRDefault="002857FB">
            <w:pPr>
              <w:jc w:val="both"/>
            </w:pPr>
            <w:r>
              <w:t xml:space="preserve">"Клиринговый центр </w:t>
            </w:r>
            <w:r w:rsidR="006A6845">
              <w:t>ЕСЖ</w:t>
            </w:r>
            <w:r>
              <w:t xml:space="preserve">" ЖШС осы Шарт бойынша тарап болып табылмайды және Шарт Тараптарының міндеттемелері бойынша </w:t>
            </w:r>
            <w:r>
              <w:t>жауап бермейді. "</w:t>
            </w:r>
            <w:r w:rsidR="006A6845">
              <w:t>ЕСЖ</w:t>
            </w:r>
            <w:r>
              <w:t xml:space="preserve"> клирингтік орталығы" ЖШС есеп айырысуларға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айырысуларға клирингтік қызмет көрсету туралы үлгілік шартта және/немесе Клиринг ережелерінде белгіленген тәртіппен және шарттарда қатысады.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t>Жеткізуші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jc w:val="both"/>
            </w:pPr>
            <w:r>
              <w:t xml:space="preserve">ЖШС/АҚ </w:t>
            </w:r>
            <w:r>
              <w:t xml:space="preserve">"_______"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БСН, Кбе, банк деректемелері, телефондары) – Сатушының клиенті. 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proofErr w:type="gramStart"/>
            <w:r>
              <w:t>Ж</w:t>
            </w:r>
            <w:proofErr w:type="gramEnd"/>
            <w:r>
              <w:t xml:space="preserve">үк жөнелтуші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jc w:val="both"/>
            </w:pPr>
            <w:r>
              <w:t xml:space="preserve">ЖШС/АҚ "________"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БСН, Кбе, банктік деректемелері, телефондары) – Сатушының клиенті немесе ол көрсеткен тұлға.   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t xml:space="preserve">Төлеуші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jc w:val="both"/>
            </w:pPr>
            <w:r>
              <w:t xml:space="preserve">ЖШС/АҚ "_______1"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банктік </w:t>
            </w:r>
            <w:r>
              <w:lastRenderedPageBreak/>
              <w:t xml:space="preserve">деректемелері) – Сатып алушының клиенті. 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proofErr w:type="gramStart"/>
            <w:r>
              <w:lastRenderedPageBreak/>
              <w:t>Ж</w:t>
            </w:r>
            <w:proofErr w:type="gramEnd"/>
            <w:r>
              <w:t xml:space="preserve">үк алушы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jc w:val="both"/>
            </w:pPr>
            <w:r>
              <w:t xml:space="preserve">ЖШС/АҚ "________1" </w:t>
            </w:r>
            <w:proofErr w:type="gramStart"/>
            <w:r>
              <w:t xml:space="preserve">( </w:t>
            </w:r>
            <w:proofErr w:type="gramEnd"/>
            <w:r>
              <w:t>атауы, орналасқан жері, БСН, Кбе, банктік деректемелері, телефондары) – Сатып алушының клиенті немесе ол көрсеткен тұл</w:t>
            </w:r>
            <w:r>
              <w:t>ға.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t xml:space="preserve">Брокерлік қызмет көрсету шарты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jc w:val="both"/>
            </w:pPr>
            <w:r>
              <w:t xml:space="preserve">мәнмәтінге байланысты - Брокерлік қызмет көрсету шарты № _____ бастап ________., брокер арасында жасалған – __________ ( Сатып алушы)  және оның клиенті – ЖШС/АҚ "______1" ( Төлеуші), брокердің Биржаның сауда жүйесінде </w:t>
            </w:r>
            <w:r>
              <w:t>клиенттің тиі</w:t>
            </w:r>
            <w:proofErr w:type="gramStart"/>
            <w:r>
              <w:t>ст</w:t>
            </w:r>
            <w:proofErr w:type="gramEnd"/>
            <w:r>
              <w:t>і бұйрығына сәйкес астықты сатып алуға/сатуға өтінім беру тәртібін немесе Брокерлік қызметтің №_____ шартын қарастыратын. бастап ________., брокер арасында жасалған – __________ ( Сатушы) және оның клиенті – "____" ЖШС/АҚ (Жеткізуші), ол бро</w:t>
            </w:r>
            <w:r>
              <w:t>кердің Биржаның сауда жүйесінде клиенттің тиі</w:t>
            </w:r>
            <w:proofErr w:type="gramStart"/>
            <w:r>
              <w:t>ст</w:t>
            </w:r>
            <w:proofErr w:type="gramEnd"/>
            <w:r>
              <w:t xml:space="preserve">і бұйрығына сәйкес астықты сатып алуға/сатуға өтінім беру тәртібін қамтамасыз етеді. .    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t>Биржалық мә</w:t>
            </w:r>
            <w:proofErr w:type="gramStart"/>
            <w:r>
              <w:t>м</w:t>
            </w:r>
            <w:proofErr w:type="gramEnd"/>
            <w:r>
              <w:t xml:space="preserve">іле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jc w:val="both"/>
            </w:pPr>
            <w:r>
              <w:t xml:space="preserve">Мәміле №___________, биржада екі жақты қарсы аукцион режиміндегі сауда-саттық барысында Сатып алушы </w:t>
            </w:r>
            <w:r>
              <w:t>мен Сатушы арасында жасалған, Биржаның ____ жылғы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есебімен расталған және Тараптардың жасасуы үшін негіз болып табылады. осы Шарттың. 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t xml:space="preserve">Мәміле туралы есеп 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jc w:val="both"/>
            </w:pPr>
            <w:r>
              <w:t xml:space="preserve"> Биржаның _______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есебі. </w:t>
            </w:r>
          </w:p>
        </w:tc>
      </w:tr>
      <w:tr w:rsidR="004042E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r>
              <w:t xml:space="preserve">Тауардың ерекшелігі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pPr>
              <w:jc w:val="both"/>
            </w:pPr>
            <w:r>
              <w:t>Биржа Б</w:t>
            </w:r>
            <w:r>
              <w:t>асқармасы Төрағасының бұйрығымен бекітілген Тауардың спецификациясы, _____ жылғы № ___ хаттама, Биржалық мә</w:t>
            </w:r>
            <w:proofErr w:type="gramStart"/>
            <w:r>
              <w:t>м</w:t>
            </w:r>
            <w:proofErr w:type="gramEnd"/>
            <w:r>
              <w:t>іле жасалған күні қолданыста болады, оның ережелері осы Шартқа қол қою кезінде міндетті болып табылады және осы Шарттың ажырамас бөлігі болып табыла</w:t>
            </w:r>
            <w:r>
              <w:t xml:space="preserve">ды. . </w:t>
            </w:r>
          </w:p>
        </w:tc>
      </w:tr>
    </w:tbl>
    <w:p w:rsidR="004042EB" w:rsidRDefault="004042EB"/>
    <w:p w:rsidR="004042EB" w:rsidRDefault="002857F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2. ШАРТТЫҢ НЫСАНАСЫ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2.1. Осы </w:t>
      </w:r>
      <w:proofErr w:type="gramStart"/>
      <w:r>
        <w:rPr>
          <w:lang w:val="ru-RU"/>
        </w:rPr>
        <w:t>Шарт</w:t>
      </w:r>
      <w:proofErr w:type="gramEnd"/>
      <w:r>
        <w:rPr>
          <w:lang w:val="ru-RU"/>
        </w:rPr>
        <w:t xml:space="preserve">қа сәйкес және оның талаптары бойынша Сатушы келесі шарттарда сатады </w:t>
      </w:r>
      <w:r>
        <w:rPr>
          <w:lang w:val="en-US"/>
        </w:rPr>
        <w:t>FCA</w:t>
      </w:r>
      <w:r>
        <w:rPr>
          <w:lang w:val="ru-RU"/>
        </w:rPr>
        <w:t xml:space="preserve">, ал Сатып алушы (Төлеуші) Тауарды қабылдайды және төлейді. </w:t>
      </w:r>
    </w:p>
    <w:p w:rsidR="004042EB" w:rsidRPr="006A6845" w:rsidRDefault="002857F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6A6845">
        <w:t xml:space="preserve">2.2. </w:t>
      </w:r>
      <w:r w:rsidRPr="006A6845">
        <w:tab/>
        <w:t>Тауарды өткізу Сатып алушы (Төлеуші) осы Шарттың 5.2. және 5.3. тармақтарын</w:t>
      </w:r>
      <w:r w:rsidRPr="006A6845">
        <w:t xml:space="preserve">да көзделген міндеттемелерді толық орындағаннан кейін жүзеге асырылады.  </w:t>
      </w:r>
    </w:p>
    <w:p w:rsidR="004042EB" w:rsidRPr="006A6845" w:rsidRDefault="004042EB">
      <w:pPr>
        <w:ind w:left="720"/>
        <w:rPr>
          <w:lang w:val="kk-KZ"/>
        </w:rPr>
      </w:pPr>
    </w:p>
    <w:p w:rsidR="004042EB" w:rsidRDefault="002857F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3. ТАУАРДЫҢ БАҒАСЫ ЖӘНЕ ШАРТТЫҢ СОМАСЫ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3.1. Осы Шарт бойынша Тауарлардың бағасы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мәміле туралы есепте айқындалады және мыналарды құрайды __________ (______) 1</w:t>
      </w:r>
      <w:r>
        <w:rPr>
          <w:lang w:val="ru-RU"/>
        </w:rPr>
        <w:t xml:space="preserve"> (бір) метрикалық тонна үшін теңге 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3.2. Шарттың жалпы сомасы құрайды _________ (___________) теңге (бұдан ә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 xml:space="preserve">і – Шарттың сомасы). </w:t>
      </w:r>
    </w:p>
    <w:p w:rsidR="004042EB" w:rsidRDefault="004042EB">
      <w:pPr>
        <w:pStyle w:val="af2"/>
        <w:ind w:left="1080"/>
        <w:rPr>
          <w:lang w:val="ru-RU"/>
        </w:rPr>
      </w:pPr>
    </w:p>
    <w:p w:rsidR="004042EB" w:rsidRDefault="002857F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4. ЖЕТКІЗУ ШАРТТАРЫ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4.1. Шарт бойынша Тауарларды жеткізу келесі шарттарда жүзеге асырылады </w:t>
      </w:r>
      <w:r>
        <w:rPr>
          <w:lang w:val="en-US"/>
        </w:rPr>
        <w:t>FCA</w:t>
      </w:r>
      <w:r>
        <w:rPr>
          <w:lang w:val="ru-RU"/>
        </w:rPr>
        <w:t xml:space="preserve"> Инкотермс 2020. Жаң</w:t>
      </w:r>
      <w:proofErr w:type="gramStart"/>
      <w:r>
        <w:rPr>
          <w:lang w:val="ru-RU"/>
        </w:rPr>
        <w:t>алы</w:t>
      </w:r>
      <w:proofErr w:type="gramEnd"/>
      <w:r>
        <w:rPr>
          <w:lang w:val="ru-RU"/>
        </w:rPr>
        <w:t>қтар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6A6845">
        <w:t>4.</w:t>
      </w:r>
      <w:r w:rsidRPr="006A6845">
        <w:t xml:space="preserve">2. Сатушы Тауарды Сатып алушыға дейінгі мерзімде береді - </w:t>
      </w:r>
      <w:r w:rsidRPr="006A6845">
        <w:rPr>
          <w:b/>
          <w:bCs/>
        </w:rPr>
        <w:t>PD +</w:t>
      </w:r>
      <w:r>
        <w:t>30</w:t>
      </w:r>
      <w:r>
        <w:rPr>
          <w:b/>
          <w:bCs/>
        </w:rPr>
        <w:t xml:space="preserve"> </w:t>
      </w:r>
      <w:r>
        <w:t xml:space="preserve">16:00-ге дейін </w:t>
      </w:r>
      <w:r w:rsidRPr="006A6845">
        <w:t xml:space="preserve">    </w:t>
      </w:r>
    </w:p>
    <w:p w:rsidR="004042EB" w:rsidRPr="006A6845" w:rsidRDefault="004042EB">
      <w:pPr>
        <w:pStyle w:val="af2"/>
        <w:ind w:left="1080"/>
      </w:pPr>
      <w:bookmarkStart w:id="18" w:name="_Hlk219129401"/>
      <w:bookmarkEnd w:id="18"/>
    </w:p>
    <w:p w:rsidR="004042EB" w:rsidRDefault="002857FB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5. ЕСЕП АЙЫРЫСУ ТӘРТІБІ 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993"/>
        </w:tabs>
        <w:ind w:hanging="9"/>
        <w:jc w:val="both"/>
        <w:rPr>
          <w:lang w:val="ru-RU"/>
        </w:rPr>
      </w:pPr>
      <w:r>
        <w:rPr>
          <w:lang w:val="ru-RU"/>
        </w:rPr>
        <w:t xml:space="preserve">5.1. </w:t>
      </w:r>
      <w:bookmarkStart w:id="19" w:name="_Hlk219130107"/>
      <w:bookmarkStart w:id="20" w:name="_Hlk219129445"/>
      <w:r>
        <w:t xml:space="preserve">Тараптар </w:t>
      </w:r>
      <w:r>
        <w:rPr>
          <w:lang w:val="ru-RU"/>
        </w:rPr>
        <w:t>келісеміз</w:t>
      </w:r>
      <w:r>
        <w:t>, бұл төлем бойынша</w:t>
      </w:r>
      <w:r>
        <w:rPr>
          <w:lang w:val="ru-RU"/>
        </w:rPr>
        <w:t xml:space="preserve"> осы арқылы</w:t>
      </w:r>
      <w:r>
        <w:t xml:space="preserve"> Шарт бойынша жүргізілетін болады</w:t>
      </w:r>
      <w:r>
        <w:rPr>
          <w:lang w:val="ru-RU"/>
        </w:rPr>
        <w:t xml:space="preserve"> қолма-қол ақшасыз нысанда </w:t>
      </w:r>
      <w:r>
        <w:t>осы Шартта белгіленген тәртіппен</w:t>
      </w:r>
      <w:r>
        <w:t xml:space="preserve"> Агенттің банктік шоты арқылы</w:t>
      </w:r>
      <w:r>
        <w:rPr>
          <w:lang w:val="ru-RU"/>
        </w:rPr>
        <w:t>, Биржалық мәмілелер бойынша есеп айырысуларға клирингтік қызмет көрсету туралы үлгілік шартпен</w:t>
      </w:r>
      <w:r>
        <w:t xml:space="preserve"> және Клиринг ережелерімен реттеледі.    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</w:pPr>
      <w:r>
        <w:rPr>
          <w:lang w:val="ru-RU"/>
        </w:rPr>
        <w:t>5.2. Сатып алушы аударады (Төлеушінің аударымын қамтамасыз етеді)</w:t>
      </w:r>
      <w:r>
        <w:t xml:space="preserve"> Сомалар</w:t>
      </w:r>
      <w:r>
        <w:rPr>
          <w:lang w:val="ru-RU"/>
        </w:rPr>
        <w:t>у</w:t>
      </w:r>
      <w:r>
        <w:t xml:space="preserve"> Шарттардың</w:t>
      </w:r>
      <w:r>
        <w:rPr>
          <w:lang w:val="ru-RU"/>
        </w:rPr>
        <w:t xml:space="preserve"> </w:t>
      </w:r>
      <w:r>
        <w:t>жолы</w:t>
      </w:r>
      <w:r>
        <w:t>мен</w:t>
      </w:r>
      <w:r>
        <w:rPr>
          <w:lang w:val="ru-RU"/>
        </w:rPr>
        <w:t xml:space="preserve"> оның </w:t>
      </w:r>
      <w:r>
        <w:t xml:space="preserve"> 100 % (жүз пайыз) алдын </w:t>
      </w:r>
      <w:proofErr w:type="gramStart"/>
      <w:r>
        <w:t>ала</w:t>
      </w:r>
      <w:proofErr w:type="gramEnd"/>
      <w:r>
        <w:t xml:space="preserve"> төлем</w:t>
      </w:r>
      <w:r>
        <w:rPr>
          <w:lang w:val="ru-RU"/>
        </w:rPr>
        <w:t xml:space="preserve"> </w:t>
      </w:r>
      <w:r>
        <w:t xml:space="preserve"> Агенттің банктік шотына:</w:t>
      </w:r>
    </w:p>
    <w:p w:rsidR="004042EB" w:rsidRDefault="002857FB">
      <w:pPr>
        <w:pStyle w:val="af2"/>
        <w:tabs>
          <w:tab w:val="left" w:pos="993"/>
        </w:tabs>
        <w:ind w:left="567"/>
        <w:jc w:val="both"/>
      </w:pPr>
      <w:r>
        <w:t>"</w:t>
      </w:r>
      <w:r w:rsidR="006A6845">
        <w:t>ЕСЖ</w:t>
      </w:r>
      <w:r>
        <w:t xml:space="preserve"> клирингтік орталығы" ЖШС.</w:t>
      </w:r>
    </w:p>
    <w:p w:rsidR="004042EB" w:rsidRDefault="002857FB">
      <w:pPr>
        <w:pStyle w:val="af2"/>
        <w:tabs>
          <w:tab w:val="left" w:pos="993"/>
        </w:tabs>
        <w:ind w:left="567"/>
        <w:jc w:val="both"/>
      </w:pPr>
      <w:r>
        <w:t>БСН 090840000906,</w:t>
      </w:r>
    </w:p>
    <w:p w:rsidR="004042EB" w:rsidRDefault="002857FB">
      <w:pPr>
        <w:pStyle w:val="af2"/>
        <w:tabs>
          <w:tab w:val="left" w:pos="993"/>
        </w:tabs>
        <w:ind w:left="567"/>
        <w:jc w:val="both"/>
      </w:pPr>
      <w:r>
        <w:t>Ағымдағы шот: KZ606010131000136606</w:t>
      </w:r>
    </w:p>
    <w:p w:rsidR="004042EB" w:rsidRDefault="002857FB">
      <w:pPr>
        <w:pStyle w:val="af2"/>
        <w:tabs>
          <w:tab w:val="left" w:pos="993"/>
        </w:tabs>
        <w:ind w:left="567"/>
      </w:pPr>
      <w:r>
        <w:t xml:space="preserve">БСК: HSBKKZKX, </w:t>
      </w:r>
    </w:p>
    <w:p w:rsidR="004042EB" w:rsidRDefault="002857FB">
      <w:pPr>
        <w:pStyle w:val="af2"/>
        <w:tabs>
          <w:tab w:val="left" w:pos="993"/>
        </w:tabs>
        <w:ind w:left="567"/>
      </w:pPr>
      <w:r>
        <w:t>Кбе 1</w:t>
      </w:r>
      <w:r w:rsidRPr="006A6845">
        <w:t>7</w:t>
      </w:r>
    </w:p>
    <w:p w:rsidR="004042EB" w:rsidRDefault="002857FB">
      <w:pPr>
        <w:pStyle w:val="af2"/>
        <w:tabs>
          <w:tab w:val="left" w:pos="993"/>
        </w:tabs>
        <w:ind w:left="567"/>
        <w:jc w:val="both"/>
      </w:pPr>
      <w:r>
        <w:t>"Қазақстан Халық Банкі" АҚ</w:t>
      </w:r>
      <w:r w:rsidRPr="006A6845">
        <w:t>.</w:t>
      </w:r>
    </w:p>
    <w:p w:rsidR="004042EB" w:rsidRPr="006A6845" w:rsidRDefault="002857FB">
      <w:pPr>
        <w:pStyle w:val="af2"/>
        <w:tabs>
          <w:tab w:val="left" w:pos="993"/>
        </w:tabs>
        <w:ind w:left="567"/>
        <w:jc w:val="both"/>
      </w:pPr>
      <w:r w:rsidRPr="006A6845">
        <w:t>5.3. Сатып алушы Шарттың сомасын осы Шарттың 5.2-т</w:t>
      </w:r>
      <w:r w:rsidRPr="006A6845">
        <w:t xml:space="preserve">армағында көзделген Агенттің банктік шотына аударуы Тараптар жеткізу шартына қол қойған күннен бастап ___ (____) күн ішінде жүзеге асырылады. . Бұл мерзім Тауардың ерекшелігіне сәйкес анықталады. </w:t>
      </w:r>
    </w:p>
    <w:p w:rsidR="004042EB" w:rsidRPr="006A6845" w:rsidRDefault="002857FB">
      <w:pPr>
        <w:pStyle w:val="af2"/>
        <w:tabs>
          <w:tab w:val="left" w:pos="993"/>
        </w:tabs>
        <w:ind w:left="567"/>
        <w:jc w:val="both"/>
      </w:pPr>
      <w:bookmarkStart w:id="21" w:name="_Hlk219134475"/>
      <w:bookmarkEnd w:id="21"/>
      <w:r w:rsidRPr="006A6845">
        <w:t xml:space="preserve">5.4. </w:t>
      </w:r>
      <w:r>
        <w:t xml:space="preserve">Агент </w:t>
      </w:r>
      <w:r w:rsidRPr="006A6845">
        <w:t>биржалық тауар құнының сомасын Клиринг Ережелері</w:t>
      </w:r>
      <w:r w:rsidRPr="006A6845">
        <w:t>нде, Биржалық мәмілелер бойынша есеп айырысуларға клирингтік қызмет көрсету туралы үлгілік шартта және Тауардың спецификациясында белгіленген шарттарда, мерзімдерде және тәртіппен Сатушының банктік шотына аударады.</w:t>
      </w:r>
    </w:p>
    <w:p w:rsidR="004042EB" w:rsidRPr="006A6845" w:rsidRDefault="002857FB">
      <w:pPr>
        <w:pStyle w:val="af2"/>
        <w:tabs>
          <w:tab w:val="left" w:pos="993"/>
        </w:tabs>
        <w:ind w:left="567"/>
        <w:jc w:val="both"/>
      </w:pPr>
      <w:r w:rsidRPr="006A6845">
        <w:t>5.5. Агенттің биржалық қамтамасыз ету сом</w:t>
      </w:r>
      <w:r w:rsidRPr="006A6845">
        <w:t>асын Тараптардың пайдасына төлеуі немесе қайтаруы Клиринг ережелерімен және Тауардың ерекшелігімен белгіленген тәртіпке сәйкес жүзеге асырылады.</w:t>
      </w:r>
      <w:r>
        <w:t xml:space="preserve"> </w:t>
      </w:r>
    </w:p>
    <w:p w:rsidR="004042EB" w:rsidRPr="006A6845" w:rsidRDefault="004042EB">
      <w:pPr>
        <w:pStyle w:val="af2"/>
        <w:ind w:left="1080"/>
        <w:jc w:val="both"/>
        <w:rPr>
          <w:b/>
        </w:rPr>
      </w:pPr>
      <w:bookmarkStart w:id="22" w:name="_Hlk219130125"/>
      <w:bookmarkEnd w:id="19"/>
      <w:bookmarkEnd w:id="20"/>
      <w:bookmarkEnd w:id="22"/>
    </w:p>
    <w:p w:rsidR="004042EB" w:rsidRDefault="002857FB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4042EB" w:rsidRDefault="002857FB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6.1. Осы Шарттың Тараптары ос</w:t>
      </w:r>
      <w:r>
        <w:rPr>
          <w:lang w:val="ru-RU"/>
        </w:rPr>
        <w:t xml:space="preserve">ы Шартта белгіленген міндеттерді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және құқықтарды, сондай-ақ Сауда ережелерінің және Клиринг ережелерінің талаптарын пайдалануға келіседі.</w:t>
      </w:r>
    </w:p>
    <w:p w:rsidR="004042EB" w:rsidRDefault="002857FB">
      <w:pPr>
        <w:pStyle w:val="af2"/>
        <w:numPr>
          <w:ilvl w:val="1"/>
          <w:numId w:val="2"/>
        </w:numPr>
        <w:ind w:left="1134" w:hanging="567"/>
        <w:jc w:val="both"/>
        <w:rPr>
          <w:lang w:val="ru-RU"/>
        </w:rPr>
      </w:pPr>
      <w:r>
        <w:rPr>
          <w:lang w:val="ru-RU"/>
        </w:rPr>
        <w:t>6.2. Сатушы міндеттенеді:</w:t>
      </w:r>
    </w:p>
    <w:p w:rsidR="004042EB" w:rsidRDefault="002857FB">
      <w:pPr>
        <w:ind w:left="567"/>
        <w:jc w:val="both"/>
      </w:pPr>
      <w:r>
        <w:t>6.2.1. Тауарды Сатып алушыға (Жүк алушыға) осы Шарттың 4.2. тармағында көрсетілген</w:t>
      </w:r>
      <w:r>
        <w:t xml:space="preserve"> мерзімде Қазақстан Республикасының заңнамасында және Клиринг ережелерінде көзделген </w:t>
      </w:r>
      <w:proofErr w:type="gramStart"/>
      <w:r>
        <w:t>р</w:t>
      </w:r>
      <w:proofErr w:type="gramEnd"/>
      <w:r>
        <w:t>әсімдерді сақтай отырып ұсынуға.</w:t>
      </w:r>
    </w:p>
    <w:p w:rsidR="004042EB" w:rsidRDefault="002857FB">
      <w:pPr>
        <w:ind w:left="567"/>
        <w:jc w:val="both"/>
      </w:pPr>
      <w:r>
        <w:t xml:space="preserve">Бұл ретте Сатушының Тауарды Сатып алушыға (Жүк алушыға) беру жөніндегі міндеттемелері орындалды </w:t>
      </w:r>
      <w:proofErr w:type="gramStart"/>
      <w:r>
        <w:t>деп</w:t>
      </w:r>
      <w:proofErr w:type="gramEnd"/>
      <w:r>
        <w:t xml:space="preserve"> есептеледі.:</w:t>
      </w:r>
    </w:p>
    <w:p w:rsidR="004042EB" w:rsidRDefault="002857FB">
      <w:pPr>
        <w:ind w:left="567"/>
        <w:jc w:val="both"/>
      </w:pPr>
      <w:r>
        <w:t>Тауардың жөнелтілгенін р</w:t>
      </w:r>
      <w:r>
        <w:t>астайтын қол қойылған құжаттарды ұсынғаннан кейін.</w:t>
      </w:r>
    </w:p>
    <w:p w:rsidR="004042EB" w:rsidRDefault="002857F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6.2.2. клиринг ережелерінде және спецификацияда белгіленген мерзімде және тәртіпте Агентке жөнелтілім туралы растайтын құжаттарды ұсыну.  </w:t>
      </w:r>
    </w:p>
    <w:p w:rsidR="004042EB" w:rsidRDefault="002857FB">
      <w:pPr>
        <w:pStyle w:val="af2"/>
        <w:tabs>
          <w:tab w:val="left" w:pos="993"/>
        </w:tabs>
        <w:ind w:left="567"/>
        <w:jc w:val="both"/>
        <w:rPr>
          <w:lang w:val="ru-RU"/>
        </w:rPr>
      </w:pPr>
      <w:bookmarkStart w:id="23" w:name="_Hlk219134482"/>
      <w:bookmarkEnd w:id="23"/>
      <w:r>
        <w:rPr>
          <w:lang w:val="ru-RU"/>
        </w:rPr>
        <w:t>6.2.3.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т</w:t>
      </w:r>
      <w:r>
        <w:rPr>
          <w:lang w:val="ru-RU"/>
        </w:rPr>
        <w:t xml:space="preserve">үрде орындауға.    </w:t>
      </w:r>
    </w:p>
    <w:p w:rsidR="004042EB" w:rsidRDefault="002857F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 Сатып алушы міндеттенеді:</w:t>
      </w:r>
    </w:p>
    <w:p w:rsidR="004042EB" w:rsidRDefault="002857F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6.3.1. </w:t>
      </w:r>
      <w:proofErr w:type="gramStart"/>
      <w:r>
        <w:rPr>
          <w:lang w:val="ru-RU"/>
        </w:rPr>
        <w:t>Сатушы</w:t>
      </w:r>
      <w:proofErr w:type="gramEnd"/>
      <w:r>
        <w:rPr>
          <w:lang w:val="ru-RU"/>
        </w:rPr>
        <w:t xml:space="preserve">ға Тауардың жалпы құнын Шарттың 5.2., 5.3. тармақтарында көзделген тәртіппен төлеуге (Төлеушінің төлеуін қамтамасыз етуге).; </w:t>
      </w:r>
    </w:p>
    <w:p w:rsidR="004042EB" w:rsidRDefault="002857FB">
      <w:pPr>
        <w:pStyle w:val="af"/>
        <w:tabs>
          <w:tab w:val="clear" w:pos="397"/>
        </w:tabs>
        <w:spacing w:before="0" w:after="0"/>
        <w:ind w:left="567" w:firstLine="0"/>
        <w:rPr>
          <w:rFonts w:ascii="Times New Roman" w:hAnsi="Times New Roman" w:cs="Times New Roman"/>
          <w:b w:val="0"/>
          <w:bCs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6.3.2. клиринг Ережелерінде белгіленген мерзімде және тәртіппен Аг</w:t>
      </w:r>
      <w:r>
        <w:rPr>
          <w:rFonts w:ascii="Times New Roman" w:hAnsi="Times New Roman" w:cs="Times New Roman"/>
          <w:b w:val="0"/>
          <w:sz w:val="24"/>
          <w:szCs w:val="24"/>
        </w:rPr>
        <w:t>ентке жөнелту фактісін растайтын құжаттардың көшірмелерін ұсыну: (тауарларды жөнелтуге арналған жү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құжат).</w:t>
      </w:r>
    </w:p>
    <w:p w:rsidR="004042EB" w:rsidRDefault="002857F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 xml:space="preserve">і түрде орындауға.    </w:t>
      </w:r>
    </w:p>
    <w:p w:rsidR="004042EB" w:rsidRDefault="002857FB">
      <w:pPr>
        <w:pStyle w:val="af2"/>
        <w:numPr>
          <w:ilvl w:val="0"/>
          <w:numId w:val="2"/>
        </w:numPr>
        <w:tabs>
          <w:tab w:val="left" w:pos="993"/>
          <w:tab w:val="left" w:pos="1276"/>
        </w:tabs>
        <w:ind w:left="567" w:firstLine="0"/>
        <w:jc w:val="both"/>
        <w:rPr>
          <w:lang w:val="ru-RU"/>
        </w:rPr>
      </w:pPr>
      <w:bookmarkStart w:id="24" w:name="_Hlk219130157"/>
      <w:bookmarkEnd w:id="24"/>
      <w:r>
        <w:rPr>
          <w:b/>
          <w:lang w:val="ru-RU"/>
        </w:rPr>
        <w:t xml:space="preserve">7. ШАРТТЫҢ МЕРЗІМІ 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lastRenderedPageBreak/>
        <w:t>7.1. Осы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іленің өзі жасалғ</w:t>
      </w:r>
      <w:r>
        <w:rPr>
          <w:lang w:val="ru-RU"/>
        </w:rPr>
        <w:t xml:space="preserve">ан күннен бастап күшіне енеді. 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7.2. Шарттың әрекет ету мерзімі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</w:t>
      </w:r>
      <w:r>
        <w:rPr>
          <w:lang w:val="ru-RU"/>
        </w:rPr>
        <w:t xml:space="preserve"> әрекет етеді.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7.3. Шарт Тараптардың келісі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 бойынша бұзылуы мүмкін. Егер Шарт Биржада тіркелген болса, Шартты бұзу туралы келісім Биржада тіркелген күннен бастап жасалған болып саналады.</w:t>
      </w:r>
    </w:p>
    <w:p w:rsidR="004042EB" w:rsidRDefault="002857FB">
      <w:pPr>
        <w:pStyle w:val="af2"/>
        <w:numPr>
          <w:ilvl w:val="0"/>
          <w:numId w:val="2"/>
        </w:numPr>
        <w:ind w:left="567" w:firstLine="0"/>
        <w:jc w:val="both"/>
        <w:rPr>
          <w:b/>
          <w:lang w:val="ru-RU"/>
        </w:rPr>
      </w:pPr>
      <w:r>
        <w:rPr>
          <w:b/>
          <w:lang w:val="ru-RU"/>
        </w:rPr>
        <w:t xml:space="preserve">8. ТАРАПТАРДЫҢ ЖАУАПКЕРШІЛІГІ    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8.1. Тараптар Қазақстан Республик</w:t>
      </w:r>
      <w:r>
        <w:rPr>
          <w:lang w:val="ru-RU"/>
        </w:rPr>
        <w:t xml:space="preserve">асының қолданыстағы заңнамасына, осы Шарттың талаптарына, сондай-ақ Сауда ережелері мен Клиринг ережелеріне сәйкес осы Шарт бойынша міндеттемелердің </w:t>
      </w:r>
      <w:proofErr w:type="gramStart"/>
      <w:r>
        <w:rPr>
          <w:lang w:val="ru-RU"/>
        </w:rPr>
        <w:t>тиіс</w:t>
      </w:r>
      <w:proofErr w:type="gramEnd"/>
      <w:r>
        <w:rPr>
          <w:lang w:val="ru-RU"/>
        </w:rPr>
        <w:t>інше орындалмағаны үшін жауап береді.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</w:pPr>
      <w:r>
        <w:rPr>
          <w:lang w:val="ru-RU"/>
        </w:rPr>
        <w:t>8.2. Мәміле Тарапы - Сатып алушы жеткізілім шарты бойынша алдын а</w:t>
      </w:r>
      <w:r>
        <w:rPr>
          <w:lang w:val="ru-RU"/>
        </w:rPr>
        <w:t>ла төлемнің толық сомасын уақтылы аудармаған және Мәміле Тарапы - Сатушыға жеделхат ұсынған жағдайда, Мәміле Тарапы-Сатып алушы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міндеттемелерін орындамауына байланысты жосықсыз Тарап деп танылады. күнтізбелік 30 күн ішінде.</w:t>
      </w:r>
      <w:r>
        <w:rPr>
          <w:b/>
        </w:rPr>
        <w:t xml:space="preserve"> </w:t>
      </w:r>
      <w:r w:rsidRPr="006A6845">
        <w:t>Агент Клиринг Ере</w:t>
      </w:r>
      <w:r w:rsidRPr="006A6845">
        <w:t>желерімен белгіленген мерзімде бұл туралы Мәміле Жасаушы Тарапқа-Сатушыға хабарлайды және келесі сауда күнінің аяқталуынан кешіктірмей, жосықсыз Тараптың биржалық қамтамасыз ету сомасын зардап шеккен Тарапқа айыппұл ретінде аударады. Бұл ретте мәміле бойын</w:t>
      </w:r>
      <w:r w:rsidRPr="006A6845">
        <w:t>ша Тараптардың міндеттемелері тоқтатылады, бұл осы Шарттың күшін жоюға негіз болып табылады.</w:t>
      </w:r>
    </w:p>
    <w:p w:rsidR="004042EB" w:rsidRPr="006A6845" w:rsidRDefault="004042EB">
      <w:pPr>
        <w:pStyle w:val="af2"/>
        <w:ind w:left="567"/>
        <w:jc w:val="both"/>
      </w:pPr>
      <w:bookmarkStart w:id="25" w:name="_Hlk219129501"/>
      <w:bookmarkEnd w:id="25"/>
    </w:p>
    <w:p w:rsidR="004042EB" w:rsidRDefault="002857FB">
      <w:pPr>
        <w:pStyle w:val="af2"/>
        <w:keepNext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9. ФОРС-МАЖОР ЖАҒДАЙЫ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9.1. Тараптар Шарттағы міндеттемелерді ішінара немесе толық орындамағаны үшін жауапкершіліктен босатылады, егер олардың орындалмауы осы Шарт</w:t>
      </w:r>
      <w:r>
        <w:rPr>
          <w:lang w:val="ru-RU"/>
        </w:rPr>
        <w:t xml:space="preserve"> жасалғаннан кейін туындаған еңсерілмейтін кү</w:t>
      </w:r>
      <w:proofErr w:type="gramStart"/>
      <w:r>
        <w:rPr>
          <w:lang w:val="ru-RU"/>
        </w:rPr>
        <w:t>шт</w:t>
      </w:r>
      <w:proofErr w:type="gramEnd"/>
      <w:r>
        <w:rPr>
          <w:lang w:val="ru-RU"/>
        </w:rPr>
        <w:t>ің нәтижесі болса немесе Тараптар алдын ала болжай алмаған төтенше жағдайлардың нәтижесі ретінде болса., және бұл мән-жайлар Тараптардың еркіне тәуелді болмаған және Тараптардың бі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інің Шарт бойынша өз міндетт</w:t>
      </w:r>
      <w:r>
        <w:rPr>
          <w:lang w:val="ru-RU"/>
        </w:rPr>
        <w:t>емелерін орындауына мүмкіндік бермеген жағдайда, қол жетімді әдістермен алдын алуға болмайды. Мұндай мән-жайларға мыналар жатады: су тасқыны, өрт, жер сілкінісі және басқа да табиғи құбылыстар, әскери і</w:t>
      </w:r>
      <w:proofErr w:type="gramStart"/>
      <w:r>
        <w:rPr>
          <w:lang w:val="ru-RU"/>
        </w:rPr>
        <w:t>с-</w:t>
      </w:r>
      <w:proofErr w:type="gramEnd"/>
      <w:r>
        <w:rPr>
          <w:lang w:val="ru-RU"/>
        </w:rPr>
        <w:t>қимылдар, тасымалдауды жүзеге асыруға кедергі келтір</w:t>
      </w:r>
      <w:r>
        <w:rPr>
          <w:lang w:val="ru-RU"/>
        </w:rPr>
        <w:t xml:space="preserve">етін мән-жайлар, сондай-ақ мемлекеттік органдардың актілері немесе әрекеттері тыйым салу немесе қандай да бір жолмен Келісімшарт бойынша міндеттемелерді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кедергі келтіреді.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9.2. Еңсерілмейтін күш жағдайларының басталуы құзыретті органның/ұйымның т</w:t>
      </w:r>
      <w:r>
        <w:rPr>
          <w:lang w:val="ru-RU"/>
        </w:rPr>
        <w:t>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құжатымен расталуы тиіс. Хабарламада мән-жайлардың сипаты туралы ақпарат, сондай-ақ мүмкіндігінше олардың Тараптардың міндеттемелерді орындауына әсерін бағалау қамтылуға тиіс. Келісім-шарт және осы міндеттемелерді ол орындай алатын мерзімдер.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9.3. Фо</w:t>
      </w:r>
      <w:r>
        <w:rPr>
          <w:lang w:val="ru-RU"/>
        </w:rPr>
        <w:t xml:space="preserve">рс-мажорлық мән-жайлар салдарынан Шарт бойынша міндеттемелерін орындай алмайтын Тарап Шарт ережелерінің орындалмауын мүмкіндігінше тезірек жою үшін барлық күш-жігерін </w:t>
      </w:r>
      <w:proofErr w:type="gramStart"/>
      <w:r>
        <w:rPr>
          <w:lang w:val="ru-RU"/>
        </w:rPr>
        <w:t>салу</w:t>
      </w:r>
      <w:proofErr w:type="gramEnd"/>
      <w:r>
        <w:rPr>
          <w:lang w:val="ru-RU"/>
        </w:rPr>
        <w:t>ға міндеттенеді.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9.4. Еңсерілмейтін күш мән-жайлары туындаған жағдайда Шарт бойынша м</w:t>
      </w:r>
      <w:r>
        <w:rPr>
          <w:lang w:val="ru-RU"/>
        </w:rPr>
        <w:t>індеттемелерді орындау осы мән-жайлар мен олардың салдарлары қолданылған уақыт кезеңіне сәйкес алға жылжытылады, ал Шарттың қолданылу мерзімі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уақыт кезеңіне ұзартылады.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9.5. Егер Тараптардың Шарт бойынша міндеттемелерін толық немесе ішінара орындай </w:t>
      </w:r>
      <w:r>
        <w:rPr>
          <w:lang w:val="ru-RU"/>
        </w:rPr>
        <w:t>алмауы 3 (үш) айдан астам уақ</w:t>
      </w:r>
      <w:proofErr w:type="gramStart"/>
      <w:r>
        <w:rPr>
          <w:lang w:val="ru-RU"/>
        </w:rPr>
        <w:t>ыт</w:t>
      </w:r>
      <w:proofErr w:type="gramEnd"/>
      <w:r>
        <w:rPr>
          <w:lang w:val="ru-RU"/>
        </w:rPr>
        <w:t>қа созылатын болса, онда Тараптар өзара есеп айырысуға және Шартты бұзуға құқылы болады.</w:t>
      </w:r>
    </w:p>
    <w:p w:rsidR="004042EB" w:rsidRDefault="004042EB">
      <w:pPr>
        <w:pStyle w:val="af2"/>
        <w:ind w:left="1080"/>
        <w:jc w:val="both"/>
        <w:rPr>
          <w:lang w:val="ru-RU"/>
        </w:rPr>
      </w:pPr>
    </w:p>
    <w:p w:rsidR="004042EB" w:rsidRDefault="002857FB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lastRenderedPageBreak/>
        <w:t xml:space="preserve">10. ДАУЛАРДЫ ШЕШУ           </w:t>
      </w:r>
      <w:r>
        <w:rPr>
          <w:b/>
        </w:rPr>
        <w:t xml:space="preserve">      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10.1. Тараптар Шарт бойынша немесе оған байланысты олардың арасында туындайтын барлық келіспеушілікт</w:t>
      </w:r>
      <w:r>
        <w:rPr>
          <w:lang w:val="ru-RU"/>
        </w:rPr>
        <w:t>ерді немесе дауларды тікелей келіссөздер барысында бейбіт жолмен шешу үшін барлық күш-жігерін салуы керек.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10.2. Шарттан туындайтын немесе оған байланысты кез келген даулар және/немесе келіспеушіліктер, оның ішінде оның жарамдылығы, жасалуы, орындалуы, өзг</w:t>
      </w:r>
      <w:r>
        <w:rPr>
          <w:lang w:val="ru-RU"/>
        </w:rPr>
        <w:t>ертілуі және тоқтатылуы мәселелері, бірақ олармен шектелмей, Биржаның тұрақты жұмыс істейтін биржалық арбитражында түпкілікті реттеуге жатады.</w:t>
      </w:r>
      <w:proofErr w:type="gramStart"/>
      <w:r>
        <w:rPr>
          <w:lang w:val="ru-RU"/>
        </w:rPr>
        <w:t xml:space="preserve"> .</w:t>
      </w:r>
      <w:proofErr w:type="gramEnd"/>
    </w:p>
    <w:p w:rsidR="004042EB" w:rsidRDefault="004042EB">
      <w:pPr>
        <w:pStyle w:val="af2"/>
        <w:ind w:left="1080"/>
        <w:jc w:val="both"/>
        <w:rPr>
          <w:lang w:val="ru-RU"/>
        </w:rPr>
      </w:pPr>
    </w:p>
    <w:p w:rsidR="004042EB" w:rsidRDefault="002857FB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11. БАСҚА ШАРТТАР 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11.1.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күшіне енеді және Тараптар Шарт бойынша ө</w:t>
      </w:r>
      <w:r>
        <w:rPr>
          <w:lang w:val="ru-RU"/>
        </w:rPr>
        <w:t xml:space="preserve">з міндеттемелерін толық орындағанға дейін әрекет етеді. Осы Шарт Тараптардың әрқайсысы үшін бір данадан, бірдей заңды күші бар қол қою рәсімдерін сақтай отырып, екі түпнұсқа данада жасалады. 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6" w:name="_Hlk219134500"/>
      <w:bookmarkEnd w:id="26"/>
      <w:r>
        <w:rPr>
          <w:lang w:val="ru-RU"/>
        </w:rPr>
        <w:t>11.2. Шарттың барлық толықтырулары мен өзгерістері Шарттың ажыра</w:t>
      </w:r>
      <w:r>
        <w:rPr>
          <w:lang w:val="ru-RU"/>
        </w:rPr>
        <w:t xml:space="preserve">мас бөлігі болып табылатын және жазбаша түрде ресімделген, екі Тараптың уәкілетті өкілдері қол қойған жағдайда жарамды </w:t>
      </w:r>
      <w:proofErr w:type="gramStart"/>
      <w:r>
        <w:rPr>
          <w:lang w:val="ru-RU"/>
        </w:rPr>
        <w:t>деп</w:t>
      </w:r>
      <w:proofErr w:type="gramEnd"/>
      <w:r>
        <w:rPr>
          <w:lang w:val="ru-RU"/>
        </w:rPr>
        <w:t xml:space="preserve"> саналатын қосымша келісімдермен ресімделеді. 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11.3. Шарттың талаптары орындалған жағдайда, Сатып алушы Сатушының жазбаша келісімінсіз</w:t>
      </w:r>
      <w:r>
        <w:rPr>
          <w:lang w:val="ru-RU"/>
        </w:rPr>
        <w:t xml:space="preserve"> Шарт бойынша өз міндеттемелері мен құқықтарын (талаптарын) үшінші тұлғағ</w:t>
      </w:r>
      <w:proofErr w:type="gramStart"/>
      <w:r>
        <w:rPr>
          <w:lang w:val="ru-RU"/>
        </w:rPr>
        <w:t>а</w:t>
      </w:r>
      <w:proofErr w:type="gramEnd"/>
      <w:r>
        <w:rPr>
          <w:lang w:val="ru-RU"/>
        </w:rPr>
        <w:t xml:space="preserve"> беруге құқылы емес.</w:t>
      </w:r>
    </w:p>
    <w:p w:rsidR="004042EB" w:rsidRDefault="002857F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7" w:name="_Hlk219130176"/>
      <w:bookmarkEnd w:id="27"/>
      <w:r>
        <w:rPr>
          <w:lang w:val="ru-RU"/>
        </w:rPr>
        <w:t xml:space="preserve">11.4. Шартта көзделмеген жағдайларда Тараптар Қазақстан Республикасының қолданыстағы азаматтық заңнамасын </w:t>
      </w:r>
      <w:proofErr w:type="gramStart"/>
      <w:r>
        <w:rPr>
          <w:lang w:val="ru-RU"/>
        </w:rPr>
        <w:t>басшылы</w:t>
      </w:r>
      <w:proofErr w:type="gramEnd"/>
      <w:r>
        <w:rPr>
          <w:lang w:val="ru-RU"/>
        </w:rPr>
        <w:t>ққа алады.</w:t>
      </w:r>
    </w:p>
    <w:p w:rsidR="004042EB" w:rsidRDefault="004042EB">
      <w:pPr>
        <w:pStyle w:val="1"/>
        <w:rPr>
          <w:rFonts w:ascii="Times New Roman" w:hAnsi="Times New Roman" w:cs="Times New Roman"/>
        </w:rPr>
      </w:pPr>
    </w:p>
    <w:p w:rsidR="004042EB" w:rsidRDefault="004042EB"/>
    <w:p w:rsidR="004042EB" w:rsidRDefault="004042EB"/>
    <w:p w:rsidR="004042EB" w:rsidRDefault="002857F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 xml:space="preserve">12. СББ ДЕРЕКТЕМЕЛЕРІ </w:t>
      </w:r>
    </w:p>
    <w:tbl>
      <w:tblPr>
        <w:tblW w:w="8788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4897"/>
        <w:gridCol w:w="3891"/>
      </w:tblGrid>
      <w:tr w:rsidR="004042EB"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2EB" w:rsidRDefault="002857FB">
            <w:pPr>
              <w:jc w:val="both"/>
            </w:pPr>
            <w:r>
              <w:t xml:space="preserve">Сатушы: </w:t>
            </w:r>
          </w:p>
          <w:p w:rsidR="004042EB" w:rsidRDefault="002857FB">
            <w:r>
              <w:t>ЖШ</w:t>
            </w:r>
            <w:r>
              <w:t>С/АҚ "_____________"</w:t>
            </w:r>
          </w:p>
          <w:p w:rsidR="004042EB" w:rsidRDefault="002857FB">
            <w:r>
              <w:t xml:space="preserve">Қазақстан Республикасы, қ., к. </w:t>
            </w:r>
          </w:p>
          <w:p w:rsidR="004042EB" w:rsidRDefault="002857FB">
            <w:r>
              <w:t xml:space="preserve">БСН </w:t>
            </w:r>
          </w:p>
          <w:p w:rsidR="004042EB" w:rsidRDefault="002857F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4042EB" w:rsidRDefault="002857F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4042EB" w:rsidRDefault="002857F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4042EB" w:rsidRDefault="002857FB">
            <w:r>
              <w:t xml:space="preserve">Есеп айырысу шоты </w:t>
            </w:r>
          </w:p>
          <w:p w:rsidR="004042EB" w:rsidRDefault="002857FB">
            <w:r>
              <w:t>БИК  </w:t>
            </w:r>
          </w:p>
          <w:p w:rsidR="004042EB" w:rsidRDefault="002857FB">
            <w:r>
              <w:t>Кбе</w:t>
            </w:r>
          </w:p>
          <w:p w:rsidR="004042EB" w:rsidRDefault="002857FB">
            <w:r>
              <w:t xml:space="preserve">e-mail: </w:t>
            </w:r>
          </w:p>
          <w:p w:rsidR="004042EB" w:rsidRDefault="002857FB">
            <w:r>
              <w:t>тел/факс:  </w:t>
            </w:r>
          </w:p>
          <w:p w:rsidR="004042EB" w:rsidRDefault="002857FB">
            <w:pPr>
              <w:ind w:firstLine="400"/>
            </w:pPr>
            <w:r>
              <w:t> </w:t>
            </w:r>
          </w:p>
          <w:p w:rsidR="004042EB" w:rsidRDefault="002857FB">
            <w:pPr>
              <w:jc w:val="both"/>
            </w:pPr>
            <w:r>
              <w:t>Басшы:  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2EB" w:rsidRDefault="002857FB">
            <w:r>
              <w:t xml:space="preserve">Сатып алушы: </w:t>
            </w:r>
          </w:p>
          <w:p w:rsidR="004042EB" w:rsidRDefault="002857FB">
            <w:r>
              <w:t>ЖШС/АҚ "_____________"</w:t>
            </w:r>
          </w:p>
          <w:p w:rsidR="004042EB" w:rsidRDefault="002857FB">
            <w:r>
              <w:t xml:space="preserve">Қазақстан </w:t>
            </w:r>
            <w:r>
              <w:t xml:space="preserve">Республикасы, қ., к. </w:t>
            </w:r>
          </w:p>
          <w:p w:rsidR="004042EB" w:rsidRDefault="002857FB">
            <w:r>
              <w:t xml:space="preserve">БСН </w:t>
            </w:r>
          </w:p>
          <w:p w:rsidR="004042EB" w:rsidRDefault="002857F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4042EB" w:rsidRDefault="002857F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4042EB" w:rsidRDefault="002857F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4042EB" w:rsidRDefault="002857FB">
            <w:r>
              <w:t xml:space="preserve">Есеп айырысу шоты </w:t>
            </w:r>
          </w:p>
          <w:p w:rsidR="004042EB" w:rsidRDefault="002857FB">
            <w:r>
              <w:t>БИК  </w:t>
            </w:r>
          </w:p>
          <w:p w:rsidR="004042EB" w:rsidRDefault="002857FB">
            <w:r>
              <w:t>Кбе</w:t>
            </w:r>
          </w:p>
          <w:p w:rsidR="004042EB" w:rsidRDefault="002857FB">
            <w:r>
              <w:t xml:space="preserve">e-mail: </w:t>
            </w:r>
          </w:p>
          <w:p w:rsidR="004042EB" w:rsidRDefault="002857FB">
            <w:r>
              <w:t>тел/факс:  </w:t>
            </w:r>
          </w:p>
          <w:p w:rsidR="004042EB" w:rsidRDefault="002857FB">
            <w:pPr>
              <w:ind w:firstLine="400"/>
            </w:pPr>
            <w:r>
              <w:t> </w:t>
            </w:r>
          </w:p>
          <w:p w:rsidR="004042EB" w:rsidRDefault="002857FB">
            <w:r>
              <w:t>Басшы:  </w:t>
            </w:r>
          </w:p>
        </w:tc>
      </w:tr>
    </w:tbl>
    <w:p w:rsidR="004042EB" w:rsidRDefault="004042EB">
      <w:pPr>
        <w:pStyle w:val="a"/>
        <w:numPr>
          <w:ilvl w:val="0"/>
          <w:numId w:val="0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4042EB" w:rsidRDefault="004042EB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4042EB" w:rsidRDefault="004042EB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4042EB" w:rsidRDefault="004042EB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4042EB" w:rsidRDefault="004042EB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sectPr w:rsidR="004042EB">
      <w:footerReference w:type="default" r:id="rId9"/>
      <w:pgSz w:w="11906" w:h="16838"/>
      <w:pgMar w:top="1418" w:right="851" w:bottom="1418" w:left="1701" w:header="0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7FB" w:rsidRDefault="002857FB">
      <w:r>
        <w:separator/>
      </w:r>
    </w:p>
  </w:endnote>
  <w:endnote w:type="continuationSeparator" w:id="0">
    <w:p w:rsidR="002857FB" w:rsidRDefault="00285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2EB" w:rsidRDefault="002857FB">
    <w:pPr>
      <w:pStyle w:val="ad"/>
      <w:pBdr>
        <w:top w:val="single" w:sz="4" w:space="1" w:color="000000"/>
      </w:pBdr>
      <w:tabs>
        <w:tab w:val="clear" w:pos="8306"/>
        <w:tab w:val="right" w:pos="9000"/>
      </w:tabs>
      <w:ind w:right="99"/>
      <w:jc w:val="right"/>
    </w:pPr>
    <w:r>
      <w:rPr>
        <w:rFonts w:ascii="Arial" w:hAnsi="Arial" w:cs="Arial"/>
        <w:sz w:val="20"/>
        <w:szCs w:val="20"/>
      </w:rPr>
      <w:t>стр.</w:t>
    </w:r>
    <w:r>
      <w:rPr>
        <w:rStyle w:val="a4"/>
        <w:rFonts w:ascii="Arial" w:hAnsi="Arial" w:cs="Arial"/>
        <w:sz w:val="20"/>
        <w:szCs w:val="20"/>
      </w:rPr>
      <w:fldChar w:fldCharType="begin"/>
    </w:r>
    <w:r>
      <w:rPr>
        <w:rStyle w:val="a4"/>
        <w:rFonts w:ascii="Arial" w:hAnsi="Arial" w:cs="Arial"/>
        <w:sz w:val="20"/>
        <w:szCs w:val="20"/>
      </w:rPr>
      <w:instrText xml:space="preserve"> PAGE </w:instrText>
    </w:r>
    <w:r>
      <w:rPr>
        <w:rStyle w:val="a4"/>
        <w:rFonts w:ascii="Arial" w:hAnsi="Arial" w:cs="Arial"/>
        <w:sz w:val="20"/>
        <w:szCs w:val="20"/>
      </w:rPr>
      <w:fldChar w:fldCharType="separate"/>
    </w:r>
    <w:r w:rsidR="006A6845">
      <w:rPr>
        <w:rStyle w:val="a4"/>
        <w:rFonts w:ascii="Arial" w:hAnsi="Arial" w:cs="Arial"/>
        <w:noProof/>
        <w:sz w:val="20"/>
        <w:szCs w:val="20"/>
      </w:rPr>
      <w:t>1</w:t>
    </w:r>
    <w:r>
      <w:rPr>
        <w:rStyle w:val="a4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7FB" w:rsidRDefault="002857FB">
      <w:r>
        <w:separator/>
      </w:r>
    </w:p>
  </w:footnote>
  <w:footnote w:type="continuationSeparator" w:id="0">
    <w:p w:rsidR="002857FB" w:rsidRDefault="00285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F46CE"/>
    <w:multiLevelType w:val="multilevel"/>
    <w:tmpl w:val="137E45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0FE4F77"/>
    <w:multiLevelType w:val="multilevel"/>
    <w:tmpl w:val="9B347FCE"/>
    <w:lvl w:ilvl="0">
      <w:start w:val="1"/>
      <w:numFmt w:val="bullet"/>
      <w:pStyle w:val="Pointmark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2F02C58"/>
    <w:multiLevelType w:val="multilevel"/>
    <w:tmpl w:val="D082C0D4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4B1C252D"/>
    <w:multiLevelType w:val="multilevel"/>
    <w:tmpl w:val="E5A0B868"/>
    <w:lvl w:ilvl="0">
      <w:start w:val="1"/>
      <w:numFmt w:val="decimal"/>
      <w:pStyle w:val="a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042EB"/>
    <w:rsid w:val="002857FB"/>
    <w:rsid w:val="004042EB"/>
    <w:rsid w:val="006A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s.k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3616</Words>
  <Characters>20615</Characters>
  <Application>Microsoft Office Word</Application>
  <DocSecurity>0</DocSecurity>
  <Lines>171</Lines>
  <Paragraphs>48</Paragraphs>
  <ScaleCrop>false</ScaleCrop>
  <Company/>
  <LinksUpToDate>false</LinksUpToDate>
  <CharactersWithSpaces>24183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поставочных фьючерсов на пшеницу 3 класса</dc:title>
  <dc:subject/>
  <dc:creator>Yandex.Translate</dc:creator>
  <cp:keywords/>
  <dc:description>Translated with Yandex.Translate</dc:description>
  <cp:lastModifiedBy>U Алимжан Байтлеуов</cp:lastModifiedBy>
  <cp:revision>106</cp:revision>
  <cp:lastPrinted>2009-10-30T11:25:00Z</cp:lastPrinted>
  <dcterms:created xsi:type="dcterms:W3CDTF">2014-10-08T15:10:00Z</dcterms:created>
  <dcterms:modified xsi:type="dcterms:W3CDTF">2026-05-08T07:15:00Z</dcterms:modified>
  <dc:language>en-US</dc:language>
</cp:coreProperties>
</file>