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3B19" w14:textId="77777777" w:rsidR="001A1256" w:rsidRPr="00216E44" w:rsidRDefault="001A1256" w:rsidP="001A1256">
      <w:pPr>
        <w:spacing w:after="0"/>
        <w:jc w:val="right"/>
        <w:rPr>
          <w:rFonts w:ascii="Times New Roman" w:hAnsi="Times New Roman" w:cs="Times New Roman"/>
          <w:b/>
          <w:bCs/>
          <w:sz w:val="24"/>
          <w:szCs w:val="24"/>
          <w:lang w:val="en-US"/>
        </w:rPr>
      </w:pPr>
    </w:p>
    <w:p w14:paraId="076CCF29" w14:textId="77777777" w:rsidR="001A1256" w:rsidRDefault="001A1256" w:rsidP="001A1256">
      <w:pPr>
        <w:spacing w:after="0"/>
        <w:jc w:val="right"/>
        <w:rPr>
          <w:rFonts w:ascii="Times New Roman" w:hAnsi="Times New Roman" w:cs="Times New Roman"/>
          <w:b/>
          <w:bCs/>
          <w:sz w:val="24"/>
          <w:szCs w:val="24"/>
          <w:lang w:val="kk-KZ"/>
        </w:rPr>
      </w:pPr>
    </w:p>
    <w:p w14:paraId="427FF448" w14:textId="2F7C287F" w:rsidR="001A1256" w:rsidRDefault="00005764" w:rsidP="001A1256">
      <w:pPr>
        <w:spacing w:after="0"/>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w:t>
      </w:r>
      <w:r w:rsidR="001A1256" w:rsidRPr="001A1256">
        <w:rPr>
          <w:rFonts w:ascii="Times New Roman" w:hAnsi="Times New Roman" w:cs="Times New Roman"/>
          <w:b/>
          <w:bCs/>
          <w:sz w:val="24"/>
          <w:szCs w:val="24"/>
          <w:lang w:val="kk-KZ"/>
        </w:rPr>
        <w:t>Еуразиялық Сауда Жүйесі</w:t>
      </w:r>
      <w:r>
        <w:rPr>
          <w:rFonts w:ascii="Times New Roman" w:hAnsi="Times New Roman" w:cs="Times New Roman"/>
          <w:b/>
          <w:bCs/>
          <w:sz w:val="24"/>
          <w:szCs w:val="24"/>
          <w:lang w:val="kk-KZ"/>
        </w:rPr>
        <w:t>»</w:t>
      </w:r>
      <w:r w:rsidR="001A1256" w:rsidRPr="001A1256">
        <w:rPr>
          <w:rFonts w:ascii="Times New Roman" w:hAnsi="Times New Roman" w:cs="Times New Roman"/>
          <w:b/>
          <w:bCs/>
          <w:sz w:val="24"/>
          <w:szCs w:val="24"/>
          <w:lang w:val="kk-KZ"/>
        </w:rPr>
        <w:t xml:space="preserve"> тауар биржасы</w:t>
      </w:r>
      <w:r>
        <w:rPr>
          <w:rFonts w:ascii="Times New Roman" w:hAnsi="Times New Roman" w:cs="Times New Roman"/>
          <w:b/>
          <w:bCs/>
          <w:sz w:val="24"/>
          <w:szCs w:val="24"/>
          <w:lang w:val="kk-KZ"/>
        </w:rPr>
        <w:t>»</w:t>
      </w:r>
    </w:p>
    <w:p w14:paraId="2B87F67D" w14:textId="77777777" w:rsidR="001A1256" w:rsidRDefault="001A1256" w:rsidP="001A1256">
      <w:pPr>
        <w:spacing w:after="0"/>
        <w:jc w:val="right"/>
        <w:rPr>
          <w:rFonts w:ascii="Times New Roman" w:hAnsi="Times New Roman" w:cs="Times New Roman"/>
          <w:b/>
          <w:bCs/>
          <w:sz w:val="24"/>
          <w:szCs w:val="24"/>
          <w:lang w:val="kk-KZ"/>
        </w:rPr>
      </w:pPr>
      <w:r w:rsidRPr="001A1256">
        <w:rPr>
          <w:rFonts w:ascii="Times New Roman" w:hAnsi="Times New Roman" w:cs="Times New Roman"/>
          <w:b/>
          <w:bCs/>
          <w:sz w:val="24"/>
          <w:szCs w:val="24"/>
          <w:lang w:val="kk-KZ"/>
        </w:rPr>
        <w:t xml:space="preserve">Акционерлік қоғамының сауданы ұйымдастыру </w:t>
      </w:r>
    </w:p>
    <w:p w14:paraId="397CA46E" w14:textId="3E0E0DC6" w:rsidR="001A1256" w:rsidRDefault="001A1256" w:rsidP="001A1256">
      <w:pPr>
        <w:spacing w:after="0"/>
        <w:jc w:val="right"/>
        <w:rPr>
          <w:rFonts w:ascii="Times New Roman" w:hAnsi="Times New Roman" w:cs="Times New Roman"/>
          <w:b/>
          <w:bCs/>
          <w:sz w:val="24"/>
          <w:szCs w:val="24"/>
          <w:lang w:val="kk-KZ"/>
        </w:rPr>
      </w:pPr>
      <w:r w:rsidRPr="001A1256">
        <w:rPr>
          <w:rFonts w:ascii="Times New Roman" w:hAnsi="Times New Roman" w:cs="Times New Roman"/>
          <w:b/>
          <w:bCs/>
          <w:sz w:val="24"/>
          <w:szCs w:val="24"/>
          <w:lang w:val="kk-KZ"/>
        </w:rPr>
        <w:t xml:space="preserve">бойынша қызметтер көрсету </w:t>
      </w:r>
      <w:r w:rsidR="00376D75">
        <w:rPr>
          <w:rFonts w:ascii="Times New Roman" w:hAnsi="Times New Roman" w:cs="Times New Roman"/>
          <w:b/>
          <w:bCs/>
          <w:sz w:val="24"/>
          <w:szCs w:val="24"/>
          <w:lang w:val="kk-KZ"/>
        </w:rPr>
        <w:t>Тәртібіне</w:t>
      </w:r>
    </w:p>
    <w:p w14:paraId="00423E79" w14:textId="43E75D3B" w:rsidR="00BA1CFB" w:rsidRDefault="001A1256" w:rsidP="001A1256">
      <w:pPr>
        <w:spacing w:after="0"/>
        <w:jc w:val="right"/>
        <w:rPr>
          <w:rFonts w:ascii="Times New Roman" w:hAnsi="Times New Roman" w:cs="Times New Roman"/>
          <w:b/>
          <w:bCs/>
          <w:sz w:val="24"/>
          <w:szCs w:val="24"/>
          <w:lang w:val="kk-KZ"/>
        </w:rPr>
      </w:pPr>
      <w:r w:rsidRPr="001A1256">
        <w:rPr>
          <w:rFonts w:ascii="Times New Roman" w:hAnsi="Times New Roman" w:cs="Times New Roman"/>
          <w:b/>
          <w:bCs/>
          <w:sz w:val="24"/>
          <w:szCs w:val="24"/>
          <w:lang w:val="kk-KZ"/>
        </w:rPr>
        <w:t xml:space="preserve"> № 2 қосымша</w:t>
      </w:r>
    </w:p>
    <w:p w14:paraId="7125C794" w14:textId="51667F1C" w:rsidR="001A1256" w:rsidRPr="00216E44" w:rsidRDefault="001A1256" w:rsidP="001A1256">
      <w:pPr>
        <w:rPr>
          <w:rFonts w:ascii="Times New Roman" w:hAnsi="Times New Roman" w:cs="Times New Roman"/>
          <w:sz w:val="24"/>
          <w:szCs w:val="24"/>
          <w:lang w:val="kk-KZ"/>
        </w:rPr>
      </w:pPr>
    </w:p>
    <w:p w14:paraId="6427493C" w14:textId="52316A7F" w:rsidR="001A1256" w:rsidRPr="001A1256" w:rsidRDefault="001A1256" w:rsidP="001A1256">
      <w:pPr>
        <w:jc w:val="center"/>
        <w:rPr>
          <w:rFonts w:ascii="Times New Roman" w:hAnsi="Times New Roman" w:cs="Times New Roman"/>
          <w:b/>
          <w:bCs/>
          <w:sz w:val="24"/>
          <w:szCs w:val="24"/>
          <w:lang w:val="kk-KZ"/>
        </w:rPr>
      </w:pPr>
    </w:p>
    <w:p w14:paraId="4CCF72F6" w14:textId="418441C1" w:rsidR="001A1256" w:rsidRDefault="001A1256" w:rsidP="001A1256">
      <w:pPr>
        <w:tabs>
          <w:tab w:val="left" w:pos="2940"/>
        </w:tabs>
        <w:jc w:val="center"/>
        <w:rPr>
          <w:rFonts w:ascii="Times New Roman" w:hAnsi="Times New Roman" w:cs="Times New Roman"/>
          <w:b/>
          <w:bCs/>
          <w:sz w:val="24"/>
          <w:szCs w:val="24"/>
          <w:lang w:val="kk-KZ"/>
        </w:rPr>
      </w:pPr>
      <w:r w:rsidRPr="002D2CE9">
        <w:rPr>
          <w:rFonts w:ascii="Times New Roman" w:hAnsi="Times New Roman" w:cs="Times New Roman"/>
          <w:sz w:val="24"/>
          <w:szCs w:val="24"/>
          <w:u w:val="single"/>
          <w:lang w:val="kk-KZ"/>
        </w:rPr>
        <w:t xml:space="preserve">№ </w:t>
      </w:r>
      <w:r w:rsidR="002D2CE9" w:rsidRPr="002D2CE9">
        <w:rPr>
          <w:rFonts w:ascii="Times New Roman" w:hAnsi="Times New Roman" w:cs="Times New Roman"/>
          <w:sz w:val="24"/>
          <w:szCs w:val="24"/>
          <w:u w:val="single"/>
          <w:lang w:val="kk-KZ"/>
        </w:rPr>
        <w:t xml:space="preserve">   </w:t>
      </w:r>
      <w:r w:rsidR="002D2CE9" w:rsidRPr="002D2CE9">
        <w:rPr>
          <w:rFonts w:ascii="Times New Roman" w:hAnsi="Times New Roman" w:cs="Times New Roman"/>
          <w:sz w:val="24"/>
          <w:szCs w:val="24"/>
          <w:lang w:val="kk-KZ"/>
        </w:rPr>
        <w:t xml:space="preserve"> </w:t>
      </w:r>
      <w:r w:rsidRPr="001A1256">
        <w:rPr>
          <w:rFonts w:ascii="Times New Roman" w:hAnsi="Times New Roman" w:cs="Times New Roman"/>
          <w:b/>
          <w:bCs/>
          <w:sz w:val="24"/>
          <w:szCs w:val="24"/>
          <w:lang w:val="kk-KZ"/>
        </w:rPr>
        <w:t>БИРЖАЛЫҚ САУДАНЫ ҰЙЫМДАСТЫРУ БОЙЫНША ҚЫЗМЕТТЕР КӨРСЕТУ ТУРАЛЫ ШАРТ</w:t>
      </w:r>
    </w:p>
    <w:p w14:paraId="04817371" w14:textId="753679A2" w:rsidR="001A1256" w:rsidRDefault="001A1256" w:rsidP="001A1256">
      <w:pPr>
        <w:rPr>
          <w:rFonts w:ascii="Times New Roman" w:hAnsi="Times New Roman" w:cs="Times New Roman"/>
          <w:b/>
          <w:bCs/>
          <w:sz w:val="24"/>
          <w:szCs w:val="24"/>
          <w:lang w:val="kk-KZ"/>
        </w:rPr>
      </w:pPr>
    </w:p>
    <w:p w14:paraId="45E535E9" w14:textId="750FF632" w:rsidR="001A1256" w:rsidRPr="00FE7382" w:rsidRDefault="001A1256" w:rsidP="001A1256">
      <w:pPr>
        <w:rPr>
          <w:rFonts w:ascii="Times New Roman" w:hAnsi="Times New Roman" w:cs="Times New Roman"/>
          <w:sz w:val="24"/>
          <w:szCs w:val="24"/>
          <w:u w:val="single"/>
          <w:lang w:val="kk-KZ"/>
        </w:rPr>
      </w:pPr>
      <w:r w:rsidRPr="001A1256">
        <w:rPr>
          <w:rFonts w:ascii="Times New Roman" w:hAnsi="Times New Roman" w:cs="Times New Roman"/>
          <w:sz w:val="24"/>
          <w:szCs w:val="24"/>
          <w:lang w:val="kk-KZ"/>
        </w:rPr>
        <w:t>Алматы қ.</w:t>
      </w:r>
      <w:r>
        <w:rPr>
          <w:rFonts w:ascii="Times New Roman" w:hAnsi="Times New Roman" w:cs="Times New Roman"/>
          <w:sz w:val="24"/>
          <w:szCs w:val="24"/>
          <w:lang w:val="kk-KZ"/>
        </w:rPr>
        <w:t xml:space="preserve">                                                                         </w:t>
      </w:r>
      <w:r w:rsidRPr="001A1256">
        <w:rPr>
          <w:rFonts w:ascii="Times New Roman" w:hAnsi="Times New Roman" w:cs="Times New Roman"/>
          <w:sz w:val="24"/>
          <w:szCs w:val="24"/>
          <w:lang w:val="kk-KZ"/>
        </w:rPr>
        <w:t>20</w:t>
      </w:r>
      <w:r w:rsidR="00FE7382">
        <w:rPr>
          <w:rFonts w:ascii="Times New Roman" w:hAnsi="Times New Roman" w:cs="Times New Roman"/>
          <w:sz w:val="24"/>
          <w:szCs w:val="24"/>
          <w:u w:val="single"/>
          <w:lang w:val="kk-KZ"/>
        </w:rPr>
        <w:t xml:space="preserve">   </w:t>
      </w:r>
      <w:r w:rsidRPr="001A1256">
        <w:rPr>
          <w:rFonts w:ascii="Times New Roman" w:hAnsi="Times New Roman" w:cs="Times New Roman"/>
          <w:sz w:val="24"/>
          <w:szCs w:val="24"/>
          <w:lang w:val="kk-KZ"/>
        </w:rPr>
        <w:t xml:space="preserve"> жылғы </w:t>
      </w:r>
      <w:r w:rsidR="00005764">
        <w:rPr>
          <w:rFonts w:ascii="Times New Roman" w:hAnsi="Times New Roman" w:cs="Times New Roman"/>
          <w:sz w:val="24"/>
          <w:szCs w:val="24"/>
          <w:lang w:val="kk-KZ"/>
        </w:rPr>
        <w:t>«</w:t>
      </w:r>
      <w:r w:rsidR="00FE7382">
        <w:rPr>
          <w:rFonts w:ascii="Times New Roman" w:hAnsi="Times New Roman" w:cs="Times New Roman"/>
          <w:sz w:val="24"/>
          <w:szCs w:val="24"/>
          <w:u w:val="single"/>
          <w:lang w:val="kk-KZ"/>
        </w:rPr>
        <w:t xml:space="preserve">    </w:t>
      </w:r>
      <w:r w:rsidR="00005764">
        <w:rPr>
          <w:rFonts w:ascii="Times New Roman" w:hAnsi="Times New Roman" w:cs="Times New Roman"/>
          <w:sz w:val="24"/>
          <w:szCs w:val="24"/>
          <w:lang w:val="kk-KZ"/>
        </w:rPr>
        <w:t>»</w:t>
      </w:r>
      <w:r w:rsidRPr="001A1256">
        <w:rPr>
          <w:rFonts w:ascii="Times New Roman" w:hAnsi="Times New Roman" w:cs="Times New Roman"/>
          <w:sz w:val="24"/>
          <w:szCs w:val="24"/>
          <w:lang w:val="kk-KZ"/>
        </w:rPr>
        <w:t xml:space="preserve"> </w:t>
      </w:r>
      <w:r w:rsidR="00FE7382">
        <w:rPr>
          <w:rFonts w:ascii="Times New Roman" w:hAnsi="Times New Roman" w:cs="Times New Roman"/>
          <w:sz w:val="24"/>
          <w:szCs w:val="24"/>
          <w:u w:val="single"/>
          <w:lang w:val="kk-KZ"/>
        </w:rPr>
        <w:t xml:space="preserve">                                 </w:t>
      </w:r>
    </w:p>
    <w:p w14:paraId="1B343E60" w14:textId="3A758354" w:rsidR="009008AE" w:rsidRDefault="009008AE" w:rsidP="009008AE">
      <w:pPr>
        <w:spacing w:line="276" w:lineRule="auto"/>
        <w:jc w:val="both"/>
        <w:rPr>
          <w:rFonts w:ascii="Times New Roman" w:hAnsi="Times New Roman" w:cs="Times New Roman"/>
          <w:sz w:val="24"/>
          <w:szCs w:val="24"/>
          <w:lang w:val="kk-KZ"/>
        </w:rPr>
      </w:pPr>
      <w:r w:rsidRPr="009008AE">
        <w:rPr>
          <w:rFonts w:ascii="Times New Roman" w:hAnsi="Times New Roman" w:cs="Times New Roman"/>
          <w:sz w:val="24"/>
          <w:szCs w:val="24"/>
          <w:lang w:val="kk-KZ"/>
        </w:rPr>
        <w:t xml:space="preserve">Бұдан әрі </w:t>
      </w:r>
      <w:r w:rsidR="00005764">
        <w:rPr>
          <w:rFonts w:ascii="Times New Roman" w:hAnsi="Times New Roman" w:cs="Times New Roman"/>
          <w:sz w:val="24"/>
          <w:szCs w:val="24"/>
          <w:lang w:val="kk-KZ"/>
        </w:rPr>
        <w:t>«</w:t>
      </w:r>
      <w:r w:rsidRPr="009008AE">
        <w:rPr>
          <w:rFonts w:ascii="Times New Roman" w:hAnsi="Times New Roman" w:cs="Times New Roman"/>
          <w:sz w:val="24"/>
          <w:szCs w:val="24"/>
          <w:lang w:val="kk-KZ"/>
        </w:rPr>
        <w:t>Биржа</w:t>
      </w:r>
      <w:r w:rsidR="00005764">
        <w:rPr>
          <w:rFonts w:ascii="Times New Roman" w:hAnsi="Times New Roman" w:cs="Times New Roman"/>
          <w:sz w:val="24"/>
          <w:szCs w:val="24"/>
          <w:lang w:val="kk-KZ"/>
        </w:rPr>
        <w:t xml:space="preserve">» </w:t>
      </w:r>
      <w:r w:rsidRPr="009008AE">
        <w:rPr>
          <w:rFonts w:ascii="Times New Roman" w:hAnsi="Times New Roman" w:cs="Times New Roman"/>
          <w:sz w:val="24"/>
          <w:szCs w:val="24"/>
          <w:lang w:val="kk-KZ"/>
        </w:rPr>
        <w:t>деп аталатын</w:t>
      </w:r>
      <w:r w:rsidR="00216E44" w:rsidRPr="00216E44">
        <w:rPr>
          <w:rFonts w:ascii="Times New Roman" w:hAnsi="Times New Roman" w:cs="Times New Roman"/>
          <w:sz w:val="24"/>
          <w:szCs w:val="24"/>
          <w:lang w:val="kk-KZ"/>
        </w:rPr>
        <w:t xml:space="preserve"> </w:t>
      </w:r>
      <w:r w:rsidR="00005764">
        <w:rPr>
          <w:rFonts w:ascii="Times New Roman" w:hAnsi="Times New Roman" w:cs="Times New Roman"/>
          <w:sz w:val="24"/>
          <w:szCs w:val="24"/>
          <w:lang w:val="kk-KZ"/>
        </w:rPr>
        <w:t>«</w:t>
      </w:r>
      <w:r w:rsidRPr="009008AE">
        <w:rPr>
          <w:rFonts w:ascii="Times New Roman" w:hAnsi="Times New Roman" w:cs="Times New Roman"/>
          <w:sz w:val="24"/>
          <w:szCs w:val="24"/>
          <w:lang w:val="kk-KZ"/>
        </w:rPr>
        <w:t xml:space="preserve">Еуразиялық </w:t>
      </w:r>
      <w:r>
        <w:rPr>
          <w:rFonts w:ascii="Times New Roman" w:hAnsi="Times New Roman" w:cs="Times New Roman"/>
          <w:sz w:val="24"/>
          <w:szCs w:val="24"/>
          <w:lang w:val="kk-KZ"/>
        </w:rPr>
        <w:t>С</w:t>
      </w:r>
      <w:r w:rsidRPr="009008AE">
        <w:rPr>
          <w:rFonts w:ascii="Times New Roman" w:hAnsi="Times New Roman" w:cs="Times New Roman"/>
          <w:sz w:val="24"/>
          <w:szCs w:val="24"/>
          <w:lang w:val="kk-KZ"/>
        </w:rPr>
        <w:t xml:space="preserve">ауда </w:t>
      </w:r>
      <w:r>
        <w:rPr>
          <w:rFonts w:ascii="Times New Roman" w:hAnsi="Times New Roman" w:cs="Times New Roman"/>
          <w:sz w:val="24"/>
          <w:szCs w:val="24"/>
          <w:lang w:val="kk-KZ"/>
        </w:rPr>
        <w:t>Ж</w:t>
      </w:r>
      <w:r w:rsidRPr="009008AE">
        <w:rPr>
          <w:rFonts w:ascii="Times New Roman" w:hAnsi="Times New Roman" w:cs="Times New Roman"/>
          <w:sz w:val="24"/>
          <w:szCs w:val="24"/>
          <w:lang w:val="kk-KZ"/>
        </w:rPr>
        <w:t>үйесі</w:t>
      </w:r>
      <w:r w:rsidR="00005764">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9008AE">
        <w:rPr>
          <w:rFonts w:ascii="Times New Roman" w:hAnsi="Times New Roman" w:cs="Times New Roman"/>
          <w:sz w:val="24"/>
          <w:szCs w:val="24"/>
          <w:lang w:val="kk-KZ"/>
        </w:rPr>
        <w:t>тауар биржасы</w:t>
      </w:r>
      <w:r w:rsidR="00005764">
        <w:rPr>
          <w:rFonts w:ascii="Times New Roman" w:hAnsi="Times New Roman" w:cs="Times New Roman"/>
          <w:sz w:val="24"/>
          <w:szCs w:val="24"/>
          <w:lang w:val="kk-KZ"/>
        </w:rPr>
        <w:t>»</w:t>
      </w:r>
      <w:r w:rsidRPr="009008AE">
        <w:rPr>
          <w:rFonts w:ascii="Times New Roman" w:hAnsi="Times New Roman" w:cs="Times New Roman"/>
          <w:sz w:val="24"/>
          <w:szCs w:val="24"/>
          <w:lang w:val="kk-KZ"/>
        </w:rPr>
        <w:t xml:space="preserve"> акционерлік қоғамы Жарғы негізінде әрекет ететін басқарма төрағасы Құрмет Чайморданұлы Оразаев және бұдан әрі </w:t>
      </w:r>
      <w:r w:rsidR="00005764">
        <w:rPr>
          <w:rFonts w:ascii="Times New Roman" w:hAnsi="Times New Roman" w:cs="Times New Roman"/>
          <w:sz w:val="24"/>
          <w:szCs w:val="24"/>
          <w:lang w:val="kk-KZ"/>
        </w:rPr>
        <w:t>«</w:t>
      </w:r>
      <w:r w:rsidR="00376D75">
        <w:rPr>
          <w:rFonts w:ascii="Times New Roman" w:hAnsi="Times New Roman" w:cs="Times New Roman"/>
          <w:sz w:val="24"/>
          <w:szCs w:val="24"/>
          <w:lang w:val="kk-KZ"/>
        </w:rPr>
        <w:t>С</w:t>
      </w:r>
      <w:r w:rsidRPr="009008AE">
        <w:rPr>
          <w:rFonts w:ascii="Times New Roman" w:hAnsi="Times New Roman" w:cs="Times New Roman"/>
          <w:sz w:val="24"/>
          <w:szCs w:val="24"/>
          <w:lang w:val="kk-KZ"/>
        </w:rPr>
        <w:t>ауда-саттыққа қатысушы</w:t>
      </w:r>
      <w:r w:rsidR="00005764">
        <w:rPr>
          <w:rFonts w:ascii="Times New Roman" w:hAnsi="Times New Roman" w:cs="Times New Roman"/>
          <w:sz w:val="24"/>
          <w:szCs w:val="24"/>
          <w:lang w:val="kk-KZ"/>
        </w:rPr>
        <w:t>»</w:t>
      </w:r>
      <w:r w:rsidRPr="009008AE">
        <w:rPr>
          <w:rFonts w:ascii="Times New Roman" w:hAnsi="Times New Roman" w:cs="Times New Roman"/>
          <w:sz w:val="24"/>
          <w:szCs w:val="24"/>
          <w:lang w:val="kk-KZ"/>
        </w:rPr>
        <w:t xml:space="preserve"> деп аталатын </w:t>
      </w:r>
      <w:r>
        <w:rPr>
          <w:rFonts w:ascii="Times New Roman" w:hAnsi="Times New Roman" w:cs="Times New Roman"/>
          <w:sz w:val="24"/>
          <w:szCs w:val="24"/>
          <w:u w:val="single"/>
          <w:lang w:val="kk-KZ"/>
        </w:rPr>
        <w:t xml:space="preserve">                                   </w:t>
      </w:r>
      <w:r w:rsidR="003629D7">
        <w:rPr>
          <w:rFonts w:ascii="Times New Roman" w:hAnsi="Times New Roman" w:cs="Times New Roman"/>
          <w:sz w:val="24"/>
          <w:szCs w:val="24"/>
          <w:u w:val="single"/>
          <w:lang w:val="kk-KZ"/>
        </w:rPr>
        <w:t xml:space="preserve">                      </w:t>
      </w:r>
      <w:r w:rsidRPr="009008AE">
        <w:rPr>
          <w:rFonts w:ascii="Times New Roman" w:hAnsi="Times New Roman" w:cs="Times New Roman"/>
          <w:sz w:val="24"/>
          <w:szCs w:val="24"/>
          <w:lang w:val="kk-KZ"/>
        </w:rPr>
        <w:t>Жарғы негізінде әрекет ететін</w:t>
      </w:r>
      <w:r>
        <w:rPr>
          <w:rFonts w:ascii="Times New Roman" w:hAnsi="Times New Roman" w:cs="Times New Roman"/>
          <w:sz w:val="24"/>
          <w:szCs w:val="24"/>
          <w:lang w:val="kk-KZ"/>
        </w:rPr>
        <w:t xml:space="preserve"> </w:t>
      </w:r>
      <w:r w:rsidRPr="009008AE">
        <w:rPr>
          <w:rFonts w:ascii="Times New Roman" w:hAnsi="Times New Roman" w:cs="Times New Roman"/>
          <w:sz w:val="24"/>
          <w:szCs w:val="24"/>
          <w:lang w:val="kk-KZ"/>
        </w:rPr>
        <w:t>директо</w:t>
      </w:r>
      <w:r>
        <w:rPr>
          <w:rFonts w:ascii="Times New Roman" w:hAnsi="Times New Roman" w:cs="Times New Roman"/>
          <w:sz w:val="24"/>
          <w:szCs w:val="24"/>
          <w:lang w:val="kk-KZ"/>
        </w:rPr>
        <w:t xml:space="preserve">р </w:t>
      </w:r>
      <w:r>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б</w:t>
      </w:r>
      <w:r w:rsidRPr="009008AE">
        <w:rPr>
          <w:rFonts w:ascii="Times New Roman" w:hAnsi="Times New Roman" w:cs="Times New Roman"/>
          <w:sz w:val="24"/>
          <w:szCs w:val="24"/>
          <w:lang w:val="kk-KZ"/>
        </w:rPr>
        <w:t xml:space="preserve">ұдан әрі </w:t>
      </w:r>
      <w:r w:rsidR="00005764">
        <w:rPr>
          <w:rFonts w:ascii="Times New Roman" w:hAnsi="Times New Roman" w:cs="Times New Roman"/>
          <w:sz w:val="24"/>
          <w:szCs w:val="24"/>
          <w:lang w:val="kk-KZ"/>
        </w:rPr>
        <w:t>«</w:t>
      </w:r>
      <w:r w:rsidRPr="009008AE">
        <w:rPr>
          <w:rFonts w:ascii="Times New Roman" w:hAnsi="Times New Roman" w:cs="Times New Roman"/>
          <w:sz w:val="24"/>
          <w:szCs w:val="24"/>
          <w:lang w:val="kk-KZ"/>
        </w:rPr>
        <w:t>Тараптар</w:t>
      </w:r>
      <w:r w:rsidR="00005764">
        <w:rPr>
          <w:rFonts w:ascii="Times New Roman" w:hAnsi="Times New Roman" w:cs="Times New Roman"/>
          <w:sz w:val="24"/>
          <w:szCs w:val="24"/>
          <w:lang w:val="kk-KZ"/>
        </w:rPr>
        <w:t>»</w:t>
      </w:r>
      <w:r w:rsidRPr="009008AE">
        <w:rPr>
          <w:rFonts w:ascii="Times New Roman" w:hAnsi="Times New Roman" w:cs="Times New Roman"/>
          <w:sz w:val="24"/>
          <w:szCs w:val="24"/>
          <w:lang w:val="kk-KZ"/>
        </w:rPr>
        <w:t xml:space="preserve">, ал жеке - жеке </w:t>
      </w:r>
      <w:r w:rsidR="00005764">
        <w:rPr>
          <w:rFonts w:ascii="Times New Roman" w:hAnsi="Times New Roman" w:cs="Times New Roman"/>
          <w:sz w:val="24"/>
          <w:szCs w:val="24"/>
          <w:lang w:val="kk-KZ"/>
        </w:rPr>
        <w:t>«</w:t>
      </w:r>
      <w:r w:rsidRPr="009008AE">
        <w:rPr>
          <w:rFonts w:ascii="Times New Roman" w:hAnsi="Times New Roman" w:cs="Times New Roman"/>
          <w:sz w:val="24"/>
          <w:szCs w:val="24"/>
          <w:lang w:val="kk-KZ"/>
        </w:rPr>
        <w:t>Тарап</w:t>
      </w:r>
      <w:r w:rsidR="00005764">
        <w:rPr>
          <w:rFonts w:ascii="Times New Roman" w:hAnsi="Times New Roman" w:cs="Times New Roman"/>
          <w:sz w:val="24"/>
          <w:szCs w:val="24"/>
          <w:lang w:val="kk-KZ"/>
        </w:rPr>
        <w:t>»</w:t>
      </w:r>
      <w:r w:rsidRPr="009008AE">
        <w:rPr>
          <w:rFonts w:ascii="Times New Roman" w:hAnsi="Times New Roman" w:cs="Times New Roman"/>
          <w:sz w:val="24"/>
          <w:szCs w:val="24"/>
          <w:lang w:val="kk-KZ"/>
        </w:rPr>
        <w:t xml:space="preserve"> деп аталатын </w:t>
      </w:r>
      <w:r w:rsidR="003629D7" w:rsidRPr="009008AE">
        <w:rPr>
          <w:rFonts w:ascii="Times New Roman" w:hAnsi="Times New Roman" w:cs="Times New Roman"/>
          <w:sz w:val="24"/>
          <w:szCs w:val="24"/>
          <w:lang w:val="kk-KZ"/>
        </w:rPr>
        <w:t xml:space="preserve">төмендегілер </w:t>
      </w:r>
      <w:r w:rsidR="00020DF9">
        <w:rPr>
          <w:rFonts w:ascii="Times New Roman" w:hAnsi="Times New Roman" w:cs="Times New Roman"/>
          <w:sz w:val="24"/>
          <w:szCs w:val="24"/>
          <w:lang w:val="kk-KZ"/>
        </w:rPr>
        <w:t>жайлы</w:t>
      </w:r>
      <w:r w:rsidR="003629D7" w:rsidRPr="009008AE">
        <w:rPr>
          <w:rFonts w:ascii="Times New Roman" w:hAnsi="Times New Roman" w:cs="Times New Roman"/>
          <w:sz w:val="24"/>
          <w:szCs w:val="24"/>
          <w:lang w:val="kk-KZ"/>
        </w:rPr>
        <w:t xml:space="preserve"> </w:t>
      </w:r>
      <w:r w:rsidRPr="009008AE">
        <w:rPr>
          <w:rFonts w:ascii="Times New Roman" w:hAnsi="Times New Roman" w:cs="Times New Roman"/>
          <w:sz w:val="24"/>
          <w:szCs w:val="24"/>
          <w:lang w:val="kk-KZ"/>
        </w:rPr>
        <w:t>осы биржалық сауданы ұйымдастыру жөніндегі қызмет</w:t>
      </w:r>
      <w:r w:rsidR="00376D75">
        <w:rPr>
          <w:rFonts w:ascii="Times New Roman" w:hAnsi="Times New Roman" w:cs="Times New Roman"/>
          <w:sz w:val="24"/>
          <w:szCs w:val="24"/>
          <w:lang w:val="kk-KZ"/>
        </w:rPr>
        <w:t xml:space="preserve"> </w:t>
      </w:r>
      <w:r w:rsidRPr="009008AE">
        <w:rPr>
          <w:rFonts w:ascii="Times New Roman" w:hAnsi="Times New Roman" w:cs="Times New Roman"/>
          <w:sz w:val="24"/>
          <w:szCs w:val="24"/>
          <w:lang w:val="kk-KZ"/>
        </w:rPr>
        <w:t xml:space="preserve">көрсету туралы </w:t>
      </w:r>
      <w:r w:rsidR="00020DF9">
        <w:rPr>
          <w:rFonts w:ascii="Times New Roman" w:hAnsi="Times New Roman" w:cs="Times New Roman"/>
          <w:sz w:val="24"/>
          <w:szCs w:val="24"/>
          <w:lang w:val="kk-KZ"/>
        </w:rPr>
        <w:t>Ш</w:t>
      </w:r>
      <w:r w:rsidRPr="009008AE">
        <w:rPr>
          <w:rFonts w:ascii="Times New Roman" w:hAnsi="Times New Roman" w:cs="Times New Roman"/>
          <w:sz w:val="24"/>
          <w:szCs w:val="24"/>
          <w:lang w:val="kk-KZ"/>
        </w:rPr>
        <w:t>артты (бұдан әрі</w:t>
      </w:r>
      <w:r w:rsidR="00020DF9">
        <w:rPr>
          <w:rFonts w:ascii="Times New Roman" w:hAnsi="Times New Roman" w:cs="Times New Roman"/>
          <w:sz w:val="24"/>
          <w:szCs w:val="24"/>
          <w:lang w:val="kk-KZ"/>
        </w:rPr>
        <w:t xml:space="preserve"> – </w:t>
      </w:r>
      <w:r w:rsidRPr="009008AE">
        <w:rPr>
          <w:rFonts w:ascii="Times New Roman" w:hAnsi="Times New Roman" w:cs="Times New Roman"/>
          <w:sz w:val="24"/>
          <w:szCs w:val="24"/>
          <w:lang w:val="kk-KZ"/>
        </w:rPr>
        <w:t>Шарт) жаса</w:t>
      </w:r>
      <w:r w:rsidR="00A56C64">
        <w:rPr>
          <w:rFonts w:ascii="Times New Roman" w:hAnsi="Times New Roman" w:cs="Times New Roman"/>
          <w:sz w:val="24"/>
          <w:szCs w:val="24"/>
          <w:lang w:val="kk-KZ"/>
        </w:rPr>
        <w:t>ст</w:t>
      </w:r>
      <w:r w:rsidRPr="009008AE">
        <w:rPr>
          <w:rFonts w:ascii="Times New Roman" w:hAnsi="Times New Roman" w:cs="Times New Roman"/>
          <w:sz w:val="24"/>
          <w:szCs w:val="24"/>
          <w:lang w:val="kk-KZ"/>
        </w:rPr>
        <w:t>ы:</w:t>
      </w:r>
    </w:p>
    <w:p w14:paraId="2152C002" w14:textId="51C5D911" w:rsidR="003629D7" w:rsidRDefault="003629D7" w:rsidP="003629D7">
      <w:pPr>
        <w:spacing w:line="276" w:lineRule="auto"/>
        <w:rPr>
          <w:rFonts w:ascii="Times New Roman" w:hAnsi="Times New Roman" w:cs="Times New Roman"/>
          <w:sz w:val="24"/>
          <w:szCs w:val="24"/>
          <w:lang w:val="kk-KZ"/>
        </w:rPr>
      </w:pPr>
    </w:p>
    <w:p w14:paraId="2E25334C" w14:textId="386BF40A" w:rsidR="003629D7" w:rsidRDefault="003629D7" w:rsidP="003629D7">
      <w:pPr>
        <w:spacing w:line="276" w:lineRule="auto"/>
        <w:jc w:val="center"/>
        <w:rPr>
          <w:rFonts w:ascii="Times New Roman" w:hAnsi="Times New Roman" w:cs="Times New Roman"/>
          <w:b/>
          <w:bCs/>
          <w:sz w:val="24"/>
          <w:szCs w:val="24"/>
          <w:lang w:val="kk-KZ"/>
        </w:rPr>
      </w:pPr>
      <w:r w:rsidRPr="003629D7">
        <w:rPr>
          <w:rFonts w:ascii="Times New Roman" w:hAnsi="Times New Roman" w:cs="Times New Roman"/>
          <w:b/>
          <w:bCs/>
          <w:sz w:val="24"/>
          <w:szCs w:val="24"/>
          <w:lang w:val="kk-KZ"/>
        </w:rPr>
        <w:t>1. ТЕРМИНДЕР МЕН АНЫҚТАМАЛАР</w:t>
      </w:r>
    </w:p>
    <w:p w14:paraId="207DFA7A" w14:textId="75C8CA2B" w:rsidR="003629D7" w:rsidRDefault="003629D7" w:rsidP="003629D7">
      <w:pPr>
        <w:rPr>
          <w:rFonts w:ascii="Times New Roman" w:hAnsi="Times New Roman" w:cs="Times New Roman"/>
          <w:sz w:val="24"/>
          <w:szCs w:val="24"/>
          <w:lang w:val="kk-KZ"/>
        </w:rPr>
      </w:pPr>
      <w:r w:rsidRPr="003629D7">
        <w:rPr>
          <w:rFonts w:ascii="Times New Roman" w:hAnsi="Times New Roman" w:cs="Times New Roman"/>
          <w:sz w:val="24"/>
          <w:szCs w:val="24"/>
          <w:lang w:val="kk-KZ"/>
        </w:rPr>
        <w:t>Шартта келесі терминдер мен анықтамалар қолданылады:</w:t>
      </w:r>
    </w:p>
    <w:tbl>
      <w:tblPr>
        <w:tblW w:w="0" w:type="auto"/>
        <w:tblInd w:w="64" w:type="dxa"/>
        <w:tblLook w:val="0000" w:firstRow="0" w:lastRow="0" w:firstColumn="0" w:lastColumn="0" w:noHBand="0" w:noVBand="0"/>
      </w:tblPr>
      <w:tblGrid>
        <w:gridCol w:w="3333"/>
        <w:gridCol w:w="5742"/>
      </w:tblGrid>
      <w:tr w:rsidR="003629D7" w:rsidRPr="00FE7382" w14:paraId="0C0D6CA5" w14:textId="527DD15F" w:rsidTr="00BB5E87">
        <w:trPr>
          <w:trHeight w:val="480"/>
        </w:trPr>
        <w:tc>
          <w:tcPr>
            <w:tcW w:w="3333" w:type="dxa"/>
          </w:tcPr>
          <w:p w14:paraId="7B65D0EF" w14:textId="65710168" w:rsidR="003629D7" w:rsidRPr="00D947B9" w:rsidRDefault="00D947B9" w:rsidP="003629D7">
            <w:pPr>
              <w:rPr>
                <w:rFonts w:ascii="Times New Roman" w:hAnsi="Times New Roman" w:cs="Times New Roman"/>
                <w:b/>
                <w:bCs/>
                <w:sz w:val="24"/>
                <w:szCs w:val="24"/>
                <w:lang w:val="kk-KZ"/>
              </w:rPr>
            </w:pPr>
            <w:r w:rsidRPr="00D947B9">
              <w:rPr>
                <w:rFonts w:ascii="Times New Roman" w:hAnsi="Times New Roman" w:cs="Times New Roman"/>
                <w:b/>
                <w:bCs/>
                <w:sz w:val="24"/>
                <w:szCs w:val="24"/>
                <w:lang w:val="kk-KZ"/>
              </w:rPr>
              <w:t>Биржалық арбитраж</w:t>
            </w:r>
          </w:p>
        </w:tc>
        <w:tc>
          <w:tcPr>
            <w:tcW w:w="5742" w:type="dxa"/>
          </w:tcPr>
          <w:p w14:paraId="3FD619FB" w14:textId="425DFA50" w:rsidR="003629D7" w:rsidRDefault="00D947B9" w:rsidP="00D947B9">
            <w:pPr>
              <w:jc w:val="both"/>
              <w:rPr>
                <w:rFonts w:ascii="Times New Roman" w:hAnsi="Times New Roman" w:cs="Times New Roman"/>
                <w:sz w:val="24"/>
                <w:szCs w:val="24"/>
                <w:lang w:val="kk-KZ"/>
              </w:rPr>
            </w:pPr>
            <w:r w:rsidRPr="00D947B9">
              <w:rPr>
                <w:rFonts w:ascii="Times New Roman" w:hAnsi="Times New Roman" w:cs="Times New Roman"/>
                <w:sz w:val="24"/>
                <w:szCs w:val="24"/>
                <w:lang w:val="kk-KZ"/>
              </w:rPr>
              <w:t>биржалық мәмілелер жасасуға байланысты дауларды шешу үшін Биржа құрған тұрақты жұмыс істейтін аралық сот</w:t>
            </w:r>
          </w:p>
        </w:tc>
      </w:tr>
      <w:tr w:rsidR="00D947B9" w:rsidRPr="00FE7382" w14:paraId="02B7D2C8" w14:textId="77777777" w:rsidTr="00BB5E87">
        <w:trPr>
          <w:trHeight w:val="480"/>
        </w:trPr>
        <w:tc>
          <w:tcPr>
            <w:tcW w:w="3333" w:type="dxa"/>
          </w:tcPr>
          <w:p w14:paraId="4AB579EA" w14:textId="5AF18EBB" w:rsidR="00D947B9" w:rsidRPr="00376D75" w:rsidRDefault="00D947B9" w:rsidP="00D947B9">
            <w:pPr>
              <w:rPr>
                <w:rFonts w:ascii="Times New Roman" w:hAnsi="Times New Roman" w:cs="Times New Roman"/>
                <w:b/>
                <w:bCs/>
                <w:sz w:val="24"/>
                <w:szCs w:val="24"/>
                <w:lang w:val="kk-KZ"/>
              </w:rPr>
            </w:pPr>
            <w:r w:rsidRPr="00D947B9">
              <w:rPr>
                <w:rFonts w:ascii="Times New Roman" w:hAnsi="Times New Roman" w:cs="Times New Roman"/>
                <w:b/>
                <w:bCs/>
                <w:sz w:val="24"/>
                <w:szCs w:val="24"/>
                <w:lang w:val="kk-KZ"/>
              </w:rPr>
              <w:t xml:space="preserve">Сауданы ұйымдастыру бойынша қызмет көрсету </w:t>
            </w:r>
            <w:r w:rsidR="00376D75">
              <w:rPr>
                <w:rFonts w:ascii="Times New Roman" w:hAnsi="Times New Roman" w:cs="Times New Roman"/>
                <w:b/>
                <w:bCs/>
                <w:sz w:val="24"/>
                <w:szCs w:val="24"/>
                <w:lang w:val="kk-KZ"/>
              </w:rPr>
              <w:t>тәртібі</w:t>
            </w:r>
          </w:p>
        </w:tc>
        <w:tc>
          <w:tcPr>
            <w:tcW w:w="5742" w:type="dxa"/>
          </w:tcPr>
          <w:p w14:paraId="2F12E3BF" w14:textId="0BCF4155" w:rsidR="00D947B9" w:rsidRPr="00D947B9" w:rsidRDefault="00D947B9" w:rsidP="00D947B9">
            <w:pPr>
              <w:jc w:val="both"/>
              <w:rPr>
                <w:rFonts w:ascii="Times New Roman" w:hAnsi="Times New Roman" w:cs="Times New Roman"/>
                <w:sz w:val="24"/>
                <w:szCs w:val="24"/>
                <w:lang w:val="kk-KZ"/>
              </w:rPr>
            </w:pPr>
            <w:r w:rsidRPr="00D947B9">
              <w:rPr>
                <w:rFonts w:ascii="Times New Roman" w:hAnsi="Times New Roman" w:cs="Times New Roman"/>
                <w:sz w:val="24"/>
                <w:szCs w:val="24"/>
                <w:lang w:val="kk-KZ"/>
              </w:rPr>
              <w:t xml:space="preserve">Биржаның уәкілетті органы бекіткен және қол қою сәтінде және Шарттың бүкіл қолданылу мерзімі ішінде қолданыста болатын </w:t>
            </w:r>
            <w:r w:rsidR="00005764">
              <w:rPr>
                <w:rFonts w:ascii="Times New Roman" w:hAnsi="Times New Roman" w:cs="Times New Roman"/>
                <w:sz w:val="24"/>
                <w:szCs w:val="24"/>
                <w:lang w:val="kk-KZ"/>
              </w:rPr>
              <w:t>«</w:t>
            </w:r>
            <w:r w:rsidRPr="00D947B9">
              <w:rPr>
                <w:rFonts w:ascii="Times New Roman" w:hAnsi="Times New Roman" w:cs="Times New Roman"/>
                <w:sz w:val="24"/>
                <w:szCs w:val="24"/>
                <w:lang w:val="kk-KZ"/>
              </w:rPr>
              <w:t>ЕСЖ</w:t>
            </w:r>
            <w:r w:rsidR="00005764">
              <w:rPr>
                <w:rFonts w:ascii="Times New Roman" w:hAnsi="Times New Roman" w:cs="Times New Roman"/>
                <w:sz w:val="24"/>
                <w:szCs w:val="24"/>
                <w:lang w:val="kk-KZ"/>
              </w:rPr>
              <w:t xml:space="preserve">» </w:t>
            </w:r>
            <w:r w:rsidRPr="00D947B9">
              <w:rPr>
                <w:rFonts w:ascii="Times New Roman" w:hAnsi="Times New Roman" w:cs="Times New Roman"/>
                <w:sz w:val="24"/>
                <w:szCs w:val="24"/>
                <w:lang w:val="kk-KZ"/>
              </w:rPr>
              <w:t>тауар биржасы</w:t>
            </w:r>
            <w:r w:rsidR="00005764">
              <w:rPr>
                <w:rFonts w:ascii="Times New Roman" w:hAnsi="Times New Roman" w:cs="Times New Roman"/>
                <w:sz w:val="24"/>
                <w:szCs w:val="24"/>
                <w:lang w:val="kk-KZ"/>
              </w:rPr>
              <w:t>»</w:t>
            </w:r>
            <w:r w:rsidRPr="00D947B9">
              <w:rPr>
                <w:rFonts w:ascii="Times New Roman" w:hAnsi="Times New Roman" w:cs="Times New Roman"/>
                <w:sz w:val="24"/>
                <w:szCs w:val="24"/>
                <w:lang w:val="kk-KZ"/>
              </w:rPr>
              <w:t xml:space="preserve"> АҚ-ның сауданы ұйымдастыру бойынша қызмет көрсету </w:t>
            </w:r>
            <w:r w:rsidR="00376D75">
              <w:rPr>
                <w:rFonts w:ascii="Times New Roman" w:hAnsi="Times New Roman" w:cs="Times New Roman"/>
                <w:sz w:val="24"/>
                <w:szCs w:val="24"/>
                <w:lang w:val="kk-KZ"/>
              </w:rPr>
              <w:t>тәртібі</w:t>
            </w:r>
          </w:p>
        </w:tc>
      </w:tr>
      <w:tr w:rsidR="00D947B9" w:rsidRPr="00FE7382" w14:paraId="581B7E46" w14:textId="77777777" w:rsidTr="00BB5E87">
        <w:trPr>
          <w:trHeight w:val="480"/>
        </w:trPr>
        <w:tc>
          <w:tcPr>
            <w:tcW w:w="3333" w:type="dxa"/>
          </w:tcPr>
          <w:p w14:paraId="4688FFFF" w14:textId="41705ED6" w:rsidR="00D947B9" w:rsidRPr="00D947B9" w:rsidRDefault="00D947B9" w:rsidP="00D947B9">
            <w:pPr>
              <w:rPr>
                <w:rFonts w:ascii="Times New Roman" w:hAnsi="Times New Roman" w:cs="Times New Roman"/>
                <w:b/>
                <w:bCs/>
                <w:sz w:val="24"/>
                <w:szCs w:val="24"/>
                <w:lang w:val="kk-KZ"/>
              </w:rPr>
            </w:pPr>
            <w:r>
              <w:rPr>
                <w:rFonts w:ascii="Times New Roman" w:hAnsi="Times New Roman" w:cs="Times New Roman"/>
                <w:b/>
                <w:bCs/>
                <w:sz w:val="24"/>
                <w:szCs w:val="24"/>
                <w:lang w:val="kk-KZ"/>
              </w:rPr>
              <w:t>А</w:t>
            </w:r>
            <w:r w:rsidR="00BB5E87">
              <w:rPr>
                <w:rFonts w:ascii="Times New Roman" w:hAnsi="Times New Roman" w:cs="Times New Roman"/>
                <w:b/>
                <w:bCs/>
                <w:sz w:val="24"/>
                <w:szCs w:val="24"/>
                <w:lang w:val="kk-KZ"/>
              </w:rPr>
              <w:t>Т</w:t>
            </w:r>
            <w:r>
              <w:rPr>
                <w:rFonts w:ascii="Times New Roman" w:hAnsi="Times New Roman" w:cs="Times New Roman"/>
                <w:b/>
                <w:bCs/>
                <w:sz w:val="24"/>
                <w:szCs w:val="24"/>
                <w:lang w:val="kk-KZ"/>
              </w:rPr>
              <w:t>Қ</w:t>
            </w:r>
            <w:r w:rsidRPr="00D947B9">
              <w:rPr>
                <w:rFonts w:ascii="Times New Roman" w:hAnsi="Times New Roman" w:cs="Times New Roman"/>
                <w:b/>
                <w:bCs/>
                <w:sz w:val="24"/>
                <w:szCs w:val="24"/>
                <w:lang w:val="kk-KZ"/>
              </w:rPr>
              <w:t xml:space="preserve"> </w:t>
            </w:r>
            <w:r w:rsidR="00376D75">
              <w:rPr>
                <w:rFonts w:ascii="Times New Roman" w:hAnsi="Times New Roman" w:cs="Times New Roman"/>
                <w:b/>
                <w:bCs/>
                <w:sz w:val="24"/>
                <w:szCs w:val="24"/>
                <w:lang w:val="kk-KZ"/>
              </w:rPr>
              <w:t>тәртібі</w:t>
            </w:r>
          </w:p>
        </w:tc>
        <w:tc>
          <w:tcPr>
            <w:tcW w:w="5742" w:type="dxa"/>
          </w:tcPr>
          <w:p w14:paraId="10D1B50D" w14:textId="2A0F5E13" w:rsidR="00D947B9" w:rsidRPr="00D947B9" w:rsidRDefault="00BB5E87" w:rsidP="00D947B9">
            <w:pPr>
              <w:jc w:val="both"/>
              <w:rPr>
                <w:rFonts w:ascii="Times New Roman" w:hAnsi="Times New Roman" w:cs="Times New Roman"/>
                <w:sz w:val="24"/>
                <w:szCs w:val="24"/>
                <w:lang w:val="kk-KZ"/>
              </w:rPr>
            </w:pPr>
            <w:r w:rsidRPr="00BB5E87">
              <w:rPr>
                <w:rFonts w:ascii="Times New Roman" w:hAnsi="Times New Roman" w:cs="Times New Roman"/>
                <w:sz w:val="24"/>
                <w:szCs w:val="24"/>
                <w:lang w:val="kk-KZ"/>
              </w:rPr>
              <w:t xml:space="preserve">Биржаның уәкілетті органы бекіткен және қол қою сәтінде және Шарттың бүкіл қолданылу мерзімі ішінде қолданыста болатын </w:t>
            </w:r>
            <w:r w:rsidR="00005764">
              <w:rPr>
                <w:rFonts w:ascii="Times New Roman" w:hAnsi="Times New Roman" w:cs="Times New Roman"/>
                <w:sz w:val="24"/>
                <w:szCs w:val="24"/>
                <w:lang w:val="kk-KZ"/>
              </w:rPr>
              <w:t>«</w:t>
            </w:r>
            <w:r w:rsidR="00005764" w:rsidRPr="00D947B9">
              <w:rPr>
                <w:rFonts w:ascii="Times New Roman" w:hAnsi="Times New Roman" w:cs="Times New Roman"/>
                <w:sz w:val="24"/>
                <w:szCs w:val="24"/>
                <w:lang w:val="kk-KZ"/>
              </w:rPr>
              <w:t>ЕСЖ</w:t>
            </w:r>
            <w:r w:rsidR="00005764">
              <w:rPr>
                <w:rFonts w:ascii="Times New Roman" w:hAnsi="Times New Roman" w:cs="Times New Roman"/>
                <w:sz w:val="24"/>
                <w:szCs w:val="24"/>
                <w:lang w:val="kk-KZ"/>
              </w:rPr>
              <w:t xml:space="preserve">» </w:t>
            </w:r>
            <w:r w:rsidR="00005764" w:rsidRPr="00D947B9">
              <w:rPr>
                <w:rFonts w:ascii="Times New Roman" w:hAnsi="Times New Roman" w:cs="Times New Roman"/>
                <w:sz w:val="24"/>
                <w:szCs w:val="24"/>
                <w:lang w:val="kk-KZ"/>
              </w:rPr>
              <w:t>тауар биржасы</w:t>
            </w:r>
            <w:r w:rsidR="00005764">
              <w:rPr>
                <w:rFonts w:ascii="Times New Roman" w:hAnsi="Times New Roman" w:cs="Times New Roman"/>
                <w:sz w:val="24"/>
                <w:szCs w:val="24"/>
                <w:lang w:val="kk-KZ"/>
              </w:rPr>
              <w:t>»</w:t>
            </w:r>
            <w:r w:rsidR="00005764" w:rsidRPr="00D947B9">
              <w:rPr>
                <w:rFonts w:ascii="Times New Roman" w:hAnsi="Times New Roman" w:cs="Times New Roman"/>
                <w:sz w:val="24"/>
                <w:szCs w:val="24"/>
                <w:lang w:val="kk-KZ"/>
              </w:rPr>
              <w:t xml:space="preserve"> </w:t>
            </w:r>
            <w:r w:rsidRPr="00BB5E87">
              <w:rPr>
                <w:rFonts w:ascii="Times New Roman" w:hAnsi="Times New Roman" w:cs="Times New Roman"/>
                <w:sz w:val="24"/>
                <w:szCs w:val="24"/>
                <w:lang w:val="kk-KZ"/>
              </w:rPr>
              <w:t xml:space="preserve">АҚ </w:t>
            </w:r>
            <w:r w:rsidR="00376D75">
              <w:rPr>
                <w:rFonts w:ascii="Times New Roman" w:hAnsi="Times New Roman" w:cs="Times New Roman"/>
                <w:sz w:val="24"/>
                <w:szCs w:val="24"/>
                <w:lang w:val="kk-KZ"/>
              </w:rPr>
              <w:t>а</w:t>
            </w:r>
            <w:r w:rsidRPr="00BB5E87">
              <w:rPr>
                <w:rFonts w:ascii="Times New Roman" w:hAnsi="Times New Roman" w:cs="Times New Roman"/>
                <w:sz w:val="24"/>
                <w:szCs w:val="24"/>
                <w:lang w:val="kk-KZ"/>
              </w:rPr>
              <w:t xml:space="preserve">қпараттық-техникалық қамтамасыз ету бойынша қызмет көрсету </w:t>
            </w:r>
            <w:r w:rsidR="00376D75">
              <w:rPr>
                <w:rFonts w:ascii="Times New Roman" w:hAnsi="Times New Roman" w:cs="Times New Roman"/>
                <w:sz w:val="24"/>
                <w:szCs w:val="24"/>
                <w:lang w:val="kk-KZ"/>
              </w:rPr>
              <w:t>тәртібі</w:t>
            </w:r>
          </w:p>
        </w:tc>
      </w:tr>
      <w:tr w:rsidR="00BB5E87" w:rsidRPr="00FE7382" w14:paraId="1A63C4D3" w14:textId="77777777" w:rsidTr="00BB5E87">
        <w:trPr>
          <w:trHeight w:val="480"/>
        </w:trPr>
        <w:tc>
          <w:tcPr>
            <w:tcW w:w="3333" w:type="dxa"/>
          </w:tcPr>
          <w:p w14:paraId="26F3AC9A" w14:textId="562275B8" w:rsidR="00BB5E87" w:rsidRDefault="00BB5E87" w:rsidP="00D947B9">
            <w:pPr>
              <w:rPr>
                <w:rFonts w:ascii="Times New Roman" w:hAnsi="Times New Roman" w:cs="Times New Roman"/>
                <w:b/>
                <w:bCs/>
                <w:sz w:val="24"/>
                <w:szCs w:val="24"/>
                <w:lang w:val="kk-KZ"/>
              </w:rPr>
            </w:pPr>
            <w:r w:rsidRPr="00BB5E87">
              <w:rPr>
                <w:rFonts w:ascii="Times New Roman" w:hAnsi="Times New Roman" w:cs="Times New Roman"/>
                <w:b/>
                <w:bCs/>
                <w:sz w:val="24"/>
                <w:szCs w:val="24"/>
                <w:lang w:val="kk-KZ"/>
              </w:rPr>
              <w:t>ЭЦҚ туралы келісім</w:t>
            </w:r>
          </w:p>
        </w:tc>
        <w:tc>
          <w:tcPr>
            <w:tcW w:w="5742" w:type="dxa"/>
          </w:tcPr>
          <w:p w14:paraId="6D316104" w14:textId="44106A96" w:rsidR="00BB5E87" w:rsidRPr="00BB5E87" w:rsidRDefault="00BB5E87" w:rsidP="00D947B9">
            <w:pPr>
              <w:jc w:val="both"/>
              <w:rPr>
                <w:rFonts w:ascii="Times New Roman" w:hAnsi="Times New Roman" w:cs="Times New Roman"/>
                <w:sz w:val="24"/>
                <w:szCs w:val="24"/>
                <w:lang w:val="kk-KZ"/>
              </w:rPr>
            </w:pPr>
            <w:r w:rsidRPr="00BB5E87">
              <w:rPr>
                <w:rFonts w:ascii="Times New Roman" w:hAnsi="Times New Roman" w:cs="Times New Roman"/>
                <w:sz w:val="24"/>
                <w:szCs w:val="24"/>
                <w:lang w:val="kk-KZ"/>
              </w:rPr>
              <w:t xml:space="preserve">Биржаның уәкілетті органы бекіткен және қол қою сәтінде және Шарттың бүкіл қолданылу мерзімі ішінде қолданыста болатын </w:t>
            </w:r>
            <w:r w:rsidR="00005764">
              <w:rPr>
                <w:rFonts w:ascii="Times New Roman" w:hAnsi="Times New Roman" w:cs="Times New Roman"/>
                <w:sz w:val="24"/>
                <w:szCs w:val="24"/>
                <w:lang w:val="kk-KZ"/>
              </w:rPr>
              <w:t>«</w:t>
            </w:r>
            <w:r w:rsidR="00005764" w:rsidRPr="00D947B9">
              <w:rPr>
                <w:rFonts w:ascii="Times New Roman" w:hAnsi="Times New Roman" w:cs="Times New Roman"/>
                <w:sz w:val="24"/>
                <w:szCs w:val="24"/>
                <w:lang w:val="kk-KZ"/>
              </w:rPr>
              <w:t>ЕСЖ</w:t>
            </w:r>
            <w:r w:rsidR="00005764">
              <w:rPr>
                <w:rFonts w:ascii="Times New Roman" w:hAnsi="Times New Roman" w:cs="Times New Roman"/>
                <w:sz w:val="24"/>
                <w:szCs w:val="24"/>
                <w:lang w:val="kk-KZ"/>
              </w:rPr>
              <w:t xml:space="preserve">» </w:t>
            </w:r>
            <w:r w:rsidR="00005764" w:rsidRPr="00D947B9">
              <w:rPr>
                <w:rFonts w:ascii="Times New Roman" w:hAnsi="Times New Roman" w:cs="Times New Roman"/>
                <w:sz w:val="24"/>
                <w:szCs w:val="24"/>
                <w:lang w:val="kk-KZ"/>
              </w:rPr>
              <w:t>тауар биржасы</w:t>
            </w:r>
            <w:r w:rsidR="00005764">
              <w:rPr>
                <w:rFonts w:ascii="Times New Roman" w:hAnsi="Times New Roman" w:cs="Times New Roman"/>
                <w:sz w:val="24"/>
                <w:szCs w:val="24"/>
                <w:lang w:val="kk-KZ"/>
              </w:rPr>
              <w:t>»</w:t>
            </w:r>
            <w:r w:rsidR="00005764" w:rsidRPr="00D947B9">
              <w:rPr>
                <w:rFonts w:ascii="Times New Roman" w:hAnsi="Times New Roman" w:cs="Times New Roman"/>
                <w:sz w:val="24"/>
                <w:szCs w:val="24"/>
                <w:lang w:val="kk-KZ"/>
              </w:rPr>
              <w:t xml:space="preserve"> </w:t>
            </w:r>
            <w:r w:rsidRPr="00BB5E87">
              <w:rPr>
                <w:rFonts w:ascii="Times New Roman" w:hAnsi="Times New Roman" w:cs="Times New Roman"/>
                <w:sz w:val="24"/>
                <w:szCs w:val="24"/>
                <w:lang w:val="kk-KZ"/>
              </w:rPr>
              <w:t>АҚ электрондық құжат айналымы жүйесінде электрондық цифрлық қолтаңбаны пайдалану туралы келісім</w:t>
            </w:r>
          </w:p>
        </w:tc>
      </w:tr>
      <w:tr w:rsidR="00BB5E87" w:rsidRPr="00FE7382" w14:paraId="4668D070" w14:textId="77777777" w:rsidTr="00BB5E87">
        <w:trPr>
          <w:trHeight w:val="480"/>
        </w:trPr>
        <w:tc>
          <w:tcPr>
            <w:tcW w:w="3333" w:type="dxa"/>
          </w:tcPr>
          <w:p w14:paraId="62EE04E1" w14:textId="069468FE" w:rsidR="00BB5E87" w:rsidRPr="00BB5E87" w:rsidRDefault="00BB5E87" w:rsidP="00D947B9">
            <w:pPr>
              <w:rPr>
                <w:rFonts w:ascii="Times New Roman" w:hAnsi="Times New Roman" w:cs="Times New Roman"/>
                <w:b/>
                <w:bCs/>
                <w:sz w:val="24"/>
                <w:szCs w:val="24"/>
                <w:lang w:val="kk-KZ"/>
              </w:rPr>
            </w:pPr>
            <w:bookmarkStart w:id="0" w:name="_Hlk124935113"/>
            <w:r>
              <w:rPr>
                <w:rFonts w:ascii="Times New Roman" w:hAnsi="Times New Roman" w:cs="Times New Roman"/>
                <w:b/>
                <w:bCs/>
                <w:sz w:val="24"/>
                <w:szCs w:val="24"/>
                <w:lang w:val="kk-KZ"/>
              </w:rPr>
              <w:lastRenderedPageBreak/>
              <w:t>ӨҚҚҚА</w:t>
            </w:r>
            <w:bookmarkEnd w:id="0"/>
            <w:r w:rsidRPr="00BB5E87">
              <w:rPr>
                <w:rFonts w:ascii="Times New Roman" w:hAnsi="Times New Roman" w:cs="Times New Roman"/>
                <w:b/>
                <w:bCs/>
                <w:sz w:val="24"/>
                <w:szCs w:val="24"/>
                <w:lang w:val="kk-KZ"/>
              </w:rPr>
              <w:t xml:space="preserve"> туралы келісім</w:t>
            </w:r>
          </w:p>
        </w:tc>
        <w:tc>
          <w:tcPr>
            <w:tcW w:w="5742" w:type="dxa"/>
          </w:tcPr>
          <w:p w14:paraId="603E0593" w14:textId="53B92C01" w:rsidR="00BB5E87" w:rsidRPr="00BB5E87" w:rsidRDefault="00BB5E87" w:rsidP="00D947B9">
            <w:pPr>
              <w:jc w:val="both"/>
              <w:rPr>
                <w:rFonts w:ascii="Times New Roman" w:hAnsi="Times New Roman" w:cs="Times New Roman"/>
                <w:sz w:val="24"/>
                <w:szCs w:val="24"/>
                <w:lang w:val="kk-KZ"/>
              </w:rPr>
            </w:pPr>
            <w:r w:rsidRPr="00BB5E87">
              <w:rPr>
                <w:rFonts w:ascii="Times New Roman" w:hAnsi="Times New Roman" w:cs="Times New Roman"/>
                <w:sz w:val="24"/>
                <w:szCs w:val="24"/>
                <w:lang w:val="kk-KZ"/>
              </w:rPr>
              <w:t xml:space="preserve">Биржаның уәкілетті органы бекіткен және қол қою сәтінде және Шарттың бүкіл қолданылу мерзімі ішінде қолданыста болатын </w:t>
            </w:r>
            <w:r w:rsidR="00376D75">
              <w:rPr>
                <w:rFonts w:ascii="Times New Roman" w:hAnsi="Times New Roman" w:cs="Times New Roman"/>
                <w:sz w:val="24"/>
                <w:szCs w:val="24"/>
                <w:lang w:val="kk-KZ"/>
              </w:rPr>
              <w:t>«</w:t>
            </w:r>
            <w:r w:rsidRPr="00BB5E87">
              <w:rPr>
                <w:rFonts w:ascii="Times New Roman" w:hAnsi="Times New Roman" w:cs="Times New Roman"/>
                <w:sz w:val="24"/>
                <w:szCs w:val="24"/>
                <w:lang w:val="kk-KZ"/>
              </w:rPr>
              <w:t>ЕСЖ</w:t>
            </w:r>
            <w:r w:rsidR="00376D75">
              <w:rPr>
                <w:rFonts w:ascii="Times New Roman" w:hAnsi="Times New Roman" w:cs="Times New Roman"/>
                <w:sz w:val="24"/>
                <w:szCs w:val="24"/>
                <w:lang w:val="kk-KZ"/>
              </w:rPr>
              <w:t xml:space="preserve">» </w:t>
            </w:r>
            <w:r w:rsidRPr="00BB5E87">
              <w:rPr>
                <w:rFonts w:ascii="Times New Roman" w:hAnsi="Times New Roman" w:cs="Times New Roman"/>
                <w:sz w:val="24"/>
                <w:szCs w:val="24"/>
                <w:lang w:val="kk-KZ"/>
              </w:rPr>
              <w:t>тауар биржасы</w:t>
            </w:r>
            <w:r w:rsidR="00376D75">
              <w:rPr>
                <w:rFonts w:ascii="Times New Roman" w:hAnsi="Times New Roman" w:cs="Times New Roman"/>
                <w:sz w:val="24"/>
                <w:szCs w:val="24"/>
                <w:lang w:val="kk-KZ"/>
              </w:rPr>
              <w:t>»</w:t>
            </w:r>
            <w:r w:rsidRPr="00BB5E87">
              <w:rPr>
                <w:rFonts w:ascii="Times New Roman" w:hAnsi="Times New Roman" w:cs="Times New Roman"/>
                <w:sz w:val="24"/>
                <w:szCs w:val="24"/>
                <w:lang w:val="kk-KZ"/>
              </w:rPr>
              <w:t xml:space="preserve"> АҚ сауда жүйесінде өз қолымен қол қою аналогын пайдалану туралы келісім</w:t>
            </w:r>
          </w:p>
        </w:tc>
      </w:tr>
      <w:tr w:rsidR="00BB5E87" w:rsidRPr="00FE7382" w14:paraId="7F56B054" w14:textId="77777777" w:rsidTr="00BB5E87">
        <w:trPr>
          <w:trHeight w:val="480"/>
        </w:trPr>
        <w:tc>
          <w:tcPr>
            <w:tcW w:w="3333" w:type="dxa"/>
          </w:tcPr>
          <w:p w14:paraId="6AEE9445" w14:textId="3680999C" w:rsidR="00512537" w:rsidRPr="00512537" w:rsidRDefault="00BB5E87" w:rsidP="00512537">
            <w:pPr>
              <w:rPr>
                <w:rFonts w:ascii="Times New Roman" w:hAnsi="Times New Roman" w:cs="Times New Roman"/>
                <w:b/>
                <w:bCs/>
                <w:sz w:val="24"/>
                <w:szCs w:val="24"/>
                <w:lang w:val="kk-KZ"/>
              </w:rPr>
            </w:pPr>
            <w:r w:rsidRPr="00BB5E87">
              <w:rPr>
                <w:rFonts w:ascii="Times New Roman" w:hAnsi="Times New Roman" w:cs="Times New Roman"/>
                <w:b/>
                <w:bCs/>
                <w:sz w:val="24"/>
                <w:szCs w:val="24"/>
                <w:lang w:val="kk-KZ"/>
              </w:rPr>
              <w:t>Биржалық сауда ережелері</w:t>
            </w:r>
          </w:p>
          <w:p w14:paraId="6B68B689" w14:textId="77777777" w:rsidR="00512537" w:rsidRDefault="00512537" w:rsidP="00512537">
            <w:pPr>
              <w:rPr>
                <w:rFonts w:ascii="Times New Roman" w:hAnsi="Times New Roman" w:cs="Times New Roman"/>
                <w:b/>
                <w:bCs/>
                <w:sz w:val="24"/>
                <w:szCs w:val="24"/>
                <w:lang w:val="kk-KZ"/>
              </w:rPr>
            </w:pPr>
          </w:p>
          <w:p w14:paraId="2394CE34" w14:textId="0E9B9031" w:rsidR="00512537" w:rsidRPr="00512537" w:rsidRDefault="00512537" w:rsidP="00512537">
            <w:pPr>
              <w:jc w:val="both"/>
              <w:rPr>
                <w:rFonts w:ascii="Times New Roman" w:hAnsi="Times New Roman" w:cs="Times New Roman"/>
                <w:sz w:val="24"/>
                <w:szCs w:val="24"/>
                <w:lang w:val="kk-KZ"/>
              </w:rPr>
            </w:pPr>
          </w:p>
        </w:tc>
        <w:tc>
          <w:tcPr>
            <w:tcW w:w="5742" w:type="dxa"/>
          </w:tcPr>
          <w:p w14:paraId="1EB776D6" w14:textId="64A6167A" w:rsidR="003437D2" w:rsidRPr="00BB5E87" w:rsidRDefault="00BB5E87" w:rsidP="00D947B9">
            <w:pPr>
              <w:jc w:val="both"/>
              <w:rPr>
                <w:rFonts w:ascii="Times New Roman" w:hAnsi="Times New Roman" w:cs="Times New Roman"/>
                <w:sz w:val="24"/>
                <w:szCs w:val="24"/>
                <w:lang w:val="kk-KZ"/>
              </w:rPr>
            </w:pPr>
            <w:r w:rsidRPr="00BB5E87">
              <w:rPr>
                <w:rFonts w:ascii="Times New Roman" w:hAnsi="Times New Roman" w:cs="Times New Roman"/>
                <w:sz w:val="24"/>
                <w:szCs w:val="24"/>
                <w:lang w:val="kk-KZ"/>
              </w:rPr>
              <w:t>2009 жылғы</w:t>
            </w:r>
            <w:r w:rsidR="00005764">
              <w:rPr>
                <w:rFonts w:ascii="Times New Roman" w:hAnsi="Times New Roman" w:cs="Times New Roman"/>
                <w:sz w:val="24"/>
                <w:szCs w:val="24"/>
                <w:lang w:val="kk-KZ"/>
              </w:rPr>
              <w:t xml:space="preserve"> </w:t>
            </w:r>
            <w:r w:rsidR="00005764" w:rsidRPr="00BB5E87">
              <w:rPr>
                <w:rFonts w:ascii="Times New Roman" w:hAnsi="Times New Roman" w:cs="Times New Roman"/>
                <w:sz w:val="24"/>
                <w:szCs w:val="24"/>
                <w:lang w:val="kk-KZ"/>
              </w:rPr>
              <w:t>4</w:t>
            </w:r>
            <w:r w:rsidR="00005764">
              <w:rPr>
                <w:rFonts w:ascii="Times New Roman" w:hAnsi="Times New Roman" w:cs="Times New Roman"/>
                <w:sz w:val="24"/>
                <w:szCs w:val="24"/>
                <w:lang w:val="kk-KZ"/>
              </w:rPr>
              <w:t xml:space="preserve"> мамырдағы </w:t>
            </w:r>
            <w:r w:rsidR="00005764" w:rsidRPr="00376D75">
              <w:rPr>
                <w:rFonts w:ascii="Times New Roman" w:hAnsi="Times New Roman" w:cs="Times New Roman"/>
                <w:sz w:val="24"/>
                <w:szCs w:val="24"/>
                <w:lang w:val="kk-KZ"/>
              </w:rPr>
              <w:t xml:space="preserve"> </w:t>
            </w:r>
            <w:r w:rsidR="00376D75" w:rsidRPr="00376D75">
              <w:rPr>
                <w:rFonts w:ascii="Times New Roman" w:hAnsi="Times New Roman" w:cs="Times New Roman"/>
                <w:sz w:val="24"/>
                <w:szCs w:val="24"/>
                <w:lang w:val="kk-KZ"/>
              </w:rPr>
              <w:t>«</w:t>
            </w:r>
            <w:r w:rsidRPr="00BB5E87">
              <w:rPr>
                <w:rFonts w:ascii="Times New Roman" w:hAnsi="Times New Roman" w:cs="Times New Roman"/>
                <w:sz w:val="24"/>
                <w:szCs w:val="24"/>
                <w:lang w:val="kk-KZ"/>
              </w:rPr>
              <w:t>Тауар биржалары туралы</w:t>
            </w:r>
            <w:r w:rsidR="00376D75">
              <w:rPr>
                <w:rFonts w:ascii="Times New Roman" w:hAnsi="Times New Roman" w:cs="Times New Roman"/>
                <w:sz w:val="24"/>
                <w:szCs w:val="24"/>
                <w:lang w:val="kk-KZ"/>
              </w:rPr>
              <w:t>»</w:t>
            </w:r>
            <w:r w:rsidR="003437D2" w:rsidRPr="003437D2">
              <w:rPr>
                <w:rFonts w:ascii="Times New Roman" w:hAnsi="Times New Roman" w:cs="Times New Roman"/>
                <w:sz w:val="24"/>
                <w:szCs w:val="24"/>
                <w:lang w:val="kk-KZ"/>
              </w:rPr>
              <w:t xml:space="preserve"> </w:t>
            </w:r>
            <w:r w:rsidR="00376D75" w:rsidRPr="00BB5E87">
              <w:rPr>
                <w:rFonts w:ascii="Times New Roman" w:hAnsi="Times New Roman" w:cs="Times New Roman"/>
                <w:sz w:val="24"/>
                <w:szCs w:val="24"/>
                <w:lang w:val="kk-KZ"/>
              </w:rPr>
              <w:t xml:space="preserve">ҚР </w:t>
            </w:r>
            <w:r w:rsidRPr="00BB5E87">
              <w:rPr>
                <w:rFonts w:ascii="Times New Roman" w:hAnsi="Times New Roman" w:cs="Times New Roman"/>
                <w:sz w:val="24"/>
                <w:szCs w:val="24"/>
                <w:lang w:val="kk-KZ"/>
              </w:rPr>
              <w:t>Заңының 4 және 10-шы бабының талаптарына сәйкес уәкілетті мемлекеттік орган бекіткен, олардың негізінде Биржа биржалық сауданы ұйымдастыру бойынша өз қызметін жүзеге асырады</w:t>
            </w:r>
          </w:p>
        </w:tc>
      </w:tr>
    </w:tbl>
    <w:p w14:paraId="3AC726C8" w14:textId="05278A52" w:rsidR="00512537" w:rsidRDefault="00512537" w:rsidP="00512537">
      <w:pPr>
        <w:rPr>
          <w:rFonts w:ascii="Times New Roman" w:hAnsi="Times New Roman" w:cs="Times New Roman"/>
          <w:sz w:val="24"/>
          <w:szCs w:val="24"/>
          <w:lang w:val="kk-KZ"/>
        </w:rPr>
      </w:pPr>
    </w:p>
    <w:p w14:paraId="58F22016" w14:textId="4982AAC7" w:rsidR="00512537" w:rsidRDefault="00512537" w:rsidP="00512537">
      <w:pPr>
        <w:jc w:val="both"/>
        <w:rPr>
          <w:rFonts w:ascii="Times New Roman" w:hAnsi="Times New Roman" w:cs="Times New Roman"/>
          <w:sz w:val="24"/>
          <w:szCs w:val="24"/>
          <w:lang w:val="kk-KZ"/>
        </w:rPr>
      </w:pPr>
      <w:r w:rsidRPr="00512537">
        <w:rPr>
          <w:rFonts w:ascii="Times New Roman" w:hAnsi="Times New Roman" w:cs="Times New Roman"/>
          <w:sz w:val="24"/>
          <w:szCs w:val="24"/>
          <w:lang w:val="kk-KZ"/>
        </w:rPr>
        <w:t xml:space="preserve">Өзге терминдер сауданы ұйымдастыру бойынша қызмет көрсету </w:t>
      </w:r>
      <w:r w:rsidR="00376D75">
        <w:rPr>
          <w:rFonts w:ascii="Times New Roman" w:hAnsi="Times New Roman" w:cs="Times New Roman"/>
          <w:sz w:val="24"/>
          <w:szCs w:val="24"/>
          <w:lang w:val="kk-KZ"/>
        </w:rPr>
        <w:t>Тәртібінде</w:t>
      </w:r>
      <w:r w:rsidRPr="00512537">
        <w:rPr>
          <w:rFonts w:ascii="Times New Roman" w:hAnsi="Times New Roman" w:cs="Times New Roman"/>
          <w:sz w:val="24"/>
          <w:szCs w:val="24"/>
          <w:lang w:val="kk-KZ"/>
        </w:rPr>
        <w:t xml:space="preserve">, </w:t>
      </w:r>
      <w:r>
        <w:rPr>
          <w:rFonts w:ascii="Times New Roman" w:hAnsi="Times New Roman" w:cs="Times New Roman"/>
          <w:sz w:val="24"/>
          <w:szCs w:val="24"/>
          <w:lang w:val="kk-KZ"/>
        </w:rPr>
        <w:t>АТҚ</w:t>
      </w:r>
      <w:r w:rsidRPr="00512537">
        <w:rPr>
          <w:rFonts w:ascii="Times New Roman" w:hAnsi="Times New Roman" w:cs="Times New Roman"/>
          <w:sz w:val="24"/>
          <w:szCs w:val="24"/>
          <w:lang w:val="kk-KZ"/>
        </w:rPr>
        <w:t xml:space="preserve"> </w:t>
      </w:r>
      <w:r w:rsidR="00376D75">
        <w:rPr>
          <w:rFonts w:ascii="Times New Roman" w:hAnsi="Times New Roman" w:cs="Times New Roman"/>
          <w:sz w:val="24"/>
          <w:szCs w:val="24"/>
          <w:lang w:val="kk-KZ"/>
        </w:rPr>
        <w:t>Тәртібінде</w:t>
      </w:r>
      <w:r w:rsidRPr="00512537">
        <w:rPr>
          <w:rFonts w:ascii="Times New Roman" w:hAnsi="Times New Roman" w:cs="Times New Roman"/>
          <w:sz w:val="24"/>
          <w:szCs w:val="24"/>
          <w:lang w:val="kk-KZ"/>
        </w:rPr>
        <w:t>, ЭЦҚ туралы келісімде, ӨҚҚҚА туралы келісімде, Биржаның өзге де ішкі нормативтік құжаттарында айқындалған мәндерде пайдаланылады.</w:t>
      </w:r>
    </w:p>
    <w:p w14:paraId="21FE8077" w14:textId="3A02D218" w:rsidR="00512537" w:rsidRDefault="00512537" w:rsidP="00512537">
      <w:pPr>
        <w:rPr>
          <w:rFonts w:ascii="Times New Roman" w:hAnsi="Times New Roman" w:cs="Times New Roman"/>
          <w:sz w:val="24"/>
          <w:szCs w:val="24"/>
          <w:lang w:val="kk-KZ"/>
        </w:rPr>
      </w:pPr>
      <w:r w:rsidRPr="00512537">
        <w:rPr>
          <w:rFonts w:ascii="Times New Roman" w:hAnsi="Times New Roman" w:cs="Times New Roman"/>
          <w:sz w:val="24"/>
          <w:szCs w:val="24"/>
          <w:lang w:val="kk-KZ"/>
        </w:rPr>
        <w:t>Осы Шарттың ережелері Биржаның ішкі нормативтік құжаттарының ережелеріне қайшы келген жағдайда Тараптар осы Шарттың ережелерін басшылыққа алады.</w:t>
      </w:r>
    </w:p>
    <w:p w14:paraId="1942B225" w14:textId="2EB8FD99" w:rsidR="00512537" w:rsidRPr="00512537" w:rsidRDefault="00512537" w:rsidP="00512537">
      <w:pPr>
        <w:jc w:val="center"/>
        <w:rPr>
          <w:rFonts w:ascii="Times New Roman" w:hAnsi="Times New Roman" w:cs="Times New Roman"/>
          <w:b/>
          <w:bCs/>
          <w:sz w:val="24"/>
          <w:szCs w:val="24"/>
          <w:lang w:val="kk-KZ"/>
        </w:rPr>
      </w:pPr>
    </w:p>
    <w:p w14:paraId="4467FC47" w14:textId="0B1F2297" w:rsidR="00512537" w:rsidRDefault="00512537" w:rsidP="00512537">
      <w:pPr>
        <w:pStyle w:val="a7"/>
        <w:numPr>
          <w:ilvl w:val="0"/>
          <w:numId w:val="3"/>
        </w:numPr>
        <w:jc w:val="center"/>
        <w:rPr>
          <w:rFonts w:ascii="Times New Roman" w:hAnsi="Times New Roman" w:cs="Times New Roman"/>
          <w:b/>
          <w:bCs/>
          <w:sz w:val="24"/>
          <w:szCs w:val="24"/>
          <w:lang w:val="kk-KZ"/>
        </w:rPr>
      </w:pPr>
      <w:r w:rsidRPr="00512537">
        <w:rPr>
          <w:rFonts w:ascii="Times New Roman" w:hAnsi="Times New Roman" w:cs="Times New Roman"/>
          <w:b/>
          <w:bCs/>
          <w:sz w:val="24"/>
          <w:szCs w:val="24"/>
          <w:lang w:val="kk-KZ"/>
        </w:rPr>
        <w:t>ШАРТТЫҢ МӘНІ</w:t>
      </w:r>
    </w:p>
    <w:p w14:paraId="447EB84C" w14:textId="77777777" w:rsidR="0023674E" w:rsidRDefault="0023674E" w:rsidP="0023674E">
      <w:pPr>
        <w:pStyle w:val="a7"/>
        <w:rPr>
          <w:rFonts w:ascii="Times New Roman" w:hAnsi="Times New Roman" w:cs="Times New Roman"/>
          <w:b/>
          <w:bCs/>
          <w:sz w:val="24"/>
          <w:szCs w:val="24"/>
          <w:lang w:val="kk-KZ"/>
        </w:rPr>
      </w:pPr>
    </w:p>
    <w:p w14:paraId="338EE7AD" w14:textId="69320D78" w:rsidR="00782837" w:rsidRPr="00782837" w:rsidRDefault="001C1AB9" w:rsidP="003635A9">
      <w:pPr>
        <w:pStyle w:val="a7"/>
        <w:numPr>
          <w:ilvl w:val="1"/>
          <w:numId w:val="3"/>
        </w:numPr>
        <w:spacing w:line="276" w:lineRule="auto"/>
        <w:jc w:val="both"/>
        <w:rPr>
          <w:rFonts w:ascii="Times New Roman" w:hAnsi="Times New Roman" w:cs="Times New Roman"/>
          <w:sz w:val="24"/>
          <w:szCs w:val="24"/>
          <w:lang w:val="kk-KZ"/>
        </w:rPr>
      </w:pPr>
      <w:r w:rsidRPr="001C1AB9">
        <w:rPr>
          <w:rFonts w:ascii="Times New Roman" w:hAnsi="Times New Roman" w:cs="Times New Roman"/>
          <w:sz w:val="24"/>
          <w:szCs w:val="24"/>
          <w:lang w:val="kk-KZ"/>
        </w:rPr>
        <w:t xml:space="preserve">Биржа </w:t>
      </w:r>
      <w:r w:rsidR="00F33C0B" w:rsidRPr="00F33C0B">
        <w:rPr>
          <w:rFonts w:ascii="Times New Roman" w:hAnsi="Times New Roman" w:cs="Times New Roman"/>
          <w:sz w:val="24"/>
          <w:szCs w:val="24"/>
          <w:lang w:val="kk-KZ"/>
        </w:rPr>
        <w:t xml:space="preserve">сауда - саттыққа </w:t>
      </w:r>
      <w:r>
        <w:rPr>
          <w:rFonts w:ascii="Times New Roman" w:hAnsi="Times New Roman" w:cs="Times New Roman"/>
          <w:sz w:val="24"/>
          <w:szCs w:val="24"/>
          <w:lang w:val="kk-KZ"/>
        </w:rPr>
        <w:t>Қ</w:t>
      </w:r>
      <w:r w:rsidRPr="001C1AB9">
        <w:rPr>
          <w:rFonts w:ascii="Times New Roman" w:hAnsi="Times New Roman" w:cs="Times New Roman"/>
          <w:sz w:val="24"/>
          <w:szCs w:val="24"/>
          <w:lang w:val="kk-KZ"/>
        </w:rPr>
        <w:t>атысушыға</w:t>
      </w:r>
      <w:r w:rsidR="00376D75">
        <w:rPr>
          <w:rFonts w:ascii="Times New Roman" w:hAnsi="Times New Roman" w:cs="Times New Roman"/>
          <w:sz w:val="24"/>
          <w:szCs w:val="24"/>
          <w:lang w:val="kk-KZ"/>
        </w:rPr>
        <w:t>,</w:t>
      </w:r>
      <w:r w:rsidRPr="001C1AB9">
        <w:rPr>
          <w:rFonts w:ascii="Times New Roman" w:hAnsi="Times New Roman" w:cs="Times New Roman"/>
          <w:sz w:val="24"/>
          <w:szCs w:val="24"/>
          <w:lang w:val="kk-KZ"/>
        </w:rPr>
        <w:t xml:space="preserve"> биржалық сауда ережелеріне</w:t>
      </w:r>
      <w:r w:rsidR="00F33C0B">
        <w:rPr>
          <w:rFonts w:ascii="Times New Roman" w:hAnsi="Times New Roman" w:cs="Times New Roman"/>
          <w:sz w:val="24"/>
          <w:szCs w:val="24"/>
          <w:lang w:val="kk-KZ"/>
        </w:rPr>
        <w:t xml:space="preserve">, </w:t>
      </w:r>
      <w:r w:rsidR="00F33C0B" w:rsidRPr="00F33C0B">
        <w:rPr>
          <w:rFonts w:ascii="Times New Roman" w:hAnsi="Times New Roman" w:cs="Times New Roman"/>
          <w:sz w:val="24"/>
          <w:szCs w:val="24"/>
          <w:lang w:val="kk-KZ"/>
        </w:rPr>
        <w:t>сауданы ұйымдастыру бойынша қызмет көрсету</w:t>
      </w:r>
      <w:r w:rsidRPr="001C1AB9">
        <w:rPr>
          <w:rFonts w:ascii="Times New Roman" w:hAnsi="Times New Roman" w:cs="Times New Roman"/>
          <w:sz w:val="24"/>
          <w:szCs w:val="24"/>
          <w:lang w:val="kk-KZ"/>
        </w:rPr>
        <w:t xml:space="preserve"> </w:t>
      </w:r>
      <w:r w:rsidR="00376D75">
        <w:rPr>
          <w:rFonts w:ascii="Times New Roman" w:hAnsi="Times New Roman" w:cs="Times New Roman"/>
          <w:sz w:val="24"/>
          <w:szCs w:val="24"/>
          <w:lang w:val="kk-KZ"/>
        </w:rPr>
        <w:t>Тәртібімен</w:t>
      </w:r>
      <w:r w:rsidRPr="001C1AB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1C1AB9">
        <w:rPr>
          <w:rFonts w:ascii="Times New Roman" w:hAnsi="Times New Roman" w:cs="Times New Roman"/>
          <w:sz w:val="24"/>
          <w:szCs w:val="24"/>
          <w:lang w:val="kk-KZ"/>
        </w:rPr>
        <w:t>АТ</w:t>
      </w:r>
      <w:r>
        <w:rPr>
          <w:rFonts w:ascii="Times New Roman" w:hAnsi="Times New Roman" w:cs="Times New Roman"/>
          <w:sz w:val="24"/>
          <w:szCs w:val="24"/>
          <w:lang w:val="kk-KZ"/>
        </w:rPr>
        <w:t>Қ</w:t>
      </w:r>
      <w:r w:rsidRPr="001C1AB9">
        <w:rPr>
          <w:rFonts w:ascii="Times New Roman" w:hAnsi="Times New Roman" w:cs="Times New Roman"/>
          <w:sz w:val="24"/>
          <w:szCs w:val="24"/>
          <w:lang w:val="kk-KZ"/>
        </w:rPr>
        <w:t xml:space="preserve"> </w:t>
      </w:r>
      <w:r w:rsidR="00376D75">
        <w:rPr>
          <w:rFonts w:ascii="Times New Roman" w:hAnsi="Times New Roman" w:cs="Times New Roman"/>
          <w:sz w:val="24"/>
          <w:szCs w:val="24"/>
          <w:lang w:val="kk-KZ"/>
        </w:rPr>
        <w:t>Тәртібімен</w:t>
      </w:r>
      <w:r w:rsidRPr="001C1AB9">
        <w:rPr>
          <w:rFonts w:ascii="Times New Roman" w:hAnsi="Times New Roman" w:cs="Times New Roman"/>
          <w:sz w:val="24"/>
          <w:szCs w:val="24"/>
          <w:lang w:val="kk-KZ"/>
        </w:rPr>
        <w:t xml:space="preserve">, ЭЦҚ туралы </w:t>
      </w:r>
      <w:r w:rsidR="00F33C0B">
        <w:rPr>
          <w:rFonts w:ascii="Times New Roman" w:hAnsi="Times New Roman" w:cs="Times New Roman"/>
          <w:sz w:val="24"/>
          <w:szCs w:val="24"/>
          <w:lang w:val="kk-KZ"/>
        </w:rPr>
        <w:t>К</w:t>
      </w:r>
      <w:r w:rsidRPr="001C1AB9">
        <w:rPr>
          <w:rFonts w:ascii="Times New Roman" w:hAnsi="Times New Roman" w:cs="Times New Roman"/>
          <w:sz w:val="24"/>
          <w:szCs w:val="24"/>
          <w:lang w:val="kk-KZ"/>
        </w:rPr>
        <w:t xml:space="preserve">елісіммен, </w:t>
      </w:r>
      <w:r w:rsidRPr="00512537">
        <w:rPr>
          <w:rFonts w:ascii="Times New Roman" w:hAnsi="Times New Roman" w:cs="Times New Roman"/>
          <w:sz w:val="24"/>
          <w:szCs w:val="24"/>
          <w:lang w:val="kk-KZ"/>
        </w:rPr>
        <w:t xml:space="preserve">ӨҚҚҚА </w:t>
      </w:r>
      <w:r w:rsidRPr="001C1AB9">
        <w:rPr>
          <w:rFonts w:ascii="Times New Roman" w:hAnsi="Times New Roman" w:cs="Times New Roman"/>
          <w:sz w:val="24"/>
          <w:szCs w:val="24"/>
          <w:lang w:val="kk-KZ"/>
        </w:rPr>
        <w:t xml:space="preserve">туралы </w:t>
      </w:r>
      <w:r w:rsidR="00F33C0B">
        <w:rPr>
          <w:rFonts w:ascii="Times New Roman" w:hAnsi="Times New Roman" w:cs="Times New Roman"/>
          <w:sz w:val="24"/>
          <w:szCs w:val="24"/>
          <w:lang w:val="kk-KZ"/>
        </w:rPr>
        <w:t>К</w:t>
      </w:r>
      <w:r w:rsidRPr="001C1AB9">
        <w:rPr>
          <w:rFonts w:ascii="Times New Roman" w:hAnsi="Times New Roman" w:cs="Times New Roman"/>
          <w:sz w:val="24"/>
          <w:szCs w:val="24"/>
          <w:lang w:val="kk-KZ"/>
        </w:rPr>
        <w:t>елісіммен,</w:t>
      </w:r>
      <w:r w:rsidR="00F33C0B">
        <w:rPr>
          <w:rFonts w:ascii="Times New Roman" w:hAnsi="Times New Roman" w:cs="Times New Roman"/>
          <w:sz w:val="24"/>
          <w:szCs w:val="24"/>
          <w:lang w:val="kk-KZ"/>
        </w:rPr>
        <w:t xml:space="preserve"> </w:t>
      </w:r>
      <w:r w:rsidRPr="00F33C0B">
        <w:rPr>
          <w:rFonts w:ascii="Times New Roman" w:hAnsi="Times New Roman" w:cs="Times New Roman"/>
          <w:sz w:val="24"/>
          <w:szCs w:val="24"/>
          <w:lang w:val="kk-KZ"/>
        </w:rPr>
        <w:t>Биржаның басқа ішкі нормативтік құжаттарымен (бұдан әрі</w:t>
      </w:r>
      <w:r w:rsidR="00F33C0B">
        <w:rPr>
          <w:rFonts w:ascii="Times New Roman" w:hAnsi="Times New Roman" w:cs="Times New Roman"/>
          <w:sz w:val="24"/>
          <w:szCs w:val="24"/>
          <w:lang w:val="kk-KZ"/>
        </w:rPr>
        <w:t xml:space="preserve"> </w:t>
      </w:r>
      <w:r w:rsidRPr="00F33C0B">
        <w:rPr>
          <w:rFonts w:ascii="Times New Roman" w:hAnsi="Times New Roman" w:cs="Times New Roman"/>
          <w:sz w:val="24"/>
          <w:szCs w:val="24"/>
          <w:lang w:val="kk-KZ"/>
        </w:rPr>
        <w:t>-</w:t>
      </w:r>
      <w:r w:rsidR="00F33C0B">
        <w:rPr>
          <w:rFonts w:ascii="Times New Roman" w:hAnsi="Times New Roman" w:cs="Times New Roman"/>
          <w:sz w:val="24"/>
          <w:szCs w:val="24"/>
          <w:lang w:val="kk-KZ"/>
        </w:rPr>
        <w:t xml:space="preserve"> Қ</w:t>
      </w:r>
      <w:r w:rsidRPr="00F33C0B">
        <w:rPr>
          <w:rFonts w:ascii="Times New Roman" w:hAnsi="Times New Roman" w:cs="Times New Roman"/>
          <w:sz w:val="24"/>
          <w:szCs w:val="24"/>
          <w:lang w:val="kk-KZ"/>
        </w:rPr>
        <w:t>ызмет)</w:t>
      </w:r>
      <w:r w:rsidR="00F33C0B">
        <w:rPr>
          <w:rFonts w:ascii="Times New Roman" w:hAnsi="Times New Roman" w:cs="Times New Roman"/>
          <w:sz w:val="24"/>
          <w:szCs w:val="24"/>
          <w:lang w:val="kk-KZ"/>
        </w:rPr>
        <w:t xml:space="preserve"> </w:t>
      </w:r>
      <w:r w:rsidR="00F33C0B" w:rsidRPr="00F33C0B">
        <w:rPr>
          <w:rFonts w:ascii="Times New Roman" w:hAnsi="Times New Roman" w:cs="Times New Roman"/>
          <w:sz w:val="24"/>
          <w:szCs w:val="24"/>
          <w:lang w:val="kk-KZ"/>
        </w:rPr>
        <w:t>сәйкес қызмет көрсетуге міндеттенеді</w:t>
      </w:r>
      <w:r w:rsidRPr="00F33C0B">
        <w:rPr>
          <w:rFonts w:ascii="Times New Roman" w:hAnsi="Times New Roman" w:cs="Times New Roman"/>
          <w:sz w:val="24"/>
          <w:szCs w:val="24"/>
          <w:lang w:val="kk-KZ"/>
        </w:rPr>
        <w:t>,</w:t>
      </w:r>
      <w:r w:rsidR="00F33C0B">
        <w:rPr>
          <w:rFonts w:ascii="Times New Roman" w:hAnsi="Times New Roman" w:cs="Times New Roman"/>
          <w:sz w:val="24"/>
          <w:szCs w:val="24"/>
          <w:lang w:val="kk-KZ"/>
        </w:rPr>
        <w:t xml:space="preserve"> </w:t>
      </w:r>
      <w:r w:rsidRPr="00F33C0B">
        <w:rPr>
          <w:rFonts w:ascii="Times New Roman" w:hAnsi="Times New Roman" w:cs="Times New Roman"/>
          <w:sz w:val="24"/>
          <w:szCs w:val="24"/>
          <w:lang w:val="kk-KZ"/>
        </w:rPr>
        <w:t xml:space="preserve">ал сауда-саттыққа </w:t>
      </w:r>
      <w:r w:rsidR="00F33C0B">
        <w:rPr>
          <w:rFonts w:ascii="Times New Roman" w:hAnsi="Times New Roman" w:cs="Times New Roman"/>
          <w:sz w:val="24"/>
          <w:szCs w:val="24"/>
          <w:lang w:val="kk-KZ"/>
        </w:rPr>
        <w:t>Қ</w:t>
      </w:r>
      <w:r w:rsidRPr="00F33C0B">
        <w:rPr>
          <w:rFonts w:ascii="Times New Roman" w:hAnsi="Times New Roman" w:cs="Times New Roman"/>
          <w:sz w:val="24"/>
          <w:szCs w:val="24"/>
          <w:lang w:val="kk-KZ"/>
        </w:rPr>
        <w:t>атысушы Биржаның қызметіне Биржаның көрсетілген нормативтік құжаттарында белгіленген мерзімдерде, тәртіппен және мөлшерде ақы төлеуге міндеттенеді.</w:t>
      </w:r>
    </w:p>
    <w:p w14:paraId="754A9CF2" w14:textId="3C14361C" w:rsidR="00F33C0B" w:rsidRDefault="00F33C0B" w:rsidP="003635A9">
      <w:pPr>
        <w:pStyle w:val="a7"/>
        <w:numPr>
          <w:ilvl w:val="1"/>
          <w:numId w:val="3"/>
        </w:numPr>
        <w:spacing w:line="276" w:lineRule="auto"/>
        <w:jc w:val="both"/>
        <w:rPr>
          <w:rFonts w:ascii="Times New Roman" w:hAnsi="Times New Roman" w:cs="Times New Roman"/>
          <w:sz w:val="24"/>
          <w:szCs w:val="24"/>
          <w:lang w:val="kk-KZ"/>
        </w:rPr>
      </w:pPr>
      <w:r w:rsidRPr="00F33C0B">
        <w:rPr>
          <w:rFonts w:ascii="Times New Roman" w:hAnsi="Times New Roman" w:cs="Times New Roman"/>
          <w:sz w:val="24"/>
          <w:szCs w:val="24"/>
          <w:lang w:val="kk-KZ"/>
        </w:rPr>
        <w:t>Биржа мен сауда</w:t>
      </w:r>
      <w:r>
        <w:rPr>
          <w:rFonts w:ascii="Times New Roman" w:hAnsi="Times New Roman" w:cs="Times New Roman"/>
          <w:sz w:val="24"/>
          <w:szCs w:val="24"/>
          <w:lang w:val="kk-KZ"/>
        </w:rPr>
        <w:t xml:space="preserve"> </w:t>
      </w:r>
      <w:r w:rsidRPr="00F33C0B">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F33C0B">
        <w:rPr>
          <w:rFonts w:ascii="Times New Roman" w:hAnsi="Times New Roman" w:cs="Times New Roman"/>
          <w:sz w:val="24"/>
          <w:szCs w:val="24"/>
          <w:lang w:val="kk-KZ"/>
        </w:rPr>
        <w:t xml:space="preserve">саттыққа </w:t>
      </w:r>
      <w:r>
        <w:rPr>
          <w:rFonts w:ascii="Times New Roman" w:hAnsi="Times New Roman" w:cs="Times New Roman"/>
          <w:sz w:val="24"/>
          <w:szCs w:val="24"/>
          <w:lang w:val="kk-KZ"/>
        </w:rPr>
        <w:t>Қ</w:t>
      </w:r>
      <w:r w:rsidRPr="00F33C0B">
        <w:rPr>
          <w:rFonts w:ascii="Times New Roman" w:hAnsi="Times New Roman" w:cs="Times New Roman"/>
          <w:sz w:val="24"/>
          <w:szCs w:val="24"/>
          <w:lang w:val="kk-KZ"/>
        </w:rPr>
        <w:t xml:space="preserve">атысушы сауданы ұйымдастыру бойынша қызмет көрсету </w:t>
      </w:r>
      <w:r w:rsidR="00376D75">
        <w:rPr>
          <w:rFonts w:ascii="Times New Roman" w:hAnsi="Times New Roman" w:cs="Times New Roman"/>
          <w:sz w:val="24"/>
          <w:szCs w:val="24"/>
          <w:lang w:val="kk-KZ"/>
        </w:rPr>
        <w:t>Тәртібі</w:t>
      </w:r>
      <w:r w:rsidRPr="00F33C0B">
        <w:rPr>
          <w:rFonts w:ascii="Times New Roman" w:hAnsi="Times New Roman" w:cs="Times New Roman"/>
          <w:sz w:val="24"/>
          <w:szCs w:val="24"/>
          <w:lang w:val="kk-KZ"/>
        </w:rPr>
        <w:t xml:space="preserve">, </w:t>
      </w:r>
      <w:r w:rsidRPr="001C1AB9">
        <w:rPr>
          <w:rFonts w:ascii="Times New Roman" w:hAnsi="Times New Roman" w:cs="Times New Roman"/>
          <w:sz w:val="24"/>
          <w:szCs w:val="24"/>
          <w:lang w:val="kk-KZ"/>
        </w:rPr>
        <w:t>АТ</w:t>
      </w:r>
      <w:r>
        <w:rPr>
          <w:rFonts w:ascii="Times New Roman" w:hAnsi="Times New Roman" w:cs="Times New Roman"/>
          <w:sz w:val="24"/>
          <w:szCs w:val="24"/>
          <w:lang w:val="kk-KZ"/>
        </w:rPr>
        <w:t>Қ</w:t>
      </w:r>
      <w:r w:rsidRPr="00F33C0B">
        <w:rPr>
          <w:rFonts w:ascii="Times New Roman" w:hAnsi="Times New Roman" w:cs="Times New Roman"/>
          <w:sz w:val="24"/>
          <w:szCs w:val="24"/>
          <w:lang w:val="kk-KZ"/>
        </w:rPr>
        <w:t xml:space="preserve"> </w:t>
      </w:r>
      <w:r w:rsidR="00376D75">
        <w:rPr>
          <w:rFonts w:ascii="Times New Roman" w:hAnsi="Times New Roman" w:cs="Times New Roman"/>
          <w:sz w:val="24"/>
          <w:szCs w:val="24"/>
          <w:lang w:val="kk-KZ"/>
        </w:rPr>
        <w:t>Тәртібі</w:t>
      </w:r>
      <w:r w:rsidRPr="00F33C0B">
        <w:rPr>
          <w:rFonts w:ascii="Times New Roman" w:hAnsi="Times New Roman" w:cs="Times New Roman"/>
          <w:sz w:val="24"/>
          <w:szCs w:val="24"/>
          <w:lang w:val="kk-KZ"/>
        </w:rPr>
        <w:t xml:space="preserve">, </w:t>
      </w:r>
      <w:r w:rsidR="00275EEE" w:rsidRPr="001C1AB9">
        <w:rPr>
          <w:rFonts w:ascii="Times New Roman" w:hAnsi="Times New Roman" w:cs="Times New Roman"/>
          <w:sz w:val="24"/>
          <w:szCs w:val="24"/>
          <w:lang w:val="kk-KZ"/>
        </w:rPr>
        <w:t xml:space="preserve">ЭЦҚ </w:t>
      </w:r>
      <w:r w:rsidRPr="00F33C0B">
        <w:rPr>
          <w:rFonts w:ascii="Times New Roman" w:hAnsi="Times New Roman" w:cs="Times New Roman"/>
          <w:sz w:val="24"/>
          <w:szCs w:val="24"/>
          <w:lang w:val="kk-KZ"/>
        </w:rPr>
        <w:t xml:space="preserve">туралы </w:t>
      </w:r>
      <w:r>
        <w:rPr>
          <w:rFonts w:ascii="Times New Roman" w:hAnsi="Times New Roman" w:cs="Times New Roman"/>
          <w:sz w:val="24"/>
          <w:szCs w:val="24"/>
          <w:lang w:val="kk-KZ"/>
        </w:rPr>
        <w:t>К</w:t>
      </w:r>
      <w:r w:rsidRPr="00F33C0B">
        <w:rPr>
          <w:rFonts w:ascii="Times New Roman" w:hAnsi="Times New Roman" w:cs="Times New Roman"/>
          <w:sz w:val="24"/>
          <w:szCs w:val="24"/>
          <w:lang w:val="kk-KZ"/>
        </w:rPr>
        <w:t xml:space="preserve">елісім, </w:t>
      </w:r>
      <w:r w:rsidRPr="00512537">
        <w:rPr>
          <w:rFonts w:ascii="Times New Roman" w:hAnsi="Times New Roman" w:cs="Times New Roman"/>
          <w:sz w:val="24"/>
          <w:szCs w:val="24"/>
          <w:lang w:val="kk-KZ"/>
        </w:rPr>
        <w:t>ӨҚҚҚА</w:t>
      </w:r>
      <w:r w:rsidRPr="00F33C0B">
        <w:rPr>
          <w:rFonts w:ascii="Times New Roman" w:hAnsi="Times New Roman" w:cs="Times New Roman"/>
          <w:sz w:val="24"/>
          <w:szCs w:val="24"/>
          <w:lang w:val="kk-KZ"/>
        </w:rPr>
        <w:t xml:space="preserve"> туралы Келісім осы Шарттың ажырамас бөлігі болып табылатындығына келісті.</w:t>
      </w:r>
    </w:p>
    <w:p w14:paraId="67780A56" w14:textId="77777777" w:rsidR="00275EEE" w:rsidRDefault="00275EEE" w:rsidP="003635A9">
      <w:pPr>
        <w:pStyle w:val="a7"/>
        <w:spacing w:line="276" w:lineRule="auto"/>
        <w:jc w:val="both"/>
        <w:rPr>
          <w:rFonts w:ascii="Times New Roman" w:hAnsi="Times New Roman" w:cs="Times New Roman"/>
          <w:sz w:val="24"/>
          <w:szCs w:val="24"/>
          <w:lang w:val="kk-KZ"/>
        </w:rPr>
      </w:pPr>
    </w:p>
    <w:p w14:paraId="358B749A" w14:textId="09201739" w:rsidR="00275EEE" w:rsidRDefault="00275EEE" w:rsidP="00376D75">
      <w:pPr>
        <w:pStyle w:val="a7"/>
        <w:spacing w:line="276" w:lineRule="auto"/>
        <w:ind w:left="426"/>
        <w:jc w:val="both"/>
        <w:rPr>
          <w:rFonts w:ascii="Times New Roman" w:hAnsi="Times New Roman" w:cs="Times New Roman"/>
          <w:sz w:val="24"/>
          <w:szCs w:val="24"/>
          <w:lang w:val="kk-KZ"/>
        </w:rPr>
      </w:pPr>
      <w:r w:rsidRPr="00275EEE">
        <w:rPr>
          <w:rFonts w:ascii="Times New Roman" w:hAnsi="Times New Roman" w:cs="Times New Roman"/>
          <w:sz w:val="24"/>
          <w:szCs w:val="24"/>
          <w:lang w:val="kk-KZ"/>
        </w:rPr>
        <w:t>Сауда-саттыққа қатысушы көрсетілген нормативтік құжаттарда көзделген барлық талаптарды орындауға міндеттенеді.</w:t>
      </w:r>
    </w:p>
    <w:p w14:paraId="2F2797FC" w14:textId="77777777" w:rsidR="00376D75" w:rsidRDefault="00376D75" w:rsidP="00376D75">
      <w:pPr>
        <w:pStyle w:val="a7"/>
        <w:spacing w:line="276" w:lineRule="auto"/>
        <w:ind w:left="426"/>
        <w:jc w:val="both"/>
        <w:rPr>
          <w:rFonts w:ascii="Times New Roman" w:hAnsi="Times New Roman" w:cs="Times New Roman"/>
          <w:sz w:val="24"/>
          <w:szCs w:val="24"/>
          <w:lang w:val="kk-KZ"/>
        </w:rPr>
      </w:pPr>
    </w:p>
    <w:p w14:paraId="57FD0FB9" w14:textId="751B048C" w:rsidR="00275EEE" w:rsidRDefault="00275EEE" w:rsidP="003635A9">
      <w:pPr>
        <w:pStyle w:val="a7"/>
        <w:numPr>
          <w:ilvl w:val="1"/>
          <w:numId w:val="3"/>
        </w:numPr>
        <w:spacing w:line="276" w:lineRule="auto"/>
        <w:jc w:val="both"/>
        <w:rPr>
          <w:rFonts w:ascii="Times New Roman" w:hAnsi="Times New Roman" w:cs="Times New Roman"/>
          <w:sz w:val="24"/>
          <w:szCs w:val="24"/>
          <w:lang w:val="kk-KZ"/>
        </w:rPr>
      </w:pPr>
      <w:r w:rsidRPr="00275EEE">
        <w:rPr>
          <w:rFonts w:ascii="Times New Roman" w:hAnsi="Times New Roman" w:cs="Times New Roman"/>
          <w:sz w:val="24"/>
          <w:szCs w:val="24"/>
          <w:lang w:val="kk-KZ"/>
        </w:rPr>
        <w:t>Осы Шарт шеңберінде:</w:t>
      </w:r>
    </w:p>
    <w:p w14:paraId="288A65FF" w14:textId="77777777" w:rsidR="00782837" w:rsidRDefault="00782837" w:rsidP="003635A9">
      <w:pPr>
        <w:pStyle w:val="a7"/>
        <w:spacing w:line="276" w:lineRule="auto"/>
        <w:ind w:left="360"/>
        <w:jc w:val="both"/>
        <w:rPr>
          <w:rFonts w:ascii="Times New Roman" w:hAnsi="Times New Roman" w:cs="Times New Roman"/>
          <w:sz w:val="24"/>
          <w:szCs w:val="24"/>
          <w:lang w:val="kk-KZ"/>
        </w:rPr>
      </w:pPr>
    </w:p>
    <w:p w14:paraId="07A33910" w14:textId="0E40F333" w:rsidR="00275EEE" w:rsidRDefault="00782837" w:rsidP="003635A9">
      <w:pPr>
        <w:pStyle w:val="a7"/>
        <w:numPr>
          <w:ilvl w:val="2"/>
          <w:numId w:val="3"/>
        </w:numPr>
        <w:spacing w:line="276" w:lineRule="auto"/>
        <w:jc w:val="both"/>
        <w:rPr>
          <w:rFonts w:ascii="Times New Roman" w:hAnsi="Times New Roman" w:cs="Times New Roman"/>
          <w:sz w:val="24"/>
          <w:szCs w:val="24"/>
          <w:lang w:val="kk-KZ"/>
        </w:rPr>
      </w:pPr>
      <w:r w:rsidRPr="00782837">
        <w:rPr>
          <w:rFonts w:ascii="Times New Roman" w:hAnsi="Times New Roman" w:cs="Times New Roman"/>
          <w:sz w:val="24"/>
          <w:szCs w:val="24"/>
          <w:lang w:val="kk-KZ"/>
        </w:rPr>
        <w:t xml:space="preserve">Тараптар осы Шартқа № 1 қосымшаға сәйкес нысан бойынша </w:t>
      </w:r>
      <w:r w:rsidR="00376D75" w:rsidRPr="00376D75">
        <w:rPr>
          <w:rFonts w:ascii="Times New Roman" w:hAnsi="Times New Roman" w:cs="Times New Roman"/>
          <w:sz w:val="24"/>
          <w:szCs w:val="24"/>
          <w:lang w:val="kk-KZ"/>
        </w:rPr>
        <w:t>«</w:t>
      </w:r>
      <w:r w:rsidR="0023674E">
        <w:rPr>
          <w:rFonts w:ascii="Times New Roman" w:hAnsi="Times New Roman" w:cs="Times New Roman"/>
          <w:sz w:val="24"/>
          <w:szCs w:val="24"/>
          <w:lang w:val="kk-KZ"/>
        </w:rPr>
        <w:t>ЕС</w:t>
      </w:r>
      <w:r w:rsidRPr="00782837">
        <w:rPr>
          <w:rFonts w:ascii="Times New Roman" w:hAnsi="Times New Roman" w:cs="Times New Roman"/>
          <w:sz w:val="24"/>
          <w:szCs w:val="24"/>
          <w:lang w:val="kk-KZ"/>
        </w:rPr>
        <w:t>Ж</w:t>
      </w:r>
      <w:r w:rsidR="00376D75">
        <w:rPr>
          <w:rFonts w:ascii="Times New Roman" w:hAnsi="Times New Roman" w:cs="Times New Roman"/>
          <w:sz w:val="24"/>
          <w:szCs w:val="24"/>
          <w:lang w:val="kk-KZ"/>
        </w:rPr>
        <w:t>»</w:t>
      </w:r>
      <w:r w:rsidR="0023674E">
        <w:rPr>
          <w:rFonts w:ascii="Times New Roman" w:hAnsi="Times New Roman" w:cs="Times New Roman"/>
          <w:sz w:val="24"/>
          <w:szCs w:val="24"/>
          <w:lang w:val="kk-KZ"/>
        </w:rPr>
        <w:t xml:space="preserve"> </w:t>
      </w:r>
      <w:r w:rsidRPr="00782837">
        <w:rPr>
          <w:rFonts w:ascii="Times New Roman" w:hAnsi="Times New Roman" w:cs="Times New Roman"/>
          <w:sz w:val="24"/>
          <w:szCs w:val="24"/>
          <w:lang w:val="kk-KZ"/>
        </w:rPr>
        <w:t>тауар биржасы</w:t>
      </w:r>
      <w:r w:rsidR="00376D75">
        <w:rPr>
          <w:rFonts w:ascii="Times New Roman" w:hAnsi="Times New Roman" w:cs="Times New Roman"/>
          <w:sz w:val="24"/>
          <w:szCs w:val="24"/>
          <w:lang w:val="kk-KZ"/>
        </w:rPr>
        <w:t>»</w:t>
      </w:r>
      <w:r w:rsidRPr="00782837">
        <w:rPr>
          <w:rFonts w:ascii="Times New Roman" w:hAnsi="Times New Roman" w:cs="Times New Roman"/>
          <w:sz w:val="24"/>
          <w:szCs w:val="24"/>
          <w:lang w:val="kk-KZ"/>
        </w:rPr>
        <w:t xml:space="preserve"> АҚ </w:t>
      </w:r>
      <w:r w:rsidR="00376D75">
        <w:rPr>
          <w:rFonts w:ascii="Times New Roman" w:hAnsi="Times New Roman" w:cs="Times New Roman"/>
          <w:sz w:val="24"/>
          <w:szCs w:val="24"/>
          <w:lang w:val="kk-KZ"/>
        </w:rPr>
        <w:t>а</w:t>
      </w:r>
      <w:r w:rsidRPr="00782837">
        <w:rPr>
          <w:rFonts w:ascii="Times New Roman" w:hAnsi="Times New Roman" w:cs="Times New Roman"/>
          <w:sz w:val="24"/>
          <w:szCs w:val="24"/>
          <w:lang w:val="kk-KZ"/>
        </w:rPr>
        <w:t xml:space="preserve">қпараттық-техникалық қамтамасыз ету туралы </w:t>
      </w:r>
      <w:r w:rsidR="00376D75">
        <w:rPr>
          <w:rFonts w:ascii="Times New Roman" w:hAnsi="Times New Roman" w:cs="Times New Roman"/>
          <w:sz w:val="24"/>
          <w:szCs w:val="24"/>
          <w:lang w:val="kk-KZ"/>
        </w:rPr>
        <w:t>Тәртіпке</w:t>
      </w:r>
      <w:r w:rsidRPr="00782837">
        <w:rPr>
          <w:rFonts w:ascii="Times New Roman" w:hAnsi="Times New Roman" w:cs="Times New Roman"/>
          <w:sz w:val="24"/>
          <w:szCs w:val="24"/>
          <w:lang w:val="kk-KZ"/>
        </w:rPr>
        <w:t xml:space="preserve"> </w:t>
      </w:r>
      <w:r w:rsidR="0023674E">
        <w:rPr>
          <w:rFonts w:ascii="Times New Roman" w:hAnsi="Times New Roman" w:cs="Times New Roman"/>
          <w:sz w:val="24"/>
          <w:szCs w:val="24"/>
          <w:lang w:val="kk-KZ"/>
        </w:rPr>
        <w:t xml:space="preserve">АТҚ </w:t>
      </w:r>
      <w:r w:rsidRPr="00782837">
        <w:rPr>
          <w:rFonts w:ascii="Times New Roman" w:hAnsi="Times New Roman" w:cs="Times New Roman"/>
          <w:sz w:val="24"/>
          <w:szCs w:val="24"/>
          <w:lang w:val="kk-KZ"/>
        </w:rPr>
        <w:t>талаптарына сәйкес қол қояды;</w:t>
      </w:r>
    </w:p>
    <w:p w14:paraId="24D143B4" w14:textId="6C8820DA" w:rsidR="0023674E" w:rsidRDefault="00660583" w:rsidP="003635A9">
      <w:pPr>
        <w:pStyle w:val="a7"/>
        <w:numPr>
          <w:ilvl w:val="2"/>
          <w:numId w:val="3"/>
        </w:numPr>
        <w:spacing w:line="276" w:lineRule="auto"/>
        <w:jc w:val="both"/>
        <w:rPr>
          <w:rFonts w:ascii="Times New Roman" w:hAnsi="Times New Roman" w:cs="Times New Roman"/>
          <w:sz w:val="24"/>
          <w:szCs w:val="24"/>
          <w:lang w:val="kk-KZ"/>
        </w:rPr>
      </w:pPr>
      <w:r w:rsidRPr="00660583">
        <w:rPr>
          <w:rFonts w:ascii="Times New Roman" w:hAnsi="Times New Roman" w:cs="Times New Roman"/>
          <w:sz w:val="24"/>
          <w:szCs w:val="24"/>
          <w:lang w:val="kk-KZ"/>
        </w:rPr>
        <w:t>Сауда-саттыққа қатысушы осы Шартқа № 2 қосымшаға сәйкес нысан бойынша Биржаға осы Келісімге қосылу туралы қол қою парағын толтыру және ұсыну арқылы ЭЦҚ туралы келісімге қосылады.</w:t>
      </w:r>
    </w:p>
    <w:p w14:paraId="778149E6" w14:textId="69CB8F83" w:rsidR="00660583" w:rsidRPr="003635A9" w:rsidRDefault="00660583" w:rsidP="003635A9">
      <w:pPr>
        <w:pStyle w:val="a7"/>
        <w:numPr>
          <w:ilvl w:val="2"/>
          <w:numId w:val="3"/>
        </w:numPr>
        <w:spacing w:line="276" w:lineRule="auto"/>
        <w:jc w:val="both"/>
        <w:rPr>
          <w:rFonts w:ascii="Times New Roman" w:hAnsi="Times New Roman" w:cs="Times New Roman"/>
          <w:sz w:val="24"/>
          <w:szCs w:val="24"/>
          <w:lang w:val="kk-KZ"/>
        </w:rPr>
      </w:pPr>
      <w:r w:rsidRPr="00660583">
        <w:rPr>
          <w:rFonts w:ascii="Times New Roman" w:hAnsi="Times New Roman" w:cs="Times New Roman"/>
          <w:sz w:val="24"/>
          <w:szCs w:val="24"/>
          <w:lang w:val="kk-KZ"/>
        </w:rPr>
        <w:t xml:space="preserve">Сауда-саттыққа қатысушы осы Шартқа № 3 қосымшаға сәйкес нысан бойынша осы Келісімге қосылу туралы қол қою парағын толтыру және биржаға ұсыну арқылы </w:t>
      </w:r>
      <w:r w:rsidRPr="00512537">
        <w:rPr>
          <w:rFonts w:ascii="Times New Roman" w:hAnsi="Times New Roman" w:cs="Times New Roman"/>
          <w:sz w:val="24"/>
          <w:szCs w:val="24"/>
          <w:lang w:val="kk-KZ"/>
        </w:rPr>
        <w:t>ӨҚҚҚА</w:t>
      </w:r>
      <w:r w:rsidRPr="00660583">
        <w:rPr>
          <w:rFonts w:ascii="Times New Roman" w:hAnsi="Times New Roman" w:cs="Times New Roman"/>
          <w:sz w:val="24"/>
          <w:szCs w:val="24"/>
          <w:lang w:val="kk-KZ"/>
        </w:rPr>
        <w:t xml:space="preserve"> туралы келісімге қосылады.</w:t>
      </w:r>
    </w:p>
    <w:p w14:paraId="72AEEF94" w14:textId="073C09A9" w:rsidR="00660583" w:rsidRDefault="00660583" w:rsidP="00660583">
      <w:pPr>
        <w:tabs>
          <w:tab w:val="left" w:pos="2775"/>
        </w:tabs>
        <w:rPr>
          <w:lang w:val="kk-KZ"/>
        </w:rPr>
      </w:pPr>
    </w:p>
    <w:p w14:paraId="254B5C0F" w14:textId="77777777" w:rsidR="003635A9" w:rsidRDefault="003635A9" w:rsidP="00660583">
      <w:pPr>
        <w:tabs>
          <w:tab w:val="left" w:pos="2775"/>
        </w:tabs>
        <w:rPr>
          <w:lang w:val="kk-KZ"/>
        </w:rPr>
      </w:pPr>
    </w:p>
    <w:p w14:paraId="3120CB1A" w14:textId="432C3C2E" w:rsidR="00660583" w:rsidRDefault="00660583" w:rsidP="00660583">
      <w:pPr>
        <w:pStyle w:val="a7"/>
        <w:numPr>
          <w:ilvl w:val="0"/>
          <w:numId w:val="3"/>
        </w:numPr>
        <w:tabs>
          <w:tab w:val="left" w:pos="3315"/>
        </w:tabs>
        <w:jc w:val="center"/>
        <w:rPr>
          <w:rFonts w:ascii="Times New Roman" w:hAnsi="Times New Roman" w:cs="Times New Roman"/>
          <w:b/>
          <w:bCs/>
          <w:sz w:val="24"/>
          <w:szCs w:val="24"/>
          <w:lang w:val="kk-KZ"/>
        </w:rPr>
      </w:pPr>
      <w:r w:rsidRPr="007E0EB4">
        <w:rPr>
          <w:rFonts w:ascii="Times New Roman" w:hAnsi="Times New Roman" w:cs="Times New Roman"/>
          <w:b/>
          <w:bCs/>
          <w:sz w:val="24"/>
          <w:szCs w:val="24"/>
          <w:lang w:val="kk-KZ"/>
        </w:rPr>
        <w:t>ТАРАПТАРДЫҢ ҚҰҚЫҚТАРЫ МЕН МІНДЕТТЕРІ</w:t>
      </w:r>
    </w:p>
    <w:p w14:paraId="130D8C0D" w14:textId="77777777" w:rsidR="007E0EB4" w:rsidRDefault="007E0EB4" w:rsidP="007E0EB4">
      <w:pPr>
        <w:pStyle w:val="a7"/>
        <w:tabs>
          <w:tab w:val="left" w:pos="3315"/>
        </w:tabs>
        <w:rPr>
          <w:rFonts w:ascii="Times New Roman" w:hAnsi="Times New Roman" w:cs="Times New Roman"/>
          <w:b/>
          <w:bCs/>
          <w:sz w:val="24"/>
          <w:szCs w:val="24"/>
          <w:lang w:val="kk-KZ"/>
        </w:rPr>
      </w:pPr>
      <w:bookmarkStart w:id="1" w:name="_Hlk124952591"/>
    </w:p>
    <w:p w14:paraId="13ADA294" w14:textId="200777B2" w:rsidR="00660583" w:rsidRDefault="007E0EB4" w:rsidP="003635A9">
      <w:pPr>
        <w:pStyle w:val="a7"/>
        <w:numPr>
          <w:ilvl w:val="1"/>
          <w:numId w:val="3"/>
        </w:numPr>
        <w:spacing w:line="276" w:lineRule="auto"/>
        <w:rPr>
          <w:rFonts w:ascii="Times New Roman" w:hAnsi="Times New Roman" w:cs="Times New Roman"/>
          <w:sz w:val="24"/>
          <w:szCs w:val="24"/>
          <w:lang w:val="kk-KZ"/>
        </w:rPr>
      </w:pPr>
      <w:r w:rsidRPr="007E0EB4">
        <w:rPr>
          <w:rFonts w:ascii="Times New Roman" w:hAnsi="Times New Roman" w:cs="Times New Roman"/>
          <w:sz w:val="24"/>
          <w:szCs w:val="24"/>
          <w:lang w:val="kk-KZ"/>
        </w:rPr>
        <w:t>Сауда-саттыққа қатысушы құқылы:</w:t>
      </w:r>
    </w:p>
    <w:bookmarkEnd w:id="1"/>
    <w:p w14:paraId="5987A0AF" w14:textId="77777777" w:rsidR="007E0EB4" w:rsidRPr="007E0EB4" w:rsidRDefault="007E0EB4" w:rsidP="003635A9">
      <w:pPr>
        <w:pStyle w:val="a7"/>
        <w:spacing w:line="276" w:lineRule="auto"/>
        <w:ind w:left="360"/>
        <w:rPr>
          <w:rFonts w:ascii="Times New Roman" w:hAnsi="Times New Roman" w:cs="Times New Roman"/>
          <w:sz w:val="24"/>
          <w:szCs w:val="24"/>
          <w:lang w:val="kk-KZ"/>
        </w:rPr>
      </w:pPr>
    </w:p>
    <w:p w14:paraId="7DBDC07C" w14:textId="33B7D1DB" w:rsidR="007E0EB4" w:rsidRPr="007E0EB4" w:rsidRDefault="007E0EB4" w:rsidP="003635A9">
      <w:pPr>
        <w:pStyle w:val="a7"/>
        <w:numPr>
          <w:ilvl w:val="2"/>
          <w:numId w:val="3"/>
        </w:numPr>
        <w:spacing w:line="276" w:lineRule="auto"/>
        <w:jc w:val="both"/>
        <w:rPr>
          <w:rFonts w:ascii="Times New Roman" w:hAnsi="Times New Roman" w:cs="Times New Roman"/>
          <w:sz w:val="24"/>
          <w:szCs w:val="24"/>
          <w:lang w:val="kk-KZ"/>
        </w:rPr>
      </w:pPr>
      <w:r w:rsidRPr="007E0EB4">
        <w:rPr>
          <w:rFonts w:ascii="Times New Roman" w:hAnsi="Times New Roman" w:cs="Times New Roman"/>
          <w:sz w:val="24"/>
          <w:szCs w:val="24"/>
          <w:lang w:val="kk-KZ"/>
        </w:rPr>
        <w:t xml:space="preserve">Сауда-саттықты ұйымдастыру бойынша қызмет көрсету </w:t>
      </w:r>
      <w:r w:rsidR="00376D75">
        <w:rPr>
          <w:rFonts w:ascii="Times New Roman" w:hAnsi="Times New Roman" w:cs="Times New Roman"/>
          <w:sz w:val="24"/>
          <w:szCs w:val="24"/>
          <w:lang w:val="kk-KZ"/>
        </w:rPr>
        <w:t>Тәртібінде</w:t>
      </w:r>
      <w:r w:rsidRPr="007E0EB4">
        <w:rPr>
          <w:rFonts w:ascii="Times New Roman" w:hAnsi="Times New Roman" w:cs="Times New Roman"/>
          <w:sz w:val="24"/>
          <w:szCs w:val="24"/>
          <w:lang w:val="kk-KZ"/>
        </w:rPr>
        <w:t xml:space="preserve">, АТҚ </w:t>
      </w:r>
      <w:r w:rsidR="00376D75">
        <w:rPr>
          <w:rFonts w:ascii="Times New Roman" w:hAnsi="Times New Roman" w:cs="Times New Roman"/>
          <w:sz w:val="24"/>
          <w:szCs w:val="24"/>
          <w:lang w:val="kk-KZ"/>
        </w:rPr>
        <w:t>Тәртібінде</w:t>
      </w:r>
      <w:r w:rsidRPr="007E0EB4">
        <w:rPr>
          <w:rFonts w:ascii="Times New Roman" w:hAnsi="Times New Roman" w:cs="Times New Roman"/>
          <w:sz w:val="24"/>
          <w:szCs w:val="24"/>
          <w:lang w:val="kk-KZ"/>
        </w:rPr>
        <w:t>, ЭЦҚ туралы келісімде, ӨҚҚҚА туралы келісімде, биржалық сауда ереже</w:t>
      </w:r>
      <w:r w:rsidR="00204F6D">
        <w:rPr>
          <w:rFonts w:ascii="Times New Roman" w:hAnsi="Times New Roman" w:cs="Times New Roman"/>
          <w:sz w:val="24"/>
          <w:szCs w:val="24"/>
          <w:lang w:val="kk-KZ"/>
        </w:rPr>
        <w:t>с</w:t>
      </w:r>
      <w:r w:rsidRPr="007E0EB4">
        <w:rPr>
          <w:rFonts w:ascii="Times New Roman" w:hAnsi="Times New Roman" w:cs="Times New Roman"/>
          <w:sz w:val="24"/>
          <w:szCs w:val="24"/>
          <w:lang w:val="kk-KZ"/>
        </w:rPr>
        <w:t>інде, Биржаның өзге де ішкі нормативтік құжаттарында, сондай-ақ Қазақстан Республикасының заңнамасында көзделген барлық құқықтарды пайдалануға құқылы.</w:t>
      </w:r>
    </w:p>
    <w:p w14:paraId="238D29D2" w14:textId="44B42E45" w:rsidR="007E0EB4" w:rsidRPr="007E0EB4" w:rsidRDefault="007E0EB4" w:rsidP="003635A9">
      <w:pPr>
        <w:pStyle w:val="a7"/>
        <w:numPr>
          <w:ilvl w:val="1"/>
          <w:numId w:val="3"/>
        </w:numPr>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E0EB4">
        <w:rPr>
          <w:rFonts w:ascii="Times New Roman" w:hAnsi="Times New Roman" w:cs="Times New Roman"/>
          <w:sz w:val="24"/>
          <w:szCs w:val="24"/>
          <w:lang w:val="kk-KZ"/>
        </w:rPr>
        <w:t xml:space="preserve">Сауда-саттыққа қатысушы </w:t>
      </w:r>
      <w:r>
        <w:rPr>
          <w:rFonts w:ascii="Times New Roman" w:hAnsi="Times New Roman" w:cs="Times New Roman"/>
          <w:sz w:val="24"/>
          <w:szCs w:val="24"/>
          <w:lang w:val="kk-KZ"/>
        </w:rPr>
        <w:t>міндетті</w:t>
      </w:r>
      <w:r w:rsidRPr="007E0EB4">
        <w:rPr>
          <w:rFonts w:ascii="Times New Roman" w:hAnsi="Times New Roman" w:cs="Times New Roman"/>
          <w:sz w:val="24"/>
          <w:szCs w:val="24"/>
          <w:lang w:val="kk-KZ"/>
        </w:rPr>
        <w:t>:</w:t>
      </w:r>
    </w:p>
    <w:p w14:paraId="05E688DF" w14:textId="32FCFFF4" w:rsidR="007E0EB4" w:rsidRDefault="00376D75" w:rsidP="003635A9">
      <w:pPr>
        <w:pStyle w:val="a7"/>
        <w:numPr>
          <w:ilvl w:val="2"/>
          <w:numId w:val="3"/>
        </w:numPr>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004D4626" w:rsidRPr="004D4626">
        <w:rPr>
          <w:rFonts w:ascii="Times New Roman" w:hAnsi="Times New Roman" w:cs="Times New Roman"/>
          <w:sz w:val="24"/>
          <w:szCs w:val="24"/>
          <w:lang w:val="kk-KZ"/>
        </w:rPr>
        <w:t xml:space="preserve">ауда-саттықты ұйымдастыру бойынша қызмет көрсету </w:t>
      </w:r>
      <w:r>
        <w:rPr>
          <w:rFonts w:ascii="Times New Roman" w:hAnsi="Times New Roman" w:cs="Times New Roman"/>
          <w:sz w:val="24"/>
          <w:szCs w:val="24"/>
          <w:lang w:val="kk-KZ"/>
        </w:rPr>
        <w:t>Тәртібінде</w:t>
      </w:r>
      <w:r w:rsidR="004D4626" w:rsidRPr="004D4626">
        <w:rPr>
          <w:rFonts w:ascii="Times New Roman" w:hAnsi="Times New Roman" w:cs="Times New Roman"/>
          <w:sz w:val="24"/>
          <w:szCs w:val="24"/>
          <w:lang w:val="kk-KZ"/>
        </w:rPr>
        <w:t xml:space="preserve">, </w:t>
      </w:r>
      <w:r w:rsidR="004D4626" w:rsidRPr="007E0EB4">
        <w:rPr>
          <w:rFonts w:ascii="Times New Roman" w:hAnsi="Times New Roman" w:cs="Times New Roman"/>
          <w:sz w:val="24"/>
          <w:szCs w:val="24"/>
          <w:lang w:val="kk-KZ"/>
        </w:rPr>
        <w:t>АТҚ</w:t>
      </w:r>
      <w:r w:rsidR="004D4626" w:rsidRPr="004D4626">
        <w:rPr>
          <w:rFonts w:ascii="Times New Roman" w:hAnsi="Times New Roman" w:cs="Times New Roman"/>
          <w:sz w:val="24"/>
          <w:szCs w:val="24"/>
          <w:lang w:val="kk-KZ"/>
        </w:rPr>
        <w:t xml:space="preserve"> </w:t>
      </w:r>
      <w:r>
        <w:rPr>
          <w:rFonts w:ascii="Times New Roman" w:hAnsi="Times New Roman" w:cs="Times New Roman"/>
          <w:sz w:val="24"/>
          <w:szCs w:val="24"/>
          <w:lang w:val="kk-KZ"/>
        </w:rPr>
        <w:t>Тәртібінде</w:t>
      </w:r>
      <w:r w:rsidR="004D4626" w:rsidRPr="004D4626">
        <w:rPr>
          <w:rFonts w:ascii="Times New Roman" w:hAnsi="Times New Roman" w:cs="Times New Roman"/>
          <w:sz w:val="24"/>
          <w:szCs w:val="24"/>
          <w:lang w:val="kk-KZ"/>
        </w:rPr>
        <w:t xml:space="preserve">, ЭЦҚ туралы келісімде, </w:t>
      </w:r>
      <w:r w:rsidR="004D4626" w:rsidRPr="007E0EB4">
        <w:rPr>
          <w:rFonts w:ascii="Times New Roman" w:hAnsi="Times New Roman" w:cs="Times New Roman"/>
          <w:sz w:val="24"/>
          <w:szCs w:val="24"/>
          <w:lang w:val="kk-KZ"/>
        </w:rPr>
        <w:t>ӨҚҚҚА</w:t>
      </w:r>
      <w:r w:rsidR="004D4626" w:rsidRPr="004D4626">
        <w:rPr>
          <w:rFonts w:ascii="Times New Roman" w:hAnsi="Times New Roman" w:cs="Times New Roman"/>
          <w:sz w:val="24"/>
          <w:szCs w:val="24"/>
          <w:lang w:val="kk-KZ"/>
        </w:rPr>
        <w:t xml:space="preserve"> туралы келісімде, биржалық сауда </w:t>
      </w:r>
      <w:r w:rsidR="004D4626" w:rsidRPr="007E0EB4">
        <w:rPr>
          <w:rFonts w:ascii="Times New Roman" w:hAnsi="Times New Roman" w:cs="Times New Roman"/>
          <w:sz w:val="24"/>
          <w:szCs w:val="24"/>
          <w:lang w:val="kk-KZ"/>
        </w:rPr>
        <w:t>ережелерінде</w:t>
      </w:r>
      <w:r w:rsidR="004D4626" w:rsidRPr="004D4626">
        <w:rPr>
          <w:rFonts w:ascii="Times New Roman" w:hAnsi="Times New Roman" w:cs="Times New Roman"/>
          <w:sz w:val="24"/>
          <w:szCs w:val="24"/>
          <w:lang w:val="kk-KZ"/>
        </w:rPr>
        <w:t>, Биржаның өзге де ішкі нормативтік құжаттарында, сондай-ақ қызмет</w:t>
      </w:r>
      <w:r>
        <w:rPr>
          <w:rFonts w:ascii="Times New Roman" w:hAnsi="Times New Roman" w:cs="Times New Roman"/>
          <w:sz w:val="24"/>
          <w:szCs w:val="24"/>
          <w:lang w:val="kk-KZ"/>
        </w:rPr>
        <w:t>к</w:t>
      </w:r>
      <w:r w:rsidR="004D4626" w:rsidRPr="004D4626">
        <w:rPr>
          <w:rFonts w:ascii="Times New Roman" w:hAnsi="Times New Roman" w:cs="Times New Roman"/>
          <w:sz w:val="24"/>
          <w:szCs w:val="24"/>
          <w:lang w:val="kk-KZ"/>
        </w:rPr>
        <w:t>е уақтылы және толық ақы төлеуді қоса алғанда, Қазақстан Республикасының заңнамасында көзделген барлық міндеттерді атқару.</w:t>
      </w:r>
    </w:p>
    <w:p w14:paraId="51B2C2D0" w14:textId="608A04A2" w:rsidR="004D4626" w:rsidRDefault="00DA0ADE" w:rsidP="003635A9">
      <w:pPr>
        <w:pStyle w:val="a7"/>
        <w:numPr>
          <w:ilvl w:val="2"/>
          <w:numId w:val="3"/>
        </w:numPr>
        <w:spacing w:line="276" w:lineRule="auto"/>
        <w:jc w:val="both"/>
        <w:rPr>
          <w:rFonts w:ascii="Times New Roman" w:hAnsi="Times New Roman" w:cs="Times New Roman"/>
          <w:sz w:val="24"/>
          <w:szCs w:val="24"/>
          <w:lang w:val="kk-KZ"/>
        </w:rPr>
      </w:pPr>
      <w:r w:rsidRPr="00DA0ADE">
        <w:rPr>
          <w:rFonts w:ascii="Times New Roman" w:hAnsi="Times New Roman" w:cs="Times New Roman"/>
          <w:sz w:val="24"/>
          <w:szCs w:val="24"/>
          <w:lang w:val="kk-KZ"/>
        </w:rPr>
        <w:t xml:space="preserve">тараптар </w:t>
      </w:r>
      <w:r w:rsidR="00376D75">
        <w:rPr>
          <w:rFonts w:ascii="Times New Roman" w:hAnsi="Times New Roman" w:cs="Times New Roman"/>
          <w:sz w:val="24"/>
          <w:szCs w:val="24"/>
          <w:lang w:val="kk-KZ"/>
        </w:rPr>
        <w:t>Ш</w:t>
      </w:r>
      <w:r w:rsidRPr="00DA0ADE">
        <w:rPr>
          <w:rFonts w:ascii="Times New Roman" w:hAnsi="Times New Roman" w:cs="Times New Roman"/>
          <w:sz w:val="24"/>
          <w:szCs w:val="24"/>
          <w:lang w:val="kk-KZ"/>
        </w:rPr>
        <w:t>арт жасасқан күннен кешіктірмей осы Шартқа № 1 қосымша болып табылатын нысан бойынша "</w:t>
      </w:r>
      <w:r>
        <w:rPr>
          <w:rFonts w:ascii="Times New Roman" w:hAnsi="Times New Roman" w:cs="Times New Roman"/>
          <w:sz w:val="24"/>
          <w:szCs w:val="24"/>
          <w:lang w:val="kk-KZ"/>
        </w:rPr>
        <w:t>ЕС</w:t>
      </w:r>
      <w:r w:rsidRPr="00DA0ADE">
        <w:rPr>
          <w:rFonts w:ascii="Times New Roman" w:hAnsi="Times New Roman" w:cs="Times New Roman"/>
          <w:sz w:val="24"/>
          <w:szCs w:val="24"/>
          <w:lang w:val="kk-KZ"/>
        </w:rPr>
        <w:t xml:space="preserve">Ж тауар биржасы" АҚ </w:t>
      </w:r>
      <w:r w:rsidR="00376D75">
        <w:rPr>
          <w:rFonts w:ascii="Times New Roman" w:hAnsi="Times New Roman" w:cs="Times New Roman"/>
          <w:sz w:val="24"/>
          <w:szCs w:val="24"/>
          <w:lang w:val="kk-KZ"/>
        </w:rPr>
        <w:t>а</w:t>
      </w:r>
      <w:r w:rsidRPr="00DA0ADE">
        <w:rPr>
          <w:rFonts w:ascii="Times New Roman" w:hAnsi="Times New Roman" w:cs="Times New Roman"/>
          <w:sz w:val="24"/>
          <w:szCs w:val="24"/>
          <w:lang w:val="kk-KZ"/>
        </w:rPr>
        <w:t xml:space="preserve">қпараттық-техникалық қамтамасыз ету туралы </w:t>
      </w:r>
      <w:r w:rsidR="00376D75">
        <w:rPr>
          <w:rFonts w:ascii="Times New Roman" w:hAnsi="Times New Roman" w:cs="Times New Roman"/>
          <w:sz w:val="24"/>
          <w:szCs w:val="24"/>
          <w:lang w:val="kk-KZ"/>
        </w:rPr>
        <w:t>Тәртібіне</w:t>
      </w:r>
      <w:r w:rsidRPr="00DA0ADE">
        <w:rPr>
          <w:rFonts w:ascii="Times New Roman" w:hAnsi="Times New Roman" w:cs="Times New Roman"/>
          <w:sz w:val="24"/>
          <w:szCs w:val="24"/>
          <w:lang w:val="kk-KZ"/>
        </w:rPr>
        <w:t xml:space="preserve"> </w:t>
      </w:r>
      <w:r w:rsidRPr="007E0EB4">
        <w:rPr>
          <w:rFonts w:ascii="Times New Roman" w:hAnsi="Times New Roman" w:cs="Times New Roman"/>
          <w:sz w:val="24"/>
          <w:szCs w:val="24"/>
          <w:lang w:val="kk-KZ"/>
        </w:rPr>
        <w:t>АТҚ</w:t>
      </w:r>
      <w:r w:rsidRPr="00DA0ADE">
        <w:rPr>
          <w:rFonts w:ascii="Times New Roman" w:hAnsi="Times New Roman" w:cs="Times New Roman"/>
          <w:sz w:val="24"/>
          <w:szCs w:val="24"/>
          <w:lang w:val="kk-KZ"/>
        </w:rPr>
        <w:t xml:space="preserve"> талаптарына сәйкес </w:t>
      </w:r>
      <w:r w:rsidR="00376D75">
        <w:rPr>
          <w:rFonts w:ascii="Times New Roman" w:hAnsi="Times New Roman" w:cs="Times New Roman"/>
          <w:sz w:val="24"/>
          <w:szCs w:val="24"/>
          <w:lang w:val="kk-KZ"/>
        </w:rPr>
        <w:t>ж</w:t>
      </w:r>
      <w:r w:rsidRPr="00DA0ADE">
        <w:rPr>
          <w:rFonts w:ascii="Times New Roman" w:hAnsi="Times New Roman" w:cs="Times New Roman"/>
          <w:sz w:val="24"/>
          <w:szCs w:val="24"/>
          <w:lang w:val="kk-KZ"/>
        </w:rPr>
        <w:t>асасын.</w:t>
      </w:r>
    </w:p>
    <w:p w14:paraId="2DCF618A" w14:textId="27BADBB7" w:rsidR="00DA0ADE" w:rsidRDefault="00376D75" w:rsidP="003635A9">
      <w:pPr>
        <w:pStyle w:val="a7"/>
        <w:numPr>
          <w:ilvl w:val="2"/>
          <w:numId w:val="3"/>
        </w:numPr>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w:t>
      </w:r>
      <w:r w:rsidR="00DA0ADE" w:rsidRPr="00DA0ADE">
        <w:rPr>
          <w:rFonts w:ascii="Times New Roman" w:hAnsi="Times New Roman" w:cs="Times New Roman"/>
          <w:sz w:val="24"/>
          <w:szCs w:val="24"/>
          <w:lang w:val="kk-KZ"/>
        </w:rPr>
        <w:t>араптар шарт жасасқан күннен кешіктірмей биржаға осы Шартқа № 2 қосымша болып табылатын нысан бойынша ЭЦҚ туралы келісімге толтырылған қол қою парағын ұсынсын.</w:t>
      </w:r>
    </w:p>
    <w:p w14:paraId="105AB9CC" w14:textId="3FBD6DF5" w:rsidR="00475B33" w:rsidRDefault="00E14E2A" w:rsidP="003635A9">
      <w:pPr>
        <w:spacing w:line="276" w:lineRule="auto"/>
        <w:ind w:left="360"/>
        <w:jc w:val="both"/>
        <w:rPr>
          <w:rFonts w:ascii="Times New Roman" w:hAnsi="Times New Roman" w:cs="Times New Roman"/>
          <w:sz w:val="24"/>
          <w:szCs w:val="24"/>
          <w:lang w:val="kk-KZ"/>
        </w:rPr>
      </w:pPr>
      <w:r w:rsidRPr="00E14E2A">
        <w:rPr>
          <w:rFonts w:ascii="Times New Roman" w:hAnsi="Times New Roman" w:cs="Times New Roman"/>
          <w:sz w:val="24"/>
          <w:szCs w:val="24"/>
          <w:lang w:val="kk-KZ"/>
        </w:rPr>
        <w:t xml:space="preserve">Тараптар шарт жасасқан күннен кешіктірмей биржаға осы Шартқа № 3 қосымша болып табылатын нысан бойынша </w:t>
      </w:r>
      <w:bookmarkStart w:id="2" w:name="_Hlk125023628"/>
      <w:r w:rsidRPr="007E0EB4">
        <w:rPr>
          <w:rFonts w:ascii="Times New Roman" w:hAnsi="Times New Roman" w:cs="Times New Roman"/>
          <w:sz w:val="24"/>
          <w:szCs w:val="24"/>
          <w:lang w:val="kk-KZ"/>
        </w:rPr>
        <w:t>ӨҚҚҚА</w:t>
      </w:r>
      <w:bookmarkEnd w:id="2"/>
      <w:r w:rsidRPr="004D4626">
        <w:rPr>
          <w:rFonts w:ascii="Times New Roman" w:hAnsi="Times New Roman" w:cs="Times New Roman"/>
          <w:sz w:val="24"/>
          <w:szCs w:val="24"/>
          <w:lang w:val="kk-KZ"/>
        </w:rPr>
        <w:t xml:space="preserve"> </w:t>
      </w:r>
      <w:r w:rsidRPr="00E14E2A">
        <w:rPr>
          <w:rFonts w:ascii="Times New Roman" w:hAnsi="Times New Roman" w:cs="Times New Roman"/>
          <w:sz w:val="24"/>
          <w:szCs w:val="24"/>
          <w:lang w:val="kk-KZ"/>
        </w:rPr>
        <w:t>туралы келісімге толтырылған қол қою парағын ұсынсын.</w:t>
      </w:r>
    </w:p>
    <w:p w14:paraId="61302EDD" w14:textId="7ABC8D60" w:rsidR="008919BF" w:rsidRDefault="008919BF" w:rsidP="003635A9">
      <w:pPr>
        <w:pStyle w:val="a7"/>
        <w:numPr>
          <w:ilvl w:val="1"/>
          <w:numId w:val="3"/>
        </w:numPr>
        <w:spacing w:line="276" w:lineRule="auto"/>
        <w:jc w:val="both"/>
        <w:rPr>
          <w:rFonts w:ascii="Times New Roman" w:hAnsi="Times New Roman" w:cs="Times New Roman"/>
          <w:sz w:val="24"/>
          <w:szCs w:val="24"/>
          <w:lang w:val="kk-KZ"/>
        </w:rPr>
      </w:pPr>
      <w:r w:rsidRPr="008919BF">
        <w:rPr>
          <w:rFonts w:ascii="Times New Roman" w:hAnsi="Times New Roman" w:cs="Times New Roman"/>
          <w:sz w:val="24"/>
          <w:szCs w:val="24"/>
          <w:lang w:val="kk-KZ"/>
        </w:rPr>
        <w:t>Биржа құқылы:</w:t>
      </w:r>
    </w:p>
    <w:p w14:paraId="2E889CE7" w14:textId="119674DC" w:rsidR="008919BF" w:rsidRDefault="00376D75" w:rsidP="003635A9">
      <w:pPr>
        <w:pStyle w:val="a7"/>
        <w:numPr>
          <w:ilvl w:val="2"/>
          <w:numId w:val="3"/>
        </w:numPr>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00D11DFD" w:rsidRPr="00D11DFD">
        <w:rPr>
          <w:rFonts w:ascii="Times New Roman" w:hAnsi="Times New Roman" w:cs="Times New Roman"/>
          <w:sz w:val="24"/>
          <w:szCs w:val="24"/>
          <w:lang w:val="kk-KZ"/>
        </w:rPr>
        <w:t xml:space="preserve">ауда-саттықты ұйымдастыру бойынша қызмет көрсету </w:t>
      </w:r>
      <w:r>
        <w:rPr>
          <w:rFonts w:ascii="Times New Roman" w:hAnsi="Times New Roman" w:cs="Times New Roman"/>
          <w:sz w:val="24"/>
          <w:szCs w:val="24"/>
          <w:lang w:val="kk-KZ"/>
        </w:rPr>
        <w:t>Тәртібінде</w:t>
      </w:r>
      <w:r w:rsidR="00D11DFD" w:rsidRPr="00D11DFD">
        <w:rPr>
          <w:rFonts w:ascii="Times New Roman" w:hAnsi="Times New Roman" w:cs="Times New Roman"/>
          <w:sz w:val="24"/>
          <w:szCs w:val="24"/>
          <w:lang w:val="kk-KZ"/>
        </w:rPr>
        <w:t xml:space="preserve">, </w:t>
      </w:r>
      <w:r w:rsidR="00D11DFD">
        <w:rPr>
          <w:rFonts w:ascii="Times New Roman" w:hAnsi="Times New Roman" w:cs="Times New Roman"/>
          <w:sz w:val="24"/>
          <w:szCs w:val="24"/>
          <w:lang w:val="kk-KZ"/>
        </w:rPr>
        <w:t>АТҚ</w:t>
      </w:r>
      <w:r w:rsidR="00D11DFD" w:rsidRPr="00D11DFD">
        <w:rPr>
          <w:rFonts w:ascii="Times New Roman" w:hAnsi="Times New Roman" w:cs="Times New Roman"/>
          <w:sz w:val="24"/>
          <w:szCs w:val="24"/>
          <w:lang w:val="kk-KZ"/>
        </w:rPr>
        <w:t xml:space="preserve"> </w:t>
      </w:r>
      <w:r>
        <w:rPr>
          <w:rFonts w:ascii="Times New Roman" w:hAnsi="Times New Roman" w:cs="Times New Roman"/>
          <w:sz w:val="24"/>
          <w:szCs w:val="24"/>
          <w:lang w:val="kk-KZ"/>
        </w:rPr>
        <w:t>Тәртібінде</w:t>
      </w:r>
      <w:r w:rsidR="00D11DFD" w:rsidRPr="00D11DFD">
        <w:rPr>
          <w:rFonts w:ascii="Times New Roman" w:hAnsi="Times New Roman" w:cs="Times New Roman"/>
          <w:sz w:val="24"/>
          <w:szCs w:val="24"/>
          <w:lang w:val="kk-KZ"/>
        </w:rPr>
        <w:t xml:space="preserve">, ЭЦҚ туралы келісімде, </w:t>
      </w:r>
      <w:r w:rsidR="00D11DFD" w:rsidRPr="007E0EB4">
        <w:rPr>
          <w:rFonts w:ascii="Times New Roman" w:hAnsi="Times New Roman" w:cs="Times New Roman"/>
          <w:sz w:val="24"/>
          <w:szCs w:val="24"/>
          <w:lang w:val="kk-KZ"/>
        </w:rPr>
        <w:t>ӨҚҚҚА</w:t>
      </w:r>
      <w:r w:rsidR="00D11DFD" w:rsidRPr="00D11DFD">
        <w:rPr>
          <w:rFonts w:ascii="Times New Roman" w:hAnsi="Times New Roman" w:cs="Times New Roman"/>
          <w:sz w:val="24"/>
          <w:szCs w:val="24"/>
          <w:lang w:val="kk-KZ"/>
        </w:rPr>
        <w:t xml:space="preserve"> туралы келісімде, Биржаның өзге де ішкі нормативтік құжаттарында, сондай-ақ Қазақстан Республикасының заңнамасында көзделген барлық құқықтарды пайдалануға құқылы.</w:t>
      </w:r>
    </w:p>
    <w:p w14:paraId="45162DE3" w14:textId="3591309F" w:rsidR="00D11DFD" w:rsidRDefault="00B70B12" w:rsidP="003635A9">
      <w:pPr>
        <w:pStyle w:val="a7"/>
        <w:numPr>
          <w:ilvl w:val="2"/>
          <w:numId w:val="3"/>
        </w:numPr>
        <w:spacing w:line="276" w:lineRule="auto"/>
        <w:jc w:val="both"/>
        <w:rPr>
          <w:rFonts w:ascii="Times New Roman" w:hAnsi="Times New Roman" w:cs="Times New Roman"/>
          <w:sz w:val="24"/>
          <w:szCs w:val="24"/>
          <w:lang w:val="kk-KZ"/>
        </w:rPr>
      </w:pPr>
      <w:r w:rsidRPr="00B70B12">
        <w:rPr>
          <w:rFonts w:ascii="Times New Roman" w:hAnsi="Times New Roman" w:cs="Times New Roman"/>
          <w:sz w:val="24"/>
          <w:szCs w:val="24"/>
          <w:lang w:val="kk-KZ"/>
        </w:rPr>
        <w:t xml:space="preserve">біржақты тәртіппен сауданы ұйымдастыру бойынша қызмет көрсету </w:t>
      </w:r>
      <w:r w:rsidR="00376D75">
        <w:rPr>
          <w:rFonts w:ascii="Times New Roman" w:hAnsi="Times New Roman" w:cs="Times New Roman"/>
          <w:sz w:val="24"/>
          <w:szCs w:val="24"/>
          <w:lang w:val="kk-KZ"/>
        </w:rPr>
        <w:t>Тәртібінде</w:t>
      </w:r>
      <w:r w:rsidRPr="00B70B12">
        <w:rPr>
          <w:rFonts w:ascii="Times New Roman" w:hAnsi="Times New Roman" w:cs="Times New Roman"/>
          <w:sz w:val="24"/>
          <w:szCs w:val="24"/>
          <w:lang w:val="kk-KZ"/>
        </w:rPr>
        <w:t xml:space="preserve">, </w:t>
      </w:r>
      <w:r>
        <w:rPr>
          <w:rFonts w:ascii="Times New Roman" w:hAnsi="Times New Roman" w:cs="Times New Roman"/>
          <w:sz w:val="24"/>
          <w:szCs w:val="24"/>
          <w:lang w:val="kk-KZ"/>
        </w:rPr>
        <w:t>АТҚ</w:t>
      </w:r>
      <w:r w:rsidRPr="00B70B12">
        <w:rPr>
          <w:rFonts w:ascii="Times New Roman" w:hAnsi="Times New Roman" w:cs="Times New Roman"/>
          <w:sz w:val="24"/>
          <w:szCs w:val="24"/>
          <w:lang w:val="kk-KZ"/>
        </w:rPr>
        <w:t xml:space="preserve"> </w:t>
      </w:r>
      <w:r w:rsidR="00376D75">
        <w:rPr>
          <w:rFonts w:ascii="Times New Roman" w:hAnsi="Times New Roman" w:cs="Times New Roman"/>
          <w:sz w:val="24"/>
          <w:szCs w:val="24"/>
          <w:lang w:val="kk-KZ"/>
        </w:rPr>
        <w:t>Тәртібінде</w:t>
      </w:r>
      <w:r w:rsidRPr="00B70B12">
        <w:rPr>
          <w:rFonts w:ascii="Times New Roman" w:hAnsi="Times New Roman" w:cs="Times New Roman"/>
          <w:sz w:val="24"/>
          <w:szCs w:val="24"/>
          <w:lang w:val="kk-KZ"/>
        </w:rPr>
        <w:t xml:space="preserve">, ЭЦҚ туралы келісімге, </w:t>
      </w:r>
      <w:r w:rsidRPr="007E0EB4">
        <w:rPr>
          <w:rFonts w:ascii="Times New Roman" w:hAnsi="Times New Roman" w:cs="Times New Roman"/>
          <w:sz w:val="24"/>
          <w:szCs w:val="24"/>
          <w:lang w:val="kk-KZ"/>
        </w:rPr>
        <w:t>ӨҚҚҚА</w:t>
      </w:r>
      <w:r w:rsidRPr="00B70B12">
        <w:rPr>
          <w:rFonts w:ascii="Times New Roman" w:hAnsi="Times New Roman" w:cs="Times New Roman"/>
          <w:sz w:val="24"/>
          <w:szCs w:val="24"/>
          <w:lang w:val="kk-KZ"/>
        </w:rPr>
        <w:t xml:space="preserve"> туралы келісімге, Биржаның өзге де ішкі нормативтік құжаттарына өзгерістер мен толықтырулар енгізу.</w:t>
      </w:r>
    </w:p>
    <w:p w14:paraId="561DE3DF" w14:textId="1164FE11" w:rsidR="00B70B12" w:rsidRDefault="00B70B12" w:rsidP="003635A9">
      <w:pPr>
        <w:pStyle w:val="a7"/>
        <w:numPr>
          <w:ilvl w:val="2"/>
          <w:numId w:val="3"/>
        </w:numPr>
        <w:spacing w:line="276" w:lineRule="auto"/>
        <w:jc w:val="both"/>
        <w:rPr>
          <w:rFonts w:ascii="Times New Roman" w:hAnsi="Times New Roman" w:cs="Times New Roman"/>
          <w:sz w:val="24"/>
          <w:szCs w:val="24"/>
          <w:lang w:val="kk-KZ"/>
        </w:rPr>
      </w:pPr>
      <w:r w:rsidRPr="00B70B12">
        <w:rPr>
          <w:rFonts w:ascii="Times New Roman" w:hAnsi="Times New Roman" w:cs="Times New Roman"/>
          <w:sz w:val="24"/>
          <w:szCs w:val="24"/>
          <w:lang w:val="kk-KZ"/>
        </w:rPr>
        <w:t>көрсетілетін Қызмет</w:t>
      </w:r>
      <w:r w:rsidR="00376D75">
        <w:rPr>
          <w:rFonts w:ascii="Times New Roman" w:hAnsi="Times New Roman" w:cs="Times New Roman"/>
          <w:sz w:val="24"/>
          <w:szCs w:val="24"/>
          <w:lang w:val="kk-KZ"/>
        </w:rPr>
        <w:t xml:space="preserve"> </w:t>
      </w:r>
      <w:r w:rsidRPr="00B70B12">
        <w:rPr>
          <w:rFonts w:ascii="Times New Roman" w:hAnsi="Times New Roman" w:cs="Times New Roman"/>
          <w:sz w:val="24"/>
          <w:szCs w:val="24"/>
          <w:lang w:val="kk-KZ"/>
        </w:rPr>
        <w:t>үшін тарифтер біржақты тәртіппен өзгертілсін.</w:t>
      </w:r>
    </w:p>
    <w:p w14:paraId="0DAFB4FB" w14:textId="77777777" w:rsidR="00B70B12" w:rsidRPr="00B70B12" w:rsidRDefault="00B70B12" w:rsidP="003635A9">
      <w:pPr>
        <w:pStyle w:val="a7"/>
        <w:spacing w:line="276" w:lineRule="auto"/>
        <w:ind w:left="1080"/>
        <w:jc w:val="both"/>
        <w:rPr>
          <w:rFonts w:ascii="Times New Roman" w:hAnsi="Times New Roman" w:cs="Times New Roman"/>
          <w:sz w:val="24"/>
          <w:szCs w:val="24"/>
          <w:lang w:val="kk-KZ"/>
        </w:rPr>
      </w:pPr>
    </w:p>
    <w:p w14:paraId="2646D5A0" w14:textId="3764C639" w:rsidR="00B70B12" w:rsidRDefault="00B70B12" w:rsidP="003635A9">
      <w:pPr>
        <w:pStyle w:val="a7"/>
        <w:numPr>
          <w:ilvl w:val="1"/>
          <w:numId w:val="3"/>
        </w:numPr>
        <w:spacing w:line="276" w:lineRule="auto"/>
        <w:jc w:val="both"/>
        <w:rPr>
          <w:rFonts w:ascii="Times New Roman" w:hAnsi="Times New Roman" w:cs="Times New Roman"/>
          <w:sz w:val="24"/>
          <w:szCs w:val="24"/>
          <w:lang w:val="kk-KZ"/>
        </w:rPr>
      </w:pPr>
      <w:r w:rsidRPr="00B70B12">
        <w:rPr>
          <w:rFonts w:ascii="Times New Roman" w:hAnsi="Times New Roman" w:cs="Times New Roman"/>
          <w:sz w:val="24"/>
          <w:szCs w:val="24"/>
          <w:lang w:val="kk-KZ"/>
        </w:rPr>
        <w:t>Биржа міндетті:</w:t>
      </w:r>
    </w:p>
    <w:p w14:paraId="30154429" w14:textId="3E3A01AA" w:rsidR="00B70B12" w:rsidRDefault="00376D75" w:rsidP="003635A9">
      <w:pPr>
        <w:pStyle w:val="a7"/>
        <w:numPr>
          <w:ilvl w:val="2"/>
          <w:numId w:val="3"/>
        </w:numPr>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00B70B12" w:rsidRPr="00B70B12">
        <w:rPr>
          <w:rFonts w:ascii="Times New Roman" w:hAnsi="Times New Roman" w:cs="Times New Roman"/>
          <w:sz w:val="24"/>
          <w:szCs w:val="24"/>
          <w:lang w:val="kk-KZ"/>
        </w:rPr>
        <w:t xml:space="preserve">ауда-саттықты ұйымдастыру бойынша қызмет көрсету </w:t>
      </w:r>
      <w:r>
        <w:rPr>
          <w:rFonts w:ascii="Times New Roman" w:hAnsi="Times New Roman" w:cs="Times New Roman"/>
          <w:sz w:val="24"/>
          <w:szCs w:val="24"/>
          <w:lang w:val="kk-KZ"/>
        </w:rPr>
        <w:t>Тәртібінде</w:t>
      </w:r>
      <w:r w:rsidR="00B70B12" w:rsidRPr="00B70B12">
        <w:rPr>
          <w:rFonts w:ascii="Times New Roman" w:hAnsi="Times New Roman" w:cs="Times New Roman"/>
          <w:sz w:val="24"/>
          <w:szCs w:val="24"/>
          <w:lang w:val="kk-KZ"/>
        </w:rPr>
        <w:t xml:space="preserve">, АТҚ </w:t>
      </w:r>
      <w:r>
        <w:rPr>
          <w:rFonts w:ascii="Times New Roman" w:hAnsi="Times New Roman" w:cs="Times New Roman"/>
          <w:sz w:val="24"/>
          <w:szCs w:val="24"/>
          <w:lang w:val="kk-KZ"/>
        </w:rPr>
        <w:t>Тәртібінде</w:t>
      </w:r>
      <w:r w:rsidR="00B70B12" w:rsidRPr="00B70B12">
        <w:rPr>
          <w:rFonts w:ascii="Times New Roman" w:hAnsi="Times New Roman" w:cs="Times New Roman"/>
          <w:sz w:val="24"/>
          <w:szCs w:val="24"/>
          <w:lang w:val="kk-KZ"/>
        </w:rPr>
        <w:t xml:space="preserve">, ЭЦҚ туралы келісімде, </w:t>
      </w:r>
      <w:r w:rsidR="00725697" w:rsidRPr="007E0EB4">
        <w:rPr>
          <w:rFonts w:ascii="Times New Roman" w:hAnsi="Times New Roman" w:cs="Times New Roman"/>
          <w:sz w:val="24"/>
          <w:szCs w:val="24"/>
          <w:lang w:val="kk-KZ"/>
        </w:rPr>
        <w:t>ӨҚҚҚА</w:t>
      </w:r>
      <w:r w:rsidR="00B70B12" w:rsidRPr="00B70B12">
        <w:rPr>
          <w:rFonts w:ascii="Times New Roman" w:hAnsi="Times New Roman" w:cs="Times New Roman"/>
          <w:sz w:val="24"/>
          <w:szCs w:val="24"/>
          <w:lang w:val="kk-KZ"/>
        </w:rPr>
        <w:t xml:space="preserve"> туралы келісімде, Биржаның өзге де ішкі нормативтік құжаттарында, сондай-ақ Қазақстан Республикасының заңнамасында көзделген барлық міндеттерді атқаруға міндетті.</w:t>
      </w:r>
      <w:r w:rsidR="00725697" w:rsidRPr="00725697">
        <w:rPr>
          <w:rFonts w:ascii="Times New Roman" w:hAnsi="Times New Roman" w:cs="Times New Roman"/>
          <w:sz w:val="24"/>
          <w:szCs w:val="24"/>
          <w:lang w:val="kk-KZ"/>
        </w:rPr>
        <w:t xml:space="preserve"> </w:t>
      </w:r>
    </w:p>
    <w:p w14:paraId="0E62B89F" w14:textId="33916860" w:rsidR="00B70B12" w:rsidRDefault="001E6A38" w:rsidP="003635A9">
      <w:pPr>
        <w:pStyle w:val="a7"/>
        <w:numPr>
          <w:ilvl w:val="2"/>
          <w:numId w:val="3"/>
        </w:numPr>
        <w:spacing w:line="276" w:lineRule="auto"/>
        <w:jc w:val="both"/>
        <w:rPr>
          <w:rFonts w:ascii="Times New Roman" w:hAnsi="Times New Roman" w:cs="Times New Roman"/>
          <w:sz w:val="24"/>
          <w:szCs w:val="24"/>
          <w:lang w:val="kk-KZ"/>
        </w:rPr>
      </w:pPr>
      <w:r w:rsidRPr="001E6A38">
        <w:rPr>
          <w:rFonts w:ascii="Times New Roman" w:hAnsi="Times New Roman" w:cs="Times New Roman"/>
          <w:sz w:val="24"/>
          <w:szCs w:val="24"/>
          <w:lang w:val="kk-KZ"/>
        </w:rPr>
        <w:t xml:space="preserve">сауда-саттыққа қатысушыны сауданы ұйымдастыру бойынша қызмет көрсету </w:t>
      </w:r>
      <w:r w:rsidR="00376D75">
        <w:rPr>
          <w:rFonts w:ascii="Times New Roman" w:hAnsi="Times New Roman" w:cs="Times New Roman"/>
          <w:sz w:val="24"/>
          <w:szCs w:val="24"/>
          <w:lang w:val="kk-KZ"/>
        </w:rPr>
        <w:t>Тәртібіне</w:t>
      </w:r>
      <w:r w:rsidRPr="001E6A38">
        <w:rPr>
          <w:rFonts w:ascii="Times New Roman" w:hAnsi="Times New Roman" w:cs="Times New Roman"/>
          <w:sz w:val="24"/>
          <w:szCs w:val="24"/>
          <w:lang w:val="kk-KZ"/>
        </w:rPr>
        <w:t xml:space="preserve"> енгізілетін өзгерістер мен толықтырулар туралы, </w:t>
      </w:r>
      <w:r w:rsidRPr="00B70B12">
        <w:rPr>
          <w:rFonts w:ascii="Times New Roman" w:hAnsi="Times New Roman" w:cs="Times New Roman"/>
          <w:sz w:val="24"/>
          <w:szCs w:val="24"/>
          <w:lang w:val="kk-KZ"/>
        </w:rPr>
        <w:t>АТҚ</w:t>
      </w:r>
      <w:r w:rsidRPr="001E6A38">
        <w:rPr>
          <w:rFonts w:ascii="Times New Roman" w:hAnsi="Times New Roman" w:cs="Times New Roman"/>
          <w:sz w:val="24"/>
          <w:szCs w:val="24"/>
          <w:lang w:val="kk-KZ"/>
        </w:rPr>
        <w:t xml:space="preserve"> </w:t>
      </w:r>
      <w:r w:rsidR="00376D75">
        <w:rPr>
          <w:rFonts w:ascii="Times New Roman" w:hAnsi="Times New Roman" w:cs="Times New Roman"/>
          <w:sz w:val="24"/>
          <w:szCs w:val="24"/>
          <w:lang w:val="kk-KZ"/>
        </w:rPr>
        <w:t>Тәртібі</w:t>
      </w:r>
      <w:r w:rsidRPr="001E6A38">
        <w:rPr>
          <w:rFonts w:ascii="Times New Roman" w:hAnsi="Times New Roman" w:cs="Times New Roman"/>
          <w:sz w:val="24"/>
          <w:szCs w:val="24"/>
          <w:lang w:val="kk-KZ"/>
        </w:rPr>
        <w:t xml:space="preserve">, ЭЦҚ туралы келісім, </w:t>
      </w:r>
      <w:r w:rsidRPr="007E0EB4">
        <w:rPr>
          <w:rFonts w:ascii="Times New Roman" w:hAnsi="Times New Roman" w:cs="Times New Roman"/>
          <w:sz w:val="24"/>
          <w:szCs w:val="24"/>
          <w:lang w:val="kk-KZ"/>
        </w:rPr>
        <w:t>ӨҚҚҚА</w:t>
      </w:r>
      <w:r>
        <w:rPr>
          <w:rFonts w:ascii="Times New Roman" w:hAnsi="Times New Roman" w:cs="Times New Roman"/>
          <w:sz w:val="24"/>
          <w:szCs w:val="24"/>
          <w:lang w:val="kk-KZ"/>
        </w:rPr>
        <w:t xml:space="preserve"> </w:t>
      </w:r>
      <w:r w:rsidRPr="001E6A38">
        <w:rPr>
          <w:rFonts w:ascii="Times New Roman" w:hAnsi="Times New Roman" w:cs="Times New Roman"/>
          <w:sz w:val="24"/>
          <w:szCs w:val="24"/>
          <w:lang w:val="kk-KZ"/>
        </w:rPr>
        <w:t xml:space="preserve">туралы келісім, Биржаның өзге де ішкі нормативтік </w:t>
      </w:r>
      <w:r w:rsidRPr="001E6A38">
        <w:rPr>
          <w:rFonts w:ascii="Times New Roman" w:hAnsi="Times New Roman" w:cs="Times New Roman"/>
          <w:sz w:val="24"/>
          <w:szCs w:val="24"/>
          <w:lang w:val="kk-KZ"/>
        </w:rPr>
        <w:lastRenderedPageBreak/>
        <w:t>құжаттары туралы хабардар ету, сондай-ақ осы өзгерістер мен толықтыруларды, жаңа тарифтерді Биржаның интернет-ресурсында олар қолданысқа енгізілгенге дейін үш жұмыс күнінен кешіктірмей жариялау арқылы көрсетілетін қызме</w:t>
      </w:r>
      <w:r w:rsidR="00376D75">
        <w:rPr>
          <w:rFonts w:ascii="Times New Roman" w:hAnsi="Times New Roman" w:cs="Times New Roman"/>
          <w:sz w:val="24"/>
          <w:szCs w:val="24"/>
          <w:lang w:val="kk-KZ"/>
        </w:rPr>
        <w:t>т</w:t>
      </w:r>
      <w:r w:rsidRPr="001E6A38">
        <w:rPr>
          <w:rFonts w:ascii="Times New Roman" w:hAnsi="Times New Roman" w:cs="Times New Roman"/>
          <w:sz w:val="24"/>
          <w:szCs w:val="24"/>
          <w:lang w:val="kk-KZ"/>
        </w:rPr>
        <w:t xml:space="preserve"> үшін тарифтердің өзгеруі туралы.</w:t>
      </w:r>
    </w:p>
    <w:p w14:paraId="3FC4B262" w14:textId="77777777" w:rsidR="003635A9" w:rsidRPr="001E6A38" w:rsidRDefault="003635A9" w:rsidP="003635A9">
      <w:pPr>
        <w:pStyle w:val="a7"/>
        <w:ind w:left="1080"/>
        <w:jc w:val="both"/>
        <w:rPr>
          <w:rFonts w:ascii="Times New Roman" w:hAnsi="Times New Roman" w:cs="Times New Roman"/>
          <w:sz w:val="24"/>
          <w:szCs w:val="24"/>
          <w:lang w:val="kk-KZ"/>
        </w:rPr>
      </w:pPr>
    </w:p>
    <w:p w14:paraId="46B706A0" w14:textId="3475876F" w:rsidR="008919BF" w:rsidRPr="001E6A38" w:rsidRDefault="008919BF" w:rsidP="001E6A38">
      <w:pPr>
        <w:pStyle w:val="a7"/>
        <w:ind w:left="360"/>
        <w:jc w:val="center"/>
        <w:rPr>
          <w:rFonts w:ascii="Times New Roman" w:hAnsi="Times New Roman" w:cs="Times New Roman"/>
          <w:b/>
          <w:bCs/>
          <w:sz w:val="24"/>
          <w:szCs w:val="24"/>
          <w:lang w:val="kk-KZ"/>
        </w:rPr>
      </w:pPr>
    </w:p>
    <w:p w14:paraId="1BD98B23" w14:textId="26215A85" w:rsidR="001E6A38" w:rsidRDefault="001E6A38" w:rsidP="001E6A38">
      <w:pPr>
        <w:pStyle w:val="a7"/>
        <w:numPr>
          <w:ilvl w:val="0"/>
          <w:numId w:val="3"/>
        </w:numPr>
        <w:tabs>
          <w:tab w:val="left" w:pos="1440"/>
        </w:tabs>
        <w:jc w:val="center"/>
        <w:rPr>
          <w:rFonts w:ascii="Times New Roman" w:hAnsi="Times New Roman" w:cs="Times New Roman"/>
          <w:b/>
          <w:bCs/>
          <w:sz w:val="24"/>
          <w:szCs w:val="24"/>
          <w:lang w:val="kk-KZ"/>
        </w:rPr>
      </w:pPr>
      <w:r w:rsidRPr="001E6A38">
        <w:rPr>
          <w:rFonts w:ascii="Times New Roman" w:hAnsi="Times New Roman" w:cs="Times New Roman"/>
          <w:b/>
          <w:bCs/>
          <w:sz w:val="24"/>
          <w:szCs w:val="24"/>
          <w:lang w:val="kk-KZ"/>
        </w:rPr>
        <w:t>БИРЖА ҚЫЗМЕТІНЕ АҚЫ ТӨЛЕУ ТӘРТІБІ</w:t>
      </w:r>
    </w:p>
    <w:p w14:paraId="6BF16F73" w14:textId="77777777" w:rsidR="001E6A38" w:rsidRDefault="001E6A38" w:rsidP="001E6A38">
      <w:pPr>
        <w:pStyle w:val="a7"/>
        <w:tabs>
          <w:tab w:val="left" w:pos="1440"/>
        </w:tabs>
        <w:rPr>
          <w:rFonts w:ascii="Times New Roman" w:hAnsi="Times New Roman" w:cs="Times New Roman"/>
          <w:b/>
          <w:bCs/>
          <w:sz w:val="24"/>
          <w:szCs w:val="24"/>
          <w:lang w:val="kk-KZ"/>
        </w:rPr>
      </w:pPr>
    </w:p>
    <w:p w14:paraId="39CFE08C" w14:textId="46C45E3F" w:rsidR="001E6A38" w:rsidRDefault="001E6A38" w:rsidP="001E6A38">
      <w:pPr>
        <w:pStyle w:val="a7"/>
        <w:numPr>
          <w:ilvl w:val="1"/>
          <w:numId w:val="3"/>
        </w:numPr>
        <w:jc w:val="both"/>
        <w:rPr>
          <w:rFonts w:ascii="Times New Roman" w:hAnsi="Times New Roman" w:cs="Times New Roman"/>
          <w:sz w:val="24"/>
          <w:szCs w:val="24"/>
          <w:lang w:val="kk-KZ"/>
        </w:rPr>
      </w:pPr>
      <w:r w:rsidRPr="001E6A38">
        <w:rPr>
          <w:rFonts w:ascii="Times New Roman" w:hAnsi="Times New Roman" w:cs="Times New Roman"/>
          <w:sz w:val="24"/>
          <w:szCs w:val="24"/>
          <w:lang w:val="kk-KZ"/>
        </w:rPr>
        <w:t xml:space="preserve">Биржа қызметіне ақы төлеу тәртібі сауданы ұйымдастыру бойынша қызмет көрсету </w:t>
      </w:r>
      <w:r w:rsidR="00376D75">
        <w:rPr>
          <w:rFonts w:ascii="Times New Roman" w:hAnsi="Times New Roman" w:cs="Times New Roman"/>
          <w:sz w:val="24"/>
          <w:szCs w:val="24"/>
          <w:lang w:val="kk-KZ"/>
        </w:rPr>
        <w:t>Тәртібімен</w:t>
      </w:r>
      <w:r w:rsidRPr="001E6A38">
        <w:rPr>
          <w:rFonts w:ascii="Times New Roman" w:hAnsi="Times New Roman" w:cs="Times New Roman"/>
          <w:sz w:val="24"/>
          <w:szCs w:val="24"/>
          <w:lang w:val="kk-KZ"/>
        </w:rPr>
        <w:t xml:space="preserve">, </w:t>
      </w:r>
      <w:r w:rsidRPr="00B70B12">
        <w:rPr>
          <w:rFonts w:ascii="Times New Roman" w:hAnsi="Times New Roman" w:cs="Times New Roman"/>
          <w:sz w:val="24"/>
          <w:szCs w:val="24"/>
          <w:lang w:val="kk-KZ"/>
        </w:rPr>
        <w:t>АТҚ</w:t>
      </w:r>
      <w:r w:rsidRPr="001E6A38">
        <w:rPr>
          <w:rFonts w:ascii="Times New Roman" w:hAnsi="Times New Roman" w:cs="Times New Roman"/>
          <w:sz w:val="24"/>
          <w:szCs w:val="24"/>
          <w:lang w:val="kk-KZ"/>
        </w:rPr>
        <w:t xml:space="preserve"> </w:t>
      </w:r>
      <w:r w:rsidR="00376D75">
        <w:rPr>
          <w:rFonts w:ascii="Times New Roman" w:hAnsi="Times New Roman" w:cs="Times New Roman"/>
          <w:sz w:val="24"/>
          <w:szCs w:val="24"/>
          <w:lang w:val="kk-KZ"/>
        </w:rPr>
        <w:t>Тәртібі</w:t>
      </w:r>
      <w:r w:rsidR="00184D4B">
        <w:rPr>
          <w:rFonts w:ascii="Times New Roman" w:hAnsi="Times New Roman" w:cs="Times New Roman"/>
          <w:sz w:val="24"/>
          <w:szCs w:val="24"/>
          <w:lang w:val="kk-KZ"/>
        </w:rPr>
        <w:t>мен</w:t>
      </w:r>
      <w:r w:rsidRPr="001E6A38">
        <w:rPr>
          <w:rFonts w:ascii="Times New Roman" w:hAnsi="Times New Roman" w:cs="Times New Roman"/>
          <w:sz w:val="24"/>
          <w:szCs w:val="24"/>
          <w:lang w:val="kk-KZ"/>
        </w:rPr>
        <w:t>, ЭЦҚ туралы келісім</w:t>
      </w:r>
      <w:r>
        <w:rPr>
          <w:rFonts w:ascii="Times New Roman" w:hAnsi="Times New Roman" w:cs="Times New Roman"/>
          <w:sz w:val="24"/>
          <w:szCs w:val="24"/>
          <w:lang w:val="kk-KZ"/>
        </w:rPr>
        <w:t>мен</w:t>
      </w:r>
      <w:r w:rsidRPr="001E6A38">
        <w:rPr>
          <w:rFonts w:ascii="Times New Roman" w:hAnsi="Times New Roman" w:cs="Times New Roman"/>
          <w:sz w:val="24"/>
          <w:szCs w:val="24"/>
          <w:lang w:val="kk-KZ"/>
        </w:rPr>
        <w:t xml:space="preserve">, </w:t>
      </w:r>
      <w:r w:rsidRPr="007E0EB4">
        <w:rPr>
          <w:rFonts w:ascii="Times New Roman" w:hAnsi="Times New Roman" w:cs="Times New Roman"/>
          <w:sz w:val="24"/>
          <w:szCs w:val="24"/>
          <w:lang w:val="kk-KZ"/>
        </w:rPr>
        <w:t>ӨҚҚҚА</w:t>
      </w:r>
      <w:r>
        <w:rPr>
          <w:rFonts w:ascii="Times New Roman" w:hAnsi="Times New Roman" w:cs="Times New Roman"/>
          <w:sz w:val="24"/>
          <w:szCs w:val="24"/>
          <w:lang w:val="kk-KZ"/>
        </w:rPr>
        <w:t xml:space="preserve"> </w:t>
      </w:r>
      <w:r w:rsidRPr="001E6A38">
        <w:rPr>
          <w:rFonts w:ascii="Times New Roman" w:hAnsi="Times New Roman" w:cs="Times New Roman"/>
          <w:sz w:val="24"/>
          <w:szCs w:val="24"/>
          <w:lang w:val="kk-KZ"/>
        </w:rPr>
        <w:t>туралы келісіммен белгіленеді.</w:t>
      </w:r>
    </w:p>
    <w:p w14:paraId="5A706C3E" w14:textId="3B6BCBC7" w:rsidR="001E6A38" w:rsidRDefault="00835324" w:rsidP="001E6A38">
      <w:pPr>
        <w:pStyle w:val="a7"/>
        <w:numPr>
          <w:ilvl w:val="1"/>
          <w:numId w:val="3"/>
        </w:numPr>
        <w:jc w:val="both"/>
        <w:rPr>
          <w:rFonts w:ascii="Times New Roman" w:hAnsi="Times New Roman" w:cs="Times New Roman"/>
          <w:sz w:val="24"/>
          <w:szCs w:val="24"/>
          <w:lang w:val="kk-KZ"/>
        </w:rPr>
      </w:pPr>
      <w:r w:rsidRPr="00835324">
        <w:rPr>
          <w:rFonts w:ascii="Times New Roman" w:hAnsi="Times New Roman" w:cs="Times New Roman"/>
          <w:sz w:val="24"/>
          <w:szCs w:val="24"/>
          <w:lang w:val="kk-KZ"/>
        </w:rPr>
        <w:t xml:space="preserve">Сауда-саттыққа қатысушыға биржа көрсететін қызмет үшін төлем мөлшері, егер сауданы ұйымдастыру бойынша қызмет көрсету </w:t>
      </w:r>
      <w:r w:rsidR="00184D4B">
        <w:rPr>
          <w:rFonts w:ascii="Times New Roman" w:hAnsi="Times New Roman" w:cs="Times New Roman"/>
          <w:sz w:val="24"/>
          <w:szCs w:val="24"/>
          <w:lang w:val="kk-KZ"/>
        </w:rPr>
        <w:t>Тәртібінде</w:t>
      </w:r>
      <w:r w:rsidRPr="00835324">
        <w:rPr>
          <w:rFonts w:ascii="Times New Roman" w:hAnsi="Times New Roman" w:cs="Times New Roman"/>
          <w:sz w:val="24"/>
          <w:szCs w:val="24"/>
          <w:lang w:val="kk-KZ"/>
        </w:rPr>
        <w:t xml:space="preserve">, </w:t>
      </w:r>
      <w:r w:rsidRPr="00B70B12">
        <w:rPr>
          <w:rFonts w:ascii="Times New Roman" w:hAnsi="Times New Roman" w:cs="Times New Roman"/>
          <w:sz w:val="24"/>
          <w:szCs w:val="24"/>
          <w:lang w:val="kk-KZ"/>
        </w:rPr>
        <w:t>АТҚ</w:t>
      </w:r>
      <w:r w:rsidRPr="00835324">
        <w:rPr>
          <w:rFonts w:ascii="Times New Roman" w:hAnsi="Times New Roman" w:cs="Times New Roman"/>
          <w:sz w:val="24"/>
          <w:szCs w:val="24"/>
          <w:lang w:val="kk-KZ"/>
        </w:rPr>
        <w:t xml:space="preserve"> </w:t>
      </w:r>
      <w:r w:rsidR="00184D4B">
        <w:rPr>
          <w:rFonts w:ascii="Times New Roman" w:hAnsi="Times New Roman" w:cs="Times New Roman"/>
          <w:sz w:val="24"/>
          <w:szCs w:val="24"/>
          <w:lang w:val="kk-KZ"/>
        </w:rPr>
        <w:t>Тәртібінде</w:t>
      </w:r>
      <w:r w:rsidRPr="00835324">
        <w:rPr>
          <w:rFonts w:ascii="Times New Roman" w:hAnsi="Times New Roman" w:cs="Times New Roman"/>
          <w:sz w:val="24"/>
          <w:szCs w:val="24"/>
          <w:lang w:val="kk-KZ"/>
        </w:rPr>
        <w:t xml:space="preserve">, ЭЦҚ туралы келісімде, </w:t>
      </w:r>
      <w:r w:rsidRPr="007E0EB4">
        <w:rPr>
          <w:rFonts w:ascii="Times New Roman" w:hAnsi="Times New Roman" w:cs="Times New Roman"/>
          <w:sz w:val="24"/>
          <w:szCs w:val="24"/>
          <w:lang w:val="kk-KZ"/>
        </w:rPr>
        <w:t>ӨҚҚҚА</w:t>
      </w:r>
      <w:r>
        <w:rPr>
          <w:rFonts w:ascii="Times New Roman" w:hAnsi="Times New Roman" w:cs="Times New Roman"/>
          <w:sz w:val="24"/>
          <w:szCs w:val="24"/>
          <w:lang w:val="kk-KZ"/>
        </w:rPr>
        <w:t xml:space="preserve"> </w:t>
      </w:r>
      <w:r w:rsidRPr="00835324">
        <w:rPr>
          <w:rFonts w:ascii="Times New Roman" w:hAnsi="Times New Roman" w:cs="Times New Roman"/>
          <w:sz w:val="24"/>
          <w:szCs w:val="24"/>
          <w:lang w:val="kk-KZ"/>
        </w:rPr>
        <w:t>туралы келісімде өзгеше көзделмесе, Қазақстан Республикасының заңнамасында белгіленген салық немесе басқа да міндетті төлемдер сомасына ұлғайтылуы мүмкін.</w:t>
      </w:r>
    </w:p>
    <w:p w14:paraId="0E3EED63" w14:textId="28170631" w:rsidR="00835324" w:rsidRDefault="00835324" w:rsidP="001E6A38">
      <w:pPr>
        <w:pStyle w:val="a7"/>
        <w:numPr>
          <w:ilvl w:val="1"/>
          <w:numId w:val="3"/>
        </w:numPr>
        <w:jc w:val="both"/>
        <w:rPr>
          <w:rFonts w:ascii="Times New Roman" w:hAnsi="Times New Roman" w:cs="Times New Roman"/>
          <w:sz w:val="24"/>
          <w:szCs w:val="24"/>
          <w:lang w:val="kk-KZ"/>
        </w:rPr>
      </w:pPr>
      <w:r w:rsidRPr="00835324">
        <w:rPr>
          <w:rFonts w:ascii="Times New Roman" w:hAnsi="Times New Roman" w:cs="Times New Roman"/>
          <w:sz w:val="24"/>
          <w:szCs w:val="24"/>
          <w:lang w:val="kk-KZ"/>
        </w:rPr>
        <w:t>Көрсетілетін қызмет үшін осы Шартты төлеу негізі ретінде көрсете отырып, төлемге бірыңғай шот беруге жол беріледі.</w:t>
      </w:r>
    </w:p>
    <w:p w14:paraId="37ADD5B1" w14:textId="16553F46" w:rsidR="00835324" w:rsidRDefault="00835324" w:rsidP="00835324">
      <w:pPr>
        <w:pStyle w:val="a7"/>
        <w:ind w:left="360"/>
        <w:jc w:val="both"/>
        <w:rPr>
          <w:rFonts w:ascii="Times New Roman" w:hAnsi="Times New Roman" w:cs="Times New Roman"/>
          <w:sz w:val="24"/>
          <w:szCs w:val="24"/>
          <w:lang w:val="kk-KZ"/>
        </w:rPr>
      </w:pPr>
    </w:p>
    <w:p w14:paraId="5F69201E" w14:textId="77777777" w:rsidR="00184D4B" w:rsidRDefault="00184D4B" w:rsidP="00835324">
      <w:pPr>
        <w:pStyle w:val="a7"/>
        <w:ind w:left="360"/>
        <w:jc w:val="both"/>
        <w:rPr>
          <w:rFonts w:ascii="Times New Roman" w:hAnsi="Times New Roman" w:cs="Times New Roman"/>
          <w:sz w:val="24"/>
          <w:szCs w:val="24"/>
          <w:lang w:val="kk-KZ"/>
        </w:rPr>
      </w:pPr>
    </w:p>
    <w:p w14:paraId="1A8F934D" w14:textId="5804FA1F" w:rsidR="00835324" w:rsidRDefault="00835324" w:rsidP="00835324">
      <w:pPr>
        <w:pStyle w:val="a7"/>
        <w:numPr>
          <w:ilvl w:val="0"/>
          <w:numId w:val="3"/>
        </w:numPr>
        <w:tabs>
          <w:tab w:val="left" w:pos="2490"/>
        </w:tabs>
        <w:jc w:val="center"/>
        <w:rPr>
          <w:rFonts w:ascii="Times New Roman" w:hAnsi="Times New Roman" w:cs="Times New Roman"/>
          <w:b/>
          <w:bCs/>
          <w:sz w:val="24"/>
          <w:szCs w:val="24"/>
          <w:lang w:val="kk-KZ"/>
        </w:rPr>
      </w:pPr>
      <w:r w:rsidRPr="00835324">
        <w:rPr>
          <w:rFonts w:ascii="Times New Roman" w:hAnsi="Times New Roman" w:cs="Times New Roman"/>
          <w:b/>
          <w:bCs/>
          <w:sz w:val="24"/>
          <w:szCs w:val="24"/>
          <w:lang w:val="kk-KZ"/>
        </w:rPr>
        <w:t>ТАРАПТАРДЫҢ ЖАУАПКЕРШІЛІГІ</w:t>
      </w:r>
    </w:p>
    <w:p w14:paraId="51FC5239" w14:textId="77777777" w:rsidR="00902D26" w:rsidRDefault="00902D26" w:rsidP="003635A9">
      <w:pPr>
        <w:pStyle w:val="a7"/>
        <w:tabs>
          <w:tab w:val="left" w:pos="2490"/>
        </w:tabs>
        <w:spacing w:line="276" w:lineRule="auto"/>
        <w:rPr>
          <w:rFonts w:ascii="Times New Roman" w:hAnsi="Times New Roman" w:cs="Times New Roman"/>
          <w:b/>
          <w:bCs/>
          <w:sz w:val="24"/>
          <w:szCs w:val="24"/>
          <w:lang w:val="kk-KZ"/>
        </w:rPr>
      </w:pPr>
    </w:p>
    <w:p w14:paraId="4BD1BD87" w14:textId="5B70B626" w:rsidR="00FB5ED9" w:rsidRPr="00184D4B" w:rsidRDefault="00902D26" w:rsidP="00184D4B">
      <w:pPr>
        <w:pStyle w:val="a7"/>
        <w:numPr>
          <w:ilvl w:val="1"/>
          <w:numId w:val="3"/>
        </w:numPr>
        <w:tabs>
          <w:tab w:val="left" w:pos="2490"/>
        </w:tabs>
        <w:spacing w:line="276" w:lineRule="auto"/>
        <w:jc w:val="both"/>
        <w:rPr>
          <w:rFonts w:ascii="Times New Roman" w:hAnsi="Times New Roman" w:cs="Times New Roman"/>
          <w:sz w:val="24"/>
          <w:szCs w:val="24"/>
          <w:lang w:val="kk-KZ"/>
        </w:rPr>
      </w:pPr>
      <w:r w:rsidRPr="00902D26">
        <w:rPr>
          <w:rFonts w:ascii="Times New Roman" w:hAnsi="Times New Roman" w:cs="Times New Roman"/>
          <w:sz w:val="24"/>
          <w:szCs w:val="24"/>
          <w:lang w:val="kk-KZ"/>
        </w:rPr>
        <w:t>Шарт бойынша өз міндеттемелерін орындамаған және/немесе тиісінше орындамаған кезде Тараптар Шарттың осы бөліміне, сауданы ұйымдастыру бойынша қызмет</w:t>
      </w:r>
      <w:r w:rsidRPr="00184D4B">
        <w:rPr>
          <w:rFonts w:ascii="Times New Roman" w:hAnsi="Times New Roman" w:cs="Times New Roman"/>
          <w:sz w:val="24"/>
          <w:szCs w:val="24"/>
          <w:lang w:val="kk-KZ"/>
        </w:rPr>
        <w:t xml:space="preserve"> көрсету </w:t>
      </w:r>
      <w:r w:rsidR="00184D4B">
        <w:rPr>
          <w:rFonts w:ascii="Times New Roman" w:hAnsi="Times New Roman" w:cs="Times New Roman"/>
          <w:sz w:val="24"/>
          <w:szCs w:val="24"/>
          <w:lang w:val="kk-KZ"/>
        </w:rPr>
        <w:t>Тәртібіне</w:t>
      </w:r>
      <w:r w:rsidRPr="00184D4B">
        <w:rPr>
          <w:rFonts w:ascii="Times New Roman" w:hAnsi="Times New Roman" w:cs="Times New Roman"/>
          <w:sz w:val="24"/>
          <w:szCs w:val="24"/>
          <w:lang w:val="kk-KZ"/>
        </w:rPr>
        <w:t xml:space="preserve">, АТҚ </w:t>
      </w:r>
      <w:r w:rsidR="00184D4B">
        <w:rPr>
          <w:rFonts w:ascii="Times New Roman" w:hAnsi="Times New Roman" w:cs="Times New Roman"/>
          <w:sz w:val="24"/>
          <w:szCs w:val="24"/>
          <w:lang w:val="kk-KZ"/>
        </w:rPr>
        <w:t>Тәртібіне</w:t>
      </w:r>
      <w:r w:rsidRPr="00184D4B">
        <w:rPr>
          <w:rFonts w:ascii="Times New Roman" w:hAnsi="Times New Roman" w:cs="Times New Roman"/>
          <w:sz w:val="24"/>
          <w:szCs w:val="24"/>
          <w:lang w:val="kk-KZ"/>
        </w:rPr>
        <w:t>, ЭЦҚ туралы келісімге, ӨҚҚҚА туралы келісімге, биржалық сауда ережелеріне, сондай-ақ Қазақстан Республикасының заңнамасына сәйкес жауапты болады.</w:t>
      </w:r>
    </w:p>
    <w:p w14:paraId="4C40E224" w14:textId="5AA78EF1" w:rsidR="00902D26" w:rsidRDefault="00902D26" w:rsidP="003635A9">
      <w:pPr>
        <w:pStyle w:val="a7"/>
        <w:numPr>
          <w:ilvl w:val="1"/>
          <w:numId w:val="3"/>
        </w:numPr>
        <w:tabs>
          <w:tab w:val="left" w:pos="2490"/>
        </w:tabs>
        <w:spacing w:line="276" w:lineRule="auto"/>
        <w:jc w:val="both"/>
        <w:rPr>
          <w:rFonts w:ascii="Times New Roman" w:hAnsi="Times New Roman" w:cs="Times New Roman"/>
          <w:sz w:val="24"/>
          <w:szCs w:val="24"/>
          <w:lang w:val="kk-KZ"/>
        </w:rPr>
      </w:pPr>
      <w:r w:rsidRPr="003635A9">
        <w:rPr>
          <w:rFonts w:ascii="Times New Roman" w:hAnsi="Times New Roman" w:cs="Times New Roman"/>
          <w:sz w:val="24"/>
          <w:szCs w:val="24"/>
          <w:lang w:val="kk-KZ"/>
        </w:rPr>
        <w:t xml:space="preserve"> Сауда-саттыққа қатысушы биржа қызметін уақтылы және/немесе толық төлемеген жағдайда (тауармен, фьючерстермен, опциондармен мәмілелерді тіркегені үшін биржалық алым;</w:t>
      </w:r>
      <w:r w:rsidR="003635A9" w:rsidRPr="003635A9">
        <w:rPr>
          <w:rFonts w:ascii="Times New Roman" w:hAnsi="Times New Roman" w:cs="Times New Roman"/>
          <w:sz w:val="24"/>
          <w:szCs w:val="24"/>
          <w:lang w:val="kk-KZ"/>
        </w:rPr>
        <w:t xml:space="preserve"> </w:t>
      </w:r>
      <w:r w:rsidRPr="003635A9">
        <w:rPr>
          <w:rFonts w:ascii="Times New Roman" w:hAnsi="Times New Roman" w:cs="Times New Roman"/>
          <w:sz w:val="24"/>
          <w:szCs w:val="24"/>
          <w:lang w:val="kk-KZ"/>
        </w:rPr>
        <w:t>сауда жүйесіне, аралық серверге қосылу үшін, ақпараттық-техникалық қызмет көрсету үшін;</w:t>
      </w:r>
      <w:r w:rsidR="003635A9" w:rsidRPr="003635A9">
        <w:rPr>
          <w:rFonts w:ascii="Times New Roman" w:hAnsi="Times New Roman" w:cs="Times New Roman"/>
          <w:sz w:val="24"/>
          <w:szCs w:val="24"/>
          <w:lang w:val="kk-KZ"/>
        </w:rPr>
        <w:t xml:space="preserve"> </w:t>
      </w:r>
      <w:r w:rsidR="003635A9">
        <w:rPr>
          <w:rFonts w:ascii="Times New Roman" w:hAnsi="Times New Roman" w:cs="Times New Roman"/>
          <w:sz w:val="24"/>
          <w:szCs w:val="24"/>
          <w:lang w:val="kk-KZ"/>
        </w:rPr>
        <w:t>ЕС</w:t>
      </w:r>
      <w:r w:rsidRPr="003635A9">
        <w:rPr>
          <w:rFonts w:ascii="Times New Roman" w:hAnsi="Times New Roman" w:cs="Times New Roman"/>
          <w:sz w:val="24"/>
          <w:szCs w:val="24"/>
          <w:lang w:val="kk-KZ"/>
        </w:rPr>
        <w:t>Ж желісіне кіруді орнату үшін, клиенттің желілік жабдығын орнату және конфигурациялау үшін;</w:t>
      </w:r>
      <w:r w:rsidR="003635A9" w:rsidRPr="003635A9">
        <w:rPr>
          <w:rFonts w:ascii="Times New Roman" w:hAnsi="Times New Roman" w:cs="Times New Roman"/>
          <w:sz w:val="24"/>
          <w:szCs w:val="24"/>
          <w:lang w:val="kk-KZ"/>
        </w:rPr>
        <w:t xml:space="preserve"> </w:t>
      </w:r>
      <w:r w:rsidRPr="003635A9">
        <w:rPr>
          <w:rFonts w:ascii="Times New Roman" w:hAnsi="Times New Roman" w:cs="Times New Roman"/>
          <w:sz w:val="24"/>
          <w:szCs w:val="24"/>
          <w:lang w:val="kk-KZ"/>
        </w:rPr>
        <w:t>Э</w:t>
      </w:r>
      <w:r w:rsidR="003635A9">
        <w:rPr>
          <w:rFonts w:ascii="Times New Roman" w:hAnsi="Times New Roman" w:cs="Times New Roman"/>
          <w:sz w:val="24"/>
          <w:szCs w:val="24"/>
          <w:lang w:val="kk-KZ"/>
        </w:rPr>
        <w:t>ҚА</w:t>
      </w:r>
      <w:r w:rsidRPr="003635A9">
        <w:rPr>
          <w:rFonts w:ascii="Times New Roman" w:hAnsi="Times New Roman" w:cs="Times New Roman"/>
          <w:sz w:val="24"/>
          <w:szCs w:val="24"/>
          <w:lang w:val="kk-KZ"/>
        </w:rPr>
        <w:t xml:space="preserve"> жүйесінің бағдарламалық жасақтамасын, абоненттік төлемді және Э</w:t>
      </w:r>
      <w:r w:rsidR="003635A9">
        <w:rPr>
          <w:rFonts w:ascii="Times New Roman" w:hAnsi="Times New Roman" w:cs="Times New Roman"/>
          <w:sz w:val="24"/>
          <w:szCs w:val="24"/>
          <w:lang w:val="kk-KZ"/>
        </w:rPr>
        <w:t>ҚА</w:t>
      </w:r>
      <w:r w:rsidRPr="003635A9">
        <w:rPr>
          <w:rFonts w:ascii="Times New Roman" w:hAnsi="Times New Roman" w:cs="Times New Roman"/>
          <w:sz w:val="24"/>
          <w:szCs w:val="24"/>
          <w:lang w:val="kk-KZ"/>
        </w:rPr>
        <w:t xml:space="preserve"> жүйесінің қосымша қызметін тіркеу үшін төлемдер;</w:t>
      </w:r>
      <w:r w:rsidR="003635A9" w:rsidRPr="003635A9">
        <w:rPr>
          <w:rFonts w:ascii="Times New Roman" w:hAnsi="Times New Roman" w:cs="Times New Roman"/>
          <w:sz w:val="24"/>
          <w:szCs w:val="24"/>
          <w:lang w:val="kk-KZ"/>
        </w:rPr>
        <w:t xml:space="preserve"> </w:t>
      </w:r>
      <w:r w:rsidR="00184D4B">
        <w:rPr>
          <w:rFonts w:ascii="Times New Roman" w:hAnsi="Times New Roman" w:cs="Times New Roman"/>
          <w:sz w:val="24"/>
          <w:szCs w:val="24"/>
          <w:lang w:val="kk-KZ"/>
        </w:rPr>
        <w:t>«</w:t>
      </w:r>
      <w:r w:rsidRPr="003635A9">
        <w:rPr>
          <w:rFonts w:ascii="Times New Roman" w:hAnsi="Times New Roman" w:cs="Times New Roman"/>
          <w:sz w:val="24"/>
          <w:szCs w:val="24"/>
          <w:lang w:val="kk-KZ"/>
        </w:rPr>
        <w:t>клиент СЭ</w:t>
      </w:r>
      <w:r w:rsidR="003635A9">
        <w:rPr>
          <w:rFonts w:ascii="Times New Roman" w:hAnsi="Times New Roman" w:cs="Times New Roman"/>
          <w:sz w:val="24"/>
          <w:szCs w:val="24"/>
          <w:lang w:val="kk-KZ"/>
        </w:rPr>
        <w:t>Қ</w:t>
      </w:r>
      <w:r w:rsidR="00184D4B">
        <w:rPr>
          <w:rFonts w:ascii="Times New Roman" w:hAnsi="Times New Roman" w:cs="Times New Roman"/>
          <w:sz w:val="24"/>
          <w:szCs w:val="24"/>
          <w:lang w:val="kk-KZ"/>
        </w:rPr>
        <w:t>»</w:t>
      </w:r>
      <w:r w:rsidRPr="003635A9">
        <w:rPr>
          <w:rFonts w:ascii="Times New Roman" w:hAnsi="Times New Roman" w:cs="Times New Roman"/>
          <w:sz w:val="24"/>
          <w:szCs w:val="24"/>
          <w:lang w:val="kk-KZ"/>
        </w:rPr>
        <w:t xml:space="preserve"> бағдарламалық </w:t>
      </w:r>
      <w:r w:rsidR="00184D4B">
        <w:rPr>
          <w:rFonts w:ascii="Times New Roman" w:hAnsi="Times New Roman" w:cs="Times New Roman"/>
          <w:sz w:val="24"/>
          <w:szCs w:val="24"/>
          <w:lang w:val="kk-KZ"/>
        </w:rPr>
        <w:t>жасақтандыруды</w:t>
      </w:r>
      <w:r w:rsidRPr="003635A9">
        <w:rPr>
          <w:rFonts w:ascii="Times New Roman" w:hAnsi="Times New Roman" w:cs="Times New Roman"/>
          <w:sz w:val="24"/>
          <w:szCs w:val="24"/>
          <w:lang w:val="kk-KZ"/>
        </w:rPr>
        <w:t xml:space="preserve"> орнату үшін төлемдер,</w:t>
      </w:r>
      <w:r w:rsidR="003635A9" w:rsidRPr="003635A9">
        <w:rPr>
          <w:rFonts w:ascii="Times New Roman" w:hAnsi="Times New Roman" w:cs="Times New Roman"/>
          <w:sz w:val="24"/>
          <w:szCs w:val="24"/>
          <w:lang w:val="kk-KZ"/>
        </w:rPr>
        <w:t xml:space="preserve"> </w:t>
      </w:r>
      <w:r w:rsidR="00005764">
        <w:rPr>
          <w:rFonts w:ascii="Times New Roman" w:hAnsi="Times New Roman" w:cs="Times New Roman"/>
          <w:sz w:val="24"/>
          <w:szCs w:val="24"/>
          <w:lang w:val="kk-KZ"/>
        </w:rPr>
        <w:t>«</w:t>
      </w:r>
      <w:r w:rsidRPr="003635A9">
        <w:rPr>
          <w:rFonts w:ascii="Times New Roman" w:hAnsi="Times New Roman" w:cs="Times New Roman"/>
          <w:sz w:val="24"/>
          <w:szCs w:val="24"/>
          <w:lang w:val="kk-KZ"/>
        </w:rPr>
        <w:t>клиент СЭ</w:t>
      </w:r>
      <w:r w:rsidR="003635A9">
        <w:rPr>
          <w:rFonts w:ascii="Times New Roman" w:hAnsi="Times New Roman" w:cs="Times New Roman"/>
          <w:sz w:val="24"/>
          <w:szCs w:val="24"/>
          <w:lang w:val="kk-KZ"/>
        </w:rPr>
        <w:t>Қ</w:t>
      </w:r>
      <w:r w:rsidR="00005764">
        <w:rPr>
          <w:rFonts w:ascii="Times New Roman" w:hAnsi="Times New Roman" w:cs="Times New Roman"/>
          <w:sz w:val="24"/>
          <w:szCs w:val="24"/>
          <w:lang w:val="kk-KZ"/>
        </w:rPr>
        <w:t>»</w:t>
      </w:r>
      <w:r w:rsidRPr="003635A9">
        <w:rPr>
          <w:rFonts w:ascii="Times New Roman" w:hAnsi="Times New Roman" w:cs="Times New Roman"/>
          <w:sz w:val="24"/>
          <w:szCs w:val="24"/>
          <w:lang w:val="kk-KZ"/>
        </w:rPr>
        <w:t xml:space="preserve"> бағдарламалық </w:t>
      </w:r>
      <w:r w:rsidR="00184D4B">
        <w:rPr>
          <w:rFonts w:ascii="Times New Roman" w:hAnsi="Times New Roman" w:cs="Times New Roman"/>
          <w:sz w:val="24"/>
          <w:szCs w:val="24"/>
          <w:lang w:val="kk-KZ"/>
        </w:rPr>
        <w:t>жасақтандыруды</w:t>
      </w:r>
      <w:r w:rsidR="00184D4B" w:rsidRPr="003635A9">
        <w:rPr>
          <w:rFonts w:ascii="Times New Roman" w:hAnsi="Times New Roman" w:cs="Times New Roman"/>
          <w:sz w:val="24"/>
          <w:szCs w:val="24"/>
          <w:lang w:val="kk-KZ"/>
        </w:rPr>
        <w:t xml:space="preserve"> </w:t>
      </w:r>
      <w:r w:rsidRPr="003635A9">
        <w:rPr>
          <w:rFonts w:ascii="Times New Roman" w:hAnsi="Times New Roman" w:cs="Times New Roman"/>
          <w:sz w:val="24"/>
          <w:szCs w:val="24"/>
          <w:lang w:val="kk-KZ"/>
        </w:rPr>
        <w:t>пайдалана отырып жасалған әрбір шарт/қосымша келісім үшін төлемақы;</w:t>
      </w:r>
      <w:r w:rsidR="003635A9" w:rsidRPr="003635A9">
        <w:rPr>
          <w:rFonts w:ascii="Times New Roman" w:hAnsi="Times New Roman" w:cs="Times New Roman"/>
          <w:sz w:val="24"/>
          <w:szCs w:val="24"/>
          <w:lang w:val="kk-KZ"/>
        </w:rPr>
        <w:t xml:space="preserve"> </w:t>
      </w:r>
      <w:r w:rsidRPr="003635A9">
        <w:rPr>
          <w:rFonts w:ascii="Times New Roman" w:hAnsi="Times New Roman" w:cs="Times New Roman"/>
          <w:sz w:val="24"/>
          <w:szCs w:val="24"/>
          <w:lang w:val="kk-KZ"/>
        </w:rPr>
        <w:t>Биржаның үй-жайында клиенттің жабдықтарын, сондай-ақ Биржаның ішкі нормативтік құжаттарына сәйкес Биржа көрсеткен қызмет үшін басқа да төлемдерді орналастырғаны үшін) сауда-саттыққа қатысушы биржаға қызмет</w:t>
      </w:r>
      <w:r w:rsidR="00184D4B">
        <w:rPr>
          <w:rFonts w:ascii="Times New Roman" w:hAnsi="Times New Roman" w:cs="Times New Roman"/>
          <w:sz w:val="24"/>
          <w:szCs w:val="24"/>
          <w:lang w:val="kk-KZ"/>
        </w:rPr>
        <w:t>к</w:t>
      </w:r>
      <w:r w:rsidRPr="003635A9">
        <w:rPr>
          <w:rFonts w:ascii="Times New Roman" w:hAnsi="Times New Roman" w:cs="Times New Roman"/>
          <w:sz w:val="24"/>
          <w:szCs w:val="24"/>
          <w:lang w:val="kk-KZ"/>
        </w:rPr>
        <w:t>е ақы төлеуді кешіктірудің әрбір күнтізбелік күні үшін уақтылы төленбеген ақша сомасының 0,1% (оннан бір пайызы) мөлшерінде өсімпұл (тұрақсыздық айыбын) төлейді.</w:t>
      </w:r>
    </w:p>
    <w:p w14:paraId="1784D16F" w14:textId="77777777" w:rsidR="003635A9" w:rsidRPr="003635A9" w:rsidRDefault="003635A9" w:rsidP="003635A9">
      <w:pPr>
        <w:pStyle w:val="a7"/>
        <w:numPr>
          <w:ilvl w:val="1"/>
          <w:numId w:val="3"/>
        </w:numPr>
        <w:tabs>
          <w:tab w:val="left" w:pos="2490"/>
        </w:tabs>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635A9">
        <w:rPr>
          <w:rFonts w:ascii="Times New Roman" w:hAnsi="Times New Roman" w:cs="Times New Roman"/>
          <w:sz w:val="24"/>
          <w:szCs w:val="24"/>
          <w:lang w:val="kk-KZ"/>
        </w:rPr>
        <w:t>Сауда-саттыққа қатысушы биржа мүшелерінен шыққаны не ол биржа мүшелерінен шығарылған жағдайда, ол төлеген кіріс мүшелік жарна қайтарылуға жатпайды.</w:t>
      </w:r>
    </w:p>
    <w:p w14:paraId="5D633C48" w14:textId="77777777" w:rsidR="003635A9" w:rsidRPr="003635A9" w:rsidRDefault="003635A9" w:rsidP="003635A9">
      <w:pPr>
        <w:pStyle w:val="a7"/>
        <w:tabs>
          <w:tab w:val="left" w:pos="2490"/>
        </w:tabs>
        <w:spacing w:line="276" w:lineRule="auto"/>
        <w:ind w:left="360"/>
        <w:jc w:val="both"/>
        <w:rPr>
          <w:rFonts w:ascii="Times New Roman" w:hAnsi="Times New Roman" w:cs="Times New Roman"/>
          <w:sz w:val="24"/>
          <w:szCs w:val="24"/>
          <w:lang w:val="kk-KZ"/>
        </w:rPr>
      </w:pPr>
    </w:p>
    <w:p w14:paraId="485611F8" w14:textId="430C6F65" w:rsidR="003635A9" w:rsidRPr="003635A9" w:rsidRDefault="003635A9" w:rsidP="003635A9">
      <w:pPr>
        <w:pStyle w:val="a7"/>
        <w:numPr>
          <w:ilvl w:val="1"/>
          <w:numId w:val="3"/>
        </w:numPr>
        <w:tabs>
          <w:tab w:val="left" w:pos="2490"/>
        </w:tabs>
        <w:spacing w:line="276" w:lineRule="auto"/>
        <w:jc w:val="both"/>
        <w:rPr>
          <w:rFonts w:ascii="Times New Roman" w:hAnsi="Times New Roman" w:cs="Times New Roman"/>
          <w:sz w:val="24"/>
          <w:szCs w:val="24"/>
          <w:lang w:val="kk-KZ"/>
        </w:rPr>
      </w:pPr>
      <w:r w:rsidRPr="003635A9">
        <w:rPr>
          <w:rFonts w:ascii="Times New Roman" w:hAnsi="Times New Roman" w:cs="Times New Roman"/>
          <w:sz w:val="24"/>
          <w:szCs w:val="24"/>
          <w:lang w:val="kk-KZ"/>
        </w:rPr>
        <w:t>Жауапқа тарту кінәлі тарапты осы Шарт бойынша өз міндеттемелерін орындаудан босатпайды.</w:t>
      </w:r>
    </w:p>
    <w:p w14:paraId="6548D558" w14:textId="41B21FE7" w:rsidR="003635A9" w:rsidRDefault="003635A9" w:rsidP="003635A9">
      <w:pPr>
        <w:pStyle w:val="a7"/>
        <w:tabs>
          <w:tab w:val="left" w:pos="2490"/>
        </w:tabs>
        <w:ind w:left="360"/>
        <w:rPr>
          <w:rFonts w:ascii="Times New Roman" w:hAnsi="Times New Roman" w:cs="Times New Roman"/>
          <w:b/>
          <w:bCs/>
          <w:sz w:val="24"/>
          <w:szCs w:val="24"/>
          <w:lang w:val="kk-KZ"/>
        </w:rPr>
      </w:pPr>
    </w:p>
    <w:p w14:paraId="697EB1FD" w14:textId="3C7F2548" w:rsidR="003635A9" w:rsidRDefault="003635A9" w:rsidP="003635A9">
      <w:pPr>
        <w:pStyle w:val="a7"/>
        <w:tabs>
          <w:tab w:val="left" w:pos="2490"/>
        </w:tabs>
        <w:ind w:left="360"/>
        <w:rPr>
          <w:rFonts w:ascii="Times New Roman" w:hAnsi="Times New Roman" w:cs="Times New Roman"/>
          <w:b/>
          <w:bCs/>
          <w:sz w:val="24"/>
          <w:szCs w:val="24"/>
          <w:lang w:val="kk-KZ"/>
        </w:rPr>
      </w:pPr>
    </w:p>
    <w:p w14:paraId="74C603FC" w14:textId="77777777" w:rsidR="003635A9" w:rsidRPr="003635A9" w:rsidRDefault="003635A9" w:rsidP="003635A9">
      <w:pPr>
        <w:pStyle w:val="a7"/>
        <w:tabs>
          <w:tab w:val="left" w:pos="2490"/>
        </w:tabs>
        <w:ind w:left="360"/>
        <w:rPr>
          <w:rFonts w:ascii="Times New Roman" w:hAnsi="Times New Roman" w:cs="Times New Roman"/>
          <w:b/>
          <w:bCs/>
          <w:sz w:val="24"/>
          <w:szCs w:val="24"/>
          <w:lang w:val="kk-KZ"/>
        </w:rPr>
      </w:pPr>
    </w:p>
    <w:p w14:paraId="15CB075C" w14:textId="414D7B51" w:rsidR="008B0F0E" w:rsidRPr="003635A9" w:rsidRDefault="00FB5ED9" w:rsidP="003635A9">
      <w:pPr>
        <w:pStyle w:val="a7"/>
        <w:numPr>
          <w:ilvl w:val="0"/>
          <w:numId w:val="3"/>
        </w:numPr>
        <w:tabs>
          <w:tab w:val="left" w:pos="2490"/>
        </w:tabs>
        <w:spacing w:line="276" w:lineRule="auto"/>
        <w:jc w:val="center"/>
        <w:rPr>
          <w:rFonts w:ascii="Times New Roman" w:hAnsi="Times New Roman" w:cs="Times New Roman"/>
          <w:b/>
          <w:bCs/>
          <w:sz w:val="24"/>
          <w:szCs w:val="24"/>
          <w:lang w:val="kk-KZ"/>
        </w:rPr>
      </w:pPr>
      <w:r w:rsidRPr="003635A9">
        <w:rPr>
          <w:rFonts w:ascii="Times New Roman" w:hAnsi="Times New Roman" w:cs="Times New Roman"/>
          <w:b/>
          <w:bCs/>
          <w:sz w:val="24"/>
          <w:szCs w:val="24"/>
          <w:lang w:val="kk-KZ"/>
        </w:rPr>
        <w:t>ДАУЛАРДЫ ШЕШУ ТӘРТІБІ</w:t>
      </w:r>
    </w:p>
    <w:p w14:paraId="326D294A" w14:textId="77777777" w:rsidR="00902D26" w:rsidRPr="00902D26" w:rsidRDefault="00902D26" w:rsidP="00902D26">
      <w:pPr>
        <w:pStyle w:val="a7"/>
        <w:tabs>
          <w:tab w:val="left" w:pos="2490"/>
        </w:tabs>
        <w:spacing w:line="276" w:lineRule="auto"/>
        <w:rPr>
          <w:rFonts w:ascii="Times New Roman" w:hAnsi="Times New Roman" w:cs="Times New Roman"/>
          <w:b/>
          <w:bCs/>
          <w:sz w:val="24"/>
          <w:szCs w:val="24"/>
          <w:lang w:val="kk-KZ"/>
        </w:rPr>
      </w:pPr>
    </w:p>
    <w:p w14:paraId="6086EE3B" w14:textId="235394C0" w:rsidR="008B0F0E" w:rsidRDefault="008B0F0E" w:rsidP="008B0F0E">
      <w:pPr>
        <w:pStyle w:val="a7"/>
        <w:numPr>
          <w:ilvl w:val="1"/>
          <w:numId w:val="3"/>
        </w:numPr>
        <w:spacing w:line="276" w:lineRule="auto"/>
        <w:rPr>
          <w:rFonts w:ascii="Times New Roman" w:hAnsi="Times New Roman" w:cs="Times New Roman"/>
          <w:sz w:val="24"/>
          <w:szCs w:val="24"/>
          <w:lang w:val="kk-KZ"/>
        </w:rPr>
      </w:pPr>
      <w:r w:rsidRPr="008B0F0E">
        <w:rPr>
          <w:rFonts w:ascii="Times New Roman" w:hAnsi="Times New Roman" w:cs="Times New Roman"/>
          <w:sz w:val="24"/>
          <w:szCs w:val="24"/>
          <w:lang w:val="kk-KZ"/>
        </w:rPr>
        <w:t xml:space="preserve"> </w:t>
      </w:r>
      <w:r w:rsidR="00184D4B">
        <w:rPr>
          <w:rFonts w:ascii="Times New Roman" w:hAnsi="Times New Roman" w:cs="Times New Roman"/>
          <w:sz w:val="24"/>
          <w:szCs w:val="24"/>
          <w:lang w:val="kk-KZ"/>
        </w:rPr>
        <w:t>«</w:t>
      </w:r>
      <w:r w:rsidRPr="008B0F0E">
        <w:rPr>
          <w:rFonts w:ascii="Times New Roman" w:hAnsi="Times New Roman" w:cs="Times New Roman"/>
          <w:sz w:val="24"/>
          <w:szCs w:val="24"/>
          <w:lang w:val="kk-KZ"/>
        </w:rPr>
        <w:t>Сауда-саттыққа қатысушылар арасындағы аралық келісім</w:t>
      </w:r>
      <w:r w:rsidR="00184D4B">
        <w:rPr>
          <w:rFonts w:ascii="Times New Roman" w:hAnsi="Times New Roman" w:cs="Times New Roman"/>
          <w:sz w:val="24"/>
          <w:szCs w:val="24"/>
          <w:lang w:val="kk-KZ"/>
        </w:rPr>
        <w:t>»</w:t>
      </w:r>
      <w:r w:rsidRPr="008B0F0E">
        <w:rPr>
          <w:rFonts w:ascii="Times New Roman" w:hAnsi="Times New Roman" w:cs="Times New Roman"/>
          <w:sz w:val="24"/>
          <w:szCs w:val="24"/>
          <w:lang w:val="kk-KZ"/>
        </w:rPr>
        <w:t>:</w:t>
      </w:r>
    </w:p>
    <w:p w14:paraId="663817F5" w14:textId="63AF9F61" w:rsidR="008B0F0E" w:rsidRDefault="008B0F0E" w:rsidP="008B0F0E">
      <w:pPr>
        <w:pStyle w:val="a7"/>
        <w:spacing w:line="276" w:lineRule="auto"/>
        <w:ind w:left="360"/>
        <w:jc w:val="both"/>
        <w:rPr>
          <w:rFonts w:ascii="Times New Roman" w:hAnsi="Times New Roman" w:cs="Times New Roman"/>
          <w:sz w:val="24"/>
          <w:szCs w:val="24"/>
          <w:lang w:val="kk-KZ"/>
        </w:rPr>
      </w:pPr>
      <w:r w:rsidRPr="008B0F0E">
        <w:rPr>
          <w:rFonts w:ascii="Times New Roman" w:hAnsi="Times New Roman" w:cs="Times New Roman"/>
          <w:sz w:val="24"/>
          <w:szCs w:val="24"/>
          <w:lang w:val="kk-KZ"/>
        </w:rPr>
        <w:t xml:space="preserve">Сауда-саттыққа қатысушы өзіне: </w:t>
      </w:r>
      <w:r w:rsidR="00184D4B">
        <w:rPr>
          <w:rFonts w:ascii="Times New Roman" w:hAnsi="Times New Roman" w:cs="Times New Roman"/>
          <w:sz w:val="24"/>
          <w:szCs w:val="24"/>
          <w:lang w:val="kk-KZ"/>
        </w:rPr>
        <w:t>«</w:t>
      </w:r>
      <w:r w:rsidRPr="008B0F0E">
        <w:rPr>
          <w:rFonts w:ascii="Times New Roman" w:hAnsi="Times New Roman" w:cs="Times New Roman"/>
          <w:sz w:val="24"/>
          <w:szCs w:val="24"/>
          <w:lang w:val="kk-KZ"/>
        </w:rPr>
        <w:t>сауда-саттыққа қатысушылар арасындағы биржалық мәміле бойынша дауды сотқа дейінгі наразылық тәртібімен реттеу мүмкін болмаған жағдайда, бұл дауды сауда-саттыққа қатысушылар міндетті түрде биржалық арбитраждың қарауына шығарады</w:t>
      </w:r>
      <w:r w:rsidR="00184D4B">
        <w:rPr>
          <w:rFonts w:ascii="Times New Roman" w:hAnsi="Times New Roman" w:cs="Times New Roman"/>
          <w:sz w:val="24"/>
          <w:szCs w:val="24"/>
          <w:lang w:val="kk-KZ"/>
        </w:rPr>
        <w:t xml:space="preserve">» </w:t>
      </w:r>
      <w:r w:rsidRPr="008B0F0E">
        <w:rPr>
          <w:rFonts w:ascii="Times New Roman" w:hAnsi="Times New Roman" w:cs="Times New Roman"/>
          <w:sz w:val="24"/>
          <w:szCs w:val="24"/>
          <w:lang w:val="kk-KZ"/>
        </w:rPr>
        <w:t>деген міндеттемені қабылдайды.</w:t>
      </w:r>
    </w:p>
    <w:p w14:paraId="66640FE7" w14:textId="00F99898" w:rsidR="008B0F0E" w:rsidRDefault="008B0F0E" w:rsidP="008B0F0E">
      <w:pPr>
        <w:pStyle w:val="a7"/>
        <w:numPr>
          <w:ilvl w:val="1"/>
          <w:numId w:val="3"/>
        </w:numPr>
        <w:spacing w:line="276" w:lineRule="auto"/>
        <w:jc w:val="both"/>
        <w:rPr>
          <w:rFonts w:ascii="Times New Roman" w:hAnsi="Times New Roman" w:cs="Times New Roman"/>
          <w:sz w:val="24"/>
          <w:szCs w:val="24"/>
          <w:lang w:val="kk-KZ"/>
        </w:rPr>
      </w:pPr>
      <w:r w:rsidRPr="008B0F0E">
        <w:rPr>
          <w:rFonts w:ascii="Times New Roman" w:hAnsi="Times New Roman" w:cs="Times New Roman"/>
          <w:sz w:val="24"/>
          <w:szCs w:val="24"/>
          <w:lang w:val="kk-KZ"/>
        </w:rPr>
        <w:t>Шарт бойынша және/немесе оған байланысты Тараптар арасында туындайтын барлық дауларды және/немесе келіспеушіліктерді Тараптар арасында келіссөздер жүргізу арқылы Тараптар шешеді.</w:t>
      </w:r>
    </w:p>
    <w:p w14:paraId="32F8F733" w14:textId="496B61EA" w:rsidR="008B0F0E" w:rsidRPr="008B0F0E" w:rsidRDefault="008B0F0E" w:rsidP="008B0F0E">
      <w:pPr>
        <w:pStyle w:val="a7"/>
        <w:numPr>
          <w:ilvl w:val="1"/>
          <w:numId w:val="3"/>
        </w:numPr>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B0F0E">
        <w:rPr>
          <w:rFonts w:ascii="Times New Roman" w:hAnsi="Times New Roman" w:cs="Times New Roman"/>
          <w:sz w:val="24"/>
          <w:szCs w:val="24"/>
          <w:lang w:val="kk-KZ"/>
        </w:rPr>
        <w:t>Дауларды және/немесе келіспеушіліктерді келіссөздер жүргізу арқылы реттеу мүмкін болмаған жағдайда, дауларды Қазақстан Республикасының заңнамасына және Дау шешілген кезде қолданылатын биржалық төрелік регламентіне сәйкес биржалық төрелік шешеді.</w:t>
      </w:r>
    </w:p>
    <w:p w14:paraId="13E5D637" w14:textId="26EEB868" w:rsidR="008B0F0E" w:rsidRDefault="008B0F0E" w:rsidP="008B0F0E">
      <w:pPr>
        <w:pStyle w:val="a7"/>
        <w:numPr>
          <w:ilvl w:val="1"/>
          <w:numId w:val="3"/>
        </w:numPr>
        <w:spacing w:line="276" w:lineRule="auto"/>
        <w:jc w:val="both"/>
        <w:rPr>
          <w:rFonts w:ascii="Times New Roman" w:hAnsi="Times New Roman" w:cs="Times New Roman"/>
          <w:sz w:val="24"/>
          <w:szCs w:val="24"/>
          <w:lang w:val="kk-KZ"/>
        </w:rPr>
      </w:pPr>
      <w:r w:rsidRPr="008B0F0E">
        <w:rPr>
          <w:rFonts w:ascii="Times New Roman" w:hAnsi="Times New Roman" w:cs="Times New Roman"/>
          <w:sz w:val="24"/>
          <w:szCs w:val="24"/>
          <w:lang w:val="kk-KZ"/>
        </w:rPr>
        <w:t>Биржалық арбитраждың шешімі сотта даулануы мүмкін.</w:t>
      </w:r>
    </w:p>
    <w:p w14:paraId="2F2526CE" w14:textId="77777777" w:rsidR="008B0F0E" w:rsidRPr="008B0F0E" w:rsidRDefault="008B0F0E" w:rsidP="008B0F0E">
      <w:pPr>
        <w:pStyle w:val="a7"/>
        <w:spacing w:line="276" w:lineRule="auto"/>
        <w:ind w:left="360"/>
        <w:jc w:val="both"/>
        <w:rPr>
          <w:rFonts w:ascii="Times New Roman" w:hAnsi="Times New Roman" w:cs="Times New Roman"/>
          <w:sz w:val="24"/>
          <w:szCs w:val="24"/>
          <w:lang w:val="kk-KZ"/>
        </w:rPr>
      </w:pPr>
    </w:p>
    <w:p w14:paraId="4133865A" w14:textId="77777777" w:rsidR="00FB5ED9" w:rsidRDefault="00FB5ED9" w:rsidP="00FB5ED9">
      <w:pPr>
        <w:pStyle w:val="a7"/>
        <w:tabs>
          <w:tab w:val="left" w:pos="2490"/>
        </w:tabs>
        <w:rPr>
          <w:rFonts w:ascii="Times New Roman" w:hAnsi="Times New Roman" w:cs="Times New Roman"/>
          <w:b/>
          <w:bCs/>
          <w:sz w:val="24"/>
          <w:szCs w:val="24"/>
          <w:lang w:val="kk-KZ"/>
        </w:rPr>
      </w:pPr>
    </w:p>
    <w:p w14:paraId="6D8EA104" w14:textId="0B584CFF" w:rsidR="00FB5ED9" w:rsidRDefault="00FB5ED9" w:rsidP="00FB5ED9">
      <w:pPr>
        <w:pStyle w:val="a7"/>
        <w:numPr>
          <w:ilvl w:val="0"/>
          <w:numId w:val="3"/>
        </w:numPr>
        <w:tabs>
          <w:tab w:val="left" w:pos="2490"/>
        </w:tabs>
        <w:jc w:val="center"/>
        <w:rPr>
          <w:rFonts w:ascii="Times New Roman" w:hAnsi="Times New Roman" w:cs="Times New Roman"/>
          <w:b/>
          <w:bCs/>
          <w:sz w:val="24"/>
          <w:szCs w:val="24"/>
          <w:lang w:val="kk-KZ"/>
        </w:rPr>
      </w:pPr>
      <w:r w:rsidRPr="00FB5ED9">
        <w:rPr>
          <w:rFonts w:ascii="Times New Roman" w:hAnsi="Times New Roman" w:cs="Times New Roman"/>
          <w:b/>
          <w:bCs/>
          <w:sz w:val="24"/>
          <w:szCs w:val="24"/>
          <w:lang w:val="kk-KZ"/>
        </w:rPr>
        <w:t>ШАРТТЫҢ ҚОЛДАНЫЛУ МЕРЗІМІ ЖӘНЕ ОНЫ БҰЗУ ТӘРТІБІ</w:t>
      </w:r>
    </w:p>
    <w:p w14:paraId="558E93E6" w14:textId="77777777" w:rsidR="00FB5ED9" w:rsidRDefault="00FB5ED9" w:rsidP="00FB5ED9">
      <w:pPr>
        <w:pStyle w:val="a7"/>
        <w:tabs>
          <w:tab w:val="left" w:pos="2490"/>
        </w:tabs>
        <w:rPr>
          <w:rFonts w:ascii="Times New Roman" w:hAnsi="Times New Roman" w:cs="Times New Roman"/>
          <w:b/>
          <w:bCs/>
          <w:sz w:val="24"/>
          <w:szCs w:val="24"/>
          <w:lang w:val="kk-KZ"/>
        </w:rPr>
      </w:pPr>
    </w:p>
    <w:p w14:paraId="5EC26AEE" w14:textId="0E48D8FD" w:rsidR="00FB5ED9" w:rsidRDefault="00BD29F4" w:rsidP="00BD29F4">
      <w:pPr>
        <w:pStyle w:val="a7"/>
        <w:numPr>
          <w:ilvl w:val="1"/>
          <w:numId w:val="3"/>
        </w:numPr>
        <w:tabs>
          <w:tab w:val="left" w:pos="2490"/>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D29F4">
        <w:rPr>
          <w:rFonts w:ascii="Times New Roman" w:hAnsi="Times New Roman" w:cs="Times New Roman"/>
          <w:sz w:val="24"/>
          <w:szCs w:val="24"/>
          <w:lang w:val="kk-KZ"/>
        </w:rPr>
        <w:t>Осы Шарт Тараптар қол қойған сәттен бастап күшіне енеді және белгісіз мерзім қолданылады. Бұл ретте осы сәттен бастап тараптар арасында 20</w:t>
      </w:r>
      <w:r w:rsidR="00FE7382">
        <w:rPr>
          <w:rFonts w:ascii="Times New Roman" w:hAnsi="Times New Roman" w:cs="Times New Roman"/>
          <w:sz w:val="24"/>
          <w:szCs w:val="24"/>
          <w:u w:val="single"/>
          <w:lang w:val="kk-KZ"/>
        </w:rPr>
        <w:t xml:space="preserve">  </w:t>
      </w:r>
      <w:r w:rsidRPr="00BD29F4">
        <w:rPr>
          <w:rFonts w:ascii="Times New Roman" w:hAnsi="Times New Roman" w:cs="Times New Roman"/>
          <w:sz w:val="24"/>
          <w:szCs w:val="24"/>
          <w:lang w:val="kk-KZ"/>
        </w:rPr>
        <w:t xml:space="preserve"> жылғы </w:t>
      </w:r>
      <w:r w:rsidR="00005764">
        <w:rPr>
          <w:rFonts w:ascii="Times New Roman" w:hAnsi="Times New Roman" w:cs="Times New Roman"/>
          <w:sz w:val="24"/>
          <w:szCs w:val="24"/>
          <w:lang w:val="kk-KZ"/>
        </w:rPr>
        <w:t>«</w:t>
      </w:r>
      <w:r w:rsidR="00FE7382">
        <w:rPr>
          <w:rFonts w:ascii="Times New Roman" w:hAnsi="Times New Roman" w:cs="Times New Roman"/>
          <w:sz w:val="24"/>
          <w:szCs w:val="24"/>
          <w:u w:val="single"/>
          <w:lang w:val="kk-KZ"/>
        </w:rPr>
        <w:t xml:space="preserve">   </w:t>
      </w:r>
      <w:r w:rsidR="00005764">
        <w:rPr>
          <w:rFonts w:ascii="Times New Roman" w:hAnsi="Times New Roman" w:cs="Times New Roman"/>
          <w:sz w:val="24"/>
          <w:szCs w:val="24"/>
          <w:lang w:val="kk-KZ"/>
        </w:rPr>
        <w:t>»</w:t>
      </w:r>
      <w:r w:rsidRPr="00BD29F4">
        <w:rPr>
          <w:rFonts w:ascii="Times New Roman" w:hAnsi="Times New Roman" w:cs="Times New Roman"/>
          <w:sz w:val="24"/>
          <w:szCs w:val="24"/>
          <w:lang w:val="kk-KZ"/>
        </w:rPr>
        <w:t xml:space="preserve"> тамыздағы №</w:t>
      </w:r>
      <w:r w:rsidR="00FE7382">
        <w:rPr>
          <w:rFonts w:ascii="Times New Roman" w:hAnsi="Times New Roman" w:cs="Times New Roman"/>
          <w:sz w:val="24"/>
          <w:szCs w:val="24"/>
          <w:u w:val="single"/>
          <w:lang w:val="kk-KZ"/>
        </w:rPr>
        <w:t xml:space="preserve">    </w:t>
      </w:r>
      <w:r w:rsidRPr="00BD29F4">
        <w:rPr>
          <w:rFonts w:ascii="Times New Roman" w:hAnsi="Times New Roman" w:cs="Times New Roman"/>
          <w:sz w:val="24"/>
          <w:szCs w:val="24"/>
          <w:lang w:val="kk-KZ"/>
        </w:rPr>
        <w:t xml:space="preserve">сауданы ұйымдастыру бойынша қызметтер көрсету туралы бұрын жасалған Бас келісім өз қолданысын тоқтатады. </w:t>
      </w:r>
    </w:p>
    <w:p w14:paraId="315FA2BC" w14:textId="750A5222" w:rsidR="00BD29F4" w:rsidRDefault="008B0F0E" w:rsidP="00BD29F4">
      <w:pPr>
        <w:pStyle w:val="a7"/>
        <w:numPr>
          <w:ilvl w:val="1"/>
          <w:numId w:val="3"/>
        </w:numPr>
        <w:tabs>
          <w:tab w:val="left" w:pos="2490"/>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B0F0E">
        <w:rPr>
          <w:rFonts w:ascii="Times New Roman" w:hAnsi="Times New Roman" w:cs="Times New Roman"/>
          <w:sz w:val="24"/>
          <w:szCs w:val="24"/>
          <w:lang w:val="kk-KZ"/>
        </w:rPr>
        <w:t>Тараптардың әрқайсысы мынадай шектеулерді ескере отырып, осы Шартты біржақты тәртіппен бұзуға құқылы:</w:t>
      </w:r>
    </w:p>
    <w:p w14:paraId="27FDDAD7" w14:textId="6B5E54D0" w:rsidR="008B0F0E" w:rsidRDefault="008B0F0E" w:rsidP="008B0F0E">
      <w:pPr>
        <w:pStyle w:val="a7"/>
        <w:tabs>
          <w:tab w:val="left" w:pos="2490"/>
        </w:tabs>
        <w:ind w:left="360"/>
        <w:jc w:val="both"/>
        <w:rPr>
          <w:rFonts w:ascii="Times New Roman" w:hAnsi="Times New Roman" w:cs="Times New Roman"/>
          <w:sz w:val="24"/>
          <w:szCs w:val="24"/>
          <w:lang w:val="kk-KZ"/>
        </w:rPr>
      </w:pPr>
      <w:r w:rsidRPr="008B0F0E">
        <w:rPr>
          <w:rFonts w:ascii="Times New Roman" w:hAnsi="Times New Roman" w:cs="Times New Roman"/>
          <w:sz w:val="24"/>
          <w:szCs w:val="24"/>
          <w:lang w:val="kk-KZ"/>
        </w:rPr>
        <w:t>Сауда саттыққа қатысушы Биржаның барлық сауда секцияларының мүшелерінен шығу туралы биржаға жазбаша өтініш жіберу арқылы Шартты бұзуға құқылы,</w:t>
      </w:r>
      <w:r>
        <w:rPr>
          <w:rFonts w:ascii="Times New Roman" w:hAnsi="Times New Roman" w:cs="Times New Roman"/>
          <w:sz w:val="24"/>
          <w:szCs w:val="24"/>
          <w:lang w:val="kk-KZ"/>
        </w:rPr>
        <w:t xml:space="preserve"> </w:t>
      </w:r>
      <w:r w:rsidRPr="008B0F0E">
        <w:rPr>
          <w:rFonts w:ascii="Times New Roman" w:hAnsi="Times New Roman" w:cs="Times New Roman"/>
          <w:sz w:val="24"/>
          <w:szCs w:val="24"/>
          <w:lang w:val="kk-KZ"/>
        </w:rPr>
        <w:t>бірақ биржада оны Биржа мүшелерінің құрамынан және жарналарды, биржалық комиссияны және өзге де төлемдерді төлеу бойынша берешекті алып тастау үшін негіздер болмаған жағдайда ғана.</w:t>
      </w:r>
    </w:p>
    <w:p w14:paraId="1CE89086" w14:textId="45BD2950" w:rsidR="008B0F0E" w:rsidRDefault="008B0F0E" w:rsidP="008B0F0E">
      <w:pPr>
        <w:pStyle w:val="a7"/>
        <w:tabs>
          <w:tab w:val="left" w:pos="2490"/>
        </w:tabs>
        <w:ind w:left="360"/>
        <w:jc w:val="both"/>
        <w:rPr>
          <w:rFonts w:ascii="Times New Roman" w:hAnsi="Times New Roman" w:cs="Times New Roman"/>
          <w:sz w:val="24"/>
          <w:szCs w:val="24"/>
          <w:lang w:val="kk-KZ"/>
        </w:rPr>
      </w:pPr>
      <w:r w:rsidRPr="008B0F0E">
        <w:rPr>
          <w:rFonts w:ascii="Times New Roman" w:hAnsi="Times New Roman" w:cs="Times New Roman"/>
          <w:sz w:val="24"/>
          <w:szCs w:val="24"/>
          <w:lang w:val="kk-KZ"/>
        </w:rPr>
        <w:t>Шартты біржақты бұзған жағдайда, соңғысы бір Тарап екінші Тарапқа шартты біржақты бұзу туралы өтініш берген айдың соңғы жұмыс күнінде күші жойылды деп танылады.</w:t>
      </w:r>
    </w:p>
    <w:p w14:paraId="04E6C186" w14:textId="4ACAFD9E" w:rsidR="008B0F0E" w:rsidRDefault="008B0F0E" w:rsidP="008B0F0E">
      <w:pPr>
        <w:pStyle w:val="a7"/>
        <w:numPr>
          <w:ilvl w:val="1"/>
          <w:numId w:val="3"/>
        </w:numPr>
        <w:tabs>
          <w:tab w:val="left" w:pos="2490"/>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B0F0E">
        <w:rPr>
          <w:rFonts w:ascii="Times New Roman" w:hAnsi="Times New Roman" w:cs="Times New Roman"/>
          <w:sz w:val="24"/>
          <w:szCs w:val="24"/>
          <w:lang w:val="kk-KZ"/>
        </w:rPr>
        <w:t>Шарттың қолданылуы мынадай негіздер бойынша тоқтатылады:</w:t>
      </w:r>
    </w:p>
    <w:p w14:paraId="68707482" w14:textId="0B14BE46" w:rsidR="008B0F0E" w:rsidRDefault="008B0F0E" w:rsidP="008B0F0E">
      <w:pPr>
        <w:pStyle w:val="a7"/>
        <w:numPr>
          <w:ilvl w:val="2"/>
          <w:numId w:val="3"/>
        </w:numPr>
        <w:tabs>
          <w:tab w:val="left" w:pos="2490"/>
        </w:tabs>
        <w:jc w:val="both"/>
        <w:rPr>
          <w:rFonts w:ascii="Times New Roman" w:hAnsi="Times New Roman" w:cs="Times New Roman"/>
          <w:sz w:val="24"/>
          <w:szCs w:val="24"/>
          <w:lang w:val="kk-KZ"/>
        </w:rPr>
      </w:pPr>
      <w:r w:rsidRPr="008B0F0E">
        <w:rPr>
          <w:rFonts w:ascii="Times New Roman" w:hAnsi="Times New Roman" w:cs="Times New Roman"/>
          <w:sz w:val="24"/>
          <w:szCs w:val="24"/>
          <w:lang w:val="kk-KZ"/>
        </w:rPr>
        <w:t>Тараптардың жазбаша өзара келісімі болған кезде;</w:t>
      </w:r>
    </w:p>
    <w:p w14:paraId="35D43183" w14:textId="490E0267" w:rsidR="008B0F0E" w:rsidRDefault="008B0F0E" w:rsidP="008B0F0E">
      <w:pPr>
        <w:pStyle w:val="a7"/>
        <w:numPr>
          <w:ilvl w:val="2"/>
          <w:numId w:val="3"/>
        </w:numPr>
        <w:tabs>
          <w:tab w:val="left" w:pos="2490"/>
        </w:tabs>
        <w:jc w:val="both"/>
        <w:rPr>
          <w:rFonts w:ascii="Times New Roman" w:hAnsi="Times New Roman" w:cs="Times New Roman"/>
          <w:sz w:val="24"/>
          <w:szCs w:val="24"/>
          <w:lang w:val="kk-KZ"/>
        </w:rPr>
      </w:pPr>
      <w:r w:rsidRPr="008B0F0E">
        <w:rPr>
          <w:rFonts w:ascii="Times New Roman" w:hAnsi="Times New Roman" w:cs="Times New Roman"/>
          <w:sz w:val="24"/>
          <w:szCs w:val="24"/>
          <w:lang w:val="kk-KZ"/>
        </w:rPr>
        <w:t>осы Шарт бойынша Тараптардың бірі болып табылатын заңды тұлға таратылған кезде (бұл мән-жай осы заңды тұлғаның таратылғанын куәландыратын құжаттарды екінші Тарапқа ұсынғаннан кейін пайда болды деп есептеледі);</w:t>
      </w:r>
    </w:p>
    <w:p w14:paraId="397EF76B" w14:textId="35B89AD8" w:rsidR="008B0F0E" w:rsidRDefault="008B0F0E" w:rsidP="008B0F0E">
      <w:pPr>
        <w:pStyle w:val="a7"/>
        <w:numPr>
          <w:ilvl w:val="2"/>
          <w:numId w:val="3"/>
        </w:numPr>
        <w:tabs>
          <w:tab w:val="left" w:pos="2490"/>
        </w:tabs>
        <w:jc w:val="both"/>
        <w:rPr>
          <w:rFonts w:ascii="Times New Roman" w:hAnsi="Times New Roman" w:cs="Times New Roman"/>
          <w:sz w:val="24"/>
          <w:szCs w:val="24"/>
          <w:lang w:val="kk-KZ"/>
        </w:rPr>
      </w:pPr>
      <w:r w:rsidRPr="008B0F0E">
        <w:rPr>
          <w:rFonts w:ascii="Times New Roman" w:hAnsi="Times New Roman" w:cs="Times New Roman"/>
          <w:sz w:val="24"/>
          <w:szCs w:val="24"/>
          <w:lang w:val="kk-KZ"/>
        </w:rPr>
        <w:t>сауда саттыққа қатысушы Биржаның ішкі нормативтік құжаттарына сәйкес өзі мүше болған Биржаның барлық сауда секцияларынан биржа мүшелерінен шығарылған жағдайда;</w:t>
      </w:r>
    </w:p>
    <w:p w14:paraId="061921EB" w14:textId="099933BF" w:rsidR="008B0F0E" w:rsidRPr="008B0F0E" w:rsidRDefault="008B0F0E" w:rsidP="008B0F0E">
      <w:pPr>
        <w:pStyle w:val="a7"/>
        <w:numPr>
          <w:ilvl w:val="1"/>
          <w:numId w:val="3"/>
        </w:numPr>
        <w:tabs>
          <w:tab w:val="left" w:pos="2490"/>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B0F0E">
        <w:rPr>
          <w:rFonts w:ascii="Times New Roman" w:hAnsi="Times New Roman" w:cs="Times New Roman"/>
          <w:sz w:val="24"/>
          <w:szCs w:val="24"/>
          <w:lang w:val="kk-KZ"/>
        </w:rPr>
        <w:t>Шарт тоқтатылған кезде сауда-саттыққа қатысушының биржа қызметі шарты бұзылған кезде нақты көрсетілген төлем бойынша міндеттемелерін қоспағанда, шарттан Тараптардың барлық міндеттемелері тоқтатылады.</w:t>
      </w:r>
    </w:p>
    <w:p w14:paraId="562771D1" w14:textId="57175FC0" w:rsidR="00BD29F4" w:rsidRDefault="00BD29F4" w:rsidP="00BD29F4">
      <w:pPr>
        <w:tabs>
          <w:tab w:val="left" w:pos="2490"/>
        </w:tabs>
        <w:rPr>
          <w:rFonts w:ascii="Times New Roman" w:hAnsi="Times New Roman" w:cs="Times New Roman"/>
          <w:b/>
          <w:bCs/>
          <w:sz w:val="24"/>
          <w:szCs w:val="24"/>
          <w:lang w:val="kk-KZ"/>
        </w:rPr>
      </w:pPr>
    </w:p>
    <w:p w14:paraId="36C11A59" w14:textId="291C9AC1" w:rsidR="003635A9" w:rsidRDefault="003635A9" w:rsidP="00BD29F4">
      <w:pPr>
        <w:tabs>
          <w:tab w:val="left" w:pos="2490"/>
        </w:tabs>
        <w:rPr>
          <w:rFonts w:ascii="Times New Roman" w:hAnsi="Times New Roman" w:cs="Times New Roman"/>
          <w:b/>
          <w:bCs/>
          <w:sz w:val="24"/>
          <w:szCs w:val="24"/>
          <w:lang w:val="kk-KZ"/>
        </w:rPr>
      </w:pPr>
    </w:p>
    <w:p w14:paraId="4969B076" w14:textId="77777777" w:rsidR="003635A9" w:rsidRPr="00BD29F4" w:rsidRDefault="003635A9" w:rsidP="00BD29F4">
      <w:pPr>
        <w:tabs>
          <w:tab w:val="left" w:pos="2490"/>
        </w:tabs>
        <w:rPr>
          <w:rFonts w:ascii="Times New Roman" w:hAnsi="Times New Roman" w:cs="Times New Roman"/>
          <w:b/>
          <w:bCs/>
          <w:sz w:val="24"/>
          <w:szCs w:val="24"/>
          <w:lang w:val="kk-KZ"/>
        </w:rPr>
      </w:pPr>
    </w:p>
    <w:p w14:paraId="3A72738D" w14:textId="59CCC069" w:rsidR="00FB5ED9" w:rsidRDefault="00FB5ED9" w:rsidP="00FB5ED9">
      <w:pPr>
        <w:pStyle w:val="a7"/>
        <w:numPr>
          <w:ilvl w:val="0"/>
          <w:numId w:val="3"/>
        </w:numPr>
        <w:tabs>
          <w:tab w:val="left" w:pos="2490"/>
        </w:tabs>
        <w:jc w:val="center"/>
        <w:rPr>
          <w:rFonts w:ascii="Times New Roman" w:hAnsi="Times New Roman" w:cs="Times New Roman"/>
          <w:b/>
          <w:bCs/>
          <w:sz w:val="24"/>
          <w:szCs w:val="24"/>
          <w:lang w:val="kk-KZ"/>
        </w:rPr>
      </w:pPr>
      <w:r w:rsidRPr="00FB5ED9">
        <w:rPr>
          <w:rFonts w:ascii="Times New Roman" w:hAnsi="Times New Roman" w:cs="Times New Roman"/>
          <w:b/>
          <w:bCs/>
          <w:sz w:val="24"/>
          <w:szCs w:val="24"/>
          <w:lang w:val="kk-KZ"/>
        </w:rPr>
        <w:t>БАСҚА ШАРТТАР</w:t>
      </w:r>
    </w:p>
    <w:p w14:paraId="1EFE5E87" w14:textId="77777777" w:rsidR="00FB5ED9" w:rsidRPr="00FB5ED9" w:rsidRDefault="00FB5ED9" w:rsidP="00FB5ED9">
      <w:pPr>
        <w:pStyle w:val="a7"/>
        <w:tabs>
          <w:tab w:val="left" w:pos="2490"/>
        </w:tabs>
        <w:rPr>
          <w:rFonts w:ascii="Times New Roman" w:hAnsi="Times New Roman" w:cs="Times New Roman"/>
          <w:b/>
          <w:bCs/>
          <w:sz w:val="24"/>
          <w:szCs w:val="24"/>
          <w:lang w:val="en-US"/>
        </w:rPr>
      </w:pPr>
    </w:p>
    <w:p w14:paraId="7BA7191B" w14:textId="1B08B97A" w:rsidR="00D80ED1" w:rsidRDefault="005D68F5" w:rsidP="005D68F5">
      <w:pPr>
        <w:pStyle w:val="a7"/>
        <w:numPr>
          <w:ilvl w:val="1"/>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D68F5">
        <w:rPr>
          <w:rFonts w:ascii="Times New Roman" w:hAnsi="Times New Roman" w:cs="Times New Roman"/>
          <w:sz w:val="24"/>
          <w:szCs w:val="24"/>
          <w:lang w:val="kk-KZ"/>
        </w:rPr>
        <w:t>Шарттан туындайтын барлық құқықтар мен міндеттер Қазақстан Республикасының заңнамасына сәйкес реттеледі және түсіндіріледі.</w:t>
      </w:r>
    </w:p>
    <w:p w14:paraId="78421ABD" w14:textId="19FE8A2C" w:rsidR="005D68F5" w:rsidRDefault="005D68F5" w:rsidP="00C542B4">
      <w:pPr>
        <w:pStyle w:val="a7"/>
        <w:numPr>
          <w:ilvl w:val="1"/>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542B4" w:rsidRPr="00C542B4">
        <w:rPr>
          <w:rFonts w:ascii="Times New Roman" w:hAnsi="Times New Roman" w:cs="Times New Roman"/>
          <w:sz w:val="24"/>
          <w:szCs w:val="24"/>
          <w:lang w:val="kk-KZ"/>
        </w:rPr>
        <w:t xml:space="preserve">Сауда-саттыққа қатысушы сауданы ұйымдастыру бойынша қызметтер көрсету </w:t>
      </w:r>
      <w:r w:rsidR="00184D4B">
        <w:rPr>
          <w:rFonts w:ascii="Times New Roman" w:hAnsi="Times New Roman" w:cs="Times New Roman"/>
          <w:sz w:val="24"/>
          <w:szCs w:val="24"/>
          <w:lang w:val="kk-KZ"/>
        </w:rPr>
        <w:t>Тәртібін</w:t>
      </w:r>
      <w:r w:rsidR="00C542B4" w:rsidRPr="00C542B4">
        <w:rPr>
          <w:rFonts w:ascii="Times New Roman" w:hAnsi="Times New Roman" w:cs="Times New Roman"/>
          <w:sz w:val="24"/>
          <w:szCs w:val="24"/>
          <w:lang w:val="kk-KZ"/>
        </w:rPr>
        <w:t xml:space="preserve">, </w:t>
      </w:r>
      <w:r w:rsidR="00C542B4">
        <w:rPr>
          <w:rFonts w:ascii="Times New Roman" w:hAnsi="Times New Roman" w:cs="Times New Roman"/>
          <w:sz w:val="24"/>
          <w:szCs w:val="24"/>
          <w:lang w:val="kk-KZ"/>
        </w:rPr>
        <w:t>А</w:t>
      </w:r>
      <w:r w:rsidR="00C542B4" w:rsidRPr="00C542B4">
        <w:rPr>
          <w:rFonts w:ascii="Times New Roman" w:hAnsi="Times New Roman" w:cs="Times New Roman"/>
          <w:sz w:val="24"/>
          <w:szCs w:val="24"/>
          <w:lang w:val="kk-KZ"/>
        </w:rPr>
        <w:t>Т</w:t>
      </w:r>
      <w:r w:rsidR="00C542B4">
        <w:rPr>
          <w:rFonts w:ascii="Times New Roman" w:hAnsi="Times New Roman" w:cs="Times New Roman"/>
          <w:sz w:val="24"/>
          <w:szCs w:val="24"/>
          <w:lang w:val="kk-KZ"/>
        </w:rPr>
        <w:t>Қ</w:t>
      </w:r>
      <w:r w:rsidR="00C542B4" w:rsidRPr="00C542B4">
        <w:rPr>
          <w:rFonts w:ascii="Times New Roman" w:hAnsi="Times New Roman" w:cs="Times New Roman"/>
          <w:sz w:val="24"/>
          <w:szCs w:val="24"/>
          <w:lang w:val="kk-KZ"/>
        </w:rPr>
        <w:t xml:space="preserve"> </w:t>
      </w:r>
      <w:r w:rsidR="00184D4B">
        <w:rPr>
          <w:rFonts w:ascii="Times New Roman" w:hAnsi="Times New Roman" w:cs="Times New Roman"/>
          <w:sz w:val="24"/>
          <w:szCs w:val="24"/>
          <w:lang w:val="kk-KZ"/>
        </w:rPr>
        <w:t>Тәртібін</w:t>
      </w:r>
      <w:r w:rsidR="00C542B4" w:rsidRPr="00C542B4">
        <w:rPr>
          <w:rFonts w:ascii="Times New Roman" w:hAnsi="Times New Roman" w:cs="Times New Roman"/>
          <w:sz w:val="24"/>
          <w:szCs w:val="24"/>
          <w:lang w:val="kk-KZ"/>
        </w:rPr>
        <w:t>, ЭЦҚ туралы келісімді, ӨҚҚҚА туралы келісімді, биржалық сауда ережелерін, Биржаның Қызмет</w:t>
      </w:r>
      <w:r w:rsidR="00184D4B">
        <w:rPr>
          <w:rFonts w:ascii="Times New Roman" w:hAnsi="Times New Roman" w:cs="Times New Roman"/>
          <w:sz w:val="24"/>
          <w:szCs w:val="24"/>
          <w:lang w:val="kk-KZ"/>
        </w:rPr>
        <w:t>к</w:t>
      </w:r>
      <w:r w:rsidR="00C542B4" w:rsidRPr="00C542B4">
        <w:rPr>
          <w:rFonts w:ascii="Times New Roman" w:hAnsi="Times New Roman" w:cs="Times New Roman"/>
          <w:sz w:val="24"/>
          <w:szCs w:val="24"/>
          <w:lang w:val="kk-KZ"/>
        </w:rPr>
        <w:t>е тарифтерін және Биржаның өзге де ішкі нормативтік құжаттарын мұқият зерделегенін растайды,</w:t>
      </w:r>
      <w:r w:rsidR="00C542B4">
        <w:rPr>
          <w:rFonts w:ascii="Times New Roman" w:hAnsi="Times New Roman" w:cs="Times New Roman"/>
          <w:sz w:val="24"/>
          <w:szCs w:val="24"/>
          <w:lang w:val="kk-KZ"/>
        </w:rPr>
        <w:t xml:space="preserve"> </w:t>
      </w:r>
      <w:r w:rsidR="00C542B4" w:rsidRPr="00C542B4">
        <w:rPr>
          <w:rFonts w:ascii="Times New Roman" w:hAnsi="Times New Roman" w:cs="Times New Roman"/>
          <w:sz w:val="24"/>
          <w:szCs w:val="24"/>
          <w:lang w:val="kk-KZ"/>
        </w:rPr>
        <w:t>Биржамен жұмыс істеу кезінде олардың ережелерін ұстануға толық келісе</w:t>
      </w:r>
      <w:r w:rsidR="00C542B4">
        <w:rPr>
          <w:rFonts w:ascii="Times New Roman" w:hAnsi="Times New Roman" w:cs="Times New Roman"/>
          <w:sz w:val="24"/>
          <w:szCs w:val="24"/>
          <w:lang w:val="kk-KZ"/>
        </w:rPr>
        <w:t>ді</w:t>
      </w:r>
      <w:r w:rsidR="00C542B4" w:rsidRPr="00C542B4">
        <w:rPr>
          <w:rFonts w:ascii="Times New Roman" w:hAnsi="Times New Roman" w:cs="Times New Roman"/>
          <w:sz w:val="24"/>
          <w:szCs w:val="24"/>
          <w:lang w:val="kk-KZ"/>
        </w:rPr>
        <w:t xml:space="preserve"> және сауда-саттыққа қатысушының барлық қызметкерлері Биржаның осы құжаттарын басшылыққа алатынына кепілдік бере</w:t>
      </w:r>
      <w:r w:rsidR="00C542B4">
        <w:rPr>
          <w:rFonts w:ascii="Times New Roman" w:hAnsi="Times New Roman" w:cs="Times New Roman"/>
          <w:sz w:val="24"/>
          <w:szCs w:val="24"/>
          <w:lang w:val="kk-KZ"/>
        </w:rPr>
        <w:t>ді</w:t>
      </w:r>
      <w:r w:rsidR="00C542B4" w:rsidRPr="00C542B4">
        <w:rPr>
          <w:rFonts w:ascii="Times New Roman" w:hAnsi="Times New Roman" w:cs="Times New Roman"/>
          <w:sz w:val="24"/>
          <w:szCs w:val="24"/>
          <w:lang w:val="kk-KZ"/>
        </w:rPr>
        <w:t>.</w:t>
      </w:r>
    </w:p>
    <w:p w14:paraId="3BE8A86B" w14:textId="4F0F3BBE" w:rsidR="00C542B4" w:rsidRDefault="00C542B4" w:rsidP="00C542B4">
      <w:pPr>
        <w:pStyle w:val="a7"/>
        <w:numPr>
          <w:ilvl w:val="1"/>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542B4">
        <w:rPr>
          <w:rFonts w:ascii="Times New Roman" w:hAnsi="Times New Roman" w:cs="Times New Roman"/>
          <w:sz w:val="24"/>
          <w:szCs w:val="24"/>
          <w:lang w:val="kk-KZ"/>
        </w:rPr>
        <w:t>Тараптардың ешқайсысы шарт бойынша өз құқықтары мен міндеттерін екінші Тараптың алдын ала жазбаша келісімінсіз үшінші тұлғаларға беруге құқылы емес.</w:t>
      </w:r>
    </w:p>
    <w:p w14:paraId="1673BAAC" w14:textId="00D2198B" w:rsidR="00C542B4" w:rsidRDefault="00C542B4" w:rsidP="00C542B4">
      <w:pPr>
        <w:pStyle w:val="a7"/>
        <w:numPr>
          <w:ilvl w:val="1"/>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542B4">
        <w:rPr>
          <w:rFonts w:ascii="Times New Roman" w:hAnsi="Times New Roman" w:cs="Times New Roman"/>
          <w:sz w:val="24"/>
          <w:szCs w:val="24"/>
          <w:lang w:val="kk-KZ"/>
        </w:rPr>
        <w:t>Шарт бірдей заңды күші бар екі данада, Тараптардың әрқайсысы үшін бір данадан жасалды.</w:t>
      </w:r>
    </w:p>
    <w:p w14:paraId="172A9854" w14:textId="59221A95" w:rsidR="00C542B4" w:rsidRDefault="00C542B4" w:rsidP="00C542B4">
      <w:pPr>
        <w:pStyle w:val="a7"/>
        <w:numPr>
          <w:ilvl w:val="1"/>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542B4">
        <w:rPr>
          <w:rFonts w:ascii="Times New Roman" w:hAnsi="Times New Roman" w:cs="Times New Roman"/>
          <w:sz w:val="24"/>
          <w:szCs w:val="24"/>
          <w:lang w:val="kk-KZ"/>
        </w:rPr>
        <w:t>Шартқа кез келген толықтырулар мен өзгерістер, егер олар жазбаша нысанда ресімделген және екі тарап қол қойған жағдайда ғана жарамды болады.</w:t>
      </w:r>
    </w:p>
    <w:p w14:paraId="0C62A8F6" w14:textId="77777777" w:rsidR="00C542B4" w:rsidRPr="00C542B4" w:rsidRDefault="00C542B4" w:rsidP="00C542B4">
      <w:pPr>
        <w:pStyle w:val="a7"/>
        <w:ind w:left="360"/>
        <w:jc w:val="both"/>
        <w:rPr>
          <w:rFonts w:ascii="Times New Roman" w:hAnsi="Times New Roman" w:cs="Times New Roman"/>
          <w:sz w:val="24"/>
          <w:szCs w:val="24"/>
          <w:lang w:val="kk-KZ"/>
        </w:rPr>
      </w:pPr>
    </w:p>
    <w:p w14:paraId="1215E8C5" w14:textId="6D8F82C3" w:rsidR="00D80ED1" w:rsidRDefault="00D80ED1" w:rsidP="00FB5ED9">
      <w:pPr>
        <w:pStyle w:val="a7"/>
        <w:rPr>
          <w:rFonts w:ascii="Times New Roman" w:hAnsi="Times New Roman" w:cs="Times New Roman"/>
          <w:b/>
          <w:bCs/>
          <w:sz w:val="24"/>
          <w:szCs w:val="24"/>
          <w:lang w:val="kk-KZ"/>
        </w:rPr>
      </w:pPr>
    </w:p>
    <w:p w14:paraId="359871B2" w14:textId="76A36A3E" w:rsidR="00D80ED1" w:rsidRDefault="00D80ED1" w:rsidP="00FB5ED9">
      <w:pPr>
        <w:pStyle w:val="a7"/>
        <w:rPr>
          <w:rFonts w:ascii="Times New Roman" w:hAnsi="Times New Roman" w:cs="Times New Roman"/>
          <w:b/>
          <w:bCs/>
          <w:sz w:val="24"/>
          <w:szCs w:val="24"/>
          <w:lang w:val="kk-KZ"/>
        </w:rPr>
      </w:pPr>
    </w:p>
    <w:p w14:paraId="762FC262" w14:textId="21411F2B" w:rsidR="003635A9" w:rsidRDefault="003635A9" w:rsidP="00FB5ED9">
      <w:pPr>
        <w:pStyle w:val="a7"/>
        <w:rPr>
          <w:rFonts w:ascii="Times New Roman" w:hAnsi="Times New Roman" w:cs="Times New Roman"/>
          <w:b/>
          <w:bCs/>
          <w:sz w:val="24"/>
          <w:szCs w:val="24"/>
          <w:lang w:val="kk-KZ"/>
        </w:rPr>
      </w:pPr>
    </w:p>
    <w:p w14:paraId="5A5567F2" w14:textId="19819904" w:rsidR="003635A9" w:rsidRDefault="003635A9" w:rsidP="00FB5ED9">
      <w:pPr>
        <w:pStyle w:val="a7"/>
        <w:rPr>
          <w:rFonts w:ascii="Times New Roman" w:hAnsi="Times New Roman" w:cs="Times New Roman"/>
          <w:b/>
          <w:bCs/>
          <w:sz w:val="24"/>
          <w:szCs w:val="24"/>
          <w:lang w:val="kk-KZ"/>
        </w:rPr>
      </w:pPr>
    </w:p>
    <w:p w14:paraId="1BD7E9B9" w14:textId="452E2BAF" w:rsidR="003635A9" w:rsidRDefault="003635A9" w:rsidP="00FB5ED9">
      <w:pPr>
        <w:pStyle w:val="a7"/>
        <w:rPr>
          <w:rFonts w:ascii="Times New Roman" w:hAnsi="Times New Roman" w:cs="Times New Roman"/>
          <w:b/>
          <w:bCs/>
          <w:sz w:val="24"/>
          <w:szCs w:val="24"/>
          <w:lang w:val="kk-KZ"/>
        </w:rPr>
      </w:pPr>
    </w:p>
    <w:p w14:paraId="174EAB5F" w14:textId="40112A56" w:rsidR="003635A9" w:rsidRDefault="003635A9" w:rsidP="00FB5ED9">
      <w:pPr>
        <w:pStyle w:val="a7"/>
        <w:rPr>
          <w:rFonts w:ascii="Times New Roman" w:hAnsi="Times New Roman" w:cs="Times New Roman"/>
          <w:b/>
          <w:bCs/>
          <w:sz w:val="24"/>
          <w:szCs w:val="24"/>
          <w:lang w:val="kk-KZ"/>
        </w:rPr>
      </w:pPr>
    </w:p>
    <w:p w14:paraId="6D920260" w14:textId="1572149D" w:rsidR="003635A9" w:rsidRDefault="003635A9" w:rsidP="00FB5ED9">
      <w:pPr>
        <w:pStyle w:val="a7"/>
        <w:rPr>
          <w:rFonts w:ascii="Times New Roman" w:hAnsi="Times New Roman" w:cs="Times New Roman"/>
          <w:b/>
          <w:bCs/>
          <w:sz w:val="24"/>
          <w:szCs w:val="24"/>
          <w:lang w:val="kk-KZ"/>
        </w:rPr>
      </w:pPr>
    </w:p>
    <w:p w14:paraId="548D88B3" w14:textId="54C227AC" w:rsidR="003635A9" w:rsidRDefault="003635A9" w:rsidP="00FB5ED9">
      <w:pPr>
        <w:pStyle w:val="a7"/>
        <w:rPr>
          <w:rFonts w:ascii="Times New Roman" w:hAnsi="Times New Roman" w:cs="Times New Roman"/>
          <w:b/>
          <w:bCs/>
          <w:sz w:val="24"/>
          <w:szCs w:val="24"/>
          <w:lang w:val="kk-KZ"/>
        </w:rPr>
      </w:pPr>
    </w:p>
    <w:p w14:paraId="3778D9DC" w14:textId="324AA7BC" w:rsidR="003635A9" w:rsidRDefault="003635A9" w:rsidP="00FB5ED9">
      <w:pPr>
        <w:pStyle w:val="a7"/>
        <w:rPr>
          <w:rFonts w:ascii="Times New Roman" w:hAnsi="Times New Roman" w:cs="Times New Roman"/>
          <w:b/>
          <w:bCs/>
          <w:sz w:val="24"/>
          <w:szCs w:val="24"/>
          <w:lang w:val="kk-KZ"/>
        </w:rPr>
      </w:pPr>
    </w:p>
    <w:p w14:paraId="7511B6D4" w14:textId="439FD38F" w:rsidR="003635A9" w:rsidRDefault="003635A9" w:rsidP="00FB5ED9">
      <w:pPr>
        <w:pStyle w:val="a7"/>
        <w:rPr>
          <w:rFonts w:ascii="Times New Roman" w:hAnsi="Times New Roman" w:cs="Times New Roman"/>
          <w:b/>
          <w:bCs/>
          <w:sz w:val="24"/>
          <w:szCs w:val="24"/>
          <w:lang w:val="kk-KZ"/>
        </w:rPr>
      </w:pPr>
    </w:p>
    <w:p w14:paraId="6583E831" w14:textId="106F9870" w:rsidR="003635A9" w:rsidRDefault="003635A9" w:rsidP="00FB5ED9">
      <w:pPr>
        <w:pStyle w:val="a7"/>
        <w:rPr>
          <w:rFonts w:ascii="Times New Roman" w:hAnsi="Times New Roman" w:cs="Times New Roman"/>
          <w:b/>
          <w:bCs/>
          <w:sz w:val="24"/>
          <w:szCs w:val="24"/>
          <w:lang w:val="kk-KZ"/>
        </w:rPr>
      </w:pPr>
    </w:p>
    <w:p w14:paraId="2437C519" w14:textId="0A9123B5" w:rsidR="003635A9" w:rsidRDefault="003635A9" w:rsidP="00FB5ED9">
      <w:pPr>
        <w:pStyle w:val="a7"/>
        <w:rPr>
          <w:rFonts w:ascii="Times New Roman" w:hAnsi="Times New Roman" w:cs="Times New Roman"/>
          <w:b/>
          <w:bCs/>
          <w:sz w:val="24"/>
          <w:szCs w:val="24"/>
          <w:lang w:val="kk-KZ"/>
        </w:rPr>
      </w:pPr>
    </w:p>
    <w:p w14:paraId="7D137F23" w14:textId="70015E3E" w:rsidR="003635A9" w:rsidRDefault="003635A9" w:rsidP="00FB5ED9">
      <w:pPr>
        <w:pStyle w:val="a7"/>
        <w:rPr>
          <w:rFonts w:ascii="Times New Roman" w:hAnsi="Times New Roman" w:cs="Times New Roman"/>
          <w:b/>
          <w:bCs/>
          <w:sz w:val="24"/>
          <w:szCs w:val="24"/>
          <w:lang w:val="kk-KZ"/>
        </w:rPr>
      </w:pPr>
    </w:p>
    <w:p w14:paraId="7F896C87" w14:textId="5615688F" w:rsidR="003635A9" w:rsidRDefault="003635A9" w:rsidP="00FB5ED9">
      <w:pPr>
        <w:pStyle w:val="a7"/>
        <w:rPr>
          <w:rFonts w:ascii="Times New Roman" w:hAnsi="Times New Roman" w:cs="Times New Roman"/>
          <w:b/>
          <w:bCs/>
          <w:sz w:val="24"/>
          <w:szCs w:val="24"/>
          <w:lang w:val="kk-KZ"/>
        </w:rPr>
      </w:pPr>
    </w:p>
    <w:p w14:paraId="0E5916FC" w14:textId="0AD37DA5" w:rsidR="003635A9" w:rsidRDefault="003635A9" w:rsidP="00FB5ED9">
      <w:pPr>
        <w:pStyle w:val="a7"/>
        <w:rPr>
          <w:rFonts w:ascii="Times New Roman" w:hAnsi="Times New Roman" w:cs="Times New Roman"/>
          <w:b/>
          <w:bCs/>
          <w:sz w:val="24"/>
          <w:szCs w:val="24"/>
          <w:lang w:val="kk-KZ"/>
        </w:rPr>
      </w:pPr>
    </w:p>
    <w:p w14:paraId="6E87C9FA" w14:textId="6A5C6E02" w:rsidR="003635A9" w:rsidRDefault="003635A9" w:rsidP="00FB5ED9">
      <w:pPr>
        <w:pStyle w:val="a7"/>
        <w:rPr>
          <w:rFonts w:ascii="Times New Roman" w:hAnsi="Times New Roman" w:cs="Times New Roman"/>
          <w:b/>
          <w:bCs/>
          <w:sz w:val="24"/>
          <w:szCs w:val="24"/>
          <w:lang w:val="kk-KZ"/>
        </w:rPr>
      </w:pPr>
    </w:p>
    <w:p w14:paraId="76F53C08" w14:textId="390D0208" w:rsidR="003635A9" w:rsidRDefault="003635A9" w:rsidP="00FB5ED9">
      <w:pPr>
        <w:pStyle w:val="a7"/>
        <w:rPr>
          <w:rFonts w:ascii="Times New Roman" w:hAnsi="Times New Roman" w:cs="Times New Roman"/>
          <w:b/>
          <w:bCs/>
          <w:sz w:val="24"/>
          <w:szCs w:val="24"/>
          <w:lang w:val="kk-KZ"/>
        </w:rPr>
      </w:pPr>
    </w:p>
    <w:p w14:paraId="4313C1F3" w14:textId="68046755" w:rsidR="003635A9" w:rsidRDefault="003635A9" w:rsidP="00FB5ED9">
      <w:pPr>
        <w:pStyle w:val="a7"/>
        <w:rPr>
          <w:rFonts w:ascii="Times New Roman" w:hAnsi="Times New Roman" w:cs="Times New Roman"/>
          <w:b/>
          <w:bCs/>
          <w:sz w:val="24"/>
          <w:szCs w:val="24"/>
          <w:lang w:val="kk-KZ"/>
        </w:rPr>
      </w:pPr>
    </w:p>
    <w:p w14:paraId="0BFD22D7" w14:textId="092E485B" w:rsidR="003635A9" w:rsidRDefault="003635A9" w:rsidP="00FB5ED9">
      <w:pPr>
        <w:pStyle w:val="a7"/>
        <w:rPr>
          <w:rFonts w:ascii="Times New Roman" w:hAnsi="Times New Roman" w:cs="Times New Roman"/>
          <w:b/>
          <w:bCs/>
          <w:sz w:val="24"/>
          <w:szCs w:val="24"/>
          <w:lang w:val="kk-KZ"/>
        </w:rPr>
      </w:pPr>
    </w:p>
    <w:p w14:paraId="4F9A9204" w14:textId="77E07DD0" w:rsidR="003635A9" w:rsidRDefault="003635A9" w:rsidP="00FB5ED9">
      <w:pPr>
        <w:pStyle w:val="a7"/>
        <w:rPr>
          <w:rFonts w:ascii="Times New Roman" w:hAnsi="Times New Roman" w:cs="Times New Roman"/>
          <w:b/>
          <w:bCs/>
          <w:sz w:val="24"/>
          <w:szCs w:val="24"/>
          <w:lang w:val="kk-KZ"/>
        </w:rPr>
      </w:pPr>
    </w:p>
    <w:p w14:paraId="7A479702" w14:textId="27793112" w:rsidR="003635A9" w:rsidRDefault="003635A9" w:rsidP="00FB5ED9">
      <w:pPr>
        <w:pStyle w:val="a7"/>
        <w:rPr>
          <w:rFonts w:ascii="Times New Roman" w:hAnsi="Times New Roman" w:cs="Times New Roman"/>
          <w:b/>
          <w:bCs/>
          <w:sz w:val="24"/>
          <w:szCs w:val="24"/>
          <w:lang w:val="kk-KZ"/>
        </w:rPr>
      </w:pPr>
    </w:p>
    <w:p w14:paraId="6F5C576D" w14:textId="4492F346" w:rsidR="003635A9" w:rsidRDefault="003635A9" w:rsidP="00FB5ED9">
      <w:pPr>
        <w:pStyle w:val="a7"/>
        <w:rPr>
          <w:rFonts w:ascii="Times New Roman" w:hAnsi="Times New Roman" w:cs="Times New Roman"/>
          <w:b/>
          <w:bCs/>
          <w:sz w:val="24"/>
          <w:szCs w:val="24"/>
          <w:lang w:val="kk-KZ"/>
        </w:rPr>
      </w:pPr>
    </w:p>
    <w:p w14:paraId="548B95E0" w14:textId="0A019D3A" w:rsidR="003635A9" w:rsidRDefault="003635A9" w:rsidP="00FB5ED9">
      <w:pPr>
        <w:pStyle w:val="a7"/>
        <w:rPr>
          <w:rFonts w:ascii="Times New Roman" w:hAnsi="Times New Roman" w:cs="Times New Roman"/>
          <w:b/>
          <w:bCs/>
          <w:sz w:val="24"/>
          <w:szCs w:val="24"/>
          <w:lang w:val="kk-KZ"/>
        </w:rPr>
      </w:pPr>
    </w:p>
    <w:p w14:paraId="7AF96E4B" w14:textId="4E09243D" w:rsidR="003635A9" w:rsidRDefault="003635A9" w:rsidP="00FB5ED9">
      <w:pPr>
        <w:pStyle w:val="a7"/>
        <w:rPr>
          <w:rFonts w:ascii="Times New Roman" w:hAnsi="Times New Roman" w:cs="Times New Roman"/>
          <w:b/>
          <w:bCs/>
          <w:sz w:val="24"/>
          <w:szCs w:val="24"/>
          <w:lang w:val="kk-KZ"/>
        </w:rPr>
      </w:pPr>
    </w:p>
    <w:p w14:paraId="4FC00EB4" w14:textId="1600E15D" w:rsidR="003635A9" w:rsidRDefault="003635A9" w:rsidP="00FB5ED9">
      <w:pPr>
        <w:pStyle w:val="a7"/>
        <w:rPr>
          <w:rFonts w:ascii="Times New Roman" w:hAnsi="Times New Roman" w:cs="Times New Roman"/>
          <w:b/>
          <w:bCs/>
          <w:sz w:val="24"/>
          <w:szCs w:val="24"/>
          <w:lang w:val="kk-KZ"/>
        </w:rPr>
      </w:pPr>
    </w:p>
    <w:p w14:paraId="3AD27BAF" w14:textId="37DFCCAE" w:rsidR="003635A9" w:rsidRDefault="003635A9" w:rsidP="00FB5ED9">
      <w:pPr>
        <w:pStyle w:val="a7"/>
        <w:rPr>
          <w:rFonts w:ascii="Times New Roman" w:hAnsi="Times New Roman" w:cs="Times New Roman"/>
          <w:b/>
          <w:bCs/>
          <w:sz w:val="24"/>
          <w:szCs w:val="24"/>
          <w:lang w:val="kk-KZ"/>
        </w:rPr>
      </w:pPr>
    </w:p>
    <w:p w14:paraId="1FBBFC77" w14:textId="77777777" w:rsidR="003635A9" w:rsidRDefault="003635A9" w:rsidP="00FB5ED9">
      <w:pPr>
        <w:pStyle w:val="a7"/>
        <w:rPr>
          <w:rFonts w:ascii="Times New Roman" w:hAnsi="Times New Roman" w:cs="Times New Roman"/>
          <w:b/>
          <w:bCs/>
          <w:sz w:val="24"/>
          <w:szCs w:val="24"/>
          <w:lang w:val="kk-KZ"/>
        </w:rPr>
      </w:pPr>
    </w:p>
    <w:p w14:paraId="09A3EF38" w14:textId="711CECD7" w:rsidR="00D80ED1" w:rsidRPr="003635A9" w:rsidRDefault="00D80ED1" w:rsidP="003635A9">
      <w:pPr>
        <w:rPr>
          <w:rFonts w:ascii="Times New Roman" w:hAnsi="Times New Roman" w:cs="Times New Roman"/>
          <w:b/>
          <w:bCs/>
          <w:sz w:val="24"/>
          <w:szCs w:val="24"/>
          <w:lang w:val="kk-KZ"/>
        </w:rPr>
      </w:pPr>
    </w:p>
    <w:p w14:paraId="7DB6E877" w14:textId="77777777" w:rsidR="00D80ED1" w:rsidRPr="00FB5ED9" w:rsidRDefault="00D80ED1" w:rsidP="00FB5ED9">
      <w:pPr>
        <w:pStyle w:val="a7"/>
        <w:rPr>
          <w:rFonts w:ascii="Times New Roman" w:hAnsi="Times New Roman" w:cs="Times New Roman"/>
          <w:b/>
          <w:bCs/>
          <w:sz w:val="24"/>
          <w:szCs w:val="24"/>
          <w:lang w:val="kk-KZ"/>
        </w:rPr>
      </w:pPr>
    </w:p>
    <w:p w14:paraId="351A9F6E" w14:textId="0E9D2969" w:rsidR="00FB5ED9" w:rsidRDefault="00FB5ED9" w:rsidP="00FB5ED9">
      <w:pPr>
        <w:pStyle w:val="a7"/>
        <w:numPr>
          <w:ilvl w:val="0"/>
          <w:numId w:val="3"/>
        </w:numPr>
        <w:tabs>
          <w:tab w:val="left" w:pos="2490"/>
        </w:tabs>
        <w:jc w:val="center"/>
        <w:rPr>
          <w:rFonts w:ascii="Times New Roman" w:hAnsi="Times New Roman" w:cs="Times New Roman"/>
          <w:b/>
          <w:bCs/>
          <w:sz w:val="24"/>
          <w:szCs w:val="24"/>
          <w:lang w:val="kk-KZ"/>
        </w:rPr>
      </w:pPr>
      <w:bookmarkStart w:id="3" w:name="_Hlk125543068"/>
      <w:r w:rsidRPr="00FB5ED9">
        <w:rPr>
          <w:rFonts w:ascii="Times New Roman" w:hAnsi="Times New Roman" w:cs="Times New Roman"/>
          <w:b/>
          <w:bCs/>
          <w:sz w:val="24"/>
          <w:szCs w:val="24"/>
          <w:lang w:val="kk-KZ"/>
        </w:rPr>
        <w:t>ТАРАПТАРДЫҢ ДЕРЕКТЕМЕЛЕРІ:</w:t>
      </w:r>
    </w:p>
    <w:p w14:paraId="474F0A65" w14:textId="77777777" w:rsidR="00FB5ED9" w:rsidRPr="00FB5ED9" w:rsidRDefault="00FB5ED9" w:rsidP="00FB5ED9">
      <w:pPr>
        <w:pStyle w:val="a7"/>
        <w:rPr>
          <w:rFonts w:ascii="Times New Roman" w:hAnsi="Times New Roman" w:cs="Times New Roman"/>
          <w:b/>
          <w:bCs/>
          <w:sz w:val="24"/>
          <w:szCs w:val="24"/>
          <w:lang w:val="kk-KZ"/>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4800"/>
      </w:tblGrid>
      <w:tr w:rsidR="00D80ED1" w14:paraId="603DA61F" w14:textId="21F75BD8" w:rsidTr="00D80ED1">
        <w:trPr>
          <w:trHeight w:val="795"/>
        </w:trPr>
        <w:tc>
          <w:tcPr>
            <w:tcW w:w="4260" w:type="dxa"/>
          </w:tcPr>
          <w:p w14:paraId="2E50B421" w14:textId="77777777" w:rsidR="00D80ED1" w:rsidRDefault="00D80ED1" w:rsidP="00216E44">
            <w:pPr>
              <w:tabs>
                <w:tab w:val="left" w:pos="2490"/>
              </w:tabs>
              <w:spacing w:line="276" w:lineRule="auto"/>
              <w:rPr>
                <w:rFonts w:ascii="Times New Roman" w:hAnsi="Times New Roman" w:cs="Times New Roman"/>
                <w:sz w:val="24"/>
                <w:szCs w:val="24"/>
                <w:lang w:val="kk-KZ"/>
              </w:rPr>
            </w:pPr>
            <w:r w:rsidRPr="00D80ED1">
              <w:rPr>
                <w:rFonts w:ascii="Times New Roman" w:hAnsi="Times New Roman" w:cs="Times New Roman"/>
                <w:sz w:val="24"/>
                <w:szCs w:val="24"/>
                <w:lang w:val="kk-KZ"/>
              </w:rPr>
              <w:t>Биржа</w:t>
            </w:r>
          </w:p>
          <w:p w14:paraId="4EED78E4" w14:textId="77777777" w:rsidR="00216E44" w:rsidRDefault="00216E44" w:rsidP="00216E44">
            <w:pPr>
              <w:spacing w:line="276" w:lineRule="auto"/>
              <w:rPr>
                <w:rFonts w:ascii="Times New Roman" w:hAnsi="Times New Roman" w:cs="Times New Roman"/>
                <w:sz w:val="24"/>
                <w:szCs w:val="24"/>
                <w:lang w:val="kk-KZ"/>
              </w:rPr>
            </w:pPr>
          </w:p>
          <w:p w14:paraId="0586D196" w14:textId="60784FA0" w:rsidR="00216E44" w:rsidRDefault="00184D4B" w:rsidP="00216E44">
            <w:pPr>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00216E44" w:rsidRPr="00216E44">
              <w:rPr>
                <w:rFonts w:ascii="Times New Roman" w:hAnsi="Times New Roman" w:cs="Times New Roman"/>
                <w:sz w:val="24"/>
                <w:szCs w:val="24"/>
                <w:lang w:val="kk-KZ"/>
              </w:rPr>
              <w:t>Еуразиялық Сауда Жүйесі</w:t>
            </w:r>
            <w:r>
              <w:rPr>
                <w:rFonts w:ascii="Times New Roman" w:hAnsi="Times New Roman" w:cs="Times New Roman"/>
                <w:sz w:val="24"/>
                <w:szCs w:val="24"/>
                <w:lang w:val="kk-KZ"/>
              </w:rPr>
              <w:t>»</w:t>
            </w:r>
            <w:r w:rsidR="00216E44" w:rsidRPr="00216E44">
              <w:rPr>
                <w:rFonts w:ascii="Times New Roman" w:hAnsi="Times New Roman" w:cs="Times New Roman"/>
                <w:sz w:val="24"/>
                <w:szCs w:val="24"/>
                <w:lang w:val="kk-KZ"/>
              </w:rPr>
              <w:t xml:space="preserve"> тауар биржасы" </w:t>
            </w:r>
            <w:r w:rsidR="00216E44">
              <w:rPr>
                <w:rFonts w:ascii="Times New Roman" w:hAnsi="Times New Roman" w:cs="Times New Roman"/>
                <w:sz w:val="24"/>
                <w:szCs w:val="24"/>
                <w:lang w:val="kk-KZ"/>
              </w:rPr>
              <w:t>А</w:t>
            </w:r>
            <w:r w:rsidR="00216E44" w:rsidRPr="00216E44">
              <w:rPr>
                <w:rFonts w:ascii="Times New Roman" w:hAnsi="Times New Roman" w:cs="Times New Roman"/>
                <w:sz w:val="24"/>
                <w:szCs w:val="24"/>
                <w:lang w:val="kk-KZ"/>
              </w:rPr>
              <w:t xml:space="preserve">кционерлік </w:t>
            </w:r>
            <w:r w:rsidR="00216E44">
              <w:rPr>
                <w:rFonts w:ascii="Times New Roman" w:hAnsi="Times New Roman" w:cs="Times New Roman"/>
                <w:sz w:val="24"/>
                <w:szCs w:val="24"/>
                <w:lang w:val="kk-KZ"/>
              </w:rPr>
              <w:t>Қ</w:t>
            </w:r>
            <w:r w:rsidR="00216E44" w:rsidRPr="00216E44">
              <w:rPr>
                <w:rFonts w:ascii="Times New Roman" w:hAnsi="Times New Roman" w:cs="Times New Roman"/>
                <w:sz w:val="24"/>
                <w:szCs w:val="24"/>
                <w:lang w:val="kk-KZ"/>
              </w:rPr>
              <w:t>оғамы</w:t>
            </w:r>
          </w:p>
          <w:p w14:paraId="5FF74E46" w14:textId="1CC51A81" w:rsidR="00216E44" w:rsidRDefault="00216E44" w:rsidP="00216E44">
            <w:pPr>
              <w:spacing w:line="276" w:lineRule="auto"/>
              <w:rPr>
                <w:rFonts w:ascii="Times New Roman" w:hAnsi="Times New Roman" w:cs="Times New Roman"/>
                <w:sz w:val="24"/>
                <w:szCs w:val="24"/>
                <w:lang w:val="kk-KZ"/>
              </w:rPr>
            </w:pPr>
            <w:r w:rsidRPr="00216E44">
              <w:rPr>
                <w:rFonts w:ascii="Times New Roman" w:hAnsi="Times New Roman" w:cs="Times New Roman"/>
                <w:sz w:val="24"/>
                <w:szCs w:val="24"/>
                <w:lang w:val="kk-KZ"/>
              </w:rPr>
              <w:t>Мекенжайы: Қазақстан Республикасы, 050051, Алматы қ., Медеу ауданы, Достық даңғылы, 136</w:t>
            </w:r>
          </w:p>
          <w:p w14:paraId="7F4807DD" w14:textId="77777777" w:rsidR="00216E44" w:rsidRPr="00216E44" w:rsidRDefault="00216E44" w:rsidP="00216E44">
            <w:pPr>
              <w:spacing w:line="276" w:lineRule="auto"/>
              <w:rPr>
                <w:rFonts w:ascii="Times New Roman" w:hAnsi="Times New Roman" w:cs="Times New Roman"/>
                <w:sz w:val="24"/>
                <w:szCs w:val="24"/>
                <w:lang w:val="kk-KZ"/>
              </w:rPr>
            </w:pPr>
            <w:r w:rsidRPr="00216E44">
              <w:rPr>
                <w:rFonts w:ascii="Times New Roman" w:hAnsi="Times New Roman" w:cs="Times New Roman"/>
                <w:sz w:val="24"/>
                <w:szCs w:val="24"/>
                <w:lang w:val="kk-KZ"/>
              </w:rPr>
              <w:t>Тел./факс: + 7 (727) 2445780, 2445779</w:t>
            </w:r>
          </w:p>
          <w:p w14:paraId="0C788E8C" w14:textId="77777777" w:rsidR="00216E44" w:rsidRDefault="00216E44" w:rsidP="00216E44">
            <w:pPr>
              <w:spacing w:line="276" w:lineRule="auto"/>
              <w:rPr>
                <w:rFonts w:ascii="Times New Roman" w:hAnsi="Times New Roman" w:cs="Times New Roman"/>
                <w:sz w:val="24"/>
                <w:szCs w:val="24"/>
                <w:lang w:val="kk-KZ"/>
              </w:rPr>
            </w:pPr>
            <w:r w:rsidRPr="00216E44">
              <w:rPr>
                <w:rFonts w:ascii="Times New Roman" w:hAnsi="Times New Roman" w:cs="Times New Roman"/>
                <w:sz w:val="24"/>
                <w:szCs w:val="24"/>
                <w:lang w:val="kk-KZ"/>
              </w:rPr>
              <w:t>Б</w:t>
            </w:r>
            <w:r>
              <w:rPr>
                <w:rFonts w:ascii="Times New Roman" w:hAnsi="Times New Roman" w:cs="Times New Roman"/>
                <w:sz w:val="24"/>
                <w:szCs w:val="24"/>
                <w:lang w:val="en-US"/>
              </w:rPr>
              <w:t>C</w:t>
            </w:r>
            <w:r w:rsidRPr="00216E44">
              <w:rPr>
                <w:rFonts w:ascii="Times New Roman" w:hAnsi="Times New Roman" w:cs="Times New Roman"/>
                <w:sz w:val="24"/>
                <w:szCs w:val="24"/>
                <w:lang w:val="kk-KZ"/>
              </w:rPr>
              <w:t>Н: 081240005976</w:t>
            </w:r>
          </w:p>
          <w:p w14:paraId="02CBB728" w14:textId="77777777" w:rsidR="00216E44" w:rsidRDefault="00216E44" w:rsidP="00216E44">
            <w:pPr>
              <w:spacing w:line="276" w:lineRule="auto"/>
              <w:rPr>
                <w:rFonts w:ascii="Times New Roman" w:hAnsi="Times New Roman" w:cs="Times New Roman"/>
                <w:sz w:val="24"/>
                <w:szCs w:val="24"/>
                <w:lang w:val="kk-KZ"/>
              </w:rPr>
            </w:pPr>
            <w:r w:rsidRPr="00216E44">
              <w:rPr>
                <w:rFonts w:ascii="Times New Roman" w:hAnsi="Times New Roman" w:cs="Times New Roman"/>
                <w:sz w:val="24"/>
                <w:szCs w:val="24"/>
                <w:lang w:val="kk-KZ"/>
              </w:rPr>
              <w:t>Банк деректемелері:</w:t>
            </w:r>
          </w:p>
          <w:p w14:paraId="3C41648B" w14:textId="4332D90C" w:rsidR="00216E44" w:rsidRDefault="00184D4B" w:rsidP="00216E44">
            <w:pPr>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00216E44" w:rsidRPr="00216E44">
              <w:rPr>
                <w:rFonts w:ascii="Times New Roman" w:hAnsi="Times New Roman" w:cs="Times New Roman"/>
                <w:sz w:val="24"/>
                <w:szCs w:val="24"/>
                <w:lang w:val="kk-KZ"/>
              </w:rPr>
              <w:t>Қазақстан Халық Банкі</w:t>
            </w:r>
            <w:r>
              <w:rPr>
                <w:rFonts w:ascii="Times New Roman" w:hAnsi="Times New Roman" w:cs="Times New Roman"/>
                <w:sz w:val="24"/>
                <w:szCs w:val="24"/>
                <w:lang w:val="kk-KZ"/>
              </w:rPr>
              <w:t>»</w:t>
            </w:r>
            <w:r w:rsidR="00216E44" w:rsidRPr="00216E44">
              <w:rPr>
                <w:rFonts w:ascii="Times New Roman" w:hAnsi="Times New Roman" w:cs="Times New Roman"/>
                <w:sz w:val="24"/>
                <w:szCs w:val="24"/>
                <w:lang w:val="kk-KZ"/>
              </w:rPr>
              <w:t xml:space="preserve"> АҚ</w:t>
            </w:r>
          </w:p>
          <w:p w14:paraId="74C7E7FA" w14:textId="77777777" w:rsidR="00216E44" w:rsidRDefault="00216E44" w:rsidP="00216E44">
            <w:pPr>
              <w:spacing w:line="276" w:lineRule="auto"/>
              <w:rPr>
                <w:rFonts w:ascii="Times New Roman" w:hAnsi="Times New Roman" w:cs="Times New Roman"/>
                <w:sz w:val="24"/>
                <w:szCs w:val="24"/>
                <w:lang w:val="kk-KZ"/>
              </w:rPr>
            </w:pPr>
            <w:r w:rsidRPr="00216E44">
              <w:rPr>
                <w:rFonts w:ascii="Times New Roman" w:hAnsi="Times New Roman" w:cs="Times New Roman"/>
                <w:sz w:val="24"/>
                <w:szCs w:val="24"/>
                <w:lang w:val="kk-KZ"/>
              </w:rPr>
              <w:t>ЖСК</w:t>
            </w:r>
            <w:r>
              <w:rPr>
                <w:rFonts w:ascii="Times New Roman" w:hAnsi="Times New Roman" w:cs="Times New Roman"/>
                <w:sz w:val="24"/>
                <w:szCs w:val="24"/>
                <w:lang w:val="kk-KZ"/>
              </w:rPr>
              <w:t xml:space="preserve">: </w:t>
            </w:r>
            <w:r w:rsidRPr="00216E44">
              <w:rPr>
                <w:rFonts w:ascii="Times New Roman" w:hAnsi="Times New Roman" w:cs="Times New Roman"/>
                <w:sz w:val="24"/>
                <w:szCs w:val="24"/>
                <w:lang w:val="kk-KZ"/>
              </w:rPr>
              <w:t>KZ606010131000111095</w:t>
            </w:r>
          </w:p>
          <w:p w14:paraId="6A84E288" w14:textId="77777777" w:rsidR="00216E44" w:rsidRDefault="00216E44" w:rsidP="00216E44">
            <w:pPr>
              <w:spacing w:line="276" w:lineRule="auto"/>
              <w:rPr>
                <w:rFonts w:ascii="Times New Roman" w:hAnsi="Times New Roman" w:cs="Times New Roman"/>
                <w:sz w:val="24"/>
                <w:szCs w:val="24"/>
                <w:lang w:val="kk-KZ"/>
              </w:rPr>
            </w:pPr>
            <w:r w:rsidRPr="00216E44">
              <w:rPr>
                <w:rFonts w:ascii="Times New Roman" w:hAnsi="Times New Roman" w:cs="Times New Roman"/>
                <w:sz w:val="24"/>
                <w:szCs w:val="24"/>
                <w:lang w:val="kk-KZ"/>
              </w:rPr>
              <w:t>Б</w:t>
            </w:r>
            <w:r>
              <w:rPr>
                <w:rFonts w:ascii="Times New Roman" w:hAnsi="Times New Roman" w:cs="Times New Roman"/>
                <w:sz w:val="24"/>
                <w:szCs w:val="24"/>
                <w:lang w:val="kk-KZ"/>
              </w:rPr>
              <w:t>С</w:t>
            </w:r>
            <w:r w:rsidRPr="00216E44">
              <w:rPr>
                <w:rFonts w:ascii="Times New Roman" w:hAnsi="Times New Roman" w:cs="Times New Roman"/>
                <w:sz w:val="24"/>
                <w:szCs w:val="24"/>
                <w:lang w:val="kk-KZ"/>
              </w:rPr>
              <w:t>К: HSBKKZKX</w:t>
            </w:r>
          </w:p>
          <w:p w14:paraId="6CD4058F" w14:textId="790FC079" w:rsidR="00216E44" w:rsidRDefault="00216E44" w:rsidP="00216E44">
            <w:pPr>
              <w:spacing w:line="276" w:lineRule="auto"/>
              <w:rPr>
                <w:rFonts w:ascii="Times New Roman" w:hAnsi="Times New Roman" w:cs="Times New Roman"/>
                <w:sz w:val="24"/>
                <w:szCs w:val="24"/>
                <w:lang w:val="kk-KZ"/>
              </w:rPr>
            </w:pPr>
            <w:r w:rsidRPr="00216E44">
              <w:rPr>
                <w:rFonts w:ascii="Times New Roman" w:hAnsi="Times New Roman" w:cs="Times New Roman"/>
                <w:sz w:val="24"/>
                <w:szCs w:val="24"/>
                <w:lang w:val="kk-KZ"/>
              </w:rPr>
              <w:t>Басқарма Төрағасы</w:t>
            </w:r>
          </w:p>
          <w:p w14:paraId="6C57E9A6" w14:textId="77777777" w:rsidR="00216E44" w:rsidRDefault="00216E44" w:rsidP="00216E44">
            <w:pPr>
              <w:spacing w:line="276" w:lineRule="auto"/>
              <w:rPr>
                <w:rFonts w:ascii="Times New Roman" w:hAnsi="Times New Roman" w:cs="Times New Roman"/>
                <w:sz w:val="24"/>
                <w:szCs w:val="24"/>
                <w:lang w:val="kk-KZ"/>
              </w:rPr>
            </w:pPr>
          </w:p>
          <w:p w14:paraId="1AE1B731" w14:textId="2A194C2A" w:rsidR="00216E44" w:rsidRPr="00216E44" w:rsidRDefault="00216E44" w:rsidP="00216E44">
            <w:pPr>
              <w:spacing w:line="276" w:lineRule="auto"/>
              <w:rPr>
                <w:rFonts w:ascii="Times New Roman" w:hAnsi="Times New Roman" w:cs="Times New Roman"/>
                <w:sz w:val="24"/>
                <w:szCs w:val="24"/>
                <w:lang w:val="kk-KZ"/>
              </w:rPr>
            </w:pPr>
            <w:r w:rsidRPr="00216E44">
              <w:rPr>
                <w:rFonts w:ascii="Times New Roman" w:hAnsi="Times New Roman" w:cs="Times New Roman"/>
                <w:sz w:val="24"/>
                <w:szCs w:val="24"/>
                <w:lang w:val="kk-KZ"/>
              </w:rPr>
              <w:t>К.Ч. Оразаев _____________</w:t>
            </w:r>
          </w:p>
        </w:tc>
        <w:tc>
          <w:tcPr>
            <w:tcW w:w="4800" w:type="dxa"/>
          </w:tcPr>
          <w:p w14:paraId="224A57AB" w14:textId="60B60CD9" w:rsidR="00D80ED1" w:rsidRDefault="00D80ED1" w:rsidP="00216E44">
            <w:pPr>
              <w:tabs>
                <w:tab w:val="left" w:pos="2490"/>
              </w:tabs>
              <w:spacing w:line="240" w:lineRule="auto"/>
              <w:rPr>
                <w:rFonts w:ascii="Times New Roman" w:hAnsi="Times New Roman" w:cs="Times New Roman"/>
                <w:sz w:val="24"/>
                <w:szCs w:val="24"/>
                <w:lang w:val="kk-KZ"/>
              </w:rPr>
            </w:pPr>
            <w:r w:rsidRPr="00D80ED1">
              <w:rPr>
                <w:rFonts w:ascii="Times New Roman" w:hAnsi="Times New Roman" w:cs="Times New Roman"/>
                <w:sz w:val="24"/>
                <w:szCs w:val="24"/>
                <w:lang w:val="kk-KZ"/>
              </w:rPr>
              <w:t>Сауда-саттыққа қатысушы</w:t>
            </w:r>
          </w:p>
          <w:p w14:paraId="4317BAE5" w14:textId="0069C9C6" w:rsidR="00D80ED1" w:rsidRDefault="00D80ED1" w:rsidP="00216E44">
            <w:pPr>
              <w:tabs>
                <w:tab w:val="left" w:pos="2490"/>
              </w:tabs>
              <w:spacing w:line="240" w:lineRule="auto"/>
              <w:rPr>
                <w:rFonts w:ascii="Times New Roman" w:hAnsi="Times New Roman" w:cs="Times New Roman"/>
                <w:sz w:val="24"/>
                <w:szCs w:val="24"/>
                <w:lang w:val="kk-KZ"/>
              </w:rPr>
            </w:pPr>
          </w:p>
          <w:p w14:paraId="2639FE41" w14:textId="301E242D" w:rsidR="00216E44" w:rsidRDefault="00D80ED1" w:rsidP="00216E44">
            <w:pPr>
              <w:tabs>
                <w:tab w:val="left" w:pos="2490"/>
              </w:tabs>
              <w:spacing w:line="240" w:lineRule="auto"/>
              <w:rPr>
                <w:rFonts w:ascii="Times New Roman" w:hAnsi="Times New Roman" w:cs="Times New Roman"/>
                <w:sz w:val="24"/>
                <w:szCs w:val="24"/>
                <w:lang w:val="kk-KZ"/>
              </w:rPr>
            </w:pPr>
            <w:r w:rsidRPr="00D80ED1">
              <w:rPr>
                <w:rFonts w:ascii="Times New Roman" w:hAnsi="Times New Roman" w:cs="Times New Roman"/>
                <w:sz w:val="24"/>
                <w:szCs w:val="24"/>
                <w:lang w:val="kk-KZ"/>
              </w:rPr>
              <w:t>[атауы]</w:t>
            </w:r>
          </w:p>
          <w:p w14:paraId="0F5EAF30" w14:textId="77777777" w:rsidR="00216E44" w:rsidRDefault="00216E44" w:rsidP="00216E44">
            <w:pPr>
              <w:tabs>
                <w:tab w:val="left" w:pos="2490"/>
              </w:tabs>
              <w:spacing w:line="240" w:lineRule="auto"/>
              <w:rPr>
                <w:rFonts w:ascii="Times New Roman" w:hAnsi="Times New Roman" w:cs="Times New Roman"/>
                <w:sz w:val="24"/>
                <w:szCs w:val="24"/>
                <w:lang w:val="kk-KZ"/>
              </w:rPr>
            </w:pPr>
          </w:p>
          <w:p w14:paraId="78024CB3" w14:textId="0B542E4E" w:rsidR="00D80ED1" w:rsidRDefault="00D80ED1" w:rsidP="00216E44">
            <w:pPr>
              <w:tabs>
                <w:tab w:val="left" w:pos="2490"/>
              </w:tabs>
              <w:spacing w:line="240" w:lineRule="auto"/>
              <w:rPr>
                <w:rFonts w:ascii="Times New Roman" w:hAnsi="Times New Roman" w:cs="Times New Roman"/>
                <w:sz w:val="24"/>
                <w:szCs w:val="24"/>
                <w:lang w:val="kk-KZ"/>
              </w:rPr>
            </w:pPr>
            <w:r w:rsidRPr="00D80ED1">
              <w:rPr>
                <w:rFonts w:ascii="Times New Roman" w:hAnsi="Times New Roman" w:cs="Times New Roman"/>
                <w:sz w:val="24"/>
                <w:szCs w:val="24"/>
                <w:lang w:val="kk-KZ"/>
              </w:rPr>
              <w:t>Пошта мекенжайы: Тел. / факс:</w:t>
            </w:r>
          </w:p>
          <w:p w14:paraId="37812221" w14:textId="43B91803" w:rsidR="00D80ED1" w:rsidRPr="00D80ED1" w:rsidRDefault="00D80ED1" w:rsidP="00216E44">
            <w:pPr>
              <w:tabs>
                <w:tab w:val="left" w:pos="2490"/>
              </w:tabs>
              <w:spacing w:line="240" w:lineRule="auto"/>
              <w:rPr>
                <w:rFonts w:ascii="Times New Roman" w:hAnsi="Times New Roman" w:cs="Times New Roman"/>
                <w:sz w:val="24"/>
                <w:szCs w:val="24"/>
                <w:lang w:val="kk-KZ"/>
              </w:rPr>
            </w:pPr>
            <w:r w:rsidRPr="00216E44">
              <w:rPr>
                <w:rFonts w:ascii="Times New Roman" w:hAnsi="Times New Roman" w:cs="Times New Roman"/>
                <w:sz w:val="24"/>
                <w:szCs w:val="24"/>
                <w:lang w:val="kk-KZ"/>
              </w:rPr>
              <w:t>БСН:</w:t>
            </w:r>
          </w:p>
          <w:p w14:paraId="1FD575E9" w14:textId="77777777" w:rsidR="00D80ED1" w:rsidRDefault="00D80ED1" w:rsidP="00216E44">
            <w:pPr>
              <w:tabs>
                <w:tab w:val="left" w:pos="2490"/>
              </w:tabs>
              <w:spacing w:line="240" w:lineRule="auto"/>
              <w:rPr>
                <w:rFonts w:ascii="Times New Roman" w:hAnsi="Times New Roman" w:cs="Times New Roman"/>
                <w:sz w:val="24"/>
                <w:szCs w:val="24"/>
                <w:lang w:val="kk-KZ"/>
              </w:rPr>
            </w:pPr>
            <w:r w:rsidRPr="00D80ED1">
              <w:rPr>
                <w:rFonts w:ascii="Times New Roman" w:hAnsi="Times New Roman" w:cs="Times New Roman"/>
                <w:sz w:val="24"/>
                <w:szCs w:val="24"/>
                <w:lang w:val="kk-KZ"/>
              </w:rPr>
              <w:t>Банк деректемелері:</w:t>
            </w:r>
          </w:p>
          <w:p w14:paraId="6E8F3123" w14:textId="77777777" w:rsidR="00D80ED1" w:rsidRDefault="00D80ED1" w:rsidP="00216E44">
            <w:pPr>
              <w:tabs>
                <w:tab w:val="left" w:pos="2490"/>
              </w:tabs>
              <w:spacing w:line="240" w:lineRule="auto"/>
              <w:rPr>
                <w:rFonts w:ascii="Times New Roman" w:hAnsi="Times New Roman" w:cs="Times New Roman"/>
                <w:sz w:val="24"/>
                <w:szCs w:val="24"/>
                <w:lang w:val="kk-KZ"/>
              </w:rPr>
            </w:pPr>
          </w:p>
          <w:p w14:paraId="438C9F7C" w14:textId="77777777" w:rsidR="00D80ED1" w:rsidRDefault="00D80ED1" w:rsidP="00216E44">
            <w:pPr>
              <w:tabs>
                <w:tab w:val="left" w:pos="2490"/>
              </w:tabs>
              <w:spacing w:line="240" w:lineRule="auto"/>
              <w:rPr>
                <w:rFonts w:ascii="Times New Roman" w:hAnsi="Times New Roman" w:cs="Times New Roman"/>
                <w:sz w:val="24"/>
                <w:szCs w:val="24"/>
                <w:lang w:val="kk-KZ"/>
              </w:rPr>
            </w:pPr>
            <w:r w:rsidRPr="00D80ED1">
              <w:rPr>
                <w:rFonts w:ascii="Times New Roman" w:hAnsi="Times New Roman" w:cs="Times New Roman"/>
                <w:sz w:val="24"/>
                <w:szCs w:val="24"/>
                <w:lang w:val="kk-KZ"/>
              </w:rPr>
              <w:t>БСК Р / с:</w:t>
            </w:r>
          </w:p>
          <w:p w14:paraId="1C82DA16" w14:textId="77777777" w:rsidR="00D80ED1" w:rsidRDefault="00D80ED1" w:rsidP="00216E44">
            <w:pPr>
              <w:tabs>
                <w:tab w:val="left" w:pos="2490"/>
              </w:tabs>
              <w:spacing w:line="240" w:lineRule="auto"/>
              <w:rPr>
                <w:rFonts w:ascii="Times New Roman" w:hAnsi="Times New Roman" w:cs="Times New Roman"/>
                <w:sz w:val="24"/>
                <w:szCs w:val="24"/>
                <w:lang w:val="kk-KZ"/>
              </w:rPr>
            </w:pPr>
          </w:p>
          <w:p w14:paraId="76297B39" w14:textId="77777777" w:rsidR="00D80ED1" w:rsidRDefault="00D80ED1" w:rsidP="00216E44">
            <w:pPr>
              <w:tabs>
                <w:tab w:val="left" w:pos="2490"/>
              </w:tabs>
              <w:spacing w:line="240" w:lineRule="auto"/>
              <w:rPr>
                <w:rFonts w:ascii="Times New Roman" w:hAnsi="Times New Roman" w:cs="Times New Roman"/>
                <w:sz w:val="24"/>
                <w:szCs w:val="24"/>
                <w:lang w:val="kk-KZ"/>
              </w:rPr>
            </w:pPr>
          </w:p>
          <w:p w14:paraId="511023AF" w14:textId="5124BADC" w:rsidR="00D80ED1" w:rsidRDefault="00D80ED1" w:rsidP="00216E44">
            <w:pPr>
              <w:tabs>
                <w:tab w:val="left" w:pos="2490"/>
              </w:tabs>
              <w:spacing w:line="240" w:lineRule="auto"/>
              <w:rPr>
                <w:rFonts w:ascii="Times New Roman" w:hAnsi="Times New Roman" w:cs="Times New Roman"/>
                <w:sz w:val="24"/>
                <w:szCs w:val="24"/>
                <w:lang w:val="kk-KZ"/>
              </w:rPr>
            </w:pPr>
          </w:p>
          <w:p w14:paraId="092162B7" w14:textId="77777777" w:rsidR="00216E44" w:rsidRDefault="00216E44" w:rsidP="00216E44">
            <w:pPr>
              <w:tabs>
                <w:tab w:val="left" w:pos="2490"/>
              </w:tabs>
              <w:spacing w:line="240" w:lineRule="auto"/>
              <w:rPr>
                <w:rFonts w:ascii="Times New Roman" w:hAnsi="Times New Roman" w:cs="Times New Roman"/>
                <w:sz w:val="24"/>
                <w:szCs w:val="24"/>
                <w:lang w:val="kk-KZ"/>
              </w:rPr>
            </w:pPr>
          </w:p>
          <w:p w14:paraId="57D2D0A3" w14:textId="77777777" w:rsidR="00216E44" w:rsidRPr="009D0F9D" w:rsidRDefault="00216E44" w:rsidP="00216E44">
            <w:pPr>
              <w:pStyle w:val="a8"/>
              <w:spacing w:before="1" w:after="1"/>
              <w:rPr>
                <w:rFonts w:ascii="Times New Roman" w:hAnsi="Times New Roman" w:cs="Times New Roman"/>
              </w:rPr>
            </w:pPr>
          </w:p>
          <w:p w14:paraId="52AE39DB" w14:textId="616E5AF9" w:rsidR="00D80ED1" w:rsidRDefault="00216E44" w:rsidP="00216E44">
            <w:pPr>
              <w:tabs>
                <w:tab w:val="left" w:pos="2490"/>
              </w:tabs>
              <w:spacing w:line="240" w:lineRule="auto"/>
              <w:rPr>
                <w:rFonts w:ascii="Times New Roman" w:hAnsi="Times New Roman" w:cs="Times New Roman"/>
              </w:rPr>
            </w:pPr>
            <w:r w:rsidRPr="009D0F9D">
              <w:rPr>
                <w:rFonts w:ascii="Times New Roman" w:hAnsi="Times New Roman" w:cs="Times New Roman"/>
              </w:rPr>
              <w:t>___________________________</w:t>
            </w:r>
          </w:p>
          <w:p w14:paraId="6245D235" w14:textId="77777777" w:rsidR="009B532B" w:rsidRDefault="009B532B" w:rsidP="00216E44">
            <w:pPr>
              <w:pStyle w:val="a8"/>
              <w:spacing w:before="1" w:after="1"/>
              <w:rPr>
                <w:rFonts w:ascii="Times New Roman" w:hAnsi="Times New Roman" w:cs="Times New Roman"/>
              </w:rPr>
            </w:pPr>
          </w:p>
          <w:p w14:paraId="70640488" w14:textId="3E2D132F" w:rsidR="00D80ED1" w:rsidRPr="00216E44" w:rsidRDefault="00216E44" w:rsidP="00216E44">
            <w:pPr>
              <w:pStyle w:val="a8"/>
              <w:spacing w:before="1" w:after="1"/>
              <w:rPr>
                <w:rFonts w:ascii="Times New Roman" w:hAnsi="Times New Roman" w:cs="Times New Roman"/>
              </w:rPr>
            </w:pPr>
            <w:r>
              <w:rPr>
                <w:rFonts w:ascii="Times New Roman" w:hAnsi="Times New Roman" w:cs="Times New Roman"/>
                <w:u w:val="single"/>
                <w:lang w:val="en-US"/>
              </w:rPr>
              <w:t xml:space="preserve">               </w:t>
            </w:r>
            <w:r w:rsidRPr="009D0F9D">
              <w:rPr>
                <w:rFonts w:ascii="Times New Roman" w:hAnsi="Times New Roman" w:cs="Times New Roman"/>
              </w:rPr>
              <w:t>___________________</w:t>
            </w:r>
          </w:p>
          <w:p w14:paraId="298B40B7" w14:textId="7335C218" w:rsidR="00D80ED1" w:rsidRPr="00D80ED1" w:rsidRDefault="00D80ED1" w:rsidP="00D80ED1">
            <w:pPr>
              <w:tabs>
                <w:tab w:val="left" w:pos="2490"/>
              </w:tabs>
              <w:rPr>
                <w:rFonts w:ascii="Times New Roman" w:hAnsi="Times New Roman" w:cs="Times New Roman"/>
                <w:sz w:val="24"/>
                <w:szCs w:val="24"/>
                <w:lang w:val="kk-KZ"/>
              </w:rPr>
            </w:pPr>
          </w:p>
        </w:tc>
      </w:tr>
      <w:bookmarkEnd w:id="3"/>
    </w:tbl>
    <w:p w14:paraId="3E4A669A" w14:textId="2A1466D2" w:rsidR="00FB5ED9" w:rsidRDefault="00FB5ED9" w:rsidP="00D80ED1">
      <w:pPr>
        <w:tabs>
          <w:tab w:val="left" w:pos="2490"/>
        </w:tabs>
        <w:rPr>
          <w:rFonts w:ascii="Times New Roman" w:hAnsi="Times New Roman" w:cs="Times New Roman"/>
          <w:b/>
          <w:bCs/>
          <w:sz w:val="24"/>
          <w:szCs w:val="24"/>
          <w:lang w:val="kk-KZ"/>
        </w:rPr>
      </w:pPr>
    </w:p>
    <w:p w14:paraId="6BB95663" w14:textId="4033F479" w:rsidR="003635A9" w:rsidRPr="003635A9" w:rsidRDefault="003635A9" w:rsidP="003635A9">
      <w:pPr>
        <w:rPr>
          <w:rFonts w:ascii="Times New Roman" w:hAnsi="Times New Roman" w:cs="Times New Roman"/>
          <w:sz w:val="24"/>
          <w:szCs w:val="24"/>
          <w:lang w:val="kk-KZ"/>
        </w:rPr>
      </w:pPr>
    </w:p>
    <w:p w14:paraId="24369E00" w14:textId="5E5829E2" w:rsidR="003635A9" w:rsidRPr="003635A9" w:rsidRDefault="003635A9" w:rsidP="003635A9">
      <w:pPr>
        <w:rPr>
          <w:rFonts w:ascii="Times New Roman" w:hAnsi="Times New Roman" w:cs="Times New Roman"/>
          <w:sz w:val="24"/>
          <w:szCs w:val="24"/>
          <w:lang w:val="kk-KZ"/>
        </w:rPr>
      </w:pPr>
    </w:p>
    <w:p w14:paraId="774BB2AB" w14:textId="2E1235B8" w:rsidR="003635A9" w:rsidRDefault="003635A9" w:rsidP="003635A9">
      <w:pPr>
        <w:rPr>
          <w:rFonts w:ascii="Times New Roman" w:hAnsi="Times New Roman" w:cs="Times New Roman"/>
          <w:b/>
          <w:bCs/>
          <w:sz w:val="24"/>
          <w:szCs w:val="24"/>
          <w:lang w:val="kk-KZ"/>
        </w:rPr>
      </w:pPr>
    </w:p>
    <w:p w14:paraId="0BA3A764" w14:textId="20596F1D" w:rsidR="003635A9" w:rsidRDefault="003635A9" w:rsidP="003635A9">
      <w:pPr>
        <w:rPr>
          <w:rFonts w:ascii="Times New Roman" w:hAnsi="Times New Roman" w:cs="Times New Roman"/>
          <w:sz w:val="24"/>
          <w:szCs w:val="24"/>
          <w:lang w:val="kk-KZ"/>
        </w:rPr>
      </w:pPr>
    </w:p>
    <w:p w14:paraId="22085F76" w14:textId="364306FD" w:rsidR="003635A9" w:rsidRDefault="003635A9" w:rsidP="003635A9">
      <w:pPr>
        <w:rPr>
          <w:rFonts w:ascii="Times New Roman" w:hAnsi="Times New Roman" w:cs="Times New Roman"/>
          <w:sz w:val="24"/>
          <w:szCs w:val="24"/>
          <w:lang w:val="kk-KZ"/>
        </w:rPr>
      </w:pPr>
    </w:p>
    <w:p w14:paraId="446FD893" w14:textId="11D44FE1" w:rsidR="003635A9" w:rsidRDefault="003635A9" w:rsidP="003635A9">
      <w:pPr>
        <w:rPr>
          <w:rFonts w:ascii="Times New Roman" w:hAnsi="Times New Roman" w:cs="Times New Roman"/>
          <w:sz w:val="24"/>
          <w:szCs w:val="24"/>
          <w:lang w:val="kk-KZ"/>
        </w:rPr>
      </w:pPr>
    </w:p>
    <w:p w14:paraId="1909215D" w14:textId="0E51B039" w:rsidR="003635A9" w:rsidRDefault="003635A9" w:rsidP="003635A9">
      <w:pPr>
        <w:rPr>
          <w:rFonts w:ascii="Times New Roman" w:hAnsi="Times New Roman" w:cs="Times New Roman"/>
          <w:sz w:val="24"/>
          <w:szCs w:val="24"/>
          <w:lang w:val="kk-KZ"/>
        </w:rPr>
      </w:pPr>
    </w:p>
    <w:p w14:paraId="6EE24076" w14:textId="78CFF330" w:rsidR="003635A9" w:rsidRDefault="003635A9" w:rsidP="003635A9">
      <w:pPr>
        <w:rPr>
          <w:rFonts w:ascii="Times New Roman" w:hAnsi="Times New Roman" w:cs="Times New Roman"/>
          <w:sz w:val="24"/>
          <w:szCs w:val="24"/>
          <w:lang w:val="kk-KZ"/>
        </w:rPr>
      </w:pPr>
    </w:p>
    <w:p w14:paraId="5CB1703F" w14:textId="1E2C0BD0" w:rsidR="003635A9" w:rsidRDefault="003635A9" w:rsidP="003635A9">
      <w:pPr>
        <w:rPr>
          <w:rFonts w:ascii="Times New Roman" w:hAnsi="Times New Roman" w:cs="Times New Roman"/>
          <w:sz w:val="24"/>
          <w:szCs w:val="24"/>
          <w:lang w:val="kk-KZ"/>
        </w:rPr>
      </w:pPr>
    </w:p>
    <w:p w14:paraId="1ACDE5C2" w14:textId="67F409FB" w:rsidR="003635A9" w:rsidRDefault="003635A9" w:rsidP="003635A9">
      <w:pPr>
        <w:rPr>
          <w:rFonts w:ascii="Times New Roman" w:hAnsi="Times New Roman" w:cs="Times New Roman"/>
          <w:sz w:val="24"/>
          <w:szCs w:val="24"/>
          <w:lang w:val="kk-KZ"/>
        </w:rPr>
      </w:pPr>
    </w:p>
    <w:p w14:paraId="182FDF77" w14:textId="7F9CA6AD" w:rsidR="003635A9" w:rsidRDefault="003635A9" w:rsidP="003635A9">
      <w:pPr>
        <w:rPr>
          <w:rFonts w:ascii="Times New Roman" w:hAnsi="Times New Roman" w:cs="Times New Roman"/>
          <w:sz w:val="24"/>
          <w:szCs w:val="24"/>
          <w:lang w:val="kk-KZ"/>
        </w:rPr>
      </w:pPr>
    </w:p>
    <w:p w14:paraId="37B341DF" w14:textId="72F2C7C6" w:rsidR="003635A9" w:rsidRDefault="003635A9" w:rsidP="003635A9">
      <w:pPr>
        <w:rPr>
          <w:rFonts w:ascii="Times New Roman" w:hAnsi="Times New Roman" w:cs="Times New Roman"/>
          <w:sz w:val="24"/>
          <w:szCs w:val="24"/>
          <w:lang w:val="kk-KZ"/>
        </w:rPr>
      </w:pPr>
    </w:p>
    <w:p w14:paraId="0CC24366" w14:textId="77777777" w:rsidR="00184D4B" w:rsidRDefault="00184D4B" w:rsidP="00184D4B">
      <w:pPr>
        <w:spacing w:after="0"/>
        <w:jc w:val="right"/>
        <w:rPr>
          <w:rFonts w:ascii="Times New Roman" w:hAnsi="Times New Roman" w:cs="Times New Roman"/>
          <w:sz w:val="24"/>
          <w:szCs w:val="24"/>
          <w:lang w:val="kk-KZ"/>
        </w:rPr>
      </w:pPr>
    </w:p>
    <w:p w14:paraId="068F32A7" w14:textId="77777777" w:rsidR="00184D4B" w:rsidRDefault="00184D4B" w:rsidP="00184D4B">
      <w:pPr>
        <w:spacing w:after="0"/>
        <w:jc w:val="right"/>
        <w:rPr>
          <w:rFonts w:ascii="Times New Roman" w:hAnsi="Times New Roman" w:cs="Times New Roman"/>
          <w:sz w:val="24"/>
          <w:szCs w:val="24"/>
          <w:lang w:val="kk-KZ"/>
        </w:rPr>
      </w:pPr>
    </w:p>
    <w:p w14:paraId="7B1B109C" w14:textId="13A0454C" w:rsidR="00D227D9" w:rsidRDefault="00D227D9" w:rsidP="00184D4B">
      <w:pPr>
        <w:spacing w:after="0"/>
        <w:jc w:val="right"/>
        <w:rPr>
          <w:rFonts w:ascii="Times New Roman" w:hAnsi="Times New Roman" w:cs="Times New Roman"/>
          <w:sz w:val="24"/>
          <w:szCs w:val="24"/>
          <w:lang w:val="kk-KZ"/>
        </w:rPr>
      </w:pPr>
      <w:r>
        <w:rPr>
          <w:rFonts w:ascii="Times New Roman" w:hAnsi="Times New Roman" w:cs="Times New Roman"/>
          <w:sz w:val="24"/>
          <w:szCs w:val="24"/>
          <w:lang w:val="kk-KZ"/>
        </w:rPr>
        <w:t>Б</w:t>
      </w:r>
      <w:r w:rsidRPr="00D227D9">
        <w:rPr>
          <w:rFonts w:ascii="Times New Roman" w:hAnsi="Times New Roman" w:cs="Times New Roman"/>
          <w:sz w:val="24"/>
          <w:szCs w:val="24"/>
          <w:lang w:val="kk-KZ"/>
        </w:rPr>
        <w:t>иржалық сауданы ұйымдастыру</w:t>
      </w:r>
      <w:r>
        <w:rPr>
          <w:rFonts w:ascii="Times New Roman" w:hAnsi="Times New Roman" w:cs="Times New Roman"/>
          <w:sz w:val="24"/>
          <w:szCs w:val="24"/>
          <w:lang w:val="kk-KZ"/>
        </w:rPr>
        <w:t xml:space="preserve"> </w:t>
      </w:r>
      <w:r w:rsidRPr="00D227D9">
        <w:rPr>
          <w:rFonts w:ascii="Times New Roman" w:hAnsi="Times New Roman" w:cs="Times New Roman"/>
          <w:sz w:val="24"/>
          <w:szCs w:val="24"/>
          <w:lang w:val="kk-KZ"/>
        </w:rPr>
        <w:t xml:space="preserve">бойынша </w:t>
      </w:r>
    </w:p>
    <w:p w14:paraId="6AF964DB" w14:textId="527BBA8E" w:rsidR="00D227D9" w:rsidRPr="00D227D9" w:rsidRDefault="00D227D9" w:rsidP="00184D4B">
      <w:pPr>
        <w:spacing w:after="0"/>
        <w:jc w:val="right"/>
        <w:rPr>
          <w:rFonts w:ascii="Times New Roman" w:hAnsi="Times New Roman" w:cs="Times New Roman"/>
          <w:sz w:val="24"/>
          <w:szCs w:val="24"/>
          <w:lang w:val="kk-KZ"/>
        </w:rPr>
      </w:pPr>
      <w:r w:rsidRPr="00D227D9">
        <w:rPr>
          <w:rFonts w:ascii="Times New Roman" w:hAnsi="Times New Roman" w:cs="Times New Roman"/>
          <w:sz w:val="24"/>
          <w:szCs w:val="24"/>
          <w:lang w:val="kk-KZ"/>
        </w:rPr>
        <w:t xml:space="preserve">қызмет көрсету туралы </w:t>
      </w:r>
      <w:r>
        <w:rPr>
          <w:rFonts w:ascii="Times New Roman" w:hAnsi="Times New Roman" w:cs="Times New Roman"/>
          <w:sz w:val="24"/>
          <w:szCs w:val="24"/>
          <w:lang w:val="kk-KZ"/>
        </w:rPr>
        <w:t>Ш</w:t>
      </w:r>
      <w:r w:rsidRPr="00D227D9">
        <w:rPr>
          <w:rFonts w:ascii="Times New Roman" w:hAnsi="Times New Roman" w:cs="Times New Roman"/>
          <w:sz w:val="24"/>
          <w:szCs w:val="24"/>
          <w:lang w:val="kk-KZ"/>
        </w:rPr>
        <w:t>артқа</w:t>
      </w:r>
    </w:p>
    <w:p w14:paraId="66E6E6DF" w14:textId="40541C03" w:rsidR="003635A9" w:rsidRDefault="00D227D9" w:rsidP="00184D4B">
      <w:pPr>
        <w:spacing w:after="0"/>
        <w:jc w:val="right"/>
        <w:rPr>
          <w:rFonts w:ascii="Times New Roman" w:hAnsi="Times New Roman" w:cs="Times New Roman"/>
          <w:sz w:val="24"/>
          <w:szCs w:val="24"/>
          <w:lang w:val="kk-KZ"/>
        </w:rPr>
      </w:pPr>
      <w:r w:rsidRPr="00D227D9">
        <w:rPr>
          <w:rFonts w:ascii="Times New Roman" w:hAnsi="Times New Roman" w:cs="Times New Roman"/>
          <w:sz w:val="24"/>
          <w:szCs w:val="24"/>
          <w:lang w:val="kk-KZ"/>
        </w:rPr>
        <w:t>№ 1 қосымша</w:t>
      </w:r>
    </w:p>
    <w:p w14:paraId="75C376C1" w14:textId="66AFB7E2" w:rsidR="0041662A" w:rsidRPr="0041662A" w:rsidRDefault="0041662A" w:rsidP="0041662A">
      <w:pPr>
        <w:rPr>
          <w:rFonts w:ascii="Times New Roman" w:hAnsi="Times New Roman" w:cs="Times New Roman"/>
          <w:sz w:val="24"/>
          <w:szCs w:val="24"/>
          <w:lang w:val="kk-KZ"/>
        </w:rPr>
      </w:pPr>
    </w:p>
    <w:p w14:paraId="7E2E36FC" w14:textId="4E00523D" w:rsidR="0041662A" w:rsidRDefault="0041662A" w:rsidP="0041662A">
      <w:pPr>
        <w:rPr>
          <w:rFonts w:ascii="Times New Roman" w:hAnsi="Times New Roman" w:cs="Times New Roman"/>
          <w:sz w:val="24"/>
          <w:szCs w:val="24"/>
          <w:lang w:val="kk-KZ"/>
        </w:rPr>
      </w:pPr>
    </w:p>
    <w:p w14:paraId="1E350DBA" w14:textId="238FE948" w:rsidR="0041662A" w:rsidRDefault="00184D4B" w:rsidP="0041662A">
      <w:pPr>
        <w:tabs>
          <w:tab w:val="left" w:pos="3465"/>
        </w:tabs>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w:t>
      </w:r>
      <w:r w:rsidR="0041662A">
        <w:rPr>
          <w:rFonts w:ascii="Times New Roman" w:hAnsi="Times New Roman" w:cs="Times New Roman"/>
          <w:b/>
          <w:bCs/>
          <w:sz w:val="24"/>
          <w:szCs w:val="24"/>
          <w:lang w:val="kk-KZ"/>
        </w:rPr>
        <w:t>ЕС</w:t>
      </w:r>
      <w:r w:rsidR="0041662A" w:rsidRPr="0041662A">
        <w:rPr>
          <w:rFonts w:ascii="Times New Roman" w:hAnsi="Times New Roman" w:cs="Times New Roman"/>
          <w:b/>
          <w:bCs/>
          <w:sz w:val="24"/>
          <w:szCs w:val="24"/>
          <w:lang w:val="kk-KZ"/>
        </w:rPr>
        <w:t>Ж</w:t>
      </w:r>
      <w:r>
        <w:rPr>
          <w:rFonts w:ascii="Times New Roman" w:hAnsi="Times New Roman" w:cs="Times New Roman"/>
          <w:b/>
          <w:bCs/>
          <w:sz w:val="24"/>
          <w:szCs w:val="24"/>
          <w:lang w:val="kk-KZ"/>
        </w:rPr>
        <w:t>»</w:t>
      </w:r>
      <w:r w:rsidR="0041662A" w:rsidRPr="0041662A">
        <w:rPr>
          <w:rFonts w:ascii="Times New Roman" w:hAnsi="Times New Roman" w:cs="Times New Roman"/>
          <w:b/>
          <w:bCs/>
          <w:sz w:val="24"/>
          <w:szCs w:val="24"/>
          <w:lang w:val="kk-KZ"/>
        </w:rPr>
        <w:t xml:space="preserve"> тауар биржасы</w:t>
      </w:r>
      <w:r>
        <w:rPr>
          <w:rFonts w:ascii="Times New Roman" w:hAnsi="Times New Roman" w:cs="Times New Roman"/>
          <w:b/>
          <w:bCs/>
          <w:sz w:val="24"/>
          <w:szCs w:val="24"/>
          <w:lang w:val="kk-KZ"/>
        </w:rPr>
        <w:t>»</w:t>
      </w:r>
      <w:r w:rsidR="0041662A" w:rsidRPr="0041662A">
        <w:rPr>
          <w:rFonts w:ascii="Times New Roman" w:hAnsi="Times New Roman" w:cs="Times New Roman"/>
          <w:b/>
          <w:bCs/>
          <w:sz w:val="24"/>
          <w:szCs w:val="24"/>
          <w:lang w:val="kk-KZ"/>
        </w:rPr>
        <w:t xml:space="preserve"> АҚ </w:t>
      </w:r>
    </w:p>
    <w:p w14:paraId="7D5FCF30" w14:textId="4B30D7FB" w:rsidR="0041662A" w:rsidRDefault="0041662A" w:rsidP="0041662A">
      <w:pPr>
        <w:tabs>
          <w:tab w:val="left" w:pos="3465"/>
        </w:tabs>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А</w:t>
      </w:r>
      <w:r w:rsidRPr="0041662A">
        <w:rPr>
          <w:rFonts w:ascii="Times New Roman" w:hAnsi="Times New Roman" w:cs="Times New Roman"/>
          <w:b/>
          <w:bCs/>
          <w:sz w:val="24"/>
          <w:szCs w:val="24"/>
          <w:lang w:val="kk-KZ"/>
        </w:rPr>
        <w:t xml:space="preserve">қпараттық-техникалық қамтамасыз ету туралы </w:t>
      </w:r>
      <w:r>
        <w:rPr>
          <w:rFonts w:ascii="Times New Roman" w:hAnsi="Times New Roman" w:cs="Times New Roman"/>
          <w:b/>
          <w:bCs/>
          <w:sz w:val="24"/>
          <w:szCs w:val="24"/>
          <w:lang w:val="kk-KZ"/>
        </w:rPr>
        <w:t>Ш</w:t>
      </w:r>
      <w:r w:rsidRPr="0041662A">
        <w:rPr>
          <w:rFonts w:ascii="Times New Roman" w:hAnsi="Times New Roman" w:cs="Times New Roman"/>
          <w:b/>
          <w:bCs/>
          <w:sz w:val="24"/>
          <w:szCs w:val="24"/>
          <w:lang w:val="kk-KZ"/>
        </w:rPr>
        <w:t>арт</w:t>
      </w:r>
    </w:p>
    <w:p w14:paraId="2BDA94F3" w14:textId="77777777" w:rsidR="00E704DD" w:rsidRDefault="00E704DD" w:rsidP="0041662A">
      <w:pPr>
        <w:tabs>
          <w:tab w:val="left" w:pos="3465"/>
        </w:tabs>
        <w:jc w:val="center"/>
        <w:rPr>
          <w:rFonts w:ascii="Times New Roman" w:hAnsi="Times New Roman" w:cs="Times New Roman"/>
          <w:b/>
          <w:bCs/>
          <w:sz w:val="24"/>
          <w:szCs w:val="24"/>
          <w:lang w:val="kk-KZ"/>
        </w:rPr>
      </w:pPr>
    </w:p>
    <w:p w14:paraId="5468795F" w14:textId="4A549AD8" w:rsidR="00E704DD" w:rsidRDefault="00E704DD" w:rsidP="00E704DD">
      <w:pPr>
        <w:rPr>
          <w:rFonts w:ascii="Times New Roman" w:hAnsi="Times New Roman" w:cs="Times New Roman"/>
          <w:sz w:val="24"/>
          <w:szCs w:val="24"/>
          <w:lang w:val="kk-KZ"/>
        </w:rPr>
      </w:pPr>
      <w:r w:rsidRPr="00E704DD">
        <w:rPr>
          <w:rFonts w:ascii="Times New Roman" w:hAnsi="Times New Roman" w:cs="Times New Roman"/>
          <w:sz w:val="24"/>
          <w:szCs w:val="24"/>
          <w:lang w:val="kk-KZ"/>
        </w:rPr>
        <w:t xml:space="preserve">Алматы қ. </w:t>
      </w:r>
      <w:r w:rsidRPr="00F004D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E704DD">
        <w:rPr>
          <w:rFonts w:ascii="Times New Roman" w:hAnsi="Times New Roman" w:cs="Times New Roman"/>
          <w:sz w:val="24"/>
          <w:szCs w:val="24"/>
          <w:lang w:val="kk-KZ"/>
        </w:rPr>
        <w:t>2022 ж</w:t>
      </w:r>
      <w:r>
        <w:rPr>
          <w:rFonts w:ascii="Times New Roman" w:hAnsi="Times New Roman" w:cs="Times New Roman"/>
          <w:sz w:val="24"/>
          <w:szCs w:val="24"/>
          <w:lang w:val="kk-KZ"/>
        </w:rPr>
        <w:t xml:space="preserve">ылғы </w:t>
      </w:r>
      <w:r w:rsidR="00184D4B">
        <w:rPr>
          <w:rFonts w:ascii="Times New Roman" w:hAnsi="Times New Roman" w:cs="Times New Roman"/>
          <w:sz w:val="24"/>
          <w:szCs w:val="24"/>
          <w:lang w:val="kk-KZ"/>
        </w:rPr>
        <w:t>«</w:t>
      </w:r>
      <w:r w:rsidRPr="00E704DD">
        <w:rPr>
          <w:rFonts w:ascii="Times New Roman" w:hAnsi="Times New Roman" w:cs="Times New Roman"/>
          <w:sz w:val="24"/>
          <w:szCs w:val="24"/>
          <w:lang w:val="kk-KZ"/>
        </w:rPr>
        <w:t>20</w:t>
      </w:r>
      <w:r w:rsidR="00184D4B">
        <w:rPr>
          <w:rFonts w:ascii="Times New Roman" w:hAnsi="Times New Roman" w:cs="Times New Roman"/>
          <w:sz w:val="24"/>
          <w:szCs w:val="24"/>
          <w:lang w:val="kk-KZ"/>
        </w:rPr>
        <w:t xml:space="preserve">» </w:t>
      </w:r>
      <w:r w:rsidRPr="00E704DD">
        <w:rPr>
          <w:rFonts w:ascii="Times New Roman" w:hAnsi="Times New Roman" w:cs="Times New Roman"/>
          <w:sz w:val="24"/>
          <w:szCs w:val="24"/>
          <w:lang w:val="kk-KZ"/>
        </w:rPr>
        <w:t>қыркүйек</w:t>
      </w:r>
      <w:r>
        <w:rPr>
          <w:rFonts w:ascii="Times New Roman" w:hAnsi="Times New Roman" w:cs="Times New Roman"/>
          <w:sz w:val="24"/>
          <w:szCs w:val="24"/>
          <w:lang w:val="kk-KZ"/>
        </w:rPr>
        <w:t>тегі</w:t>
      </w:r>
      <w:r w:rsidRPr="00E704DD">
        <w:rPr>
          <w:rFonts w:ascii="Times New Roman" w:hAnsi="Times New Roman" w:cs="Times New Roman"/>
          <w:sz w:val="24"/>
          <w:szCs w:val="24"/>
          <w:lang w:val="kk-KZ"/>
        </w:rPr>
        <w:t xml:space="preserve"> </w:t>
      </w:r>
    </w:p>
    <w:p w14:paraId="4C259271" w14:textId="77777777" w:rsidR="005E262F" w:rsidRDefault="005E262F" w:rsidP="00FE22D0">
      <w:pPr>
        <w:rPr>
          <w:rFonts w:ascii="Times New Roman" w:hAnsi="Times New Roman" w:cs="Times New Roman"/>
          <w:sz w:val="24"/>
          <w:szCs w:val="24"/>
          <w:lang w:val="kk-KZ"/>
        </w:rPr>
      </w:pPr>
    </w:p>
    <w:p w14:paraId="0F52141F" w14:textId="11F22BBF" w:rsidR="005E262F" w:rsidRDefault="0040412E" w:rsidP="00DF1522">
      <w:pPr>
        <w:spacing w:line="276" w:lineRule="auto"/>
        <w:jc w:val="both"/>
        <w:rPr>
          <w:rFonts w:ascii="Times New Roman" w:hAnsi="Times New Roman" w:cs="Times New Roman"/>
          <w:sz w:val="24"/>
          <w:szCs w:val="24"/>
          <w:lang w:val="kk-KZ"/>
        </w:rPr>
      </w:pPr>
      <w:r w:rsidRPr="0040412E">
        <w:rPr>
          <w:rFonts w:ascii="Times New Roman" w:hAnsi="Times New Roman" w:cs="Times New Roman"/>
          <w:sz w:val="24"/>
          <w:szCs w:val="24"/>
          <w:lang w:val="kk-KZ"/>
        </w:rPr>
        <w:t xml:space="preserve">Бұдан әрі </w:t>
      </w:r>
      <w:r w:rsidR="00DF1522">
        <w:rPr>
          <w:rFonts w:ascii="Times New Roman" w:hAnsi="Times New Roman" w:cs="Times New Roman"/>
          <w:sz w:val="24"/>
          <w:szCs w:val="24"/>
          <w:lang w:val="kk-KZ"/>
        </w:rPr>
        <w:t>«</w:t>
      </w:r>
      <w:r w:rsidRPr="0040412E">
        <w:rPr>
          <w:rFonts w:ascii="Times New Roman" w:hAnsi="Times New Roman" w:cs="Times New Roman"/>
          <w:sz w:val="24"/>
          <w:szCs w:val="24"/>
          <w:lang w:val="kk-KZ"/>
        </w:rPr>
        <w:t>Биржа</w:t>
      </w:r>
      <w:r w:rsidR="00DF1522">
        <w:rPr>
          <w:rFonts w:ascii="Times New Roman" w:hAnsi="Times New Roman" w:cs="Times New Roman"/>
          <w:sz w:val="24"/>
          <w:szCs w:val="24"/>
          <w:lang w:val="kk-KZ"/>
        </w:rPr>
        <w:t xml:space="preserve">» </w:t>
      </w:r>
      <w:r w:rsidRPr="0040412E">
        <w:rPr>
          <w:rFonts w:ascii="Times New Roman" w:hAnsi="Times New Roman" w:cs="Times New Roman"/>
          <w:sz w:val="24"/>
          <w:szCs w:val="24"/>
          <w:lang w:val="kk-KZ"/>
        </w:rPr>
        <w:t xml:space="preserve">деп аталатын </w:t>
      </w:r>
      <w:r w:rsidR="00DF1522">
        <w:rPr>
          <w:rFonts w:ascii="Times New Roman" w:hAnsi="Times New Roman" w:cs="Times New Roman"/>
          <w:sz w:val="24"/>
          <w:szCs w:val="24"/>
          <w:lang w:val="kk-KZ"/>
        </w:rPr>
        <w:t>«</w:t>
      </w:r>
      <w:r w:rsidRPr="0040412E">
        <w:rPr>
          <w:rFonts w:ascii="Times New Roman" w:hAnsi="Times New Roman" w:cs="Times New Roman"/>
          <w:sz w:val="24"/>
          <w:szCs w:val="24"/>
          <w:lang w:val="kk-KZ"/>
        </w:rPr>
        <w:t>Еуразиялық Сауда Жүйесі</w:t>
      </w:r>
      <w:r w:rsidR="00DF1522">
        <w:rPr>
          <w:rFonts w:ascii="Times New Roman" w:hAnsi="Times New Roman" w:cs="Times New Roman"/>
          <w:sz w:val="24"/>
          <w:szCs w:val="24"/>
          <w:lang w:val="kk-KZ"/>
        </w:rPr>
        <w:t>»</w:t>
      </w:r>
      <w:r w:rsidRPr="0040412E">
        <w:rPr>
          <w:rFonts w:ascii="Times New Roman" w:hAnsi="Times New Roman" w:cs="Times New Roman"/>
          <w:sz w:val="24"/>
          <w:szCs w:val="24"/>
          <w:lang w:val="kk-KZ"/>
        </w:rPr>
        <w:t xml:space="preserve"> тауар биржасы</w:t>
      </w:r>
      <w:r w:rsidR="00DF1522">
        <w:rPr>
          <w:rFonts w:ascii="Times New Roman" w:hAnsi="Times New Roman" w:cs="Times New Roman"/>
          <w:sz w:val="24"/>
          <w:szCs w:val="24"/>
          <w:lang w:val="kk-KZ"/>
        </w:rPr>
        <w:t xml:space="preserve">» </w:t>
      </w:r>
      <w:r w:rsidRPr="0040412E">
        <w:rPr>
          <w:rFonts w:ascii="Times New Roman" w:hAnsi="Times New Roman" w:cs="Times New Roman"/>
          <w:sz w:val="24"/>
          <w:szCs w:val="24"/>
          <w:lang w:val="kk-KZ"/>
        </w:rPr>
        <w:t xml:space="preserve"> акционерлік қоғамы Жарғы негізінде әрекет ететін басқарма төрағасы Құрмет Чайморданұлы Оразаев және бұдан әрі </w:t>
      </w:r>
      <w:r w:rsidR="00DF1522">
        <w:rPr>
          <w:rFonts w:ascii="Times New Roman" w:hAnsi="Times New Roman" w:cs="Times New Roman"/>
          <w:sz w:val="24"/>
          <w:szCs w:val="24"/>
          <w:lang w:val="kk-KZ"/>
        </w:rPr>
        <w:t>«С</w:t>
      </w:r>
      <w:r w:rsidRPr="0040412E">
        <w:rPr>
          <w:rFonts w:ascii="Times New Roman" w:hAnsi="Times New Roman" w:cs="Times New Roman"/>
          <w:sz w:val="24"/>
          <w:szCs w:val="24"/>
          <w:lang w:val="kk-KZ"/>
        </w:rPr>
        <w:t>ауда-саттыққа қатысушы</w:t>
      </w:r>
      <w:r w:rsidR="00DF1522">
        <w:rPr>
          <w:rFonts w:ascii="Times New Roman" w:hAnsi="Times New Roman" w:cs="Times New Roman"/>
          <w:sz w:val="24"/>
          <w:szCs w:val="24"/>
          <w:lang w:val="kk-KZ"/>
        </w:rPr>
        <w:t>»</w:t>
      </w:r>
      <w:r w:rsidRPr="0040412E">
        <w:rPr>
          <w:rFonts w:ascii="Times New Roman" w:hAnsi="Times New Roman" w:cs="Times New Roman"/>
          <w:sz w:val="24"/>
          <w:szCs w:val="24"/>
          <w:lang w:val="kk-KZ"/>
        </w:rPr>
        <w:t xml:space="preserve"> деп аталатын</w:t>
      </w:r>
      <w:r w:rsidRPr="0040412E">
        <w:rPr>
          <w:rFonts w:ascii="Times New Roman" w:hAnsi="Times New Roman" w:cs="Times New Roman"/>
          <w:sz w:val="24"/>
          <w:szCs w:val="24"/>
          <w:u w:val="single"/>
          <w:lang w:val="kk-KZ"/>
        </w:rPr>
        <w:t xml:space="preserve"> </w:t>
      </w:r>
      <w:r w:rsidR="00115B53">
        <w:rPr>
          <w:rFonts w:ascii="Times New Roman" w:hAnsi="Times New Roman" w:cs="Times New Roman"/>
          <w:sz w:val="24"/>
          <w:szCs w:val="24"/>
          <w:u w:val="single"/>
          <w:lang w:val="kk-KZ"/>
        </w:rPr>
        <w:t xml:space="preserve">                                    </w:t>
      </w:r>
      <w:r w:rsidRPr="0040412E">
        <w:rPr>
          <w:rFonts w:ascii="Times New Roman" w:hAnsi="Times New Roman" w:cs="Times New Roman"/>
          <w:sz w:val="24"/>
          <w:szCs w:val="24"/>
          <w:u w:val="single"/>
          <w:lang w:val="kk-KZ"/>
        </w:rPr>
        <w:t xml:space="preserve">       </w:t>
      </w:r>
      <w:r w:rsidRPr="0040412E">
        <w:rPr>
          <w:rFonts w:ascii="Times New Roman" w:hAnsi="Times New Roman" w:cs="Times New Roman"/>
          <w:sz w:val="24"/>
          <w:szCs w:val="24"/>
          <w:lang w:val="kk-KZ"/>
        </w:rPr>
        <w:t>Жарғы негізінде әрекет ететін директор</w:t>
      </w:r>
      <w:r w:rsidR="00115B53">
        <w:rPr>
          <w:rFonts w:ascii="Times New Roman" w:hAnsi="Times New Roman" w:cs="Times New Roman"/>
          <w:sz w:val="24"/>
          <w:szCs w:val="24"/>
          <w:u w:val="single"/>
          <w:lang w:val="kk-KZ"/>
        </w:rPr>
        <w:t xml:space="preserve">                                              </w:t>
      </w:r>
      <w:r w:rsidRPr="0040412E">
        <w:rPr>
          <w:rFonts w:ascii="Times New Roman" w:hAnsi="Times New Roman" w:cs="Times New Roman"/>
          <w:sz w:val="24"/>
          <w:szCs w:val="24"/>
          <w:lang w:val="kk-KZ"/>
        </w:rPr>
        <w:t xml:space="preserve">, </w:t>
      </w:r>
      <w:r w:rsidR="00FE22D0" w:rsidRPr="00FE22D0">
        <w:rPr>
          <w:rFonts w:ascii="Times New Roman" w:hAnsi="Times New Roman" w:cs="Times New Roman"/>
          <w:sz w:val="24"/>
          <w:szCs w:val="24"/>
          <w:lang w:val="kk-KZ"/>
        </w:rPr>
        <w:t xml:space="preserve">екінші жағынан, </w:t>
      </w:r>
      <w:r w:rsidR="00DF1522">
        <w:rPr>
          <w:rFonts w:ascii="Times New Roman" w:hAnsi="Times New Roman" w:cs="Times New Roman"/>
          <w:sz w:val="24"/>
          <w:szCs w:val="24"/>
          <w:lang w:val="kk-KZ"/>
        </w:rPr>
        <w:t>«</w:t>
      </w:r>
      <w:r w:rsidR="00FE22D0" w:rsidRPr="00FE22D0">
        <w:rPr>
          <w:rFonts w:ascii="Times New Roman" w:hAnsi="Times New Roman" w:cs="Times New Roman"/>
          <w:sz w:val="24"/>
          <w:szCs w:val="24"/>
          <w:lang w:val="kk-KZ"/>
        </w:rPr>
        <w:t>Тараптар</w:t>
      </w:r>
      <w:r w:rsidR="00DF1522">
        <w:rPr>
          <w:rFonts w:ascii="Times New Roman" w:hAnsi="Times New Roman" w:cs="Times New Roman"/>
          <w:sz w:val="24"/>
          <w:szCs w:val="24"/>
          <w:lang w:val="kk-KZ"/>
        </w:rPr>
        <w:t>»</w:t>
      </w:r>
      <w:r w:rsidR="00FE22D0" w:rsidRPr="00FE22D0">
        <w:rPr>
          <w:rFonts w:ascii="Times New Roman" w:hAnsi="Times New Roman" w:cs="Times New Roman"/>
          <w:sz w:val="24"/>
          <w:szCs w:val="24"/>
          <w:lang w:val="kk-KZ"/>
        </w:rPr>
        <w:t xml:space="preserve"> деп аталатындар</w:t>
      </w:r>
      <w:r w:rsidR="005E262F">
        <w:rPr>
          <w:rFonts w:ascii="Times New Roman" w:hAnsi="Times New Roman" w:cs="Times New Roman"/>
          <w:sz w:val="24"/>
          <w:szCs w:val="24"/>
          <w:lang w:val="kk-KZ"/>
        </w:rPr>
        <w:t xml:space="preserve"> </w:t>
      </w:r>
      <w:r w:rsidR="005E262F" w:rsidRPr="00FE22D0">
        <w:rPr>
          <w:rFonts w:ascii="Times New Roman" w:hAnsi="Times New Roman" w:cs="Times New Roman"/>
          <w:sz w:val="24"/>
          <w:szCs w:val="24"/>
          <w:lang w:val="kk-KZ"/>
        </w:rPr>
        <w:t>бірлесіп</w:t>
      </w:r>
      <w:r w:rsidR="00FE22D0" w:rsidRPr="00FE22D0">
        <w:rPr>
          <w:rFonts w:ascii="Times New Roman" w:hAnsi="Times New Roman" w:cs="Times New Roman"/>
          <w:sz w:val="24"/>
          <w:szCs w:val="24"/>
          <w:lang w:val="kk-KZ"/>
        </w:rPr>
        <w:t xml:space="preserve"> төмендегілер туралы осы Шартты жасасты:</w:t>
      </w:r>
    </w:p>
    <w:p w14:paraId="123C3975" w14:textId="338FAEFB" w:rsidR="005E262F" w:rsidRDefault="005E262F" w:rsidP="005E262F">
      <w:pPr>
        <w:pStyle w:val="a7"/>
        <w:numPr>
          <w:ilvl w:val="0"/>
          <w:numId w:val="5"/>
        </w:numPr>
        <w:spacing w:line="276" w:lineRule="auto"/>
        <w:jc w:val="both"/>
        <w:rPr>
          <w:rFonts w:ascii="Times New Roman" w:hAnsi="Times New Roman" w:cs="Times New Roman"/>
          <w:sz w:val="24"/>
          <w:szCs w:val="24"/>
          <w:lang w:val="kk-KZ"/>
        </w:rPr>
      </w:pPr>
      <w:r w:rsidRPr="005E262F">
        <w:rPr>
          <w:rFonts w:ascii="Times New Roman" w:hAnsi="Times New Roman" w:cs="Times New Roman"/>
          <w:sz w:val="24"/>
          <w:szCs w:val="24"/>
          <w:lang w:val="kk-KZ"/>
        </w:rPr>
        <w:t xml:space="preserve">Осы Шарт биржалық сауданы ұйымдастыру бойынша қызмет көрсету туралы </w:t>
      </w:r>
      <w:r w:rsidR="00DF1522">
        <w:rPr>
          <w:rFonts w:ascii="Times New Roman" w:hAnsi="Times New Roman" w:cs="Times New Roman"/>
          <w:sz w:val="24"/>
          <w:szCs w:val="24"/>
          <w:lang w:val="kk-KZ"/>
        </w:rPr>
        <w:t>шартына</w:t>
      </w:r>
      <w:r w:rsidRPr="005E262F">
        <w:rPr>
          <w:rFonts w:ascii="Times New Roman" w:hAnsi="Times New Roman" w:cs="Times New Roman"/>
          <w:sz w:val="24"/>
          <w:szCs w:val="24"/>
          <w:lang w:val="kk-KZ"/>
        </w:rPr>
        <w:t xml:space="preserve"> және шарт жасасу сәтінде және шарттың бүкіл қолданылу мерзімі ішінде қолданыстағы </w:t>
      </w:r>
      <w:r w:rsidR="00DF1522">
        <w:rPr>
          <w:rFonts w:ascii="Times New Roman" w:hAnsi="Times New Roman" w:cs="Times New Roman"/>
          <w:sz w:val="24"/>
          <w:szCs w:val="24"/>
          <w:lang w:val="kk-KZ"/>
        </w:rPr>
        <w:t>«</w:t>
      </w:r>
      <w:r>
        <w:rPr>
          <w:rFonts w:ascii="Times New Roman" w:hAnsi="Times New Roman" w:cs="Times New Roman"/>
          <w:sz w:val="24"/>
          <w:szCs w:val="24"/>
          <w:lang w:val="kk-KZ"/>
        </w:rPr>
        <w:t>ЕС</w:t>
      </w:r>
      <w:r w:rsidRPr="005E262F">
        <w:rPr>
          <w:rFonts w:ascii="Times New Roman" w:hAnsi="Times New Roman" w:cs="Times New Roman"/>
          <w:sz w:val="24"/>
          <w:szCs w:val="24"/>
          <w:lang w:val="kk-KZ"/>
        </w:rPr>
        <w:t>Ж</w:t>
      </w:r>
      <w:r w:rsidR="00DF1522">
        <w:rPr>
          <w:rFonts w:ascii="Times New Roman" w:hAnsi="Times New Roman" w:cs="Times New Roman"/>
          <w:sz w:val="24"/>
          <w:szCs w:val="24"/>
          <w:lang w:val="kk-KZ"/>
        </w:rPr>
        <w:t>»</w:t>
      </w:r>
      <w:r w:rsidRPr="005E262F">
        <w:rPr>
          <w:rFonts w:ascii="Times New Roman" w:hAnsi="Times New Roman" w:cs="Times New Roman"/>
          <w:sz w:val="24"/>
          <w:szCs w:val="24"/>
          <w:lang w:val="kk-KZ"/>
        </w:rPr>
        <w:t xml:space="preserve"> тауар биржасы</w:t>
      </w:r>
      <w:r w:rsidR="00DF1522">
        <w:rPr>
          <w:rFonts w:ascii="Times New Roman" w:hAnsi="Times New Roman" w:cs="Times New Roman"/>
          <w:sz w:val="24"/>
          <w:szCs w:val="24"/>
          <w:lang w:val="kk-KZ"/>
        </w:rPr>
        <w:t>»</w:t>
      </w:r>
      <w:r w:rsidRPr="005E262F">
        <w:rPr>
          <w:rFonts w:ascii="Times New Roman" w:hAnsi="Times New Roman" w:cs="Times New Roman"/>
          <w:sz w:val="24"/>
          <w:szCs w:val="24"/>
          <w:lang w:val="kk-KZ"/>
        </w:rPr>
        <w:t xml:space="preserve"> АҚ </w:t>
      </w:r>
      <w:r>
        <w:rPr>
          <w:rFonts w:ascii="Times New Roman" w:hAnsi="Times New Roman" w:cs="Times New Roman"/>
          <w:sz w:val="24"/>
          <w:szCs w:val="24"/>
          <w:lang w:val="kk-KZ"/>
        </w:rPr>
        <w:t>а</w:t>
      </w:r>
      <w:r w:rsidRPr="005E262F">
        <w:rPr>
          <w:rFonts w:ascii="Times New Roman" w:hAnsi="Times New Roman" w:cs="Times New Roman"/>
          <w:sz w:val="24"/>
          <w:szCs w:val="24"/>
          <w:lang w:val="kk-KZ"/>
        </w:rPr>
        <w:t xml:space="preserve">қпараттық-техникалық қамтамасыз ету қызметін көрсету </w:t>
      </w:r>
      <w:r w:rsidR="00DF1522">
        <w:rPr>
          <w:rFonts w:ascii="Times New Roman" w:hAnsi="Times New Roman" w:cs="Times New Roman"/>
          <w:sz w:val="24"/>
          <w:szCs w:val="24"/>
          <w:lang w:val="kk-KZ"/>
        </w:rPr>
        <w:t>Тәртібіне</w:t>
      </w:r>
      <w:r w:rsidRPr="005E262F">
        <w:rPr>
          <w:rFonts w:ascii="Times New Roman" w:hAnsi="Times New Roman" w:cs="Times New Roman"/>
          <w:sz w:val="24"/>
          <w:szCs w:val="24"/>
          <w:lang w:val="kk-KZ"/>
        </w:rPr>
        <w:t xml:space="preserve"> (бұдан әрі – </w:t>
      </w:r>
      <w:r>
        <w:rPr>
          <w:rFonts w:ascii="Times New Roman" w:hAnsi="Times New Roman" w:cs="Times New Roman"/>
          <w:sz w:val="24"/>
          <w:szCs w:val="24"/>
          <w:lang w:val="kk-KZ"/>
        </w:rPr>
        <w:t>АТҚ</w:t>
      </w:r>
      <w:r w:rsidRPr="005E262F">
        <w:rPr>
          <w:rFonts w:ascii="Times New Roman" w:hAnsi="Times New Roman" w:cs="Times New Roman"/>
          <w:sz w:val="24"/>
          <w:szCs w:val="24"/>
          <w:lang w:val="kk-KZ"/>
        </w:rPr>
        <w:t xml:space="preserve"> </w:t>
      </w:r>
      <w:r w:rsidR="00DF1522">
        <w:rPr>
          <w:rFonts w:ascii="Times New Roman" w:hAnsi="Times New Roman" w:cs="Times New Roman"/>
          <w:sz w:val="24"/>
          <w:szCs w:val="24"/>
          <w:lang w:val="kk-KZ"/>
        </w:rPr>
        <w:t>Тәртібі</w:t>
      </w:r>
      <w:r w:rsidRPr="005E262F">
        <w:rPr>
          <w:rFonts w:ascii="Times New Roman" w:hAnsi="Times New Roman" w:cs="Times New Roman"/>
          <w:sz w:val="24"/>
          <w:szCs w:val="24"/>
          <w:lang w:val="kk-KZ"/>
        </w:rPr>
        <w:t>) сәйкес жасалды.</w:t>
      </w:r>
    </w:p>
    <w:p w14:paraId="362F3A7B" w14:textId="6BCBB366" w:rsidR="005E262F" w:rsidRDefault="005E262F" w:rsidP="005E262F">
      <w:pPr>
        <w:pStyle w:val="a7"/>
        <w:numPr>
          <w:ilvl w:val="0"/>
          <w:numId w:val="5"/>
        </w:numPr>
        <w:spacing w:line="276" w:lineRule="auto"/>
        <w:jc w:val="both"/>
        <w:rPr>
          <w:rFonts w:ascii="Times New Roman" w:hAnsi="Times New Roman" w:cs="Times New Roman"/>
          <w:sz w:val="24"/>
          <w:szCs w:val="24"/>
          <w:lang w:val="kk-KZ"/>
        </w:rPr>
      </w:pPr>
      <w:r w:rsidRPr="005E262F">
        <w:rPr>
          <w:rFonts w:ascii="Times New Roman" w:hAnsi="Times New Roman" w:cs="Times New Roman"/>
          <w:sz w:val="24"/>
          <w:szCs w:val="24"/>
          <w:lang w:val="kk-KZ"/>
        </w:rPr>
        <w:t xml:space="preserve">Тараптар осы Шарттан туындайтын барлық қатынастарға Тараптардың құқықтары мен міндеттерін қоса алғанда, </w:t>
      </w:r>
      <w:bookmarkStart w:id="4" w:name="_Hlk125542757"/>
      <w:r w:rsidRPr="005E262F">
        <w:rPr>
          <w:rFonts w:ascii="Times New Roman" w:hAnsi="Times New Roman" w:cs="Times New Roman"/>
          <w:sz w:val="24"/>
          <w:szCs w:val="24"/>
          <w:lang w:val="kk-KZ"/>
        </w:rPr>
        <w:t xml:space="preserve">АТҚ </w:t>
      </w:r>
      <w:bookmarkEnd w:id="4"/>
      <w:r w:rsidR="00DF1522">
        <w:rPr>
          <w:rFonts w:ascii="Times New Roman" w:hAnsi="Times New Roman" w:cs="Times New Roman"/>
          <w:sz w:val="24"/>
          <w:szCs w:val="24"/>
          <w:lang w:val="kk-KZ"/>
        </w:rPr>
        <w:t>Тәртіптерінде</w:t>
      </w:r>
      <w:r w:rsidRPr="005E262F">
        <w:rPr>
          <w:rFonts w:ascii="Times New Roman" w:hAnsi="Times New Roman" w:cs="Times New Roman"/>
          <w:sz w:val="24"/>
          <w:szCs w:val="24"/>
          <w:lang w:val="kk-KZ"/>
        </w:rPr>
        <w:t xml:space="preserve"> белгіленген нормалар мен қағидаттарды қолдануға келісті.</w:t>
      </w:r>
    </w:p>
    <w:p w14:paraId="3635772E" w14:textId="6AF268CA" w:rsidR="005E262F" w:rsidRDefault="005E262F" w:rsidP="005E262F">
      <w:pPr>
        <w:pStyle w:val="a7"/>
        <w:numPr>
          <w:ilvl w:val="0"/>
          <w:numId w:val="5"/>
        </w:numPr>
        <w:spacing w:line="276" w:lineRule="auto"/>
        <w:jc w:val="both"/>
        <w:rPr>
          <w:rFonts w:ascii="Times New Roman" w:hAnsi="Times New Roman" w:cs="Times New Roman"/>
          <w:sz w:val="24"/>
          <w:szCs w:val="24"/>
          <w:lang w:val="kk-KZ"/>
        </w:rPr>
      </w:pPr>
      <w:r w:rsidRPr="005E262F">
        <w:rPr>
          <w:rFonts w:ascii="Times New Roman" w:hAnsi="Times New Roman" w:cs="Times New Roman"/>
          <w:sz w:val="24"/>
          <w:szCs w:val="24"/>
          <w:lang w:val="kk-KZ"/>
        </w:rPr>
        <w:t xml:space="preserve">Осы Шартта пайдаланылатын терминдер АТҚ </w:t>
      </w:r>
      <w:r w:rsidR="00DF1522">
        <w:rPr>
          <w:rFonts w:ascii="Times New Roman" w:hAnsi="Times New Roman" w:cs="Times New Roman"/>
          <w:sz w:val="24"/>
          <w:szCs w:val="24"/>
          <w:lang w:val="kk-KZ"/>
        </w:rPr>
        <w:t>Тәртіптеріне</w:t>
      </w:r>
      <w:r w:rsidRPr="005E262F">
        <w:rPr>
          <w:rFonts w:ascii="Times New Roman" w:hAnsi="Times New Roman" w:cs="Times New Roman"/>
          <w:sz w:val="24"/>
          <w:szCs w:val="24"/>
          <w:lang w:val="kk-KZ"/>
        </w:rPr>
        <w:t>, биржалық сауданы ұйымдастыру бойынша қызмет көрсету туралы Шартқа сәйкес түсіндіріледі.</w:t>
      </w:r>
    </w:p>
    <w:p w14:paraId="48A99BB7" w14:textId="1D941B1E" w:rsidR="005E262F" w:rsidRDefault="005E262F" w:rsidP="005E262F">
      <w:pPr>
        <w:pStyle w:val="a7"/>
        <w:numPr>
          <w:ilvl w:val="0"/>
          <w:numId w:val="5"/>
        </w:numPr>
        <w:spacing w:line="276" w:lineRule="auto"/>
        <w:jc w:val="both"/>
        <w:rPr>
          <w:rFonts w:ascii="Times New Roman" w:hAnsi="Times New Roman" w:cs="Times New Roman"/>
          <w:sz w:val="24"/>
          <w:szCs w:val="24"/>
          <w:lang w:val="kk-KZ"/>
        </w:rPr>
      </w:pPr>
      <w:r w:rsidRPr="005E262F">
        <w:rPr>
          <w:rFonts w:ascii="Times New Roman" w:hAnsi="Times New Roman" w:cs="Times New Roman"/>
          <w:sz w:val="24"/>
          <w:szCs w:val="24"/>
          <w:lang w:val="kk-KZ"/>
        </w:rPr>
        <w:t>Шарт бойынша кез келген дау Биржаның биржалық төрелігінде қаралуға тиіс.</w:t>
      </w:r>
    </w:p>
    <w:p w14:paraId="55E11D19" w14:textId="190FFE03" w:rsidR="005E262F" w:rsidRDefault="00DC127A" w:rsidP="00DC127A">
      <w:pPr>
        <w:pStyle w:val="a7"/>
        <w:numPr>
          <w:ilvl w:val="0"/>
          <w:numId w:val="5"/>
        </w:numPr>
        <w:spacing w:line="276" w:lineRule="auto"/>
        <w:jc w:val="both"/>
        <w:rPr>
          <w:rFonts w:ascii="Times New Roman" w:hAnsi="Times New Roman" w:cs="Times New Roman"/>
          <w:sz w:val="24"/>
          <w:szCs w:val="24"/>
          <w:lang w:val="kk-KZ"/>
        </w:rPr>
      </w:pPr>
      <w:r w:rsidRPr="00DC127A">
        <w:rPr>
          <w:rFonts w:ascii="Times New Roman" w:hAnsi="Times New Roman" w:cs="Times New Roman"/>
          <w:sz w:val="24"/>
          <w:szCs w:val="24"/>
          <w:lang w:val="kk-KZ"/>
        </w:rPr>
        <w:t>Биржа Клиентке тараптар қол қойған және осы Шарттың ажырамас бөлігі болып табылатын қосылу схемасында көрсетілген ақпараттық-техникалық қамтамасыз ету қызметін көрсетуге міндеттенеді.</w:t>
      </w:r>
      <w:r>
        <w:rPr>
          <w:rFonts w:ascii="Times New Roman" w:hAnsi="Times New Roman" w:cs="Times New Roman"/>
          <w:sz w:val="24"/>
          <w:szCs w:val="24"/>
          <w:lang w:val="kk-KZ"/>
        </w:rPr>
        <w:t xml:space="preserve"> </w:t>
      </w:r>
      <w:r w:rsidRPr="00DC127A">
        <w:rPr>
          <w:rFonts w:ascii="Times New Roman" w:hAnsi="Times New Roman" w:cs="Times New Roman"/>
          <w:sz w:val="24"/>
          <w:szCs w:val="24"/>
          <w:lang w:val="kk-KZ"/>
        </w:rPr>
        <w:t xml:space="preserve">Қызмет көрсету көлемі мен тәртібі АТҚ </w:t>
      </w:r>
      <w:r w:rsidR="00DF1522">
        <w:rPr>
          <w:rFonts w:ascii="Times New Roman" w:hAnsi="Times New Roman" w:cs="Times New Roman"/>
          <w:sz w:val="24"/>
          <w:szCs w:val="24"/>
          <w:lang w:val="kk-KZ"/>
        </w:rPr>
        <w:t>Тәртібімен</w:t>
      </w:r>
      <w:r w:rsidRPr="00DC127A">
        <w:rPr>
          <w:rFonts w:ascii="Times New Roman" w:hAnsi="Times New Roman" w:cs="Times New Roman"/>
          <w:sz w:val="24"/>
          <w:szCs w:val="24"/>
          <w:lang w:val="kk-KZ"/>
        </w:rPr>
        <w:t xml:space="preserve"> реттеледі.</w:t>
      </w:r>
    </w:p>
    <w:p w14:paraId="4E73E398" w14:textId="7F7D6433" w:rsidR="00DC127A" w:rsidRDefault="00DC127A" w:rsidP="00DC127A">
      <w:pPr>
        <w:pStyle w:val="a7"/>
        <w:numPr>
          <w:ilvl w:val="0"/>
          <w:numId w:val="5"/>
        </w:numPr>
        <w:spacing w:line="276" w:lineRule="auto"/>
        <w:jc w:val="both"/>
        <w:rPr>
          <w:rFonts w:ascii="Times New Roman" w:hAnsi="Times New Roman" w:cs="Times New Roman"/>
          <w:sz w:val="24"/>
          <w:szCs w:val="24"/>
          <w:lang w:val="kk-KZ"/>
        </w:rPr>
      </w:pPr>
      <w:r w:rsidRPr="00DC127A">
        <w:rPr>
          <w:rFonts w:ascii="Times New Roman" w:hAnsi="Times New Roman" w:cs="Times New Roman"/>
          <w:sz w:val="24"/>
          <w:szCs w:val="24"/>
          <w:lang w:val="kk-KZ"/>
        </w:rPr>
        <w:t>Клиент көрсетілген қызмет</w:t>
      </w:r>
      <w:r w:rsidR="00DF1522">
        <w:rPr>
          <w:rFonts w:ascii="Times New Roman" w:hAnsi="Times New Roman" w:cs="Times New Roman"/>
          <w:sz w:val="24"/>
          <w:szCs w:val="24"/>
          <w:lang w:val="kk-KZ"/>
        </w:rPr>
        <w:t>к</w:t>
      </w:r>
      <w:r w:rsidRPr="00DC127A">
        <w:rPr>
          <w:rFonts w:ascii="Times New Roman" w:hAnsi="Times New Roman" w:cs="Times New Roman"/>
          <w:sz w:val="24"/>
          <w:szCs w:val="24"/>
          <w:lang w:val="kk-KZ"/>
        </w:rPr>
        <w:t>е АТ</w:t>
      </w:r>
      <w:r>
        <w:rPr>
          <w:rFonts w:ascii="Times New Roman" w:hAnsi="Times New Roman" w:cs="Times New Roman"/>
          <w:sz w:val="24"/>
          <w:szCs w:val="24"/>
          <w:lang w:val="kk-KZ"/>
        </w:rPr>
        <w:t>Қ</w:t>
      </w:r>
      <w:r w:rsidRPr="00DC127A">
        <w:rPr>
          <w:rFonts w:ascii="Times New Roman" w:hAnsi="Times New Roman" w:cs="Times New Roman"/>
          <w:sz w:val="24"/>
          <w:szCs w:val="24"/>
          <w:lang w:val="kk-KZ"/>
        </w:rPr>
        <w:t xml:space="preserve"> </w:t>
      </w:r>
      <w:r w:rsidR="00DF1522">
        <w:rPr>
          <w:rFonts w:ascii="Times New Roman" w:hAnsi="Times New Roman" w:cs="Times New Roman"/>
          <w:sz w:val="24"/>
          <w:szCs w:val="24"/>
          <w:lang w:val="kk-KZ"/>
        </w:rPr>
        <w:t>Тәртібіне</w:t>
      </w:r>
      <w:r w:rsidRPr="00DC127A">
        <w:rPr>
          <w:rFonts w:ascii="Times New Roman" w:hAnsi="Times New Roman" w:cs="Times New Roman"/>
          <w:sz w:val="24"/>
          <w:szCs w:val="24"/>
          <w:lang w:val="kk-KZ"/>
        </w:rPr>
        <w:t xml:space="preserve"> қосымша болып табылатын қызмет тізбесінде белгіленген мөлшерде ақы төлеуге міндеттенеді. Төлем </w:t>
      </w:r>
      <w:r>
        <w:rPr>
          <w:rFonts w:ascii="Times New Roman" w:hAnsi="Times New Roman" w:cs="Times New Roman"/>
          <w:sz w:val="24"/>
          <w:szCs w:val="24"/>
          <w:lang w:val="kk-KZ"/>
        </w:rPr>
        <w:t xml:space="preserve">АТҚ </w:t>
      </w:r>
      <w:r w:rsidR="00DF1522">
        <w:rPr>
          <w:rFonts w:ascii="Times New Roman" w:hAnsi="Times New Roman" w:cs="Times New Roman"/>
          <w:sz w:val="24"/>
          <w:szCs w:val="24"/>
          <w:lang w:val="kk-KZ"/>
        </w:rPr>
        <w:t>Тәртібінде</w:t>
      </w:r>
      <w:r w:rsidRPr="00DC127A">
        <w:rPr>
          <w:rFonts w:ascii="Times New Roman" w:hAnsi="Times New Roman" w:cs="Times New Roman"/>
          <w:sz w:val="24"/>
          <w:szCs w:val="24"/>
          <w:lang w:val="kk-KZ"/>
        </w:rPr>
        <w:t xml:space="preserve"> белгіленген тәртіппен жүргізіледі.</w:t>
      </w:r>
    </w:p>
    <w:p w14:paraId="029B1202" w14:textId="52ABE64E" w:rsidR="00DC127A" w:rsidRDefault="00DC127A" w:rsidP="00DC127A">
      <w:pPr>
        <w:pStyle w:val="a7"/>
        <w:numPr>
          <w:ilvl w:val="0"/>
          <w:numId w:val="5"/>
        </w:numPr>
        <w:spacing w:line="276" w:lineRule="auto"/>
        <w:jc w:val="both"/>
        <w:rPr>
          <w:rFonts w:ascii="Times New Roman" w:hAnsi="Times New Roman" w:cs="Times New Roman"/>
          <w:sz w:val="24"/>
          <w:szCs w:val="24"/>
          <w:lang w:val="kk-KZ"/>
        </w:rPr>
      </w:pPr>
      <w:r w:rsidRPr="00DC127A">
        <w:rPr>
          <w:rFonts w:ascii="Times New Roman" w:hAnsi="Times New Roman" w:cs="Times New Roman"/>
          <w:sz w:val="24"/>
          <w:szCs w:val="24"/>
          <w:lang w:val="kk-KZ"/>
        </w:rPr>
        <w:t>Тараптар осы Шарт қол қойылған күнінен бастап күшіне енеді және белгісіз уақыт кезеңі ішінде қолданылады деп келісті.</w:t>
      </w:r>
    </w:p>
    <w:p w14:paraId="27AF32A0" w14:textId="6EA6911A" w:rsidR="00DC127A" w:rsidRDefault="00DC127A" w:rsidP="00DC127A">
      <w:pPr>
        <w:pStyle w:val="a7"/>
        <w:numPr>
          <w:ilvl w:val="0"/>
          <w:numId w:val="5"/>
        </w:numPr>
        <w:spacing w:line="276" w:lineRule="auto"/>
        <w:jc w:val="both"/>
        <w:rPr>
          <w:rFonts w:ascii="Times New Roman" w:hAnsi="Times New Roman" w:cs="Times New Roman"/>
          <w:sz w:val="24"/>
          <w:szCs w:val="24"/>
          <w:lang w:val="kk-KZ"/>
        </w:rPr>
      </w:pPr>
      <w:r w:rsidRPr="00DC127A">
        <w:rPr>
          <w:rFonts w:ascii="Times New Roman" w:hAnsi="Times New Roman" w:cs="Times New Roman"/>
          <w:sz w:val="24"/>
          <w:szCs w:val="24"/>
          <w:lang w:val="kk-KZ"/>
        </w:rPr>
        <w:t>Осы Шарт бойынша міндеттемелерді орындау барысында тараптар алмасатын барлық құжаттар қарама-қарсы тарапқа тиісті құжаттың жеткізілуін растауға мүмкіндік беретін тәсілмен ұсынылады.</w:t>
      </w:r>
    </w:p>
    <w:p w14:paraId="07197B33" w14:textId="204B4182" w:rsidR="00DC127A" w:rsidRDefault="00DC127A" w:rsidP="00DC127A">
      <w:pPr>
        <w:pStyle w:val="a7"/>
        <w:spacing w:line="276" w:lineRule="auto"/>
        <w:ind w:left="360"/>
        <w:jc w:val="both"/>
        <w:rPr>
          <w:rFonts w:ascii="Times New Roman" w:hAnsi="Times New Roman" w:cs="Times New Roman"/>
          <w:sz w:val="24"/>
          <w:szCs w:val="24"/>
          <w:lang w:val="kk-KZ"/>
        </w:rPr>
      </w:pPr>
    </w:p>
    <w:p w14:paraId="021CD167" w14:textId="269A003C" w:rsidR="00DC127A" w:rsidRDefault="00DC127A" w:rsidP="00DC127A">
      <w:pPr>
        <w:pStyle w:val="a7"/>
        <w:spacing w:line="276" w:lineRule="auto"/>
        <w:ind w:left="360"/>
        <w:jc w:val="both"/>
        <w:rPr>
          <w:rFonts w:ascii="Times New Roman" w:hAnsi="Times New Roman" w:cs="Times New Roman"/>
          <w:sz w:val="24"/>
          <w:szCs w:val="24"/>
          <w:lang w:val="kk-KZ"/>
        </w:rPr>
      </w:pPr>
    </w:p>
    <w:p w14:paraId="7D07D0E4" w14:textId="2FE5BC88" w:rsidR="00DC127A" w:rsidRDefault="00DC127A" w:rsidP="00DC127A">
      <w:pPr>
        <w:pStyle w:val="a7"/>
        <w:spacing w:line="276" w:lineRule="auto"/>
        <w:ind w:left="360"/>
        <w:jc w:val="both"/>
        <w:rPr>
          <w:rFonts w:ascii="Times New Roman" w:hAnsi="Times New Roman" w:cs="Times New Roman"/>
          <w:sz w:val="24"/>
          <w:szCs w:val="24"/>
          <w:lang w:val="kk-KZ"/>
        </w:rPr>
      </w:pPr>
    </w:p>
    <w:p w14:paraId="3C7CFFA4" w14:textId="06CEF70D" w:rsidR="00DC127A" w:rsidRPr="00DC127A" w:rsidRDefault="00DC127A" w:rsidP="00DC127A">
      <w:pPr>
        <w:pStyle w:val="a7"/>
        <w:numPr>
          <w:ilvl w:val="0"/>
          <w:numId w:val="5"/>
        </w:numPr>
        <w:tabs>
          <w:tab w:val="left" w:pos="2490"/>
        </w:tabs>
        <w:jc w:val="center"/>
        <w:rPr>
          <w:rFonts w:ascii="Times New Roman" w:hAnsi="Times New Roman" w:cs="Times New Roman"/>
          <w:b/>
          <w:bCs/>
          <w:sz w:val="24"/>
          <w:szCs w:val="24"/>
          <w:lang w:val="kk-KZ"/>
        </w:rPr>
      </w:pPr>
      <w:r w:rsidRPr="00DC127A">
        <w:rPr>
          <w:rFonts w:ascii="Times New Roman" w:hAnsi="Times New Roman" w:cs="Times New Roman"/>
          <w:b/>
          <w:bCs/>
          <w:sz w:val="24"/>
          <w:szCs w:val="24"/>
          <w:lang w:val="kk-KZ"/>
        </w:rPr>
        <w:lastRenderedPageBreak/>
        <w:t>ТАРАПТАРДЫҢ ДЕРЕКТЕМЕЛЕРІ:</w:t>
      </w:r>
    </w:p>
    <w:p w14:paraId="22680DDF" w14:textId="77777777" w:rsidR="00DC127A" w:rsidRPr="00FB5ED9" w:rsidRDefault="00DC127A" w:rsidP="00DC127A">
      <w:pPr>
        <w:pStyle w:val="a7"/>
        <w:rPr>
          <w:rFonts w:ascii="Times New Roman" w:hAnsi="Times New Roman" w:cs="Times New Roman"/>
          <w:b/>
          <w:bCs/>
          <w:sz w:val="24"/>
          <w:szCs w:val="24"/>
          <w:lang w:val="kk-KZ"/>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4800"/>
      </w:tblGrid>
      <w:tr w:rsidR="00DC127A" w14:paraId="58E118E2" w14:textId="77777777" w:rsidTr="00512A9C">
        <w:trPr>
          <w:trHeight w:val="795"/>
        </w:trPr>
        <w:tc>
          <w:tcPr>
            <w:tcW w:w="4260" w:type="dxa"/>
          </w:tcPr>
          <w:p w14:paraId="0CE8EEF2" w14:textId="3EDCEC1D" w:rsidR="00DC127A" w:rsidRDefault="00F004DA" w:rsidP="00512A9C">
            <w:pPr>
              <w:tabs>
                <w:tab w:val="left" w:pos="2490"/>
              </w:tabs>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Биржа</w:t>
            </w:r>
          </w:p>
          <w:p w14:paraId="5F235F9A" w14:textId="77777777" w:rsidR="00DC127A" w:rsidRDefault="00DC127A" w:rsidP="00512A9C">
            <w:pPr>
              <w:spacing w:line="276" w:lineRule="auto"/>
              <w:rPr>
                <w:rFonts w:ascii="Times New Roman" w:hAnsi="Times New Roman" w:cs="Times New Roman"/>
                <w:sz w:val="24"/>
                <w:szCs w:val="24"/>
                <w:lang w:val="kk-KZ"/>
              </w:rPr>
            </w:pPr>
          </w:p>
          <w:p w14:paraId="6B177ECB" w14:textId="2437DE0C" w:rsidR="00DC127A" w:rsidRDefault="00DF1522" w:rsidP="00512A9C">
            <w:pPr>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00DC127A" w:rsidRPr="00216E44">
              <w:rPr>
                <w:rFonts w:ascii="Times New Roman" w:hAnsi="Times New Roman" w:cs="Times New Roman"/>
                <w:sz w:val="24"/>
                <w:szCs w:val="24"/>
                <w:lang w:val="kk-KZ"/>
              </w:rPr>
              <w:t>Еуразиялық Сауда Жүйесі</w:t>
            </w:r>
            <w:r>
              <w:rPr>
                <w:rFonts w:ascii="Times New Roman" w:hAnsi="Times New Roman" w:cs="Times New Roman"/>
                <w:sz w:val="24"/>
                <w:szCs w:val="24"/>
                <w:lang w:val="kk-KZ"/>
              </w:rPr>
              <w:t>»</w:t>
            </w:r>
            <w:r w:rsidR="00DC127A" w:rsidRPr="00216E44">
              <w:rPr>
                <w:rFonts w:ascii="Times New Roman" w:hAnsi="Times New Roman" w:cs="Times New Roman"/>
                <w:sz w:val="24"/>
                <w:szCs w:val="24"/>
                <w:lang w:val="kk-KZ"/>
              </w:rPr>
              <w:t xml:space="preserve"> тауар биржасы</w:t>
            </w:r>
            <w:r>
              <w:rPr>
                <w:rFonts w:ascii="Times New Roman" w:hAnsi="Times New Roman" w:cs="Times New Roman"/>
                <w:sz w:val="24"/>
                <w:szCs w:val="24"/>
                <w:lang w:val="kk-KZ"/>
              </w:rPr>
              <w:t>»</w:t>
            </w:r>
            <w:r w:rsidR="00DC127A" w:rsidRPr="00216E44">
              <w:rPr>
                <w:rFonts w:ascii="Times New Roman" w:hAnsi="Times New Roman" w:cs="Times New Roman"/>
                <w:sz w:val="24"/>
                <w:szCs w:val="24"/>
                <w:lang w:val="kk-KZ"/>
              </w:rPr>
              <w:t xml:space="preserve"> </w:t>
            </w:r>
            <w:r w:rsidR="00DC127A">
              <w:rPr>
                <w:rFonts w:ascii="Times New Roman" w:hAnsi="Times New Roman" w:cs="Times New Roman"/>
                <w:sz w:val="24"/>
                <w:szCs w:val="24"/>
                <w:lang w:val="kk-KZ"/>
              </w:rPr>
              <w:t>А</w:t>
            </w:r>
            <w:r w:rsidR="00DC127A" w:rsidRPr="00216E44">
              <w:rPr>
                <w:rFonts w:ascii="Times New Roman" w:hAnsi="Times New Roman" w:cs="Times New Roman"/>
                <w:sz w:val="24"/>
                <w:szCs w:val="24"/>
                <w:lang w:val="kk-KZ"/>
              </w:rPr>
              <w:t xml:space="preserve">кционерлік </w:t>
            </w:r>
            <w:r w:rsidR="00DC127A">
              <w:rPr>
                <w:rFonts w:ascii="Times New Roman" w:hAnsi="Times New Roman" w:cs="Times New Roman"/>
                <w:sz w:val="24"/>
                <w:szCs w:val="24"/>
                <w:lang w:val="kk-KZ"/>
              </w:rPr>
              <w:t>Қ</w:t>
            </w:r>
            <w:r w:rsidR="00DC127A" w:rsidRPr="00216E44">
              <w:rPr>
                <w:rFonts w:ascii="Times New Roman" w:hAnsi="Times New Roman" w:cs="Times New Roman"/>
                <w:sz w:val="24"/>
                <w:szCs w:val="24"/>
                <w:lang w:val="kk-KZ"/>
              </w:rPr>
              <w:t>оғамы</w:t>
            </w:r>
          </w:p>
          <w:p w14:paraId="7F682881" w14:textId="533CAF2F" w:rsidR="00DC127A" w:rsidRDefault="00DC127A" w:rsidP="00512A9C">
            <w:pPr>
              <w:spacing w:line="276" w:lineRule="auto"/>
              <w:rPr>
                <w:rFonts w:ascii="Times New Roman" w:hAnsi="Times New Roman" w:cs="Times New Roman"/>
                <w:sz w:val="24"/>
                <w:szCs w:val="24"/>
                <w:lang w:val="kk-KZ"/>
              </w:rPr>
            </w:pPr>
            <w:r w:rsidRPr="00216E44">
              <w:rPr>
                <w:rFonts w:ascii="Times New Roman" w:hAnsi="Times New Roman" w:cs="Times New Roman"/>
                <w:sz w:val="24"/>
                <w:szCs w:val="24"/>
                <w:lang w:val="kk-KZ"/>
              </w:rPr>
              <w:t>Мекенжайы: Қазақстан Республикасы, 050051, Алматы қ., Медеу ауданы, Достық даңғылы, 136</w:t>
            </w:r>
          </w:p>
          <w:p w14:paraId="59E6D951" w14:textId="6BB5E2D1" w:rsidR="00DC127A" w:rsidRDefault="00DC127A" w:rsidP="00512A9C">
            <w:pPr>
              <w:spacing w:line="276" w:lineRule="auto"/>
              <w:rPr>
                <w:rFonts w:ascii="Times New Roman" w:hAnsi="Times New Roman" w:cs="Times New Roman"/>
                <w:sz w:val="24"/>
                <w:szCs w:val="24"/>
                <w:lang w:val="kk-KZ"/>
              </w:rPr>
            </w:pPr>
            <w:r w:rsidRPr="00216E44">
              <w:rPr>
                <w:rFonts w:ascii="Times New Roman" w:hAnsi="Times New Roman" w:cs="Times New Roman"/>
                <w:sz w:val="24"/>
                <w:szCs w:val="24"/>
                <w:lang w:val="kk-KZ"/>
              </w:rPr>
              <w:t>Тел./факс: + 7 (727) 2445780, 2445779</w:t>
            </w:r>
          </w:p>
          <w:p w14:paraId="3BCB5C52" w14:textId="4A072C1D" w:rsidR="00DC127A" w:rsidRPr="00216E44" w:rsidRDefault="00DC127A" w:rsidP="00512A9C">
            <w:pPr>
              <w:spacing w:line="276" w:lineRule="auto"/>
              <w:rPr>
                <w:rFonts w:ascii="Times New Roman" w:hAnsi="Times New Roman" w:cs="Times New Roman"/>
                <w:sz w:val="24"/>
                <w:szCs w:val="24"/>
                <w:lang w:val="kk-KZ"/>
              </w:rPr>
            </w:pPr>
            <w:r w:rsidRPr="00DC127A">
              <w:rPr>
                <w:rFonts w:ascii="Times New Roman" w:hAnsi="Times New Roman" w:cs="Times New Roman"/>
                <w:sz w:val="24"/>
                <w:szCs w:val="24"/>
                <w:lang w:val="kk-KZ"/>
              </w:rPr>
              <w:t>РНН: 600900615456</w:t>
            </w:r>
          </w:p>
          <w:p w14:paraId="082BED64" w14:textId="35F636B1" w:rsidR="00DC127A" w:rsidRDefault="00DC127A" w:rsidP="00512A9C">
            <w:pPr>
              <w:spacing w:line="276" w:lineRule="auto"/>
              <w:rPr>
                <w:rFonts w:ascii="Times New Roman" w:hAnsi="Times New Roman" w:cs="Times New Roman"/>
                <w:sz w:val="24"/>
                <w:szCs w:val="24"/>
                <w:lang w:val="kk-KZ"/>
              </w:rPr>
            </w:pPr>
            <w:r w:rsidRPr="009D0F9D">
              <w:rPr>
                <w:rFonts w:ascii="Times New Roman" w:hAnsi="Times New Roman" w:cs="Times New Roman"/>
                <w:sz w:val="24"/>
                <w:szCs w:val="24"/>
              </w:rPr>
              <w:t>БИН</w:t>
            </w:r>
            <w:r w:rsidRPr="00216E44">
              <w:rPr>
                <w:rFonts w:ascii="Times New Roman" w:hAnsi="Times New Roman" w:cs="Times New Roman"/>
                <w:sz w:val="24"/>
                <w:szCs w:val="24"/>
                <w:lang w:val="kk-KZ"/>
              </w:rPr>
              <w:t>: 081240005976</w:t>
            </w:r>
          </w:p>
          <w:p w14:paraId="183EDD90" w14:textId="77777777" w:rsidR="00DC127A" w:rsidRDefault="00DC127A" w:rsidP="00512A9C">
            <w:pPr>
              <w:spacing w:line="276" w:lineRule="auto"/>
              <w:rPr>
                <w:rFonts w:ascii="Times New Roman" w:hAnsi="Times New Roman" w:cs="Times New Roman"/>
                <w:sz w:val="24"/>
                <w:szCs w:val="24"/>
                <w:lang w:val="kk-KZ"/>
              </w:rPr>
            </w:pPr>
            <w:r w:rsidRPr="00216E44">
              <w:rPr>
                <w:rFonts w:ascii="Times New Roman" w:hAnsi="Times New Roman" w:cs="Times New Roman"/>
                <w:sz w:val="24"/>
                <w:szCs w:val="24"/>
                <w:lang w:val="kk-KZ"/>
              </w:rPr>
              <w:t>Банк деректемелері:</w:t>
            </w:r>
          </w:p>
          <w:p w14:paraId="3EC694AF" w14:textId="4D35316F" w:rsidR="00DC127A" w:rsidRDefault="00DF1522" w:rsidP="00512A9C">
            <w:pPr>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w:t>
            </w:r>
            <w:r w:rsidR="00DC127A" w:rsidRPr="00216E44">
              <w:rPr>
                <w:rFonts w:ascii="Times New Roman" w:hAnsi="Times New Roman" w:cs="Times New Roman"/>
                <w:sz w:val="24"/>
                <w:szCs w:val="24"/>
                <w:lang w:val="kk-KZ"/>
              </w:rPr>
              <w:t>Қазақстан Халық Банкі</w:t>
            </w:r>
            <w:r>
              <w:rPr>
                <w:rFonts w:ascii="Times New Roman" w:hAnsi="Times New Roman" w:cs="Times New Roman"/>
                <w:sz w:val="24"/>
                <w:szCs w:val="24"/>
                <w:lang w:val="kk-KZ"/>
              </w:rPr>
              <w:t>»</w:t>
            </w:r>
            <w:r w:rsidR="00DC127A" w:rsidRPr="00216E44">
              <w:rPr>
                <w:rFonts w:ascii="Times New Roman" w:hAnsi="Times New Roman" w:cs="Times New Roman"/>
                <w:sz w:val="24"/>
                <w:szCs w:val="24"/>
                <w:lang w:val="kk-KZ"/>
              </w:rPr>
              <w:t xml:space="preserve"> АҚ</w:t>
            </w:r>
          </w:p>
          <w:p w14:paraId="6342E054" w14:textId="77777777" w:rsidR="00DC127A" w:rsidRDefault="00DC127A" w:rsidP="00512A9C">
            <w:pPr>
              <w:spacing w:line="276" w:lineRule="auto"/>
              <w:rPr>
                <w:rFonts w:ascii="Times New Roman" w:hAnsi="Times New Roman" w:cs="Times New Roman"/>
                <w:sz w:val="24"/>
                <w:szCs w:val="24"/>
                <w:lang w:val="kk-KZ"/>
              </w:rPr>
            </w:pPr>
            <w:r w:rsidRPr="00216E44">
              <w:rPr>
                <w:rFonts w:ascii="Times New Roman" w:hAnsi="Times New Roman" w:cs="Times New Roman"/>
                <w:sz w:val="24"/>
                <w:szCs w:val="24"/>
                <w:lang w:val="kk-KZ"/>
              </w:rPr>
              <w:t>ЖСК</w:t>
            </w:r>
            <w:r>
              <w:rPr>
                <w:rFonts w:ascii="Times New Roman" w:hAnsi="Times New Roman" w:cs="Times New Roman"/>
                <w:sz w:val="24"/>
                <w:szCs w:val="24"/>
                <w:lang w:val="kk-KZ"/>
              </w:rPr>
              <w:t xml:space="preserve">: </w:t>
            </w:r>
            <w:r w:rsidRPr="00216E44">
              <w:rPr>
                <w:rFonts w:ascii="Times New Roman" w:hAnsi="Times New Roman" w:cs="Times New Roman"/>
                <w:sz w:val="24"/>
                <w:szCs w:val="24"/>
                <w:lang w:val="kk-KZ"/>
              </w:rPr>
              <w:t>KZ606010131000111095</w:t>
            </w:r>
          </w:p>
          <w:p w14:paraId="17A4DFCB" w14:textId="77777777" w:rsidR="00DC127A" w:rsidRDefault="00DC127A" w:rsidP="00512A9C">
            <w:pPr>
              <w:spacing w:line="276" w:lineRule="auto"/>
              <w:rPr>
                <w:rFonts w:ascii="Times New Roman" w:hAnsi="Times New Roman" w:cs="Times New Roman"/>
                <w:sz w:val="24"/>
                <w:szCs w:val="24"/>
                <w:lang w:val="kk-KZ"/>
              </w:rPr>
            </w:pPr>
            <w:r w:rsidRPr="00216E44">
              <w:rPr>
                <w:rFonts w:ascii="Times New Roman" w:hAnsi="Times New Roman" w:cs="Times New Roman"/>
                <w:sz w:val="24"/>
                <w:szCs w:val="24"/>
                <w:lang w:val="kk-KZ"/>
              </w:rPr>
              <w:t>Б</w:t>
            </w:r>
            <w:r>
              <w:rPr>
                <w:rFonts w:ascii="Times New Roman" w:hAnsi="Times New Roman" w:cs="Times New Roman"/>
                <w:sz w:val="24"/>
                <w:szCs w:val="24"/>
                <w:lang w:val="kk-KZ"/>
              </w:rPr>
              <w:t>С</w:t>
            </w:r>
            <w:r w:rsidRPr="00216E44">
              <w:rPr>
                <w:rFonts w:ascii="Times New Roman" w:hAnsi="Times New Roman" w:cs="Times New Roman"/>
                <w:sz w:val="24"/>
                <w:szCs w:val="24"/>
                <w:lang w:val="kk-KZ"/>
              </w:rPr>
              <w:t>К: HSBKKZKX</w:t>
            </w:r>
          </w:p>
          <w:p w14:paraId="0B9D88CE" w14:textId="33A72017" w:rsidR="00DC127A" w:rsidRDefault="00DC127A" w:rsidP="00512A9C">
            <w:pPr>
              <w:spacing w:line="276" w:lineRule="auto"/>
              <w:rPr>
                <w:rFonts w:ascii="Times New Roman" w:hAnsi="Times New Roman" w:cs="Times New Roman"/>
                <w:sz w:val="24"/>
                <w:szCs w:val="24"/>
                <w:lang w:val="kk-KZ"/>
              </w:rPr>
            </w:pPr>
            <w:r w:rsidRPr="00DC127A">
              <w:rPr>
                <w:rFonts w:ascii="Times New Roman" w:hAnsi="Times New Roman" w:cs="Times New Roman"/>
                <w:sz w:val="24"/>
                <w:szCs w:val="24"/>
                <w:lang w:val="kk-KZ"/>
              </w:rPr>
              <w:t>КБе 15</w:t>
            </w:r>
          </w:p>
          <w:p w14:paraId="2D86D4AB" w14:textId="410AF2AA" w:rsidR="00DC127A" w:rsidRDefault="00DC127A" w:rsidP="00512A9C">
            <w:pPr>
              <w:spacing w:line="276" w:lineRule="auto"/>
              <w:rPr>
                <w:rFonts w:ascii="Times New Roman" w:hAnsi="Times New Roman" w:cs="Times New Roman"/>
                <w:sz w:val="24"/>
                <w:szCs w:val="24"/>
                <w:lang w:val="kk-KZ"/>
              </w:rPr>
            </w:pPr>
            <w:bookmarkStart w:id="5" w:name="_Hlk125711306"/>
            <w:r>
              <w:rPr>
                <w:rFonts w:ascii="Times New Roman" w:hAnsi="Times New Roman" w:cs="Times New Roman"/>
                <w:sz w:val="24"/>
                <w:szCs w:val="24"/>
                <w:lang w:val="kk-KZ"/>
              </w:rPr>
              <w:t>Биржа</w:t>
            </w:r>
            <w:r w:rsidR="005015AB">
              <w:rPr>
                <w:rFonts w:ascii="Times New Roman" w:hAnsi="Times New Roman" w:cs="Times New Roman"/>
                <w:sz w:val="24"/>
                <w:szCs w:val="24"/>
                <w:lang w:val="kk-KZ"/>
              </w:rPr>
              <w:t>ның</w:t>
            </w:r>
            <w:r>
              <w:rPr>
                <w:rFonts w:ascii="Times New Roman" w:hAnsi="Times New Roman" w:cs="Times New Roman"/>
                <w:sz w:val="24"/>
                <w:szCs w:val="24"/>
                <w:lang w:val="kk-KZ"/>
              </w:rPr>
              <w:t xml:space="preserve"> атынан:</w:t>
            </w:r>
          </w:p>
          <w:bookmarkEnd w:id="5"/>
          <w:p w14:paraId="3595EF26" w14:textId="77777777" w:rsidR="00DC127A" w:rsidRPr="00216E44" w:rsidRDefault="00DC127A" w:rsidP="00512A9C">
            <w:pPr>
              <w:spacing w:line="276" w:lineRule="auto"/>
              <w:rPr>
                <w:rFonts w:ascii="Times New Roman" w:hAnsi="Times New Roman" w:cs="Times New Roman"/>
                <w:sz w:val="24"/>
                <w:szCs w:val="24"/>
                <w:lang w:val="kk-KZ"/>
              </w:rPr>
            </w:pPr>
            <w:r w:rsidRPr="00216E44">
              <w:rPr>
                <w:rFonts w:ascii="Times New Roman" w:hAnsi="Times New Roman" w:cs="Times New Roman"/>
                <w:sz w:val="24"/>
                <w:szCs w:val="24"/>
                <w:lang w:val="kk-KZ"/>
              </w:rPr>
              <w:t>К.Ч. Оразаев _____________</w:t>
            </w:r>
          </w:p>
        </w:tc>
        <w:tc>
          <w:tcPr>
            <w:tcW w:w="4800" w:type="dxa"/>
          </w:tcPr>
          <w:p w14:paraId="54045401" w14:textId="05F64188" w:rsidR="00DC127A" w:rsidRDefault="00DC127A" w:rsidP="00512A9C">
            <w:pPr>
              <w:tabs>
                <w:tab w:val="left" w:pos="2490"/>
              </w:tabs>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К</w:t>
            </w:r>
            <w:r w:rsidR="00F004DA">
              <w:rPr>
                <w:rFonts w:ascii="Times New Roman" w:hAnsi="Times New Roman" w:cs="Times New Roman"/>
                <w:sz w:val="24"/>
                <w:szCs w:val="24"/>
                <w:lang w:val="kk-KZ"/>
              </w:rPr>
              <w:t>лиент</w:t>
            </w:r>
            <w:r>
              <w:rPr>
                <w:rFonts w:ascii="Times New Roman" w:hAnsi="Times New Roman" w:cs="Times New Roman"/>
                <w:sz w:val="24"/>
                <w:szCs w:val="24"/>
                <w:lang w:val="kk-KZ"/>
              </w:rPr>
              <w:t xml:space="preserve"> </w:t>
            </w:r>
            <w:r>
              <w:rPr>
                <w:rFonts w:ascii="Times New Roman" w:hAnsi="Times New Roman" w:cs="Times New Roman"/>
                <w:sz w:val="24"/>
                <w:szCs w:val="24"/>
              </w:rPr>
              <w:t>(</w:t>
            </w:r>
            <w:r w:rsidRPr="00D80ED1">
              <w:rPr>
                <w:rFonts w:ascii="Times New Roman" w:hAnsi="Times New Roman" w:cs="Times New Roman"/>
                <w:sz w:val="24"/>
                <w:szCs w:val="24"/>
                <w:lang w:val="kk-KZ"/>
              </w:rPr>
              <w:t>Сауда-саттыққа қатысушы</w:t>
            </w:r>
            <w:r>
              <w:rPr>
                <w:rFonts w:ascii="Times New Roman" w:hAnsi="Times New Roman" w:cs="Times New Roman"/>
                <w:sz w:val="24"/>
                <w:szCs w:val="24"/>
                <w:lang w:val="kk-KZ"/>
              </w:rPr>
              <w:t>)</w:t>
            </w:r>
          </w:p>
          <w:p w14:paraId="451783FA" w14:textId="77777777" w:rsidR="00DC127A" w:rsidRDefault="00DC127A" w:rsidP="00512A9C">
            <w:pPr>
              <w:tabs>
                <w:tab w:val="left" w:pos="2490"/>
              </w:tabs>
              <w:spacing w:line="240" w:lineRule="auto"/>
              <w:rPr>
                <w:rFonts w:ascii="Times New Roman" w:hAnsi="Times New Roman" w:cs="Times New Roman"/>
                <w:sz w:val="24"/>
                <w:szCs w:val="24"/>
                <w:lang w:val="kk-KZ"/>
              </w:rPr>
            </w:pPr>
          </w:p>
          <w:p w14:paraId="322EF0F4" w14:textId="77777777" w:rsidR="00DC127A" w:rsidRDefault="00DC127A" w:rsidP="00512A9C">
            <w:pPr>
              <w:tabs>
                <w:tab w:val="left" w:pos="2490"/>
              </w:tabs>
              <w:spacing w:line="240" w:lineRule="auto"/>
              <w:rPr>
                <w:rFonts w:ascii="Times New Roman" w:hAnsi="Times New Roman" w:cs="Times New Roman"/>
                <w:sz w:val="24"/>
                <w:szCs w:val="24"/>
                <w:lang w:val="kk-KZ"/>
              </w:rPr>
            </w:pPr>
            <w:r w:rsidRPr="00D80ED1">
              <w:rPr>
                <w:rFonts w:ascii="Times New Roman" w:hAnsi="Times New Roman" w:cs="Times New Roman"/>
                <w:sz w:val="24"/>
                <w:szCs w:val="24"/>
                <w:lang w:val="kk-KZ"/>
              </w:rPr>
              <w:t>[атауы]</w:t>
            </w:r>
          </w:p>
          <w:p w14:paraId="4DDE8008" w14:textId="2C17587C" w:rsidR="00DC127A" w:rsidRPr="00DC127A" w:rsidRDefault="00DC127A" w:rsidP="00512A9C">
            <w:pPr>
              <w:tabs>
                <w:tab w:val="left" w:pos="2490"/>
              </w:tabs>
              <w:spacing w:line="240" w:lineRule="auto"/>
              <w:rPr>
                <w:rFonts w:ascii="Times New Roman" w:hAnsi="Times New Roman" w:cs="Times New Roman"/>
                <w:sz w:val="24"/>
                <w:szCs w:val="24"/>
                <w:lang w:val="kk-KZ"/>
              </w:rPr>
            </w:pPr>
            <w:r w:rsidRPr="00DC127A">
              <w:rPr>
                <w:rFonts w:ascii="Times New Roman" w:hAnsi="Times New Roman" w:cs="Times New Roman"/>
                <w:sz w:val="24"/>
                <w:szCs w:val="24"/>
                <w:u w:val="single"/>
                <w:lang w:val="kk-KZ"/>
              </w:rPr>
              <w:t xml:space="preserve"> </w:t>
            </w:r>
            <w:r>
              <w:rPr>
                <w:rFonts w:ascii="Times New Roman" w:hAnsi="Times New Roman" w:cs="Times New Roman"/>
                <w:sz w:val="24"/>
                <w:szCs w:val="24"/>
                <w:lang w:val="kk-KZ"/>
              </w:rPr>
              <w:t xml:space="preserve">                                                   </w:t>
            </w:r>
            <w:r w:rsidRPr="00DC127A">
              <w:rPr>
                <w:rFonts w:ascii="Times New Roman" w:hAnsi="Times New Roman" w:cs="Times New Roman"/>
                <w:sz w:val="24"/>
                <w:szCs w:val="24"/>
                <w:lang w:val="kk-KZ"/>
              </w:rPr>
              <w:t xml:space="preserve"> </w:t>
            </w:r>
          </w:p>
          <w:p w14:paraId="7E63FE50" w14:textId="77777777" w:rsidR="001D1C82" w:rsidRDefault="00DC127A" w:rsidP="00512A9C">
            <w:pPr>
              <w:tabs>
                <w:tab w:val="left" w:pos="2490"/>
              </w:tabs>
              <w:spacing w:line="240" w:lineRule="auto"/>
              <w:rPr>
                <w:rFonts w:ascii="Times New Roman" w:hAnsi="Times New Roman" w:cs="Times New Roman"/>
                <w:sz w:val="24"/>
                <w:szCs w:val="24"/>
                <w:lang w:val="kk-KZ"/>
              </w:rPr>
            </w:pPr>
            <w:r w:rsidRPr="00D80ED1">
              <w:rPr>
                <w:rFonts w:ascii="Times New Roman" w:hAnsi="Times New Roman" w:cs="Times New Roman"/>
                <w:sz w:val="24"/>
                <w:szCs w:val="24"/>
                <w:lang w:val="kk-KZ"/>
              </w:rPr>
              <w:t xml:space="preserve">Пошта мекенжайы: </w:t>
            </w:r>
          </w:p>
          <w:p w14:paraId="380C8409" w14:textId="77777777" w:rsidR="001D1C82" w:rsidRDefault="001D1C82" w:rsidP="00512A9C">
            <w:pPr>
              <w:tabs>
                <w:tab w:val="left" w:pos="2490"/>
              </w:tabs>
              <w:spacing w:line="240" w:lineRule="auto"/>
              <w:rPr>
                <w:rFonts w:ascii="Times New Roman" w:hAnsi="Times New Roman" w:cs="Times New Roman"/>
                <w:sz w:val="24"/>
                <w:szCs w:val="24"/>
                <w:lang w:val="kk-KZ"/>
              </w:rPr>
            </w:pPr>
          </w:p>
          <w:p w14:paraId="0E0572CC" w14:textId="3802B776" w:rsidR="001D1C82" w:rsidRDefault="00DC127A" w:rsidP="00512A9C">
            <w:pPr>
              <w:tabs>
                <w:tab w:val="left" w:pos="2490"/>
              </w:tabs>
              <w:spacing w:line="240" w:lineRule="auto"/>
              <w:rPr>
                <w:rFonts w:ascii="Times New Roman" w:hAnsi="Times New Roman" w:cs="Times New Roman"/>
                <w:sz w:val="24"/>
                <w:szCs w:val="24"/>
                <w:lang w:val="kk-KZ"/>
              </w:rPr>
            </w:pPr>
            <w:r w:rsidRPr="00D80ED1">
              <w:rPr>
                <w:rFonts w:ascii="Times New Roman" w:hAnsi="Times New Roman" w:cs="Times New Roman"/>
                <w:sz w:val="24"/>
                <w:szCs w:val="24"/>
                <w:lang w:val="kk-KZ"/>
              </w:rPr>
              <w:t>Тел. / факс:</w:t>
            </w:r>
          </w:p>
          <w:p w14:paraId="5B44FEAF" w14:textId="77777777" w:rsidR="001D1C82" w:rsidRDefault="001D1C82" w:rsidP="00512A9C">
            <w:pPr>
              <w:tabs>
                <w:tab w:val="left" w:pos="2490"/>
              </w:tabs>
              <w:spacing w:line="240" w:lineRule="auto"/>
              <w:rPr>
                <w:rFonts w:ascii="Times New Roman" w:hAnsi="Times New Roman" w:cs="Times New Roman"/>
                <w:sz w:val="24"/>
                <w:szCs w:val="24"/>
                <w:lang w:val="kk-KZ"/>
              </w:rPr>
            </w:pPr>
          </w:p>
          <w:p w14:paraId="637B18D5" w14:textId="0AE1A862" w:rsidR="001D1C82" w:rsidRDefault="001D1C82" w:rsidP="00512A9C">
            <w:pPr>
              <w:tabs>
                <w:tab w:val="left" w:pos="2490"/>
              </w:tabs>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СТН:</w:t>
            </w:r>
          </w:p>
          <w:p w14:paraId="6B55A30B" w14:textId="77777777" w:rsidR="00DC127A" w:rsidRPr="00D80ED1" w:rsidRDefault="00DC127A" w:rsidP="00512A9C">
            <w:pPr>
              <w:tabs>
                <w:tab w:val="left" w:pos="2490"/>
              </w:tabs>
              <w:spacing w:line="240" w:lineRule="auto"/>
              <w:rPr>
                <w:rFonts w:ascii="Times New Roman" w:hAnsi="Times New Roman" w:cs="Times New Roman"/>
                <w:sz w:val="24"/>
                <w:szCs w:val="24"/>
                <w:lang w:val="kk-KZ"/>
              </w:rPr>
            </w:pPr>
            <w:r w:rsidRPr="00216E44">
              <w:rPr>
                <w:rFonts w:ascii="Times New Roman" w:hAnsi="Times New Roman" w:cs="Times New Roman"/>
                <w:sz w:val="24"/>
                <w:szCs w:val="24"/>
                <w:lang w:val="kk-KZ"/>
              </w:rPr>
              <w:t>БСН:</w:t>
            </w:r>
          </w:p>
          <w:p w14:paraId="4F5CC06D" w14:textId="77777777" w:rsidR="00DC127A" w:rsidRDefault="00DC127A" w:rsidP="00512A9C">
            <w:pPr>
              <w:tabs>
                <w:tab w:val="left" w:pos="2490"/>
              </w:tabs>
              <w:spacing w:line="240" w:lineRule="auto"/>
              <w:rPr>
                <w:rFonts w:ascii="Times New Roman" w:hAnsi="Times New Roman" w:cs="Times New Roman"/>
                <w:sz w:val="24"/>
                <w:szCs w:val="24"/>
                <w:lang w:val="kk-KZ"/>
              </w:rPr>
            </w:pPr>
            <w:r w:rsidRPr="00D80ED1">
              <w:rPr>
                <w:rFonts w:ascii="Times New Roman" w:hAnsi="Times New Roman" w:cs="Times New Roman"/>
                <w:sz w:val="24"/>
                <w:szCs w:val="24"/>
                <w:lang w:val="kk-KZ"/>
              </w:rPr>
              <w:t>Банк деректемелері:</w:t>
            </w:r>
          </w:p>
          <w:p w14:paraId="344EF0F0" w14:textId="00EB7118" w:rsidR="00DC127A" w:rsidRDefault="00DC127A" w:rsidP="00512A9C">
            <w:pPr>
              <w:tabs>
                <w:tab w:val="left" w:pos="2490"/>
              </w:tabs>
              <w:spacing w:line="240" w:lineRule="auto"/>
              <w:rPr>
                <w:rFonts w:ascii="Times New Roman" w:hAnsi="Times New Roman" w:cs="Times New Roman"/>
                <w:sz w:val="24"/>
                <w:szCs w:val="24"/>
                <w:lang w:val="kk-KZ"/>
              </w:rPr>
            </w:pPr>
          </w:p>
          <w:p w14:paraId="635E6050" w14:textId="75FACC68" w:rsidR="001D1C82" w:rsidRDefault="001D1C82" w:rsidP="00512A9C">
            <w:pPr>
              <w:tabs>
                <w:tab w:val="left" w:pos="2490"/>
              </w:tabs>
              <w:spacing w:line="240" w:lineRule="auto"/>
              <w:rPr>
                <w:rFonts w:ascii="Times New Roman" w:hAnsi="Times New Roman" w:cs="Times New Roman"/>
                <w:sz w:val="24"/>
                <w:szCs w:val="24"/>
                <w:lang w:val="kk-KZ"/>
              </w:rPr>
            </w:pPr>
            <w:r w:rsidRPr="001D1C82">
              <w:rPr>
                <w:rFonts w:ascii="Times New Roman" w:hAnsi="Times New Roman" w:cs="Times New Roman"/>
                <w:sz w:val="24"/>
                <w:szCs w:val="24"/>
                <w:lang w:val="kk-KZ"/>
              </w:rPr>
              <w:t>ЖСК</w:t>
            </w:r>
            <w:r>
              <w:rPr>
                <w:rFonts w:ascii="Times New Roman" w:hAnsi="Times New Roman" w:cs="Times New Roman"/>
                <w:sz w:val="24"/>
                <w:szCs w:val="24"/>
                <w:lang w:val="kk-KZ"/>
              </w:rPr>
              <w:t xml:space="preserve">: </w:t>
            </w:r>
          </w:p>
          <w:p w14:paraId="537DEAC6" w14:textId="7E85C421" w:rsidR="00DC127A" w:rsidRDefault="00DC127A" w:rsidP="00512A9C">
            <w:pPr>
              <w:tabs>
                <w:tab w:val="left" w:pos="2490"/>
              </w:tabs>
              <w:spacing w:line="240" w:lineRule="auto"/>
              <w:rPr>
                <w:rFonts w:ascii="Times New Roman" w:hAnsi="Times New Roman" w:cs="Times New Roman"/>
                <w:sz w:val="24"/>
                <w:szCs w:val="24"/>
                <w:lang w:val="kk-KZ"/>
              </w:rPr>
            </w:pPr>
            <w:r w:rsidRPr="00D80ED1">
              <w:rPr>
                <w:rFonts w:ascii="Times New Roman" w:hAnsi="Times New Roman" w:cs="Times New Roman"/>
                <w:sz w:val="24"/>
                <w:szCs w:val="24"/>
                <w:lang w:val="kk-KZ"/>
              </w:rPr>
              <w:t>БСК:</w:t>
            </w:r>
          </w:p>
          <w:p w14:paraId="2CE26D46" w14:textId="77777777" w:rsidR="00DC127A" w:rsidRPr="009D0F9D" w:rsidRDefault="00DC127A" w:rsidP="00512A9C">
            <w:pPr>
              <w:pStyle w:val="a8"/>
              <w:spacing w:before="1" w:after="1"/>
              <w:rPr>
                <w:rFonts w:ascii="Times New Roman" w:hAnsi="Times New Roman" w:cs="Times New Roman"/>
              </w:rPr>
            </w:pPr>
          </w:p>
          <w:p w14:paraId="0586E40F" w14:textId="61B8799D" w:rsidR="00DC127A" w:rsidRDefault="001D1C82" w:rsidP="00512A9C">
            <w:pPr>
              <w:tabs>
                <w:tab w:val="left" w:pos="2490"/>
              </w:tabs>
              <w:spacing w:line="240" w:lineRule="auto"/>
              <w:rPr>
                <w:rFonts w:ascii="Times New Roman" w:hAnsi="Times New Roman" w:cs="Times New Roman"/>
              </w:rPr>
            </w:pPr>
            <w:proofErr w:type="spellStart"/>
            <w:r>
              <w:rPr>
                <w:rFonts w:ascii="Times New Roman" w:hAnsi="Times New Roman" w:cs="Times New Roman"/>
              </w:rPr>
              <w:t>Клиентт</w:t>
            </w:r>
            <w:proofErr w:type="spellEnd"/>
            <w:r>
              <w:rPr>
                <w:rFonts w:ascii="Times New Roman" w:hAnsi="Times New Roman" w:cs="Times New Roman"/>
                <w:lang w:val="kk-KZ"/>
              </w:rPr>
              <w:t>ің атынан:</w:t>
            </w:r>
          </w:p>
          <w:p w14:paraId="22E7CDD2" w14:textId="77777777" w:rsidR="00DC127A" w:rsidRDefault="00DC127A" w:rsidP="00512A9C">
            <w:pPr>
              <w:pStyle w:val="a8"/>
              <w:spacing w:before="1" w:after="1"/>
              <w:rPr>
                <w:rFonts w:ascii="Times New Roman" w:hAnsi="Times New Roman" w:cs="Times New Roman"/>
              </w:rPr>
            </w:pPr>
          </w:p>
          <w:p w14:paraId="31CFB7DF" w14:textId="1D14E0D8" w:rsidR="00DC127A" w:rsidRPr="001D1C82" w:rsidRDefault="00DC127A" w:rsidP="00512A9C">
            <w:pPr>
              <w:pStyle w:val="a8"/>
              <w:spacing w:before="1" w:after="1"/>
              <w:rPr>
                <w:rFonts w:ascii="Times New Roman" w:hAnsi="Times New Roman" w:cs="Times New Roman"/>
                <w:lang w:val="kk-KZ"/>
              </w:rPr>
            </w:pPr>
            <w:r>
              <w:rPr>
                <w:rFonts w:ascii="Times New Roman" w:hAnsi="Times New Roman" w:cs="Times New Roman"/>
                <w:u w:val="single"/>
                <w:lang w:val="en-US"/>
              </w:rPr>
              <w:t xml:space="preserve">               </w:t>
            </w:r>
            <w:r w:rsidRPr="009D0F9D">
              <w:rPr>
                <w:rFonts w:ascii="Times New Roman" w:hAnsi="Times New Roman" w:cs="Times New Roman"/>
              </w:rPr>
              <w:t>____</w:t>
            </w:r>
            <w:r w:rsidR="001D1C82">
              <w:rPr>
                <w:rFonts w:ascii="Times New Roman" w:hAnsi="Times New Roman" w:cs="Times New Roman"/>
                <w:lang w:val="kk-KZ"/>
              </w:rPr>
              <w:t xml:space="preserve">/ </w:t>
            </w:r>
            <w:r w:rsidRPr="009D0F9D">
              <w:rPr>
                <w:rFonts w:ascii="Times New Roman" w:hAnsi="Times New Roman" w:cs="Times New Roman"/>
              </w:rPr>
              <w:t>_______________</w:t>
            </w:r>
            <w:r w:rsidR="001D1C82">
              <w:rPr>
                <w:rFonts w:ascii="Times New Roman" w:hAnsi="Times New Roman" w:cs="Times New Roman"/>
                <w:lang w:val="kk-KZ"/>
              </w:rPr>
              <w:t>/</w:t>
            </w:r>
          </w:p>
          <w:p w14:paraId="08CDC3E7" w14:textId="77777777" w:rsidR="00DC127A" w:rsidRPr="00D80ED1" w:rsidRDefault="00DC127A" w:rsidP="00512A9C">
            <w:pPr>
              <w:tabs>
                <w:tab w:val="left" w:pos="2490"/>
              </w:tabs>
              <w:rPr>
                <w:rFonts w:ascii="Times New Roman" w:hAnsi="Times New Roman" w:cs="Times New Roman"/>
                <w:sz w:val="24"/>
                <w:szCs w:val="24"/>
                <w:lang w:val="kk-KZ"/>
              </w:rPr>
            </w:pPr>
          </w:p>
        </w:tc>
      </w:tr>
    </w:tbl>
    <w:p w14:paraId="6CDBB32B" w14:textId="45028859" w:rsidR="00DC127A" w:rsidRDefault="00DC127A" w:rsidP="00DC127A">
      <w:pPr>
        <w:rPr>
          <w:lang w:val="kk-KZ"/>
        </w:rPr>
      </w:pPr>
    </w:p>
    <w:p w14:paraId="0D359BEC" w14:textId="5CAB5B30" w:rsidR="001D1C82" w:rsidRDefault="001D1C82" w:rsidP="00DC127A">
      <w:pPr>
        <w:rPr>
          <w:lang w:val="kk-KZ"/>
        </w:rPr>
      </w:pPr>
    </w:p>
    <w:p w14:paraId="34D631F4" w14:textId="18473E9A" w:rsidR="001D1C82" w:rsidRDefault="001D1C82" w:rsidP="00DC127A">
      <w:pPr>
        <w:rPr>
          <w:lang w:val="kk-KZ"/>
        </w:rPr>
      </w:pPr>
    </w:p>
    <w:p w14:paraId="00394F13" w14:textId="319B3710" w:rsidR="001D1C82" w:rsidRDefault="001D1C82" w:rsidP="00DC127A">
      <w:pPr>
        <w:rPr>
          <w:lang w:val="kk-KZ"/>
        </w:rPr>
      </w:pPr>
    </w:p>
    <w:p w14:paraId="2A9C2C45" w14:textId="445B118F" w:rsidR="001D1C82" w:rsidRDefault="001D1C82" w:rsidP="00DC127A">
      <w:pPr>
        <w:rPr>
          <w:lang w:val="kk-KZ"/>
        </w:rPr>
      </w:pPr>
    </w:p>
    <w:p w14:paraId="74BD6127" w14:textId="20451CF1" w:rsidR="001D1C82" w:rsidRDefault="001D1C82" w:rsidP="00DC127A">
      <w:pPr>
        <w:rPr>
          <w:lang w:val="kk-KZ"/>
        </w:rPr>
      </w:pPr>
    </w:p>
    <w:p w14:paraId="16740220" w14:textId="7B823E6B" w:rsidR="001D1C82" w:rsidRDefault="001D1C82" w:rsidP="00DC127A">
      <w:pPr>
        <w:rPr>
          <w:lang w:val="kk-KZ"/>
        </w:rPr>
      </w:pPr>
    </w:p>
    <w:p w14:paraId="4EA182EF" w14:textId="2528F29A" w:rsidR="001D1C82" w:rsidRDefault="001D1C82" w:rsidP="00DC127A">
      <w:pPr>
        <w:rPr>
          <w:lang w:val="kk-KZ"/>
        </w:rPr>
      </w:pPr>
    </w:p>
    <w:p w14:paraId="2EEFC760" w14:textId="3FC08804" w:rsidR="001D1C82" w:rsidRDefault="001D1C82" w:rsidP="00DC127A">
      <w:pPr>
        <w:rPr>
          <w:lang w:val="kk-KZ"/>
        </w:rPr>
      </w:pPr>
    </w:p>
    <w:p w14:paraId="582EC8A2" w14:textId="15D3DE1F" w:rsidR="001D1C82" w:rsidRDefault="001D1C82" w:rsidP="00DC127A">
      <w:pPr>
        <w:rPr>
          <w:lang w:val="kk-KZ"/>
        </w:rPr>
      </w:pPr>
    </w:p>
    <w:p w14:paraId="7BFD1AFB" w14:textId="0CB659CD" w:rsidR="001D1C82" w:rsidRDefault="001D1C82" w:rsidP="00DC127A">
      <w:pPr>
        <w:rPr>
          <w:lang w:val="kk-KZ"/>
        </w:rPr>
      </w:pPr>
    </w:p>
    <w:p w14:paraId="4A9FC538" w14:textId="6E5DD493" w:rsidR="00DF1522" w:rsidRDefault="00DF1522" w:rsidP="00DC127A">
      <w:pPr>
        <w:rPr>
          <w:lang w:val="kk-KZ"/>
        </w:rPr>
      </w:pPr>
    </w:p>
    <w:p w14:paraId="20B10670" w14:textId="77777777" w:rsidR="00DF1522" w:rsidRDefault="00DF1522" w:rsidP="00DC127A">
      <w:pPr>
        <w:rPr>
          <w:lang w:val="kk-KZ"/>
        </w:rPr>
      </w:pPr>
    </w:p>
    <w:p w14:paraId="1D3F0920" w14:textId="164DD99C" w:rsidR="001D1C82" w:rsidRDefault="001D1C82" w:rsidP="00DC127A">
      <w:pPr>
        <w:rPr>
          <w:lang w:val="kk-KZ"/>
        </w:rPr>
      </w:pPr>
    </w:p>
    <w:p w14:paraId="021E15BF" w14:textId="3D3DFBAD" w:rsidR="007D1F7D" w:rsidRDefault="00DF1522" w:rsidP="001D4C03">
      <w:pPr>
        <w:spacing w:after="0"/>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007D1F7D" w:rsidRPr="007D1F7D">
        <w:rPr>
          <w:rFonts w:ascii="Times New Roman" w:hAnsi="Times New Roman" w:cs="Times New Roman"/>
          <w:sz w:val="24"/>
          <w:szCs w:val="24"/>
          <w:lang w:val="kk-KZ"/>
        </w:rPr>
        <w:t>ЕСЖ</w:t>
      </w:r>
      <w:r>
        <w:rPr>
          <w:rFonts w:ascii="Times New Roman" w:hAnsi="Times New Roman" w:cs="Times New Roman"/>
          <w:sz w:val="24"/>
          <w:szCs w:val="24"/>
          <w:lang w:val="kk-KZ"/>
        </w:rPr>
        <w:t>»</w:t>
      </w:r>
      <w:r w:rsidR="007D1F7D" w:rsidRPr="007D1F7D">
        <w:rPr>
          <w:rFonts w:ascii="Times New Roman" w:hAnsi="Times New Roman" w:cs="Times New Roman"/>
          <w:sz w:val="24"/>
          <w:szCs w:val="24"/>
          <w:lang w:val="kk-KZ"/>
        </w:rPr>
        <w:t xml:space="preserve"> тауар биржасы</w:t>
      </w:r>
      <w:r>
        <w:rPr>
          <w:rFonts w:ascii="Times New Roman" w:hAnsi="Times New Roman" w:cs="Times New Roman"/>
          <w:sz w:val="24"/>
          <w:szCs w:val="24"/>
          <w:lang w:val="kk-KZ"/>
        </w:rPr>
        <w:t>»</w:t>
      </w:r>
      <w:r w:rsidR="007D1F7D" w:rsidRPr="007D1F7D">
        <w:rPr>
          <w:rFonts w:ascii="Times New Roman" w:hAnsi="Times New Roman" w:cs="Times New Roman"/>
          <w:sz w:val="24"/>
          <w:szCs w:val="24"/>
          <w:lang w:val="kk-KZ"/>
        </w:rPr>
        <w:t xml:space="preserve"> АҚ </w:t>
      </w:r>
      <w:r w:rsidR="007D1F7D">
        <w:rPr>
          <w:rFonts w:ascii="Times New Roman" w:hAnsi="Times New Roman" w:cs="Times New Roman"/>
          <w:sz w:val="24"/>
          <w:szCs w:val="24"/>
          <w:lang w:val="kk-KZ"/>
        </w:rPr>
        <w:t>а</w:t>
      </w:r>
      <w:r w:rsidR="007D1F7D" w:rsidRPr="007D1F7D">
        <w:rPr>
          <w:rFonts w:ascii="Times New Roman" w:hAnsi="Times New Roman" w:cs="Times New Roman"/>
          <w:sz w:val="24"/>
          <w:szCs w:val="24"/>
          <w:lang w:val="kk-KZ"/>
        </w:rPr>
        <w:t xml:space="preserve">қпараттық-техникалық </w:t>
      </w:r>
    </w:p>
    <w:p w14:paraId="59A823B6" w14:textId="5FC36E6D" w:rsidR="007D1F7D" w:rsidRPr="00DF1522" w:rsidRDefault="007D1F7D" w:rsidP="001D4C03">
      <w:pPr>
        <w:spacing w:after="0"/>
        <w:jc w:val="right"/>
        <w:rPr>
          <w:rFonts w:ascii="Times New Roman" w:hAnsi="Times New Roman" w:cs="Times New Roman"/>
          <w:sz w:val="24"/>
          <w:szCs w:val="24"/>
          <w:lang w:val="kk-KZ"/>
        </w:rPr>
      </w:pPr>
      <w:r w:rsidRPr="00DF1522">
        <w:rPr>
          <w:rFonts w:ascii="Times New Roman" w:hAnsi="Times New Roman" w:cs="Times New Roman"/>
          <w:sz w:val="24"/>
          <w:szCs w:val="24"/>
          <w:lang w:val="kk-KZ"/>
        </w:rPr>
        <w:t xml:space="preserve">қамтамасыз ету туралы </w:t>
      </w:r>
      <w:r w:rsidR="00DF1522" w:rsidRPr="00DF1522">
        <w:rPr>
          <w:rFonts w:ascii="Times New Roman" w:hAnsi="Times New Roman" w:cs="Times New Roman"/>
          <w:sz w:val="24"/>
          <w:szCs w:val="24"/>
          <w:lang w:val="kk-KZ"/>
        </w:rPr>
        <w:t>Шартқа</w:t>
      </w:r>
      <w:r w:rsidRPr="00DF1522">
        <w:rPr>
          <w:rFonts w:ascii="Times New Roman" w:hAnsi="Times New Roman" w:cs="Times New Roman"/>
          <w:sz w:val="24"/>
          <w:szCs w:val="24"/>
          <w:lang w:val="kk-KZ"/>
        </w:rPr>
        <w:t xml:space="preserve"> қоса беріледі</w:t>
      </w:r>
    </w:p>
    <w:p w14:paraId="43A1E600" w14:textId="6F54781C" w:rsidR="001D1C82" w:rsidRPr="00FE7382" w:rsidRDefault="007D1F7D" w:rsidP="001D4C03">
      <w:pPr>
        <w:spacing w:after="0"/>
        <w:jc w:val="right"/>
        <w:rPr>
          <w:rFonts w:ascii="Times New Roman" w:hAnsi="Times New Roman" w:cs="Times New Roman"/>
          <w:sz w:val="24"/>
          <w:szCs w:val="24"/>
          <w:u w:val="single"/>
          <w:lang w:val="kk-KZ"/>
        </w:rPr>
      </w:pPr>
      <w:bookmarkStart w:id="6" w:name="_Hlk125549296"/>
      <w:r w:rsidRPr="007D1F7D">
        <w:rPr>
          <w:rFonts w:ascii="Times New Roman" w:hAnsi="Times New Roman" w:cs="Times New Roman"/>
          <w:sz w:val="24"/>
          <w:szCs w:val="24"/>
          <w:lang w:val="kk-KZ"/>
        </w:rPr>
        <w:t>20</w:t>
      </w:r>
      <w:r w:rsidR="00FE7382">
        <w:rPr>
          <w:rFonts w:ascii="Times New Roman" w:hAnsi="Times New Roman" w:cs="Times New Roman"/>
          <w:sz w:val="24"/>
          <w:szCs w:val="24"/>
          <w:u w:val="single"/>
          <w:lang w:val="kk-KZ"/>
        </w:rPr>
        <w:t xml:space="preserve">   </w:t>
      </w:r>
      <w:r w:rsidRPr="007D1F7D">
        <w:rPr>
          <w:rFonts w:ascii="Times New Roman" w:hAnsi="Times New Roman" w:cs="Times New Roman"/>
          <w:sz w:val="24"/>
          <w:szCs w:val="24"/>
          <w:lang w:val="kk-KZ"/>
        </w:rPr>
        <w:t xml:space="preserve"> жылғы </w:t>
      </w:r>
      <w:bookmarkEnd w:id="6"/>
      <w:r w:rsidR="00FE7382">
        <w:rPr>
          <w:rFonts w:ascii="Times New Roman" w:hAnsi="Times New Roman" w:cs="Times New Roman"/>
          <w:sz w:val="24"/>
          <w:szCs w:val="24"/>
          <w:u w:val="single"/>
          <w:lang w:val="kk-KZ"/>
        </w:rPr>
        <w:t xml:space="preserve">                    </w:t>
      </w:r>
      <w:r w:rsidRPr="007D1F7D">
        <w:rPr>
          <w:rFonts w:ascii="Times New Roman" w:hAnsi="Times New Roman" w:cs="Times New Roman"/>
          <w:sz w:val="24"/>
          <w:szCs w:val="24"/>
          <w:lang w:val="kk-KZ"/>
        </w:rPr>
        <w:t>№</w:t>
      </w:r>
      <w:r w:rsidR="00FE7382">
        <w:rPr>
          <w:rFonts w:ascii="Times New Roman" w:hAnsi="Times New Roman" w:cs="Times New Roman"/>
          <w:sz w:val="24"/>
          <w:szCs w:val="24"/>
          <w:u w:val="single"/>
          <w:lang w:val="kk-KZ"/>
        </w:rPr>
        <w:t xml:space="preserve">   </w:t>
      </w:r>
    </w:p>
    <w:p w14:paraId="6A0C768A" w14:textId="77777777" w:rsidR="007D1F7D" w:rsidRDefault="007D1F7D" w:rsidP="007D1F7D">
      <w:pPr>
        <w:jc w:val="center"/>
        <w:rPr>
          <w:rFonts w:ascii="Times New Roman" w:hAnsi="Times New Roman" w:cs="Times New Roman"/>
          <w:b/>
          <w:bCs/>
          <w:sz w:val="24"/>
          <w:szCs w:val="24"/>
          <w:lang w:val="kk-KZ"/>
        </w:rPr>
      </w:pPr>
    </w:p>
    <w:p w14:paraId="2684AB10" w14:textId="1AC09B24" w:rsidR="007D1F7D" w:rsidRPr="007D1F7D" w:rsidRDefault="007D1F7D" w:rsidP="007D1F7D">
      <w:pPr>
        <w:jc w:val="center"/>
        <w:rPr>
          <w:rFonts w:ascii="Times New Roman" w:hAnsi="Times New Roman" w:cs="Times New Roman"/>
          <w:b/>
          <w:bCs/>
          <w:sz w:val="24"/>
          <w:szCs w:val="24"/>
          <w:lang w:val="kk-KZ"/>
        </w:rPr>
      </w:pPr>
      <w:r w:rsidRPr="007D1F7D">
        <w:rPr>
          <w:rFonts w:ascii="Times New Roman" w:hAnsi="Times New Roman" w:cs="Times New Roman"/>
          <w:b/>
          <w:bCs/>
          <w:sz w:val="24"/>
          <w:szCs w:val="24"/>
          <w:lang w:val="kk-KZ"/>
        </w:rPr>
        <w:t>Қосылу схемасы</w:t>
      </w:r>
    </w:p>
    <w:p w14:paraId="12E24A4E" w14:textId="71B6F14B" w:rsidR="001D1C82" w:rsidRPr="00FE7382" w:rsidRDefault="007D1F7D" w:rsidP="001D4C03">
      <w:pPr>
        <w:spacing w:after="0"/>
        <w:jc w:val="both"/>
        <w:rPr>
          <w:rFonts w:ascii="Times New Roman" w:hAnsi="Times New Roman" w:cs="Times New Roman"/>
          <w:sz w:val="24"/>
          <w:szCs w:val="24"/>
          <w:u w:val="single"/>
          <w:lang w:val="kk-KZ"/>
        </w:rPr>
      </w:pPr>
      <w:r w:rsidRPr="007D1F7D">
        <w:rPr>
          <w:rFonts w:ascii="Times New Roman" w:hAnsi="Times New Roman" w:cs="Times New Roman"/>
          <w:sz w:val="24"/>
          <w:szCs w:val="24"/>
          <w:lang w:val="kk-KZ"/>
        </w:rPr>
        <w:t>20</w:t>
      </w:r>
      <w:r w:rsidR="00FE7382">
        <w:rPr>
          <w:rFonts w:ascii="Times New Roman" w:hAnsi="Times New Roman" w:cs="Times New Roman"/>
          <w:sz w:val="24"/>
          <w:szCs w:val="24"/>
          <w:u w:val="single"/>
          <w:lang w:val="kk-KZ"/>
        </w:rPr>
        <w:t xml:space="preserve">     </w:t>
      </w:r>
      <w:r w:rsidRPr="007D1F7D">
        <w:rPr>
          <w:rFonts w:ascii="Times New Roman" w:hAnsi="Times New Roman" w:cs="Times New Roman"/>
          <w:sz w:val="24"/>
          <w:szCs w:val="24"/>
          <w:lang w:val="kk-KZ"/>
        </w:rPr>
        <w:t xml:space="preserve"> жылғы </w:t>
      </w:r>
      <w:r w:rsidR="00FE7382">
        <w:rPr>
          <w:rFonts w:ascii="Times New Roman" w:hAnsi="Times New Roman" w:cs="Times New Roman"/>
          <w:sz w:val="24"/>
          <w:szCs w:val="24"/>
          <w:u w:val="single"/>
          <w:lang w:val="kk-KZ"/>
        </w:rPr>
        <w:t xml:space="preserve">                   </w:t>
      </w:r>
    </w:p>
    <w:p w14:paraId="6CA46E0F" w14:textId="031801F6" w:rsidR="007D1F7D" w:rsidRPr="007D1F7D" w:rsidRDefault="007D1F7D" w:rsidP="001D4C03">
      <w:pPr>
        <w:spacing w:after="0"/>
        <w:rPr>
          <w:rFonts w:ascii="Times New Roman" w:hAnsi="Times New Roman" w:cs="Times New Roman"/>
          <w:sz w:val="24"/>
          <w:szCs w:val="24"/>
          <w:u w:val="single"/>
          <w:lang w:val="kk-KZ"/>
        </w:rPr>
      </w:pPr>
      <w:r w:rsidRPr="007D1F7D">
        <w:rPr>
          <w:rFonts w:ascii="Times New Roman" w:hAnsi="Times New Roman" w:cs="Times New Roman"/>
          <w:sz w:val="24"/>
          <w:szCs w:val="24"/>
          <w:lang w:val="kk-KZ"/>
        </w:rPr>
        <w:t xml:space="preserve">Клиенттің Атауы:                                   </w:t>
      </w:r>
    </w:p>
    <w:p w14:paraId="7B1F17FA" w14:textId="77777777" w:rsidR="007D1F7D" w:rsidRPr="007D1F7D" w:rsidRDefault="007D1F7D" w:rsidP="001D4C03">
      <w:pPr>
        <w:spacing w:after="0"/>
        <w:rPr>
          <w:rFonts w:ascii="Times New Roman" w:hAnsi="Times New Roman" w:cs="Times New Roman"/>
          <w:sz w:val="24"/>
          <w:szCs w:val="24"/>
          <w:lang w:val="kk-KZ"/>
        </w:rPr>
      </w:pPr>
      <w:r w:rsidRPr="007D1F7D">
        <w:rPr>
          <w:rFonts w:ascii="Times New Roman" w:hAnsi="Times New Roman" w:cs="Times New Roman"/>
          <w:sz w:val="24"/>
          <w:szCs w:val="24"/>
          <w:lang w:val="kk-KZ"/>
        </w:rPr>
        <w:t>Мекен-жайы:</w:t>
      </w:r>
    </w:p>
    <w:p w14:paraId="3C49D2F9" w14:textId="683E72BF" w:rsidR="007D1F7D" w:rsidRDefault="007D1F7D" w:rsidP="001D4C03">
      <w:pPr>
        <w:spacing w:after="0"/>
        <w:rPr>
          <w:rFonts w:ascii="Times New Roman" w:hAnsi="Times New Roman" w:cs="Times New Roman"/>
          <w:sz w:val="24"/>
          <w:szCs w:val="24"/>
          <w:lang w:val="kk-KZ"/>
        </w:rPr>
      </w:pPr>
      <w:r w:rsidRPr="007D1F7D">
        <w:rPr>
          <w:rFonts w:ascii="Times New Roman" w:hAnsi="Times New Roman" w:cs="Times New Roman"/>
          <w:sz w:val="24"/>
          <w:szCs w:val="24"/>
          <w:lang w:val="kk-KZ"/>
        </w:rPr>
        <w:t>Код:</w:t>
      </w:r>
    </w:p>
    <w:p w14:paraId="04C0F748" w14:textId="39B1BDB2" w:rsidR="007D1F7D" w:rsidRDefault="007D1F7D" w:rsidP="007D1F7D">
      <w:pPr>
        <w:rPr>
          <w:rFonts w:ascii="Times New Roman" w:hAnsi="Times New Roman" w:cs="Times New Roman"/>
          <w:b/>
          <w:bCs/>
          <w:sz w:val="24"/>
          <w:szCs w:val="24"/>
          <w:lang w:val="kk-KZ"/>
        </w:rPr>
      </w:pPr>
      <w:r w:rsidRPr="007D1F7D">
        <w:rPr>
          <w:rFonts w:ascii="Times New Roman" w:hAnsi="Times New Roman" w:cs="Times New Roman"/>
          <w:b/>
          <w:bCs/>
          <w:sz w:val="24"/>
          <w:szCs w:val="24"/>
          <w:lang w:val="kk-KZ"/>
        </w:rPr>
        <w:t>Клиентке көрсетілетін қызмет тізбесі:</w:t>
      </w:r>
    </w:p>
    <w:p w14:paraId="684149DD" w14:textId="3FD7E048" w:rsidR="007D1F7D" w:rsidRDefault="007D1F7D" w:rsidP="007D1F7D">
      <w:pPr>
        <w:rPr>
          <w:rFonts w:ascii="Times New Roman" w:hAnsi="Times New Roman" w:cs="Times New Roman"/>
          <w:b/>
          <w:bCs/>
          <w:sz w:val="24"/>
          <w:szCs w:val="24"/>
          <w:lang w:val="kk-KZ"/>
        </w:rPr>
      </w:pPr>
      <w:r w:rsidRPr="007D1F7D">
        <w:rPr>
          <w:rFonts w:ascii="Times New Roman" w:hAnsi="Times New Roman" w:cs="Times New Roman"/>
          <w:b/>
          <w:bCs/>
          <w:sz w:val="24"/>
          <w:szCs w:val="24"/>
          <w:lang w:val="kk-KZ"/>
        </w:rPr>
        <w:t>ЕСЖ PLAZA жұмыс станциясының логиндерінің тізімі:</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1384"/>
        <w:gridCol w:w="1843"/>
        <w:gridCol w:w="2410"/>
        <w:gridCol w:w="1701"/>
        <w:gridCol w:w="1542"/>
      </w:tblGrid>
      <w:tr w:rsidR="007D1F7D" w14:paraId="096EBCF6" w14:textId="073DDDFC" w:rsidTr="00067A20">
        <w:trPr>
          <w:trHeight w:val="420"/>
        </w:trPr>
        <w:tc>
          <w:tcPr>
            <w:tcW w:w="465" w:type="dxa"/>
          </w:tcPr>
          <w:p w14:paraId="2A6540AC" w14:textId="42FF5EFC" w:rsidR="007D1F7D" w:rsidRDefault="007D1F7D" w:rsidP="007D1F7D">
            <w:pPr>
              <w:jc w:val="center"/>
              <w:rPr>
                <w:rFonts w:ascii="Times New Roman" w:hAnsi="Times New Roman" w:cs="Times New Roman"/>
                <w:sz w:val="24"/>
                <w:szCs w:val="24"/>
                <w:lang w:val="kk-KZ"/>
              </w:rPr>
            </w:pPr>
            <w:r w:rsidRPr="009D0F9D">
              <w:rPr>
                <w:rFonts w:ascii="Times New Roman" w:hAnsi="Times New Roman" w:cs="Times New Roman"/>
                <w:w w:val="107"/>
                <w:sz w:val="24"/>
                <w:szCs w:val="24"/>
              </w:rPr>
              <w:t>№</w:t>
            </w:r>
          </w:p>
        </w:tc>
        <w:tc>
          <w:tcPr>
            <w:tcW w:w="1384" w:type="dxa"/>
          </w:tcPr>
          <w:p w14:paraId="721367A6" w14:textId="2B4EB18F" w:rsidR="007D1F7D" w:rsidRDefault="007D1F7D" w:rsidP="007D1F7D">
            <w:pPr>
              <w:jc w:val="center"/>
              <w:rPr>
                <w:rFonts w:ascii="Times New Roman" w:hAnsi="Times New Roman" w:cs="Times New Roman"/>
                <w:sz w:val="24"/>
                <w:szCs w:val="24"/>
                <w:lang w:val="kk-KZ"/>
              </w:rPr>
            </w:pPr>
            <w:r w:rsidRPr="007D1F7D">
              <w:rPr>
                <w:rFonts w:ascii="Times New Roman" w:hAnsi="Times New Roman" w:cs="Times New Roman"/>
                <w:sz w:val="24"/>
                <w:szCs w:val="24"/>
                <w:lang w:val="kk-KZ"/>
              </w:rPr>
              <w:t>Логин атауы</w:t>
            </w:r>
          </w:p>
        </w:tc>
        <w:tc>
          <w:tcPr>
            <w:tcW w:w="1843" w:type="dxa"/>
          </w:tcPr>
          <w:p w14:paraId="62C8FD18" w14:textId="357E47EF" w:rsidR="007D1F7D" w:rsidRDefault="007D1F7D" w:rsidP="007D1F7D">
            <w:pPr>
              <w:jc w:val="center"/>
              <w:rPr>
                <w:rFonts w:ascii="Times New Roman" w:hAnsi="Times New Roman" w:cs="Times New Roman"/>
                <w:sz w:val="24"/>
                <w:szCs w:val="24"/>
                <w:lang w:val="kk-KZ"/>
              </w:rPr>
            </w:pPr>
            <w:r w:rsidRPr="007D1F7D">
              <w:rPr>
                <w:rFonts w:ascii="Times New Roman" w:hAnsi="Times New Roman" w:cs="Times New Roman"/>
                <w:sz w:val="24"/>
                <w:szCs w:val="24"/>
                <w:lang w:val="kk-KZ"/>
              </w:rPr>
              <w:t>Кіру режимі</w:t>
            </w:r>
          </w:p>
        </w:tc>
        <w:tc>
          <w:tcPr>
            <w:tcW w:w="2410" w:type="dxa"/>
          </w:tcPr>
          <w:p w14:paraId="2CC65EC3" w14:textId="24828D9A" w:rsidR="007D1F7D" w:rsidRDefault="007D1F7D" w:rsidP="007D1F7D">
            <w:pPr>
              <w:jc w:val="center"/>
              <w:rPr>
                <w:rFonts w:ascii="Times New Roman" w:hAnsi="Times New Roman" w:cs="Times New Roman"/>
                <w:sz w:val="24"/>
                <w:szCs w:val="24"/>
                <w:lang w:val="kk-KZ"/>
              </w:rPr>
            </w:pPr>
            <w:r w:rsidRPr="007D1F7D">
              <w:rPr>
                <w:rFonts w:ascii="Times New Roman" w:hAnsi="Times New Roman" w:cs="Times New Roman"/>
                <w:sz w:val="24"/>
                <w:szCs w:val="24"/>
                <w:lang w:val="kk-KZ"/>
              </w:rPr>
              <w:t>Секциялар</w:t>
            </w:r>
          </w:p>
        </w:tc>
        <w:tc>
          <w:tcPr>
            <w:tcW w:w="1701" w:type="dxa"/>
          </w:tcPr>
          <w:p w14:paraId="44532DC8" w14:textId="61998EE4" w:rsidR="007D1F7D" w:rsidRDefault="007D1F7D" w:rsidP="007D1F7D">
            <w:pPr>
              <w:jc w:val="center"/>
              <w:rPr>
                <w:rFonts w:ascii="Times New Roman" w:hAnsi="Times New Roman" w:cs="Times New Roman"/>
                <w:sz w:val="24"/>
                <w:szCs w:val="24"/>
                <w:lang w:val="kk-KZ"/>
              </w:rPr>
            </w:pPr>
            <w:r w:rsidRPr="007D1F7D">
              <w:rPr>
                <w:rFonts w:ascii="Times New Roman" w:hAnsi="Times New Roman" w:cs="Times New Roman"/>
                <w:sz w:val="24"/>
                <w:szCs w:val="24"/>
                <w:lang w:val="kk-KZ"/>
              </w:rPr>
              <w:t>Қосылу күні</w:t>
            </w:r>
          </w:p>
        </w:tc>
        <w:tc>
          <w:tcPr>
            <w:tcW w:w="1542" w:type="dxa"/>
          </w:tcPr>
          <w:p w14:paraId="6B79C39E" w14:textId="746D80E1" w:rsidR="007D1F7D" w:rsidRDefault="007D1F7D" w:rsidP="007D1F7D">
            <w:pPr>
              <w:jc w:val="center"/>
              <w:rPr>
                <w:rFonts w:ascii="Times New Roman" w:hAnsi="Times New Roman" w:cs="Times New Roman"/>
                <w:sz w:val="24"/>
                <w:szCs w:val="24"/>
                <w:lang w:val="kk-KZ"/>
              </w:rPr>
            </w:pPr>
            <w:r w:rsidRPr="007D1F7D">
              <w:rPr>
                <w:rFonts w:ascii="Times New Roman" w:hAnsi="Times New Roman" w:cs="Times New Roman"/>
                <w:sz w:val="24"/>
                <w:szCs w:val="24"/>
                <w:lang w:val="kk-KZ"/>
              </w:rPr>
              <w:t>Ескерту</w:t>
            </w:r>
          </w:p>
        </w:tc>
      </w:tr>
      <w:tr w:rsidR="00067A20" w14:paraId="2A2BA3E9" w14:textId="77777777" w:rsidTr="00067A20">
        <w:trPr>
          <w:trHeight w:val="420"/>
        </w:trPr>
        <w:tc>
          <w:tcPr>
            <w:tcW w:w="465" w:type="dxa"/>
          </w:tcPr>
          <w:p w14:paraId="049B05A5" w14:textId="673BF9FC" w:rsidR="00067A20" w:rsidRPr="007D1F7D" w:rsidRDefault="00067A20" w:rsidP="00067A20">
            <w:pPr>
              <w:jc w:val="center"/>
              <w:rPr>
                <w:rFonts w:ascii="Times New Roman" w:hAnsi="Times New Roman" w:cs="Times New Roman"/>
                <w:w w:val="107"/>
                <w:sz w:val="24"/>
                <w:szCs w:val="24"/>
                <w:lang w:val="kk-KZ"/>
              </w:rPr>
            </w:pPr>
            <w:r>
              <w:rPr>
                <w:rFonts w:ascii="Times New Roman" w:hAnsi="Times New Roman" w:cs="Times New Roman"/>
                <w:w w:val="107"/>
                <w:sz w:val="24"/>
                <w:szCs w:val="24"/>
                <w:lang w:val="kk-KZ"/>
              </w:rPr>
              <w:t>1</w:t>
            </w:r>
          </w:p>
        </w:tc>
        <w:tc>
          <w:tcPr>
            <w:tcW w:w="1384" w:type="dxa"/>
          </w:tcPr>
          <w:p w14:paraId="4A343354" w14:textId="77777777" w:rsidR="00067A20" w:rsidRPr="007D1F7D" w:rsidRDefault="00067A20" w:rsidP="00067A20">
            <w:pPr>
              <w:jc w:val="center"/>
              <w:rPr>
                <w:rFonts w:ascii="Times New Roman" w:hAnsi="Times New Roman" w:cs="Times New Roman"/>
                <w:sz w:val="24"/>
                <w:szCs w:val="24"/>
                <w:lang w:val="kk-KZ"/>
              </w:rPr>
            </w:pPr>
          </w:p>
        </w:tc>
        <w:tc>
          <w:tcPr>
            <w:tcW w:w="1843" w:type="dxa"/>
          </w:tcPr>
          <w:p w14:paraId="4FA1F3AF" w14:textId="1A233040" w:rsidR="00067A20" w:rsidRPr="007D1F7D" w:rsidRDefault="00067A20" w:rsidP="00067A20">
            <w:pPr>
              <w:jc w:val="center"/>
              <w:rPr>
                <w:rFonts w:ascii="Times New Roman" w:hAnsi="Times New Roman" w:cs="Times New Roman"/>
                <w:sz w:val="24"/>
                <w:szCs w:val="24"/>
                <w:lang w:val="kk-KZ"/>
              </w:rPr>
            </w:pPr>
            <w:r>
              <w:rPr>
                <w:rFonts w:ascii="Times New Roman" w:hAnsi="Times New Roman" w:cs="Times New Roman"/>
                <w:sz w:val="24"/>
                <w:szCs w:val="24"/>
                <w:lang w:val="kk-KZ"/>
              </w:rPr>
              <w:t>С</w:t>
            </w:r>
            <w:r w:rsidRPr="007D1F7D">
              <w:rPr>
                <w:rFonts w:ascii="Times New Roman" w:hAnsi="Times New Roman" w:cs="Times New Roman"/>
                <w:sz w:val="24"/>
                <w:szCs w:val="24"/>
                <w:lang w:val="kk-KZ"/>
              </w:rPr>
              <w:t>ауда-саттық режимі</w:t>
            </w:r>
          </w:p>
        </w:tc>
        <w:tc>
          <w:tcPr>
            <w:tcW w:w="2410" w:type="dxa"/>
          </w:tcPr>
          <w:p w14:paraId="130E5612" w14:textId="070AC582" w:rsidR="00067A20" w:rsidRPr="001D4C03" w:rsidRDefault="00067A20" w:rsidP="00067A20">
            <w:pPr>
              <w:jc w:val="center"/>
              <w:rPr>
                <w:rFonts w:ascii="Times New Roman" w:hAnsi="Times New Roman" w:cs="Times New Roman"/>
                <w:sz w:val="24"/>
                <w:szCs w:val="24"/>
                <w:lang w:val="en-US"/>
              </w:rPr>
            </w:pPr>
          </w:p>
        </w:tc>
        <w:tc>
          <w:tcPr>
            <w:tcW w:w="1701" w:type="dxa"/>
          </w:tcPr>
          <w:p w14:paraId="2808ADAF" w14:textId="77777777" w:rsidR="00067A20" w:rsidRPr="007D1F7D" w:rsidRDefault="00067A20" w:rsidP="00067A20">
            <w:pPr>
              <w:jc w:val="center"/>
              <w:rPr>
                <w:rFonts w:ascii="Times New Roman" w:hAnsi="Times New Roman" w:cs="Times New Roman"/>
                <w:sz w:val="24"/>
                <w:szCs w:val="24"/>
                <w:lang w:val="kk-KZ"/>
              </w:rPr>
            </w:pPr>
          </w:p>
        </w:tc>
        <w:tc>
          <w:tcPr>
            <w:tcW w:w="1542" w:type="dxa"/>
          </w:tcPr>
          <w:p w14:paraId="6FFBCE70" w14:textId="11F22CAD" w:rsidR="00067A20" w:rsidRPr="007D1F7D" w:rsidRDefault="00067A20" w:rsidP="00067A20">
            <w:pPr>
              <w:jc w:val="center"/>
              <w:rPr>
                <w:rFonts w:ascii="Times New Roman" w:hAnsi="Times New Roman" w:cs="Times New Roman"/>
                <w:sz w:val="24"/>
                <w:szCs w:val="24"/>
                <w:lang w:val="kk-KZ"/>
              </w:rPr>
            </w:pPr>
            <w:r>
              <w:rPr>
                <w:rFonts w:ascii="Times New Roman" w:hAnsi="Times New Roman" w:cs="Times New Roman"/>
                <w:sz w:val="24"/>
                <w:szCs w:val="24"/>
              </w:rPr>
              <w:t>--</w:t>
            </w:r>
          </w:p>
        </w:tc>
      </w:tr>
    </w:tbl>
    <w:p w14:paraId="57C4117B" w14:textId="12A8925C" w:rsidR="007D1F7D" w:rsidRDefault="007D1F7D" w:rsidP="007D1F7D">
      <w:pPr>
        <w:rPr>
          <w:rFonts w:ascii="Times New Roman" w:hAnsi="Times New Roman" w:cs="Times New Roman"/>
          <w:sz w:val="24"/>
          <w:szCs w:val="24"/>
          <w:lang w:val="kk-KZ"/>
        </w:rPr>
      </w:pPr>
    </w:p>
    <w:p w14:paraId="68039F06" w14:textId="3E42031F" w:rsidR="00067A20" w:rsidRDefault="00067A20" w:rsidP="007D1F7D">
      <w:pPr>
        <w:rPr>
          <w:rFonts w:ascii="Times New Roman" w:hAnsi="Times New Roman" w:cs="Times New Roman"/>
          <w:b/>
          <w:bCs/>
          <w:sz w:val="24"/>
          <w:szCs w:val="24"/>
          <w:lang w:val="kk-KZ"/>
        </w:rPr>
      </w:pPr>
      <w:r w:rsidRPr="00067A20">
        <w:rPr>
          <w:rFonts w:ascii="Times New Roman" w:hAnsi="Times New Roman" w:cs="Times New Roman"/>
          <w:b/>
          <w:sz w:val="24"/>
          <w:szCs w:val="24"/>
          <w:lang w:val="kk-KZ"/>
        </w:rPr>
        <w:t>FORTS</w:t>
      </w:r>
      <w:r w:rsidRPr="00067A20">
        <w:rPr>
          <w:rFonts w:ascii="Times New Roman" w:hAnsi="Times New Roman" w:cs="Times New Roman"/>
          <w:sz w:val="24"/>
          <w:szCs w:val="24"/>
          <w:lang w:val="kk-KZ"/>
        </w:rPr>
        <w:t xml:space="preserve"> </w:t>
      </w:r>
      <w:r w:rsidRPr="00067A20">
        <w:rPr>
          <w:rFonts w:ascii="Times New Roman" w:hAnsi="Times New Roman" w:cs="Times New Roman"/>
          <w:b/>
          <w:bCs/>
          <w:sz w:val="24"/>
          <w:szCs w:val="24"/>
          <w:lang w:val="kk-KZ"/>
        </w:rPr>
        <w:t>жұмыс станциясының логиндерінің тізімі:</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1384"/>
        <w:gridCol w:w="1985"/>
        <w:gridCol w:w="2268"/>
        <w:gridCol w:w="1701"/>
        <w:gridCol w:w="1542"/>
      </w:tblGrid>
      <w:tr w:rsidR="00067A20" w14:paraId="52957837" w14:textId="77777777" w:rsidTr="00067A20">
        <w:trPr>
          <w:trHeight w:val="420"/>
        </w:trPr>
        <w:tc>
          <w:tcPr>
            <w:tcW w:w="465" w:type="dxa"/>
          </w:tcPr>
          <w:p w14:paraId="4F2E615E" w14:textId="77777777" w:rsidR="00067A20" w:rsidRDefault="00067A20" w:rsidP="00512A9C">
            <w:pPr>
              <w:jc w:val="center"/>
              <w:rPr>
                <w:rFonts w:ascii="Times New Roman" w:hAnsi="Times New Roman" w:cs="Times New Roman"/>
                <w:sz w:val="24"/>
                <w:szCs w:val="24"/>
                <w:lang w:val="kk-KZ"/>
              </w:rPr>
            </w:pPr>
            <w:r w:rsidRPr="009D0F9D">
              <w:rPr>
                <w:rFonts w:ascii="Times New Roman" w:hAnsi="Times New Roman" w:cs="Times New Roman"/>
                <w:w w:val="107"/>
                <w:sz w:val="24"/>
                <w:szCs w:val="24"/>
              </w:rPr>
              <w:t>№</w:t>
            </w:r>
          </w:p>
        </w:tc>
        <w:tc>
          <w:tcPr>
            <w:tcW w:w="1384" w:type="dxa"/>
          </w:tcPr>
          <w:p w14:paraId="415A3681" w14:textId="77777777" w:rsidR="00067A20" w:rsidRDefault="00067A20" w:rsidP="00512A9C">
            <w:pPr>
              <w:jc w:val="center"/>
              <w:rPr>
                <w:rFonts w:ascii="Times New Roman" w:hAnsi="Times New Roman" w:cs="Times New Roman"/>
                <w:sz w:val="24"/>
                <w:szCs w:val="24"/>
                <w:lang w:val="kk-KZ"/>
              </w:rPr>
            </w:pPr>
            <w:r w:rsidRPr="007D1F7D">
              <w:rPr>
                <w:rFonts w:ascii="Times New Roman" w:hAnsi="Times New Roman" w:cs="Times New Roman"/>
                <w:sz w:val="24"/>
                <w:szCs w:val="24"/>
                <w:lang w:val="kk-KZ"/>
              </w:rPr>
              <w:t>Логин атауы</w:t>
            </w:r>
          </w:p>
        </w:tc>
        <w:tc>
          <w:tcPr>
            <w:tcW w:w="1985" w:type="dxa"/>
          </w:tcPr>
          <w:p w14:paraId="3CE9C728" w14:textId="4153FF8D" w:rsidR="00067A20" w:rsidRDefault="00067A20" w:rsidP="00512A9C">
            <w:pPr>
              <w:jc w:val="center"/>
              <w:rPr>
                <w:rFonts w:ascii="Times New Roman" w:hAnsi="Times New Roman" w:cs="Times New Roman"/>
                <w:sz w:val="24"/>
                <w:szCs w:val="24"/>
                <w:lang w:val="kk-KZ"/>
              </w:rPr>
            </w:pPr>
            <w:r w:rsidRPr="00067A20">
              <w:rPr>
                <w:rFonts w:ascii="Times New Roman" w:hAnsi="Times New Roman" w:cs="Times New Roman"/>
                <w:sz w:val="24"/>
                <w:szCs w:val="24"/>
                <w:lang w:val="kk-KZ"/>
              </w:rPr>
              <w:t>Қол жетімді операциялар</w:t>
            </w:r>
          </w:p>
        </w:tc>
        <w:tc>
          <w:tcPr>
            <w:tcW w:w="2268" w:type="dxa"/>
          </w:tcPr>
          <w:p w14:paraId="6F8A30A1" w14:textId="7690D19B" w:rsidR="00067A20" w:rsidRDefault="00067A20" w:rsidP="00512A9C">
            <w:pPr>
              <w:jc w:val="center"/>
              <w:rPr>
                <w:rFonts w:ascii="Times New Roman" w:hAnsi="Times New Roman" w:cs="Times New Roman"/>
                <w:sz w:val="24"/>
                <w:szCs w:val="24"/>
                <w:lang w:val="kk-KZ"/>
              </w:rPr>
            </w:pPr>
            <w:r w:rsidRPr="00067A20">
              <w:rPr>
                <w:rFonts w:ascii="Times New Roman" w:hAnsi="Times New Roman" w:cs="Times New Roman"/>
                <w:sz w:val="24"/>
                <w:szCs w:val="24"/>
                <w:lang w:val="kk-KZ"/>
              </w:rPr>
              <w:t>Өнімділік</w:t>
            </w:r>
          </w:p>
        </w:tc>
        <w:tc>
          <w:tcPr>
            <w:tcW w:w="1701" w:type="dxa"/>
          </w:tcPr>
          <w:p w14:paraId="23788E4C" w14:textId="77777777" w:rsidR="00067A20" w:rsidRDefault="00067A20" w:rsidP="00512A9C">
            <w:pPr>
              <w:jc w:val="center"/>
              <w:rPr>
                <w:rFonts w:ascii="Times New Roman" w:hAnsi="Times New Roman" w:cs="Times New Roman"/>
                <w:sz w:val="24"/>
                <w:szCs w:val="24"/>
                <w:lang w:val="kk-KZ"/>
              </w:rPr>
            </w:pPr>
            <w:r w:rsidRPr="007D1F7D">
              <w:rPr>
                <w:rFonts w:ascii="Times New Roman" w:hAnsi="Times New Roman" w:cs="Times New Roman"/>
                <w:sz w:val="24"/>
                <w:szCs w:val="24"/>
                <w:lang w:val="kk-KZ"/>
              </w:rPr>
              <w:t>Қосылу күні</w:t>
            </w:r>
          </w:p>
        </w:tc>
        <w:tc>
          <w:tcPr>
            <w:tcW w:w="1542" w:type="dxa"/>
          </w:tcPr>
          <w:p w14:paraId="62F7AC2F" w14:textId="77777777" w:rsidR="00067A20" w:rsidRDefault="00067A20" w:rsidP="00512A9C">
            <w:pPr>
              <w:jc w:val="center"/>
              <w:rPr>
                <w:rFonts w:ascii="Times New Roman" w:hAnsi="Times New Roman" w:cs="Times New Roman"/>
                <w:sz w:val="24"/>
                <w:szCs w:val="24"/>
                <w:lang w:val="kk-KZ"/>
              </w:rPr>
            </w:pPr>
            <w:r w:rsidRPr="007D1F7D">
              <w:rPr>
                <w:rFonts w:ascii="Times New Roman" w:hAnsi="Times New Roman" w:cs="Times New Roman"/>
                <w:sz w:val="24"/>
                <w:szCs w:val="24"/>
                <w:lang w:val="kk-KZ"/>
              </w:rPr>
              <w:t>Ескерту</w:t>
            </w:r>
          </w:p>
        </w:tc>
      </w:tr>
      <w:tr w:rsidR="00067A20" w:rsidRPr="007D1F7D" w14:paraId="59DC35E6" w14:textId="77777777" w:rsidTr="00067A20">
        <w:trPr>
          <w:trHeight w:val="420"/>
        </w:trPr>
        <w:tc>
          <w:tcPr>
            <w:tcW w:w="465" w:type="dxa"/>
          </w:tcPr>
          <w:p w14:paraId="4B31BA75" w14:textId="77777777" w:rsidR="00067A20" w:rsidRPr="007D1F7D" w:rsidRDefault="00067A20" w:rsidP="00067A20">
            <w:pPr>
              <w:jc w:val="center"/>
              <w:rPr>
                <w:rFonts w:ascii="Times New Roman" w:hAnsi="Times New Roman" w:cs="Times New Roman"/>
                <w:w w:val="107"/>
                <w:sz w:val="24"/>
                <w:szCs w:val="24"/>
                <w:lang w:val="kk-KZ"/>
              </w:rPr>
            </w:pPr>
            <w:r>
              <w:rPr>
                <w:rFonts w:ascii="Times New Roman" w:hAnsi="Times New Roman" w:cs="Times New Roman"/>
                <w:w w:val="107"/>
                <w:sz w:val="24"/>
                <w:szCs w:val="24"/>
                <w:lang w:val="kk-KZ"/>
              </w:rPr>
              <w:t>1</w:t>
            </w:r>
          </w:p>
        </w:tc>
        <w:tc>
          <w:tcPr>
            <w:tcW w:w="1384" w:type="dxa"/>
          </w:tcPr>
          <w:p w14:paraId="4DCB0A99" w14:textId="58A7CB58" w:rsidR="00067A20" w:rsidRPr="007D1F7D" w:rsidRDefault="00067A20" w:rsidP="00067A20">
            <w:pPr>
              <w:jc w:val="center"/>
              <w:rPr>
                <w:rFonts w:ascii="Times New Roman" w:hAnsi="Times New Roman" w:cs="Times New Roman"/>
                <w:sz w:val="24"/>
                <w:szCs w:val="24"/>
                <w:lang w:val="kk-KZ"/>
              </w:rPr>
            </w:pPr>
            <w:r w:rsidRPr="00F54A70">
              <w:rPr>
                <w:rFonts w:ascii="Times New Roman" w:hAnsi="Times New Roman" w:cs="Times New Roman"/>
                <w:sz w:val="24"/>
                <w:szCs w:val="24"/>
              </w:rPr>
              <w:t>--</w:t>
            </w:r>
          </w:p>
        </w:tc>
        <w:tc>
          <w:tcPr>
            <w:tcW w:w="1985" w:type="dxa"/>
          </w:tcPr>
          <w:p w14:paraId="01625F3C" w14:textId="3830C656" w:rsidR="00067A20" w:rsidRPr="007D1F7D" w:rsidRDefault="00067A20" w:rsidP="00067A20">
            <w:pPr>
              <w:jc w:val="center"/>
              <w:rPr>
                <w:rFonts w:ascii="Times New Roman" w:hAnsi="Times New Roman" w:cs="Times New Roman"/>
                <w:sz w:val="24"/>
                <w:szCs w:val="24"/>
                <w:lang w:val="kk-KZ"/>
              </w:rPr>
            </w:pPr>
            <w:r w:rsidRPr="00F54A70">
              <w:rPr>
                <w:rFonts w:ascii="Times New Roman" w:hAnsi="Times New Roman" w:cs="Times New Roman"/>
                <w:sz w:val="24"/>
                <w:szCs w:val="24"/>
              </w:rPr>
              <w:t>--</w:t>
            </w:r>
          </w:p>
        </w:tc>
        <w:tc>
          <w:tcPr>
            <w:tcW w:w="2268" w:type="dxa"/>
          </w:tcPr>
          <w:p w14:paraId="35EC377F" w14:textId="4235A324" w:rsidR="00067A20" w:rsidRPr="007D1F7D" w:rsidRDefault="00067A20" w:rsidP="00067A20">
            <w:pPr>
              <w:jc w:val="center"/>
              <w:rPr>
                <w:rFonts w:ascii="Times New Roman" w:hAnsi="Times New Roman" w:cs="Times New Roman"/>
                <w:sz w:val="24"/>
                <w:szCs w:val="24"/>
                <w:lang w:val="kk-KZ"/>
              </w:rPr>
            </w:pPr>
            <w:r w:rsidRPr="00F54A70">
              <w:rPr>
                <w:rFonts w:ascii="Times New Roman" w:hAnsi="Times New Roman" w:cs="Times New Roman"/>
                <w:sz w:val="24"/>
                <w:szCs w:val="24"/>
              </w:rPr>
              <w:t>--</w:t>
            </w:r>
          </w:p>
        </w:tc>
        <w:tc>
          <w:tcPr>
            <w:tcW w:w="1701" w:type="dxa"/>
          </w:tcPr>
          <w:p w14:paraId="4219CD8B" w14:textId="1EC06403" w:rsidR="00067A20" w:rsidRPr="007D1F7D" w:rsidRDefault="00067A20" w:rsidP="00067A20">
            <w:pPr>
              <w:jc w:val="center"/>
              <w:rPr>
                <w:rFonts w:ascii="Times New Roman" w:hAnsi="Times New Roman" w:cs="Times New Roman"/>
                <w:sz w:val="24"/>
                <w:szCs w:val="24"/>
                <w:lang w:val="kk-KZ"/>
              </w:rPr>
            </w:pPr>
            <w:r w:rsidRPr="00F54A70">
              <w:rPr>
                <w:rFonts w:ascii="Times New Roman" w:hAnsi="Times New Roman" w:cs="Times New Roman"/>
                <w:sz w:val="24"/>
                <w:szCs w:val="24"/>
              </w:rPr>
              <w:t>--</w:t>
            </w:r>
          </w:p>
        </w:tc>
        <w:tc>
          <w:tcPr>
            <w:tcW w:w="1542" w:type="dxa"/>
          </w:tcPr>
          <w:p w14:paraId="72EF1A98" w14:textId="77777777" w:rsidR="00067A20" w:rsidRPr="007D1F7D" w:rsidRDefault="00067A20" w:rsidP="00067A20">
            <w:pPr>
              <w:jc w:val="center"/>
              <w:rPr>
                <w:rFonts w:ascii="Times New Roman" w:hAnsi="Times New Roman" w:cs="Times New Roman"/>
                <w:sz w:val="24"/>
                <w:szCs w:val="24"/>
                <w:lang w:val="kk-KZ"/>
              </w:rPr>
            </w:pPr>
            <w:r>
              <w:rPr>
                <w:rFonts w:ascii="Times New Roman" w:hAnsi="Times New Roman" w:cs="Times New Roman"/>
                <w:sz w:val="24"/>
                <w:szCs w:val="24"/>
              </w:rPr>
              <w:t>--</w:t>
            </w:r>
          </w:p>
        </w:tc>
      </w:tr>
    </w:tbl>
    <w:p w14:paraId="057E821A" w14:textId="2CC62A36" w:rsidR="00067A20" w:rsidRDefault="00067A20" w:rsidP="007D1F7D">
      <w:pPr>
        <w:rPr>
          <w:rFonts w:ascii="Times New Roman" w:hAnsi="Times New Roman" w:cs="Times New Roman"/>
          <w:sz w:val="24"/>
          <w:szCs w:val="24"/>
          <w:lang w:val="kk-KZ"/>
        </w:rPr>
      </w:pPr>
    </w:p>
    <w:p w14:paraId="494E19AE" w14:textId="31A93638" w:rsidR="00067A20" w:rsidRDefault="00067A20" w:rsidP="007D1F7D">
      <w:pPr>
        <w:rPr>
          <w:rFonts w:ascii="Times New Roman" w:hAnsi="Times New Roman" w:cs="Times New Roman"/>
          <w:b/>
          <w:sz w:val="24"/>
          <w:szCs w:val="24"/>
        </w:rPr>
      </w:pPr>
      <w:r w:rsidRPr="009D0F9D">
        <w:rPr>
          <w:rFonts w:ascii="Times New Roman" w:hAnsi="Times New Roman" w:cs="Times New Roman"/>
          <w:b/>
          <w:sz w:val="24"/>
          <w:szCs w:val="24"/>
        </w:rPr>
        <w:t>VPN</w:t>
      </w:r>
      <w:r w:rsidRPr="00067A20">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логин</w:t>
      </w:r>
      <w:r w:rsidRPr="00067A20">
        <w:rPr>
          <w:rFonts w:ascii="Times New Roman" w:hAnsi="Times New Roman" w:cs="Times New Roman"/>
          <w:b/>
          <w:bCs/>
          <w:sz w:val="24"/>
          <w:szCs w:val="24"/>
          <w:lang w:val="kk-KZ"/>
        </w:rPr>
        <w:t xml:space="preserve"> тізімі:</w:t>
      </w:r>
    </w:p>
    <w:tbl>
      <w:tblPr>
        <w:tblW w:w="937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1875"/>
        <w:gridCol w:w="2456"/>
        <w:gridCol w:w="2059"/>
        <w:gridCol w:w="2520"/>
      </w:tblGrid>
      <w:tr w:rsidR="00067A20" w14:paraId="310A6C2C" w14:textId="0AE45D27" w:rsidTr="00067A20">
        <w:trPr>
          <w:trHeight w:val="465"/>
        </w:trPr>
        <w:tc>
          <w:tcPr>
            <w:tcW w:w="465" w:type="dxa"/>
          </w:tcPr>
          <w:p w14:paraId="3DB70367" w14:textId="20CDF83C" w:rsidR="00067A20" w:rsidRDefault="00067A20" w:rsidP="00067A20">
            <w:pPr>
              <w:rPr>
                <w:rFonts w:ascii="Times New Roman" w:hAnsi="Times New Roman" w:cs="Times New Roman"/>
                <w:sz w:val="24"/>
                <w:szCs w:val="24"/>
                <w:lang w:val="kk-KZ"/>
              </w:rPr>
            </w:pPr>
            <w:r w:rsidRPr="009D0F9D">
              <w:rPr>
                <w:rFonts w:ascii="Times New Roman" w:hAnsi="Times New Roman" w:cs="Times New Roman"/>
                <w:w w:val="107"/>
                <w:sz w:val="24"/>
                <w:szCs w:val="24"/>
              </w:rPr>
              <w:t>№</w:t>
            </w:r>
          </w:p>
        </w:tc>
        <w:tc>
          <w:tcPr>
            <w:tcW w:w="1875" w:type="dxa"/>
          </w:tcPr>
          <w:p w14:paraId="3383C251" w14:textId="77777777" w:rsidR="00067A20" w:rsidRDefault="00067A20" w:rsidP="00067A20">
            <w:pPr>
              <w:jc w:val="center"/>
              <w:rPr>
                <w:rFonts w:ascii="Times New Roman" w:hAnsi="Times New Roman" w:cs="Times New Roman"/>
                <w:sz w:val="24"/>
                <w:szCs w:val="24"/>
                <w:lang w:val="kk-KZ"/>
              </w:rPr>
            </w:pPr>
            <w:r w:rsidRPr="007D1F7D">
              <w:rPr>
                <w:rFonts w:ascii="Times New Roman" w:hAnsi="Times New Roman" w:cs="Times New Roman"/>
                <w:sz w:val="24"/>
                <w:szCs w:val="24"/>
                <w:lang w:val="kk-KZ"/>
              </w:rPr>
              <w:t xml:space="preserve">Логин </w:t>
            </w:r>
          </w:p>
          <w:p w14:paraId="7039673F" w14:textId="17AF19F6" w:rsidR="00067A20" w:rsidRDefault="00067A20" w:rsidP="00067A20">
            <w:pPr>
              <w:jc w:val="center"/>
              <w:rPr>
                <w:rFonts w:ascii="Times New Roman" w:hAnsi="Times New Roman" w:cs="Times New Roman"/>
                <w:sz w:val="24"/>
                <w:szCs w:val="24"/>
                <w:lang w:val="kk-KZ"/>
              </w:rPr>
            </w:pPr>
            <w:r w:rsidRPr="007D1F7D">
              <w:rPr>
                <w:rFonts w:ascii="Times New Roman" w:hAnsi="Times New Roman" w:cs="Times New Roman"/>
                <w:sz w:val="24"/>
                <w:szCs w:val="24"/>
                <w:lang w:val="kk-KZ"/>
              </w:rPr>
              <w:t>атауы</w:t>
            </w:r>
          </w:p>
        </w:tc>
        <w:tc>
          <w:tcPr>
            <w:tcW w:w="2456" w:type="dxa"/>
          </w:tcPr>
          <w:p w14:paraId="5B1238A6" w14:textId="77777777" w:rsidR="005603FE" w:rsidRDefault="00067A20" w:rsidP="00067A20">
            <w:pPr>
              <w:jc w:val="center"/>
              <w:rPr>
                <w:rFonts w:ascii="Times New Roman" w:hAnsi="Times New Roman" w:cs="Times New Roman"/>
                <w:sz w:val="24"/>
                <w:szCs w:val="24"/>
                <w:lang w:val="kk-KZ"/>
              </w:rPr>
            </w:pPr>
            <w:r w:rsidRPr="00067A20">
              <w:rPr>
                <w:rFonts w:ascii="Times New Roman" w:hAnsi="Times New Roman" w:cs="Times New Roman"/>
                <w:sz w:val="24"/>
                <w:szCs w:val="24"/>
                <w:lang w:val="kk-KZ"/>
              </w:rPr>
              <w:t>Қосылатын</w:t>
            </w:r>
          </w:p>
          <w:p w14:paraId="4BC5C348" w14:textId="5E115C63" w:rsidR="00067A20" w:rsidRDefault="00067A20" w:rsidP="00067A20">
            <w:pPr>
              <w:jc w:val="center"/>
              <w:rPr>
                <w:rFonts w:ascii="Times New Roman" w:hAnsi="Times New Roman" w:cs="Times New Roman"/>
                <w:sz w:val="24"/>
                <w:szCs w:val="24"/>
                <w:lang w:val="kk-KZ"/>
              </w:rPr>
            </w:pPr>
            <w:r w:rsidRPr="00067A20">
              <w:rPr>
                <w:rFonts w:ascii="Times New Roman" w:hAnsi="Times New Roman" w:cs="Times New Roman"/>
                <w:sz w:val="24"/>
                <w:szCs w:val="24"/>
                <w:lang w:val="kk-KZ"/>
              </w:rPr>
              <w:t xml:space="preserve"> жүйе</w:t>
            </w:r>
          </w:p>
        </w:tc>
        <w:tc>
          <w:tcPr>
            <w:tcW w:w="2059" w:type="dxa"/>
          </w:tcPr>
          <w:p w14:paraId="522AB785" w14:textId="77777777" w:rsidR="005603FE" w:rsidRDefault="00067A20" w:rsidP="00067A20">
            <w:pPr>
              <w:jc w:val="center"/>
              <w:rPr>
                <w:rFonts w:ascii="Times New Roman" w:hAnsi="Times New Roman" w:cs="Times New Roman"/>
                <w:sz w:val="24"/>
                <w:szCs w:val="24"/>
                <w:lang w:val="kk-KZ"/>
              </w:rPr>
            </w:pPr>
            <w:r w:rsidRPr="007D1F7D">
              <w:rPr>
                <w:rFonts w:ascii="Times New Roman" w:hAnsi="Times New Roman" w:cs="Times New Roman"/>
                <w:sz w:val="24"/>
                <w:szCs w:val="24"/>
                <w:lang w:val="kk-KZ"/>
              </w:rPr>
              <w:t xml:space="preserve">Қосылу </w:t>
            </w:r>
          </w:p>
          <w:p w14:paraId="5866EBBD" w14:textId="65142DB7" w:rsidR="00067A20" w:rsidRDefault="00067A20" w:rsidP="00067A20">
            <w:pPr>
              <w:jc w:val="center"/>
              <w:rPr>
                <w:rFonts w:ascii="Times New Roman" w:hAnsi="Times New Roman" w:cs="Times New Roman"/>
                <w:sz w:val="24"/>
                <w:szCs w:val="24"/>
                <w:lang w:val="kk-KZ"/>
              </w:rPr>
            </w:pPr>
            <w:r w:rsidRPr="007D1F7D">
              <w:rPr>
                <w:rFonts w:ascii="Times New Roman" w:hAnsi="Times New Roman" w:cs="Times New Roman"/>
                <w:sz w:val="24"/>
                <w:szCs w:val="24"/>
                <w:lang w:val="kk-KZ"/>
              </w:rPr>
              <w:t>күні</w:t>
            </w:r>
          </w:p>
        </w:tc>
        <w:tc>
          <w:tcPr>
            <w:tcW w:w="2520" w:type="dxa"/>
          </w:tcPr>
          <w:p w14:paraId="75D64AAD" w14:textId="3282B56D" w:rsidR="00067A20" w:rsidRDefault="00067A20" w:rsidP="00067A20">
            <w:pPr>
              <w:jc w:val="center"/>
              <w:rPr>
                <w:rFonts w:ascii="Times New Roman" w:hAnsi="Times New Roman" w:cs="Times New Roman"/>
                <w:sz w:val="24"/>
                <w:szCs w:val="24"/>
                <w:lang w:val="kk-KZ"/>
              </w:rPr>
            </w:pPr>
            <w:r w:rsidRPr="007D1F7D">
              <w:rPr>
                <w:rFonts w:ascii="Times New Roman" w:hAnsi="Times New Roman" w:cs="Times New Roman"/>
                <w:sz w:val="24"/>
                <w:szCs w:val="24"/>
                <w:lang w:val="kk-KZ"/>
              </w:rPr>
              <w:t>Ескерту</w:t>
            </w:r>
          </w:p>
        </w:tc>
      </w:tr>
      <w:tr w:rsidR="005603FE" w14:paraId="59F0736B" w14:textId="77777777" w:rsidTr="00067A20">
        <w:trPr>
          <w:trHeight w:val="465"/>
        </w:trPr>
        <w:tc>
          <w:tcPr>
            <w:tcW w:w="465" w:type="dxa"/>
          </w:tcPr>
          <w:p w14:paraId="2A7E132F" w14:textId="7EDA47DC" w:rsidR="005603FE" w:rsidRPr="005603FE" w:rsidRDefault="005603FE" w:rsidP="005603FE">
            <w:pPr>
              <w:rPr>
                <w:rFonts w:ascii="Times New Roman" w:hAnsi="Times New Roman" w:cs="Times New Roman"/>
                <w:w w:val="107"/>
                <w:sz w:val="24"/>
                <w:szCs w:val="24"/>
                <w:lang w:val="kk-KZ"/>
              </w:rPr>
            </w:pPr>
            <w:r>
              <w:rPr>
                <w:rFonts w:ascii="Times New Roman" w:hAnsi="Times New Roman" w:cs="Times New Roman"/>
                <w:w w:val="107"/>
                <w:sz w:val="24"/>
                <w:szCs w:val="24"/>
                <w:lang w:val="kk-KZ"/>
              </w:rPr>
              <w:t>1</w:t>
            </w:r>
          </w:p>
        </w:tc>
        <w:tc>
          <w:tcPr>
            <w:tcW w:w="1875" w:type="dxa"/>
          </w:tcPr>
          <w:p w14:paraId="41B2CB3D" w14:textId="77777777" w:rsidR="005603FE" w:rsidRPr="007D1F7D" w:rsidRDefault="005603FE" w:rsidP="005603FE">
            <w:pPr>
              <w:jc w:val="center"/>
              <w:rPr>
                <w:rFonts w:ascii="Times New Roman" w:hAnsi="Times New Roman" w:cs="Times New Roman"/>
                <w:sz w:val="24"/>
                <w:szCs w:val="24"/>
                <w:lang w:val="kk-KZ"/>
              </w:rPr>
            </w:pPr>
          </w:p>
        </w:tc>
        <w:tc>
          <w:tcPr>
            <w:tcW w:w="2456" w:type="dxa"/>
          </w:tcPr>
          <w:p w14:paraId="032BC2D9" w14:textId="24C69698" w:rsidR="005603FE" w:rsidRPr="00067A20" w:rsidRDefault="005603FE" w:rsidP="005603FE">
            <w:pPr>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2059" w:type="dxa"/>
          </w:tcPr>
          <w:p w14:paraId="40DEB096" w14:textId="718C16AA" w:rsidR="005603FE" w:rsidRPr="007D1F7D" w:rsidRDefault="005603FE" w:rsidP="005603FE">
            <w:pPr>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2520" w:type="dxa"/>
          </w:tcPr>
          <w:p w14:paraId="3A293559" w14:textId="264E629C" w:rsidR="005603FE" w:rsidRPr="007D1F7D" w:rsidRDefault="005603FE" w:rsidP="005603FE">
            <w:pPr>
              <w:jc w:val="center"/>
              <w:rPr>
                <w:rFonts w:ascii="Times New Roman" w:hAnsi="Times New Roman" w:cs="Times New Roman"/>
                <w:sz w:val="24"/>
                <w:szCs w:val="24"/>
                <w:lang w:val="kk-KZ"/>
              </w:rPr>
            </w:pPr>
            <w:r>
              <w:rPr>
                <w:rFonts w:ascii="Times New Roman" w:hAnsi="Times New Roman" w:cs="Times New Roman"/>
                <w:sz w:val="24"/>
                <w:szCs w:val="24"/>
              </w:rPr>
              <w:t>--</w:t>
            </w:r>
          </w:p>
        </w:tc>
      </w:tr>
      <w:tr w:rsidR="005603FE" w14:paraId="568D1E8F" w14:textId="77777777" w:rsidTr="00067A20">
        <w:trPr>
          <w:trHeight w:val="465"/>
        </w:trPr>
        <w:tc>
          <w:tcPr>
            <w:tcW w:w="465" w:type="dxa"/>
          </w:tcPr>
          <w:p w14:paraId="26365778" w14:textId="5D892040" w:rsidR="005603FE" w:rsidRPr="005603FE" w:rsidRDefault="005603FE" w:rsidP="005603FE">
            <w:pPr>
              <w:rPr>
                <w:rFonts w:ascii="Times New Roman" w:hAnsi="Times New Roman" w:cs="Times New Roman"/>
                <w:w w:val="107"/>
                <w:sz w:val="24"/>
                <w:szCs w:val="24"/>
                <w:lang w:val="kk-KZ"/>
              </w:rPr>
            </w:pPr>
            <w:r>
              <w:rPr>
                <w:rFonts w:ascii="Times New Roman" w:hAnsi="Times New Roman" w:cs="Times New Roman"/>
                <w:w w:val="107"/>
                <w:sz w:val="24"/>
                <w:szCs w:val="24"/>
                <w:lang w:val="kk-KZ"/>
              </w:rPr>
              <w:t>2</w:t>
            </w:r>
          </w:p>
        </w:tc>
        <w:tc>
          <w:tcPr>
            <w:tcW w:w="1875" w:type="dxa"/>
          </w:tcPr>
          <w:p w14:paraId="0DC65922" w14:textId="77777777" w:rsidR="005603FE" w:rsidRPr="007D1F7D" w:rsidRDefault="005603FE" w:rsidP="005603FE">
            <w:pPr>
              <w:jc w:val="center"/>
              <w:rPr>
                <w:rFonts w:ascii="Times New Roman" w:hAnsi="Times New Roman" w:cs="Times New Roman"/>
                <w:sz w:val="24"/>
                <w:szCs w:val="24"/>
                <w:lang w:val="kk-KZ"/>
              </w:rPr>
            </w:pPr>
          </w:p>
        </w:tc>
        <w:tc>
          <w:tcPr>
            <w:tcW w:w="2456" w:type="dxa"/>
          </w:tcPr>
          <w:p w14:paraId="0D562C38" w14:textId="2829AF0C" w:rsidR="005603FE" w:rsidRPr="00067A20" w:rsidRDefault="005603FE" w:rsidP="005603FE">
            <w:pPr>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2059" w:type="dxa"/>
          </w:tcPr>
          <w:p w14:paraId="3DEB2308" w14:textId="622D37EC" w:rsidR="005603FE" w:rsidRPr="007D1F7D" w:rsidRDefault="005603FE" w:rsidP="005603FE">
            <w:pPr>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2520" w:type="dxa"/>
          </w:tcPr>
          <w:p w14:paraId="00ABB6B6" w14:textId="7BC74D65" w:rsidR="005603FE" w:rsidRPr="007D1F7D" w:rsidRDefault="005603FE" w:rsidP="005603FE">
            <w:pPr>
              <w:jc w:val="center"/>
              <w:rPr>
                <w:rFonts w:ascii="Times New Roman" w:hAnsi="Times New Roman" w:cs="Times New Roman"/>
                <w:sz w:val="24"/>
                <w:szCs w:val="24"/>
                <w:lang w:val="kk-KZ"/>
              </w:rPr>
            </w:pPr>
            <w:r>
              <w:rPr>
                <w:rFonts w:ascii="Times New Roman" w:hAnsi="Times New Roman" w:cs="Times New Roman"/>
                <w:sz w:val="24"/>
                <w:szCs w:val="24"/>
              </w:rPr>
              <w:t>--</w:t>
            </w:r>
          </w:p>
        </w:tc>
      </w:tr>
      <w:tr w:rsidR="005603FE" w14:paraId="31C7BA6E" w14:textId="77777777" w:rsidTr="00067A20">
        <w:trPr>
          <w:trHeight w:val="465"/>
        </w:trPr>
        <w:tc>
          <w:tcPr>
            <w:tcW w:w="465" w:type="dxa"/>
          </w:tcPr>
          <w:p w14:paraId="4B32C0FE" w14:textId="70A713EF" w:rsidR="005603FE" w:rsidRPr="005603FE" w:rsidRDefault="005603FE" w:rsidP="005603FE">
            <w:pPr>
              <w:rPr>
                <w:rFonts w:ascii="Times New Roman" w:hAnsi="Times New Roman" w:cs="Times New Roman"/>
                <w:w w:val="107"/>
                <w:sz w:val="24"/>
                <w:szCs w:val="24"/>
                <w:lang w:val="kk-KZ"/>
              </w:rPr>
            </w:pPr>
            <w:r>
              <w:rPr>
                <w:rFonts w:ascii="Times New Roman" w:hAnsi="Times New Roman" w:cs="Times New Roman"/>
                <w:w w:val="107"/>
                <w:sz w:val="24"/>
                <w:szCs w:val="24"/>
                <w:lang w:val="kk-KZ"/>
              </w:rPr>
              <w:t>3</w:t>
            </w:r>
          </w:p>
        </w:tc>
        <w:tc>
          <w:tcPr>
            <w:tcW w:w="1875" w:type="dxa"/>
          </w:tcPr>
          <w:p w14:paraId="75229D26" w14:textId="77777777" w:rsidR="005603FE" w:rsidRPr="007D1F7D" w:rsidRDefault="005603FE" w:rsidP="005603FE">
            <w:pPr>
              <w:jc w:val="center"/>
              <w:rPr>
                <w:rFonts w:ascii="Times New Roman" w:hAnsi="Times New Roman" w:cs="Times New Roman"/>
                <w:sz w:val="24"/>
                <w:szCs w:val="24"/>
                <w:lang w:val="kk-KZ"/>
              </w:rPr>
            </w:pPr>
          </w:p>
        </w:tc>
        <w:tc>
          <w:tcPr>
            <w:tcW w:w="2456" w:type="dxa"/>
          </w:tcPr>
          <w:p w14:paraId="4BF3A294" w14:textId="27F114C7" w:rsidR="005603FE" w:rsidRPr="00067A20" w:rsidRDefault="005603FE" w:rsidP="005603FE">
            <w:pPr>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2059" w:type="dxa"/>
          </w:tcPr>
          <w:p w14:paraId="5CB0F7A2" w14:textId="66B6DE26" w:rsidR="005603FE" w:rsidRPr="007D1F7D" w:rsidRDefault="005603FE" w:rsidP="005603FE">
            <w:pPr>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2520" w:type="dxa"/>
          </w:tcPr>
          <w:p w14:paraId="0C18E2F6" w14:textId="10753911" w:rsidR="005603FE" w:rsidRPr="007D1F7D" w:rsidRDefault="005603FE" w:rsidP="005603FE">
            <w:pPr>
              <w:jc w:val="center"/>
              <w:rPr>
                <w:rFonts w:ascii="Times New Roman" w:hAnsi="Times New Roman" w:cs="Times New Roman"/>
                <w:sz w:val="24"/>
                <w:szCs w:val="24"/>
                <w:lang w:val="kk-KZ"/>
              </w:rPr>
            </w:pPr>
            <w:r>
              <w:rPr>
                <w:rFonts w:ascii="Times New Roman" w:hAnsi="Times New Roman" w:cs="Times New Roman"/>
                <w:sz w:val="24"/>
                <w:szCs w:val="24"/>
              </w:rPr>
              <w:t>--</w:t>
            </w:r>
          </w:p>
        </w:tc>
      </w:tr>
      <w:tr w:rsidR="005603FE" w14:paraId="457802AB" w14:textId="77777777" w:rsidTr="00067A20">
        <w:trPr>
          <w:trHeight w:val="465"/>
        </w:trPr>
        <w:tc>
          <w:tcPr>
            <w:tcW w:w="465" w:type="dxa"/>
          </w:tcPr>
          <w:p w14:paraId="3E903E11" w14:textId="54B4AC1D" w:rsidR="005603FE" w:rsidRPr="005603FE" w:rsidRDefault="005603FE" w:rsidP="005603FE">
            <w:pPr>
              <w:rPr>
                <w:rFonts w:ascii="Times New Roman" w:hAnsi="Times New Roman" w:cs="Times New Roman"/>
                <w:w w:val="107"/>
                <w:sz w:val="24"/>
                <w:szCs w:val="24"/>
                <w:lang w:val="kk-KZ"/>
              </w:rPr>
            </w:pPr>
            <w:r>
              <w:rPr>
                <w:rFonts w:ascii="Times New Roman" w:hAnsi="Times New Roman" w:cs="Times New Roman"/>
                <w:w w:val="107"/>
                <w:sz w:val="24"/>
                <w:szCs w:val="24"/>
                <w:lang w:val="kk-KZ"/>
              </w:rPr>
              <w:t>4</w:t>
            </w:r>
          </w:p>
        </w:tc>
        <w:tc>
          <w:tcPr>
            <w:tcW w:w="1875" w:type="dxa"/>
          </w:tcPr>
          <w:p w14:paraId="3EA9D9E2" w14:textId="77777777" w:rsidR="005603FE" w:rsidRPr="007D1F7D" w:rsidRDefault="005603FE" w:rsidP="005603FE">
            <w:pPr>
              <w:jc w:val="center"/>
              <w:rPr>
                <w:rFonts w:ascii="Times New Roman" w:hAnsi="Times New Roman" w:cs="Times New Roman"/>
                <w:sz w:val="24"/>
                <w:szCs w:val="24"/>
                <w:lang w:val="kk-KZ"/>
              </w:rPr>
            </w:pPr>
          </w:p>
        </w:tc>
        <w:tc>
          <w:tcPr>
            <w:tcW w:w="2456" w:type="dxa"/>
          </w:tcPr>
          <w:p w14:paraId="1518866D" w14:textId="7C1AEBCF" w:rsidR="005603FE" w:rsidRPr="00067A20" w:rsidRDefault="005603FE" w:rsidP="005603FE">
            <w:pPr>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2059" w:type="dxa"/>
          </w:tcPr>
          <w:p w14:paraId="68E9B679" w14:textId="2FD54B9A" w:rsidR="005603FE" w:rsidRPr="007D1F7D" w:rsidRDefault="005603FE" w:rsidP="005603FE">
            <w:pPr>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2520" w:type="dxa"/>
          </w:tcPr>
          <w:p w14:paraId="690A269B" w14:textId="24C21FE6" w:rsidR="005603FE" w:rsidRPr="007D1F7D" w:rsidRDefault="005603FE" w:rsidP="005603FE">
            <w:pPr>
              <w:jc w:val="center"/>
              <w:rPr>
                <w:rFonts w:ascii="Times New Roman" w:hAnsi="Times New Roman" w:cs="Times New Roman"/>
                <w:sz w:val="24"/>
                <w:szCs w:val="24"/>
                <w:lang w:val="kk-KZ"/>
              </w:rPr>
            </w:pPr>
            <w:r>
              <w:rPr>
                <w:rFonts w:ascii="Times New Roman" w:hAnsi="Times New Roman" w:cs="Times New Roman"/>
                <w:sz w:val="24"/>
                <w:szCs w:val="24"/>
              </w:rPr>
              <w:t>--</w:t>
            </w:r>
          </w:p>
        </w:tc>
      </w:tr>
      <w:tr w:rsidR="005603FE" w14:paraId="19A75E82" w14:textId="77777777" w:rsidTr="00067A20">
        <w:trPr>
          <w:trHeight w:val="465"/>
        </w:trPr>
        <w:tc>
          <w:tcPr>
            <w:tcW w:w="465" w:type="dxa"/>
          </w:tcPr>
          <w:p w14:paraId="293D7740" w14:textId="323BAAC7" w:rsidR="005603FE" w:rsidRPr="005603FE" w:rsidRDefault="005603FE" w:rsidP="005603FE">
            <w:pPr>
              <w:rPr>
                <w:rFonts w:ascii="Times New Roman" w:hAnsi="Times New Roman" w:cs="Times New Roman"/>
                <w:w w:val="107"/>
                <w:sz w:val="24"/>
                <w:szCs w:val="24"/>
                <w:lang w:val="kk-KZ"/>
              </w:rPr>
            </w:pPr>
            <w:r>
              <w:rPr>
                <w:rFonts w:ascii="Times New Roman" w:hAnsi="Times New Roman" w:cs="Times New Roman"/>
                <w:w w:val="107"/>
                <w:sz w:val="24"/>
                <w:szCs w:val="24"/>
                <w:lang w:val="kk-KZ"/>
              </w:rPr>
              <w:t>5</w:t>
            </w:r>
          </w:p>
        </w:tc>
        <w:tc>
          <w:tcPr>
            <w:tcW w:w="1875" w:type="dxa"/>
          </w:tcPr>
          <w:p w14:paraId="36149456" w14:textId="77777777" w:rsidR="005603FE" w:rsidRPr="007D1F7D" w:rsidRDefault="005603FE" w:rsidP="005603FE">
            <w:pPr>
              <w:jc w:val="center"/>
              <w:rPr>
                <w:rFonts w:ascii="Times New Roman" w:hAnsi="Times New Roman" w:cs="Times New Roman"/>
                <w:sz w:val="24"/>
                <w:szCs w:val="24"/>
                <w:lang w:val="kk-KZ"/>
              </w:rPr>
            </w:pPr>
          </w:p>
        </w:tc>
        <w:tc>
          <w:tcPr>
            <w:tcW w:w="2456" w:type="dxa"/>
          </w:tcPr>
          <w:p w14:paraId="4E8B8906" w14:textId="464E82EF" w:rsidR="005603FE" w:rsidRPr="00067A20" w:rsidRDefault="005603FE" w:rsidP="005603FE">
            <w:pPr>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2059" w:type="dxa"/>
          </w:tcPr>
          <w:p w14:paraId="5A148697" w14:textId="4D01F67F" w:rsidR="005603FE" w:rsidRPr="007D1F7D" w:rsidRDefault="005603FE" w:rsidP="005603FE">
            <w:pPr>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2520" w:type="dxa"/>
          </w:tcPr>
          <w:p w14:paraId="607C3FC5" w14:textId="5F5A40A6" w:rsidR="005603FE" w:rsidRPr="007D1F7D" w:rsidRDefault="005603FE" w:rsidP="005603FE">
            <w:pPr>
              <w:jc w:val="center"/>
              <w:rPr>
                <w:rFonts w:ascii="Times New Roman" w:hAnsi="Times New Roman" w:cs="Times New Roman"/>
                <w:sz w:val="24"/>
                <w:szCs w:val="24"/>
                <w:lang w:val="kk-KZ"/>
              </w:rPr>
            </w:pPr>
            <w:r>
              <w:rPr>
                <w:rFonts w:ascii="Times New Roman" w:hAnsi="Times New Roman" w:cs="Times New Roman"/>
                <w:sz w:val="24"/>
                <w:szCs w:val="24"/>
              </w:rPr>
              <w:t>--</w:t>
            </w:r>
          </w:p>
        </w:tc>
      </w:tr>
      <w:tr w:rsidR="005603FE" w14:paraId="4BE0E2EF" w14:textId="77777777" w:rsidTr="00067A20">
        <w:trPr>
          <w:trHeight w:val="465"/>
        </w:trPr>
        <w:tc>
          <w:tcPr>
            <w:tcW w:w="465" w:type="dxa"/>
          </w:tcPr>
          <w:p w14:paraId="1BD8AA75" w14:textId="361370C1" w:rsidR="005603FE" w:rsidRPr="005603FE" w:rsidRDefault="005603FE" w:rsidP="005603FE">
            <w:pPr>
              <w:rPr>
                <w:rFonts w:ascii="Times New Roman" w:hAnsi="Times New Roman" w:cs="Times New Roman"/>
                <w:w w:val="107"/>
                <w:sz w:val="24"/>
                <w:szCs w:val="24"/>
                <w:lang w:val="kk-KZ"/>
              </w:rPr>
            </w:pPr>
            <w:r>
              <w:rPr>
                <w:rFonts w:ascii="Times New Roman" w:hAnsi="Times New Roman" w:cs="Times New Roman"/>
                <w:w w:val="107"/>
                <w:sz w:val="24"/>
                <w:szCs w:val="24"/>
                <w:lang w:val="kk-KZ"/>
              </w:rPr>
              <w:t>6</w:t>
            </w:r>
          </w:p>
        </w:tc>
        <w:tc>
          <w:tcPr>
            <w:tcW w:w="1875" w:type="dxa"/>
          </w:tcPr>
          <w:p w14:paraId="621004F2" w14:textId="77777777" w:rsidR="005603FE" w:rsidRPr="007D1F7D" w:rsidRDefault="005603FE" w:rsidP="005603FE">
            <w:pPr>
              <w:jc w:val="center"/>
              <w:rPr>
                <w:rFonts w:ascii="Times New Roman" w:hAnsi="Times New Roman" w:cs="Times New Roman"/>
                <w:sz w:val="24"/>
                <w:szCs w:val="24"/>
                <w:lang w:val="kk-KZ"/>
              </w:rPr>
            </w:pPr>
          </w:p>
        </w:tc>
        <w:tc>
          <w:tcPr>
            <w:tcW w:w="2456" w:type="dxa"/>
          </w:tcPr>
          <w:p w14:paraId="1B9AABD5" w14:textId="246F0A55" w:rsidR="005603FE" w:rsidRPr="00067A20" w:rsidRDefault="005603FE" w:rsidP="005603FE">
            <w:pPr>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2059" w:type="dxa"/>
          </w:tcPr>
          <w:p w14:paraId="17BEBDC8" w14:textId="52EC132E" w:rsidR="005603FE" w:rsidRPr="007D1F7D" w:rsidRDefault="005603FE" w:rsidP="005603FE">
            <w:pPr>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2520" w:type="dxa"/>
          </w:tcPr>
          <w:p w14:paraId="0B836C5D" w14:textId="45A89D4F" w:rsidR="005603FE" w:rsidRPr="007D1F7D" w:rsidRDefault="005603FE" w:rsidP="005603FE">
            <w:pPr>
              <w:jc w:val="center"/>
              <w:rPr>
                <w:rFonts w:ascii="Times New Roman" w:hAnsi="Times New Roman" w:cs="Times New Roman"/>
                <w:sz w:val="24"/>
                <w:szCs w:val="24"/>
                <w:lang w:val="kk-KZ"/>
              </w:rPr>
            </w:pPr>
            <w:r>
              <w:rPr>
                <w:rFonts w:ascii="Times New Roman" w:hAnsi="Times New Roman" w:cs="Times New Roman"/>
                <w:sz w:val="24"/>
                <w:szCs w:val="24"/>
              </w:rPr>
              <w:t>--</w:t>
            </w:r>
          </w:p>
        </w:tc>
      </w:tr>
    </w:tbl>
    <w:p w14:paraId="0E059E4A" w14:textId="08963E73" w:rsidR="001D4C03" w:rsidRPr="001D4C03" w:rsidRDefault="001D4C03" w:rsidP="00067A20">
      <w:pPr>
        <w:rPr>
          <w:rFonts w:ascii="Times New Roman" w:hAnsi="Times New Roman" w:cs="Times New Roman"/>
          <w:b/>
          <w:bCs/>
          <w:sz w:val="24"/>
          <w:szCs w:val="24"/>
          <w:lang w:val="kk-KZ"/>
        </w:rPr>
      </w:pPr>
    </w:p>
    <w:p w14:paraId="06E672C9" w14:textId="6DFFA01E" w:rsidR="001D4C03" w:rsidRDefault="001D4C03" w:rsidP="00067A20">
      <w:pPr>
        <w:rPr>
          <w:rFonts w:ascii="Times New Roman" w:hAnsi="Times New Roman" w:cs="Times New Roman"/>
          <w:b/>
          <w:bCs/>
          <w:sz w:val="24"/>
          <w:szCs w:val="24"/>
          <w:lang w:val="kk-KZ"/>
        </w:rPr>
      </w:pPr>
      <w:r w:rsidRPr="001D4C03">
        <w:rPr>
          <w:rFonts w:ascii="Times New Roman" w:hAnsi="Times New Roman" w:cs="Times New Roman"/>
          <w:b/>
          <w:bCs/>
          <w:sz w:val="24"/>
          <w:szCs w:val="24"/>
          <w:lang w:val="kk-KZ"/>
        </w:rPr>
        <w:t>Э</w:t>
      </w:r>
      <w:r>
        <w:rPr>
          <w:rFonts w:ascii="Times New Roman" w:hAnsi="Times New Roman" w:cs="Times New Roman"/>
          <w:b/>
          <w:bCs/>
          <w:sz w:val="24"/>
          <w:szCs w:val="24"/>
          <w:lang w:val="kk-KZ"/>
        </w:rPr>
        <w:t xml:space="preserve">ҚА </w:t>
      </w:r>
      <w:r w:rsidRPr="001D4C03">
        <w:rPr>
          <w:rFonts w:ascii="Times New Roman" w:hAnsi="Times New Roman" w:cs="Times New Roman"/>
          <w:b/>
          <w:bCs/>
          <w:sz w:val="24"/>
          <w:szCs w:val="24"/>
          <w:lang w:val="kk-KZ"/>
        </w:rPr>
        <w:t>жүйесінің қосымшалары</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979"/>
        <w:gridCol w:w="4951"/>
      </w:tblGrid>
      <w:tr w:rsidR="001D4C03" w:rsidRPr="009D0F9D" w14:paraId="0BE142D0" w14:textId="77777777" w:rsidTr="001D4C03">
        <w:trPr>
          <w:trHeight w:val="350"/>
        </w:trPr>
        <w:tc>
          <w:tcPr>
            <w:tcW w:w="426" w:type="dxa"/>
          </w:tcPr>
          <w:p w14:paraId="24828167" w14:textId="77777777" w:rsidR="001D4C03" w:rsidRPr="009D0F9D" w:rsidRDefault="001D4C03" w:rsidP="00512A9C">
            <w:pPr>
              <w:pStyle w:val="TableParagraph"/>
              <w:spacing w:line="224" w:lineRule="exact"/>
              <w:ind w:left="112"/>
              <w:rPr>
                <w:rFonts w:ascii="Times New Roman" w:hAnsi="Times New Roman" w:cs="Times New Roman"/>
                <w:sz w:val="24"/>
                <w:szCs w:val="24"/>
              </w:rPr>
            </w:pPr>
            <w:r w:rsidRPr="009D0F9D">
              <w:rPr>
                <w:rFonts w:ascii="Times New Roman" w:hAnsi="Times New Roman" w:cs="Times New Roman"/>
                <w:w w:val="107"/>
                <w:sz w:val="24"/>
                <w:szCs w:val="24"/>
              </w:rPr>
              <w:t>№</w:t>
            </w:r>
          </w:p>
        </w:tc>
        <w:tc>
          <w:tcPr>
            <w:tcW w:w="3979" w:type="dxa"/>
          </w:tcPr>
          <w:p w14:paraId="3DAB0EE1" w14:textId="338AC284" w:rsidR="001D4C03" w:rsidRPr="001D4C03" w:rsidRDefault="001D4C03" w:rsidP="00512A9C">
            <w:pPr>
              <w:pStyle w:val="TableParagraph"/>
              <w:spacing w:line="224" w:lineRule="exact"/>
              <w:ind w:left="1432" w:right="1429"/>
              <w:rPr>
                <w:rFonts w:ascii="Times New Roman" w:hAnsi="Times New Roman" w:cs="Times New Roman"/>
                <w:sz w:val="24"/>
                <w:szCs w:val="24"/>
                <w:lang w:val="kk-KZ"/>
              </w:rPr>
            </w:pPr>
            <w:r>
              <w:rPr>
                <w:rFonts w:ascii="Times New Roman" w:hAnsi="Times New Roman" w:cs="Times New Roman"/>
                <w:w w:val="95"/>
                <w:sz w:val="24"/>
                <w:szCs w:val="24"/>
                <w:lang w:val="kk-KZ"/>
              </w:rPr>
              <w:t>ЭҚА</w:t>
            </w:r>
          </w:p>
        </w:tc>
        <w:tc>
          <w:tcPr>
            <w:tcW w:w="4951" w:type="dxa"/>
          </w:tcPr>
          <w:p w14:paraId="6666ABFF" w14:textId="32D91F7C" w:rsidR="001D4C03" w:rsidRPr="009D0F9D" w:rsidRDefault="001D4C03" w:rsidP="00512A9C">
            <w:pPr>
              <w:pStyle w:val="TableParagraph"/>
              <w:spacing w:line="224" w:lineRule="exact"/>
              <w:ind w:right="2076"/>
              <w:rPr>
                <w:rFonts w:ascii="Times New Roman" w:hAnsi="Times New Roman" w:cs="Times New Roman"/>
                <w:sz w:val="24"/>
                <w:szCs w:val="24"/>
              </w:rPr>
            </w:pPr>
            <w:r w:rsidRPr="009D0F9D">
              <w:rPr>
                <w:rFonts w:ascii="Times New Roman" w:hAnsi="Times New Roman" w:cs="Times New Roman"/>
                <w:sz w:val="24"/>
                <w:szCs w:val="24"/>
              </w:rPr>
              <w:t xml:space="preserve">                          </w:t>
            </w:r>
            <w:r w:rsidRPr="007D1F7D">
              <w:rPr>
                <w:rFonts w:ascii="Times New Roman" w:hAnsi="Times New Roman" w:cs="Times New Roman"/>
                <w:sz w:val="24"/>
                <w:szCs w:val="24"/>
                <w:lang w:val="kk-KZ"/>
              </w:rPr>
              <w:t>Ескерту</w:t>
            </w:r>
          </w:p>
        </w:tc>
      </w:tr>
      <w:tr w:rsidR="001D4C03" w:rsidRPr="009D0F9D" w14:paraId="379F3480" w14:textId="77777777" w:rsidTr="001D4C03">
        <w:trPr>
          <w:trHeight w:val="395"/>
        </w:trPr>
        <w:tc>
          <w:tcPr>
            <w:tcW w:w="426" w:type="dxa"/>
          </w:tcPr>
          <w:p w14:paraId="5BCCCBA0" w14:textId="775039E5" w:rsidR="001D4C03" w:rsidRPr="001D4C03" w:rsidRDefault="001D4C03" w:rsidP="001D4C03">
            <w:pPr>
              <w:pStyle w:val="TableParagraph"/>
              <w:jc w:val="center"/>
              <w:rPr>
                <w:rFonts w:ascii="Times New Roman" w:hAnsi="Times New Roman" w:cs="Times New Roman"/>
                <w:sz w:val="24"/>
                <w:szCs w:val="24"/>
                <w:lang w:val="kk-KZ"/>
              </w:rPr>
            </w:pPr>
          </w:p>
        </w:tc>
        <w:tc>
          <w:tcPr>
            <w:tcW w:w="3979" w:type="dxa"/>
          </w:tcPr>
          <w:p w14:paraId="5AAC9D74" w14:textId="77777777" w:rsidR="001D4C03" w:rsidRPr="009D0F9D" w:rsidRDefault="001D4C03" w:rsidP="001D4C03">
            <w:pPr>
              <w:pStyle w:val="TableParagraph"/>
              <w:jc w:val="center"/>
              <w:rPr>
                <w:rFonts w:ascii="Times New Roman" w:hAnsi="Times New Roman" w:cs="Times New Roman"/>
                <w:sz w:val="24"/>
                <w:szCs w:val="24"/>
              </w:rPr>
            </w:pPr>
            <w:r>
              <w:rPr>
                <w:rFonts w:ascii="Times New Roman" w:hAnsi="Times New Roman" w:cs="Times New Roman"/>
                <w:sz w:val="24"/>
                <w:szCs w:val="24"/>
              </w:rPr>
              <w:t>mailbox</w:t>
            </w:r>
          </w:p>
        </w:tc>
        <w:tc>
          <w:tcPr>
            <w:tcW w:w="4951" w:type="dxa"/>
          </w:tcPr>
          <w:p w14:paraId="2B214D4C" w14:textId="77777777" w:rsidR="001D4C03" w:rsidRPr="009D0F9D" w:rsidRDefault="001D4C03" w:rsidP="001D4C03">
            <w:pPr>
              <w:pStyle w:val="TableParagraph"/>
              <w:jc w:val="center"/>
              <w:rPr>
                <w:rFonts w:ascii="Times New Roman" w:hAnsi="Times New Roman" w:cs="Times New Roman"/>
                <w:sz w:val="24"/>
                <w:szCs w:val="24"/>
              </w:rPr>
            </w:pPr>
            <w:r>
              <w:rPr>
                <w:rFonts w:ascii="Times New Roman" w:hAnsi="Times New Roman" w:cs="Times New Roman"/>
                <w:sz w:val="24"/>
                <w:szCs w:val="24"/>
                <w:lang w:val="ru-RU"/>
              </w:rPr>
              <w:t>--</w:t>
            </w:r>
          </w:p>
        </w:tc>
      </w:tr>
    </w:tbl>
    <w:p w14:paraId="7725DC7E" w14:textId="77777777" w:rsidR="00DF767B" w:rsidRDefault="00DF767B" w:rsidP="00067A20">
      <w:pPr>
        <w:rPr>
          <w:rFonts w:ascii="Times New Roman" w:hAnsi="Times New Roman" w:cs="Times New Roman"/>
          <w:b/>
          <w:bCs/>
          <w:sz w:val="24"/>
          <w:szCs w:val="24"/>
          <w:lang w:val="kk-KZ"/>
        </w:rPr>
      </w:pPr>
    </w:p>
    <w:p w14:paraId="51E60916" w14:textId="77777777" w:rsidR="00DF767B" w:rsidRDefault="00DF767B" w:rsidP="00067A20">
      <w:pPr>
        <w:rPr>
          <w:rFonts w:ascii="Times New Roman" w:hAnsi="Times New Roman" w:cs="Times New Roman"/>
          <w:b/>
          <w:bCs/>
          <w:sz w:val="24"/>
          <w:szCs w:val="24"/>
          <w:lang w:val="kk-KZ"/>
        </w:rPr>
      </w:pPr>
    </w:p>
    <w:p w14:paraId="02AE9BE2" w14:textId="0288B720" w:rsidR="001D4C03" w:rsidRDefault="001D4C03" w:rsidP="00067A20">
      <w:pPr>
        <w:rPr>
          <w:rFonts w:ascii="Times New Roman" w:hAnsi="Times New Roman" w:cs="Times New Roman"/>
          <w:b/>
          <w:bCs/>
          <w:sz w:val="24"/>
          <w:szCs w:val="24"/>
          <w:lang w:val="kk-KZ"/>
        </w:rPr>
      </w:pPr>
      <w:r>
        <w:rPr>
          <w:rFonts w:ascii="Times New Roman" w:hAnsi="Times New Roman" w:cs="Times New Roman"/>
          <w:b/>
          <w:bCs/>
          <w:sz w:val="24"/>
          <w:szCs w:val="24"/>
          <w:lang w:val="kk-KZ"/>
        </w:rPr>
        <w:t>ЕСЖ</w:t>
      </w:r>
      <w:r w:rsidRPr="001D4C03">
        <w:rPr>
          <w:rFonts w:ascii="Times New Roman" w:hAnsi="Times New Roman" w:cs="Times New Roman"/>
          <w:b/>
          <w:bCs/>
          <w:sz w:val="24"/>
          <w:szCs w:val="24"/>
          <w:lang w:val="kk-KZ"/>
        </w:rPr>
        <w:t xml:space="preserve"> желісі</w:t>
      </w:r>
    </w:p>
    <w:p w14:paraId="0CBE984D" w14:textId="77777777" w:rsidR="001D4C03" w:rsidRDefault="001D4C03" w:rsidP="00067A20">
      <w:pPr>
        <w:rPr>
          <w:rFonts w:ascii="Times New Roman" w:hAnsi="Times New Roman" w:cs="Times New Roman"/>
          <w:sz w:val="24"/>
          <w:szCs w:val="24"/>
          <w:lang w:val="kk-KZ"/>
        </w:rPr>
      </w:pPr>
      <w:r w:rsidRPr="001D4C03">
        <w:rPr>
          <w:rFonts w:ascii="Times New Roman" w:hAnsi="Times New Roman" w:cs="Times New Roman"/>
          <w:sz w:val="24"/>
          <w:szCs w:val="24"/>
          <w:lang w:val="kk-KZ"/>
        </w:rPr>
        <w:t>Байланыс түрі</w:t>
      </w:r>
      <w:r>
        <w:rPr>
          <w:rFonts w:ascii="Times New Roman" w:hAnsi="Times New Roman" w:cs="Times New Roman"/>
          <w:sz w:val="24"/>
          <w:szCs w:val="24"/>
          <w:lang w:val="kk-KZ"/>
        </w:rPr>
        <w:t xml:space="preserve">       </w:t>
      </w:r>
    </w:p>
    <w:p w14:paraId="72CAC6ED" w14:textId="14EBB3A5" w:rsidR="001D4C03" w:rsidRDefault="001D4C03" w:rsidP="001D4C03">
      <w:pPr>
        <w:pBdr>
          <w:top w:val="single" w:sz="4" w:space="0" w:color="auto"/>
        </w:pBdr>
        <w:jc w:val="center"/>
        <w:rPr>
          <w:rFonts w:ascii="Times New Roman" w:hAnsi="Times New Roman" w:cs="Times New Roman"/>
          <w:sz w:val="24"/>
          <w:szCs w:val="24"/>
          <w:lang w:val="kk-KZ"/>
        </w:rPr>
      </w:pPr>
      <w:r w:rsidRPr="001D4C03">
        <w:rPr>
          <w:rFonts w:ascii="Times New Roman" w:hAnsi="Times New Roman" w:cs="Times New Roman"/>
          <w:sz w:val="24"/>
          <w:szCs w:val="24"/>
          <w:lang w:val="kk-KZ"/>
        </w:rPr>
        <w:t xml:space="preserve">Site-to-Site VPN, RA VPN, Collocation </w:t>
      </w:r>
      <w:r>
        <w:rPr>
          <w:rFonts w:ascii="Times New Roman" w:hAnsi="Times New Roman" w:cs="Times New Roman"/>
          <w:sz w:val="24"/>
          <w:szCs w:val="24"/>
          <w:lang w:val="kk-KZ"/>
        </w:rPr>
        <w:t xml:space="preserve">және </w:t>
      </w:r>
      <w:r w:rsidRPr="001D4C03">
        <w:rPr>
          <w:rFonts w:ascii="Times New Roman" w:hAnsi="Times New Roman" w:cs="Times New Roman"/>
          <w:sz w:val="24"/>
          <w:szCs w:val="24"/>
          <w:lang w:val="kk-KZ"/>
        </w:rPr>
        <w:t>т.</w:t>
      </w:r>
      <w:r>
        <w:rPr>
          <w:rFonts w:ascii="Times New Roman" w:hAnsi="Times New Roman" w:cs="Times New Roman"/>
          <w:sz w:val="24"/>
          <w:szCs w:val="24"/>
          <w:lang w:val="kk-KZ"/>
        </w:rPr>
        <w:t>б</w:t>
      </w:r>
      <w:r w:rsidRPr="001D4C03">
        <w:rPr>
          <w:rFonts w:ascii="Times New Roman" w:hAnsi="Times New Roman" w:cs="Times New Roman"/>
          <w:sz w:val="24"/>
          <w:szCs w:val="24"/>
          <w:lang w:val="kk-KZ"/>
        </w:rPr>
        <w:t>.</w:t>
      </w:r>
    </w:p>
    <w:p w14:paraId="31577937" w14:textId="03D1F645" w:rsidR="001D4C03" w:rsidRPr="001D4C03" w:rsidRDefault="001D4C03" w:rsidP="001D4C03">
      <w:pPr>
        <w:pBdr>
          <w:top w:val="single" w:sz="4" w:space="0" w:color="auto"/>
        </w:pBdr>
        <w:rPr>
          <w:rFonts w:ascii="Times New Roman" w:hAnsi="Times New Roman" w:cs="Times New Roman"/>
          <w:b/>
          <w:bCs/>
          <w:sz w:val="24"/>
          <w:szCs w:val="24"/>
          <w:lang w:val="kk-KZ"/>
        </w:rPr>
      </w:pPr>
    </w:p>
    <w:p w14:paraId="28E16CE4" w14:textId="485397E4" w:rsidR="001D4C03" w:rsidRDefault="001D4C03" w:rsidP="001D4C03">
      <w:pPr>
        <w:pBdr>
          <w:top w:val="single" w:sz="4" w:space="0" w:color="auto"/>
        </w:pBdr>
        <w:rPr>
          <w:rFonts w:ascii="Times New Roman" w:hAnsi="Times New Roman" w:cs="Times New Roman"/>
          <w:b/>
          <w:bCs/>
          <w:sz w:val="24"/>
          <w:szCs w:val="24"/>
          <w:lang w:val="kk-KZ"/>
        </w:rPr>
      </w:pPr>
      <w:r w:rsidRPr="001D4C03">
        <w:rPr>
          <w:rFonts w:ascii="Times New Roman" w:hAnsi="Times New Roman" w:cs="Times New Roman"/>
          <w:b/>
          <w:bCs/>
          <w:sz w:val="24"/>
          <w:szCs w:val="24"/>
          <w:lang w:val="kk-KZ"/>
        </w:rPr>
        <w:t>Биржа сауда орталығында клиенттің жабдықтарын орналастыру/қосу</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536"/>
        <w:gridCol w:w="1842"/>
        <w:gridCol w:w="1276"/>
        <w:gridCol w:w="1418"/>
      </w:tblGrid>
      <w:tr w:rsidR="00EE16ED" w:rsidRPr="001D4C03" w14:paraId="61517E35" w14:textId="77777777" w:rsidTr="00EE16ED">
        <w:trPr>
          <w:trHeight w:val="374"/>
        </w:trPr>
        <w:tc>
          <w:tcPr>
            <w:tcW w:w="426" w:type="dxa"/>
          </w:tcPr>
          <w:p w14:paraId="0A4C7951" w14:textId="77777777" w:rsidR="001D4C03" w:rsidRPr="001D4C03" w:rsidRDefault="001D4C03" w:rsidP="001D4C03">
            <w:pPr>
              <w:spacing w:before="1"/>
              <w:ind w:left="146"/>
              <w:rPr>
                <w:rFonts w:ascii="Times New Roman" w:eastAsia="Microsoft Sans Serif" w:hAnsi="Times New Roman" w:cs="Times New Roman"/>
                <w:sz w:val="24"/>
                <w:szCs w:val="24"/>
              </w:rPr>
            </w:pPr>
            <w:r w:rsidRPr="001D4C03">
              <w:rPr>
                <w:rFonts w:ascii="Times New Roman" w:eastAsia="Microsoft Sans Serif" w:hAnsi="Times New Roman" w:cs="Times New Roman"/>
                <w:w w:val="107"/>
                <w:sz w:val="24"/>
                <w:szCs w:val="24"/>
              </w:rPr>
              <w:t>№</w:t>
            </w:r>
          </w:p>
        </w:tc>
        <w:tc>
          <w:tcPr>
            <w:tcW w:w="4536" w:type="dxa"/>
          </w:tcPr>
          <w:p w14:paraId="32D6C83B" w14:textId="3E822B37" w:rsidR="001D4C03" w:rsidRPr="001D4C03" w:rsidRDefault="001D4C03" w:rsidP="001D4C03">
            <w:pPr>
              <w:spacing w:before="1"/>
              <w:ind w:left="1791" w:right="1782"/>
              <w:jc w:val="center"/>
              <w:rPr>
                <w:rFonts w:ascii="Times New Roman" w:eastAsia="Microsoft Sans Serif" w:hAnsi="Times New Roman" w:cs="Times New Roman"/>
                <w:sz w:val="24"/>
                <w:szCs w:val="24"/>
                <w:lang w:val="kk-KZ"/>
              </w:rPr>
            </w:pPr>
            <w:proofErr w:type="spellStart"/>
            <w:r w:rsidRPr="001D4C03">
              <w:rPr>
                <w:rFonts w:ascii="Times New Roman" w:eastAsia="Microsoft Sans Serif" w:hAnsi="Times New Roman" w:cs="Times New Roman"/>
                <w:sz w:val="24"/>
                <w:szCs w:val="24"/>
              </w:rPr>
              <w:t>Қызмет</w:t>
            </w:r>
            <w:proofErr w:type="spellEnd"/>
            <w:r>
              <w:rPr>
                <w:rFonts w:ascii="Times New Roman" w:eastAsia="Microsoft Sans Serif" w:hAnsi="Times New Roman" w:cs="Times New Roman"/>
                <w:sz w:val="24"/>
                <w:szCs w:val="24"/>
                <w:lang w:val="kk-KZ"/>
              </w:rPr>
              <w:t>і</w:t>
            </w:r>
          </w:p>
        </w:tc>
        <w:tc>
          <w:tcPr>
            <w:tcW w:w="1842" w:type="dxa"/>
          </w:tcPr>
          <w:p w14:paraId="74CC54ED" w14:textId="1F719620" w:rsidR="001D4C03" w:rsidRPr="001D4C03" w:rsidRDefault="001D4C03" w:rsidP="00EE16ED">
            <w:pPr>
              <w:spacing w:before="1"/>
              <w:ind w:left="533" w:right="528"/>
              <w:rPr>
                <w:rFonts w:ascii="Times New Roman" w:eastAsia="Microsoft Sans Serif" w:hAnsi="Times New Roman" w:cs="Times New Roman"/>
                <w:sz w:val="24"/>
                <w:szCs w:val="24"/>
                <w:lang w:val="kk-KZ"/>
              </w:rPr>
            </w:pPr>
            <w:r>
              <w:rPr>
                <w:rFonts w:ascii="Times New Roman" w:eastAsia="Microsoft Sans Serif" w:hAnsi="Times New Roman" w:cs="Times New Roman"/>
                <w:sz w:val="24"/>
                <w:szCs w:val="24"/>
                <w:lang w:val="kk-KZ"/>
              </w:rPr>
              <w:t>Бағасы</w:t>
            </w:r>
          </w:p>
        </w:tc>
        <w:tc>
          <w:tcPr>
            <w:tcW w:w="1276" w:type="dxa"/>
          </w:tcPr>
          <w:p w14:paraId="5DE2EB9A" w14:textId="6E70E875" w:rsidR="001D4C03" w:rsidRPr="001D4C03" w:rsidRDefault="001D4C03" w:rsidP="00EE16ED">
            <w:pPr>
              <w:spacing w:before="1"/>
              <w:ind w:left="220"/>
              <w:rPr>
                <w:rFonts w:ascii="Times New Roman" w:eastAsia="Microsoft Sans Serif" w:hAnsi="Times New Roman" w:cs="Times New Roman"/>
                <w:sz w:val="24"/>
                <w:szCs w:val="24"/>
              </w:rPr>
            </w:pPr>
            <w:proofErr w:type="spellStart"/>
            <w:r w:rsidRPr="001D4C03">
              <w:rPr>
                <w:rFonts w:ascii="Times New Roman" w:eastAsia="Microsoft Sans Serif" w:hAnsi="Times New Roman" w:cs="Times New Roman"/>
                <w:sz w:val="24"/>
                <w:szCs w:val="24"/>
              </w:rPr>
              <w:t>Саны</w:t>
            </w:r>
            <w:proofErr w:type="spellEnd"/>
          </w:p>
        </w:tc>
        <w:tc>
          <w:tcPr>
            <w:tcW w:w="1418" w:type="dxa"/>
          </w:tcPr>
          <w:p w14:paraId="6575552D" w14:textId="3338CA0E" w:rsidR="001D4C03" w:rsidRPr="001D4C03" w:rsidRDefault="001D4C03" w:rsidP="00EE16ED">
            <w:pPr>
              <w:spacing w:before="1"/>
              <w:ind w:left="326"/>
              <w:rPr>
                <w:rFonts w:ascii="Times New Roman" w:eastAsia="Microsoft Sans Serif" w:hAnsi="Times New Roman" w:cs="Times New Roman"/>
                <w:sz w:val="24"/>
                <w:szCs w:val="24"/>
                <w:lang w:val="kk-KZ"/>
              </w:rPr>
            </w:pPr>
            <w:proofErr w:type="spellStart"/>
            <w:r w:rsidRPr="001D4C03">
              <w:rPr>
                <w:rFonts w:ascii="Times New Roman" w:eastAsia="Microsoft Sans Serif" w:hAnsi="Times New Roman" w:cs="Times New Roman"/>
                <w:sz w:val="24"/>
                <w:szCs w:val="24"/>
              </w:rPr>
              <w:t>Бірлі</w:t>
            </w:r>
            <w:proofErr w:type="spellEnd"/>
            <w:r>
              <w:rPr>
                <w:rFonts w:ascii="Times New Roman" w:eastAsia="Microsoft Sans Serif" w:hAnsi="Times New Roman" w:cs="Times New Roman"/>
                <w:sz w:val="24"/>
                <w:szCs w:val="24"/>
                <w:lang w:val="kk-KZ"/>
              </w:rPr>
              <w:t>гі</w:t>
            </w:r>
          </w:p>
        </w:tc>
      </w:tr>
      <w:tr w:rsidR="00EE16ED" w:rsidRPr="001D4C03" w14:paraId="4B9D2848" w14:textId="77777777" w:rsidTr="00EE16ED">
        <w:trPr>
          <w:trHeight w:val="373"/>
        </w:trPr>
        <w:tc>
          <w:tcPr>
            <w:tcW w:w="426" w:type="dxa"/>
          </w:tcPr>
          <w:p w14:paraId="0E638F73" w14:textId="77777777" w:rsidR="001D4C03" w:rsidRPr="001D4C03" w:rsidRDefault="001D4C03" w:rsidP="001D4C03">
            <w:pPr>
              <w:spacing w:before="1"/>
              <w:ind w:left="107"/>
              <w:jc w:val="center"/>
              <w:rPr>
                <w:rFonts w:ascii="Times New Roman" w:eastAsia="Microsoft Sans Serif" w:hAnsi="Times New Roman" w:cs="Times New Roman"/>
                <w:sz w:val="24"/>
                <w:szCs w:val="24"/>
              </w:rPr>
            </w:pPr>
            <w:r w:rsidRPr="001D4C03">
              <w:rPr>
                <w:rFonts w:ascii="Times New Roman" w:eastAsia="Microsoft Sans Serif" w:hAnsi="Times New Roman" w:cs="Times New Roman"/>
                <w:sz w:val="24"/>
                <w:szCs w:val="24"/>
              </w:rPr>
              <w:t>1</w:t>
            </w:r>
          </w:p>
        </w:tc>
        <w:tc>
          <w:tcPr>
            <w:tcW w:w="4536" w:type="dxa"/>
          </w:tcPr>
          <w:p w14:paraId="1C82DA3D" w14:textId="026105FA" w:rsidR="001D4C03" w:rsidRPr="001D4C03" w:rsidRDefault="00EE16ED" w:rsidP="001D4C03">
            <w:pPr>
              <w:spacing w:before="1"/>
              <w:ind w:left="107"/>
              <w:jc w:val="center"/>
              <w:rPr>
                <w:rFonts w:ascii="Times New Roman" w:eastAsia="Microsoft Sans Serif" w:hAnsi="Times New Roman" w:cs="Times New Roman"/>
                <w:sz w:val="24"/>
                <w:szCs w:val="24"/>
              </w:rPr>
            </w:pPr>
            <w:proofErr w:type="spellStart"/>
            <w:r w:rsidRPr="00EE16ED">
              <w:rPr>
                <w:rFonts w:ascii="Times New Roman" w:eastAsia="Microsoft Sans Serif" w:hAnsi="Times New Roman" w:cs="Times New Roman"/>
                <w:sz w:val="24"/>
                <w:szCs w:val="24"/>
              </w:rPr>
              <w:t>Орналастырылған</w:t>
            </w:r>
            <w:proofErr w:type="spellEnd"/>
            <w:r w:rsidRPr="00EE16ED">
              <w:rPr>
                <w:rFonts w:ascii="Times New Roman" w:eastAsia="Microsoft Sans Serif" w:hAnsi="Times New Roman" w:cs="Times New Roman"/>
                <w:sz w:val="24"/>
                <w:szCs w:val="24"/>
              </w:rPr>
              <w:t xml:space="preserve"> </w:t>
            </w:r>
            <w:proofErr w:type="spellStart"/>
            <w:r w:rsidRPr="00EE16ED">
              <w:rPr>
                <w:rFonts w:ascii="Times New Roman" w:eastAsia="Microsoft Sans Serif" w:hAnsi="Times New Roman" w:cs="Times New Roman"/>
                <w:sz w:val="24"/>
                <w:szCs w:val="24"/>
              </w:rPr>
              <w:t>жабдық</w:t>
            </w:r>
            <w:proofErr w:type="spellEnd"/>
            <w:r w:rsidRPr="00EE16ED">
              <w:rPr>
                <w:rFonts w:ascii="Times New Roman" w:eastAsia="Microsoft Sans Serif" w:hAnsi="Times New Roman" w:cs="Times New Roman"/>
                <w:sz w:val="24"/>
                <w:szCs w:val="24"/>
              </w:rPr>
              <w:t>*.</w:t>
            </w:r>
          </w:p>
        </w:tc>
        <w:tc>
          <w:tcPr>
            <w:tcW w:w="1842" w:type="dxa"/>
          </w:tcPr>
          <w:p w14:paraId="62FB171F" w14:textId="77777777" w:rsidR="001D4C03" w:rsidRPr="001D4C03" w:rsidRDefault="001D4C03" w:rsidP="001D4C03">
            <w:pPr>
              <w:jc w:val="center"/>
              <w:rPr>
                <w:rFonts w:ascii="Times New Roman" w:eastAsia="Microsoft Sans Serif" w:hAnsi="Times New Roman" w:cs="Times New Roman"/>
                <w:sz w:val="24"/>
                <w:szCs w:val="24"/>
              </w:rPr>
            </w:pPr>
          </w:p>
        </w:tc>
        <w:tc>
          <w:tcPr>
            <w:tcW w:w="1276" w:type="dxa"/>
          </w:tcPr>
          <w:p w14:paraId="55B2EC9B" w14:textId="77777777" w:rsidR="001D4C03" w:rsidRPr="001D4C03" w:rsidRDefault="001D4C03" w:rsidP="001D4C03">
            <w:pPr>
              <w:jc w:val="center"/>
              <w:rPr>
                <w:rFonts w:ascii="Times New Roman" w:eastAsia="Microsoft Sans Serif" w:hAnsi="Times New Roman" w:cs="Times New Roman"/>
                <w:sz w:val="24"/>
                <w:szCs w:val="24"/>
              </w:rPr>
            </w:pPr>
          </w:p>
        </w:tc>
        <w:tc>
          <w:tcPr>
            <w:tcW w:w="1418" w:type="dxa"/>
          </w:tcPr>
          <w:p w14:paraId="4C2BE92C" w14:textId="77777777" w:rsidR="001D4C03" w:rsidRPr="001D4C03" w:rsidRDefault="001D4C03" w:rsidP="001D4C03">
            <w:pPr>
              <w:jc w:val="center"/>
              <w:rPr>
                <w:rFonts w:ascii="Times New Roman" w:eastAsia="Microsoft Sans Serif" w:hAnsi="Times New Roman" w:cs="Times New Roman"/>
                <w:sz w:val="24"/>
                <w:szCs w:val="24"/>
              </w:rPr>
            </w:pPr>
          </w:p>
        </w:tc>
      </w:tr>
      <w:tr w:rsidR="00EE16ED" w:rsidRPr="001D4C03" w14:paraId="363796D7" w14:textId="77777777" w:rsidTr="00EE16ED">
        <w:trPr>
          <w:trHeight w:val="366"/>
        </w:trPr>
        <w:tc>
          <w:tcPr>
            <w:tcW w:w="426" w:type="dxa"/>
          </w:tcPr>
          <w:p w14:paraId="671F3030" w14:textId="77777777" w:rsidR="001D4C03" w:rsidRPr="001D4C03" w:rsidRDefault="001D4C03" w:rsidP="001D4C03">
            <w:pPr>
              <w:jc w:val="center"/>
              <w:rPr>
                <w:rFonts w:ascii="Times New Roman" w:eastAsia="Microsoft Sans Serif" w:hAnsi="Times New Roman" w:cs="Times New Roman"/>
                <w:sz w:val="24"/>
                <w:szCs w:val="24"/>
              </w:rPr>
            </w:pPr>
          </w:p>
        </w:tc>
        <w:tc>
          <w:tcPr>
            <w:tcW w:w="4536" w:type="dxa"/>
          </w:tcPr>
          <w:p w14:paraId="3288A011" w14:textId="77777777" w:rsidR="001D4C03" w:rsidRPr="001D4C03" w:rsidRDefault="001D4C03" w:rsidP="001D4C03">
            <w:pPr>
              <w:jc w:val="center"/>
              <w:rPr>
                <w:rFonts w:ascii="Times New Roman" w:eastAsia="Microsoft Sans Serif" w:hAnsi="Times New Roman" w:cs="Times New Roman"/>
                <w:sz w:val="24"/>
                <w:szCs w:val="24"/>
              </w:rPr>
            </w:pPr>
          </w:p>
        </w:tc>
        <w:tc>
          <w:tcPr>
            <w:tcW w:w="1842" w:type="dxa"/>
          </w:tcPr>
          <w:p w14:paraId="3E7184F7" w14:textId="77777777" w:rsidR="001D4C03" w:rsidRPr="001D4C03" w:rsidRDefault="001D4C03" w:rsidP="001D4C03">
            <w:pPr>
              <w:jc w:val="center"/>
              <w:rPr>
                <w:rFonts w:ascii="Times New Roman" w:eastAsia="Microsoft Sans Serif" w:hAnsi="Times New Roman" w:cs="Times New Roman"/>
                <w:sz w:val="24"/>
                <w:szCs w:val="24"/>
              </w:rPr>
            </w:pPr>
          </w:p>
        </w:tc>
        <w:tc>
          <w:tcPr>
            <w:tcW w:w="1276" w:type="dxa"/>
          </w:tcPr>
          <w:p w14:paraId="2406DAF0" w14:textId="77777777" w:rsidR="001D4C03" w:rsidRPr="001D4C03" w:rsidRDefault="001D4C03" w:rsidP="001D4C03">
            <w:pPr>
              <w:jc w:val="center"/>
              <w:rPr>
                <w:rFonts w:ascii="Times New Roman" w:eastAsia="Microsoft Sans Serif" w:hAnsi="Times New Roman" w:cs="Times New Roman"/>
                <w:sz w:val="24"/>
                <w:szCs w:val="24"/>
              </w:rPr>
            </w:pPr>
          </w:p>
        </w:tc>
        <w:tc>
          <w:tcPr>
            <w:tcW w:w="1418" w:type="dxa"/>
          </w:tcPr>
          <w:p w14:paraId="3609EF8C" w14:textId="77777777" w:rsidR="001D4C03" w:rsidRPr="001D4C03" w:rsidRDefault="001D4C03" w:rsidP="001D4C03">
            <w:pPr>
              <w:jc w:val="center"/>
              <w:rPr>
                <w:rFonts w:ascii="Times New Roman" w:eastAsia="Microsoft Sans Serif" w:hAnsi="Times New Roman" w:cs="Times New Roman"/>
                <w:sz w:val="24"/>
                <w:szCs w:val="24"/>
              </w:rPr>
            </w:pPr>
          </w:p>
        </w:tc>
      </w:tr>
      <w:tr w:rsidR="00EE16ED" w:rsidRPr="001D4C03" w14:paraId="4645F5F9" w14:textId="77777777" w:rsidTr="00EE16ED">
        <w:trPr>
          <w:trHeight w:val="381"/>
        </w:trPr>
        <w:tc>
          <w:tcPr>
            <w:tcW w:w="426" w:type="dxa"/>
          </w:tcPr>
          <w:p w14:paraId="0DA28CCD" w14:textId="77777777" w:rsidR="001D4C03" w:rsidRPr="001D4C03" w:rsidRDefault="001D4C03" w:rsidP="001D4C03">
            <w:pPr>
              <w:spacing w:line="248" w:lineRule="exact"/>
              <w:ind w:left="107"/>
              <w:jc w:val="center"/>
              <w:rPr>
                <w:rFonts w:ascii="Times New Roman" w:eastAsia="Microsoft Sans Serif" w:hAnsi="Times New Roman" w:cs="Times New Roman"/>
                <w:sz w:val="24"/>
                <w:szCs w:val="24"/>
              </w:rPr>
            </w:pPr>
            <w:r w:rsidRPr="001D4C03">
              <w:rPr>
                <w:rFonts w:ascii="Times New Roman" w:eastAsia="Microsoft Sans Serif" w:hAnsi="Times New Roman" w:cs="Times New Roman"/>
                <w:sz w:val="24"/>
                <w:szCs w:val="24"/>
              </w:rPr>
              <w:t>2</w:t>
            </w:r>
          </w:p>
        </w:tc>
        <w:tc>
          <w:tcPr>
            <w:tcW w:w="4536" w:type="dxa"/>
          </w:tcPr>
          <w:p w14:paraId="30004E05" w14:textId="4CC384D8" w:rsidR="001D4C03" w:rsidRPr="001D4C03" w:rsidRDefault="00EE16ED" w:rsidP="001D4C03">
            <w:pPr>
              <w:spacing w:line="248" w:lineRule="exact"/>
              <w:ind w:left="107"/>
              <w:jc w:val="center"/>
              <w:rPr>
                <w:rFonts w:ascii="Times New Roman" w:eastAsia="Microsoft Sans Serif" w:hAnsi="Times New Roman" w:cs="Times New Roman"/>
                <w:sz w:val="24"/>
                <w:szCs w:val="24"/>
              </w:rPr>
            </w:pPr>
            <w:proofErr w:type="spellStart"/>
            <w:r w:rsidRPr="00EE16ED">
              <w:rPr>
                <w:rFonts w:ascii="Times New Roman" w:eastAsia="Microsoft Sans Serif" w:hAnsi="Times New Roman" w:cs="Times New Roman"/>
                <w:sz w:val="24"/>
                <w:szCs w:val="24"/>
              </w:rPr>
              <w:t>Интернетке</w:t>
            </w:r>
            <w:proofErr w:type="spellEnd"/>
            <w:r w:rsidRPr="00EE16ED">
              <w:rPr>
                <w:rFonts w:ascii="Times New Roman" w:eastAsia="Microsoft Sans Serif" w:hAnsi="Times New Roman" w:cs="Times New Roman"/>
                <w:sz w:val="24"/>
                <w:szCs w:val="24"/>
              </w:rPr>
              <w:t xml:space="preserve"> </w:t>
            </w:r>
            <w:proofErr w:type="spellStart"/>
            <w:r w:rsidRPr="00EE16ED">
              <w:rPr>
                <w:rFonts w:ascii="Times New Roman" w:eastAsia="Microsoft Sans Serif" w:hAnsi="Times New Roman" w:cs="Times New Roman"/>
                <w:sz w:val="24"/>
                <w:szCs w:val="24"/>
              </w:rPr>
              <w:t>кіру</w:t>
            </w:r>
            <w:proofErr w:type="spellEnd"/>
            <w:r w:rsidRPr="00EE16ED">
              <w:rPr>
                <w:rFonts w:ascii="Times New Roman" w:eastAsia="Microsoft Sans Serif" w:hAnsi="Times New Roman" w:cs="Times New Roman"/>
                <w:sz w:val="24"/>
                <w:szCs w:val="24"/>
              </w:rPr>
              <w:t>.</w:t>
            </w:r>
          </w:p>
        </w:tc>
        <w:tc>
          <w:tcPr>
            <w:tcW w:w="1842" w:type="dxa"/>
          </w:tcPr>
          <w:p w14:paraId="16BDDC7A" w14:textId="77777777" w:rsidR="001D4C03" w:rsidRPr="001D4C03" w:rsidRDefault="001D4C03" w:rsidP="001D4C03">
            <w:pPr>
              <w:jc w:val="center"/>
              <w:rPr>
                <w:rFonts w:ascii="Times New Roman" w:eastAsia="Microsoft Sans Serif" w:hAnsi="Times New Roman" w:cs="Times New Roman"/>
                <w:sz w:val="24"/>
                <w:szCs w:val="24"/>
              </w:rPr>
            </w:pPr>
          </w:p>
        </w:tc>
        <w:tc>
          <w:tcPr>
            <w:tcW w:w="1276" w:type="dxa"/>
          </w:tcPr>
          <w:p w14:paraId="0CBFF2D0" w14:textId="77777777" w:rsidR="001D4C03" w:rsidRPr="001D4C03" w:rsidRDefault="001D4C03" w:rsidP="001D4C03">
            <w:pPr>
              <w:jc w:val="center"/>
              <w:rPr>
                <w:rFonts w:ascii="Times New Roman" w:eastAsia="Microsoft Sans Serif" w:hAnsi="Times New Roman" w:cs="Times New Roman"/>
                <w:sz w:val="24"/>
                <w:szCs w:val="24"/>
              </w:rPr>
            </w:pPr>
          </w:p>
        </w:tc>
        <w:tc>
          <w:tcPr>
            <w:tcW w:w="1418" w:type="dxa"/>
          </w:tcPr>
          <w:p w14:paraId="3AD2DBC5" w14:textId="77777777" w:rsidR="001D4C03" w:rsidRPr="001D4C03" w:rsidRDefault="001D4C03" w:rsidP="001D4C03">
            <w:pPr>
              <w:jc w:val="center"/>
              <w:rPr>
                <w:rFonts w:ascii="Times New Roman" w:eastAsia="Microsoft Sans Serif" w:hAnsi="Times New Roman" w:cs="Times New Roman"/>
                <w:sz w:val="24"/>
                <w:szCs w:val="24"/>
              </w:rPr>
            </w:pPr>
          </w:p>
        </w:tc>
      </w:tr>
      <w:tr w:rsidR="00EE16ED" w:rsidRPr="001D4C03" w14:paraId="2593A001" w14:textId="77777777" w:rsidTr="00EE16ED">
        <w:trPr>
          <w:trHeight w:val="350"/>
        </w:trPr>
        <w:tc>
          <w:tcPr>
            <w:tcW w:w="426" w:type="dxa"/>
          </w:tcPr>
          <w:p w14:paraId="04FA3065" w14:textId="77777777" w:rsidR="001D4C03" w:rsidRPr="001D4C03" w:rsidRDefault="001D4C03" w:rsidP="001D4C03">
            <w:pPr>
              <w:jc w:val="center"/>
              <w:rPr>
                <w:rFonts w:ascii="Times New Roman" w:eastAsia="Microsoft Sans Serif" w:hAnsi="Times New Roman" w:cs="Times New Roman"/>
                <w:sz w:val="24"/>
                <w:szCs w:val="24"/>
              </w:rPr>
            </w:pPr>
          </w:p>
        </w:tc>
        <w:tc>
          <w:tcPr>
            <w:tcW w:w="4536" w:type="dxa"/>
          </w:tcPr>
          <w:p w14:paraId="0D1F4B7E" w14:textId="12E22AA7" w:rsidR="001D4C03" w:rsidRPr="001D4C03" w:rsidRDefault="00EE16ED" w:rsidP="001D4C03">
            <w:pPr>
              <w:spacing w:line="224" w:lineRule="exact"/>
              <w:ind w:left="107"/>
              <w:jc w:val="center"/>
              <w:rPr>
                <w:rFonts w:ascii="Times New Roman" w:eastAsia="Microsoft Sans Serif" w:hAnsi="Times New Roman" w:cs="Times New Roman"/>
                <w:sz w:val="24"/>
                <w:szCs w:val="24"/>
              </w:rPr>
            </w:pPr>
            <w:proofErr w:type="spellStart"/>
            <w:r w:rsidRPr="00EE16ED">
              <w:rPr>
                <w:rFonts w:ascii="Times New Roman" w:eastAsia="Microsoft Sans Serif" w:hAnsi="Times New Roman" w:cs="Times New Roman"/>
                <w:sz w:val="24"/>
                <w:szCs w:val="24"/>
              </w:rPr>
              <w:t>Негізгі</w:t>
            </w:r>
            <w:proofErr w:type="spellEnd"/>
            <w:r w:rsidRPr="00EE16ED">
              <w:rPr>
                <w:rFonts w:ascii="Times New Roman" w:eastAsia="Microsoft Sans Serif" w:hAnsi="Times New Roman" w:cs="Times New Roman"/>
                <w:sz w:val="24"/>
                <w:szCs w:val="24"/>
              </w:rPr>
              <w:t xml:space="preserve"> </w:t>
            </w:r>
            <w:proofErr w:type="spellStart"/>
            <w:r w:rsidRPr="00EE16ED">
              <w:rPr>
                <w:rFonts w:ascii="Times New Roman" w:eastAsia="Microsoft Sans Serif" w:hAnsi="Times New Roman" w:cs="Times New Roman"/>
                <w:sz w:val="24"/>
                <w:szCs w:val="24"/>
              </w:rPr>
              <w:t>арна</w:t>
            </w:r>
            <w:proofErr w:type="spellEnd"/>
          </w:p>
        </w:tc>
        <w:tc>
          <w:tcPr>
            <w:tcW w:w="1842" w:type="dxa"/>
          </w:tcPr>
          <w:p w14:paraId="049FC81D" w14:textId="77777777" w:rsidR="001D4C03" w:rsidRPr="001D4C03" w:rsidRDefault="001D4C03" w:rsidP="001D4C03">
            <w:pPr>
              <w:jc w:val="center"/>
              <w:rPr>
                <w:rFonts w:ascii="Times New Roman" w:eastAsia="Microsoft Sans Serif" w:hAnsi="Times New Roman" w:cs="Times New Roman"/>
                <w:sz w:val="24"/>
                <w:szCs w:val="24"/>
              </w:rPr>
            </w:pPr>
          </w:p>
        </w:tc>
        <w:tc>
          <w:tcPr>
            <w:tcW w:w="1276" w:type="dxa"/>
          </w:tcPr>
          <w:p w14:paraId="00CCC1E0" w14:textId="77777777" w:rsidR="001D4C03" w:rsidRPr="001D4C03" w:rsidRDefault="001D4C03" w:rsidP="001D4C03">
            <w:pPr>
              <w:jc w:val="center"/>
              <w:rPr>
                <w:rFonts w:ascii="Times New Roman" w:eastAsia="Microsoft Sans Serif" w:hAnsi="Times New Roman" w:cs="Times New Roman"/>
                <w:sz w:val="24"/>
                <w:szCs w:val="24"/>
              </w:rPr>
            </w:pPr>
          </w:p>
        </w:tc>
        <w:tc>
          <w:tcPr>
            <w:tcW w:w="1418" w:type="dxa"/>
          </w:tcPr>
          <w:p w14:paraId="4A3670D6" w14:textId="77777777" w:rsidR="001D4C03" w:rsidRPr="001D4C03" w:rsidRDefault="001D4C03" w:rsidP="001D4C03">
            <w:pPr>
              <w:spacing w:line="224" w:lineRule="exact"/>
              <w:ind w:left="105"/>
              <w:jc w:val="center"/>
              <w:rPr>
                <w:rFonts w:ascii="Times New Roman" w:eastAsia="Microsoft Sans Serif" w:hAnsi="Times New Roman" w:cs="Times New Roman"/>
                <w:sz w:val="24"/>
                <w:szCs w:val="24"/>
              </w:rPr>
            </w:pPr>
            <w:proofErr w:type="spellStart"/>
            <w:r w:rsidRPr="001D4C03">
              <w:rPr>
                <w:rFonts w:ascii="Times New Roman" w:eastAsia="Microsoft Sans Serif" w:hAnsi="Times New Roman" w:cs="Times New Roman"/>
                <w:sz w:val="24"/>
                <w:szCs w:val="24"/>
              </w:rPr>
              <w:t>Мбит</w:t>
            </w:r>
            <w:proofErr w:type="spellEnd"/>
            <w:r w:rsidRPr="001D4C03">
              <w:rPr>
                <w:rFonts w:ascii="Times New Roman" w:eastAsia="Microsoft Sans Serif" w:hAnsi="Times New Roman" w:cs="Times New Roman"/>
                <w:sz w:val="24"/>
                <w:szCs w:val="24"/>
              </w:rPr>
              <w:t>/с</w:t>
            </w:r>
          </w:p>
        </w:tc>
      </w:tr>
      <w:tr w:rsidR="00EE16ED" w:rsidRPr="001D4C03" w14:paraId="78F58F97" w14:textId="77777777" w:rsidTr="005015AB">
        <w:trPr>
          <w:trHeight w:val="350"/>
        </w:trPr>
        <w:tc>
          <w:tcPr>
            <w:tcW w:w="426" w:type="dxa"/>
          </w:tcPr>
          <w:p w14:paraId="2B6E18A3" w14:textId="77777777" w:rsidR="001D4C03" w:rsidRPr="001D4C03" w:rsidRDefault="001D4C03" w:rsidP="001D4C03">
            <w:pPr>
              <w:jc w:val="center"/>
              <w:rPr>
                <w:rFonts w:ascii="Times New Roman" w:eastAsia="Microsoft Sans Serif" w:hAnsi="Times New Roman" w:cs="Times New Roman"/>
                <w:sz w:val="24"/>
                <w:szCs w:val="24"/>
              </w:rPr>
            </w:pPr>
          </w:p>
        </w:tc>
        <w:tc>
          <w:tcPr>
            <w:tcW w:w="4536" w:type="dxa"/>
            <w:tcBorders>
              <w:bottom w:val="nil"/>
            </w:tcBorders>
          </w:tcPr>
          <w:p w14:paraId="39B3E9A0" w14:textId="3FB17894" w:rsidR="001D4C03" w:rsidRPr="001D4C03" w:rsidRDefault="00EE16ED" w:rsidP="001D4C03">
            <w:pPr>
              <w:spacing w:line="224" w:lineRule="exact"/>
              <w:ind w:left="107"/>
              <w:jc w:val="center"/>
              <w:rPr>
                <w:rFonts w:ascii="Times New Roman" w:eastAsia="Microsoft Sans Serif" w:hAnsi="Times New Roman" w:cs="Times New Roman"/>
                <w:sz w:val="24"/>
                <w:szCs w:val="24"/>
              </w:rPr>
            </w:pPr>
            <w:proofErr w:type="spellStart"/>
            <w:r w:rsidRPr="00EE16ED">
              <w:rPr>
                <w:rFonts w:ascii="Times New Roman" w:eastAsia="Microsoft Sans Serif" w:hAnsi="Times New Roman" w:cs="Times New Roman"/>
                <w:sz w:val="24"/>
                <w:szCs w:val="24"/>
              </w:rPr>
              <w:t>Резервтік</w:t>
            </w:r>
            <w:proofErr w:type="spellEnd"/>
            <w:r w:rsidRPr="00EE16ED">
              <w:rPr>
                <w:rFonts w:ascii="Times New Roman" w:eastAsia="Microsoft Sans Serif" w:hAnsi="Times New Roman" w:cs="Times New Roman"/>
                <w:sz w:val="24"/>
                <w:szCs w:val="24"/>
              </w:rPr>
              <w:t xml:space="preserve"> </w:t>
            </w:r>
            <w:proofErr w:type="spellStart"/>
            <w:r w:rsidRPr="00EE16ED">
              <w:rPr>
                <w:rFonts w:ascii="Times New Roman" w:eastAsia="Microsoft Sans Serif" w:hAnsi="Times New Roman" w:cs="Times New Roman"/>
                <w:sz w:val="24"/>
                <w:szCs w:val="24"/>
              </w:rPr>
              <w:t>арна</w:t>
            </w:r>
            <w:proofErr w:type="spellEnd"/>
          </w:p>
        </w:tc>
        <w:tc>
          <w:tcPr>
            <w:tcW w:w="1842" w:type="dxa"/>
          </w:tcPr>
          <w:p w14:paraId="461672BF" w14:textId="77777777" w:rsidR="001D4C03" w:rsidRPr="001D4C03" w:rsidRDefault="001D4C03" w:rsidP="001D4C03">
            <w:pPr>
              <w:jc w:val="center"/>
              <w:rPr>
                <w:rFonts w:ascii="Times New Roman" w:eastAsia="Microsoft Sans Serif" w:hAnsi="Times New Roman" w:cs="Times New Roman"/>
                <w:sz w:val="24"/>
                <w:szCs w:val="24"/>
              </w:rPr>
            </w:pPr>
          </w:p>
        </w:tc>
        <w:tc>
          <w:tcPr>
            <w:tcW w:w="1276" w:type="dxa"/>
          </w:tcPr>
          <w:p w14:paraId="663CD822" w14:textId="77777777" w:rsidR="001D4C03" w:rsidRPr="001D4C03" w:rsidRDefault="001D4C03" w:rsidP="001D4C03">
            <w:pPr>
              <w:jc w:val="center"/>
              <w:rPr>
                <w:rFonts w:ascii="Times New Roman" w:eastAsia="Microsoft Sans Serif" w:hAnsi="Times New Roman" w:cs="Times New Roman"/>
                <w:sz w:val="24"/>
                <w:szCs w:val="24"/>
              </w:rPr>
            </w:pPr>
          </w:p>
        </w:tc>
        <w:tc>
          <w:tcPr>
            <w:tcW w:w="1418" w:type="dxa"/>
          </w:tcPr>
          <w:p w14:paraId="473C8CE2" w14:textId="77777777" w:rsidR="001D4C03" w:rsidRPr="001D4C03" w:rsidRDefault="001D4C03" w:rsidP="001D4C03">
            <w:pPr>
              <w:spacing w:line="224" w:lineRule="exact"/>
              <w:ind w:left="105"/>
              <w:jc w:val="center"/>
              <w:rPr>
                <w:rFonts w:ascii="Times New Roman" w:eastAsia="Microsoft Sans Serif" w:hAnsi="Times New Roman" w:cs="Times New Roman"/>
                <w:sz w:val="24"/>
                <w:szCs w:val="24"/>
              </w:rPr>
            </w:pPr>
            <w:proofErr w:type="spellStart"/>
            <w:r w:rsidRPr="001D4C03">
              <w:rPr>
                <w:rFonts w:ascii="Times New Roman" w:eastAsia="Microsoft Sans Serif" w:hAnsi="Times New Roman" w:cs="Times New Roman"/>
                <w:sz w:val="24"/>
                <w:szCs w:val="24"/>
              </w:rPr>
              <w:t>Мбит</w:t>
            </w:r>
            <w:proofErr w:type="spellEnd"/>
            <w:r w:rsidRPr="001D4C03">
              <w:rPr>
                <w:rFonts w:ascii="Times New Roman" w:eastAsia="Microsoft Sans Serif" w:hAnsi="Times New Roman" w:cs="Times New Roman"/>
                <w:sz w:val="24"/>
                <w:szCs w:val="24"/>
              </w:rPr>
              <w:t>/с</w:t>
            </w:r>
          </w:p>
        </w:tc>
      </w:tr>
      <w:tr w:rsidR="00EE16ED" w:rsidRPr="00FE7382" w14:paraId="0CD01207" w14:textId="77777777" w:rsidTr="005015AB">
        <w:trPr>
          <w:trHeight w:val="626"/>
        </w:trPr>
        <w:tc>
          <w:tcPr>
            <w:tcW w:w="426" w:type="dxa"/>
            <w:tcBorders>
              <w:right w:val="nil"/>
            </w:tcBorders>
          </w:tcPr>
          <w:p w14:paraId="7F929DB8" w14:textId="77777777" w:rsidR="001D4C03" w:rsidRPr="001D4C03" w:rsidRDefault="001D4C03" w:rsidP="001D4C03">
            <w:pPr>
              <w:spacing w:line="248" w:lineRule="exact"/>
              <w:ind w:left="107"/>
              <w:jc w:val="center"/>
              <w:rPr>
                <w:rFonts w:ascii="Times New Roman" w:eastAsia="Microsoft Sans Serif" w:hAnsi="Times New Roman" w:cs="Times New Roman"/>
                <w:sz w:val="24"/>
                <w:szCs w:val="24"/>
              </w:rPr>
            </w:pPr>
            <w:r w:rsidRPr="001D4C03">
              <w:rPr>
                <w:rFonts w:ascii="Times New Roman" w:eastAsia="Microsoft Sans Serif" w:hAnsi="Times New Roman" w:cs="Times New Roman"/>
                <w:sz w:val="24"/>
                <w:szCs w:val="24"/>
              </w:rPr>
              <w:t>3</w:t>
            </w:r>
          </w:p>
        </w:tc>
        <w:tc>
          <w:tcPr>
            <w:tcW w:w="4536" w:type="dxa"/>
            <w:tcBorders>
              <w:top w:val="nil"/>
              <w:left w:val="nil"/>
              <w:bottom w:val="nil"/>
              <w:right w:val="nil"/>
            </w:tcBorders>
          </w:tcPr>
          <w:p w14:paraId="36B9A470" w14:textId="5C5F640E" w:rsidR="001D4C03" w:rsidRPr="001D4C03" w:rsidRDefault="00EE16ED" w:rsidP="001D4C03">
            <w:pPr>
              <w:spacing w:line="242" w:lineRule="auto"/>
              <w:ind w:left="107" w:right="121"/>
              <w:jc w:val="center"/>
              <w:rPr>
                <w:rFonts w:ascii="Times New Roman" w:eastAsia="Microsoft Sans Serif" w:hAnsi="Times New Roman" w:cs="Times New Roman"/>
                <w:sz w:val="24"/>
                <w:szCs w:val="24"/>
              </w:rPr>
            </w:pPr>
            <w:proofErr w:type="spellStart"/>
            <w:r w:rsidRPr="00EE16ED">
              <w:rPr>
                <w:rFonts w:ascii="Times New Roman" w:eastAsia="Microsoft Sans Serif" w:hAnsi="Times New Roman" w:cs="Times New Roman"/>
                <w:sz w:val="24"/>
                <w:szCs w:val="24"/>
                <w:lang w:val="ru-RU"/>
              </w:rPr>
              <w:t>Қосымша</w:t>
            </w:r>
            <w:proofErr w:type="spellEnd"/>
            <w:r w:rsidRPr="00EE16ED">
              <w:rPr>
                <w:rFonts w:ascii="Times New Roman" w:eastAsia="Microsoft Sans Serif" w:hAnsi="Times New Roman" w:cs="Times New Roman"/>
                <w:sz w:val="24"/>
                <w:szCs w:val="24"/>
              </w:rPr>
              <w:t xml:space="preserve"> </w:t>
            </w:r>
            <w:proofErr w:type="spellStart"/>
            <w:r w:rsidRPr="00EE16ED">
              <w:rPr>
                <w:rFonts w:ascii="Times New Roman" w:eastAsia="Microsoft Sans Serif" w:hAnsi="Times New Roman" w:cs="Times New Roman"/>
                <w:sz w:val="24"/>
                <w:szCs w:val="24"/>
                <w:lang w:val="ru-RU"/>
              </w:rPr>
              <w:t>сыртқы</w:t>
            </w:r>
            <w:proofErr w:type="spellEnd"/>
            <w:r w:rsidRPr="00EE16ED">
              <w:rPr>
                <w:rFonts w:ascii="Times New Roman" w:eastAsia="Microsoft Sans Serif" w:hAnsi="Times New Roman" w:cs="Times New Roman"/>
                <w:sz w:val="24"/>
                <w:szCs w:val="24"/>
              </w:rPr>
              <w:t xml:space="preserve"> IP </w:t>
            </w:r>
            <w:proofErr w:type="spellStart"/>
            <w:r w:rsidRPr="00EE16ED">
              <w:rPr>
                <w:rFonts w:ascii="Times New Roman" w:eastAsia="Microsoft Sans Serif" w:hAnsi="Times New Roman" w:cs="Times New Roman"/>
                <w:sz w:val="24"/>
                <w:szCs w:val="24"/>
                <w:lang w:val="ru-RU"/>
              </w:rPr>
              <w:t>мекенжайын</w:t>
            </w:r>
            <w:proofErr w:type="spellEnd"/>
            <w:r w:rsidRPr="00EE16ED">
              <w:rPr>
                <w:rFonts w:ascii="Times New Roman" w:eastAsia="Microsoft Sans Serif" w:hAnsi="Times New Roman" w:cs="Times New Roman"/>
                <w:sz w:val="24"/>
                <w:szCs w:val="24"/>
              </w:rPr>
              <w:t xml:space="preserve"> </w:t>
            </w:r>
            <w:proofErr w:type="spellStart"/>
            <w:r w:rsidRPr="00EE16ED">
              <w:rPr>
                <w:rFonts w:ascii="Times New Roman" w:eastAsia="Microsoft Sans Serif" w:hAnsi="Times New Roman" w:cs="Times New Roman"/>
                <w:sz w:val="24"/>
                <w:szCs w:val="24"/>
                <w:lang w:val="ru-RU"/>
              </w:rPr>
              <w:t>бөлектеу</w:t>
            </w:r>
            <w:proofErr w:type="spellEnd"/>
            <w:r w:rsidRPr="00EE16ED">
              <w:rPr>
                <w:rFonts w:ascii="Times New Roman" w:eastAsia="Microsoft Sans Serif" w:hAnsi="Times New Roman" w:cs="Times New Roman"/>
                <w:sz w:val="24"/>
                <w:szCs w:val="24"/>
              </w:rPr>
              <w:t>**.</w:t>
            </w:r>
          </w:p>
        </w:tc>
        <w:tc>
          <w:tcPr>
            <w:tcW w:w="1842" w:type="dxa"/>
            <w:tcBorders>
              <w:left w:val="nil"/>
            </w:tcBorders>
          </w:tcPr>
          <w:p w14:paraId="0AE63BA0" w14:textId="77777777" w:rsidR="001D4C03" w:rsidRPr="001D4C03" w:rsidRDefault="001D4C03" w:rsidP="001D4C03">
            <w:pPr>
              <w:jc w:val="center"/>
              <w:rPr>
                <w:rFonts w:ascii="Times New Roman" w:eastAsia="Microsoft Sans Serif" w:hAnsi="Times New Roman" w:cs="Times New Roman"/>
                <w:sz w:val="24"/>
                <w:szCs w:val="24"/>
              </w:rPr>
            </w:pPr>
          </w:p>
        </w:tc>
        <w:tc>
          <w:tcPr>
            <w:tcW w:w="1276" w:type="dxa"/>
          </w:tcPr>
          <w:p w14:paraId="3D8A21EC" w14:textId="77777777" w:rsidR="001D4C03" w:rsidRPr="001D4C03" w:rsidRDefault="001D4C03" w:rsidP="001D4C03">
            <w:pPr>
              <w:jc w:val="center"/>
              <w:rPr>
                <w:rFonts w:ascii="Times New Roman" w:eastAsia="Microsoft Sans Serif" w:hAnsi="Times New Roman" w:cs="Times New Roman"/>
                <w:sz w:val="24"/>
                <w:szCs w:val="24"/>
              </w:rPr>
            </w:pPr>
          </w:p>
        </w:tc>
        <w:tc>
          <w:tcPr>
            <w:tcW w:w="1418" w:type="dxa"/>
          </w:tcPr>
          <w:p w14:paraId="7744286F" w14:textId="77777777" w:rsidR="001D4C03" w:rsidRPr="001D4C03" w:rsidRDefault="001D4C03" w:rsidP="001D4C03">
            <w:pPr>
              <w:jc w:val="center"/>
              <w:rPr>
                <w:rFonts w:ascii="Times New Roman" w:eastAsia="Microsoft Sans Serif" w:hAnsi="Times New Roman" w:cs="Times New Roman"/>
                <w:sz w:val="24"/>
                <w:szCs w:val="24"/>
              </w:rPr>
            </w:pPr>
          </w:p>
        </w:tc>
      </w:tr>
      <w:tr w:rsidR="00EE16ED" w:rsidRPr="001D4C03" w14:paraId="03566CED" w14:textId="77777777" w:rsidTr="005015AB">
        <w:trPr>
          <w:trHeight w:val="372"/>
        </w:trPr>
        <w:tc>
          <w:tcPr>
            <w:tcW w:w="426" w:type="dxa"/>
          </w:tcPr>
          <w:p w14:paraId="25505902" w14:textId="77777777" w:rsidR="001D4C03" w:rsidRPr="001D4C03" w:rsidRDefault="001D4C03" w:rsidP="001D4C03">
            <w:pPr>
              <w:jc w:val="center"/>
              <w:rPr>
                <w:rFonts w:ascii="Times New Roman" w:eastAsia="Microsoft Sans Serif" w:hAnsi="Times New Roman" w:cs="Times New Roman"/>
                <w:sz w:val="24"/>
                <w:szCs w:val="24"/>
              </w:rPr>
            </w:pPr>
          </w:p>
        </w:tc>
        <w:tc>
          <w:tcPr>
            <w:tcW w:w="4536" w:type="dxa"/>
            <w:tcBorders>
              <w:top w:val="nil"/>
            </w:tcBorders>
          </w:tcPr>
          <w:p w14:paraId="167359A0" w14:textId="77777777" w:rsidR="001D4C03" w:rsidRPr="001D4C03" w:rsidRDefault="001D4C03" w:rsidP="001D4C03">
            <w:pPr>
              <w:jc w:val="center"/>
              <w:rPr>
                <w:rFonts w:ascii="Times New Roman" w:eastAsia="Microsoft Sans Serif" w:hAnsi="Times New Roman" w:cs="Times New Roman"/>
                <w:sz w:val="24"/>
                <w:szCs w:val="24"/>
              </w:rPr>
            </w:pPr>
          </w:p>
        </w:tc>
        <w:tc>
          <w:tcPr>
            <w:tcW w:w="1842" w:type="dxa"/>
          </w:tcPr>
          <w:p w14:paraId="624215EE" w14:textId="77777777" w:rsidR="001D4C03" w:rsidRPr="001D4C03" w:rsidRDefault="001D4C03" w:rsidP="001D4C03">
            <w:pPr>
              <w:jc w:val="center"/>
              <w:rPr>
                <w:rFonts w:ascii="Times New Roman" w:eastAsia="Microsoft Sans Serif" w:hAnsi="Times New Roman" w:cs="Times New Roman"/>
                <w:sz w:val="24"/>
                <w:szCs w:val="24"/>
              </w:rPr>
            </w:pPr>
          </w:p>
        </w:tc>
        <w:tc>
          <w:tcPr>
            <w:tcW w:w="1276" w:type="dxa"/>
          </w:tcPr>
          <w:p w14:paraId="1C503E41" w14:textId="77777777" w:rsidR="001D4C03" w:rsidRPr="001D4C03" w:rsidRDefault="001D4C03" w:rsidP="001D4C03">
            <w:pPr>
              <w:jc w:val="center"/>
              <w:rPr>
                <w:rFonts w:ascii="Times New Roman" w:eastAsia="Microsoft Sans Serif" w:hAnsi="Times New Roman" w:cs="Times New Roman"/>
                <w:sz w:val="24"/>
                <w:szCs w:val="24"/>
              </w:rPr>
            </w:pPr>
          </w:p>
        </w:tc>
        <w:tc>
          <w:tcPr>
            <w:tcW w:w="1418" w:type="dxa"/>
          </w:tcPr>
          <w:p w14:paraId="4D710194" w14:textId="77777777" w:rsidR="001D4C03" w:rsidRPr="001D4C03" w:rsidRDefault="001D4C03" w:rsidP="001D4C03">
            <w:pPr>
              <w:spacing w:line="248" w:lineRule="exact"/>
              <w:ind w:left="105"/>
              <w:jc w:val="center"/>
              <w:rPr>
                <w:rFonts w:ascii="Times New Roman" w:eastAsia="Microsoft Sans Serif" w:hAnsi="Times New Roman" w:cs="Times New Roman"/>
                <w:sz w:val="24"/>
                <w:szCs w:val="24"/>
              </w:rPr>
            </w:pPr>
            <w:r w:rsidRPr="001D4C03">
              <w:rPr>
                <w:rFonts w:ascii="Times New Roman" w:eastAsia="Microsoft Sans Serif" w:hAnsi="Times New Roman" w:cs="Times New Roman"/>
                <w:sz w:val="24"/>
                <w:szCs w:val="24"/>
              </w:rPr>
              <w:t>IP</w:t>
            </w:r>
            <w:r w:rsidRPr="001D4C03">
              <w:rPr>
                <w:rFonts w:ascii="Times New Roman" w:eastAsia="Microsoft Sans Serif" w:hAnsi="Times New Roman" w:cs="Times New Roman"/>
                <w:spacing w:val="-1"/>
                <w:sz w:val="24"/>
                <w:szCs w:val="24"/>
              </w:rPr>
              <w:t xml:space="preserve"> </w:t>
            </w:r>
            <w:proofErr w:type="spellStart"/>
            <w:r w:rsidRPr="001D4C03">
              <w:rPr>
                <w:rFonts w:ascii="Times New Roman" w:eastAsia="Microsoft Sans Serif" w:hAnsi="Times New Roman" w:cs="Times New Roman"/>
                <w:sz w:val="24"/>
                <w:szCs w:val="24"/>
              </w:rPr>
              <w:t>адрес</w:t>
            </w:r>
            <w:proofErr w:type="spellEnd"/>
          </w:p>
        </w:tc>
      </w:tr>
      <w:tr w:rsidR="00EE16ED" w:rsidRPr="00FE7382" w14:paraId="57873387" w14:textId="77777777" w:rsidTr="00EE16ED">
        <w:trPr>
          <w:trHeight w:val="626"/>
        </w:trPr>
        <w:tc>
          <w:tcPr>
            <w:tcW w:w="426" w:type="dxa"/>
          </w:tcPr>
          <w:p w14:paraId="259D71A1" w14:textId="77777777" w:rsidR="001D4C03" w:rsidRPr="001D4C03" w:rsidRDefault="001D4C03" w:rsidP="001D4C03">
            <w:pPr>
              <w:spacing w:line="248" w:lineRule="exact"/>
              <w:ind w:left="107"/>
              <w:jc w:val="center"/>
              <w:rPr>
                <w:rFonts w:ascii="Times New Roman" w:eastAsia="Microsoft Sans Serif" w:hAnsi="Times New Roman" w:cs="Times New Roman"/>
                <w:sz w:val="24"/>
                <w:szCs w:val="24"/>
              </w:rPr>
            </w:pPr>
            <w:r w:rsidRPr="001D4C03">
              <w:rPr>
                <w:rFonts w:ascii="Times New Roman" w:eastAsia="Microsoft Sans Serif" w:hAnsi="Times New Roman" w:cs="Times New Roman"/>
                <w:sz w:val="24"/>
                <w:szCs w:val="24"/>
              </w:rPr>
              <w:t>4</w:t>
            </w:r>
          </w:p>
        </w:tc>
        <w:tc>
          <w:tcPr>
            <w:tcW w:w="4536" w:type="dxa"/>
          </w:tcPr>
          <w:p w14:paraId="241CE370" w14:textId="2E99A522" w:rsidR="001D4C03" w:rsidRPr="001D4C03" w:rsidRDefault="00EE16ED" w:rsidP="001D4C03">
            <w:pPr>
              <w:tabs>
                <w:tab w:val="left" w:pos="1696"/>
                <w:tab w:val="left" w:pos="2697"/>
                <w:tab w:val="left" w:pos="3357"/>
              </w:tabs>
              <w:spacing w:before="1" w:line="244" w:lineRule="auto"/>
              <w:ind w:left="107" w:right="103"/>
              <w:jc w:val="center"/>
              <w:rPr>
                <w:rFonts w:ascii="Times New Roman" w:eastAsia="Microsoft Sans Serif" w:hAnsi="Times New Roman" w:cs="Times New Roman"/>
                <w:sz w:val="24"/>
                <w:szCs w:val="24"/>
              </w:rPr>
            </w:pPr>
            <w:r>
              <w:rPr>
                <w:rFonts w:ascii="Times New Roman" w:eastAsia="Microsoft Sans Serif" w:hAnsi="Times New Roman" w:cs="Times New Roman"/>
                <w:sz w:val="24"/>
                <w:szCs w:val="24"/>
                <w:lang w:val="kk-KZ"/>
              </w:rPr>
              <w:t>Биржа</w:t>
            </w:r>
            <w:r w:rsidRPr="00EE16ED">
              <w:rPr>
                <w:rFonts w:ascii="Times New Roman" w:eastAsia="Microsoft Sans Serif" w:hAnsi="Times New Roman" w:cs="Times New Roman"/>
                <w:sz w:val="24"/>
                <w:szCs w:val="24"/>
              </w:rPr>
              <w:t xml:space="preserve"> </w:t>
            </w:r>
            <w:proofErr w:type="spellStart"/>
            <w:r w:rsidRPr="00EE16ED">
              <w:rPr>
                <w:rFonts w:ascii="Times New Roman" w:eastAsia="Microsoft Sans Serif" w:hAnsi="Times New Roman" w:cs="Times New Roman"/>
                <w:sz w:val="24"/>
                <w:szCs w:val="24"/>
                <w:lang w:val="ru-RU"/>
              </w:rPr>
              <w:t>сауда</w:t>
            </w:r>
            <w:proofErr w:type="spellEnd"/>
            <w:r w:rsidRPr="00EE16ED">
              <w:rPr>
                <w:rFonts w:ascii="Times New Roman" w:eastAsia="Microsoft Sans Serif" w:hAnsi="Times New Roman" w:cs="Times New Roman"/>
                <w:sz w:val="24"/>
                <w:szCs w:val="24"/>
              </w:rPr>
              <w:t xml:space="preserve"> </w:t>
            </w:r>
            <w:proofErr w:type="spellStart"/>
            <w:r w:rsidRPr="00EE16ED">
              <w:rPr>
                <w:rFonts w:ascii="Times New Roman" w:eastAsia="Microsoft Sans Serif" w:hAnsi="Times New Roman" w:cs="Times New Roman"/>
                <w:sz w:val="24"/>
                <w:szCs w:val="24"/>
                <w:lang w:val="ru-RU"/>
              </w:rPr>
              <w:t>орталығының</w:t>
            </w:r>
            <w:proofErr w:type="spellEnd"/>
            <w:r w:rsidRPr="00EE16ED">
              <w:rPr>
                <w:rFonts w:ascii="Times New Roman" w:eastAsia="Microsoft Sans Serif" w:hAnsi="Times New Roman" w:cs="Times New Roman"/>
                <w:sz w:val="24"/>
                <w:szCs w:val="24"/>
              </w:rPr>
              <w:t xml:space="preserve"> </w:t>
            </w:r>
            <w:proofErr w:type="spellStart"/>
            <w:r w:rsidRPr="00EE16ED">
              <w:rPr>
                <w:rFonts w:ascii="Times New Roman" w:eastAsia="Microsoft Sans Serif" w:hAnsi="Times New Roman" w:cs="Times New Roman"/>
                <w:sz w:val="24"/>
                <w:szCs w:val="24"/>
                <w:lang w:val="ru-RU"/>
              </w:rPr>
              <w:t>желілік</w:t>
            </w:r>
            <w:proofErr w:type="spellEnd"/>
            <w:r w:rsidRPr="00EE16ED">
              <w:rPr>
                <w:rFonts w:ascii="Times New Roman" w:eastAsia="Microsoft Sans Serif" w:hAnsi="Times New Roman" w:cs="Times New Roman"/>
                <w:sz w:val="24"/>
                <w:szCs w:val="24"/>
              </w:rPr>
              <w:t xml:space="preserve"> </w:t>
            </w:r>
            <w:proofErr w:type="spellStart"/>
            <w:r w:rsidRPr="00EE16ED">
              <w:rPr>
                <w:rFonts w:ascii="Times New Roman" w:eastAsia="Microsoft Sans Serif" w:hAnsi="Times New Roman" w:cs="Times New Roman"/>
                <w:sz w:val="24"/>
                <w:szCs w:val="24"/>
                <w:lang w:val="ru-RU"/>
              </w:rPr>
              <w:t>жабдықтарында</w:t>
            </w:r>
            <w:proofErr w:type="spellEnd"/>
            <w:r w:rsidRPr="00EE16ED">
              <w:rPr>
                <w:rFonts w:ascii="Times New Roman" w:eastAsia="Microsoft Sans Serif" w:hAnsi="Times New Roman" w:cs="Times New Roman"/>
                <w:sz w:val="24"/>
                <w:szCs w:val="24"/>
              </w:rPr>
              <w:t xml:space="preserve"> </w:t>
            </w:r>
            <w:proofErr w:type="spellStart"/>
            <w:r w:rsidRPr="00EE16ED">
              <w:rPr>
                <w:rFonts w:ascii="Times New Roman" w:eastAsia="Microsoft Sans Serif" w:hAnsi="Times New Roman" w:cs="Times New Roman"/>
                <w:sz w:val="24"/>
                <w:szCs w:val="24"/>
                <w:lang w:val="ru-RU"/>
              </w:rPr>
              <w:t>портты</w:t>
            </w:r>
            <w:proofErr w:type="spellEnd"/>
            <w:r w:rsidRPr="00EE16ED">
              <w:rPr>
                <w:rFonts w:ascii="Times New Roman" w:eastAsia="Microsoft Sans Serif" w:hAnsi="Times New Roman" w:cs="Times New Roman"/>
                <w:sz w:val="24"/>
                <w:szCs w:val="24"/>
              </w:rPr>
              <w:t xml:space="preserve"> </w:t>
            </w:r>
            <w:proofErr w:type="spellStart"/>
            <w:r w:rsidRPr="00EE16ED">
              <w:rPr>
                <w:rFonts w:ascii="Times New Roman" w:eastAsia="Microsoft Sans Serif" w:hAnsi="Times New Roman" w:cs="Times New Roman"/>
                <w:sz w:val="24"/>
                <w:szCs w:val="24"/>
                <w:lang w:val="ru-RU"/>
              </w:rPr>
              <w:t>бөлу</w:t>
            </w:r>
            <w:proofErr w:type="spellEnd"/>
            <w:r w:rsidRPr="00EE16ED">
              <w:rPr>
                <w:rFonts w:ascii="Times New Roman" w:eastAsia="Microsoft Sans Serif" w:hAnsi="Times New Roman" w:cs="Times New Roman"/>
                <w:sz w:val="24"/>
                <w:szCs w:val="24"/>
              </w:rPr>
              <w:t>***.</w:t>
            </w:r>
          </w:p>
        </w:tc>
        <w:tc>
          <w:tcPr>
            <w:tcW w:w="1842" w:type="dxa"/>
          </w:tcPr>
          <w:p w14:paraId="034E1123" w14:textId="77777777" w:rsidR="001D4C03" w:rsidRPr="001D4C03" w:rsidRDefault="001D4C03" w:rsidP="001D4C03">
            <w:pPr>
              <w:jc w:val="center"/>
              <w:rPr>
                <w:rFonts w:ascii="Times New Roman" w:eastAsia="Microsoft Sans Serif" w:hAnsi="Times New Roman" w:cs="Times New Roman"/>
                <w:sz w:val="24"/>
                <w:szCs w:val="24"/>
              </w:rPr>
            </w:pPr>
          </w:p>
        </w:tc>
        <w:tc>
          <w:tcPr>
            <w:tcW w:w="1276" w:type="dxa"/>
          </w:tcPr>
          <w:p w14:paraId="64F43033" w14:textId="77777777" w:rsidR="001D4C03" w:rsidRPr="001D4C03" w:rsidRDefault="001D4C03" w:rsidP="001D4C03">
            <w:pPr>
              <w:jc w:val="center"/>
              <w:rPr>
                <w:rFonts w:ascii="Times New Roman" w:eastAsia="Microsoft Sans Serif" w:hAnsi="Times New Roman" w:cs="Times New Roman"/>
                <w:sz w:val="24"/>
                <w:szCs w:val="24"/>
              </w:rPr>
            </w:pPr>
          </w:p>
        </w:tc>
        <w:tc>
          <w:tcPr>
            <w:tcW w:w="1418" w:type="dxa"/>
          </w:tcPr>
          <w:p w14:paraId="06E9EF1F" w14:textId="77777777" w:rsidR="001D4C03" w:rsidRPr="001D4C03" w:rsidRDefault="001D4C03" w:rsidP="001D4C03">
            <w:pPr>
              <w:jc w:val="center"/>
              <w:rPr>
                <w:rFonts w:ascii="Times New Roman" w:eastAsia="Microsoft Sans Serif" w:hAnsi="Times New Roman" w:cs="Times New Roman"/>
                <w:sz w:val="24"/>
                <w:szCs w:val="24"/>
              </w:rPr>
            </w:pPr>
          </w:p>
        </w:tc>
      </w:tr>
      <w:tr w:rsidR="00EE16ED" w:rsidRPr="001D4C03" w14:paraId="52C1A7DC" w14:textId="77777777" w:rsidTr="00EE16ED">
        <w:trPr>
          <w:trHeight w:val="350"/>
        </w:trPr>
        <w:tc>
          <w:tcPr>
            <w:tcW w:w="426" w:type="dxa"/>
          </w:tcPr>
          <w:p w14:paraId="78D0B5E1" w14:textId="77777777" w:rsidR="001D4C03" w:rsidRPr="001D4C03" w:rsidRDefault="001D4C03" w:rsidP="001D4C03">
            <w:pPr>
              <w:jc w:val="center"/>
              <w:rPr>
                <w:rFonts w:ascii="Times New Roman" w:eastAsia="Microsoft Sans Serif" w:hAnsi="Times New Roman" w:cs="Times New Roman"/>
                <w:sz w:val="24"/>
                <w:szCs w:val="24"/>
              </w:rPr>
            </w:pPr>
          </w:p>
        </w:tc>
        <w:tc>
          <w:tcPr>
            <w:tcW w:w="4536" w:type="dxa"/>
          </w:tcPr>
          <w:p w14:paraId="79DE71E5" w14:textId="77777777" w:rsidR="001D4C03" w:rsidRPr="001D4C03" w:rsidRDefault="001D4C03" w:rsidP="001D4C03">
            <w:pPr>
              <w:jc w:val="center"/>
              <w:rPr>
                <w:rFonts w:ascii="Times New Roman" w:eastAsia="Microsoft Sans Serif" w:hAnsi="Times New Roman" w:cs="Times New Roman"/>
                <w:sz w:val="24"/>
                <w:szCs w:val="24"/>
              </w:rPr>
            </w:pPr>
          </w:p>
        </w:tc>
        <w:tc>
          <w:tcPr>
            <w:tcW w:w="1842" w:type="dxa"/>
          </w:tcPr>
          <w:p w14:paraId="65C45374" w14:textId="77777777" w:rsidR="001D4C03" w:rsidRPr="001D4C03" w:rsidRDefault="001D4C03" w:rsidP="001D4C03">
            <w:pPr>
              <w:jc w:val="center"/>
              <w:rPr>
                <w:rFonts w:ascii="Times New Roman" w:eastAsia="Microsoft Sans Serif" w:hAnsi="Times New Roman" w:cs="Times New Roman"/>
                <w:sz w:val="24"/>
                <w:szCs w:val="24"/>
              </w:rPr>
            </w:pPr>
          </w:p>
        </w:tc>
        <w:tc>
          <w:tcPr>
            <w:tcW w:w="1276" w:type="dxa"/>
          </w:tcPr>
          <w:p w14:paraId="37C26D52" w14:textId="77777777" w:rsidR="001D4C03" w:rsidRPr="001D4C03" w:rsidRDefault="001D4C03" w:rsidP="001D4C03">
            <w:pPr>
              <w:jc w:val="center"/>
              <w:rPr>
                <w:rFonts w:ascii="Times New Roman" w:eastAsia="Microsoft Sans Serif" w:hAnsi="Times New Roman" w:cs="Times New Roman"/>
                <w:sz w:val="24"/>
                <w:szCs w:val="24"/>
              </w:rPr>
            </w:pPr>
          </w:p>
        </w:tc>
        <w:tc>
          <w:tcPr>
            <w:tcW w:w="1418" w:type="dxa"/>
          </w:tcPr>
          <w:p w14:paraId="38E8B702" w14:textId="77777777" w:rsidR="001D4C03" w:rsidRPr="001D4C03" w:rsidRDefault="001D4C03" w:rsidP="001D4C03">
            <w:pPr>
              <w:spacing w:line="224" w:lineRule="exact"/>
              <w:ind w:left="105"/>
              <w:jc w:val="center"/>
              <w:rPr>
                <w:rFonts w:ascii="Times New Roman" w:eastAsia="Microsoft Sans Serif" w:hAnsi="Times New Roman" w:cs="Times New Roman"/>
                <w:sz w:val="24"/>
                <w:szCs w:val="24"/>
              </w:rPr>
            </w:pPr>
            <w:proofErr w:type="spellStart"/>
            <w:r w:rsidRPr="001D4C03">
              <w:rPr>
                <w:rFonts w:ascii="Times New Roman" w:eastAsia="Microsoft Sans Serif" w:hAnsi="Times New Roman" w:cs="Times New Roman"/>
                <w:sz w:val="24"/>
                <w:szCs w:val="24"/>
              </w:rPr>
              <w:t>порт</w:t>
            </w:r>
            <w:proofErr w:type="spellEnd"/>
          </w:p>
        </w:tc>
      </w:tr>
    </w:tbl>
    <w:p w14:paraId="67E20E40" w14:textId="77777777" w:rsidR="00DF767B" w:rsidRDefault="00DF767B" w:rsidP="00DF767B">
      <w:pPr>
        <w:rPr>
          <w:rFonts w:ascii="Times New Roman" w:hAnsi="Times New Roman" w:cs="Times New Roman"/>
          <w:sz w:val="24"/>
          <w:szCs w:val="24"/>
          <w:lang w:val="kk-KZ"/>
        </w:rPr>
      </w:pPr>
    </w:p>
    <w:p w14:paraId="30BD46C3" w14:textId="07DAB959" w:rsidR="00DF767B" w:rsidRDefault="00DF767B" w:rsidP="00DF767B">
      <w:pPr>
        <w:rPr>
          <w:rFonts w:ascii="Times New Roman" w:hAnsi="Times New Roman" w:cs="Times New Roman"/>
          <w:sz w:val="24"/>
          <w:szCs w:val="24"/>
          <w:lang w:val="kk-KZ"/>
        </w:rPr>
      </w:pPr>
      <w:r w:rsidRPr="00DF767B">
        <w:rPr>
          <w:rFonts w:ascii="Times New Roman" w:hAnsi="Times New Roman" w:cs="Times New Roman"/>
          <w:sz w:val="24"/>
          <w:szCs w:val="24"/>
          <w:lang w:val="kk-KZ"/>
        </w:rPr>
        <w:t>Ескерту:</w:t>
      </w:r>
    </w:p>
    <w:p w14:paraId="6D05489F" w14:textId="609E8863" w:rsidR="005015AB" w:rsidRDefault="005015AB" w:rsidP="005015AB">
      <w:pPr>
        <w:rPr>
          <w:rFonts w:ascii="Times New Roman" w:hAnsi="Times New Roman" w:cs="Times New Roman"/>
          <w:sz w:val="24"/>
          <w:szCs w:val="24"/>
          <w:lang w:val="kk-KZ"/>
        </w:rPr>
      </w:pPr>
      <w:r w:rsidRPr="005015AB">
        <w:rPr>
          <w:rFonts w:ascii="Times New Roman" w:hAnsi="Times New Roman" w:cs="Times New Roman"/>
          <w:sz w:val="24"/>
          <w:szCs w:val="24"/>
          <w:lang w:val="kk-KZ"/>
        </w:rPr>
        <w:t>* Өлшем бірлігі ретінде жабдықтың тік өлшемі (unit)қабылданады, немесе қуат көздерінің саны (</w:t>
      </w:r>
      <w:r>
        <w:rPr>
          <w:rFonts w:ascii="Times New Roman" w:hAnsi="Times New Roman" w:cs="Times New Roman"/>
          <w:sz w:val="24"/>
          <w:szCs w:val="24"/>
          <w:lang w:val="kk-KZ"/>
        </w:rPr>
        <w:t>ж</w:t>
      </w:r>
      <w:r w:rsidRPr="005015AB">
        <w:rPr>
          <w:rFonts w:ascii="Times New Roman" w:hAnsi="Times New Roman" w:cs="Times New Roman"/>
          <w:sz w:val="24"/>
          <w:szCs w:val="24"/>
          <w:lang w:val="kk-KZ"/>
        </w:rPr>
        <w:t>абдықтың әр атауы үшін ең үлкен мән бойынша таңдалады).</w:t>
      </w:r>
    </w:p>
    <w:p w14:paraId="3CE32B49" w14:textId="658FEC87" w:rsidR="005015AB" w:rsidRDefault="005015AB" w:rsidP="005015AB">
      <w:pPr>
        <w:jc w:val="both"/>
        <w:rPr>
          <w:rFonts w:ascii="Times New Roman" w:hAnsi="Times New Roman" w:cs="Times New Roman"/>
          <w:sz w:val="24"/>
          <w:szCs w:val="24"/>
          <w:lang w:val="kk-KZ"/>
        </w:rPr>
      </w:pPr>
      <w:r w:rsidRPr="005015AB">
        <w:rPr>
          <w:rFonts w:ascii="Times New Roman" w:hAnsi="Times New Roman" w:cs="Times New Roman"/>
          <w:sz w:val="24"/>
          <w:szCs w:val="24"/>
          <w:lang w:val="kk-KZ"/>
        </w:rPr>
        <w:t>**</w:t>
      </w:r>
      <w:r>
        <w:rPr>
          <w:rFonts w:ascii="Times New Roman" w:hAnsi="Times New Roman" w:cs="Times New Roman"/>
          <w:sz w:val="24"/>
          <w:szCs w:val="24"/>
          <w:lang w:val="kk-KZ"/>
        </w:rPr>
        <w:t xml:space="preserve"> АТҚ</w:t>
      </w:r>
      <w:r w:rsidRPr="005015AB">
        <w:rPr>
          <w:rFonts w:ascii="Times New Roman" w:hAnsi="Times New Roman" w:cs="Times New Roman"/>
          <w:sz w:val="24"/>
          <w:szCs w:val="24"/>
          <w:lang w:val="kk-KZ"/>
        </w:rPr>
        <w:t xml:space="preserve"> </w:t>
      </w:r>
      <w:r w:rsidR="00DF1522">
        <w:rPr>
          <w:rFonts w:ascii="Times New Roman" w:hAnsi="Times New Roman" w:cs="Times New Roman"/>
          <w:sz w:val="24"/>
          <w:szCs w:val="24"/>
          <w:lang w:val="kk-KZ"/>
        </w:rPr>
        <w:t>Тәртібіне</w:t>
      </w:r>
      <w:r w:rsidRPr="005015AB">
        <w:rPr>
          <w:rFonts w:ascii="Times New Roman" w:hAnsi="Times New Roman" w:cs="Times New Roman"/>
          <w:sz w:val="24"/>
          <w:szCs w:val="24"/>
          <w:lang w:val="kk-KZ"/>
        </w:rPr>
        <w:t xml:space="preserve"> сәйкес қызмет көрсету кезінде Биржаның сауда-саттық орталығында орналастырылған жабдықтың әрбір атауына есептегенде 2 сыртқы IP мекенжайы бойынша тегін ұсынылады.</w:t>
      </w:r>
    </w:p>
    <w:p w14:paraId="43269D70" w14:textId="5C5EEB5B" w:rsidR="005015AB" w:rsidRDefault="005015AB" w:rsidP="005015AB">
      <w:pPr>
        <w:jc w:val="both"/>
        <w:rPr>
          <w:rFonts w:ascii="Times New Roman" w:hAnsi="Times New Roman" w:cs="Times New Roman"/>
          <w:sz w:val="24"/>
          <w:szCs w:val="24"/>
          <w:lang w:val="kk-KZ"/>
        </w:rPr>
      </w:pPr>
      <w:r w:rsidRPr="005015AB">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5015AB">
        <w:rPr>
          <w:rFonts w:ascii="Times New Roman" w:hAnsi="Times New Roman" w:cs="Times New Roman"/>
          <w:sz w:val="24"/>
          <w:szCs w:val="24"/>
          <w:lang w:val="kk-KZ"/>
        </w:rPr>
        <w:t xml:space="preserve">Шартқа сәйкес қызмет көрсету кезінде </w:t>
      </w:r>
      <w:r>
        <w:rPr>
          <w:rFonts w:ascii="Times New Roman" w:hAnsi="Times New Roman" w:cs="Times New Roman"/>
          <w:sz w:val="24"/>
          <w:szCs w:val="24"/>
          <w:lang w:val="kk-KZ"/>
        </w:rPr>
        <w:t>АТҚ</w:t>
      </w:r>
      <w:r w:rsidRPr="005015AB">
        <w:rPr>
          <w:rFonts w:ascii="Times New Roman" w:hAnsi="Times New Roman" w:cs="Times New Roman"/>
          <w:sz w:val="24"/>
          <w:szCs w:val="24"/>
          <w:lang w:val="kk-KZ"/>
        </w:rPr>
        <w:t xml:space="preserve"> Биржаның сауда-саттық орталығында орналастырылған жабдықтың әрбір атауына есептегенде 2 порт бойынша тегін ұсынылады.</w:t>
      </w:r>
    </w:p>
    <w:p w14:paraId="4077F1A1" w14:textId="547D72B9" w:rsidR="005015AB" w:rsidRDefault="005015AB" w:rsidP="005015AB">
      <w:pPr>
        <w:rPr>
          <w:rFonts w:ascii="Times New Roman" w:hAnsi="Times New Roman" w:cs="Times New Roman"/>
          <w:sz w:val="24"/>
          <w:szCs w:val="24"/>
          <w:lang w:val="kk-KZ"/>
        </w:rPr>
      </w:pPr>
    </w:p>
    <w:tbl>
      <w:tblPr>
        <w:tblW w:w="0" w:type="auto"/>
        <w:tblInd w:w="54" w:type="dxa"/>
        <w:tblLook w:val="0000" w:firstRow="0" w:lastRow="0" w:firstColumn="0" w:lastColumn="0" w:noHBand="0" w:noVBand="0"/>
      </w:tblPr>
      <w:tblGrid>
        <w:gridCol w:w="4125"/>
        <w:gridCol w:w="4845"/>
      </w:tblGrid>
      <w:tr w:rsidR="005015AB" w14:paraId="21BE3A4D" w14:textId="0DEC400E" w:rsidTr="005015AB">
        <w:trPr>
          <w:trHeight w:val="100"/>
        </w:trPr>
        <w:tc>
          <w:tcPr>
            <w:tcW w:w="4125" w:type="dxa"/>
          </w:tcPr>
          <w:p w14:paraId="2FE60ECF" w14:textId="77777777" w:rsidR="005015AB" w:rsidRPr="005015AB" w:rsidRDefault="005015AB" w:rsidP="005015AB">
            <w:pPr>
              <w:rPr>
                <w:rFonts w:ascii="Times New Roman" w:hAnsi="Times New Roman" w:cs="Times New Roman"/>
                <w:sz w:val="24"/>
                <w:szCs w:val="24"/>
                <w:lang w:val="kk-KZ"/>
              </w:rPr>
            </w:pPr>
            <w:r w:rsidRPr="005015AB">
              <w:rPr>
                <w:rFonts w:ascii="Times New Roman" w:hAnsi="Times New Roman" w:cs="Times New Roman"/>
                <w:sz w:val="24"/>
                <w:szCs w:val="24"/>
                <w:lang w:val="kk-KZ"/>
              </w:rPr>
              <w:t>Биржаның атынан</w:t>
            </w:r>
            <w:r>
              <w:rPr>
                <w:rFonts w:ascii="Times New Roman" w:hAnsi="Times New Roman" w:cs="Times New Roman"/>
                <w:sz w:val="24"/>
                <w:szCs w:val="24"/>
                <w:lang w:val="kk-KZ"/>
              </w:rPr>
              <w:t xml:space="preserve">                                         </w:t>
            </w:r>
          </w:p>
          <w:p w14:paraId="0A676E83" w14:textId="77777777" w:rsidR="005015AB" w:rsidRDefault="005015AB" w:rsidP="005015AB">
            <w:pPr>
              <w:rPr>
                <w:rFonts w:ascii="Times New Roman" w:hAnsi="Times New Roman" w:cs="Times New Roman"/>
                <w:sz w:val="24"/>
                <w:szCs w:val="24"/>
                <w:lang w:val="kk-KZ"/>
              </w:rPr>
            </w:pPr>
          </w:p>
          <w:p w14:paraId="121A9B23" w14:textId="0DC99BB7" w:rsidR="005015AB" w:rsidRDefault="005015AB" w:rsidP="005015AB">
            <w:pPr>
              <w:jc w:val="center"/>
              <w:rPr>
                <w:rFonts w:ascii="Times New Roman" w:hAnsi="Times New Roman" w:cs="Times New Roman"/>
                <w:sz w:val="24"/>
                <w:szCs w:val="24"/>
                <w:lang w:val="kk-KZ"/>
              </w:rPr>
            </w:pPr>
            <w:r>
              <w:rPr>
                <w:rFonts w:ascii="Times New Roman" w:hAnsi="Times New Roman" w:cs="Times New Roman"/>
                <w:sz w:val="24"/>
                <w:szCs w:val="24"/>
                <w:lang w:val="kk-KZ"/>
              </w:rPr>
              <w:t>/                           /</w:t>
            </w:r>
          </w:p>
        </w:tc>
        <w:tc>
          <w:tcPr>
            <w:tcW w:w="4845" w:type="dxa"/>
          </w:tcPr>
          <w:p w14:paraId="7305BD37" w14:textId="77777777" w:rsidR="005015AB" w:rsidRDefault="005015AB" w:rsidP="005015AB">
            <w:pPr>
              <w:jc w:val="center"/>
              <w:rPr>
                <w:rFonts w:ascii="Times New Roman" w:hAnsi="Times New Roman" w:cs="Times New Roman"/>
                <w:sz w:val="24"/>
                <w:szCs w:val="24"/>
                <w:lang w:val="kk-KZ"/>
              </w:rPr>
            </w:pPr>
            <w:r>
              <w:rPr>
                <w:rFonts w:ascii="Times New Roman" w:hAnsi="Times New Roman" w:cs="Times New Roman"/>
                <w:sz w:val="24"/>
                <w:szCs w:val="24"/>
                <w:lang w:val="kk-KZ"/>
              </w:rPr>
              <w:t>Клиенттің атынан</w:t>
            </w:r>
          </w:p>
          <w:p w14:paraId="1ED08336" w14:textId="77777777" w:rsidR="005015AB" w:rsidRDefault="005015AB" w:rsidP="005015AB">
            <w:pPr>
              <w:rPr>
                <w:rFonts w:ascii="Times New Roman" w:hAnsi="Times New Roman" w:cs="Times New Roman"/>
                <w:sz w:val="24"/>
                <w:szCs w:val="24"/>
                <w:lang w:val="kk-KZ"/>
              </w:rPr>
            </w:pPr>
          </w:p>
          <w:p w14:paraId="3B6207B1" w14:textId="7934E373" w:rsidR="005015AB" w:rsidRPr="005015AB" w:rsidRDefault="005015AB" w:rsidP="005015AB">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                             /</w:t>
            </w:r>
          </w:p>
        </w:tc>
      </w:tr>
    </w:tbl>
    <w:p w14:paraId="6BA6F6C0" w14:textId="7D06A171" w:rsidR="005015AB" w:rsidRDefault="005015AB" w:rsidP="005015AB">
      <w:pPr>
        <w:rPr>
          <w:rFonts w:ascii="Times New Roman" w:hAnsi="Times New Roman" w:cs="Times New Roman"/>
          <w:sz w:val="24"/>
          <w:szCs w:val="24"/>
          <w:lang w:val="kk-KZ"/>
        </w:rPr>
      </w:pPr>
    </w:p>
    <w:p w14:paraId="026C7732" w14:textId="1625787B" w:rsidR="005015AB" w:rsidRDefault="005015AB" w:rsidP="005015AB">
      <w:pPr>
        <w:rPr>
          <w:rFonts w:ascii="Times New Roman" w:hAnsi="Times New Roman" w:cs="Times New Roman"/>
          <w:sz w:val="24"/>
          <w:szCs w:val="24"/>
          <w:lang w:val="kk-KZ"/>
        </w:rPr>
      </w:pPr>
    </w:p>
    <w:p w14:paraId="368BCCD2" w14:textId="2C3D5F5E" w:rsidR="005015AB" w:rsidRDefault="005015AB" w:rsidP="005015AB">
      <w:pPr>
        <w:rPr>
          <w:rFonts w:ascii="Times New Roman" w:hAnsi="Times New Roman" w:cs="Times New Roman"/>
          <w:sz w:val="24"/>
          <w:szCs w:val="24"/>
          <w:lang w:val="kk-KZ"/>
        </w:rPr>
      </w:pPr>
    </w:p>
    <w:p w14:paraId="78E3724C" w14:textId="48A4C2F2" w:rsidR="005015AB" w:rsidRDefault="005015AB" w:rsidP="005015AB">
      <w:pPr>
        <w:rPr>
          <w:rFonts w:ascii="Times New Roman" w:hAnsi="Times New Roman" w:cs="Times New Roman"/>
          <w:sz w:val="24"/>
          <w:szCs w:val="24"/>
          <w:lang w:val="kk-KZ"/>
        </w:rPr>
      </w:pPr>
    </w:p>
    <w:p w14:paraId="73D7A922" w14:textId="33807AC8" w:rsidR="005015AB" w:rsidRDefault="005015AB" w:rsidP="005015AB">
      <w:pPr>
        <w:rPr>
          <w:rFonts w:ascii="Times New Roman" w:hAnsi="Times New Roman" w:cs="Times New Roman"/>
          <w:sz w:val="24"/>
          <w:szCs w:val="24"/>
          <w:lang w:val="kk-KZ"/>
        </w:rPr>
      </w:pPr>
    </w:p>
    <w:p w14:paraId="22C0DB24" w14:textId="77777777" w:rsidR="00F80B00" w:rsidRDefault="00F80B00" w:rsidP="00DF1522">
      <w:pPr>
        <w:spacing w:after="0"/>
        <w:jc w:val="right"/>
        <w:rPr>
          <w:rFonts w:ascii="Times New Roman" w:hAnsi="Times New Roman" w:cs="Times New Roman"/>
          <w:sz w:val="24"/>
          <w:szCs w:val="24"/>
          <w:lang w:val="kk-KZ"/>
        </w:rPr>
      </w:pPr>
      <w:r w:rsidRPr="00F80B00">
        <w:rPr>
          <w:rFonts w:ascii="Times New Roman" w:hAnsi="Times New Roman" w:cs="Times New Roman"/>
          <w:sz w:val="24"/>
          <w:szCs w:val="24"/>
          <w:lang w:val="kk-KZ"/>
        </w:rPr>
        <w:t>Биржалық сауданы ұйымдастыру бойынша</w:t>
      </w:r>
    </w:p>
    <w:p w14:paraId="3519EDD0" w14:textId="399EC505" w:rsidR="00F80B00" w:rsidRDefault="00F80B00" w:rsidP="00DF1522">
      <w:pPr>
        <w:spacing w:after="0"/>
        <w:jc w:val="right"/>
        <w:rPr>
          <w:rFonts w:ascii="Times New Roman" w:hAnsi="Times New Roman" w:cs="Times New Roman"/>
          <w:sz w:val="24"/>
          <w:szCs w:val="24"/>
          <w:lang w:val="kk-KZ"/>
        </w:rPr>
      </w:pPr>
      <w:r w:rsidRPr="00F80B00">
        <w:rPr>
          <w:rFonts w:ascii="Times New Roman" w:hAnsi="Times New Roman" w:cs="Times New Roman"/>
          <w:sz w:val="24"/>
          <w:szCs w:val="24"/>
          <w:lang w:val="kk-KZ"/>
        </w:rPr>
        <w:t xml:space="preserve"> қызмет көрсету туралы шартқа</w:t>
      </w:r>
    </w:p>
    <w:p w14:paraId="62F32731" w14:textId="29D056BD" w:rsidR="005015AB" w:rsidRDefault="00F80B00" w:rsidP="00DF1522">
      <w:pPr>
        <w:spacing w:after="0"/>
        <w:jc w:val="right"/>
        <w:rPr>
          <w:rFonts w:ascii="Times New Roman" w:hAnsi="Times New Roman" w:cs="Times New Roman"/>
          <w:sz w:val="24"/>
          <w:szCs w:val="24"/>
          <w:lang w:val="kk-KZ"/>
        </w:rPr>
      </w:pPr>
      <w:r w:rsidRPr="00F80B00">
        <w:rPr>
          <w:rFonts w:ascii="Times New Roman" w:hAnsi="Times New Roman" w:cs="Times New Roman"/>
          <w:sz w:val="24"/>
          <w:szCs w:val="24"/>
          <w:lang w:val="kk-KZ"/>
        </w:rPr>
        <w:t>№ 2 қосымша</w:t>
      </w:r>
    </w:p>
    <w:p w14:paraId="6F2950FC" w14:textId="1F14C25E" w:rsidR="007330B9" w:rsidRDefault="007330B9" w:rsidP="007330B9">
      <w:pPr>
        <w:rPr>
          <w:rFonts w:ascii="Times New Roman" w:hAnsi="Times New Roman" w:cs="Times New Roman"/>
          <w:sz w:val="24"/>
          <w:szCs w:val="24"/>
          <w:lang w:val="kk-KZ"/>
        </w:rPr>
      </w:pPr>
    </w:p>
    <w:p w14:paraId="5DA22E8F" w14:textId="5BB911CA" w:rsidR="007330B9" w:rsidRDefault="00DF1522" w:rsidP="007330B9">
      <w:pPr>
        <w:jc w:val="center"/>
        <w:rPr>
          <w:rFonts w:ascii="Times New Roman" w:hAnsi="Times New Roman" w:cs="Times New Roman"/>
          <w:sz w:val="24"/>
          <w:szCs w:val="24"/>
          <w:lang w:val="kk-KZ"/>
        </w:rPr>
      </w:pPr>
      <w:r w:rsidRPr="00DF1522">
        <w:rPr>
          <w:rFonts w:ascii="Times New Roman" w:hAnsi="Times New Roman" w:cs="Times New Roman"/>
          <w:sz w:val="24"/>
          <w:szCs w:val="24"/>
          <w:lang w:val="kk-KZ"/>
        </w:rPr>
        <w:t>«</w:t>
      </w:r>
      <w:r w:rsidR="007330B9">
        <w:rPr>
          <w:rFonts w:ascii="Times New Roman" w:hAnsi="Times New Roman" w:cs="Times New Roman"/>
          <w:sz w:val="24"/>
          <w:szCs w:val="24"/>
          <w:lang w:val="kk-KZ"/>
        </w:rPr>
        <w:t>ЕС</w:t>
      </w:r>
      <w:r w:rsidR="007330B9" w:rsidRPr="007330B9">
        <w:rPr>
          <w:rFonts w:ascii="Times New Roman" w:hAnsi="Times New Roman" w:cs="Times New Roman"/>
          <w:sz w:val="24"/>
          <w:szCs w:val="24"/>
          <w:lang w:val="kk-KZ"/>
        </w:rPr>
        <w:t>Ж</w:t>
      </w:r>
      <w:r>
        <w:rPr>
          <w:rFonts w:ascii="Times New Roman" w:hAnsi="Times New Roman" w:cs="Times New Roman"/>
          <w:sz w:val="24"/>
          <w:szCs w:val="24"/>
          <w:lang w:val="kk-KZ"/>
        </w:rPr>
        <w:t>»</w:t>
      </w:r>
      <w:r w:rsidR="007330B9" w:rsidRPr="007330B9">
        <w:rPr>
          <w:rFonts w:ascii="Times New Roman" w:hAnsi="Times New Roman" w:cs="Times New Roman"/>
          <w:sz w:val="24"/>
          <w:szCs w:val="24"/>
          <w:lang w:val="kk-KZ"/>
        </w:rPr>
        <w:t xml:space="preserve"> тауар биржасы</w:t>
      </w:r>
      <w:r>
        <w:rPr>
          <w:rFonts w:ascii="Times New Roman" w:hAnsi="Times New Roman" w:cs="Times New Roman"/>
          <w:sz w:val="24"/>
          <w:szCs w:val="24"/>
          <w:lang w:val="kk-KZ"/>
        </w:rPr>
        <w:t>»</w:t>
      </w:r>
      <w:r w:rsidR="007330B9" w:rsidRPr="007330B9">
        <w:rPr>
          <w:rFonts w:ascii="Times New Roman" w:hAnsi="Times New Roman" w:cs="Times New Roman"/>
          <w:sz w:val="24"/>
          <w:szCs w:val="24"/>
          <w:lang w:val="kk-KZ"/>
        </w:rPr>
        <w:t xml:space="preserve"> АҚ электрондық құжат айналымы жүйесінде электрондық цифрлық қолтаңбаны пайдалану туралы </w:t>
      </w:r>
      <w:r w:rsidR="007330B9">
        <w:rPr>
          <w:rFonts w:ascii="Times New Roman" w:hAnsi="Times New Roman" w:cs="Times New Roman"/>
          <w:sz w:val="24"/>
          <w:szCs w:val="24"/>
          <w:lang w:val="kk-KZ"/>
        </w:rPr>
        <w:t>К</w:t>
      </w:r>
      <w:r w:rsidR="007330B9" w:rsidRPr="007330B9">
        <w:rPr>
          <w:rFonts w:ascii="Times New Roman" w:hAnsi="Times New Roman" w:cs="Times New Roman"/>
          <w:sz w:val="24"/>
          <w:szCs w:val="24"/>
          <w:lang w:val="kk-KZ"/>
        </w:rPr>
        <w:t xml:space="preserve">елісімге </w:t>
      </w:r>
    </w:p>
    <w:p w14:paraId="44DA5E79" w14:textId="681822A5" w:rsidR="007330B9" w:rsidRDefault="007330B9" w:rsidP="007330B9">
      <w:pPr>
        <w:jc w:val="center"/>
        <w:rPr>
          <w:rFonts w:ascii="Times New Roman" w:hAnsi="Times New Roman" w:cs="Times New Roman"/>
          <w:sz w:val="24"/>
          <w:szCs w:val="24"/>
          <w:lang w:val="kk-KZ"/>
        </w:rPr>
      </w:pPr>
      <w:r w:rsidRPr="00F80B00">
        <w:rPr>
          <w:rFonts w:ascii="Times New Roman" w:hAnsi="Times New Roman" w:cs="Times New Roman"/>
          <w:sz w:val="24"/>
          <w:szCs w:val="24"/>
          <w:lang w:val="kk-KZ"/>
        </w:rPr>
        <w:t>ҚОЛ ҚОЮ ПАРАҒЫ</w:t>
      </w:r>
    </w:p>
    <w:p w14:paraId="10A101B0" w14:textId="77777777" w:rsidR="007330B9" w:rsidRPr="007330B9" w:rsidRDefault="007330B9" w:rsidP="007330B9">
      <w:pPr>
        <w:spacing w:after="0"/>
        <w:jc w:val="both"/>
        <w:rPr>
          <w:rFonts w:ascii="Times New Roman" w:hAnsi="Times New Roman" w:cs="Times New Roman"/>
          <w:i/>
          <w:iCs/>
          <w:sz w:val="24"/>
          <w:szCs w:val="24"/>
          <w:lang w:val="kk-KZ"/>
        </w:rPr>
      </w:pPr>
      <w:bookmarkStart w:id="7" w:name="_Hlk125735004"/>
      <w:r w:rsidRPr="007330B9">
        <w:rPr>
          <w:rFonts w:ascii="Times New Roman" w:hAnsi="Times New Roman" w:cs="Times New Roman"/>
          <w:sz w:val="24"/>
          <w:szCs w:val="24"/>
          <w:lang w:val="kk-KZ"/>
        </w:rPr>
        <w:t>(</w:t>
      </w:r>
      <w:r w:rsidRPr="007330B9">
        <w:rPr>
          <w:rFonts w:ascii="Times New Roman" w:hAnsi="Times New Roman" w:cs="Times New Roman"/>
          <w:i/>
          <w:iCs/>
          <w:sz w:val="24"/>
          <w:szCs w:val="24"/>
          <w:lang w:val="kk-KZ"/>
        </w:rPr>
        <w:t>ұйымдық-құқықтық нысаны көрсетілген ұйымның толық атауы, БСН)</w:t>
      </w:r>
    </w:p>
    <w:p w14:paraId="3D7EE5EF" w14:textId="5C9BA8E7" w:rsidR="007330B9" w:rsidRPr="007330B9" w:rsidRDefault="007330B9" w:rsidP="007330B9">
      <w:pPr>
        <w:spacing w:after="0"/>
        <w:rPr>
          <w:rFonts w:ascii="Times New Roman" w:hAnsi="Times New Roman" w:cs="Times New Roman"/>
          <w:i/>
          <w:iCs/>
          <w:sz w:val="24"/>
          <w:szCs w:val="24"/>
          <w:lang w:val="kk-KZ"/>
        </w:rPr>
      </w:pPr>
      <w:r>
        <w:rPr>
          <w:rFonts w:ascii="Times New Roman" w:hAnsi="Times New Roman" w:cs="Times New Roman"/>
          <w:i/>
          <w:iCs/>
          <w:sz w:val="24"/>
          <w:szCs w:val="24"/>
          <w:lang w:val="kk-KZ"/>
        </w:rPr>
        <w:t xml:space="preserve">                                                           </w:t>
      </w:r>
    </w:p>
    <w:p w14:paraId="16FF78F5" w14:textId="034AF6F3" w:rsidR="007330B9" w:rsidRPr="007330B9" w:rsidRDefault="007330B9" w:rsidP="0075514E">
      <w:pPr>
        <w:spacing w:after="0"/>
        <w:rPr>
          <w:rFonts w:ascii="Times New Roman" w:hAnsi="Times New Roman" w:cs="Times New Roman"/>
          <w:i/>
          <w:iCs/>
          <w:sz w:val="24"/>
          <w:szCs w:val="24"/>
          <w:lang w:val="kk-KZ"/>
        </w:rPr>
      </w:pPr>
      <w:r w:rsidRPr="007330B9">
        <w:rPr>
          <w:rFonts w:ascii="Times New Roman" w:hAnsi="Times New Roman" w:cs="Times New Roman"/>
          <w:i/>
          <w:iCs/>
          <w:sz w:val="24"/>
          <w:szCs w:val="24"/>
          <w:lang w:val="kk-KZ"/>
        </w:rPr>
        <w:t>________________________________________________</w:t>
      </w:r>
      <w:r w:rsidR="0075514E">
        <w:rPr>
          <w:rFonts w:ascii="Times New Roman" w:hAnsi="Times New Roman" w:cs="Times New Roman"/>
          <w:i/>
          <w:iCs/>
          <w:sz w:val="24"/>
          <w:szCs w:val="24"/>
          <w:lang w:val="kk-KZ"/>
        </w:rPr>
        <w:t xml:space="preserve">- </w:t>
      </w:r>
      <w:r w:rsidR="0075514E" w:rsidRPr="0075514E">
        <w:rPr>
          <w:rFonts w:ascii="Times New Roman" w:hAnsi="Times New Roman" w:cs="Times New Roman"/>
          <w:i/>
          <w:iCs/>
          <w:sz w:val="24"/>
          <w:szCs w:val="24"/>
          <w:lang w:val="kk-KZ"/>
        </w:rPr>
        <w:t>мекен-жайы бойынша  тіркелген</w:t>
      </w:r>
    </w:p>
    <w:p w14:paraId="61D00912" w14:textId="676D44D5" w:rsidR="007330B9" w:rsidRPr="007330B9" w:rsidRDefault="0075514E" w:rsidP="007330B9">
      <w:pPr>
        <w:spacing w:after="0"/>
        <w:jc w:val="both"/>
        <w:rPr>
          <w:rFonts w:ascii="Times New Roman" w:hAnsi="Times New Roman" w:cs="Times New Roman"/>
          <w:i/>
          <w:iCs/>
          <w:sz w:val="24"/>
          <w:szCs w:val="24"/>
          <w:lang w:val="kk-KZ"/>
        </w:rPr>
      </w:pPr>
      <w:r w:rsidRPr="0075514E">
        <w:rPr>
          <w:rFonts w:ascii="Times New Roman" w:hAnsi="Times New Roman" w:cs="Times New Roman"/>
          <w:i/>
          <w:iCs/>
          <w:sz w:val="24"/>
          <w:szCs w:val="24"/>
          <w:lang w:val="kk-KZ"/>
        </w:rPr>
        <w:t>(құрылтай құжаттарында көрсетілген орналасқан жері, тіркелген жерінің мекенжайы</w:t>
      </w:r>
      <w:r w:rsidR="007330B9" w:rsidRPr="007330B9">
        <w:rPr>
          <w:rFonts w:ascii="Times New Roman" w:hAnsi="Times New Roman" w:cs="Times New Roman"/>
          <w:i/>
          <w:iCs/>
          <w:sz w:val="24"/>
          <w:szCs w:val="24"/>
          <w:lang w:val="kk-KZ"/>
        </w:rPr>
        <w:t xml:space="preserve">) </w:t>
      </w:r>
    </w:p>
    <w:p w14:paraId="04F8EEFB" w14:textId="77777777" w:rsidR="007330B9" w:rsidRPr="007330B9" w:rsidRDefault="007330B9" w:rsidP="007330B9">
      <w:pPr>
        <w:spacing w:after="0"/>
        <w:jc w:val="both"/>
        <w:rPr>
          <w:rFonts w:ascii="Times New Roman" w:hAnsi="Times New Roman" w:cs="Times New Roman"/>
          <w:sz w:val="24"/>
          <w:szCs w:val="24"/>
          <w:lang w:val="kk-KZ"/>
        </w:rPr>
      </w:pPr>
    </w:p>
    <w:p w14:paraId="5CF4B4D3" w14:textId="32C346C9" w:rsidR="007330B9" w:rsidRDefault="007330B9" w:rsidP="007330B9">
      <w:pPr>
        <w:spacing w:after="0"/>
        <w:jc w:val="both"/>
        <w:rPr>
          <w:rFonts w:ascii="Times New Roman" w:hAnsi="Times New Roman" w:cs="Times New Roman"/>
          <w:sz w:val="24"/>
          <w:szCs w:val="24"/>
          <w:lang w:val="kk-KZ"/>
        </w:rPr>
      </w:pPr>
      <w:r w:rsidRPr="007330B9">
        <w:rPr>
          <w:rFonts w:ascii="Times New Roman" w:hAnsi="Times New Roman" w:cs="Times New Roman"/>
          <w:sz w:val="24"/>
          <w:szCs w:val="24"/>
          <w:lang w:val="kk-KZ"/>
        </w:rPr>
        <w:t>_________________________________________________________________</w:t>
      </w:r>
      <w:r w:rsidR="0075514E">
        <w:rPr>
          <w:rFonts w:ascii="Times New Roman" w:hAnsi="Times New Roman" w:cs="Times New Roman"/>
          <w:sz w:val="24"/>
          <w:szCs w:val="24"/>
          <w:u w:val="single"/>
          <w:lang w:val="kk-KZ"/>
        </w:rPr>
        <w:t xml:space="preserve">                </w:t>
      </w:r>
      <w:r w:rsidR="0075514E" w:rsidRPr="0075514E">
        <w:rPr>
          <w:rFonts w:ascii="Times New Roman" w:hAnsi="Times New Roman" w:cs="Times New Roman"/>
          <w:sz w:val="24"/>
          <w:szCs w:val="24"/>
          <w:lang w:val="kk-KZ"/>
        </w:rPr>
        <w:t>атынан</w:t>
      </w:r>
    </w:p>
    <w:p w14:paraId="087F4A17" w14:textId="77777777" w:rsidR="0075514E" w:rsidRPr="007330B9" w:rsidRDefault="0075514E" w:rsidP="007330B9">
      <w:pPr>
        <w:spacing w:after="0"/>
        <w:jc w:val="both"/>
        <w:rPr>
          <w:rFonts w:ascii="Times New Roman" w:hAnsi="Times New Roman" w:cs="Times New Roman"/>
          <w:sz w:val="24"/>
          <w:szCs w:val="24"/>
          <w:lang w:val="kk-KZ"/>
        </w:rPr>
      </w:pPr>
    </w:p>
    <w:p w14:paraId="00F60576" w14:textId="717AC519" w:rsidR="007330B9" w:rsidRDefault="007330B9" w:rsidP="007330B9">
      <w:pPr>
        <w:spacing w:after="0"/>
        <w:jc w:val="both"/>
        <w:rPr>
          <w:rFonts w:ascii="Times New Roman" w:hAnsi="Times New Roman" w:cs="Times New Roman"/>
          <w:sz w:val="24"/>
          <w:szCs w:val="24"/>
          <w:lang w:val="kk-KZ"/>
        </w:rPr>
      </w:pPr>
      <w:r w:rsidRPr="007330B9">
        <w:rPr>
          <w:rFonts w:ascii="Times New Roman" w:hAnsi="Times New Roman" w:cs="Times New Roman"/>
          <w:sz w:val="24"/>
          <w:szCs w:val="24"/>
          <w:lang w:val="kk-KZ"/>
        </w:rPr>
        <w:t>________________________________</w:t>
      </w:r>
      <w:r w:rsidR="0075514E">
        <w:rPr>
          <w:rFonts w:ascii="Times New Roman" w:hAnsi="Times New Roman" w:cs="Times New Roman"/>
          <w:sz w:val="24"/>
          <w:szCs w:val="24"/>
          <w:u w:val="single"/>
          <w:lang w:val="kk-KZ"/>
        </w:rPr>
        <w:t xml:space="preserve">             </w:t>
      </w:r>
      <w:r w:rsidR="0075514E">
        <w:rPr>
          <w:rFonts w:ascii="Times New Roman" w:hAnsi="Times New Roman" w:cs="Times New Roman"/>
          <w:sz w:val="24"/>
          <w:szCs w:val="24"/>
          <w:lang w:val="kk-KZ"/>
        </w:rPr>
        <w:t xml:space="preserve">                                      </w:t>
      </w:r>
      <w:r w:rsidR="0075514E" w:rsidRPr="0075514E">
        <w:rPr>
          <w:lang w:val="kk-KZ"/>
        </w:rPr>
        <w:t xml:space="preserve">  - </w:t>
      </w:r>
      <w:r w:rsidR="0075514E" w:rsidRPr="0075514E">
        <w:rPr>
          <w:rFonts w:ascii="Times New Roman" w:hAnsi="Times New Roman" w:cs="Times New Roman"/>
          <w:sz w:val="24"/>
          <w:szCs w:val="24"/>
          <w:lang w:val="kk-KZ"/>
        </w:rPr>
        <w:t>негізінде әрекет ететін</w:t>
      </w:r>
    </w:p>
    <w:p w14:paraId="7A715C7F" w14:textId="4C7C2E88" w:rsidR="007330B9" w:rsidRDefault="0075514E" w:rsidP="0075514E">
      <w:pPr>
        <w:jc w:val="right"/>
        <w:rPr>
          <w:rFonts w:ascii="Times New Roman" w:hAnsi="Times New Roman" w:cs="Times New Roman"/>
          <w:i/>
          <w:iCs/>
          <w:sz w:val="24"/>
          <w:szCs w:val="24"/>
          <w:lang w:val="kk-KZ"/>
        </w:rPr>
      </w:pPr>
      <w:r w:rsidRPr="0075514E">
        <w:rPr>
          <w:rFonts w:ascii="Times New Roman" w:hAnsi="Times New Roman" w:cs="Times New Roman"/>
          <w:i/>
          <w:iCs/>
          <w:sz w:val="24"/>
          <w:szCs w:val="24"/>
          <w:lang w:val="kk-KZ"/>
        </w:rPr>
        <w:t>(жарғы / сенімхат № "___"_______20___жыл)</w:t>
      </w:r>
    </w:p>
    <w:p w14:paraId="79D40F0F" w14:textId="24E11470" w:rsidR="00AB4D25" w:rsidRDefault="00DF1522" w:rsidP="005E6564">
      <w:pPr>
        <w:pStyle w:val="a7"/>
        <w:numPr>
          <w:ilvl w:val="0"/>
          <w:numId w:val="7"/>
        </w:numPr>
        <w:jc w:val="both"/>
        <w:rPr>
          <w:rFonts w:ascii="Times New Roman" w:hAnsi="Times New Roman" w:cs="Times New Roman"/>
          <w:sz w:val="24"/>
          <w:szCs w:val="24"/>
          <w:lang w:val="kk-KZ"/>
        </w:rPr>
      </w:pPr>
      <w:bookmarkStart w:id="8" w:name="_Hlk125735139"/>
      <w:r>
        <w:rPr>
          <w:rFonts w:ascii="Times New Roman" w:hAnsi="Times New Roman" w:cs="Times New Roman"/>
          <w:sz w:val="24"/>
          <w:szCs w:val="24"/>
          <w:lang w:val="kk-KZ"/>
        </w:rPr>
        <w:t>«</w:t>
      </w:r>
      <w:r w:rsidR="005E6564" w:rsidRPr="005E6564">
        <w:rPr>
          <w:rFonts w:ascii="Times New Roman" w:hAnsi="Times New Roman" w:cs="Times New Roman"/>
          <w:sz w:val="24"/>
          <w:szCs w:val="24"/>
          <w:lang w:val="kk-KZ"/>
        </w:rPr>
        <w:t xml:space="preserve">Еуразиялық Cауда </w:t>
      </w:r>
      <w:r w:rsidR="005E6564">
        <w:rPr>
          <w:rFonts w:ascii="Times New Roman" w:hAnsi="Times New Roman" w:cs="Times New Roman"/>
          <w:sz w:val="24"/>
          <w:szCs w:val="24"/>
          <w:lang w:val="kk-KZ"/>
        </w:rPr>
        <w:t>Ж</w:t>
      </w:r>
      <w:r w:rsidR="005E6564" w:rsidRPr="005E6564">
        <w:rPr>
          <w:rFonts w:ascii="Times New Roman" w:hAnsi="Times New Roman" w:cs="Times New Roman"/>
          <w:sz w:val="24"/>
          <w:szCs w:val="24"/>
          <w:lang w:val="kk-KZ"/>
        </w:rPr>
        <w:t>үйесі</w:t>
      </w:r>
      <w:r>
        <w:rPr>
          <w:rFonts w:ascii="Times New Roman" w:hAnsi="Times New Roman" w:cs="Times New Roman"/>
          <w:sz w:val="24"/>
          <w:szCs w:val="24"/>
          <w:lang w:val="kk-KZ"/>
        </w:rPr>
        <w:t>»</w:t>
      </w:r>
      <w:bookmarkEnd w:id="7"/>
      <w:r>
        <w:rPr>
          <w:rFonts w:ascii="Times New Roman" w:hAnsi="Times New Roman" w:cs="Times New Roman"/>
          <w:sz w:val="24"/>
          <w:szCs w:val="24"/>
          <w:lang w:val="kk-KZ"/>
        </w:rPr>
        <w:t xml:space="preserve"> </w:t>
      </w:r>
      <w:r w:rsidR="005E6564" w:rsidRPr="005E6564">
        <w:rPr>
          <w:rFonts w:ascii="Times New Roman" w:hAnsi="Times New Roman" w:cs="Times New Roman"/>
          <w:sz w:val="24"/>
          <w:szCs w:val="24"/>
          <w:lang w:val="kk-KZ"/>
        </w:rPr>
        <w:t>тауар биржасы</w:t>
      </w:r>
      <w:r>
        <w:rPr>
          <w:rFonts w:ascii="Times New Roman" w:hAnsi="Times New Roman" w:cs="Times New Roman"/>
          <w:sz w:val="24"/>
          <w:szCs w:val="24"/>
          <w:lang w:val="kk-KZ"/>
        </w:rPr>
        <w:t>»</w:t>
      </w:r>
      <w:r w:rsidR="005E6564" w:rsidRPr="005E6564">
        <w:rPr>
          <w:rFonts w:ascii="Times New Roman" w:hAnsi="Times New Roman" w:cs="Times New Roman"/>
          <w:sz w:val="24"/>
          <w:szCs w:val="24"/>
          <w:lang w:val="kk-KZ"/>
        </w:rPr>
        <w:t xml:space="preserve"> АҚ (бұдан әрі - Биржа) бекіткен </w:t>
      </w:r>
      <w:r>
        <w:rPr>
          <w:rFonts w:ascii="Times New Roman" w:hAnsi="Times New Roman" w:cs="Times New Roman"/>
          <w:sz w:val="24"/>
          <w:szCs w:val="24"/>
          <w:lang w:val="kk-KZ"/>
        </w:rPr>
        <w:t>«</w:t>
      </w:r>
      <w:r w:rsidR="005E6564" w:rsidRPr="005E6564">
        <w:rPr>
          <w:rFonts w:ascii="Times New Roman" w:hAnsi="Times New Roman" w:cs="Times New Roman"/>
          <w:sz w:val="24"/>
          <w:szCs w:val="24"/>
          <w:lang w:val="kk-KZ"/>
        </w:rPr>
        <w:t xml:space="preserve">Еуразиялық Cауда </w:t>
      </w:r>
      <w:r w:rsidR="005E6564">
        <w:rPr>
          <w:rFonts w:ascii="Times New Roman" w:hAnsi="Times New Roman" w:cs="Times New Roman"/>
          <w:sz w:val="24"/>
          <w:szCs w:val="24"/>
          <w:lang w:val="kk-KZ"/>
        </w:rPr>
        <w:t>Ж</w:t>
      </w:r>
      <w:r w:rsidR="005E6564" w:rsidRPr="005E6564">
        <w:rPr>
          <w:rFonts w:ascii="Times New Roman" w:hAnsi="Times New Roman" w:cs="Times New Roman"/>
          <w:sz w:val="24"/>
          <w:szCs w:val="24"/>
          <w:lang w:val="kk-KZ"/>
        </w:rPr>
        <w:t>үйесі</w:t>
      </w:r>
      <w:r>
        <w:rPr>
          <w:rFonts w:ascii="Times New Roman" w:hAnsi="Times New Roman" w:cs="Times New Roman"/>
          <w:sz w:val="24"/>
          <w:szCs w:val="24"/>
          <w:lang w:val="kk-KZ"/>
        </w:rPr>
        <w:t>»</w:t>
      </w:r>
      <w:r w:rsidR="005E6564" w:rsidRPr="005E6564">
        <w:rPr>
          <w:rFonts w:ascii="Times New Roman" w:hAnsi="Times New Roman" w:cs="Times New Roman"/>
          <w:sz w:val="24"/>
          <w:szCs w:val="24"/>
          <w:lang w:val="kk-KZ"/>
        </w:rPr>
        <w:t xml:space="preserve"> тауар биржасы</w:t>
      </w:r>
      <w:r>
        <w:rPr>
          <w:rFonts w:ascii="Times New Roman" w:hAnsi="Times New Roman" w:cs="Times New Roman"/>
          <w:sz w:val="24"/>
          <w:szCs w:val="24"/>
          <w:lang w:val="kk-KZ"/>
        </w:rPr>
        <w:t>»</w:t>
      </w:r>
      <w:r w:rsidR="005E6564" w:rsidRPr="005E6564">
        <w:rPr>
          <w:rFonts w:ascii="Times New Roman" w:hAnsi="Times New Roman" w:cs="Times New Roman"/>
          <w:sz w:val="24"/>
          <w:szCs w:val="24"/>
          <w:lang w:val="kk-KZ"/>
        </w:rPr>
        <w:t xml:space="preserve"> АҚ электрондық құжат айналымы жүйесінде электрондық цифрлық қолтаңбаны пайдалану туралы, биржалық сауданы ұйымдастыру жөніндегі қызмет көрсету туралы шарттың (бұдан әрі - Келісім) қосылу сәтінде және бүкіл қолданылу мерзімі ішінде қолданыстағы келісімге қосылады және келісім бойынша Тараптың барлық құқықтары мен міндеттерін өзіне қабылдай отырып, осы қол қою парағын биржаға берген сәттен бастап Келісімнің Тарабы болып табылады;</w:t>
      </w:r>
    </w:p>
    <w:bookmarkEnd w:id="8"/>
    <w:p w14:paraId="11039A03" w14:textId="6470FD1D" w:rsidR="005E6564" w:rsidRDefault="00104FCF" w:rsidP="005E6564">
      <w:pPr>
        <w:pStyle w:val="a7"/>
        <w:numPr>
          <w:ilvl w:val="0"/>
          <w:numId w:val="7"/>
        </w:numPr>
        <w:jc w:val="both"/>
        <w:rPr>
          <w:rFonts w:ascii="Times New Roman" w:hAnsi="Times New Roman" w:cs="Times New Roman"/>
          <w:sz w:val="24"/>
          <w:szCs w:val="24"/>
          <w:lang w:val="kk-KZ"/>
        </w:rPr>
      </w:pPr>
      <w:r>
        <w:rPr>
          <w:rFonts w:ascii="Times New Roman" w:hAnsi="Times New Roman" w:cs="Times New Roman"/>
          <w:sz w:val="24"/>
          <w:szCs w:val="24"/>
          <w:lang w:val="kk-KZ"/>
        </w:rPr>
        <w:t>к</w:t>
      </w:r>
      <w:r w:rsidR="005E6564" w:rsidRPr="005E6564">
        <w:rPr>
          <w:rFonts w:ascii="Times New Roman" w:hAnsi="Times New Roman" w:cs="Times New Roman"/>
          <w:sz w:val="24"/>
          <w:szCs w:val="24"/>
          <w:lang w:val="kk-KZ"/>
        </w:rPr>
        <w:t>елісімде көзделген жағдайларда және тәртіппен электрондық құжаттармен алмасу кезінде (оның ішінде қандай да бір биржалық мәмілелер жасау процесінде) осындай қол қою парақтары осы баптың алдында немесе одан кейін берілгеніне қарамастан, биржаға осындай қол қою парақтарын берген кез келген өзге тұлғалармен электрондық цифрлық қолтаңбаны пайдалану мүмкіндігімен</w:t>
      </w:r>
      <w:r w:rsidR="005E6564">
        <w:rPr>
          <w:rFonts w:ascii="Times New Roman" w:hAnsi="Times New Roman" w:cs="Times New Roman"/>
          <w:sz w:val="24"/>
          <w:szCs w:val="24"/>
          <w:lang w:val="kk-KZ"/>
        </w:rPr>
        <w:t xml:space="preserve"> қ</w:t>
      </w:r>
      <w:r w:rsidR="005E6564" w:rsidRPr="005E6564">
        <w:rPr>
          <w:rFonts w:ascii="Times New Roman" w:hAnsi="Times New Roman" w:cs="Times New Roman"/>
          <w:sz w:val="24"/>
          <w:szCs w:val="24"/>
          <w:lang w:val="kk-KZ"/>
        </w:rPr>
        <w:t>ол қою парағы</w:t>
      </w:r>
      <w:r w:rsidR="005E6564">
        <w:rPr>
          <w:rFonts w:ascii="Times New Roman" w:hAnsi="Times New Roman" w:cs="Times New Roman"/>
          <w:sz w:val="24"/>
          <w:szCs w:val="24"/>
          <w:lang w:val="kk-KZ"/>
        </w:rPr>
        <w:t xml:space="preserve">нда </w:t>
      </w:r>
      <w:r w:rsidR="005E6564" w:rsidRPr="005E6564">
        <w:rPr>
          <w:rFonts w:ascii="Times New Roman" w:hAnsi="Times New Roman" w:cs="Times New Roman"/>
          <w:sz w:val="24"/>
          <w:szCs w:val="24"/>
          <w:lang w:val="kk-KZ"/>
        </w:rPr>
        <w:t>келіседі</w:t>
      </w:r>
      <w:r w:rsidR="005E6564">
        <w:rPr>
          <w:rFonts w:ascii="Times New Roman" w:hAnsi="Times New Roman" w:cs="Times New Roman"/>
          <w:sz w:val="24"/>
          <w:szCs w:val="24"/>
          <w:lang w:val="kk-KZ"/>
        </w:rPr>
        <w:t>;</w:t>
      </w:r>
    </w:p>
    <w:p w14:paraId="79A81FCE" w14:textId="0B81DE4E" w:rsidR="005E6564" w:rsidRDefault="00104FCF" w:rsidP="005E6564">
      <w:pPr>
        <w:pStyle w:val="a7"/>
        <w:numPr>
          <w:ilvl w:val="0"/>
          <w:numId w:val="7"/>
        </w:numPr>
        <w:jc w:val="both"/>
        <w:rPr>
          <w:rFonts w:ascii="Times New Roman" w:hAnsi="Times New Roman" w:cs="Times New Roman"/>
          <w:sz w:val="24"/>
          <w:szCs w:val="24"/>
          <w:lang w:val="kk-KZ"/>
        </w:rPr>
      </w:pPr>
      <w:bookmarkStart w:id="9" w:name="_Hlk125735363"/>
      <w:r>
        <w:rPr>
          <w:rFonts w:ascii="Times New Roman" w:hAnsi="Times New Roman" w:cs="Times New Roman"/>
          <w:sz w:val="24"/>
          <w:szCs w:val="24"/>
          <w:lang w:val="kk-KZ"/>
        </w:rPr>
        <w:t>к</w:t>
      </w:r>
      <w:r w:rsidR="005E6564" w:rsidRPr="005E6564">
        <w:rPr>
          <w:rFonts w:ascii="Times New Roman" w:hAnsi="Times New Roman" w:cs="Times New Roman"/>
          <w:sz w:val="24"/>
          <w:szCs w:val="24"/>
          <w:lang w:val="kk-KZ"/>
        </w:rPr>
        <w:t>елісімнің басқа тараптарымен туындаған даулар оның Регламентіне сәйкес Биржаның биржалық төрелігінде шешілуге жататынына келіседі;</w:t>
      </w:r>
    </w:p>
    <w:bookmarkEnd w:id="9"/>
    <w:p w14:paraId="33AD8ED8" w14:textId="3BF99498" w:rsidR="005E6564" w:rsidRPr="005E6564" w:rsidRDefault="005E6564" w:rsidP="005E6564">
      <w:pPr>
        <w:pStyle w:val="a7"/>
        <w:numPr>
          <w:ilvl w:val="0"/>
          <w:numId w:val="7"/>
        </w:numPr>
        <w:jc w:val="both"/>
        <w:rPr>
          <w:rFonts w:ascii="Times New Roman" w:hAnsi="Times New Roman" w:cs="Times New Roman"/>
          <w:sz w:val="24"/>
          <w:szCs w:val="24"/>
          <w:lang w:val="kk-KZ"/>
        </w:rPr>
      </w:pPr>
      <w:r w:rsidRPr="005E6564">
        <w:rPr>
          <w:rFonts w:ascii="Times New Roman" w:hAnsi="Times New Roman" w:cs="Times New Roman"/>
          <w:sz w:val="24"/>
          <w:szCs w:val="24"/>
          <w:lang w:val="kk-KZ"/>
        </w:rPr>
        <w:t>келісімге өзгерістерді Биржаның уәкілетті органы біржақты тәртіппен енгізетініне келіседі.</w:t>
      </w:r>
    </w:p>
    <w:p w14:paraId="2982ACFA" w14:textId="2DC2B7E7" w:rsidR="00AB4D25" w:rsidRDefault="005E6564" w:rsidP="00AB4D25">
      <w:pPr>
        <w:rPr>
          <w:rFonts w:ascii="Times New Roman" w:hAnsi="Times New Roman" w:cs="Times New Roman"/>
          <w:sz w:val="24"/>
          <w:szCs w:val="24"/>
          <w:lang w:val="kk-KZ"/>
        </w:rPr>
      </w:pPr>
      <w:bookmarkStart w:id="10" w:name="_Hlk125735872"/>
      <w:r w:rsidRPr="005E6564">
        <w:rPr>
          <w:rFonts w:ascii="Times New Roman" w:hAnsi="Times New Roman" w:cs="Times New Roman"/>
          <w:sz w:val="24"/>
          <w:szCs w:val="24"/>
          <w:lang w:val="kk-KZ"/>
        </w:rPr>
        <w:t xml:space="preserve">Осы қол қою парағын биржаға ұсыну күні: </w:t>
      </w:r>
      <w:r w:rsidR="00104FCF">
        <w:rPr>
          <w:rFonts w:ascii="Times New Roman" w:hAnsi="Times New Roman" w:cs="Times New Roman"/>
          <w:sz w:val="24"/>
          <w:szCs w:val="24"/>
          <w:lang w:val="kk-KZ"/>
        </w:rPr>
        <w:t>«</w:t>
      </w:r>
      <w:r w:rsidRPr="005E6564">
        <w:rPr>
          <w:rFonts w:ascii="Times New Roman" w:hAnsi="Times New Roman" w:cs="Times New Roman"/>
          <w:sz w:val="24"/>
          <w:szCs w:val="24"/>
          <w:lang w:val="kk-KZ"/>
        </w:rPr>
        <w:t>___</w:t>
      </w:r>
      <w:r w:rsidR="00104FCF">
        <w:rPr>
          <w:rFonts w:ascii="Times New Roman" w:hAnsi="Times New Roman" w:cs="Times New Roman"/>
          <w:sz w:val="24"/>
          <w:szCs w:val="24"/>
          <w:lang w:val="kk-KZ"/>
        </w:rPr>
        <w:t>»</w:t>
      </w:r>
      <w:r w:rsidRPr="005E6564">
        <w:rPr>
          <w:rFonts w:ascii="Times New Roman" w:hAnsi="Times New Roman" w:cs="Times New Roman"/>
          <w:sz w:val="24"/>
          <w:szCs w:val="24"/>
          <w:lang w:val="kk-KZ"/>
        </w:rPr>
        <w:t xml:space="preserve"> ______ 20___ жыл.</w:t>
      </w:r>
    </w:p>
    <w:p w14:paraId="6F3207E5" w14:textId="311C6605" w:rsidR="0004538E" w:rsidRPr="0004538E" w:rsidRDefault="0004538E" w:rsidP="00AB4D25">
      <w:pPr>
        <w:rPr>
          <w:rFonts w:ascii="Times New Roman" w:hAnsi="Times New Roman" w:cs="Times New Roman"/>
          <w:sz w:val="24"/>
          <w:szCs w:val="24"/>
          <w:lang w:val="kk-KZ"/>
        </w:rPr>
      </w:pPr>
      <w:r w:rsidRPr="0004538E">
        <w:rPr>
          <w:rFonts w:ascii="Times New Roman" w:hAnsi="Times New Roman" w:cs="Times New Roman"/>
          <w:sz w:val="24"/>
          <w:szCs w:val="24"/>
          <w:lang w:val="kk-KZ"/>
        </w:rPr>
        <w:t>Басшының (уәкілетті тұлғаның) аты-жөні______________________________</w:t>
      </w:r>
    </w:p>
    <w:p w14:paraId="4811B27A" w14:textId="3C19BAD2" w:rsidR="0066034E" w:rsidRPr="0066034E" w:rsidRDefault="0004538E" w:rsidP="00AB4D25">
      <w:pPr>
        <w:rPr>
          <w:rFonts w:ascii="Times New Roman" w:hAnsi="Times New Roman" w:cs="Times New Roman"/>
          <w:sz w:val="24"/>
          <w:szCs w:val="24"/>
          <w:lang w:val="kk-KZ"/>
        </w:rPr>
      </w:pPr>
      <w:r w:rsidRPr="0004538E">
        <w:rPr>
          <w:rFonts w:ascii="Times New Roman" w:hAnsi="Times New Roman" w:cs="Times New Roman"/>
          <w:sz w:val="24"/>
          <w:szCs w:val="24"/>
          <w:lang w:val="kk-KZ"/>
        </w:rPr>
        <w:t>Қолы және М</w:t>
      </w:r>
      <w:r>
        <w:rPr>
          <w:rFonts w:ascii="Times New Roman" w:hAnsi="Times New Roman" w:cs="Times New Roman"/>
          <w:sz w:val="24"/>
          <w:szCs w:val="24"/>
          <w:lang w:val="kk-KZ"/>
        </w:rPr>
        <w:t>О</w:t>
      </w:r>
      <w:r w:rsidRPr="0004538E">
        <w:rPr>
          <w:rFonts w:ascii="Times New Roman" w:hAnsi="Times New Roman" w:cs="Times New Roman"/>
          <w:sz w:val="24"/>
          <w:szCs w:val="24"/>
          <w:lang w:val="kk-KZ"/>
        </w:rPr>
        <w:t xml:space="preserve"> __________________</w:t>
      </w:r>
    </w:p>
    <w:p w14:paraId="7A77BAAC" w14:textId="710781F6" w:rsidR="0004538E" w:rsidRDefault="0004538E" w:rsidP="00AB4D25">
      <w:pPr>
        <w:rPr>
          <w:rFonts w:ascii="Times New Roman" w:hAnsi="Times New Roman" w:cs="Times New Roman"/>
          <w:sz w:val="24"/>
          <w:szCs w:val="24"/>
          <w:lang w:val="kk-KZ"/>
        </w:rPr>
      </w:pPr>
      <w:r w:rsidRPr="0004538E">
        <w:rPr>
          <w:rFonts w:ascii="Times New Roman" w:hAnsi="Times New Roman" w:cs="Times New Roman"/>
          <w:sz w:val="24"/>
          <w:szCs w:val="24"/>
          <w:lang w:val="kk-KZ"/>
        </w:rPr>
        <w:t>Осы қол қою парағы алынды:</w:t>
      </w:r>
    </w:p>
    <w:p w14:paraId="37C9E730" w14:textId="53307004" w:rsidR="00AB4D25" w:rsidRDefault="00104FCF" w:rsidP="00AB4D25">
      <w:pPr>
        <w:rPr>
          <w:rFonts w:ascii="Times New Roman" w:hAnsi="Times New Roman" w:cs="Times New Roman"/>
          <w:sz w:val="24"/>
          <w:szCs w:val="24"/>
          <w:lang w:val="kk-KZ"/>
        </w:rPr>
      </w:pPr>
      <w:r>
        <w:rPr>
          <w:rFonts w:ascii="Times New Roman" w:hAnsi="Times New Roman" w:cs="Times New Roman"/>
          <w:sz w:val="24"/>
          <w:szCs w:val="24"/>
          <w:lang w:val="kk-KZ"/>
        </w:rPr>
        <w:t>«</w:t>
      </w:r>
      <w:r w:rsidR="00AB4D25">
        <w:rPr>
          <w:rFonts w:ascii="Times New Roman" w:hAnsi="Times New Roman" w:cs="Times New Roman"/>
          <w:sz w:val="24"/>
          <w:szCs w:val="24"/>
          <w:lang w:val="kk-KZ"/>
        </w:rPr>
        <w:t>ЕС</w:t>
      </w:r>
      <w:r>
        <w:rPr>
          <w:rFonts w:ascii="Times New Roman" w:hAnsi="Times New Roman" w:cs="Times New Roman"/>
          <w:sz w:val="24"/>
          <w:szCs w:val="24"/>
          <w:lang w:val="kk-KZ"/>
        </w:rPr>
        <w:t xml:space="preserve">» </w:t>
      </w:r>
      <w:r w:rsidR="00AB4D25" w:rsidRPr="00AB4D25">
        <w:rPr>
          <w:rFonts w:ascii="Times New Roman" w:hAnsi="Times New Roman" w:cs="Times New Roman"/>
          <w:sz w:val="24"/>
          <w:szCs w:val="24"/>
          <w:lang w:val="kk-KZ"/>
        </w:rPr>
        <w:t>тауар биржасы</w:t>
      </w:r>
      <w:r>
        <w:rPr>
          <w:rFonts w:ascii="Times New Roman" w:hAnsi="Times New Roman" w:cs="Times New Roman"/>
          <w:sz w:val="24"/>
          <w:szCs w:val="24"/>
          <w:lang w:val="kk-KZ"/>
        </w:rPr>
        <w:t>»</w:t>
      </w:r>
      <w:r w:rsidR="00AB4D25" w:rsidRPr="00AB4D25">
        <w:rPr>
          <w:rFonts w:ascii="Times New Roman" w:hAnsi="Times New Roman" w:cs="Times New Roman"/>
          <w:sz w:val="24"/>
          <w:szCs w:val="24"/>
          <w:lang w:val="kk-KZ"/>
        </w:rPr>
        <w:t xml:space="preserve"> АҚ Басқарма төрағасы К. </w:t>
      </w:r>
      <w:r w:rsidR="00AB4D25">
        <w:rPr>
          <w:rFonts w:ascii="Times New Roman" w:hAnsi="Times New Roman" w:cs="Times New Roman"/>
          <w:sz w:val="24"/>
          <w:szCs w:val="24"/>
          <w:lang w:val="kk-KZ"/>
        </w:rPr>
        <w:t>Ч</w:t>
      </w:r>
      <w:r w:rsidR="00AB4D25" w:rsidRPr="00AB4D25">
        <w:rPr>
          <w:rFonts w:ascii="Times New Roman" w:hAnsi="Times New Roman" w:cs="Times New Roman"/>
          <w:sz w:val="24"/>
          <w:szCs w:val="24"/>
          <w:lang w:val="kk-KZ"/>
        </w:rPr>
        <w:t>. Оразаев</w:t>
      </w:r>
      <w:r w:rsidR="00AB4D25">
        <w:rPr>
          <w:rFonts w:ascii="Times New Roman" w:hAnsi="Times New Roman" w:cs="Times New Roman"/>
          <w:sz w:val="24"/>
          <w:szCs w:val="24"/>
          <w:lang w:val="kk-KZ"/>
        </w:rPr>
        <w:t xml:space="preserve"> </w:t>
      </w:r>
    </w:p>
    <w:p w14:paraId="436A02A2" w14:textId="517D60B0" w:rsidR="0004538E" w:rsidRPr="0004538E" w:rsidRDefault="00AB4D25" w:rsidP="00AB4D25">
      <w:pPr>
        <w:rPr>
          <w:rFonts w:ascii="Times New Roman" w:hAnsi="Times New Roman" w:cs="Times New Roman"/>
          <w:sz w:val="24"/>
          <w:szCs w:val="24"/>
          <w:lang w:val="kk-KZ"/>
        </w:rPr>
      </w:pPr>
      <w:r w:rsidRPr="0004538E">
        <w:rPr>
          <w:rFonts w:ascii="Times New Roman" w:hAnsi="Times New Roman" w:cs="Times New Roman"/>
          <w:sz w:val="24"/>
          <w:szCs w:val="24"/>
          <w:lang w:val="kk-KZ"/>
        </w:rPr>
        <w:t>Қолы және</w:t>
      </w:r>
      <w:r>
        <w:rPr>
          <w:rFonts w:ascii="Times New Roman" w:hAnsi="Times New Roman" w:cs="Times New Roman"/>
          <w:sz w:val="24"/>
          <w:szCs w:val="24"/>
          <w:lang w:val="kk-KZ"/>
        </w:rPr>
        <w:t xml:space="preserve"> </w:t>
      </w:r>
      <w:r w:rsidRPr="0004538E">
        <w:rPr>
          <w:rFonts w:ascii="Times New Roman" w:hAnsi="Times New Roman" w:cs="Times New Roman"/>
          <w:sz w:val="24"/>
          <w:szCs w:val="24"/>
          <w:lang w:val="kk-KZ"/>
        </w:rPr>
        <w:t>М</w:t>
      </w:r>
      <w:r>
        <w:rPr>
          <w:rFonts w:ascii="Times New Roman" w:hAnsi="Times New Roman" w:cs="Times New Roman"/>
          <w:sz w:val="24"/>
          <w:szCs w:val="24"/>
          <w:lang w:val="kk-KZ"/>
        </w:rPr>
        <w:t>О</w:t>
      </w:r>
      <w:r w:rsidR="0004538E" w:rsidRPr="0004538E">
        <w:rPr>
          <w:rFonts w:ascii="Times New Roman" w:hAnsi="Times New Roman" w:cs="Times New Roman"/>
          <w:sz w:val="24"/>
          <w:szCs w:val="24"/>
          <w:lang w:val="kk-KZ"/>
        </w:rPr>
        <w:t>__________________</w:t>
      </w:r>
    </w:p>
    <w:bookmarkEnd w:id="10"/>
    <w:p w14:paraId="54F3EACD" w14:textId="77777777" w:rsidR="0004538E" w:rsidRPr="0004538E" w:rsidRDefault="0004538E" w:rsidP="0004538E">
      <w:pPr>
        <w:rPr>
          <w:rFonts w:ascii="Times New Roman" w:hAnsi="Times New Roman" w:cs="Times New Roman"/>
          <w:sz w:val="24"/>
          <w:szCs w:val="24"/>
          <w:lang w:val="kk-KZ"/>
        </w:rPr>
      </w:pPr>
    </w:p>
    <w:p w14:paraId="146B2766" w14:textId="77777777" w:rsidR="00104FCF" w:rsidRDefault="00104FCF" w:rsidP="00F876EA">
      <w:pPr>
        <w:jc w:val="right"/>
        <w:rPr>
          <w:rFonts w:ascii="Times New Roman" w:hAnsi="Times New Roman" w:cs="Times New Roman"/>
          <w:sz w:val="24"/>
          <w:szCs w:val="24"/>
          <w:lang w:val="kk-KZ"/>
        </w:rPr>
      </w:pPr>
    </w:p>
    <w:p w14:paraId="3BA69A74" w14:textId="044634FB" w:rsidR="00F876EA" w:rsidRDefault="00F876EA" w:rsidP="00104FCF">
      <w:pPr>
        <w:spacing w:after="0"/>
        <w:jc w:val="right"/>
        <w:rPr>
          <w:rFonts w:ascii="Times New Roman" w:hAnsi="Times New Roman" w:cs="Times New Roman"/>
          <w:sz w:val="24"/>
          <w:szCs w:val="24"/>
          <w:lang w:val="kk-KZ"/>
        </w:rPr>
      </w:pPr>
      <w:r w:rsidRPr="00F80B00">
        <w:rPr>
          <w:rFonts w:ascii="Times New Roman" w:hAnsi="Times New Roman" w:cs="Times New Roman"/>
          <w:sz w:val="24"/>
          <w:szCs w:val="24"/>
          <w:lang w:val="kk-KZ"/>
        </w:rPr>
        <w:t>Биржалық сауданы ұйымдастыру бойынша</w:t>
      </w:r>
    </w:p>
    <w:p w14:paraId="018023DE" w14:textId="2983182F" w:rsidR="00F876EA" w:rsidRDefault="00F876EA" w:rsidP="00104FCF">
      <w:pPr>
        <w:spacing w:after="0"/>
        <w:jc w:val="right"/>
        <w:rPr>
          <w:rFonts w:ascii="Times New Roman" w:hAnsi="Times New Roman" w:cs="Times New Roman"/>
          <w:sz w:val="24"/>
          <w:szCs w:val="24"/>
          <w:lang w:val="kk-KZ"/>
        </w:rPr>
      </w:pPr>
      <w:r w:rsidRPr="00F80B00">
        <w:rPr>
          <w:rFonts w:ascii="Times New Roman" w:hAnsi="Times New Roman" w:cs="Times New Roman"/>
          <w:sz w:val="24"/>
          <w:szCs w:val="24"/>
          <w:lang w:val="kk-KZ"/>
        </w:rPr>
        <w:t xml:space="preserve"> қызмет көрсету туралы шартқа</w:t>
      </w:r>
    </w:p>
    <w:p w14:paraId="73625B61" w14:textId="5796EF10" w:rsidR="00F876EA" w:rsidRDefault="00F876EA" w:rsidP="00104FCF">
      <w:pPr>
        <w:spacing w:after="0"/>
        <w:jc w:val="right"/>
        <w:rPr>
          <w:rFonts w:ascii="Times New Roman" w:hAnsi="Times New Roman" w:cs="Times New Roman"/>
          <w:sz w:val="24"/>
          <w:szCs w:val="24"/>
          <w:lang w:val="kk-KZ"/>
        </w:rPr>
      </w:pPr>
      <w:r w:rsidRPr="00F80B00">
        <w:rPr>
          <w:rFonts w:ascii="Times New Roman" w:hAnsi="Times New Roman" w:cs="Times New Roman"/>
          <w:sz w:val="24"/>
          <w:szCs w:val="24"/>
          <w:lang w:val="kk-KZ"/>
        </w:rPr>
        <w:t xml:space="preserve">№ </w:t>
      </w:r>
      <w:r w:rsidRPr="002D2CE9">
        <w:rPr>
          <w:rFonts w:ascii="Times New Roman" w:hAnsi="Times New Roman" w:cs="Times New Roman"/>
          <w:sz w:val="24"/>
          <w:szCs w:val="24"/>
          <w:lang w:val="kk-KZ"/>
        </w:rPr>
        <w:t>3</w:t>
      </w:r>
      <w:r w:rsidRPr="00F80B00">
        <w:rPr>
          <w:rFonts w:ascii="Times New Roman" w:hAnsi="Times New Roman" w:cs="Times New Roman"/>
          <w:sz w:val="24"/>
          <w:szCs w:val="24"/>
          <w:lang w:val="kk-KZ"/>
        </w:rPr>
        <w:t xml:space="preserve"> қосымша</w:t>
      </w:r>
    </w:p>
    <w:p w14:paraId="545E1B44" w14:textId="77777777" w:rsidR="00104FCF" w:rsidRDefault="00104FCF" w:rsidP="00104FCF">
      <w:pPr>
        <w:spacing w:after="0"/>
        <w:jc w:val="right"/>
        <w:rPr>
          <w:rFonts w:ascii="Times New Roman" w:hAnsi="Times New Roman" w:cs="Times New Roman"/>
          <w:sz w:val="24"/>
          <w:szCs w:val="24"/>
          <w:lang w:val="kk-KZ"/>
        </w:rPr>
      </w:pPr>
    </w:p>
    <w:p w14:paraId="4035E149" w14:textId="600D2571" w:rsidR="00F876EA" w:rsidRDefault="00F876EA" w:rsidP="00F876EA">
      <w:pPr>
        <w:spacing w:after="0"/>
        <w:jc w:val="center"/>
        <w:rPr>
          <w:rFonts w:ascii="Times New Roman" w:hAnsi="Times New Roman" w:cs="Times New Roman"/>
          <w:sz w:val="24"/>
          <w:szCs w:val="24"/>
          <w:lang w:val="kk-KZ"/>
        </w:rPr>
      </w:pPr>
      <w:r w:rsidRPr="00F876EA">
        <w:rPr>
          <w:rFonts w:ascii="Times New Roman" w:hAnsi="Times New Roman" w:cs="Times New Roman"/>
          <w:sz w:val="24"/>
          <w:szCs w:val="24"/>
          <w:lang w:val="kk-KZ"/>
        </w:rPr>
        <w:t xml:space="preserve">Сауда жүйесінде өз қолымен қол қою аналогын пайдалану туралы келісімге </w:t>
      </w:r>
    </w:p>
    <w:p w14:paraId="4D46944F" w14:textId="4FDF2FB4" w:rsidR="00F876EA" w:rsidRDefault="00F876EA" w:rsidP="00F876EA">
      <w:pPr>
        <w:spacing w:after="0"/>
        <w:jc w:val="center"/>
        <w:rPr>
          <w:rFonts w:ascii="Times New Roman" w:hAnsi="Times New Roman" w:cs="Times New Roman"/>
          <w:sz w:val="24"/>
          <w:szCs w:val="24"/>
          <w:lang w:val="kk-KZ"/>
        </w:rPr>
      </w:pPr>
      <w:r w:rsidRPr="00F80B00">
        <w:rPr>
          <w:rFonts w:ascii="Times New Roman" w:hAnsi="Times New Roman" w:cs="Times New Roman"/>
          <w:sz w:val="24"/>
          <w:szCs w:val="24"/>
          <w:lang w:val="kk-KZ"/>
        </w:rPr>
        <w:t>ҚОЛ ҚОЮ ПАРАҒЫ</w:t>
      </w:r>
    </w:p>
    <w:p w14:paraId="1DD6A1E8" w14:textId="77777777" w:rsidR="00F876EA" w:rsidRPr="00F876EA" w:rsidRDefault="00F876EA" w:rsidP="00F876EA">
      <w:pPr>
        <w:spacing w:after="0"/>
        <w:jc w:val="both"/>
        <w:rPr>
          <w:rFonts w:ascii="Times New Roman" w:hAnsi="Times New Roman" w:cs="Times New Roman"/>
          <w:sz w:val="24"/>
          <w:szCs w:val="24"/>
          <w:lang w:val="kk-KZ"/>
        </w:rPr>
      </w:pPr>
      <w:r w:rsidRPr="00F876EA">
        <w:rPr>
          <w:rFonts w:ascii="Times New Roman" w:hAnsi="Times New Roman" w:cs="Times New Roman"/>
          <w:sz w:val="24"/>
          <w:szCs w:val="24"/>
          <w:lang w:val="kk-KZ"/>
        </w:rPr>
        <w:t>(ұйымдық-құқықтық нысаны көрсетілген ұйымның толық атауы, БСН)</w:t>
      </w:r>
    </w:p>
    <w:p w14:paraId="4E0E028B" w14:textId="77777777" w:rsidR="00F876EA" w:rsidRPr="00F876EA" w:rsidRDefault="00F876EA" w:rsidP="00F876EA">
      <w:pPr>
        <w:spacing w:after="0"/>
        <w:jc w:val="both"/>
        <w:rPr>
          <w:rFonts w:ascii="Times New Roman" w:hAnsi="Times New Roman" w:cs="Times New Roman"/>
          <w:sz w:val="24"/>
          <w:szCs w:val="24"/>
          <w:lang w:val="kk-KZ"/>
        </w:rPr>
      </w:pPr>
      <w:r w:rsidRPr="00F876EA">
        <w:rPr>
          <w:rFonts w:ascii="Times New Roman" w:hAnsi="Times New Roman" w:cs="Times New Roman"/>
          <w:sz w:val="24"/>
          <w:szCs w:val="24"/>
          <w:lang w:val="kk-KZ"/>
        </w:rPr>
        <w:t xml:space="preserve">                                                           </w:t>
      </w:r>
    </w:p>
    <w:p w14:paraId="0A84705B" w14:textId="77777777" w:rsidR="00F876EA" w:rsidRPr="00F876EA" w:rsidRDefault="00F876EA" w:rsidP="00F876EA">
      <w:pPr>
        <w:spacing w:after="0"/>
        <w:jc w:val="both"/>
        <w:rPr>
          <w:rFonts w:ascii="Times New Roman" w:hAnsi="Times New Roman" w:cs="Times New Roman"/>
          <w:sz w:val="24"/>
          <w:szCs w:val="24"/>
          <w:lang w:val="kk-KZ"/>
        </w:rPr>
      </w:pPr>
      <w:r w:rsidRPr="00F876EA">
        <w:rPr>
          <w:rFonts w:ascii="Times New Roman" w:hAnsi="Times New Roman" w:cs="Times New Roman"/>
          <w:sz w:val="24"/>
          <w:szCs w:val="24"/>
          <w:lang w:val="kk-KZ"/>
        </w:rPr>
        <w:t>________________________________________________- мекен-жайы бойынша  тіркелген</w:t>
      </w:r>
    </w:p>
    <w:p w14:paraId="15D70F14" w14:textId="77777777" w:rsidR="00F876EA" w:rsidRPr="00F876EA" w:rsidRDefault="00F876EA" w:rsidP="00F876EA">
      <w:pPr>
        <w:spacing w:after="0"/>
        <w:jc w:val="both"/>
        <w:rPr>
          <w:rFonts w:ascii="Times New Roman" w:hAnsi="Times New Roman" w:cs="Times New Roman"/>
          <w:sz w:val="24"/>
          <w:szCs w:val="24"/>
          <w:lang w:val="kk-KZ"/>
        </w:rPr>
      </w:pPr>
      <w:r w:rsidRPr="00F876EA">
        <w:rPr>
          <w:rFonts w:ascii="Times New Roman" w:hAnsi="Times New Roman" w:cs="Times New Roman"/>
          <w:sz w:val="24"/>
          <w:szCs w:val="24"/>
          <w:lang w:val="kk-KZ"/>
        </w:rPr>
        <w:t xml:space="preserve">(құрылтай құжаттарында көрсетілген орналасқан жері, тіркелген жерінің мекенжайы) </w:t>
      </w:r>
    </w:p>
    <w:p w14:paraId="766A38B2" w14:textId="77777777" w:rsidR="00F876EA" w:rsidRPr="00F876EA" w:rsidRDefault="00F876EA" w:rsidP="00F876EA">
      <w:pPr>
        <w:spacing w:after="0"/>
        <w:jc w:val="both"/>
        <w:rPr>
          <w:rFonts w:ascii="Times New Roman" w:hAnsi="Times New Roman" w:cs="Times New Roman"/>
          <w:sz w:val="24"/>
          <w:szCs w:val="24"/>
          <w:lang w:val="kk-KZ"/>
        </w:rPr>
      </w:pPr>
    </w:p>
    <w:p w14:paraId="640DFAF9" w14:textId="77777777" w:rsidR="00F876EA" w:rsidRPr="00F876EA" w:rsidRDefault="00F876EA" w:rsidP="00F876EA">
      <w:pPr>
        <w:spacing w:after="0"/>
        <w:jc w:val="both"/>
        <w:rPr>
          <w:rFonts w:ascii="Times New Roman" w:hAnsi="Times New Roman" w:cs="Times New Roman"/>
          <w:sz w:val="24"/>
          <w:szCs w:val="24"/>
          <w:lang w:val="kk-KZ"/>
        </w:rPr>
      </w:pPr>
      <w:r w:rsidRPr="00F876EA">
        <w:rPr>
          <w:rFonts w:ascii="Times New Roman" w:hAnsi="Times New Roman" w:cs="Times New Roman"/>
          <w:sz w:val="24"/>
          <w:szCs w:val="24"/>
          <w:lang w:val="kk-KZ"/>
        </w:rPr>
        <w:t>_________________________________________________________________                атынан</w:t>
      </w:r>
    </w:p>
    <w:p w14:paraId="07621B78" w14:textId="77777777" w:rsidR="00F876EA" w:rsidRPr="00F876EA" w:rsidRDefault="00F876EA" w:rsidP="00F876EA">
      <w:pPr>
        <w:spacing w:after="0"/>
        <w:jc w:val="both"/>
        <w:rPr>
          <w:rFonts w:ascii="Times New Roman" w:hAnsi="Times New Roman" w:cs="Times New Roman"/>
          <w:sz w:val="24"/>
          <w:szCs w:val="24"/>
          <w:lang w:val="kk-KZ"/>
        </w:rPr>
      </w:pPr>
    </w:p>
    <w:p w14:paraId="59C48B7B" w14:textId="77777777" w:rsidR="00F876EA" w:rsidRPr="00F876EA" w:rsidRDefault="00F876EA" w:rsidP="00F876EA">
      <w:pPr>
        <w:spacing w:after="0"/>
        <w:jc w:val="both"/>
        <w:rPr>
          <w:rFonts w:ascii="Times New Roman" w:hAnsi="Times New Roman" w:cs="Times New Roman"/>
          <w:sz w:val="24"/>
          <w:szCs w:val="24"/>
          <w:lang w:val="kk-KZ"/>
        </w:rPr>
      </w:pPr>
      <w:r w:rsidRPr="00F876EA">
        <w:rPr>
          <w:rFonts w:ascii="Times New Roman" w:hAnsi="Times New Roman" w:cs="Times New Roman"/>
          <w:sz w:val="24"/>
          <w:szCs w:val="24"/>
          <w:lang w:val="kk-KZ"/>
        </w:rPr>
        <w:t>________________________________                                                     - негізінде әрекет ететін</w:t>
      </w:r>
    </w:p>
    <w:p w14:paraId="6427D30F" w14:textId="04F1C1FA" w:rsidR="00F876EA" w:rsidRPr="00F876EA" w:rsidRDefault="00F876EA" w:rsidP="00306156">
      <w:pPr>
        <w:spacing w:after="0" w:line="276" w:lineRule="auto"/>
        <w:jc w:val="both"/>
        <w:rPr>
          <w:rFonts w:ascii="Times New Roman" w:hAnsi="Times New Roman" w:cs="Times New Roman"/>
          <w:sz w:val="24"/>
          <w:szCs w:val="24"/>
          <w:lang w:val="kk-KZ"/>
        </w:rPr>
      </w:pPr>
      <w:r w:rsidRPr="00F876EA">
        <w:rPr>
          <w:rFonts w:ascii="Times New Roman" w:hAnsi="Times New Roman" w:cs="Times New Roman"/>
          <w:sz w:val="24"/>
          <w:szCs w:val="24"/>
          <w:lang w:val="kk-KZ"/>
        </w:rPr>
        <w:t xml:space="preserve">(жарғы / сенімхат № </w:t>
      </w:r>
      <w:r w:rsidR="00104FCF">
        <w:rPr>
          <w:rFonts w:ascii="Times New Roman" w:hAnsi="Times New Roman" w:cs="Times New Roman"/>
          <w:sz w:val="24"/>
          <w:szCs w:val="24"/>
          <w:lang w:val="kk-KZ"/>
        </w:rPr>
        <w:t>«</w:t>
      </w:r>
      <w:r w:rsidRPr="00F876EA">
        <w:rPr>
          <w:rFonts w:ascii="Times New Roman" w:hAnsi="Times New Roman" w:cs="Times New Roman"/>
          <w:sz w:val="24"/>
          <w:szCs w:val="24"/>
          <w:lang w:val="kk-KZ"/>
        </w:rPr>
        <w:t>___</w:t>
      </w:r>
      <w:r w:rsidR="00104FCF">
        <w:rPr>
          <w:rFonts w:ascii="Times New Roman" w:hAnsi="Times New Roman" w:cs="Times New Roman"/>
          <w:sz w:val="24"/>
          <w:szCs w:val="24"/>
          <w:lang w:val="kk-KZ"/>
        </w:rPr>
        <w:t>»</w:t>
      </w:r>
      <w:r w:rsidRPr="00F876EA">
        <w:rPr>
          <w:rFonts w:ascii="Times New Roman" w:hAnsi="Times New Roman" w:cs="Times New Roman"/>
          <w:sz w:val="24"/>
          <w:szCs w:val="24"/>
          <w:lang w:val="kk-KZ"/>
        </w:rPr>
        <w:t>_______20___жыл)</w:t>
      </w:r>
    </w:p>
    <w:p w14:paraId="6B037417" w14:textId="369BA514" w:rsidR="00306156" w:rsidRPr="00306156" w:rsidRDefault="00104FCF" w:rsidP="00306156">
      <w:pPr>
        <w:pStyle w:val="a7"/>
        <w:numPr>
          <w:ilvl w:val="0"/>
          <w:numId w:val="8"/>
        </w:numPr>
        <w:spacing w:after="0"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306156" w:rsidRPr="00306156">
        <w:rPr>
          <w:rFonts w:ascii="Times New Roman" w:hAnsi="Times New Roman" w:cs="Times New Roman"/>
          <w:sz w:val="24"/>
          <w:szCs w:val="24"/>
          <w:lang w:val="kk-KZ"/>
        </w:rPr>
        <w:t>Еуразиялық сауда жүйесі</w:t>
      </w:r>
      <w:r>
        <w:rPr>
          <w:rFonts w:ascii="Times New Roman" w:hAnsi="Times New Roman" w:cs="Times New Roman"/>
          <w:sz w:val="24"/>
          <w:szCs w:val="24"/>
          <w:lang w:val="kk-KZ"/>
        </w:rPr>
        <w:t>»</w:t>
      </w:r>
      <w:r w:rsidR="00306156" w:rsidRPr="00306156">
        <w:rPr>
          <w:rFonts w:ascii="Times New Roman" w:hAnsi="Times New Roman" w:cs="Times New Roman"/>
          <w:sz w:val="24"/>
          <w:szCs w:val="24"/>
          <w:lang w:val="kk-KZ"/>
        </w:rPr>
        <w:t xml:space="preserve"> тауар биржасы</w:t>
      </w:r>
      <w:r>
        <w:rPr>
          <w:rFonts w:ascii="Times New Roman" w:hAnsi="Times New Roman" w:cs="Times New Roman"/>
          <w:sz w:val="24"/>
          <w:szCs w:val="24"/>
          <w:lang w:val="kk-KZ"/>
        </w:rPr>
        <w:t>»</w:t>
      </w:r>
      <w:r w:rsidRPr="00104FCF">
        <w:rPr>
          <w:rFonts w:ascii="Times New Roman" w:hAnsi="Times New Roman" w:cs="Times New Roman"/>
          <w:sz w:val="24"/>
          <w:szCs w:val="24"/>
          <w:lang w:val="kk-KZ"/>
        </w:rPr>
        <w:t xml:space="preserve"> </w:t>
      </w:r>
      <w:r w:rsidR="00306156" w:rsidRPr="00306156">
        <w:rPr>
          <w:rFonts w:ascii="Times New Roman" w:hAnsi="Times New Roman" w:cs="Times New Roman"/>
          <w:sz w:val="24"/>
          <w:szCs w:val="24"/>
          <w:lang w:val="kk-KZ"/>
        </w:rPr>
        <w:t>АҚ (бұдан әрі-Биржа) бекіткен биржалық сауданы ұйымдастыру жөніндегі қызмет көрсету туралы шарттың (бұдан әрі - Келісім)</w:t>
      </w:r>
      <w:r w:rsidRPr="00104FCF">
        <w:rPr>
          <w:rFonts w:ascii="Times New Roman" w:hAnsi="Times New Roman" w:cs="Times New Roman"/>
          <w:sz w:val="24"/>
          <w:szCs w:val="24"/>
          <w:lang w:val="kk-KZ"/>
        </w:rPr>
        <w:t xml:space="preserve"> </w:t>
      </w:r>
      <w:r w:rsidR="00306156" w:rsidRPr="00306156">
        <w:rPr>
          <w:rFonts w:ascii="Times New Roman" w:hAnsi="Times New Roman" w:cs="Times New Roman"/>
          <w:sz w:val="24"/>
          <w:szCs w:val="24"/>
          <w:lang w:val="kk-KZ"/>
        </w:rPr>
        <w:t>қосылу сәтінде және бүкіл қолданылу мерзімі ішінде қолданыстағы сауда жүйесінде өз қолымен қол қою аналогын пайдалану туралы келісімге қосылады, және келісім бойынша Тараптың барлық құқықтары мен міндеттерін өзіне қабылдай отырып, осы қол қою парағын биржа берген сәттен бастап Келісімнің тарабы болып табылады;</w:t>
      </w:r>
    </w:p>
    <w:p w14:paraId="0683228E" w14:textId="7313324E" w:rsidR="00306156" w:rsidRPr="00306156" w:rsidRDefault="00104FCF" w:rsidP="00306156">
      <w:pPr>
        <w:pStyle w:val="a7"/>
        <w:numPr>
          <w:ilvl w:val="0"/>
          <w:numId w:val="8"/>
        </w:numPr>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306156" w:rsidRPr="00306156">
        <w:rPr>
          <w:rFonts w:ascii="Times New Roman" w:hAnsi="Times New Roman" w:cs="Times New Roman"/>
          <w:sz w:val="24"/>
          <w:szCs w:val="24"/>
          <w:lang w:val="kk-KZ"/>
        </w:rPr>
        <w:t>Еуразиялық сауда жүйесі</w:t>
      </w:r>
      <w:r>
        <w:rPr>
          <w:rFonts w:ascii="Times New Roman" w:hAnsi="Times New Roman" w:cs="Times New Roman"/>
          <w:sz w:val="24"/>
          <w:szCs w:val="24"/>
          <w:lang w:val="kk-KZ"/>
        </w:rPr>
        <w:t>»</w:t>
      </w:r>
      <w:r w:rsidR="00306156" w:rsidRPr="00306156">
        <w:rPr>
          <w:rFonts w:ascii="Times New Roman" w:hAnsi="Times New Roman" w:cs="Times New Roman"/>
          <w:sz w:val="24"/>
          <w:szCs w:val="24"/>
          <w:lang w:val="kk-KZ"/>
        </w:rPr>
        <w:t xml:space="preserve"> тауар биржасы</w:t>
      </w:r>
      <w:r>
        <w:rPr>
          <w:rFonts w:ascii="Times New Roman" w:hAnsi="Times New Roman" w:cs="Times New Roman"/>
          <w:sz w:val="24"/>
          <w:szCs w:val="24"/>
          <w:lang w:val="kk-KZ"/>
        </w:rPr>
        <w:t>»</w:t>
      </w:r>
      <w:r w:rsidR="00306156" w:rsidRPr="00306156">
        <w:rPr>
          <w:rFonts w:ascii="Times New Roman" w:hAnsi="Times New Roman" w:cs="Times New Roman"/>
          <w:sz w:val="24"/>
          <w:szCs w:val="24"/>
          <w:lang w:val="kk-KZ"/>
        </w:rPr>
        <w:t xml:space="preserve"> АҚ (бұдан әрі-Биржа) бекіткен биржалық сауданы ұйымдастыру жөніндегі қызмет көрсету туралы шарттың (бұдан әрі - Келісім)</w:t>
      </w:r>
      <w:r>
        <w:rPr>
          <w:rFonts w:ascii="Times New Roman" w:hAnsi="Times New Roman" w:cs="Times New Roman"/>
          <w:sz w:val="24"/>
          <w:szCs w:val="24"/>
          <w:lang w:val="kk-KZ"/>
        </w:rPr>
        <w:t xml:space="preserve"> </w:t>
      </w:r>
      <w:r w:rsidR="00306156" w:rsidRPr="00306156">
        <w:rPr>
          <w:rFonts w:ascii="Times New Roman" w:hAnsi="Times New Roman" w:cs="Times New Roman"/>
          <w:sz w:val="24"/>
          <w:szCs w:val="24"/>
          <w:lang w:val="kk-KZ"/>
        </w:rPr>
        <w:t>қосылу сәтінде және бүкіл қолданылу мерзімі ішінде қолданыстағы сауда жүйесінде өз қолымен қол қою аналогын пайдалану туралы келісімге қосылады, және келісім бойынша Тараптың барлық құқықтары мен міндеттерін өзіне қабылдай отырып, осы қол қою парағын биржа берген сәттен бастап Келісімнің тарабы болып табылады;</w:t>
      </w:r>
    </w:p>
    <w:p w14:paraId="172CBFF0" w14:textId="28D8F75C" w:rsidR="00306156" w:rsidRPr="00306156" w:rsidRDefault="00306156" w:rsidP="00306156">
      <w:pPr>
        <w:pStyle w:val="a7"/>
        <w:numPr>
          <w:ilvl w:val="0"/>
          <w:numId w:val="8"/>
        </w:numPr>
        <w:spacing w:line="276" w:lineRule="auto"/>
        <w:jc w:val="both"/>
        <w:rPr>
          <w:rFonts w:ascii="Times New Roman" w:hAnsi="Times New Roman" w:cs="Times New Roman"/>
          <w:sz w:val="24"/>
          <w:szCs w:val="24"/>
          <w:lang w:val="kk-KZ"/>
        </w:rPr>
      </w:pPr>
      <w:r w:rsidRPr="00306156">
        <w:rPr>
          <w:rFonts w:ascii="Times New Roman" w:hAnsi="Times New Roman" w:cs="Times New Roman"/>
          <w:sz w:val="24"/>
          <w:szCs w:val="24"/>
          <w:lang w:val="kk-KZ"/>
        </w:rPr>
        <w:t>өтінімдерді беру, Биржаның сауда-саттығында өтінімдерді жариялау арқылы жасалған тауарлармен/мерзімді келісімшарттармен мәмілелер жасасу туралы ұсыныстарды қабылдау туралы хабарламаларды жіберу кезінде, сондай-ақ өзге де құжаттарды жіберу кезінде Келісімде көзделген жағдайларда және тәртіппен өз қолымен қол қою аналогын пайдалану мүмкіндігімен келіседі;</w:t>
      </w:r>
    </w:p>
    <w:p w14:paraId="72267990" w14:textId="70304E8E" w:rsidR="00306156" w:rsidRPr="00306156" w:rsidRDefault="00F876EA" w:rsidP="00306156">
      <w:pPr>
        <w:pStyle w:val="a7"/>
        <w:numPr>
          <w:ilvl w:val="0"/>
          <w:numId w:val="8"/>
        </w:numPr>
        <w:spacing w:line="276" w:lineRule="auto"/>
        <w:rPr>
          <w:rFonts w:ascii="Times New Roman" w:hAnsi="Times New Roman" w:cs="Times New Roman"/>
          <w:sz w:val="24"/>
          <w:szCs w:val="24"/>
          <w:lang w:val="kk-KZ"/>
        </w:rPr>
      </w:pPr>
      <w:r w:rsidRPr="00F876EA">
        <w:rPr>
          <w:rFonts w:ascii="Times New Roman" w:hAnsi="Times New Roman" w:cs="Times New Roman"/>
          <w:sz w:val="24"/>
          <w:szCs w:val="24"/>
          <w:lang w:val="kk-KZ"/>
        </w:rPr>
        <w:t>Келісімнің басқа тараптарымен туындаған даулар оның Регламентіне сәйкес Биржаның биржалық төрелігінде шешілуге жататынына келіседі;</w:t>
      </w:r>
    </w:p>
    <w:p w14:paraId="13B08915" w14:textId="0D926280" w:rsidR="00F876EA" w:rsidRPr="00306156" w:rsidRDefault="00F876EA" w:rsidP="00306156">
      <w:pPr>
        <w:pStyle w:val="a7"/>
        <w:numPr>
          <w:ilvl w:val="0"/>
          <w:numId w:val="8"/>
        </w:numPr>
        <w:spacing w:line="276" w:lineRule="auto"/>
        <w:rPr>
          <w:rFonts w:ascii="Times New Roman" w:hAnsi="Times New Roman" w:cs="Times New Roman"/>
          <w:sz w:val="24"/>
          <w:szCs w:val="24"/>
          <w:lang w:val="kk-KZ"/>
        </w:rPr>
      </w:pPr>
      <w:r w:rsidRPr="00F876EA">
        <w:rPr>
          <w:rFonts w:ascii="Times New Roman" w:hAnsi="Times New Roman" w:cs="Times New Roman"/>
          <w:sz w:val="24"/>
          <w:szCs w:val="24"/>
          <w:lang w:val="kk-KZ"/>
        </w:rPr>
        <w:t>келісімге өзгерістерді Биржаның уәкілетті органы біржақты тәртіппен енгізетініне келіседі.</w:t>
      </w:r>
    </w:p>
    <w:p w14:paraId="69AF6F7E" w14:textId="79F7ACE3" w:rsidR="00306156" w:rsidRDefault="00306156" w:rsidP="00306156">
      <w:pPr>
        <w:rPr>
          <w:rFonts w:ascii="Times New Roman" w:hAnsi="Times New Roman" w:cs="Times New Roman"/>
          <w:sz w:val="24"/>
          <w:szCs w:val="24"/>
          <w:lang w:val="kk-KZ"/>
        </w:rPr>
      </w:pPr>
      <w:r w:rsidRPr="005E6564">
        <w:rPr>
          <w:rFonts w:ascii="Times New Roman" w:hAnsi="Times New Roman" w:cs="Times New Roman"/>
          <w:sz w:val="24"/>
          <w:szCs w:val="24"/>
          <w:lang w:val="kk-KZ"/>
        </w:rPr>
        <w:t xml:space="preserve">Осы қол қою парағын биржаға ұсыну күні: </w:t>
      </w:r>
      <w:r w:rsidR="00104FCF">
        <w:rPr>
          <w:rFonts w:ascii="Times New Roman" w:hAnsi="Times New Roman" w:cs="Times New Roman"/>
          <w:sz w:val="24"/>
          <w:szCs w:val="24"/>
          <w:lang w:val="kk-KZ"/>
        </w:rPr>
        <w:t>«</w:t>
      </w:r>
      <w:r w:rsidRPr="005E6564">
        <w:rPr>
          <w:rFonts w:ascii="Times New Roman" w:hAnsi="Times New Roman" w:cs="Times New Roman"/>
          <w:sz w:val="24"/>
          <w:szCs w:val="24"/>
          <w:lang w:val="kk-KZ"/>
        </w:rPr>
        <w:t>___</w:t>
      </w:r>
      <w:r w:rsidR="00104FCF">
        <w:rPr>
          <w:rFonts w:ascii="Times New Roman" w:hAnsi="Times New Roman" w:cs="Times New Roman"/>
          <w:sz w:val="24"/>
          <w:szCs w:val="24"/>
          <w:lang w:val="kk-KZ"/>
        </w:rPr>
        <w:t>»</w:t>
      </w:r>
      <w:r w:rsidRPr="005E6564">
        <w:rPr>
          <w:rFonts w:ascii="Times New Roman" w:hAnsi="Times New Roman" w:cs="Times New Roman"/>
          <w:sz w:val="24"/>
          <w:szCs w:val="24"/>
          <w:lang w:val="kk-KZ"/>
        </w:rPr>
        <w:t xml:space="preserve"> ______ 20___ жыл.</w:t>
      </w:r>
    </w:p>
    <w:p w14:paraId="0A551BF4" w14:textId="77777777" w:rsidR="00306156" w:rsidRPr="0004538E" w:rsidRDefault="00306156" w:rsidP="00306156">
      <w:pPr>
        <w:rPr>
          <w:rFonts w:ascii="Times New Roman" w:hAnsi="Times New Roman" w:cs="Times New Roman"/>
          <w:sz w:val="24"/>
          <w:szCs w:val="24"/>
          <w:lang w:val="kk-KZ"/>
        </w:rPr>
      </w:pPr>
      <w:r w:rsidRPr="0004538E">
        <w:rPr>
          <w:rFonts w:ascii="Times New Roman" w:hAnsi="Times New Roman" w:cs="Times New Roman"/>
          <w:sz w:val="24"/>
          <w:szCs w:val="24"/>
          <w:lang w:val="kk-KZ"/>
        </w:rPr>
        <w:t>Басшының (уәкілетті тұлғаның) аты-жөні______________________________</w:t>
      </w:r>
    </w:p>
    <w:p w14:paraId="7E1E17AF" w14:textId="77777777" w:rsidR="00306156" w:rsidRPr="0066034E" w:rsidRDefault="00306156" w:rsidP="00306156">
      <w:pPr>
        <w:rPr>
          <w:rFonts w:ascii="Times New Roman" w:hAnsi="Times New Roman" w:cs="Times New Roman"/>
          <w:sz w:val="24"/>
          <w:szCs w:val="24"/>
          <w:lang w:val="kk-KZ"/>
        </w:rPr>
      </w:pPr>
      <w:r w:rsidRPr="0004538E">
        <w:rPr>
          <w:rFonts w:ascii="Times New Roman" w:hAnsi="Times New Roman" w:cs="Times New Roman"/>
          <w:sz w:val="24"/>
          <w:szCs w:val="24"/>
          <w:lang w:val="kk-KZ"/>
        </w:rPr>
        <w:t>Қолы және М</w:t>
      </w:r>
      <w:r>
        <w:rPr>
          <w:rFonts w:ascii="Times New Roman" w:hAnsi="Times New Roman" w:cs="Times New Roman"/>
          <w:sz w:val="24"/>
          <w:szCs w:val="24"/>
          <w:lang w:val="kk-KZ"/>
        </w:rPr>
        <w:t>О</w:t>
      </w:r>
      <w:r w:rsidRPr="0004538E">
        <w:rPr>
          <w:rFonts w:ascii="Times New Roman" w:hAnsi="Times New Roman" w:cs="Times New Roman"/>
          <w:sz w:val="24"/>
          <w:szCs w:val="24"/>
          <w:lang w:val="kk-KZ"/>
        </w:rPr>
        <w:t xml:space="preserve"> __________________</w:t>
      </w:r>
    </w:p>
    <w:p w14:paraId="637F8FAE" w14:textId="77777777" w:rsidR="00306156" w:rsidRDefault="00306156" w:rsidP="00306156">
      <w:pPr>
        <w:rPr>
          <w:rFonts w:ascii="Times New Roman" w:hAnsi="Times New Roman" w:cs="Times New Roman"/>
          <w:sz w:val="24"/>
          <w:szCs w:val="24"/>
          <w:lang w:val="kk-KZ"/>
        </w:rPr>
      </w:pPr>
      <w:r w:rsidRPr="0004538E">
        <w:rPr>
          <w:rFonts w:ascii="Times New Roman" w:hAnsi="Times New Roman" w:cs="Times New Roman"/>
          <w:sz w:val="24"/>
          <w:szCs w:val="24"/>
          <w:lang w:val="kk-KZ"/>
        </w:rPr>
        <w:t>Осы қол қою парағы алынды:</w:t>
      </w:r>
    </w:p>
    <w:p w14:paraId="2FB7F0D6" w14:textId="3EB2247A" w:rsidR="00306156" w:rsidRDefault="00104FCF" w:rsidP="00306156">
      <w:pPr>
        <w:rPr>
          <w:rFonts w:ascii="Times New Roman" w:hAnsi="Times New Roman" w:cs="Times New Roman"/>
          <w:sz w:val="24"/>
          <w:szCs w:val="24"/>
          <w:lang w:val="kk-KZ"/>
        </w:rPr>
      </w:pPr>
      <w:r>
        <w:rPr>
          <w:rFonts w:ascii="Times New Roman" w:hAnsi="Times New Roman" w:cs="Times New Roman"/>
          <w:sz w:val="24"/>
          <w:szCs w:val="24"/>
          <w:lang w:val="kk-KZ"/>
        </w:rPr>
        <w:t>«</w:t>
      </w:r>
      <w:r w:rsidR="00306156">
        <w:rPr>
          <w:rFonts w:ascii="Times New Roman" w:hAnsi="Times New Roman" w:cs="Times New Roman"/>
          <w:sz w:val="24"/>
          <w:szCs w:val="24"/>
          <w:lang w:val="kk-KZ"/>
        </w:rPr>
        <w:t>ЕС</w:t>
      </w:r>
      <w:r w:rsidR="00306156" w:rsidRPr="00AB4D25">
        <w:rPr>
          <w:rFonts w:ascii="Times New Roman" w:hAnsi="Times New Roman" w:cs="Times New Roman"/>
          <w:sz w:val="24"/>
          <w:szCs w:val="24"/>
          <w:lang w:val="kk-KZ"/>
        </w:rPr>
        <w:t>Ж</w:t>
      </w:r>
      <w:r>
        <w:rPr>
          <w:rFonts w:ascii="Times New Roman" w:hAnsi="Times New Roman" w:cs="Times New Roman"/>
          <w:sz w:val="24"/>
          <w:szCs w:val="24"/>
          <w:lang w:val="kk-KZ"/>
        </w:rPr>
        <w:t>»</w:t>
      </w:r>
      <w:r w:rsidR="00306156" w:rsidRPr="00AB4D25">
        <w:rPr>
          <w:rFonts w:ascii="Times New Roman" w:hAnsi="Times New Roman" w:cs="Times New Roman"/>
          <w:sz w:val="24"/>
          <w:szCs w:val="24"/>
          <w:lang w:val="kk-KZ"/>
        </w:rPr>
        <w:t xml:space="preserve"> тауар биржасы</w:t>
      </w:r>
      <w:r>
        <w:rPr>
          <w:rFonts w:ascii="Times New Roman" w:hAnsi="Times New Roman" w:cs="Times New Roman"/>
          <w:sz w:val="24"/>
          <w:szCs w:val="24"/>
          <w:lang w:val="kk-KZ"/>
        </w:rPr>
        <w:t>»</w:t>
      </w:r>
      <w:r w:rsidR="00306156" w:rsidRPr="00AB4D25">
        <w:rPr>
          <w:rFonts w:ascii="Times New Roman" w:hAnsi="Times New Roman" w:cs="Times New Roman"/>
          <w:sz w:val="24"/>
          <w:szCs w:val="24"/>
          <w:lang w:val="kk-KZ"/>
        </w:rPr>
        <w:t xml:space="preserve"> АҚ Басқарма төрағасы К. </w:t>
      </w:r>
      <w:r w:rsidR="00306156">
        <w:rPr>
          <w:rFonts w:ascii="Times New Roman" w:hAnsi="Times New Roman" w:cs="Times New Roman"/>
          <w:sz w:val="24"/>
          <w:szCs w:val="24"/>
          <w:lang w:val="kk-KZ"/>
        </w:rPr>
        <w:t>Ч</w:t>
      </w:r>
      <w:r w:rsidR="00306156" w:rsidRPr="00AB4D25">
        <w:rPr>
          <w:rFonts w:ascii="Times New Roman" w:hAnsi="Times New Roman" w:cs="Times New Roman"/>
          <w:sz w:val="24"/>
          <w:szCs w:val="24"/>
          <w:lang w:val="kk-KZ"/>
        </w:rPr>
        <w:t>. Оразаев</w:t>
      </w:r>
      <w:r w:rsidR="00306156">
        <w:rPr>
          <w:rFonts w:ascii="Times New Roman" w:hAnsi="Times New Roman" w:cs="Times New Roman"/>
          <w:sz w:val="24"/>
          <w:szCs w:val="24"/>
          <w:lang w:val="kk-KZ"/>
        </w:rPr>
        <w:t xml:space="preserve"> </w:t>
      </w:r>
    </w:p>
    <w:p w14:paraId="3E9F076D" w14:textId="77777777" w:rsidR="00306156" w:rsidRPr="0004538E" w:rsidRDefault="00306156" w:rsidP="00306156">
      <w:pPr>
        <w:rPr>
          <w:rFonts w:ascii="Times New Roman" w:hAnsi="Times New Roman" w:cs="Times New Roman"/>
          <w:sz w:val="24"/>
          <w:szCs w:val="24"/>
          <w:lang w:val="kk-KZ"/>
        </w:rPr>
      </w:pPr>
      <w:r w:rsidRPr="0004538E">
        <w:rPr>
          <w:rFonts w:ascii="Times New Roman" w:hAnsi="Times New Roman" w:cs="Times New Roman"/>
          <w:sz w:val="24"/>
          <w:szCs w:val="24"/>
          <w:lang w:val="kk-KZ"/>
        </w:rPr>
        <w:t>Қолы және</w:t>
      </w:r>
      <w:r>
        <w:rPr>
          <w:rFonts w:ascii="Times New Roman" w:hAnsi="Times New Roman" w:cs="Times New Roman"/>
          <w:sz w:val="24"/>
          <w:szCs w:val="24"/>
          <w:lang w:val="kk-KZ"/>
        </w:rPr>
        <w:t xml:space="preserve"> </w:t>
      </w:r>
      <w:r w:rsidRPr="0004538E">
        <w:rPr>
          <w:rFonts w:ascii="Times New Roman" w:hAnsi="Times New Roman" w:cs="Times New Roman"/>
          <w:sz w:val="24"/>
          <w:szCs w:val="24"/>
          <w:lang w:val="kk-KZ"/>
        </w:rPr>
        <w:t>М</w:t>
      </w:r>
      <w:r>
        <w:rPr>
          <w:rFonts w:ascii="Times New Roman" w:hAnsi="Times New Roman" w:cs="Times New Roman"/>
          <w:sz w:val="24"/>
          <w:szCs w:val="24"/>
          <w:lang w:val="kk-KZ"/>
        </w:rPr>
        <w:t>О</w:t>
      </w:r>
      <w:r w:rsidRPr="0004538E">
        <w:rPr>
          <w:rFonts w:ascii="Times New Roman" w:hAnsi="Times New Roman" w:cs="Times New Roman"/>
          <w:sz w:val="24"/>
          <w:szCs w:val="24"/>
          <w:lang w:val="kk-KZ"/>
        </w:rPr>
        <w:t>__________________</w:t>
      </w:r>
    </w:p>
    <w:p w14:paraId="2E651C1C" w14:textId="77F437DC" w:rsidR="00306156" w:rsidRPr="00306156" w:rsidRDefault="00306156" w:rsidP="00306156">
      <w:pPr>
        <w:rPr>
          <w:lang w:val="kk-KZ"/>
        </w:rPr>
      </w:pPr>
    </w:p>
    <w:p w14:paraId="6F0FDD05" w14:textId="4E9EEA73" w:rsidR="00306156" w:rsidRDefault="00306156" w:rsidP="00306156">
      <w:pPr>
        <w:rPr>
          <w:rFonts w:ascii="Times New Roman" w:hAnsi="Times New Roman" w:cs="Times New Roman"/>
          <w:sz w:val="24"/>
          <w:szCs w:val="24"/>
          <w:lang w:val="kk-KZ"/>
        </w:rPr>
      </w:pPr>
    </w:p>
    <w:sectPr w:rsidR="003061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5F11" w14:textId="77777777" w:rsidR="00F21B34" w:rsidRDefault="00F21B34" w:rsidP="001A1256">
      <w:pPr>
        <w:spacing w:after="0" w:line="240" w:lineRule="auto"/>
      </w:pPr>
      <w:r>
        <w:separator/>
      </w:r>
    </w:p>
  </w:endnote>
  <w:endnote w:type="continuationSeparator" w:id="0">
    <w:p w14:paraId="3C0A6229" w14:textId="77777777" w:rsidR="00F21B34" w:rsidRDefault="00F21B34" w:rsidP="001A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39F8" w14:textId="77777777" w:rsidR="00F21B34" w:rsidRDefault="00F21B34" w:rsidP="001A1256">
      <w:pPr>
        <w:spacing w:after="0" w:line="240" w:lineRule="auto"/>
      </w:pPr>
      <w:r>
        <w:separator/>
      </w:r>
    </w:p>
  </w:footnote>
  <w:footnote w:type="continuationSeparator" w:id="0">
    <w:p w14:paraId="52AFE558" w14:textId="77777777" w:rsidR="00F21B34" w:rsidRDefault="00F21B34" w:rsidP="001A1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3FC"/>
    <w:multiLevelType w:val="hybridMultilevel"/>
    <w:tmpl w:val="116E1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9306BE"/>
    <w:multiLevelType w:val="multilevel"/>
    <w:tmpl w:val="DDAA6CB4"/>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A11BBD"/>
    <w:multiLevelType w:val="hybridMultilevel"/>
    <w:tmpl w:val="98C06EA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28B5ECB"/>
    <w:multiLevelType w:val="hybridMultilevel"/>
    <w:tmpl w:val="5636F16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5BF13CA"/>
    <w:multiLevelType w:val="multilevel"/>
    <w:tmpl w:val="DDAA6CB4"/>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B16416"/>
    <w:multiLevelType w:val="hybridMultilevel"/>
    <w:tmpl w:val="D3A27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FA09BF"/>
    <w:multiLevelType w:val="hybridMultilevel"/>
    <w:tmpl w:val="DBBAE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050EAC"/>
    <w:multiLevelType w:val="hybridMultilevel"/>
    <w:tmpl w:val="36ACEF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864007140">
    <w:abstractNumId w:val="5"/>
  </w:num>
  <w:num w:numId="2" w16cid:durableId="1584224438">
    <w:abstractNumId w:val="0"/>
  </w:num>
  <w:num w:numId="3" w16cid:durableId="584611348">
    <w:abstractNumId w:val="1"/>
  </w:num>
  <w:num w:numId="4" w16cid:durableId="2113670724">
    <w:abstractNumId w:val="6"/>
  </w:num>
  <w:num w:numId="5" w16cid:durableId="493691346">
    <w:abstractNumId w:val="7"/>
  </w:num>
  <w:num w:numId="6" w16cid:durableId="1846436471">
    <w:abstractNumId w:val="4"/>
  </w:num>
  <w:num w:numId="7" w16cid:durableId="55051391">
    <w:abstractNumId w:val="2"/>
  </w:num>
  <w:num w:numId="8" w16cid:durableId="346754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56"/>
    <w:rsid w:val="00005764"/>
    <w:rsid w:val="00020DF9"/>
    <w:rsid w:val="0004538E"/>
    <w:rsid w:val="00065B36"/>
    <w:rsid w:val="00067A20"/>
    <w:rsid w:val="000E40B5"/>
    <w:rsid w:val="00104FCF"/>
    <w:rsid w:val="00115B53"/>
    <w:rsid w:val="00116FEB"/>
    <w:rsid w:val="00184D4B"/>
    <w:rsid w:val="001A1256"/>
    <w:rsid w:val="001C1AB9"/>
    <w:rsid w:val="001D1C82"/>
    <w:rsid w:val="001D4C03"/>
    <w:rsid w:val="001E6A38"/>
    <w:rsid w:val="00204F6D"/>
    <w:rsid w:val="00216E44"/>
    <w:rsid w:val="0023674E"/>
    <w:rsid w:val="00271DAA"/>
    <w:rsid w:val="00275EEE"/>
    <w:rsid w:val="00276C8C"/>
    <w:rsid w:val="002D2CE9"/>
    <w:rsid w:val="00306156"/>
    <w:rsid w:val="003105DF"/>
    <w:rsid w:val="003437D2"/>
    <w:rsid w:val="003629D7"/>
    <w:rsid w:val="003635A9"/>
    <w:rsid w:val="00376D75"/>
    <w:rsid w:val="003B788E"/>
    <w:rsid w:val="0040412E"/>
    <w:rsid w:val="0041662A"/>
    <w:rsid w:val="00436DE7"/>
    <w:rsid w:val="00475B33"/>
    <w:rsid w:val="004D4626"/>
    <w:rsid w:val="005015AB"/>
    <w:rsid w:val="00512537"/>
    <w:rsid w:val="005603FE"/>
    <w:rsid w:val="005D68F5"/>
    <w:rsid w:val="005E262F"/>
    <w:rsid w:val="005E288C"/>
    <w:rsid w:val="005E6564"/>
    <w:rsid w:val="005F721F"/>
    <w:rsid w:val="0066034E"/>
    <w:rsid w:val="00660583"/>
    <w:rsid w:val="00696351"/>
    <w:rsid w:val="007145C5"/>
    <w:rsid w:val="00725697"/>
    <w:rsid w:val="007330B9"/>
    <w:rsid w:val="0075514E"/>
    <w:rsid w:val="00782837"/>
    <w:rsid w:val="007D1F7D"/>
    <w:rsid w:val="007D6293"/>
    <w:rsid w:val="007E0EB4"/>
    <w:rsid w:val="00835324"/>
    <w:rsid w:val="0084472E"/>
    <w:rsid w:val="008624F7"/>
    <w:rsid w:val="00884DB9"/>
    <w:rsid w:val="008919BF"/>
    <w:rsid w:val="008B0F0E"/>
    <w:rsid w:val="009008AE"/>
    <w:rsid w:val="00902D26"/>
    <w:rsid w:val="00923AB2"/>
    <w:rsid w:val="009B532B"/>
    <w:rsid w:val="00A138D6"/>
    <w:rsid w:val="00A32172"/>
    <w:rsid w:val="00A56C29"/>
    <w:rsid w:val="00A56C64"/>
    <w:rsid w:val="00A90533"/>
    <w:rsid w:val="00AA0C15"/>
    <w:rsid w:val="00AB4D25"/>
    <w:rsid w:val="00B70B12"/>
    <w:rsid w:val="00BA1CFB"/>
    <w:rsid w:val="00BB5E87"/>
    <w:rsid w:val="00BD29F4"/>
    <w:rsid w:val="00C133E5"/>
    <w:rsid w:val="00C208FA"/>
    <w:rsid w:val="00C37499"/>
    <w:rsid w:val="00C542B4"/>
    <w:rsid w:val="00D11DFD"/>
    <w:rsid w:val="00D227D9"/>
    <w:rsid w:val="00D80ED1"/>
    <w:rsid w:val="00D947B9"/>
    <w:rsid w:val="00DA0ADE"/>
    <w:rsid w:val="00DA7DEE"/>
    <w:rsid w:val="00DC127A"/>
    <w:rsid w:val="00DF1522"/>
    <w:rsid w:val="00DF767B"/>
    <w:rsid w:val="00E14E2A"/>
    <w:rsid w:val="00E331CE"/>
    <w:rsid w:val="00E704DD"/>
    <w:rsid w:val="00E76968"/>
    <w:rsid w:val="00EE16ED"/>
    <w:rsid w:val="00F004DA"/>
    <w:rsid w:val="00F03DA6"/>
    <w:rsid w:val="00F21B34"/>
    <w:rsid w:val="00F33C0B"/>
    <w:rsid w:val="00F80B00"/>
    <w:rsid w:val="00F876EA"/>
    <w:rsid w:val="00FB5ED9"/>
    <w:rsid w:val="00FE22D0"/>
    <w:rsid w:val="00FE7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25A8"/>
  <w15:chartTrackingRefBased/>
  <w15:docId w15:val="{610E50C8-393C-41C5-B0DB-06C54850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1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2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1256"/>
  </w:style>
  <w:style w:type="paragraph" w:styleId="a5">
    <w:name w:val="footer"/>
    <w:basedOn w:val="a"/>
    <w:link w:val="a6"/>
    <w:uiPriority w:val="99"/>
    <w:unhideWhenUsed/>
    <w:rsid w:val="001A12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1256"/>
  </w:style>
  <w:style w:type="paragraph" w:styleId="a7">
    <w:name w:val="List Paragraph"/>
    <w:basedOn w:val="a"/>
    <w:uiPriority w:val="34"/>
    <w:qFormat/>
    <w:rsid w:val="00512537"/>
    <w:pPr>
      <w:ind w:left="720"/>
      <w:contextualSpacing/>
    </w:pPr>
  </w:style>
  <w:style w:type="paragraph" w:styleId="HTML">
    <w:name w:val="HTML Preformatted"/>
    <w:basedOn w:val="a"/>
    <w:link w:val="HTML0"/>
    <w:uiPriority w:val="99"/>
    <w:semiHidden/>
    <w:unhideWhenUsed/>
    <w:rsid w:val="00F3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3C0B"/>
    <w:rPr>
      <w:rFonts w:ascii="Courier New" w:eastAsia="Times New Roman" w:hAnsi="Courier New" w:cs="Courier New"/>
      <w:sz w:val="20"/>
      <w:szCs w:val="20"/>
      <w:lang w:eastAsia="ru-RU"/>
    </w:rPr>
  </w:style>
  <w:style w:type="character" w:customStyle="1" w:styleId="translation-word">
    <w:name w:val="translation-word"/>
    <w:basedOn w:val="a0"/>
    <w:rsid w:val="00F33C0B"/>
  </w:style>
  <w:style w:type="paragraph" w:styleId="a8">
    <w:name w:val="Body Text"/>
    <w:basedOn w:val="a"/>
    <w:link w:val="a9"/>
    <w:uiPriority w:val="1"/>
    <w:qFormat/>
    <w:rsid w:val="00216E44"/>
    <w:pPr>
      <w:widowControl w:val="0"/>
      <w:autoSpaceDE w:val="0"/>
      <w:autoSpaceDN w:val="0"/>
      <w:spacing w:after="0" w:line="240" w:lineRule="auto"/>
    </w:pPr>
    <w:rPr>
      <w:rFonts w:ascii="Microsoft Sans Serif" w:eastAsia="Microsoft Sans Serif" w:hAnsi="Microsoft Sans Serif" w:cs="Microsoft Sans Serif"/>
      <w:sz w:val="24"/>
      <w:szCs w:val="24"/>
    </w:rPr>
  </w:style>
  <w:style w:type="character" w:customStyle="1" w:styleId="a9">
    <w:name w:val="Основной текст Знак"/>
    <w:basedOn w:val="a0"/>
    <w:link w:val="a8"/>
    <w:uiPriority w:val="1"/>
    <w:rsid w:val="00216E44"/>
    <w:rPr>
      <w:rFonts w:ascii="Microsoft Sans Serif" w:eastAsia="Microsoft Sans Serif" w:hAnsi="Microsoft Sans Serif" w:cs="Microsoft Sans Serif"/>
      <w:sz w:val="24"/>
      <w:szCs w:val="24"/>
    </w:rPr>
  </w:style>
  <w:style w:type="table" w:customStyle="1" w:styleId="TableNormal">
    <w:name w:val="Table Normal"/>
    <w:uiPriority w:val="2"/>
    <w:semiHidden/>
    <w:unhideWhenUsed/>
    <w:qFormat/>
    <w:rsid w:val="001D4C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4C03"/>
    <w:pPr>
      <w:widowControl w:val="0"/>
      <w:autoSpaceDE w:val="0"/>
      <w:autoSpaceDN w:val="0"/>
      <w:spacing w:after="0" w:line="240" w:lineRule="auto"/>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1148">
      <w:bodyDiv w:val="1"/>
      <w:marLeft w:val="0"/>
      <w:marRight w:val="0"/>
      <w:marTop w:val="0"/>
      <w:marBottom w:val="0"/>
      <w:divBdr>
        <w:top w:val="none" w:sz="0" w:space="0" w:color="auto"/>
        <w:left w:val="none" w:sz="0" w:space="0" w:color="auto"/>
        <w:bottom w:val="none" w:sz="0" w:space="0" w:color="auto"/>
        <w:right w:val="none" w:sz="0" w:space="0" w:color="auto"/>
      </w:divBdr>
    </w:div>
    <w:div w:id="18069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1804</TotalTime>
  <Pages>1</Pages>
  <Words>3316</Words>
  <Characters>18903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Ляззат Динислам</dc:creator>
  <cp:keywords/>
  <dc:description/>
  <cp:lastModifiedBy>U Ляззат Динислам</cp:lastModifiedBy>
  <cp:revision>25</cp:revision>
  <dcterms:created xsi:type="dcterms:W3CDTF">2023-01-09T06:05:00Z</dcterms:created>
  <dcterms:modified xsi:type="dcterms:W3CDTF">2023-04-11T06:24:00Z</dcterms:modified>
</cp:coreProperties>
</file>